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63DC1" w14:textId="77777777" w:rsidR="00155DB0" w:rsidRPr="00155DB0" w:rsidRDefault="00155DB0" w:rsidP="00155DB0">
      <w:pPr>
        <w:keepNext/>
        <w:spacing w:before="3500"/>
        <w:jc w:val="center"/>
        <w:outlineLvl w:val="0"/>
        <w:rPr>
          <w:rFonts w:ascii="Franklin Gothic Book" w:eastAsia="Times New Roman" w:hAnsi="Franklin Gothic Book" w:cs="Times New Roman"/>
          <w:b/>
          <w:smallCaps/>
          <w:color w:val="9688BE"/>
          <w:sz w:val="36"/>
          <w:szCs w:val="36"/>
          <w:lang w:val="it-IT" w:eastAsia="x-none"/>
        </w:rPr>
      </w:pPr>
      <w:r w:rsidRPr="00155DB0">
        <w:rPr>
          <w:rFonts w:ascii="Franklin Gothic Medium" w:eastAsia="Times New Roman" w:hAnsi="Franklin Gothic Medium" w:cs="Times New Roman"/>
          <w:smallCaps/>
          <w:noProof/>
          <w:color w:val="463969"/>
          <w:sz w:val="52"/>
          <w:szCs w:val="52"/>
          <w:lang w:eastAsia="en-AU"/>
        </w:rPr>
        <w:drawing>
          <wp:anchor distT="0" distB="0" distL="114300" distR="114300" simplePos="0" relativeHeight="251659264" behindDoc="1" locked="1" layoutInCell="1" allowOverlap="1" wp14:anchorId="71A5C205" wp14:editId="7F11324D">
            <wp:simplePos x="0" y="0"/>
            <wp:positionH relativeFrom="column">
              <wp:posOffset>-6105525</wp:posOffset>
            </wp:positionH>
            <wp:positionV relativeFrom="paragraph">
              <wp:posOffset>524510</wp:posOffset>
            </wp:positionV>
            <wp:extent cx="11631295" cy="9121775"/>
            <wp:effectExtent l="0" t="0" r="0" b="0"/>
            <wp:wrapNone/>
            <wp:docPr id="5" name="Picture 5"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155DB0">
        <w:rPr>
          <w:rFonts w:ascii="Franklin Gothic Book" w:eastAsia="Times New Roman" w:hAnsi="Franklin Gothic Book" w:cs="Times New Roman"/>
          <w:b/>
          <w:smallCaps/>
          <w:color w:val="9688BE"/>
          <w:sz w:val="36"/>
          <w:szCs w:val="36"/>
          <w:lang w:val="it-IT" w:eastAsia="x-none"/>
        </w:rPr>
        <w:t>Sample Assessment Outline</w:t>
      </w:r>
    </w:p>
    <w:p w14:paraId="561BD387" w14:textId="77777777" w:rsidR="00155DB0" w:rsidRPr="00155DB0" w:rsidRDefault="0057480D" w:rsidP="00155DB0">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eastAsia="x-none"/>
        </w:rPr>
      </w:pPr>
      <w:r>
        <w:rPr>
          <w:rFonts w:ascii="Franklin Gothic Medium" w:eastAsia="Times New Roman" w:hAnsi="Franklin Gothic Medium" w:cs="Times New Roman"/>
          <w:smallCaps/>
          <w:color w:val="5F497A"/>
          <w:sz w:val="28"/>
          <w:szCs w:val="28"/>
          <w:lang w:val="it-IT" w:eastAsia="x-none"/>
        </w:rPr>
        <w:t>Visual Arts</w:t>
      </w:r>
    </w:p>
    <w:p w14:paraId="4E120E23" w14:textId="644647DE" w:rsidR="00155DB0" w:rsidRPr="00F94680" w:rsidRDefault="003970A0" w:rsidP="00F94680">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eastAsia="x-none"/>
        </w:rPr>
      </w:pPr>
      <w:r>
        <w:rPr>
          <w:rFonts w:ascii="Franklin Gothic Medium" w:eastAsia="Times New Roman" w:hAnsi="Franklin Gothic Medium" w:cs="Times New Roman"/>
          <w:smallCaps/>
          <w:color w:val="5F497A"/>
          <w:sz w:val="28"/>
          <w:szCs w:val="28"/>
          <w:lang w:val="it-IT" w:eastAsia="x-none"/>
        </w:rPr>
        <w:t>General Year 12</w:t>
      </w:r>
    </w:p>
    <w:p w14:paraId="25B52CC2" w14:textId="77777777" w:rsidR="00155DB0" w:rsidRPr="00155DB0" w:rsidRDefault="00155DB0" w:rsidP="00155DB0">
      <w:pPr>
        <w:spacing w:after="0" w:line="264" w:lineRule="auto"/>
        <w:rPr>
          <w:rFonts w:ascii="Arial" w:eastAsia="Times New Roman" w:hAnsi="Arial" w:cs="Times New Roman"/>
          <w:lang w:val="it-IT" w:eastAsia="en-AU"/>
        </w:rPr>
      </w:pPr>
      <w:r w:rsidRPr="00155DB0">
        <w:rPr>
          <w:rFonts w:ascii="Arial" w:eastAsia="Times New Roman" w:hAnsi="Arial" w:cs="Times New Roman"/>
          <w:lang w:val="it-IT" w:eastAsia="en-AU"/>
        </w:rPr>
        <w:br w:type="page"/>
      </w:r>
    </w:p>
    <w:p w14:paraId="3282D25D" w14:textId="77777777" w:rsidR="00155DB0" w:rsidRPr="00155DB0" w:rsidRDefault="00155DB0" w:rsidP="00155DB0">
      <w:pPr>
        <w:spacing w:before="10000" w:after="80" w:line="264" w:lineRule="auto"/>
        <w:jc w:val="both"/>
        <w:rPr>
          <w:rFonts w:ascii="Arial" w:eastAsia="Times New Roman" w:hAnsi="Arial" w:cs="Times New Roman"/>
          <w:b/>
          <w:sz w:val="16"/>
          <w:lang w:val="it-IT" w:eastAsia="en-AU"/>
        </w:rPr>
      </w:pPr>
    </w:p>
    <w:p w14:paraId="5FCD02FD" w14:textId="77777777" w:rsidR="00155DB0" w:rsidRPr="00155DB0" w:rsidRDefault="00155DB0" w:rsidP="00155DB0">
      <w:pPr>
        <w:spacing w:before="10000" w:after="80" w:line="264" w:lineRule="auto"/>
        <w:ind w:right="68"/>
        <w:jc w:val="both"/>
        <w:rPr>
          <w:rFonts w:ascii="Calibri" w:eastAsia="Times New Roman" w:hAnsi="Calibri" w:cs="Times New Roman"/>
          <w:b/>
          <w:sz w:val="16"/>
          <w:lang w:val="it-IT" w:eastAsia="en-AU"/>
        </w:rPr>
      </w:pPr>
      <w:r w:rsidRPr="00155DB0">
        <w:rPr>
          <w:rFonts w:ascii="Calibri" w:eastAsia="Times New Roman" w:hAnsi="Calibri" w:cs="Times New Roman"/>
          <w:b/>
          <w:sz w:val="16"/>
          <w:lang w:val="it-IT" w:eastAsia="en-AU"/>
        </w:rPr>
        <w:t>Copyright</w:t>
      </w:r>
    </w:p>
    <w:p w14:paraId="56F88F82" w14:textId="77777777" w:rsidR="00155DB0" w:rsidRPr="00155DB0" w:rsidRDefault="00155DB0" w:rsidP="00155DB0">
      <w:pPr>
        <w:spacing w:after="80" w:line="264" w:lineRule="auto"/>
        <w:ind w:right="68"/>
        <w:jc w:val="both"/>
        <w:rPr>
          <w:rFonts w:ascii="Calibri" w:eastAsia="Times New Roman" w:hAnsi="Calibri" w:cs="Times New Roman"/>
          <w:sz w:val="16"/>
          <w:lang w:val="it-IT" w:eastAsia="en-AU"/>
        </w:rPr>
      </w:pPr>
      <w:r w:rsidRPr="00155DB0">
        <w:rPr>
          <w:rFonts w:ascii="Calibri" w:eastAsia="Times New Roman" w:hAnsi="Calibri" w:cs="Times New Roman"/>
          <w:sz w:val="16"/>
          <w:lang w:val="it-IT" w:eastAsia="en-AU"/>
        </w:rPr>
        <w:t>© School Curricul</w:t>
      </w:r>
      <w:r w:rsidR="0047477F">
        <w:rPr>
          <w:rFonts w:ascii="Calibri" w:eastAsia="Times New Roman" w:hAnsi="Calibri" w:cs="Times New Roman"/>
          <w:sz w:val="16"/>
          <w:lang w:val="it-IT" w:eastAsia="en-AU"/>
        </w:rPr>
        <w:t>um and Standards Authority, 2015</w:t>
      </w:r>
    </w:p>
    <w:p w14:paraId="18A641C6" w14:textId="77777777" w:rsidR="00155DB0" w:rsidRPr="00155DB0" w:rsidRDefault="00155DB0" w:rsidP="00155DB0">
      <w:pPr>
        <w:spacing w:after="80" w:line="264" w:lineRule="auto"/>
        <w:ind w:right="68"/>
        <w:jc w:val="both"/>
        <w:rPr>
          <w:rFonts w:ascii="Calibri" w:eastAsia="Times New Roman" w:hAnsi="Calibri" w:cs="Times New Roman"/>
          <w:sz w:val="16"/>
          <w:lang w:val="it-IT" w:eastAsia="en-AU"/>
        </w:rPr>
      </w:pPr>
      <w:r w:rsidRPr="00155DB0">
        <w:rPr>
          <w:rFonts w:ascii="Calibri" w:eastAsia="Times New Roman" w:hAnsi="Calibri" w:cs="Times New Roman"/>
          <w:sz w:val="16"/>
          <w:lang w:val="it-IT"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D3610B6" w14:textId="77777777" w:rsidR="00155DB0" w:rsidRPr="00155DB0" w:rsidRDefault="00155DB0" w:rsidP="00155DB0">
      <w:pPr>
        <w:spacing w:after="80" w:line="264" w:lineRule="auto"/>
        <w:ind w:right="68"/>
        <w:jc w:val="both"/>
        <w:rPr>
          <w:rFonts w:eastAsia="Times New Roman" w:cs="Times New Roman"/>
          <w:sz w:val="16"/>
          <w:szCs w:val="16"/>
          <w:lang w:val="it-IT" w:eastAsia="en-AU"/>
        </w:rPr>
      </w:pPr>
      <w:r w:rsidRPr="00155DB0">
        <w:rPr>
          <w:rFonts w:ascii="Calibri" w:eastAsia="Times New Roman" w:hAnsi="Calibri" w:cs="Times New Roman"/>
          <w:sz w:val="16"/>
          <w:lang w:val="it-IT" w:eastAsia="en-AU"/>
        </w:rPr>
        <w:t xml:space="preserve">Copying or communication for any other purpose can be done only within the terms of the </w:t>
      </w:r>
      <w:r w:rsidRPr="00155DB0">
        <w:rPr>
          <w:rFonts w:ascii="Calibri" w:eastAsia="Times New Roman" w:hAnsi="Calibri" w:cs="Times New Roman"/>
          <w:i/>
          <w:iCs/>
          <w:sz w:val="16"/>
          <w:lang w:val="it-IT" w:eastAsia="en-AU"/>
        </w:rPr>
        <w:t>Copyright Act 1968</w:t>
      </w:r>
      <w:r w:rsidRPr="00155DB0">
        <w:rPr>
          <w:rFonts w:ascii="Calibri" w:eastAsia="Times New Roman" w:hAnsi="Calibri" w:cs="Times New Roman"/>
          <w:sz w:val="16"/>
          <w:lang w:val="it-IT" w:eastAsia="en-AU"/>
        </w:rPr>
        <w:t xml:space="preserve"> or with prior written </w:t>
      </w:r>
      <w:r w:rsidRPr="00155DB0">
        <w:rPr>
          <w:rFonts w:eastAsia="Times New Roman" w:cs="Times New Roman"/>
          <w:sz w:val="16"/>
          <w:szCs w:val="16"/>
          <w:lang w:val="it-IT" w:eastAsia="en-AU"/>
        </w:rPr>
        <w:t xml:space="preserve">permission of the School Curriculum and Standards Authority. Copying or communication of any third party copyright material can be done only within the terms of the </w:t>
      </w:r>
      <w:r w:rsidRPr="00155DB0">
        <w:rPr>
          <w:rFonts w:eastAsia="Times New Roman" w:cs="Times New Roman"/>
          <w:i/>
          <w:iCs/>
          <w:sz w:val="16"/>
          <w:szCs w:val="16"/>
          <w:lang w:val="it-IT" w:eastAsia="en-AU"/>
        </w:rPr>
        <w:t>Copyright Act 1968</w:t>
      </w:r>
      <w:r w:rsidRPr="00155DB0">
        <w:rPr>
          <w:rFonts w:eastAsia="Times New Roman" w:cs="Times New Roman"/>
          <w:sz w:val="16"/>
          <w:szCs w:val="16"/>
          <w:lang w:val="it-IT" w:eastAsia="en-AU"/>
        </w:rPr>
        <w:t xml:space="preserve"> or with permission of the copyright owners.</w:t>
      </w:r>
    </w:p>
    <w:p w14:paraId="5E2BF067" w14:textId="77777777" w:rsidR="00155DB0" w:rsidRPr="00155DB0" w:rsidRDefault="00155DB0" w:rsidP="00155DB0">
      <w:pPr>
        <w:spacing w:after="80" w:line="264" w:lineRule="auto"/>
        <w:ind w:right="68"/>
        <w:jc w:val="both"/>
        <w:rPr>
          <w:rFonts w:ascii="Calibri" w:eastAsia="Times New Roman" w:hAnsi="Calibri" w:cs="Times New Roman"/>
          <w:sz w:val="16"/>
          <w:lang w:val="it-IT" w:eastAsia="en-AU"/>
        </w:rPr>
      </w:pPr>
      <w:r w:rsidRPr="00155DB0">
        <w:rPr>
          <w:rFonts w:eastAsia="Times New Roman" w:cs="Times New Roman"/>
          <w:sz w:val="16"/>
          <w:szCs w:val="16"/>
          <w:lang w:val="it-IT" w:eastAsia="en-AU"/>
        </w:rPr>
        <w:t xml:space="preserve">Any content in this document that has been derived from the Australian Curriculum may be used under the terms of the </w:t>
      </w:r>
      <w:hyperlink r:id="rId9" w:history="1">
        <w:r w:rsidRPr="00155DB0">
          <w:rPr>
            <w:rFonts w:eastAsia="Times New Roman" w:cs="Arial"/>
            <w:color w:val="3333CC"/>
            <w:sz w:val="16"/>
            <w:szCs w:val="16"/>
            <w:u w:val="single"/>
            <w:lang w:val="it-IT" w:eastAsia="en-AU"/>
          </w:rPr>
          <w:t>Creative Commons Attribution-NonCommercial 3.0 Australia licence</w:t>
        </w:r>
      </w:hyperlink>
    </w:p>
    <w:p w14:paraId="56B29AE6" w14:textId="77777777" w:rsidR="00155DB0" w:rsidRPr="00155DB0" w:rsidRDefault="00155DB0" w:rsidP="00155DB0">
      <w:pPr>
        <w:spacing w:after="80" w:line="264" w:lineRule="auto"/>
        <w:ind w:right="68"/>
        <w:jc w:val="both"/>
        <w:rPr>
          <w:rFonts w:ascii="Calibri" w:eastAsia="Times New Roman" w:hAnsi="Calibri" w:cs="Times New Roman"/>
          <w:b/>
          <w:sz w:val="16"/>
          <w:lang w:val="it-IT" w:eastAsia="en-AU"/>
        </w:rPr>
      </w:pPr>
      <w:r w:rsidRPr="00155DB0">
        <w:rPr>
          <w:rFonts w:ascii="Calibri" w:eastAsia="Times New Roman" w:hAnsi="Calibri" w:cs="Times New Roman"/>
          <w:b/>
          <w:sz w:val="16"/>
          <w:lang w:val="it-IT" w:eastAsia="en-AU"/>
        </w:rPr>
        <w:t>Disclaimer</w:t>
      </w:r>
    </w:p>
    <w:p w14:paraId="1CED5095" w14:textId="77777777" w:rsidR="00155DB0" w:rsidRPr="00155DB0" w:rsidRDefault="00155DB0" w:rsidP="00155DB0">
      <w:pPr>
        <w:spacing w:after="0" w:line="264" w:lineRule="auto"/>
        <w:ind w:right="68"/>
        <w:jc w:val="both"/>
        <w:rPr>
          <w:rFonts w:ascii="Calibri" w:eastAsia="Times New Roman" w:hAnsi="Calibri" w:cs="Times New Roman"/>
          <w:sz w:val="16"/>
          <w:lang w:val="it-IT" w:eastAsia="en-AU"/>
        </w:rPr>
      </w:pPr>
      <w:r w:rsidRPr="00155DB0">
        <w:rPr>
          <w:rFonts w:ascii="Calibri" w:eastAsia="Times New Roman" w:hAnsi="Calibri" w:cs="Times New Roman"/>
          <w:sz w:val="16"/>
          <w:lang w:val="it-IT"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739349A" w14:textId="77777777" w:rsidR="00155DB0" w:rsidRPr="00155DB0" w:rsidRDefault="00155DB0" w:rsidP="00155DB0">
      <w:pPr>
        <w:spacing w:after="0" w:line="264" w:lineRule="auto"/>
        <w:ind w:right="68"/>
        <w:jc w:val="both"/>
        <w:rPr>
          <w:rFonts w:ascii="Calibri" w:eastAsia="Times New Roman" w:hAnsi="Calibri" w:cs="Times New Roman"/>
          <w:sz w:val="16"/>
          <w:lang w:val="it-IT" w:eastAsia="en-AU"/>
        </w:rPr>
        <w:sectPr w:rsidR="00155DB0" w:rsidRPr="00155DB0" w:rsidSect="00155DB0">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48A3D4EE" w14:textId="77777777" w:rsidR="00155DB0" w:rsidRPr="00155DB0" w:rsidRDefault="00155DB0" w:rsidP="00155DB0">
      <w:pPr>
        <w:spacing w:after="80"/>
        <w:ind w:left="-567"/>
        <w:outlineLvl w:val="0"/>
        <w:rPr>
          <w:rFonts w:ascii="Franklin Gothic Book" w:eastAsia="MS Mincho" w:hAnsi="Franklin Gothic Book" w:cs="Calibri"/>
          <w:color w:val="342568"/>
          <w:sz w:val="28"/>
          <w:szCs w:val="28"/>
          <w:lang w:val="en-GB" w:eastAsia="ja-JP"/>
        </w:rPr>
      </w:pPr>
      <w:r w:rsidRPr="00155DB0">
        <w:rPr>
          <w:rFonts w:ascii="Franklin Gothic Book" w:eastAsia="MS Mincho" w:hAnsi="Franklin Gothic Book" w:cs="Calibri"/>
          <w:color w:val="342568"/>
          <w:sz w:val="28"/>
          <w:szCs w:val="28"/>
          <w:lang w:val="en-GB" w:eastAsia="ja-JP"/>
        </w:rPr>
        <w:lastRenderedPageBreak/>
        <w:t>Sample assessment outline</w:t>
      </w:r>
    </w:p>
    <w:p w14:paraId="502C9842" w14:textId="77777777" w:rsidR="00155DB0" w:rsidRPr="00155DB0" w:rsidRDefault="00155DB0" w:rsidP="00155DB0">
      <w:pPr>
        <w:spacing w:after="80"/>
        <w:ind w:left="-567"/>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Visual Arts</w:t>
      </w:r>
      <w:r w:rsidR="009B487A">
        <w:rPr>
          <w:rFonts w:ascii="Franklin Gothic Book" w:eastAsia="MS Mincho" w:hAnsi="Franklin Gothic Book" w:cs="Calibri"/>
          <w:color w:val="342568"/>
          <w:sz w:val="28"/>
          <w:szCs w:val="28"/>
          <w:lang w:val="en-GB" w:eastAsia="ja-JP"/>
        </w:rPr>
        <w:t xml:space="preserve"> – General Year 12</w:t>
      </w:r>
    </w:p>
    <w:p w14:paraId="59DA0819" w14:textId="77777777" w:rsidR="00155DB0" w:rsidRPr="00155DB0" w:rsidRDefault="00B81059" w:rsidP="00155DB0">
      <w:pPr>
        <w:spacing w:before="80" w:after="80"/>
        <w:ind w:left="-567"/>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Unit</w:t>
      </w:r>
      <w:r w:rsidR="009B487A">
        <w:rPr>
          <w:rFonts w:ascii="Franklin Gothic Book" w:eastAsia="MS Mincho" w:hAnsi="Franklin Gothic Book" w:cs="Calibri"/>
          <w:color w:val="342568"/>
          <w:sz w:val="24"/>
          <w:szCs w:val="24"/>
          <w:lang w:val="en-GB" w:eastAsia="ja-JP"/>
        </w:rPr>
        <w:t xml:space="preserve"> 3 and </w:t>
      </w:r>
      <w:r w:rsidR="00D972B3">
        <w:rPr>
          <w:rFonts w:ascii="Franklin Gothic Book" w:eastAsia="MS Mincho" w:hAnsi="Franklin Gothic Book" w:cs="Calibri"/>
          <w:color w:val="342568"/>
          <w:sz w:val="24"/>
          <w:szCs w:val="24"/>
          <w:lang w:val="en-GB" w:eastAsia="ja-JP"/>
        </w:rPr>
        <w:t xml:space="preserve">Unit </w:t>
      </w:r>
      <w:r w:rsidR="009B487A">
        <w:rPr>
          <w:rFonts w:ascii="Franklin Gothic Book" w:eastAsia="MS Mincho" w:hAnsi="Franklin Gothic Book" w:cs="Calibri"/>
          <w:color w:val="342568"/>
          <w:sz w:val="24"/>
          <w:szCs w:val="24"/>
          <w:lang w:val="en-GB" w:eastAsia="ja-JP"/>
        </w:rPr>
        <w:t>4</w:t>
      </w:r>
    </w:p>
    <w:p w14:paraId="1C75850B" w14:textId="77777777" w:rsidR="00E724B7" w:rsidRPr="00E724B7" w:rsidRDefault="00E724B7" w:rsidP="00905A63">
      <w:pPr>
        <w:spacing w:before="240" w:after="80"/>
        <w:ind w:left="-567"/>
        <w:outlineLvl w:val="1"/>
        <w:rPr>
          <w:rFonts w:ascii="Franklin Gothic Book" w:eastAsia="MS Mincho" w:hAnsi="Franklin Gothic Book" w:cs="Calibri"/>
          <w:color w:val="342568"/>
          <w:sz w:val="24"/>
          <w:szCs w:val="24"/>
          <w:lang w:val="en-GB" w:eastAsia="ja-JP"/>
        </w:rPr>
      </w:pPr>
      <w:r w:rsidRPr="00E724B7">
        <w:rPr>
          <w:rFonts w:ascii="Franklin Gothic Book" w:eastAsia="MS Mincho" w:hAnsi="Franklin Gothic Book" w:cs="Calibri"/>
          <w:color w:val="342568"/>
          <w:sz w:val="24"/>
          <w:szCs w:val="24"/>
          <w:lang w:val="en-GB" w:eastAsia="ja-JP"/>
        </w:rPr>
        <w:t>Practical</w:t>
      </w:r>
    </w:p>
    <w:tbl>
      <w:tblPr>
        <w:tblW w:w="5380" w:type="pct"/>
        <w:tblInd w:w="-564" w:type="dxa"/>
        <w:tbl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insideH w:val="single" w:sz="6" w:space="0" w:color="D7C5E2" w:themeColor="accent4" w:themeTint="99"/>
          <w:insideV w:val="single" w:sz="6" w:space="0" w:color="D7C5E2" w:themeColor="accent4" w:themeTint="99"/>
        </w:tblBorders>
        <w:tblLayout w:type="fixed"/>
        <w:tblCellMar>
          <w:left w:w="0" w:type="dxa"/>
          <w:right w:w="0" w:type="dxa"/>
        </w:tblCellMar>
        <w:tblLook w:val="04A0" w:firstRow="1" w:lastRow="0" w:firstColumn="1" w:lastColumn="0" w:noHBand="0" w:noVBand="1"/>
      </w:tblPr>
      <w:tblGrid>
        <w:gridCol w:w="1562"/>
        <w:gridCol w:w="1276"/>
        <w:gridCol w:w="1562"/>
        <w:gridCol w:w="6381"/>
        <w:gridCol w:w="4255"/>
      </w:tblGrid>
      <w:tr w:rsidR="00AC3727" w:rsidRPr="00155DB0" w14:paraId="566411AD" w14:textId="77777777" w:rsidTr="00197129">
        <w:trPr>
          <w:cantSplit/>
        </w:trPr>
        <w:tc>
          <w:tcPr>
            <w:tcW w:w="519" w:type="pct"/>
            <w:tcBorders>
              <w:right w:val="single" w:sz="6" w:space="0" w:color="FFFFFF" w:themeColor="background1"/>
            </w:tcBorders>
            <w:shd w:val="clear" w:color="auto" w:fill="BD9FCF" w:themeFill="accent4"/>
            <w:vAlign w:val="center"/>
            <w:hideMark/>
          </w:tcPr>
          <w:p w14:paraId="637DC84B" w14:textId="77777777" w:rsidR="00312915" w:rsidRPr="0026797F" w:rsidRDefault="00312915" w:rsidP="00FE261A">
            <w:pPr>
              <w:spacing w:after="0" w:line="240" w:lineRule="auto"/>
              <w:jc w:val="center"/>
              <w:rPr>
                <w:rFonts w:eastAsia="Times New Roman" w:cs="Arial"/>
                <w:b/>
                <w:color w:val="FFFFFF" w:themeColor="background1"/>
                <w:sz w:val="20"/>
                <w:szCs w:val="20"/>
                <w:lang w:eastAsia="en-AU"/>
              </w:rPr>
            </w:pPr>
            <w:r w:rsidRPr="0026797F">
              <w:rPr>
                <w:rFonts w:eastAsia="Times New Roman" w:cs="Arial"/>
                <w:b/>
                <w:color w:val="FFFFFF" w:themeColor="background1"/>
                <w:sz w:val="20"/>
                <w:szCs w:val="20"/>
                <w:lang w:eastAsia="en-AU"/>
              </w:rPr>
              <w:t xml:space="preserve">Assessment </w:t>
            </w:r>
            <w:r w:rsidR="00AC3727" w:rsidRPr="0026797F">
              <w:rPr>
                <w:rFonts w:eastAsia="Times New Roman" w:cs="Arial"/>
                <w:b/>
                <w:color w:val="FFFFFF" w:themeColor="background1"/>
                <w:sz w:val="20"/>
                <w:szCs w:val="20"/>
                <w:lang w:eastAsia="en-AU"/>
              </w:rPr>
              <w:br/>
            </w:r>
            <w:r w:rsidRPr="0026797F">
              <w:rPr>
                <w:rFonts w:eastAsia="Times New Roman" w:cs="Arial"/>
                <w:b/>
                <w:color w:val="FFFFFF" w:themeColor="background1"/>
                <w:sz w:val="20"/>
                <w:szCs w:val="20"/>
                <w:lang w:eastAsia="en-AU"/>
              </w:rPr>
              <w:t xml:space="preserve">type </w:t>
            </w:r>
          </w:p>
        </w:tc>
        <w:tc>
          <w:tcPr>
            <w:tcW w:w="424" w:type="pct"/>
            <w:tcBorders>
              <w:left w:val="single" w:sz="6" w:space="0" w:color="FFFFFF" w:themeColor="background1"/>
              <w:right w:val="single" w:sz="6" w:space="0" w:color="FFFFFF" w:themeColor="background1"/>
            </w:tcBorders>
            <w:shd w:val="clear" w:color="auto" w:fill="BD9FCF" w:themeFill="accent4"/>
            <w:vAlign w:val="center"/>
          </w:tcPr>
          <w:p w14:paraId="6B79C228" w14:textId="77777777" w:rsidR="00312915" w:rsidRPr="0026797F" w:rsidRDefault="00312915" w:rsidP="00155DB0">
            <w:pPr>
              <w:spacing w:after="0" w:line="240" w:lineRule="auto"/>
              <w:jc w:val="center"/>
              <w:rPr>
                <w:rFonts w:eastAsia="Times New Roman" w:cs="Arial"/>
                <w:b/>
                <w:color w:val="FFFFFF" w:themeColor="background1"/>
                <w:sz w:val="20"/>
                <w:szCs w:val="20"/>
                <w:lang w:val="en-US"/>
              </w:rPr>
            </w:pPr>
            <w:r w:rsidRPr="0026797F">
              <w:rPr>
                <w:rFonts w:eastAsia="Times New Roman" w:cs="Arial"/>
                <w:b/>
                <w:color w:val="FFFFFF" w:themeColor="background1"/>
                <w:sz w:val="20"/>
                <w:szCs w:val="20"/>
                <w:lang w:val="en-US"/>
              </w:rPr>
              <w:t xml:space="preserve">Assessment task </w:t>
            </w:r>
            <w:r w:rsidR="00AC3727" w:rsidRPr="0026797F">
              <w:rPr>
                <w:rFonts w:eastAsia="Times New Roman" w:cs="Arial"/>
                <w:b/>
                <w:color w:val="FFFFFF" w:themeColor="background1"/>
                <w:sz w:val="20"/>
                <w:szCs w:val="20"/>
                <w:lang w:val="en-US"/>
              </w:rPr>
              <w:br/>
            </w:r>
            <w:r w:rsidRPr="0026797F">
              <w:rPr>
                <w:rFonts w:eastAsia="Times New Roman" w:cs="Arial"/>
                <w:b/>
                <w:color w:val="FFFFFF" w:themeColor="background1"/>
                <w:sz w:val="20"/>
                <w:szCs w:val="20"/>
                <w:lang w:val="en-US"/>
              </w:rPr>
              <w:t>weighting</w:t>
            </w:r>
          </w:p>
        </w:tc>
        <w:tc>
          <w:tcPr>
            <w:tcW w:w="519" w:type="pct"/>
            <w:tcBorders>
              <w:left w:val="single" w:sz="6" w:space="0" w:color="FFFFFF" w:themeColor="background1"/>
              <w:right w:val="single" w:sz="6" w:space="0" w:color="FFFFFF" w:themeColor="background1"/>
            </w:tcBorders>
            <w:shd w:val="clear" w:color="auto" w:fill="BD9FCF" w:themeFill="accent4"/>
            <w:vAlign w:val="center"/>
          </w:tcPr>
          <w:p w14:paraId="255FB40C" w14:textId="77777777" w:rsidR="00D566C2" w:rsidRDefault="00D566C2" w:rsidP="00155DB0">
            <w:pPr>
              <w:spacing w:after="0" w:line="240" w:lineRule="auto"/>
              <w:jc w:val="center"/>
              <w:rPr>
                <w:rFonts w:eastAsia="Times New Roman" w:cs="Arial"/>
                <w:b/>
                <w:bCs/>
                <w:color w:val="FFFFFF" w:themeColor="background1"/>
                <w:sz w:val="20"/>
                <w:szCs w:val="20"/>
                <w:lang w:val="en-US" w:eastAsia="en-AU"/>
              </w:rPr>
            </w:pPr>
            <w:r>
              <w:rPr>
                <w:rFonts w:eastAsia="Times New Roman" w:cs="Arial"/>
                <w:b/>
                <w:bCs/>
                <w:color w:val="FFFFFF" w:themeColor="background1"/>
                <w:sz w:val="20"/>
                <w:szCs w:val="20"/>
                <w:lang w:val="en-US" w:eastAsia="en-AU"/>
              </w:rPr>
              <w:t>Submission</w:t>
            </w:r>
          </w:p>
          <w:p w14:paraId="391A5B5D" w14:textId="483BAB5B" w:rsidR="00312915" w:rsidRPr="0026797F" w:rsidRDefault="008C5FA7" w:rsidP="00155DB0">
            <w:pPr>
              <w:spacing w:after="0" w:line="240" w:lineRule="auto"/>
              <w:jc w:val="center"/>
              <w:rPr>
                <w:rFonts w:eastAsia="Times New Roman" w:cs="Arial"/>
                <w:b/>
                <w:bCs/>
                <w:color w:val="FFFFFF" w:themeColor="background1"/>
                <w:sz w:val="20"/>
                <w:szCs w:val="20"/>
                <w:lang w:val="en-US" w:eastAsia="en-AU"/>
              </w:rPr>
            </w:pPr>
            <w:r>
              <w:rPr>
                <w:rFonts w:eastAsia="Times New Roman" w:cs="Arial"/>
                <w:b/>
                <w:bCs/>
                <w:color w:val="FFFFFF" w:themeColor="background1"/>
                <w:sz w:val="20"/>
                <w:szCs w:val="20"/>
                <w:lang w:val="en-US" w:eastAsia="en-AU"/>
              </w:rPr>
              <w:t>date</w:t>
            </w:r>
          </w:p>
        </w:tc>
        <w:tc>
          <w:tcPr>
            <w:tcW w:w="2122" w:type="pct"/>
            <w:tcBorders>
              <w:left w:val="single" w:sz="6" w:space="0" w:color="FFFFFF" w:themeColor="background1"/>
              <w:right w:val="single" w:sz="6" w:space="0" w:color="FFFFFF" w:themeColor="background1"/>
            </w:tcBorders>
            <w:shd w:val="clear" w:color="auto" w:fill="BD9FCF" w:themeFill="accent4"/>
            <w:vAlign w:val="center"/>
            <w:hideMark/>
          </w:tcPr>
          <w:p w14:paraId="432FC8BD" w14:textId="77777777" w:rsidR="00312915" w:rsidRPr="0026797F" w:rsidRDefault="00312915" w:rsidP="0047477F">
            <w:pPr>
              <w:spacing w:after="0" w:line="240" w:lineRule="auto"/>
              <w:ind w:right="141"/>
              <w:jc w:val="center"/>
              <w:rPr>
                <w:rFonts w:eastAsia="Times New Roman" w:cs="Arial"/>
                <w:b/>
                <w:bCs/>
                <w:color w:val="FFFFFF" w:themeColor="background1"/>
                <w:sz w:val="20"/>
                <w:szCs w:val="20"/>
                <w:lang w:val="en-US" w:eastAsia="en-AU"/>
              </w:rPr>
            </w:pPr>
            <w:r w:rsidRPr="0026797F">
              <w:rPr>
                <w:rFonts w:eastAsia="Times New Roman" w:cs="Arial"/>
                <w:b/>
                <w:bCs/>
                <w:color w:val="FFFFFF" w:themeColor="background1"/>
                <w:sz w:val="20"/>
                <w:szCs w:val="20"/>
                <w:lang w:val="en-US" w:eastAsia="en-AU"/>
              </w:rPr>
              <w:t>Assessment task</w:t>
            </w:r>
          </w:p>
        </w:tc>
        <w:tc>
          <w:tcPr>
            <w:tcW w:w="1415" w:type="pct"/>
            <w:tcBorders>
              <w:left w:val="single" w:sz="6" w:space="0" w:color="FFFFFF" w:themeColor="background1"/>
            </w:tcBorders>
            <w:shd w:val="clear" w:color="auto" w:fill="BD9FCF" w:themeFill="accent4"/>
            <w:vAlign w:val="center"/>
          </w:tcPr>
          <w:p w14:paraId="1B34DF37" w14:textId="77777777" w:rsidR="00312915" w:rsidRPr="0026797F" w:rsidRDefault="00312915" w:rsidP="00155DB0">
            <w:pPr>
              <w:spacing w:after="0" w:line="240" w:lineRule="auto"/>
              <w:jc w:val="center"/>
              <w:rPr>
                <w:rFonts w:eastAsia="Times New Roman" w:cs="Arial"/>
                <w:b/>
                <w:bCs/>
                <w:color w:val="FFFFFF" w:themeColor="background1"/>
                <w:sz w:val="20"/>
                <w:szCs w:val="20"/>
                <w:lang w:val="en-US" w:eastAsia="en-AU"/>
              </w:rPr>
            </w:pPr>
            <w:r w:rsidRPr="0026797F">
              <w:rPr>
                <w:rFonts w:eastAsia="Times New Roman" w:cs="Arial"/>
                <w:b/>
                <w:bCs/>
                <w:color w:val="FFFFFF" w:themeColor="background1"/>
                <w:sz w:val="20"/>
                <w:szCs w:val="20"/>
                <w:lang w:val="en-US" w:eastAsia="en-AU"/>
              </w:rPr>
              <w:t>Content</w:t>
            </w:r>
          </w:p>
        </w:tc>
      </w:tr>
      <w:tr w:rsidR="00AC3727" w:rsidRPr="00155DB0" w14:paraId="0890DC15" w14:textId="77777777" w:rsidTr="00197129">
        <w:trPr>
          <w:trHeight w:val="576"/>
        </w:trPr>
        <w:tc>
          <w:tcPr>
            <w:tcW w:w="519" w:type="pct"/>
            <w:vMerge w:val="restart"/>
            <w:vAlign w:val="center"/>
          </w:tcPr>
          <w:p w14:paraId="58070BBD" w14:textId="638AFE0F" w:rsidR="00312915" w:rsidRPr="008A0F21" w:rsidRDefault="00312915" w:rsidP="00C14BD6">
            <w:pPr>
              <w:tabs>
                <w:tab w:val="left" w:pos="1440"/>
                <w:tab w:val="left" w:pos="4140"/>
                <w:tab w:val="left" w:pos="4800"/>
              </w:tabs>
              <w:spacing w:after="0" w:line="240" w:lineRule="auto"/>
              <w:ind w:left="3"/>
              <w:jc w:val="center"/>
              <w:rPr>
                <w:rFonts w:eastAsia="Times New Roman" w:cs="Arial"/>
                <w:sz w:val="20"/>
                <w:szCs w:val="20"/>
                <w:lang w:eastAsia="en-AU"/>
              </w:rPr>
            </w:pPr>
            <w:r w:rsidRPr="008A0F21">
              <w:rPr>
                <w:rFonts w:eastAsia="Times New Roman" w:cs="Arial"/>
                <w:sz w:val="20"/>
                <w:szCs w:val="20"/>
                <w:lang w:eastAsia="en-AU"/>
              </w:rPr>
              <w:t>Production</w:t>
            </w:r>
          </w:p>
          <w:p w14:paraId="215A2F19" w14:textId="77777777" w:rsidR="00312915" w:rsidRPr="008A0F21" w:rsidRDefault="003970A0" w:rsidP="00C14BD6">
            <w:pPr>
              <w:tabs>
                <w:tab w:val="left" w:pos="1440"/>
                <w:tab w:val="left" w:pos="4140"/>
                <w:tab w:val="left" w:pos="4800"/>
              </w:tabs>
              <w:spacing w:after="0" w:line="240" w:lineRule="auto"/>
              <w:ind w:left="3"/>
              <w:jc w:val="center"/>
              <w:rPr>
                <w:rFonts w:eastAsia="Times New Roman" w:cs="Arial"/>
                <w:sz w:val="20"/>
                <w:szCs w:val="20"/>
                <w:lang w:eastAsia="en-AU"/>
              </w:rPr>
            </w:pPr>
            <w:r>
              <w:rPr>
                <w:rFonts w:eastAsia="Times New Roman" w:cs="Arial"/>
                <w:bCs/>
                <w:sz w:val="20"/>
                <w:szCs w:val="20"/>
                <w:lang w:val="it-IT"/>
              </w:rPr>
              <w:t>65</w:t>
            </w:r>
            <w:r w:rsidR="00312915" w:rsidRPr="008A0F21">
              <w:rPr>
                <w:rFonts w:eastAsia="Times New Roman" w:cs="Arial"/>
                <w:bCs/>
                <w:sz w:val="20"/>
                <w:szCs w:val="20"/>
                <w:lang w:val="it-IT"/>
              </w:rPr>
              <w:t>%</w:t>
            </w:r>
          </w:p>
        </w:tc>
        <w:tc>
          <w:tcPr>
            <w:tcW w:w="424" w:type="pct"/>
            <w:vAlign w:val="center"/>
          </w:tcPr>
          <w:p w14:paraId="1BCD98F7" w14:textId="77777777" w:rsidR="00312915" w:rsidRPr="008A0F21" w:rsidRDefault="00B4497E" w:rsidP="00C14BD6">
            <w:pPr>
              <w:spacing w:after="0" w:line="240" w:lineRule="auto"/>
              <w:jc w:val="center"/>
              <w:rPr>
                <w:rFonts w:eastAsia="Times New Roman" w:cs="Arial"/>
                <w:sz w:val="20"/>
                <w:szCs w:val="20"/>
                <w:lang w:val="en-US"/>
              </w:rPr>
            </w:pPr>
            <w:r>
              <w:rPr>
                <w:rFonts w:eastAsia="Times New Roman" w:cs="Arial"/>
                <w:sz w:val="20"/>
                <w:szCs w:val="20"/>
                <w:lang w:val="en-US"/>
              </w:rPr>
              <w:t>10</w:t>
            </w:r>
            <w:r w:rsidR="00312915" w:rsidRPr="008A0F21">
              <w:rPr>
                <w:rFonts w:eastAsia="Times New Roman" w:cs="Arial"/>
                <w:bCs/>
                <w:sz w:val="20"/>
                <w:szCs w:val="20"/>
                <w:lang w:val="en-US"/>
              </w:rPr>
              <w:t>%</w:t>
            </w:r>
          </w:p>
        </w:tc>
        <w:tc>
          <w:tcPr>
            <w:tcW w:w="519" w:type="pct"/>
            <w:vAlign w:val="center"/>
          </w:tcPr>
          <w:p w14:paraId="39720F20" w14:textId="77777777" w:rsidR="00312915" w:rsidRPr="00155DB0" w:rsidRDefault="00690EBB" w:rsidP="005B02AE">
            <w:pPr>
              <w:spacing w:after="0" w:line="240" w:lineRule="auto"/>
              <w:ind w:left="137" w:right="-140"/>
              <w:rPr>
                <w:rFonts w:eastAsia="Times New Roman" w:cs="Arial"/>
                <w:sz w:val="20"/>
                <w:szCs w:val="20"/>
              </w:rPr>
            </w:pPr>
            <w:r>
              <w:rPr>
                <w:rFonts w:eastAsia="Times New Roman" w:cs="Arial"/>
                <w:sz w:val="20"/>
                <w:szCs w:val="20"/>
              </w:rPr>
              <w:t>Semester</w:t>
            </w:r>
            <w:r w:rsidR="00312915" w:rsidRPr="00155DB0">
              <w:rPr>
                <w:rFonts w:eastAsia="Times New Roman" w:cs="Arial"/>
                <w:sz w:val="20"/>
                <w:szCs w:val="20"/>
              </w:rPr>
              <w:t xml:space="preserve"> 1</w:t>
            </w:r>
          </w:p>
          <w:p w14:paraId="67BB1ED5" w14:textId="77777777" w:rsidR="00312915" w:rsidRPr="00155DB0" w:rsidRDefault="00312915" w:rsidP="005B02AE">
            <w:pPr>
              <w:spacing w:after="0" w:line="240" w:lineRule="auto"/>
              <w:ind w:left="137" w:right="-140"/>
              <w:rPr>
                <w:rFonts w:eastAsia="Times New Roman" w:cs="Arial"/>
                <w:sz w:val="20"/>
                <w:szCs w:val="20"/>
              </w:rPr>
            </w:pPr>
            <w:r w:rsidRPr="00155DB0">
              <w:rPr>
                <w:rFonts w:eastAsia="Times New Roman" w:cs="Arial"/>
                <w:sz w:val="20"/>
                <w:szCs w:val="20"/>
              </w:rPr>
              <w:t>Week 8</w:t>
            </w:r>
          </w:p>
        </w:tc>
        <w:tc>
          <w:tcPr>
            <w:tcW w:w="2122" w:type="pct"/>
            <w:vAlign w:val="center"/>
            <w:hideMark/>
          </w:tcPr>
          <w:p w14:paraId="109AB3EA" w14:textId="63089DE6" w:rsidR="00C3182F" w:rsidRDefault="00312915" w:rsidP="0047477F">
            <w:pPr>
              <w:tabs>
                <w:tab w:val="left" w:pos="4140"/>
                <w:tab w:val="left" w:pos="4800"/>
              </w:tabs>
              <w:spacing w:after="0" w:line="240" w:lineRule="auto"/>
              <w:ind w:left="137" w:right="141"/>
              <w:rPr>
                <w:rFonts w:eastAsia="Times New Roman" w:cs="Arial"/>
                <w:b/>
                <w:sz w:val="20"/>
                <w:szCs w:val="20"/>
                <w:lang w:val="it-IT" w:eastAsia="en-AU"/>
              </w:rPr>
            </w:pPr>
            <w:r w:rsidRPr="00155DB0">
              <w:rPr>
                <w:rFonts w:eastAsia="Times New Roman" w:cs="Arial"/>
                <w:b/>
                <w:sz w:val="20"/>
                <w:szCs w:val="20"/>
                <w:lang w:val="it-IT" w:eastAsia="en-AU"/>
              </w:rPr>
              <w:t>Task 1</w:t>
            </w:r>
            <w:r w:rsidR="00BC4490">
              <w:rPr>
                <w:rFonts w:eastAsia="Times New Roman" w:cs="Arial"/>
                <w:b/>
                <w:sz w:val="20"/>
                <w:szCs w:val="20"/>
                <w:lang w:val="it-IT" w:eastAsia="en-AU"/>
              </w:rPr>
              <w:t xml:space="preserve"> </w:t>
            </w:r>
            <w:r w:rsidR="00FE261A">
              <w:rPr>
                <w:rFonts w:eastAsia="Times New Roman" w:cs="Arial"/>
                <w:b/>
                <w:sz w:val="20"/>
                <w:szCs w:val="20"/>
                <w:lang w:val="it-IT" w:eastAsia="en-AU"/>
              </w:rPr>
              <w:t>Part A</w:t>
            </w:r>
            <w:r w:rsidR="00D566C2">
              <w:rPr>
                <w:rFonts w:eastAsia="Times New Roman" w:cs="Arial"/>
                <w:b/>
                <w:sz w:val="20"/>
                <w:szCs w:val="20"/>
                <w:lang w:val="it-IT" w:eastAsia="en-AU"/>
              </w:rPr>
              <w:t xml:space="preserve"> –</w:t>
            </w:r>
            <w:r w:rsidRPr="00155DB0">
              <w:rPr>
                <w:rFonts w:eastAsia="Times New Roman" w:cs="Arial"/>
                <w:b/>
                <w:sz w:val="20"/>
                <w:szCs w:val="20"/>
                <w:lang w:val="it-IT" w:eastAsia="en-AU"/>
              </w:rPr>
              <w:t xml:space="preserve"> </w:t>
            </w:r>
            <w:r w:rsidR="00B4497E">
              <w:rPr>
                <w:rFonts w:eastAsia="Times New Roman" w:cs="Arial"/>
                <w:b/>
                <w:sz w:val="20"/>
                <w:szCs w:val="20"/>
                <w:lang w:val="it-IT" w:eastAsia="en-AU"/>
              </w:rPr>
              <w:t>Inspirations</w:t>
            </w:r>
          </w:p>
          <w:p w14:paraId="19F4C604" w14:textId="77777777" w:rsidR="00312915" w:rsidRPr="0047477F" w:rsidRDefault="003B50F9" w:rsidP="00B81059">
            <w:pPr>
              <w:tabs>
                <w:tab w:val="left" w:pos="4140"/>
                <w:tab w:val="left" w:pos="4800"/>
              </w:tabs>
              <w:spacing w:after="0" w:line="240" w:lineRule="auto"/>
              <w:ind w:left="137" w:right="141"/>
              <w:rPr>
                <w:rFonts w:eastAsia="Times New Roman" w:cs="Arial"/>
                <w:sz w:val="20"/>
                <w:szCs w:val="20"/>
              </w:rPr>
            </w:pPr>
            <w:r>
              <w:rPr>
                <w:rFonts w:eastAsia="Times New Roman" w:cs="Arial"/>
                <w:sz w:val="20"/>
                <w:szCs w:val="20"/>
                <w:lang w:val="it-IT" w:eastAsia="en-AU"/>
              </w:rPr>
              <w:t xml:space="preserve">Production </w:t>
            </w:r>
            <w:r w:rsidR="00012B8E">
              <w:rPr>
                <w:rFonts w:eastAsia="Times New Roman" w:cs="Arial"/>
                <w:sz w:val="20"/>
                <w:szCs w:val="20"/>
                <w:lang w:val="it-IT" w:eastAsia="en-AU"/>
              </w:rPr>
              <w:t>p</w:t>
            </w:r>
            <w:r>
              <w:rPr>
                <w:rFonts w:eastAsia="Times New Roman" w:cs="Arial"/>
                <w:sz w:val="20"/>
                <w:szCs w:val="20"/>
                <w:lang w:val="it-IT" w:eastAsia="en-AU"/>
              </w:rPr>
              <w:t xml:space="preserve">rocess </w:t>
            </w:r>
            <w:r w:rsidR="0047477F">
              <w:rPr>
                <w:rFonts w:eastAsia="Times New Roman" w:cs="Arial"/>
                <w:sz w:val="20"/>
                <w:szCs w:val="20"/>
                <w:lang w:val="it-IT" w:eastAsia="en-AU"/>
              </w:rPr>
              <w:t>–</w:t>
            </w:r>
            <w:r>
              <w:rPr>
                <w:rFonts w:eastAsia="Times New Roman" w:cs="Arial"/>
                <w:sz w:val="20"/>
                <w:szCs w:val="20"/>
                <w:lang w:val="it-IT" w:eastAsia="en-AU"/>
              </w:rPr>
              <w:t xml:space="preserve"> r</w:t>
            </w:r>
            <w:r w:rsidR="00C3182F" w:rsidRPr="00C3182F">
              <w:rPr>
                <w:rFonts w:eastAsia="Times New Roman" w:cs="Arial"/>
                <w:sz w:val="20"/>
                <w:szCs w:val="20"/>
                <w:lang w:val="it-IT" w:eastAsia="en-AU"/>
              </w:rPr>
              <w:t xml:space="preserve">eview of </w:t>
            </w:r>
            <w:r w:rsidR="00C3182F">
              <w:rPr>
                <w:rFonts w:eastAsia="Times New Roman" w:cs="Arial"/>
                <w:sz w:val="20"/>
                <w:szCs w:val="20"/>
                <w:lang w:val="it-IT" w:eastAsia="en-AU"/>
              </w:rPr>
              <w:t>b</w:t>
            </w:r>
            <w:r w:rsidR="00312915" w:rsidRPr="00155DB0">
              <w:rPr>
                <w:rFonts w:eastAsia="Times New Roman" w:cs="Arial"/>
                <w:sz w:val="20"/>
                <w:szCs w:val="20"/>
                <w:lang w:val="it-IT" w:eastAsia="en-AU"/>
              </w:rPr>
              <w:t>ody of work</w:t>
            </w:r>
            <w:r w:rsidR="00226723">
              <w:rPr>
                <w:rFonts w:eastAsia="Times New Roman" w:cs="Arial"/>
                <w:sz w:val="20"/>
                <w:szCs w:val="20"/>
                <w:lang w:val="it-IT" w:eastAsia="en-AU"/>
              </w:rPr>
              <w:t xml:space="preserve"> and </w:t>
            </w:r>
            <w:r>
              <w:rPr>
                <w:rFonts w:eastAsia="Times New Roman" w:cs="Arial"/>
                <w:sz w:val="20"/>
                <w:szCs w:val="20"/>
                <w:lang w:val="it-IT" w:eastAsia="en-AU"/>
              </w:rPr>
              <w:t xml:space="preserve">supporting </w:t>
            </w:r>
            <w:r w:rsidR="00C3182F" w:rsidRPr="00155DB0">
              <w:rPr>
                <w:rFonts w:eastAsia="Times New Roman" w:cs="Arial"/>
                <w:sz w:val="20"/>
                <w:szCs w:val="20"/>
              </w:rPr>
              <w:t>documen</w:t>
            </w:r>
            <w:r w:rsidR="00C3182F">
              <w:rPr>
                <w:rFonts w:eastAsia="Times New Roman" w:cs="Arial"/>
                <w:sz w:val="20"/>
                <w:szCs w:val="20"/>
              </w:rPr>
              <w:t xml:space="preserve">tation of inquiry/thinking </w:t>
            </w:r>
            <w:r w:rsidR="00312915" w:rsidRPr="00155DB0">
              <w:rPr>
                <w:rFonts w:eastAsia="Times New Roman" w:cs="Arial"/>
                <w:sz w:val="20"/>
                <w:szCs w:val="20"/>
              </w:rPr>
              <w:t>and working practices</w:t>
            </w:r>
            <w:r>
              <w:rPr>
                <w:rFonts w:eastAsia="Times New Roman" w:cs="Arial"/>
                <w:sz w:val="20"/>
                <w:szCs w:val="20"/>
              </w:rPr>
              <w:t xml:space="preserve"> for production </w:t>
            </w:r>
          </w:p>
        </w:tc>
        <w:tc>
          <w:tcPr>
            <w:tcW w:w="1415" w:type="pct"/>
          </w:tcPr>
          <w:p w14:paraId="5E5D4F28" w14:textId="77777777" w:rsidR="00312915" w:rsidRPr="00155DB0" w:rsidRDefault="005B02AE" w:rsidP="00C14BD6">
            <w:pPr>
              <w:tabs>
                <w:tab w:val="left" w:pos="4140"/>
                <w:tab w:val="left" w:pos="4800"/>
              </w:tabs>
              <w:spacing w:after="0" w:line="240" w:lineRule="auto"/>
              <w:ind w:left="93" w:right="71"/>
              <w:rPr>
                <w:rFonts w:eastAsia="Times New Roman" w:cs="Arial"/>
                <w:b/>
                <w:sz w:val="20"/>
                <w:szCs w:val="20"/>
                <w:lang w:val="it-IT" w:eastAsia="en-AU"/>
              </w:rPr>
            </w:pPr>
            <w:r>
              <w:rPr>
                <w:rFonts w:eastAsia="Times New Roman" w:cs="Arial"/>
                <w:b/>
                <w:sz w:val="20"/>
                <w:szCs w:val="20"/>
                <w:lang w:val="it-IT" w:eastAsia="en-AU"/>
              </w:rPr>
              <w:t>Art making</w:t>
            </w:r>
          </w:p>
          <w:p w14:paraId="3CB2AB37" w14:textId="77777777" w:rsidR="00312915" w:rsidRPr="00155DB0" w:rsidRDefault="00312915" w:rsidP="0047477F">
            <w:pPr>
              <w:pStyle w:val="ListParagraph"/>
              <w:numPr>
                <w:ilvl w:val="0"/>
                <w:numId w:val="3"/>
              </w:numPr>
              <w:tabs>
                <w:tab w:val="left" w:pos="4140"/>
                <w:tab w:val="left" w:pos="4800"/>
              </w:tabs>
              <w:spacing w:after="0" w:line="240" w:lineRule="auto"/>
              <w:ind w:left="427" w:right="71" w:hanging="336"/>
              <w:rPr>
                <w:rFonts w:eastAsia="Times New Roman" w:cs="Arial"/>
                <w:sz w:val="20"/>
                <w:szCs w:val="20"/>
                <w:lang w:val="it-IT" w:eastAsia="en-AU"/>
              </w:rPr>
            </w:pPr>
            <w:r w:rsidRPr="00155DB0">
              <w:rPr>
                <w:rFonts w:eastAsia="Times New Roman" w:cs="Arial"/>
                <w:sz w:val="20"/>
                <w:szCs w:val="20"/>
                <w:lang w:val="it-IT" w:eastAsia="en-AU"/>
              </w:rPr>
              <w:t xml:space="preserve">Inquiry </w:t>
            </w:r>
          </w:p>
          <w:p w14:paraId="2D5F3639" w14:textId="77777777" w:rsidR="00312915" w:rsidRPr="00155DB0" w:rsidRDefault="005B02AE" w:rsidP="0047477F">
            <w:pPr>
              <w:pStyle w:val="ListParagraph"/>
              <w:numPr>
                <w:ilvl w:val="0"/>
                <w:numId w:val="3"/>
              </w:numPr>
              <w:tabs>
                <w:tab w:val="left" w:pos="4140"/>
                <w:tab w:val="left" w:pos="4800"/>
              </w:tabs>
              <w:spacing w:after="0" w:line="240" w:lineRule="auto"/>
              <w:ind w:left="427" w:right="71" w:hanging="336"/>
              <w:rPr>
                <w:rFonts w:eastAsia="Times New Roman" w:cs="Arial"/>
                <w:sz w:val="20"/>
                <w:szCs w:val="20"/>
                <w:lang w:val="it-IT" w:eastAsia="en-AU"/>
              </w:rPr>
            </w:pPr>
            <w:r>
              <w:rPr>
                <w:rFonts w:eastAsia="Times New Roman" w:cs="Arial"/>
                <w:sz w:val="20"/>
                <w:szCs w:val="20"/>
                <w:lang w:val="it-IT" w:eastAsia="en-AU"/>
              </w:rPr>
              <w:t>Visual language</w:t>
            </w:r>
          </w:p>
          <w:p w14:paraId="38AFE8FF" w14:textId="77777777" w:rsidR="00312915" w:rsidRPr="00155DB0" w:rsidRDefault="005B02AE" w:rsidP="0047477F">
            <w:pPr>
              <w:pStyle w:val="ListParagraph"/>
              <w:numPr>
                <w:ilvl w:val="0"/>
                <w:numId w:val="3"/>
              </w:numPr>
              <w:tabs>
                <w:tab w:val="left" w:pos="4140"/>
                <w:tab w:val="left" w:pos="4800"/>
              </w:tabs>
              <w:spacing w:after="0" w:line="240" w:lineRule="auto"/>
              <w:ind w:left="427" w:right="71" w:hanging="336"/>
              <w:rPr>
                <w:rFonts w:eastAsia="Times New Roman" w:cs="Arial"/>
                <w:sz w:val="20"/>
                <w:szCs w:val="20"/>
                <w:lang w:val="it-IT" w:eastAsia="en-AU"/>
              </w:rPr>
            </w:pPr>
            <w:r>
              <w:rPr>
                <w:rFonts w:eastAsia="Times New Roman" w:cs="Arial"/>
                <w:sz w:val="20"/>
                <w:szCs w:val="20"/>
                <w:lang w:val="it-IT" w:eastAsia="en-AU"/>
              </w:rPr>
              <w:t>Visual influence</w:t>
            </w:r>
          </w:p>
          <w:p w14:paraId="4F8A52A1" w14:textId="77777777" w:rsidR="00312915" w:rsidRPr="00155DB0" w:rsidRDefault="00312915" w:rsidP="0047477F">
            <w:pPr>
              <w:pStyle w:val="ListParagraph"/>
              <w:numPr>
                <w:ilvl w:val="0"/>
                <w:numId w:val="3"/>
              </w:numPr>
              <w:tabs>
                <w:tab w:val="left" w:pos="4140"/>
                <w:tab w:val="left" w:pos="4800"/>
              </w:tabs>
              <w:spacing w:after="0" w:line="240" w:lineRule="auto"/>
              <w:ind w:left="427" w:right="71" w:hanging="336"/>
              <w:rPr>
                <w:rFonts w:eastAsia="Times New Roman" w:cs="Arial"/>
                <w:sz w:val="20"/>
                <w:szCs w:val="20"/>
                <w:lang w:val="it-IT" w:eastAsia="en-AU"/>
              </w:rPr>
            </w:pPr>
            <w:r w:rsidRPr="00155DB0">
              <w:rPr>
                <w:rFonts w:eastAsia="Times New Roman" w:cs="Arial"/>
                <w:sz w:val="20"/>
                <w:szCs w:val="20"/>
                <w:lang w:val="it-IT" w:eastAsia="en-AU"/>
              </w:rPr>
              <w:t>Art forms, media and techniques</w:t>
            </w:r>
          </w:p>
        </w:tc>
      </w:tr>
      <w:tr w:rsidR="00AC3727" w:rsidRPr="00155DB0" w14:paraId="525407CD" w14:textId="77777777" w:rsidTr="00197129">
        <w:trPr>
          <w:trHeight w:val="503"/>
        </w:trPr>
        <w:tc>
          <w:tcPr>
            <w:tcW w:w="519" w:type="pct"/>
            <w:vMerge/>
            <w:vAlign w:val="center"/>
          </w:tcPr>
          <w:p w14:paraId="3857D331" w14:textId="77777777" w:rsidR="00312915" w:rsidRPr="008A0F21" w:rsidRDefault="00312915" w:rsidP="00C14BD6">
            <w:pPr>
              <w:spacing w:after="0" w:line="240" w:lineRule="auto"/>
              <w:rPr>
                <w:rFonts w:eastAsia="Times New Roman" w:cs="Arial"/>
                <w:sz w:val="20"/>
                <w:szCs w:val="20"/>
                <w:lang w:val="en-US"/>
              </w:rPr>
            </w:pPr>
          </w:p>
        </w:tc>
        <w:tc>
          <w:tcPr>
            <w:tcW w:w="424" w:type="pct"/>
            <w:vAlign w:val="center"/>
          </w:tcPr>
          <w:p w14:paraId="1C4DD62B" w14:textId="77777777" w:rsidR="00312915" w:rsidRPr="008A0F21" w:rsidRDefault="00B4497E" w:rsidP="00C14BD6">
            <w:pPr>
              <w:spacing w:after="0" w:line="240" w:lineRule="auto"/>
              <w:jc w:val="center"/>
              <w:rPr>
                <w:rFonts w:eastAsia="Times New Roman" w:cs="Arial"/>
                <w:sz w:val="20"/>
                <w:szCs w:val="20"/>
                <w:lang w:val="en-US"/>
              </w:rPr>
            </w:pPr>
            <w:r>
              <w:rPr>
                <w:rFonts w:eastAsia="Times New Roman" w:cs="Arial"/>
                <w:sz w:val="20"/>
                <w:szCs w:val="20"/>
                <w:lang w:val="en-US"/>
              </w:rPr>
              <w:t>22.5</w:t>
            </w:r>
            <w:r w:rsidR="00312915" w:rsidRPr="008A0F21">
              <w:rPr>
                <w:rFonts w:eastAsia="Times New Roman" w:cs="Arial"/>
                <w:bCs/>
                <w:sz w:val="20"/>
                <w:szCs w:val="20"/>
                <w:lang w:val="en-US"/>
              </w:rPr>
              <w:t>%</w:t>
            </w:r>
          </w:p>
        </w:tc>
        <w:tc>
          <w:tcPr>
            <w:tcW w:w="519" w:type="pct"/>
            <w:vAlign w:val="center"/>
          </w:tcPr>
          <w:p w14:paraId="711E0184" w14:textId="77777777" w:rsidR="00312915" w:rsidRPr="00155DB0" w:rsidRDefault="00690EBB" w:rsidP="005B02AE">
            <w:pPr>
              <w:spacing w:after="0" w:line="240" w:lineRule="auto"/>
              <w:ind w:left="137" w:right="-140"/>
              <w:rPr>
                <w:rFonts w:eastAsia="Times New Roman" w:cs="Arial"/>
                <w:sz w:val="20"/>
                <w:szCs w:val="20"/>
              </w:rPr>
            </w:pPr>
            <w:r>
              <w:rPr>
                <w:rFonts w:eastAsia="Times New Roman" w:cs="Arial"/>
                <w:sz w:val="20"/>
                <w:szCs w:val="20"/>
              </w:rPr>
              <w:t>Semester</w:t>
            </w:r>
            <w:r w:rsidR="005B02AE" w:rsidRPr="00155DB0">
              <w:rPr>
                <w:rFonts w:eastAsia="Times New Roman" w:cs="Arial"/>
                <w:sz w:val="20"/>
                <w:szCs w:val="20"/>
              </w:rPr>
              <w:t xml:space="preserve"> </w:t>
            </w:r>
            <w:r>
              <w:rPr>
                <w:rFonts w:eastAsia="Times New Roman" w:cs="Arial"/>
                <w:sz w:val="20"/>
                <w:szCs w:val="20"/>
              </w:rPr>
              <w:t>1</w:t>
            </w:r>
          </w:p>
          <w:p w14:paraId="272D1340" w14:textId="77777777" w:rsidR="00312915" w:rsidRPr="00155DB0" w:rsidRDefault="00312915" w:rsidP="005B02AE">
            <w:pPr>
              <w:spacing w:after="0" w:line="240" w:lineRule="auto"/>
              <w:ind w:left="137" w:right="-140"/>
              <w:rPr>
                <w:rFonts w:eastAsia="Times New Roman" w:cs="Arial"/>
                <w:sz w:val="20"/>
                <w:szCs w:val="20"/>
              </w:rPr>
            </w:pPr>
            <w:r w:rsidRPr="00155DB0">
              <w:rPr>
                <w:rFonts w:eastAsia="Times New Roman" w:cs="Arial"/>
                <w:sz w:val="20"/>
                <w:szCs w:val="20"/>
              </w:rPr>
              <w:t>Week 15</w:t>
            </w:r>
          </w:p>
        </w:tc>
        <w:tc>
          <w:tcPr>
            <w:tcW w:w="2122" w:type="pct"/>
            <w:vAlign w:val="center"/>
          </w:tcPr>
          <w:p w14:paraId="0748401E" w14:textId="415B5BE4" w:rsidR="00C3182F" w:rsidRDefault="00312915" w:rsidP="0047477F">
            <w:pPr>
              <w:spacing w:after="0" w:line="240" w:lineRule="auto"/>
              <w:ind w:left="137" w:right="141"/>
              <w:rPr>
                <w:rFonts w:eastAsia="Times New Roman" w:cs="Arial"/>
                <w:b/>
                <w:sz w:val="20"/>
                <w:szCs w:val="20"/>
                <w:lang w:val="it-IT" w:eastAsia="en-AU"/>
              </w:rPr>
            </w:pPr>
            <w:r w:rsidRPr="00155DB0">
              <w:rPr>
                <w:rFonts w:eastAsia="Times New Roman" w:cs="Arial"/>
                <w:b/>
                <w:sz w:val="20"/>
                <w:szCs w:val="20"/>
                <w:lang w:val="it-IT" w:eastAsia="en-AU"/>
              </w:rPr>
              <w:t>Task 1</w:t>
            </w:r>
            <w:r w:rsidR="00BC4490">
              <w:rPr>
                <w:rFonts w:eastAsia="Times New Roman" w:cs="Arial"/>
                <w:b/>
                <w:sz w:val="20"/>
                <w:szCs w:val="20"/>
                <w:lang w:val="it-IT" w:eastAsia="en-AU"/>
              </w:rPr>
              <w:t xml:space="preserve"> </w:t>
            </w:r>
            <w:r w:rsidR="00FE261A">
              <w:rPr>
                <w:rFonts w:eastAsia="Times New Roman" w:cs="Arial"/>
                <w:b/>
                <w:sz w:val="20"/>
                <w:szCs w:val="20"/>
                <w:lang w:val="it-IT" w:eastAsia="en-AU"/>
              </w:rPr>
              <w:t>Part B</w:t>
            </w:r>
            <w:r w:rsidR="00D566C2">
              <w:rPr>
                <w:rFonts w:eastAsia="Times New Roman" w:cs="Arial"/>
                <w:b/>
                <w:sz w:val="20"/>
                <w:szCs w:val="20"/>
                <w:lang w:val="it-IT" w:eastAsia="en-AU"/>
              </w:rPr>
              <w:t xml:space="preserve"> –</w:t>
            </w:r>
            <w:r w:rsidRPr="00155DB0">
              <w:rPr>
                <w:rFonts w:eastAsia="Times New Roman" w:cs="Arial"/>
                <w:b/>
                <w:sz w:val="20"/>
                <w:szCs w:val="20"/>
                <w:lang w:val="it-IT" w:eastAsia="en-AU"/>
              </w:rPr>
              <w:t xml:space="preserve"> </w:t>
            </w:r>
            <w:r w:rsidR="00B4497E">
              <w:rPr>
                <w:rFonts w:eastAsia="Times New Roman" w:cs="Arial"/>
                <w:b/>
                <w:sz w:val="20"/>
                <w:szCs w:val="20"/>
                <w:lang w:val="it-IT" w:eastAsia="en-AU"/>
              </w:rPr>
              <w:t>Inspirations</w:t>
            </w:r>
          </w:p>
          <w:p w14:paraId="79D06569" w14:textId="77777777" w:rsidR="00312915" w:rsidRPr="00155DB0" w:rsidRDefault="00FF0071" w:rsidP="0047477F">
            <w:pPr>
              <w:spacing w:after="0" w:line="240" w:lineRule="auto"/>
              <w:ind w:left="137" w:right="141"/>
              <w:rPr>
                <w:rFonts w:eastAsia="Times New Roman" w:cs="Arial"/>
                <w:b/>
                <w:bCs/>
                <w:sz w:val="20"/>
                <w:szCs w:val="20"/>
                <w:lang w:val="en-US"/>
              </w:rPr>
            </w:pPr>
            <w:r>
              <w:rPr>
                <w:rFonts w:eastAsia="Times New Roman" w:cs="Arial"/>
                <w:sz w:val="20"/>
                <w:szCs w:val="20"/>
                <w:lang w:val="it-IT" w:eastAsia="en-AU"/>
              </w:rPr>
              <w:t xml:space="preserve">Production </w:t>
            </w:r>
            <w:r w:rsidR="0047477F">
              <w:rPr>
                <w:rFonts w:eastAsia="Times New Roman" w:cs="Arial"/>
                <w:sz w:val="20"/>
                <w:szCs w:val="20"/>
                <w:lang w:val="it-IT" w:eastAsia="en-AU"/>
              </w:rPr>
              <w:t>–</w:t>
            </w:r>
            <w:r>
              <w:rPr>
                <w:rFonts w:eastAsia="Times New Roman" w:cs="Arial"/>
                <w:sz w:val="20"/>
                <w:szCs w:val="20"/>
                <w:lang w:val="it-IT" w:eastAsia="en-AU"/>
              </w:rPr>
              <w:t xml:space="preserve"> </w:t>
            </w:r>
            <w:r w:rsidR="00012B8E">
              <w:rPr>
                <w:rFonts w:eastAsia="Times New Roman" w:cs="Arial"/>
                <w:sz w:val="20"/>
                <w:szCs w:val="20"/>
                <w:lang w:val="it-IT" w:eastAsia="en-AU"/>
              </w:rPr>
              <w:t>r</w:t>
            </w:r>
            <w:r w:rsidR="00312915" w:rsidRPr="00155DB0">
              <w:rPr>
                <w:rFonts w:eastAsia="Times New Roman" w:cs="Arial"/>
                <w:sz w:val="20"/>
                <w:szCs w:val="20"/>
                <w:lang w:val="it-IT" w:eastAsia="en-AU"/>
              </w:rPr>
              <w:t>esolved artwork</w:t>
            </w:r>
            <w:r w:rsidR="00C3182F">
              <w:rPr>
                <w:rFonts w:eastAsia="Times New Roman" w:cs="Arial"/>
                <w:sz w:val="20"/>
                <w:szCs w:val="20"/>
                <w:lang w:val="it-IT" w:eastAsia="en-AU"/>
              </w:rPr>
              <w:t xml:space="preserve"> and reflection</w:t>
            </w:r>
          </w:p>
        </w:tc>
        <w:tc>
          <w:tcPr>
            <w:tcW w:w="1415" w:type="pct"/>
          </w:tcPr>
          <w:p w14:paraId="4ACF54EB" w14:textId="77777777" w:rsidR="00312915" w:rsidRPr="00155DB0" w:rsidRDefault="005B02AE" w:rsidP="00C14BD6">
            <w:pPr>
              <w:spacing w:after="0" w:line="240" w:lineRule="auto"/>
              <w:ind w:left="93" w:right="71"/>
              <w:rPr>
                <w:rFonts w:eastAsia="Times New Roman" w:cs="Arial"/>
                <w:b/>
                <w:sz w:val="20"/>
                <w:szCs w:val="20"/>
                <w:lang w:val="it-IT" w:eastAsia="en-AU"/>
              </w:rPr>
            </w:pPr>
            <w:r>
              <w:rPr>
                <w:rFonts w:eastAsia="Times New Roman" w:cs="Arial"/>
                <w:b/>
                <w:sz w:val="20"/>
                <w:szCs w:val="20"/>
                <w:lang w:val="it-IT" w:eastAsia="en-AU"/>
              </w:rPr>
              <w:t>Art making</w:t>
            </w:r>
          </w:p>
          <w:p w14:paraId="0EF9AB3E" w14:textId="77777777" w:rsidR="00312915" w:rsidRPr="00155DB0" w:rsidRDefault="005B02AE" w:rsidP="0047477F">
            <w:pPr>
              <w:pStyle w:val="ListParagraph"/>
              <w:numPr>
                <w:ilvl w:val="0"/>
                <w:numId w:val="3"/>
              </w:numPr>
              <w:tabs>
                <w:tab w:val="left" w:pos="4140"/>
                <w:tab w:val="left" w:pos="4800"/>
              </w:tabs>
              <w:spacing w:after="0" w:line="240" w:lineRule="auto"/>
              <w:ind w:left="427" w:right="71" w:hanging="336"/>
              <w:rPr>
                <w:rFonts w:eastAsia="Times New Roman" w:cs="Arial"/>
                <w:sz w:val="20"/>
                <w:szCs w:val="20"/>
                <w:lang w:val="it-IT" w:eastAsia="en-AU"/>
              </w:rPr>
            </w:pPr>
            <w:r>
              <w:rPr>
                <w:rFonts w:eastAsia="Times New Roman" w:cs="Arial"/>
                <w:sz w:val="20"/>
                <w:szCs w:val="20"/>
                <w:lang w:val="it-IT" w:eastAsia="en-AU"/>
              </w:rPr>
              <w:t>Visual language</w:t>
            </w:r>
          </w:p>
          <w:p w14:paraId="1B2B2445" w14:textId="77777777" w:rsidR="00312915" w:rsidRPr="00155DB0" w:rsidRDefault="005B02AE" w:rsidP="0047477F">
            <w:pPr>
              <w:pStyle w:val="ListParagraph"/>
              <w:numPr>
                <w:ilvl w:val="0"/>
                <w:numId w:val="3"/>
              </w:numPr>
              <w:tabs>
                <w:tab w:val="left" w:pos="4140"/>
                <w:tab w:val="left" w:pos="4800"/>
              </w:tabs>
              <w:spacing w:after="0" w:line="240" w:lineRule="auto"/>
              <w:ind w:left="427" w:right="71" w:hanging="336"/>
              <w:rPr>
                <w:rFonts w:eastAsia="Times New Roman" w:cs="Arial"/>
                <w:sz w:val="20"/>
                <w:szCs w:val="20"/>
                <w:lang w:val="it-IT" w:eastAsia="en-AU"/>
              </w:rPr>
            </w:pPr>
            <w:r>
              <w:rPr>
                <w:rFonts w:eastAsia="Times New Roman" w:cs="Arial"/>
                <w:sz w:val="20"/>
                <w:szCs w:val="20"/>
                <w:lang w:val="it-IT" w:eastAsia="en-AU"/>
              </w:rPr>
              <w:t>Visual influence</w:t>
            </w:r>
          </w:p>
          <w:p w14:paraId="611B2E20" w14:textId="77777777" w:rsidR="00312915" w:rsidRPr="00155DB0" w:rsidRDefault="00312915" w:rsidP="0047477F">
            <w:pPr>
              <w:pStyle w:val="ListParagraph"/>
              <w:numPr>
                <w:ilvl w:val="0"/>
                <w:numId w:val="3"/>
              </w:numPr>
              <w:spacing w:after="0" w:line="240" w:lineRule="auto"/>
              <w:ind w:left="427" w:right="71" w:hanging="336"/>
              <w:rPr>
                <w:rFonts w:eastAsia="Times New Roman" w:cs="Arial"/>
                <w:sz w:val="20"/>
                <w:szCs w:val="20"/>
                <w:lang w:val="it-IT" w:eastAsia="en-AU"/>
              </w:rPr>
            </w:pPr>
            <w:r w:rsidRPr="00155DB0">
              <w:rPr>
                <w:rFonts w:eastAsia="Times New Roman" w:cs="Arial"/>
                <w:sz w:val="20"/>
                <w:szCs w:val="20"/>
                <w:lang w:val="it-IT" w:eastAsia="en-AU"/>
              </w:rPr>
              <w:t>Art forms, media and techniques</w:t>
            </w:r>
          </w:p>
          <w:p w14:paraId="6AC57144" w14:textId="77777777" w:rsidR="00312915" w:rsidRPr="00155DB0" w:rsidRDefault="005B02AE" w:rsidP="0047477F">
            <w:pPr>
              <w:pStyle w:val="ListParagraph"/>
              <w:numPr>
                <w:ilvl w:val="0"/>
                <w:numId w:val="3"/>
              </w:numPr>
              <w:spacing w:after="0" w:line="240" w:lineRule="auto"/>
              <w:ind w:left="427" w:right="71" w:hanging="336"/>
              <w:rPr>
                <w:rFonts w:eastAsia="Times New Roman" w:cs="Arial"/>
                <w:sz w:val="20"/>
                <w:szCs w:val="20"/>
                <w:lang w:val="it-IT" w:eastAsia="en-AU"/>
              </w:rPr>
            </w:pPr>
            <w:r>
              <w:rPr>
                <w:rFonts w:eastAsia="Times New Roman" w:cs="Arial"/>
                <w:sz w:val="20"/>
                <w:szCs w:val="20"/>
                <w:lang w:val="it-IT" w:eastAsia="en-AU"/>
              </w:rPr>
              <w:t>Art practice</w:t>
            </w:r>
          </w:p>
          <w:p w14:paraId="33973045" w14:textId="77777777" w:rsidR="00312915" w:rsidRPr="00155DB0" w:rsidRDefault="00312915" w:rsidP="0047477F">
            <w:pPr>
              <w:pStyle w:val="ListParagraph"/>
              <w:numPr>
                <w:ilvl w:val="0"/>
                <w:numId w:val="3"/>
              </w:numPr>
              <w:spacing w:after="0" w:line="240" w:lineRule="auto"/>
              <w:ind w:left="427" w:right="71" w:hanging="336"/>
              <w:rPr>
                <w:rFonts w:eastAsia="Times New Roman" w:cs="Arial"/>
                <w:sz w:val="20"/>
                <w:szCs w:val="20"/>
                <w:lang w:val="it-IT" w:eastAsia="en-AU"/>
              </w:rPr>
            </w:pPr>
            <w:r w:rsidRPr="00155DB0">
              <w:rPr>
                <w:rFonts w:eastAsia="Times New Roman" w:cs="Arial"/>
                <w:sz w:val="20"/>
                <w:szCs w:val="20"/>
                <w:lang w:val="it-IT" w:eastAsia="en-AU"/>
              </w:rPr>
              <w:t>Presentation</w:t>
            </w:r>
          </w:p>
          <w:p w14:paraId="4A239691" w14:textId="77777777" w:rsidR="00312915" w:rsidRPr="00155DB0" w:rsidRDefault="00312915" w:rsidP="0047477F">
            <w:pPr>
              <w:pStyle w:val="ListParagraph"/>
              <w:numPr>
                <w:ilvl w:val="0"/>
                <w:numId w:val="3"/>
              </w:numPr>
              <w:spacing w:after="0" w:line="240" w:lineRule="auto"/>
              <w:ind w:left="427" w:right="71" w:hanging="336"/>
              <w:rPr>
                <w:rFonts w:eastAsia="Times New Roman" w:cs="Arial"/>
                <w:b/>
                <w:sz w:val="20"/>
                <w:szCs w:val="20"/>
                <w:lang w:val="it-IT" w:eastAsia="en-AU"/>
              </w:rPr>
            </w:pPr>
            <w:r w:rsidRPr="00155DB0">
              <w:rPr>
                <w:rFonts w:eastAsia="Times New Roman" w:cs="Arial"/>
                <w:sz w:val="20"/>
                <w:szCs w:val="20"/>
                <w:lang w:val="it-IT" w:eastAsia="en-AU"/>
              </w:rPr>
              <w:t>Reflection</w:t>
            </w:r>
          </w:p>
        </w:tc>
      </w:tr>
      <w:tr w:rsidR="00AC3727" w:rsidRPr="00155DB0" w14:paraId="71441A7A" w14:textId="77777777" w:rsidTr="00197129">
        <w:trPr>
          <w:trHeight w:val="503"/>
        </w:trPr>
        <w:tc>
          <w:tcPr>
            <w:tcW w:w="519" w:type="pct"/>
            <w:vMerge/>
            <w:vAlign w:val="center"/>
          </w:tcPr>
          <w:p w14:paraId="7CBC161D" w14:textId="77777777" w:rsidR="00312915" w:rsidRPr="008A0F21" w:rsidRDefault="00312915" w:rsidP="00C14BD6">
            <w:pPr>
              <w:spacing w:after="0" w:line="240" w:lineRule="auto"/>
              <w:rPr>
                <w:rFonts w:eastAsia="Times New Roman" w:cs="Arial"/>
                <w:sz w:val="20"/>
                <w:szCs w:val="20"/>
                <w:lang w:val="en-US"/>
              </w:rPr>
            </w:pPr>
          </w:p>
        </w:tc>
        <w:tc>
          <w:tcPr>
            <w:tcW w:w="424" w:type="pct"/>
            <w:vAlign w:val="center"/>
          </w:tcPr>
          <w:p w14:paraId="56A96426" w14:textId="77777777" w:rsidR="00312915" w:rsidRPr="008A0F21" w:rsidRDefault="00464DE5" w:rsidP="00C14BD6">
            <w:pPr>
              <w:spacing w:after="0" w:line="240" w:lineRule="auto"/>
              <w:jc w:val="center"/>
              <w:rPr>
                <w:rFonts w:eastAsia="Times New Roman" w:cs="Arial"/>
                <w:sz w:val="20"/>
                <w:szCs w:val="20"/>
                <w:lang w:val="en-US"/>
              </w:rPr>
            </w:pPr>
            <w:r w:rsidRPr="008A0F21">
              <w:rPr>
                <w:rFonts w:eastAsia="Times New Roman" w:cs="Arial"/>
                <w:sz w:val="20"/>
                <w:szCs w:val="20"/>
                <w:lang w:val="en-US"/>
              </w:rPr>
              <w:t>10</w:t>
            </w:r>
            <w:r w:rsidR="00312915" w:rsidRPr="008A0F21">
              <w:rPr>
                <w:rFonts w:eastAsia="Times New Roman" w:cs="Arial"/>
                <w:bCs/>
                <w:sz w:val="20"/>
                <w:szCs w:val="20"/>
                <w:lang w:val="en-US"/>
              </w:rPr>
              <w:t>%</w:t>
            </w:r>
          </w:p>
        </w:tc>
        <w:tc>
          <w:tcPr>
            <w:tcW w:w="519" w:type="pct"/>
            <w:vAlign w:val="center"/>
          </w:tcPr>
          <w:p w14:paraId="3B73EB55" w14:textId="77777777" w:rsidR="00312915" w:rsidRPr="00155DB0" w:rsidRDefault="00690EBB" w:rsidP="005B02AE">
            <w:pPr>
              <w:spacing w:after="0" w:line="240" w:lineRule="auto"/>
              <w:ind w:left="137" w:right="-140"/>
              <w:rPr>
                <w:rFonts w:eastAsia="Times New Roman" w:cs="Arial"/>
                <w:sz w:val="20"/>
                <w:szCs w:val="20"/>
              </w:rPr>
            </w:pPr>
            <w:r>
              <w:rPr>
                <w:rFonts w:eastAsia="Times New Roman" w:cs="Arial"/>
                <w:sz w:val="20"/>
                <w:szCs w:val="20"/>
              </w:rPr>
              <w:t>Semester 2</w:t>
            </w:r>
          </w:p>
          <w:p w14:paraId="6917FA70" w14:textId="77777777" w:rsidR="00312915" w:rsidRPr="00155DB0" w:rsidRDefault="00312915" w:rsidP="005B02AE">
            <w:pPr>
              <w:spacing w:after="0" w:line="240" w:lineRule="auto"/>
              <w:ind w:left="137" w:right="-140"/>
              <w:rPr>
                <w:rFonts w:eastAsia="Times New Roman" w:cs="Arial"/>
                <w:sz w:val="20"/>
                <w:szCs w:val="20"/>
                <w:lang w:val="en-US"/>
              </w:rPr>
            </w:pPr>
            <w:r w:rsidRPr="00155DB0">
              <w:rPr>
                <w:rFonts w:eastAsia="Times New Roman" w:cs="Arial"/>
                <w:sz w:val="20"/>
                <w:szCs w:val="20"/>
              </w:rPr>
              <w:t>Week 8</w:t>
            </w:r>
          </w:p>
        </w:tc>
        <w:tc>
          <w:tcPr>
            <w:tcW w:w="2122" w:type="pct"/>
            <w:vAlign w:val="center"/>
            <w:hideMark/>
          </w:tcPr>
          <w:p w14:paraId="57EF7D5E" w14:textId="68E10966" w:rsidR="00C3182F" w:rsidRDefault="00312915" w:rsidP="0047477F">
            <w:pPr>
              <w:spacing w:after="0" w:line="240" w:lineRule="auto"/>
              <w:ind w:left="137" w:right="141"/>
              <w:rPr>
                <w:rFonts w:eastAsia="Times New Roman" w:cs="Arial"/>
                <w:b/>
                <w:bCs/>
                <w:sz w:val="20"/>
                <w:szCs w:val="20"/>
                <w:lang w:val="en-US"/>
              </w:rPr>
            </w:pPr>
            <w:r w:rsidRPr="00155DB0">
              <w:rPr>
                <w:rFonts w:eastAsia="Times New Roman" w:cs="Arial"/>
                <w:b/>
                <w:bCs/>
                <w:sz w:val="20"/>
                <w:szCs w:val="20"/>
                <w:lang w:val="en-US"/>
              </w:rPr>
              <w:t xml:space="preserve">Task </w:t>
            </w:r>
            <w:r w:rsidR="004B2D72" w:rsidRPr="00155DB0">
              <w:rPr>
                <w:rFonts w:eastAsia="Times New Roman" w:cs="Arial"/>
                <w:b/>
                <w:bCs/>
                <w:sz w:val="20"/>
                <w:szCs w:val="20"/>
                <w:lang w:val="en-US"/>
              </w:rPr>
              <w:t>4</w:t>
            </w:r>
            <w:r w:rsidR="00BC4490">
              <w:rPr>
                <w:rFonts w:eastAsia="Times New Roman" w:cs="Arial"/>
                <w:b/>
                <w:bCs/>
                <w:sz w:val="20"/>
                <w:szCs w:val="20"/>
                <w:lang w:val="en-US"/>
              </w:rPr>
              <w:t xml:space="preserve"> </w:t>
            </w:r>
            <w:r w:rsidR="00FE261A">
              <w:rPr>
                <w:rFonts w:eastAsia="Times New Roman" w:cs="Arial"/>
                <w:b/>
                <w:bCs/>
                <w:sz w:val="20"/>
                <w:szCs w:val="20"/>
                <w:lang w:val="en-US"/>
              </w:rPr>
              <w:t>Part A</w:t>
            </w:r>
            <w:r w:rsidR="00D566C2">
              <w:rPr>
                <w:rFonts w:eastAsia="Times New Roman" w:cs="Arial"/>
                <w:b/>
                <w:bCs/>
                <w:sz w:val="20"/>
                <w:szCs w:val="20"/>
                <w:lang w:val="en-US"/>
              </w:rPr>
              <w:t xml:space="preserve"> –</w:t>
            </w:r>
            <w:r w:rsidRPr="00155DB0">
              <w:rPr>
                <w:rFonts w:eastAsia="Times New Roman" w:cs="Arial"/>
                <w:b/>
                <w:bCs/>
                <w:sz w:val="20"/>
                <w:szCs w:val="20"/>
                <w:lang w:val="en-US"/>
              </w:rPr>
              <w:t xml:space="preserve"> </w:t>
            </w:r>
            <w:r w:rsidR="00B4497E">
              <w:rPr>
                <w:rFonts w:eastAsia="Times New Roman" w:cs="Arial"/>
                <w:b/>
                <w:bCs/>
                <w:sz w:val="20"/>
                <w:szCs w:val="20"/>
                <w:lang w:val="en-US"/>
              </w:rPr>
              <w:t>Investigations</w:t>
            </w:r>
          </w:p>
          <w:p w14:paraId="19A96175" w14:textId="77777777" w:rsidR="005137B1" w:rsidRPr="0047477F" w:rsidRDefault="00012B8E" w:rsidP="0047477F">
            <w:pPr>
              <w:tabs>
                <w:tab w:val="left" w:pos="4140"/>
                <w:tab w:val="left" w:pos="4800"/>
              </w:tabs>
              <w:spacing w:after="0" w:line="240" w:lineRule="auto"/>
              <w:ind w:left="137" w:right="141"/>
              <w:rPr>
                <w:rFonts w:eastAsia="Times New Roman" w:cs="Arial"/>
                <w:sz w:val="20"/>
                <w:szCs w:val="20"/>
              </w:rPr>
            </w:pPr>
            <w:r>
              <w:rPr>
                <w:rFonts w:eastAsia="Times New Roman" w:cs="Arial"/>
                <w:sz w:val="20"/>
                <w:szCs w:val="20"/>
                <w:lang w:val="it-IT" w:eastAsia="en-AU"/>
              </w:rPr>
              <w:t>Production p</w:t>
            </w:r>
            <w:r w:rsidR="003B50F9">
              <w:rPr>
                <w:rFonts w:eastAsia="Times New Roman" w:cs="Arial"/>
                <w:sz w:val="20"/>
                <w:szCs w:val="20"/>
                <w:lang w:val="it-IT" w:eastAsia="en-AU"/>
              </w:rPr>
              <w:t xml:space="preserve">rocess </w:t>
            </w:r>
            <w:r w:rsidR="0047477F">
              <w:rPr>
                <w:rFonts w:eastAsia="Times New Roman" w:cs="Arial"/>
                <w:sz w:val="20"/>
                <w:szCs w:val="20"/>
                <w:lang w:val="it-IT" w:eastAsia="en-AU"/>
              </w:rPr>
              <w:t>–</w:t>
            </w:r>
            <w:r w:rsidR="003B50F9">
              <w:rPr>
                <w:rFonts w:eastAsia="Times New Roman" w:cs="Arial"/>
                <w:sz w:val="20"/>
                <w:szCs w:val="20"/>
                <w:lang w:val="it-IT" w:eastAsia="en-AU"/>
              </w:rPr>
              <w:t xml:space="preserve"> r</w:t>
            </w:r>
            <w:r w:rsidR="003B50F9" w:rsidRPr="00C3182F">
              <w:rPr>
                <w:rFonts w:eastAsia="Times New Roman" w:cs="Arial"/>
                <w:sz w:val="20"/>
                <w:szCs w:val="20"/>
                <w:lang w:val="it-IT" w:eastAsia="en-AU"/>
              </w:rPr>
              <w:t xml:space="preserve">eview of </w:t>
            </w:r>
            <w:r w:rsidR="003B50F9">
              <w:rPr>
                <w:rFonts w:eastAsia="Times New Roman" w:cs="Arial"/>
                <w:sz w:val="20"/>
                <w:szCs w:val="20"/>
                <w:lang w:val="it-IT" w:eastAsia="en-AU"/>
              </w:rPr>
              <w:t>b</w:t>
            </w:r>
            <w:r w:rsidR="003B50F9" w:rsidRPr="00155DB0">
              <w:rPr>
                <w:rFonts w:eastAsia="Times New Roman" w:cs="Arial"/>
                <w:sz w:val="20"/>
                <w:szCs w:val="20"/>
                <w:lang w:val="it-IT" w:eastAsia="en-AU"/>
              </w:rPr>
              <w:t>ody of work</w:t>
            </w:r>
            <w:r w:rsidR="003B50F9">
              <w:rPr>
                <w:rFonts w:eastAsia="Times New Roman" w:cs="Arial"/>
                <w:sz w:val="20"/>
                <w:szCs w:val="20"/>
                <w:lang w:val="it-IT" w:eastAsia="en-AU"/>
              </w:rPr>
              <w:t xml:space="preserve"> and supporting </w:t>
            </w:r>
            <w:r w:rsidR="003B50F9" w:rsidRPr="00155DB0">
              <w:rPr>
                <w:rFonts w:eastAsia="Times New Roman" w:cs="Arial"/>
                <w:sz w:val="20"/>
                <w:szCs w:val="20"/>
              </w:rPr>
              <w:t>documen</w:t>
            </w:r>
            <w:r w:rsidR="003B50F9">
              <w:rPr>
                <w:rFonts w:eastAsia="Times New Roman" w:cs="Arial"/>
                <w:sz w:val="20"/>
                <w:szCs w:val="20"/>
              </w:rPr>
              <w:t xml:space="preserve">tation of inquiry/thinking </w:t>
            </w:r>
            <w:r w:rsidR="003B50F9" w:rsidRPr="00155DB0">
              <w:rPr>
                <w:rFonts w:eastAsia="Times New Roman" w:cs="Arial"/>
                <w:sz w:val="20"/>
                <w:szCs w:val="20"/>
              </w:rPr>
              <w:t>and working practices</w:t>
            </w:r>
            <w:r w:rsidR="00B81059">
              <w:rPr>
                <w:rFonts w:eastAsia="Times New Roman" w:cs="Arial"/>
                <w:sz w:val="20"/>
                <w:szCs w:val="20"/>
              </w:rPr>
              <w:t xml:space="preserve"> for production</w:t>
            </w:r>
            <w:r w:rsidR="003B50F9">
              <w:rPr>
                <w:rFonts w:eastAsia="Times New Roman" w:cs="Arial"/>
                <w:sz w:val="20"/>
                <w:szCs w:val="20"/>
              </w:rPr>
              <w:t xml:space="preserve"> </w:t>
            </w:r>
          </w:p>
        </w:tc>
        <w:tc>
          <w:tcPr>
            <w:tcW w:w="1415" w:type="pct"/>
          </w:tcPr>
          <w:p w14:paraId="120C84F9" w14:textId="77777777" w:rsidR="00312915" w:rsidRPr="00155DB0" w:rsidRDefault="005B02AE" w:rsidP="0094133D">
            <w:pPr>
              <w:tabs>
                <w:tab w:val="left" w:pos="4140"/>
                <w:tab w:val="left" w:pos="4800"/>
              </w:tabs>
              <w:spacing w:after="0" w:line="240" w:lineRule="auto"/>
              <w:ind w:left="93" w:right="71"/>
              <w:rPr>
                <w:rFonts w:eastAsia="Times New Roman" w:cs="Arial"/>
                <w:b/>
                <w:sz w:val="20"/>
                <w:szCs w:val="20"/>
                <w:lang w:val="it-IT" w:eastAsia="en-AU"/>
              </w:rPr>
            </w:pPr>
            <w:r>
              <w:rPr>
                <w:rFonts w:eastAsia="Times New Roman" w:cs="Arial"/>
                <w:b/>
                <w:sz w:val="20"/>
                <w:szCs w:val="20"/>
                <w:lang w:val="it-IT" w:eastAsia="en-AU"/>
              </w:rPr>
              <w:t>Art making</w:t>
            </w:r>
          </w:p>
          <w:p w14:paraId="0555F22B" w14:textId="77777777" w:rsidR="00312915" w:rsidRPr="00155DB0" w:rsidRDefault="00312915" w:rsidP="0047477F">
            <w:pPr>
              <w:pStyle w:val="ListParagraph"/>
              <w:numPr>
                <w:ilvl w:val="0"/>
                <w:numId w:val="3"/>
              </w:numPr>
              <w:tabs>
                <w:tab w:val="left" w:pos="4140"/>
                <w:tab w:val="left" w:pos="4800"/>
              </w:tabs>
              <w:spacing w:after="0" w:line="240" w:lineRule="auto"/>
              <w:ind w:left="427" w:right="71" w:hanging="336"/>
              <w:rPr>
                <w:rFonts w:eastAsia="Times New Roman" w:cs="Arial"/>
                <w:sz w:val="20"/>
                <w:szCs w:val="20"/>
                <w:lang w:val="it-IT" w:eastAsia="en-AU"/>
              </w:rPr>
            </w:pPr>
            <w:r w:rsidRPr="00155DB0">
              <w:rPr>
                <w:rFonts w:eastAsia="Times New Roman" w:cs="Arial"/>
                <w:sz w:val="20"/>
                <w:szCs w:val="20"/>
                <w:lang w:val="it-IT" w:eastAsia="en-AU"/>
              </w:rPr>
              <w:t xml:space="preserve">Inquiry </w:t>
            </w:r>
          </w:p>
          <w:p w14:paraId="4D380774" w14:textId="77777777" w:rsidR="00312915" w:rsidRPr="00155DB0" w:rsidRDefault="005B02AE" w:rsidP="0047477F">
            <w:pPr>
              <w:pStyle w:val="ListParagraph"/>
              <w:numPr>
                <w:ilvl w:val="0"/>
                <w:numId w:val="3"/>
              </w:numPr>
              <w:tabs>
                <w:tab w:val="left" w:pos="4140"/>
                <w:tab w:val="left" w:pos="4800"/>
              </w:tabs>
              <w:spacing w:after="0" w:line="240" w:lineRule="auto"/>
              <w:ind w:left="427" w:right="71" w:hanging="336"/>
              <w:rPr>
                <w:rFonts w:eastAsia="Times New Roman" w:cs="Arial"/>
                <w:sz w:val="20"/>
                <w:szCs w:val="20"/>
                <w:lang w:val="it-IT" w:eastAsia="en-AU"/>
              </w:rPr>
            </w:pPr>
            <w:r>
              <w:rPr>
                <w:rFonts w:eastAsia="Times New Roman" w:cs="Arial"/>
                <w:sz w:val="20"/>
                <w:szCs w:val="20"/>
                <w:lang w:val="it-IT" w:eastAsia="en-AU"/>
              </w:rPr>
              <w:t>Visual language</w:t>
            </w:r>
          </w:p>
          <w:p w14:paraId="7982D0F1" w14:textId="77777777" w:rsidR="00312915" w:rsidRPr="00155DB0" w:rsidRDefault="005B02AE" w:rsidP="0047477F">
            <w:pPr>
              <w:pStyle w:val="ListParagraph"/>
              <w:numPr>
                <w:ilvl w:val="0"/>
                <w:numId w:val="3"/>
              </w:numPr>
              <w:tabs>
                <w:tab w:val="left" w:pos="4140"/>
                <w:tab w:val="left" w:pos="4800"/>
              </w:tabs>
              <w:spacing w:after="0" w:line="240" w:lineRule="auto"/>
              <w:ind w:left="427" w:right="71" w:hanging="336"/>
              <w:rPr>
                <w:rFonts w:eastAsia="Times New Roman" w:cs="Arial"/>
                <w:sz w:val="20"/>
                <w:szCs w:val="20"/>
                <w:lang w:val="it-IT" w:eastAsia="en-AU"/>
              </w:rPr>
            </w:pPr>
            <w:r>
              <w:rPr>
                <w:rFonts w:eastAsia="Times New Roman" w:cs="Arial"/>
                <w:sz w:val="20"/>
                <w:szCs w:val="20"/>
                <w:lang w:val="it-IT" w:eastAsia="en-AU"/>
              </w:rPr>
              <w:t>Visual influence</w:t>
            </w:r>
          </w:p>
          <w:p w14:paraId="2A96ABA8" w14:textId="77777777" w:rsidR="00312915" w:rsidRPr="00155DB0" w:rsidRDefault="00312915" w:rsidP="0047477F">
            <w:pPr>
              <w:pStyle w:val="ListParagraph"/>
              <w:numPr>
                <w:ilvl w:val="0"/>
                <w:numId w:val="3"/>
              </w:numPr>
              <w:spacing w:after="0" w:line="240" w:lineRule="auto"/>
              <w:ind w:left="427" w:right="71" w:hanging="336"/>
              <w:rPr>
                <w:rFonts w:eastAsia="Times New Roman" w:cs="Arial"/>
                <w:b/>
                <w:bCs/>
                <w:sz w:val="20"/>
                <w:szCs w:val="20"/>
                <w:lang w:val="en-US"/>
              </w:rPr>
            </w:pPr>
            <w:r w:rsidRPr="00155DB0">
              <w:rPr>
                <w:rFonts w:eastAsia="Times New Roman" w:cs="Arial"/>
                <w:sz w:val="20"/>
                <w:szCs w:val="20"/>
                <w:lang w:val="it-IT" w:eastAsia="en-AU"/>
              </w:rPr>
              <w:t>Art forms, media and techniques</w:t>
            </w:r>
          </w:p>
        </w:tc>
      </w:tr>
      <w:tr w:rsidR="00AC3727" w:rsidRPr="00155DB0" w14:paraId="5BD91A65" w14:textId="77777777" w:rsidTr="00197129">
        <w:trPr>
          <w:trHeight w:val="525"/>
        </w:trPr>
        <w:tc>
          <w:tcPr>
            <w:tcW w:w="519" w:type="pct"/>
            <w:vMerge/>
            <w:vAlign w:val="center"/>
          </w:tcPr>
          <w:p w14:paraId="5CB8C157" w14:textId="77777777" w:rsidR="00312915" w:rsidRPr="008A0F21" w:rsidRDefault="00312915" w:rsidP="00C14BD6">
            <w:pPr>
              <w:spacing w:after="0" w:line="240" w:lineRule="auto"/>
              <w:rPr>
                <w:rFonts w:eastAsia="Times New Roman" w:cs="Arial"/>
                <w:sz w:val="20"/>
                <w:szCs w:val="20"/>
                <w:lang w:val="en-US"/>
              </w:rPr>
            </w:pPr>
          </w:p>
        </w:tc>
        <w:tc>
          <w:tcPr>
            <w:tcW w:w="424" w:type="pct"/>
            <w:vAlign w:val="center"/>
          </w:tcPr>
          <w:p w14:paraId="36DE0CBC" w14:textId="77777777" w:rsidR="00312915" w:rsidRPr="008A0F21" w:rsidRDefault="00B4497E" w:rsidP="00DE1259">
            <w:pPr>
              <w:spacing w:after="0" w:line="240" w:lineRule="auto"/>
              <w:jc w:val="center"/>
              <w:rPr>
                <w:rFonts w:eastAsia="Times New Roman" w:cs="Arial"/>
                <w:sz w:val="20"/>
                <w:szCs w:val="20"/>
                <w:lang w:val="en-US"/>
              </w:rPr>
            </w:pPr>
            <w:r>
              <w:rPr>
                <w:rFonts w:eastAsia="Times New Roman" w:cs="Arial"/>
                <w:sz w:val="20"/>
                <w:szCs w:val="20"/>
                <w:lang w:val="en-US"/>
              </w:rPr>
              <w:t>22.5</w:t>
            </w:r>
            <w:r w:rsidR="00312915" w:rsidRPr="008A0F21">
              <w:rPr>
                <w:rFonts w:eastAsia="Times New Roman" w:cs="Arial"/>
                <w:bCs/>
                <w:sz w:val="20"/>
                <w:szCs w:val="20"/>
                <w:lang w:val="en-US"/>
              </w:rPr>
              <w:t>%</w:t>
            </w:r>
          </w:p>
        </w:tc>
        <w:tc>
          <w:tcPr>
            <w:tcW w:w="519" w:type="pct"/>
            <w:vAlign w:val="center"/>
          </w:tcPr>
          <w:p w14:paraId="7F9B51DF" w14:textId="77777777" w:rsidR="00312915" w:rsidRPr="00155DB0" w:rsidRDefault="00690EBB" w:rsidP="005B02AE">
            <w:pPr>
              <w:spacing w:after="0" w:line="240" w:lineRule="auto"/>
              <w:ind w:left="137" w:right="-140"/>
              <w:rPr>
                <w:rFonts w:eastAsia="Times New Roman" w:cs="Arial"/>
                <w:sz w:val="20"/>
                <w:szCs w:val="20"/>
              </w:rPr>
            </w:pPr>
            <w:r>
              <w:rPr>
                <w:rFonts w:eastAsia="Times New Roman" w:cs="Arial"/>
                <w:sz w:val="20"/>
                <w:szCs w:val="20"/>
              </w:rPr>
              <w:t>Semester 2</w:t>
            </w:r>
          </w:p>
          <w:p w14:paraId="04A0E674" w14:textId="77777777" w:rsidR="00312915" w:rsidRPr="00155DB0" w:rsidRDefault="00221172" w:rsidP="005B02AE">
            <w:pPr>
              <w:spacing w:after="0" w:line="240" w:lineRule="auto"/>
              <w:ind w:left="137" w:right="-140"/>
              <w:rPr>
                <w:rFonts w:eastAsia="Times New Roman" w:cs="Arial"/>
                <w:b/>
                <w:bCs/>
                <w:sz w:val="20"/>
                <w:szCs w:val="20"/>
                <w:lang w:val="en-US"/>
              </w:rPr>
            </w:pPr>
            <w:r>
              <w:rPr>
                <w:rFonts w:eastAsia="Times New Roman" w:cs="Arial"/>
                <w:sz w:val="20"/>
                <w:szCs w:val="20"/>
              </w:rPr>
              <w:t>Week 15</w:t>
            </w:r>
          </w:p>
        </w:tc>
        <w:tc>
          <w:tcPr>
            <w:tcW w:w="2122" w:type="pct"/>
            <w:vAlign w:val="center"/>
          </w:tcPr>
          <w:p w14:paraId="2BB5AF28" w14:textId="1C328A83" w:rsidR="00C3182F" w:rsidRDefault="00312915" w:rsidP="0047477F">
            <w:pPr>
              <w:spacing w:after="0" w:line="240" w:lineRule="auto"/>
              <w:ind w:left="137" w:right="141"/>
              <w:jc w:val="both"/>
              <w:rPr>
                <w:rFonts w:eastAsia="Times New Roman" w:cs="Arial"/>
                <w:b/>
                <w:bCs/>
                <w:sz w:val="20"/>
                <w:szCs w:val="20"/>
                <w:lang w:val="en-US"/>
              </w:rPr>
            </w:pPr>
            <w:r w:rsidRPr="00155DB0">
              <w:rPr>
                <w:rFonts w:eastAsia="Times New Roman" w:cs="Arial"/>
                <w:b/>
                <w:bCs/>
                <w:sz w:val="20"/>
                <w:szCs w:val="20"/>
                <w:lang w:val="en-US"/>
              </w:rPr>
              <w:t xml:space="preserve">Task </w:t>
            </w:r>
            <w:r w:rsidR="004B2D72" w:rsidRPr="00155DB0">
              <w:rPr>
                <w:rFonts w:eastAsia="Times New Roman" w:cs="Arial"/>
                <w:b/>
                <w:bCs/>
                <w:sz w:val="20"/>
                <w:szCs w:val="20"/>
                <w:lang w:val="en-US"/>
              </w:rPr>
              <w:t>4</w:t>
            </w:r>
            <w:r w:rsidR="0047477F">
              <w:rPr>
                <w:rFonts w:eastAsia="Times New Roman" w:cs="Arial"/>
                <w:b/>
                <w:bCs/>
                <w:sz w:val="20"/>
                <w:szCs w:val="20"/>
                <w:lang w:val="en-US"/>
              </w:rPr>
              <w:t xml:space="preserve"> </w:t>
            </w:r>
            <w:r w:rsidR="00FE261A">
              <w:rPr>
                <w:rFonts w:eastAsia="Times New Roman" w:cs="Arial"/>
                <w:b/>
                <w:bCs/>
                <w:sz w:val="20"/>
                <w:szCs w:val="20"/>
                <w:lang w:val="en-US"/>
              </w:rPr>
              <w:t>Part B</w:t>
            </w:r>
            <w:r w:rsidR="00D566C2">
              <w:rPr>
                <w:rFonts w:eastAsia="Times New Roman" w:cs="Arial"/>
                <w:b/>
                <w:bCs/>
                <w:sz w:val="20"/>
                <w:szCs w:val="20"/>
                <w:lang w:val="en-US"/>
              </w:rPr>
              <w:t xml:space="preserve"> –</w:t>
            </w:r>
            <w:r w:rsidRPr="00155DB0">
              <w:rPr>
                <w:rFonts w:eastAsia="Times New Roman" w:cs="Arial"/>
                <w:b/>
                <w:bCs/>
                <w:sz w:val="20"/>
                <w:szCs w:val="20"/>
                <w:lang w:val="en-US"/>
              </w:rPr>
              <w:t xml:space="preserve"> </w:t>
            </w:r>
            <w:r w:rsidR="00B4497E">
              <w:rPr>
                <w:rFonts w:eastAsia="Times New Roman" w:cs="Arial"/>
                <w:b/>
                <w:bCs/>
                <w:sz w:val="20"/>
                <w:szCs w:val="20"/>
                <w:lang w:val="en-US"/>
              </w:rPr>
              <w:t>Investigations</w:t>
            </w:r>
          </w:p>
          <w:p w14:paraId="740D6227" w14:textId="77777777" w:rsidR="00312915" w:rsidRPr="00155DB0" w:rsidRDefault="00FF0071" w:rsidP="00012B8E">
            <w:pPr>
              <w:spacing w:after="0" w:line="240" w:lineRule="auto"/>
              <w:ind w:left="137" w:right="141"/>
              <w:jc w:val="both"/>
              <w:rPr>
                <w:rFonts w:eastAsia="Times New Roman" w:cs="Arial"/>
                <w:b/>
                <w:bCs/>
                <w:sz w:val="20"/>
                <w:szCs w:val="20"/>
                <w:lang w:val="en-US"/>
              </w:rPr>
            </w:pPr>
            <w:r>
              <w:rPr>
                <w:rFonts w:eastAsia="Times New Roman" w:cs="Arial"/>
                <w:sz w:val="20"/>
                <w:szCs w:val="20"/>
                <w:lang w:val="it-IT" w:eastAsia="en-AU"/>
              </w:rPr>
              <w:t xml:space="preserve">Production </w:t>
            </w:r>
            <w:r w:rsidR="0047477F">
              <w:rPr>
                <w:rFonts w:eastAsia="Times New Roman" w:cs="Arial"/>
                <w:sz w:val="20"/>
                <w:szCs w:val="20"/>
                <w:lang w:val="it-IT" w:eastAsia="en-AU"/>
              </w:rPr>
              <w:t>–</w:t>
            </w:r>
            <w:r w:rsidR="00012B8E">
              <w:rPr>
                <w:rFonts w:eastAsia="Times New Roman" w:cs="Arial"/>
                <w:sz w:val="20"/>
                <w:szCs w:val="20"/>
                <w:lang w:val="it-IT" w:eastAsia="en-AU"/>
              </w:rPr>
              <w:t xml:space="preserve"> r</w:t>
            </w:r>
            <w:r w:rsidR="00C3182F" w:rsidRPr="00155DB0">
              <w:rPr>
                <w:rFonts w:eastAsia="Times New Roman" w:cs="Arial"/>
                <w:sz w:val="20"/>
                <w:szCs w:val="20"/>
                <w:lang w:val="it-IT" w:eastAsia="en-AU"/>
              </w:rPr>
              <w:t>esolved artwork</w:t>
            </w:r>
            <w:r w:rsidR="00C3182F">
              <w:rPr>
                <w:rFonts w:eastAsia="Times New Roman" w:cs="Arial"/>
                <w:sz w:val="20"/>
                <w:szCs w:val="20"/>
                <w:lang w:val="it-IT" w:eastAsia="en-AU"/>
              </w:rPr>
              <w:t xml:space="preserve"> and reflection</w:t>
            </w:r>
          </w:p>
        </w:tc>
        <w:tc>
          <w:tcPr>
            <w:tcW w:w="1415" w:type="pct"/>
          </w:tcPr>
          <w:p w14:paraId="407B5D17" w14:textId="77777777" w:rsidR="00312915" w:rsidRPr="00155DB0" w:rsidRDefault="005B02AE" w:rsidP="0094133D">
            <w:pPr>
              <w:spacing w:after="0" w:line="240" w:lineRule="auto"/>
              <w:ind w:left="93" w:right="71"/>
              <w:rPr>
                <w:rFonts w:eastAsia="Times New Roman" w:cs="Arial"/>
                <w:b/>
                <w:sz w:val="20"/>
                <w:szCs w:val="20"/>
                <w:lang w:val="it-IT" w:eastAsia="en-AU"/>
              </w:rPr>
            </w:pPr>
            <w:r>
              <w:rPr>
                <w:rFonts w:eastAsia="Times New Roman" w:cs="Arial"/>
                <w:b/>
                <w:sz w:val="20"/>
                <w:szCs w:val="20"/>
                <w:lang w:val="it-IT" w:eastAsia="en-AU"/>
              </w:rPr>
              <w:t>Art making</w:t>
            </w:r>
          </w:p>
          <w:p w14:paraId="57AF1CFC" w14:textId="77777777" w:rsidR="00312915" w:rsidRPr="00155DB0" w:rsidRDefault="005B02AE" w:rsidP="0047477F">
            <w:pPr>
              <w:pStyle w:val="ListParagraph"/>
              <w:numPr>
                <w:ilvl w:val="0"/>
                <w:numId w:val="3"/>
              </w:numPr>
              <w:tabs>
                <w:tab w:val="left" w:pos="4140"/>
                <w:tab w:val="left" w:pos="4800"/>
              </w:tabs>
              <w:spacing w:after="0" w:line="240" w:lineRule="auto"/>
              <w:ind w:left="427" w:right="71" w:hanging="336"/>
              <w:rPr>
                <w:rFonts w:eastAsia="Times New Roman" w:cs="Arial"/>
                <w:sz w:val="20"/>
                <w:szCs w:val="20"/>
                <w:lang w:val="it-IT" w:eastAsia="en-AU"/>
              </w:rPr>
            </w:pPr>
            <w:r>
              <w:rPr>
                <w:rFonts w:eastAsia="Times New Roman" w:cs="Arial"/>
                <w:sz w:val="20"/>
                <w:szCs w:val="20"/>
                <w:lang w:val="it-IT" w:eastAsia="en-AU"/>
              </w:rPr>
              <w:t>Visual language</w:t>
            </w:r>
          </w:p>
          <w:p w14:paraId="73F7E362" w14:textId="77777777" w:rsidR="00312915" w:rsidRPr="00155DB0" w:rsidRDefault="005B02AE" w:rsidP="0047477F">
            <w:pPr>
              <w:pStyle w:val="ListParagraph"/>
              <w:numPr>
                <w:ilvl w:val="0"/>
                <w:numId w:val="3"/>
              </w:numPr>
              <w:tabs>
                <w:tab w:val="left" w:pos="4140"/>
                <w:tab w:val="left" w:pos="4800"/>
              </w:tabs>
              <w:spacing w:after="0" w:line="240" w:lineRule="auto"/>
              <w:ind w:left="427" w:right="71" w:hanging="336"/>
              <w:rPr>
                <w:rFonts w:eastAsia="Times New Roman" w:cs="Arial"/>
                <w:sz w:val="20"/>
                <w:szCs w:val="20"/>
                <w:lang w:val="it-IT" w:eastAsia="en-AU"/>
              </w:rPr>
            </w:pPr>
            <w:r>
              <w:rPr>
                <w:rFonts w:eastAsia="Times New Roman" w:cs="Arial"/>
                <w:sz w:val="20"/>
                <w:szCs w:val="20"/>
                <w:lang w:val="it-IT" w:eastAsia="en-AU"/>
              </w:rPr>
              <w:t>Visual influence</w:t>
            </w:r>
          </w:p>
          <w:p w14:paraId="07DB1FC4" w14:textId="77777777" w:rsidR="00312915" w:rsidRPr="00155DB0" w:rsidRDefault="00312915" w:rsidP="0047477F">
            <w:pPr>
              <w:pStyle w:val="ListParagraph"/>
              <w:numPr>
                <w:ilvl w:val="0"/>
                <w:numId w:val="3"/>
              </w:numPr>
              <w:spacing w:after="0" w:line="240" w:lineRule="auto"/>
              <w:ind w:left="427" w:right="71" w:hanging="336"/>
              <w:rPr>
                <w:rFonts w:eastAsia="Times New Roman" w:cs="Arial"/>
                <w:sz w:val="20"/>
                <w:szCs w:val="20"/>
                <w:lang w:val="it-IT" w:eastAsia="en-AU"/>
              </w:rPr>
            </w:pPr>
            <w:r w:rsidRPr="00155DB0">
              <w:rPr>
                <w:rFonts w:eastAsia="Times New Roman" w:cs="Arial"/>
                <w:sz w:val="20"/>
                <w:szCs w:val="20"/>
                <w:lang w:val="it-IT" w:eastAsia="en-AU"/>
              </w:rPr>
              <w:t>Art forms, media and techniques</w:t>
            </w:r>
          </w:p>
          <w:p w14:paraId="7C5E4ABC" w14:textId="77777777" w:rsidR="00312915" w:rsidRPr="00155DB0" w:rsidRDefault="005B02AE" w:rsidP="0047477F">
            <w:pPr>
              <w:pStyle w:val="ListParagraph"/>
              <w:numPr>
                <w:ilvl w:val="0"/>
                <w:numId w:val="3"/>
              </w:numPr>
              <w:spacing w:after="0" w:line="240" w:lineRule="auto"/>
              <w:ind w:left="427" w:right="71" w:hanging="336"/>
              <w:rPr>
                <w:rFonts w:eastAsia="Times New Roman" w:cs="Arial"/>
                <w:sz w:val="20"/>
                <w:szCs w:val="20"/>
                <w:lang w:val="it-IT" w:eastAsia="en-AU"/>
              </w:rPr>
            </w:pPr>
            <w:r>
              <w:rPr>
                <w:rFonts w:eastAsia="Times New Roman" w:cs="Arial"/>
                <w:sz w:val="20"/>
                <w:szCs w:val="20"/>
                <w:lang w:val="it-IT" w:eastAsia="en-AU"/>
              </w:rPr>
              <w:t>Art practice</w:t>
            </w:r>
          </w:p>
          <w:p w14:paraId="486618C4" w14:textId="77777777" w:rsidR="00312915" w:rsidRPr="00155DB0" w:rsidRDefault="00312915" w:rsidP="0047477F">
            <w:pPr>
              <w:pStyle w:val="ListParagraph"/>
              <w:numPr>
                <w:ilvl w:val="0"/>
                <w:numId w:val="3"/>
              </w:numPr>
              <w:spacing w:after="0" w:line="240" w:lineRule="auto"/>
              <w:ind w:left="427" w:right="71" w:hanging="336"/>
              <w:rPr>
                <w:rFonts w:eastAsia="Times New Roman" w:cs="Arial"/>
                <w:sz w:val="20"/>
                <w:szCs w:val="20"/>
                <w:lang w:val="it-IT" w:eastAsia="en-AU"/>
              </w:rPr>
            </w:pPr>
            <w:r w:rsidRPr="00155DB0">
              <w:rPr>
                <w:rFonts w:eastAsia="Times New Roman" w:cs="Arial"/>
                <w:sz w:val="20"/>
                <w:szCs w:val="20"/>
                <w:lang w:val="it-IT" w:eastAsia="en-AU"/>
              </w:rPr>
              <w:t>Presentation</w:t>
            </w:r>
          </w:p>
          <w:p w14:paraId="0FD0E475" w14:textId="77777777" w:rsidR="00312915" w:rsidRPr="00155DB0" w:rsidRDefault="00312915" w:rsidP="0047477F">
            <w:pPr>
              <w:pStyle w:val="ListParagraph"/>
              <w:numPr>
                <w:ilvl w:val="0"/>
                <w:numId w:val="3"/>
              </w:numPr>
              <w:spacing w:after="0" w:line="240" w:lineRule="auto"/>
              <w:ind w:left="427" w:right="71" w:hanging="336"/>
              <w:rPr>
                <w:rFonts w:eastAsia="Times New Roman" w:cs="Arial"/>
                <w:b/>
                <w:bCs/>
                <w:sz w:val="20"/>
                <w:szCs w:val="20"/>
                <w:lang w:val="en-US"/>
              </w:rPr>
            </w:pPr>
            <w:r w:rsidRPr="00155DB0">
              <w:rPr>
                <w:rFonts w:eastAsia="Times New Roman" w:cs="Arial"/>
                <w:sz w:val="20"/>
                <w:szCs w:val="20"/>
                <w:lang w:val="it-IT" w:eastAsia="en-AU"/>
              </w:rPr>
              <w:t>Reflection</w:t>
            </w:r>
          </w:p>
        </w:tc>
      </w:tr>
      <w:tr w:rsidR="00FE261A" w:rsidRPr="00FE261A" w14:paraId="26B29CF8" w14:textId="77777777" w:rsidTr="00C64A19">
        <w:trPr>
          <w:trHeight w:val="227"/>
        </w:trPr>
        <w:tc>
          <w:tcPr>
            <w:tcW w:w="519" w:type="pct"/>
            <w:shd w:val="clear" w:color="auto" w:fill="E4D8EB" w:themeFill="accent4" w:themeFillTint="66"/>
            <w:vAlign w:val="center"/>
          </w:tcPr>
          <w:p w14:paraId="32D66FE1" w14:textId="77777777" w:rsidR="00FE261A" w:rsidRPr="00FE261A" w:rsidRDefault="00FE261A" w:rsidP="00FE261A">
            <w:pPr>
              <w:spacing w:before="60" w:after="60" w:line="240" w:lineRule="auto"/>
              <w:jc w:val="center"/>
              <w:rPr>
                <w:rFonts w:eastAsia="Times New Roman" w:cs="Arial"/>
                <w:b/>
                <w:sz w:val="20"/>
                <w:szCs w:val="20"/>
                <w:lang w:val="en-US"/>
              </w:rPr>
            </w:pPr>
            <w:r>
              <w:rPr>
                <w:rFonts w:eastAsia="Times New Roman" w:cs="Arial"/>
                <w:b/>
                <w:sz w:val="20"/>
                <w:szCs w:val="20"/>
                <w:lang w:val="en-US"/>
              </w:rPr>
              <w:t>Total</w:t>
            </w:r>
          </w:p>
        </w:tc>
        <w:tc>
          <w:tcPr>
            <w:tcW w:w="424" w:type="pct"/>
            <w:shd w:val="clear" w:color="auto" w:fill="E4D8EB" w:themeFill="accent4" w:themeFillTint="66"/>
            <w:vAlign w:val="center"/>
          </w:tcPr>
          <w:p w14:paraId="678EE6C0" w14:textId="77777777" w:rsidR="00FE261A" w:rsidRPr="00FE261A" w:rsidRDefault="00B4497E" w:rsidP="00FE261A">
            <w:pPr>
              <w:spacing w:before="60" w:after="60" w:line="240" w:lineRule="auto"/>
              <w:jc w:val="center"/>
              <w:rPr>
                <w:rFonts w:eastAsia="Times New Roman" w:cs="Arial"/>
                <w:b/>
                <w:sz w:val="20"/>
                <w:szCs w:val="20"/>
                <w:lang w:val="en-US"/>
              </w:rPr>
            </w:pPr>
            <w:r>
              <w:rPr>
                <w:rFonts w:eastAsia="Times New Roman" w:cs="Arial"/>
                <w:b/>
                <w:sz w:val="20"/>
                <w:szCs w:val="20"/>
                <w:lang w:val="en-US"/>
              </w:rPr>
              <w:t>65</w:t>
            </w:r>
            <w:r w:rsidR="00FE261A">
              <w:rPr>
                <w:rFonts w:eastAsia="Times New Roman" w:cs="Arial"/>
                <w:b/>
                <w:sz w:val="20"/>
                <w:szCs w:val="20"/>
                <w:lang w:val="en-US"/>
              </w:rPr>
              <w:t>%</w:t>
            </w:r>
          </w:p>
        </w:tc>
        <w:tc>
          <w:tcPr>
            <w:tcW w:w="519" w:type="pct"/>
            <w:shd w:val="clear" w:color="auto" w:fill="E4D8EB" w:themeFill="accent4" w:themeFillTint="66"/>
            <w:vAlign w:val="center"/>
          </w:tcPr>
          <w:p w14:paraId="70372FAF" w14:textId="77777777" w:rsidR="00FE261A" w:rsidRPr="00FE261A" w:rsidRDefault="00FE261A" w:rsidP="00FE261A">
            <w:pPr>
              <w:spacing w:before="60" w:after="60" w:line="240" w:lineRule="auto"/>
              <w:ind w:left="137" w:right="-140"/>
              <w:jc w:val="center"/>
              <w:rPr>
                <w:rFonts w:eastAsia="Times New Roman" w:cs="Arial"/>
                <w:b/>
                <w:sz w:val="20"/>
                <w:szCs w:val="20"/>
              </w:rPr>
            </w:pPr>
          </w:p>
        </w:tc>
        <w:tc>
          <w:tcPr>
            <w:tcW w:w="2122" w:type="pct"/>
            <w:shd w:val="clear" w:color="auto" w:fill="E4D8EB" w:themeFill="accent4" w:themeFillTint="66"/>
            <w:vAlign w:val="center"/>
          </w:tcPr>
          <w:p w14:paraId="102D47E9" w14:textId="77777777" w:rsidR="00FE261A" w:rsidRPr="00FE261A" w:rsidRDefault="00FE261A" w:rsidP="0047477F">
            <w:pPr>
              <w:spacing w:before="60" w:after="60" w:line="240" w:lineRule="auto"/>
              <w:ind w:left="137" w:right="141"/>
              <w:jc w:val="center"/>
              <w:rPr>
                <w:rFonts w:eastAsia="Times New Roman" w:cs="Arial"/>
                <w:b/>
                <w:bCs/>
                <w:sz w:val="20"/>
                <w:szCs w:val="20"/>
                <w:lang w:val="en-US"/>
              </w:rPr>
            </w:pPr>
          </w:p>
        </w:tc>
        <w:tc>
          <w:tcPr>
            <w:tcW w:w="1415" w:type="pct"/>
            <w:shd w:val="clear" w:color="auto" w:fill="E4D8EB" w:themeFill="accent4" w:themeFillTint="66"/>
            <w:vAlign w:val="center"/>
          </w:tcPr>
          <w:p w14:paraId="342C6886" w14:textId="77777777" w:rsidR="00FE261A" w:rsidRPr="00FE261A" w:rsidRDefault="00FE261A" w:rsidP="00FE261A">
            <w:pPr>
              <w:spacing w:before="60" w:after="60" w:line="240" w:lineRule="auto"/>
              <w:ind w:left="93" w:right="71"/>
              <w:jc w:val="center"/>
              <w:rPr>
                <w:rFonts w:eastAsia="Times New Roman" w:cs="Arial"/>
                <w:b/>
                <w:sz w:val="20"/>
                <w:szCs w:val="20"/>
                <w:lang w:val="it-IT" w:eastAsia="en-AU"/>
              </w:rPr>
            </w:pPr>
          </w:p>
        </w:tc>
      </w:tr>
    </w:tbl>
    <w:p w14:paraId="2D3CAA17" w14:textId="77777777" w:rsidR="00E724B7" w:rsidRPr="00E724B7" w:rsidRDefault="00E724B7" w:rsidP="00E724B7">
      <w:pPr>
        <w:spacing w:before="80" w:after="80"/>
        <w:ind w:left="-567"/>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Written</w:t>
      </w:r>
    </w:p>
    <w:tbl>
      <w:tblPr>
        <w:tblW w:w="5380" w:type="pct"/>
        <w:tblInd w:w="-564" w:type="dxa"/>
        <w:tbl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insideH w:val="single" w:sz="6" w:space="0" w:color="D7C5E2" w:themeColor="accent4" w:themeTint="99"/>
          <w:insideV w:val="single" w:sz="6"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561"/>
        <w:gridCol w:w="1275"/>
        <w:gridCol w:w="1561"/>
        <w:gridCol w:w="6384"/>
        <w:gridCol w:w="4255"/>
      </w:tblGrid>
      <w:tr w:rsidR="0026797F" w:rsidRPr="00155DB0" w14:paraId="1D17AE52" w14:textId="77777777" w:rsidTr="00197129">
        <w:tc>
          <w:tcPr>
            <w:tcW w:w="519" w:type="pct"/>
            <w:tcBorders>
              <w:right w:val="single" w:sz="6" w:space="0" w:color="FFFFFF" w:themeColor="background1"/>
            </w:tcBorders>
            <w:shd w:val="clear" w:color="auto" w:fill="BD9FCF" w:themeFill="accent4"/>
            <w:vAlign w:val="center"/>
            <w:hideMark/>
          </w:tcPr>
          <w:p w14:paraId="0B55FF96" w14:textId="77777777" w:rsidR="0026797F" w:rsidRPr="0026797F" w:rsidRDefault="00FE261A" w:rsidP="00FE261A">
            <w:pPr>
              <w:spacing w:after="0" w:line="240" w:lineRule="auto"/>
              <w:jc w:val="center"/>
              <w:rPr>
                <w:rFonts w:eastAsia="Times New Roman" w:cs="Arial"/>
                <w:b/>
                <w:color w:val="FFFFFF" w:themeColor="background1"/>
                <w:sz w:val="20"/>
                <w:szCs w:val="20"/>
                <w:lang w:eastAsia="en-AU"/>
              </w:rPr>
            </w:pPr>
            <w:r>
              <w:rPr>
                <w:rFonts w:eastAsia="Times New Roman" w:cs="Arial"/>
                <w:b/>
                <w:color w:val="FFFFFF" w:themeColor="background1"/>
                <w:sz w:val="20"/>
                <w:szCs w:val="20"/>
                <w:lang w:eastAsia="en-AU"/>
              </w:rPr>
              <w:t xml:space="preserve">Assessment </w:t>
            </w:r>
            <w:r>
              <w:rPr>
                <w:rFonts w:eastAsia="Times New Roman" w:cs="Arial"/>
                <w:b/>
                <w:color w:val="FFFFFF" w:themeColor="background1"/>
                <w:sz w:val="20"/>
                <w:szCs w:val="20"/>
                <w:lang w:eastAsia="en-AU"/>
              </w:rPr>
              <w:br/>
              <w:t xml:space="preserve">type </w:t>
            </w:r>
          </w:p>
        </w:tc>
        <w:tc>
          <w:tcPr>
            <w:tcW w:w="424" w:type="pct"/>
            <w:tcBorders>
              <w:left w:val="single" w:sz="6" w:space="0" w:color="FFFFFF" w:themeColor="background1"/>
              <w:right w:val="single" w:sz="6" w:space="0" w:color="FFFFFF" w:themeColor="background1"/>
            </w:tcBorders>
            <w:shd w:val="clear" w:color="auto" w:fill="BD9FCF" w:themeFill="accent4"/>
            <w:vAlign w:val="center"/>
          </w:tcPr>
          <w:p w14:paraId="7D3ADF0D" w14:textId="77777777" w:rsidR="0026797F" w:rsidRPr="0026797F" w:rsidRDefault="0026797F" w:rsidP="00905A63">
            <w:pPr>
              <w:spacing w:after="0" w:line="240" w:lineRule="auto"/>
              <w:jc w:val="center"/>
              <w:rPr>
                <w:rFonts w:eastAsia="Times New Roman" w:cs="Arial"/>
                <w:b/>
                <w:color w:val="FFFFFF" w:themeColor="background1"/>
                <w:sz w:val="20"/>
                <w:szCs w:val="20"/>
                <w:lang w:val="en-US"/>
              </w:rPr>
            </w:pPr>
            <w:r w:rsidRPr="0026797F">
              <w:rPr>
                <w:rFonts w:eastAsia="Times New Roman" w:cs="Arial"/>
                <w:b/>
                <w:color w:val="FFFFFF" w:themeColor="background1"/>
                <w:sz w:val="20"/>
                <w:szCs w:val="20"/>
                <w:lang w:val="en-US"/>
              </w:rPr>
              <w:t xml:space="preserve">Assessment task </w:t>
            </w:r>
            <w:r w:rsidRPr="0026797F">
              <w:rPr>
                <w:rFonts w:eastAsia="Times New Roman" w:cs="Arial"/>
                <w:b/>
                <w:color w:val="FFFFFF" w:themeColor="background1"/>
                <w:sz w:val="20"/>
                <w:szCs w:val="20"/>
                <w:lang w:val="en-US"/>
              </w:rPr>
              <w:br/>
              <w:t>weighting</w:t>
            </w:r>
          </w:p>
        </w:tc>
        <w:tc>
          <w:tcPr>
            <w:tcW w:w="519" w:type="pct"/>
            <w:tcBorders>
              <w:left w:val="single" w:sz="6" w:space="0" w:color="FFFFFF" w:themeColor="background1"/>
              <w:right w:val="single" w:sz="6" w:space="0" w:color="FFFFFF" w:themeColor="background1"/>
            </w:tcBorders>
            <w:shd w:val="clear" w:color="auto" w:fill="BD9FCF" w:themeFill="accent4"/>
            <w:vAlign w:val="center"/>
          </w:tcPr>
          <w:p w14:paraId="5B7D8C0C" w14:textId="77777777" w:rsidR="00D566C2" w:rsidRDefault="00D566C2" w:rsidP="00905A63">
            <w:pPr>
              <w:spacing w:after="0" w:line="240" w:lineRule="auto"/>
              <w:jc w:val="center"/>
              <w:rPr>
                <w:rFonts w:eastAsia="Times New Roman" w:cs="Arial"/>
                <w:b/>
                <w:bCs/>
                <w:color w:val="FFFFFF" w:themeColor="background1"/>
                <w:sz w:val="20"/>
                <w:szCs w:val="20"/>
                <w:lang w:val="en-US" w:eastAsia="en-AU"/>
              </w:rPr>
            </w:pPr>
            <w:r>
              <w:rPr>
                <w:rFonts w:eastAsia="Times New Roman" w:cs="Arial"/>
                <w:b/>
                <w:bCs/>
                <w:color w:val="FFFFFF" w:themeColor="background1"/>
                <w:sz w:val="20"/>
                <w:szCs w:val="20"/>
                <w:lang w:val="en-US" w:eastAsia="en-AU"/>
              </w:rPr>
              <w:t>Submission</w:t>
            </w:r>
          </w:p>
          <w:p w14:paraId="568BF374" w14:textId="3429AF28" w:rsidR="0026797F" w:rsidRPr="0026797F" w:rsidRDefault="008C5FA7" w:rsidP="00905A63">
            <w:pPr>
              <w:spacing w:after="0" w:line="240" w:lineRule="auto"/>
              <w:jc w:val="center"/>
              <w:rPr>
                <w:rFonts w:eastAsia="Times New Roman" w:cs="Arial"/>
                <w:b/>
                <w:bCs/>
                <w:color w:val="FFFFFF" w:themeColor="background1"/>
                <w:sz w:val="20"/>
                <w:szCs w:val="20"/>
                <w:lang w:val="en-US" w:eastAsia="en-AU"/>
              </w:rPr>
            </w:pPr>
            <w:r>
              <w:rPr>
                <w:rFonts w:eastAsia="Times New Roman" w:cs="Arial"/>
                <w:b/>
                <w:bCs/>
                <w:color w:val="FFFFFF" w:themeColor="background1"/>
                <w:sz w:val="20"/>
                <w:szCs w:val="20"/>
                <w:lang w:val="en-US" w:eastAsia="en-AU"/>
              </w:rPr>
              <w:t>date</w:t>
            </w:r>
          </w:p>
        </w:tc>
        <w:tc>
          <w:tcPr>
            <w:tcW w:w="2123" w:type="pct"/>
            <w:tcBorders>
              <w:left w:val="single" w:sz="6" w:space="0" w:color="FFFFFF" w:themeColor="background1"/>
              <w:right w:val="single" w:sz="6" w:space="0" w:color="FFFFFF" w:themeColor="background1"/>
            </w:tcBorders>
            <w:shd w:val="clear" w:color="auto" w:fill="BD9FCF" w:themeFill="accent4"/>
            <w:vAlign w:val="center"/>
            <w:hideMark/>
          </w:tcPr>
          <w:p w14:paraId="52077B30" w14:textId="77777777" w:rsidR="0026797F" w:rsidRPr="0026797F" w:rsidRDefault="0026797F" w:rsidP="0047477F">
            <w:pPr>
              <w:spacing w:after="0" w:line="240" w:lineRule="auto"/>
              <w:ind w:right="141"/>
              <w:jc w:val="center"/>
              <w:rPr>
                <w:rFonts w:eastAsia="Times New Roman" w:cs="Arial"/>
                <w:b/>
                <w:bCs/>
                <w:color w:val="FFFFFF" w:themeColor="background1"/>
                <w:sz w:val="20"/>
                <w:szCs w:val="20"/>
                <w:lang w:val="en-US" w:eastAsia="en-AU"/>
              </w:rPr>
            </w:pPr>
            <w:r w:rsidRPr="0026797F">
              <w:rPr>
                <w:rFonts w:eastAsia="Times New Roman" w:cs="Arial"/>
                <w:b/>
                <w:bCs/>
                <w:color w:val="FFFFFF" w:themeColor="background1"/>
                <w:sz w:val="20"/>
                <w:szCs w:val="20"/>
                <w:lang w:val="en-US" w:eastAsia="en-AU"/>
              </w:rPr>
              <w:t>Assessment task</w:t>
            </w:r>
          </w:p>
        </w:tc>
        <w:tc>
          <w:tcPr>
            <w:tcW w:w="1415" w:type="pct"/>
            <w:tcBorders>
              <w:left w:val="single" w:sz="6" w:space="0" w:color="FFFFFF" w:themeColor="background1"/>
            </w:tcBorders>
            <w:shd w:val="clear" w:color="auto" w:fill="BD9FCF" w:themeFill="accent4"/>
            <w:vAlign w:val="center"/>
          </w:tcPr>
          <w:p w14:paraId="040DB64F" w14:textId="77777777" w:rsidR="0026797F" w:rsidRPr="0026797F" w:rsidRDefault="0026797F" w:rsidP="00905A63">
            <w:pPr>
              <w:spacing w:after="0" w:line="240" w:lineRule="auto"/>
              <w:jc w:val="center"/>
              <w:rPr>
                <w:rFonts w:eastAsia="Times New Roman" w:cs="Arial"/>
                <w:b/>
                <w:bCs/>
                <w:color w:val="FFFFFF" w:themeColor="background1"/>
                <w:sz w:val="20"/>
                <w:szCs w:val="20"/>
                <w:lang w:val="en-US" w:eastAsia="en-AU"/>
              </w:rPr>
            </w:pPr>
            <w:r w:rsidRPr="0026797F">
              <w:rPr>
                <w:rFonts w:eastAsia="Times New Roman" w:cs="Arial"/>
                <w:b/>
                <w:bCs/>
                <w:color w:val="FFFFFF" w:themeColor="background1"/>
                <w:sz w:val="20"/>
                <w:szCs w:val="20"/>
                <w:lang w:val="en-US" w:eastAsia="en-AU"/>
              </w:rPr>
              <w:t>Content</w:t>
            </w:r>
          </w:p>
        </w:tc>
      </w:tr>
      <w:tr w:rsidR="00312915" w:rsidRPr="00155DB0" w14:paraId="172134E0" w14:textId="77777777" w:rsidTr="00F61B3E">
        <w:trPr>
          <w:trHeight w:val="533"/>
        </w:trPr>
        <w:tc>
          <w:tcPr>
            <w:tcW w:w="519" w:type="pct"/>
            <w:vMerge w:val="restart"/>
            <w:vAlign w:val="center"/>
          </w:tcPr>
          <w:p w14:paraId="30874D6B" w14:textId="7A72948D" w:rsidR="00312915" w:rsidRPr="00155DB0" w:rsidRDefault="00312915" w:rsidP="00905A63">
            <w:pPr>
              <w:tabs>
                <w:tab w:val="left" w:pos="1440"/>
                <w:tab w:val="left" w:pos="4140"/>
                <w:tab w:val="left" w:pos="4800"/>
              </w:tabs>
              <w:spacing w:after="0" w:line="240" w:lineRule="auto"/>
              <w:ind w:left="3"/>
              <w:jc w:val="center"/>
              <w:rPr>
                <w:rFonts w:eastAsia="Times New Roman" w:cs="Arial"/>
                <w:sz w:val="20"/>
                <w:szCs w:val="20"/>
                <w:lang w:eastAsia="en-AU"/>
              </w:rPr>
            </w:pPr>
            <w:r w:rsidRPr="00155DB0">
              <w:rPr>
                <w:rFonts w:eastAsia="Times New Roman" w:cs="Arial"/>
                <w:sz w:val="20"/>
                <w:szCs w:val="20"/>
                <w:lang w:eastAsia="en-AU"/>
              </w:rPr>
              <w:t>Analysis</w:t>
            </w:r>
          </w:p>
          <w:p w14:paraId="51B1BC3D" w14:textId="77777777" w:rsidR="00312915" w:rsidRPr="00155DB0" w:rsidRDefault="003970A0" w:rsidP="00905A63">
            <w:pPr>
              <w:tabs>
                <w:tab w:val="left" w:pos="1440"/>
                <w:tab w:val="left" w:pos="4140"/>
                <w:tab w:val="left" w:pos="4800"/>
              </w:tabs>
              <w:spacing w:after="0" w:line="240" w:lineRule="auto"/>
              <w:ind w:left="3"/>
              <w:jc w:val="center"/>
              <w:rPr>
                <w:rFonts w:eastAsia="Times New Roman" w:cs="Arial"/>
                <w:sz w:val="20"/>
                <w:szCs w:val="20"/>
                <w:lang w:eastAsia="en-AU"/>
              </w:rPr>
            </w:pPr>
            <w:r>
              <w:rPr>
                <w:rFonts w:eastAsia="Times New Roman" w:cs="Arial"/>
                <w:sz w:val="20"/>
                <w:szCs w:val="20"/>
                <w:lang w:val="en-US"/>
              </w:rPr>
              <w:t>10</w:t>
            </w:r>
            <w:r w:rsidR="00312915" w:rsidRPr="00155DB0">
              <w:rPr>
                <w:rFonts w:eastAsia="Times New Roman" w:cs="Arial"/>
                <w:b/>
                <w:bCs/>
                <w:sz w:val="20"/>
                <w:szCs w:val="20"/>
                <w:lang w:val="en-US"/>
              </w:rPr>
              <w:t>%</w:t>
            </w:r>
          </w:p>
        </w:tc>
        <w:tc>
          <w:tcPr>
            <w:tcW w:w="424" w:type="pct"/>
            <w:vAlign w:val="center"/>
          </w:tcPr>
          <w:p w14:paraId="2A8F5D1C" w14:textId="77777777" w:rsidR="00312915" w:rsidRPr="00155DB0" w:rsidRDefault="00312915" w:rsidP="003970A0">
            <w:pPr>
              <w:spacing w:after="0" w:line="240" w:lineRule="auto"/>
              <w:jc w:val="center"/>
              <w:rPr>
                <w:rFonts w:eastAsia="Times New Roman" w:cs="Arial"/>
                <w:b/>
                <w:sz w:val="20"/>
                <w:szCs w:val="20"/>
                <w:lang w:val="en-US"/>
              </w:rPr>
            </w:pPr>
            <w:r w:rsidRPr="00155DB0">
              <w:rPr>
                <w:rFonts w:eastAsia="Times New Roman" w:cs="Arial"/>
                <w:sz w:val="20"/>
                <w:szCs w:val="20"/>
                <w:lang w:val="en-US"/>
              </w:rPr>
              <w:t>5</w:t>
            </w:r>
            <w:r w:rsidRPr="00155DB0">
              <w:rPr>
                <w:rFonts w:eastAsia="Times New Roman" w:cs="Arial"/>
                <w:b/>
                <w:bCs/>
                <w:sz w:val="20"/>
                <w:szCs w:val="20"/>
                <w:lang w:val="en-US"/>
              </w:rPr>
              <w:t>%</w:t>
            </w:r>
          </w:p>
        </w:tc>
        <w:tc>
          <w:tcPr>
            <w:tcW w:w="519" w:type="pct"/>
            <w:vAlign w:val="center"/>
          </w:tcPr>
          <w:p w14:paraId="58F3B2B1" w14:textId="77777777" w:rsidR="00312915" w:rsidRPr="00155DB0" w:rsidRDefault="00690EBB" w:rsidP="00E724B7">
            <w:pPr>
              <w:spacing w:after="0" w:line="240" w:lineRule="auto"/>
              <w:ind w:left="144"/>
              <w:rPr>
                <w:rFonts w:eastAsia="Times New Roman" w:cs="Arial"/>
                <w:sz w:val="20"/>
                <w:szCs w:val="20"/>
              </w:rPr>
            </w:pPr>
            <w:r>
              <w:rPr>
                <w:rFonts w:eastAsia="Times New Roman" w:cs="Arial"/>
                <w:sz w:val="20"/>
                <w:szCs w:val="20"/>
              </w:rPr>
              <w:t>Semester 1</w:t>
            </w:r>
          </w:p>
          <w:p w14:paraId="181B20FF" w14:textId="77777777" w:rsidR="00312915" w:rsidRPr="00155DB0" w:rsidRDefault="00312915" w:rsidP="00E724B7">
            <w:pPr>
              <w:spacing w:after="0" w:line="240" w:lineRule="auto"/>
              <w:ind w:left="144" w:right="71"/>
              <w:rPr>
                <w:rFonts w:eastAsia="Times New Roman" w:cs="Arial"/>
                <w:bCs/>
                <w:sz w:val="20"/>
                <w:szCs w:val="20"/>
              </w:rPr>
            </w:pPr>
            <w:r w:rsidRPr="00155DB0">
              <w:rPr>
                <w:rFonts w:eastAsia="Times New Roman" w:cs="Arial"/>
                <w:sz w:val="20"/>
                <w:szCs w:val="20"/>
              </w:rPr>
              <w:t xml:space="preserve">Week </w:t>
            </w:r>
            <w:r w:rsidR="00B75806">
              <w:rPr>
                <w:rFonts w:eastAsia="Times New Roman" w:cs="Arial"/>
                <w:sz w:val="20"/>
                <w:szCs w:val="20"/>
              </w:rPr>
              <w:t>6</w:t>
            </w:r>
          </w:p>
        </w:tc>
        <w:tc>
          <w:tcPr>
            <w:tcW w:w="2123" w:type="pct"/>
            <w:vAlign w:val="center"/>
            <w:hideMark/>
          </w:tcPr>
          <w:p w14:paraId="63CD914E" w14:textId="77777777" w:rsidR="00E724B7" w:rsidRDefault="00312915" w:rsidP="00903B95">
            <w:pPr>
              <w:spacing w:after="0" w:line="240" w:lineRule="auto"/>
              <w:ind w:left="136" w:right="141"/>
              <w:rPr>
                <w:rFonts w:eastAsia="Times New Roman" w:cs="Arial"/>
                <w:bCs/>
                <w:sz w:val="20"/>
                <w:szCs w:val="20"/>
                <w:lang w:val="en-US"/>
              </w:rPr>
            </w:pPr>
            <w:r w:rsidRPr="00155DB0">
              <w:rPr>
                <w:rFonts w:eastAsia="Times New Roman" w:cs="Arial"/>
                <w:b/>
                <w:bCs/>
                <w:sz w:val="20"/>
                <w:szCs w:val="20"/>
                <w:lang w:val="en-US"/>
              </w:rPr>
              <w:t>Task 2</w:t>
            </w:r>
            <w:r w:rsidRPr="00155DB0">
              <w:rPr>
                <w:rFonts w:eastAsia="Times New Roman" w:cs="Arial"/>
                <w:bCs/>
                <w:sz w:val="20"/>
                <w:szCs w:val="20"/>
                <w:lang w:val="en-US"/>
              </w:rPr>
              <w:t xml:space="preserve"> </w:t>
            </w:r>
          </w:p>
          <w:p w14:paraId="604C3FCA" w14:textId="77777777" w:rsidR="004C4F99" w:rsidRPr="00E341B1" w:rsidRDefault="008257EA" w:rsidP="00903B95">
            <w:pPr>
              <w:spacing w:after="0" w:line="240" w:lineRule="auto"/>
              <w:ind w:left="136" w:right="141"/>
              <w:rPr>
                <w:rFonts w:eastAsia="Times New Roman" w:cs="Arial"/>
                <w:bCs/>
                <w:sz w:val="20"/>
                <w:szCs w:val="20"/>
                <w:lang w:val="en-US"/>
              </w:rPr>
            </w:pPr>
            <w:r>
              <w:rPr>
                <w:rFonts w:eastAsia="Times New Roman" w:cs="Arial"/>
                <w:bCs/>
                <w:sz w:val="20"/>
                <w:szCs w:val="20"/>
                <w:lang w:val="en-US"/>
              </w:rPr>
              <w:t>Select</w:t>
            </w:r>
            <w:r w:rsidR="00AF58B9">
              <w:rPr>
                <w:rFonts w:eastAsia="Times New Roman" w:cs="Arial"/>
                <w:bCs/>
                <w:sz w:val="20"/>
                <w:szCs w:val="20"/>
                <w:lang w:val="en-US"/>
              </w:rPr>
              <w:t xml:space="preserve"> an ar</w:t>
            </w:r>
            <w:r>
              <w:rPr>
                <w:rFonts w:eastAsia="Times New Roman" w:cs="Arial"/>
                <w:bCs/>
                <w:sz w:val="20"/>
                <w:szCs w:val="20"/>
                <w:lang w:val="en-US"/>
              </w:rPr>
              <w:t xml:space="preserve">tist who has explored the human </w:t>
            </w:r>
            <w:r w:rsidR="00AF58B9">
              <w:rPr>
                <w:rFonts w:eastAsia="Times New Roman" w:cs="Arial"/>
                <w:bCs/>
                <w:sz w:val="20"/>
                <w:szCs w:val="20"/>
                <w:lang w:val="en-US"/>
              </w:rPr>
              <w:t>form as an integral part</w:t>
            </w:r>
            <w:r>
              <w:rPr>
                <w:rFonts w:eastAsia="Times New Roman" w:cs="Arial"/>
                <w:bCs/>
                <w:sz w:val="20"/>
                <w:szCs w:val="20"/>
                <w:lang w:val="en-US"/>
              </w:rPr>
              <w:t xml:space="preserve"> </w:t>
            </w:r>
            <w:r w:rsidR="00D972B3">
              <w:rPr>
                <w:rFonts w:eastAsia="Times New Roman" w:cs="Arial"/>
                <w:bCs/>
                <w:sz w:val="20"/>
                <w:szCs w:val="20"/>
                <w:lang w:val="en-US"/>
              </w:rPr>
              <w:t xml:space="preserve">of his/her </w:t>
            </w:r>
            <w:r w:rsidR="00AF58B9">
              <w:rPr>
                <w:rFonts w:eastAsia="Times New Roman" w:cs="Arial"/>
                <w:bCs/>
                <w:sz w:val="20"/>
                <w:szCs w:val="20"/>
                <w:lang w:val="en-US"/>
              </w:rPr>
              <w:t>work</w:t>
            </w:r>
            <w:r>
              <w:rPr>
                <w:rFonts w:eastAsia="Times New Roman" w:cs="Arial"/>
                <w:bCs/>
                <w:sz w:val="20"/>
                <w:szCs w:val="20"/>
                <w:lang w:val="en-US"/>
              </w:rPr>
              <w:t>.</w:t>
            </w:r>
            <w:r w:rsidR="00AF58B9">
              <w:rPr>
                <w:rFonts w:eastAsia="Times New Roman" w:cs="Arial"/>
                <w:bCs/>
                <w:sz w:val="20"/>
                <w:szCs w:val="20"/>
                <w:lang w:val="en-US"/>
              </w:rPr>
              <w:t xml:space="preserve"> </w:t>
            </w:r>
            <w:r w:rsidRPr="00155DB0">
              <w:rPr>
                <w:rFonts w:cs="Arial"/>
                <w:sz w:val="20"/>
                <w:szCs w:val="20"/>
              </w:rPr>
              <w:t>Use a critical analysis framework to analyse artwork</w:t>
            </w:r>
            <w:r w:rsidR="00B77944">
              <w:rPr>
                <w:rFonts w:eastAsia="Times New Roman" w:cs="Arial"/>
                <w:bCs/>
                <w:sz w:val="20"/>
                <w:szCs w:val="20"/>
                <w:lang w:val="en-US"/>
              </w:rPr>
              <w:t xml:space="preserve"> </w:t>
            </w:r>
            <w:r>
              <w:rPr>
                <w:rFonts w:eastAsia="Times New Roman" w:cs="Arial"/>
                <w:bCs/>
                <w:sz w:val="20"/>
                <w:szCs w:val="20"/>
                <w:lang w:val="en-US"/>
              </w:rPr>
              <w:t>commenting on subject matter, technique, meaning and composition.</w:t>
            </w:r>
          </w:p>
        </w:tc>
        <w:tc>
          <w:tcPr>
            <w:tcW w:w="1415" w:type="pct"/>
          </w:tcPr>
          <w:p w14:paraId="68381C25" w14:textId="77777777" w:rsidR="00312915" w:rsidRPr="00155DB0" w:rsidRDefault="005B02AE" w:rsidP="00F61B3E">
            <w:pPr>
              <w:spacing w:after="0" w:line="240" w:lineRule="auto"/>
              <w:ind w:left="136" w:right="71"/>
              <w:rPr>
                <w:rFonts w:eastAsia="Times New Roman" w:cs="Arial"/>
                <w:b/>
                <w:bCs/>
                <w:sz w:val="20"/>
                <w:szCs w:val="20"/>
                <w:lang w:val="en-US"/>
              </w:rPr>
            </w:pPr>
            <w:r>
              <w:rPr>
                <w:rFonts w:eastAsia="Times New Roman" w:cs="Arial"/>
                <w:b/>
                <w:bCs/>
                <w:sz w:val="20"/>
                <w:szCs w:val="20"/>
                <w:lang w:val="en-US"/>
              </w:rPr>
              <w:t>Art interpretation</w:t>
            </w:r>
            <w:r w:rsidR="00312915" w:rsidRPr="00155DB0">
              <w:rPr>
                <w:rFonts w:eastAsia="Times New Roman" w:cs="Arial"/>
                <w:b/>
                <w:bCs/>
                <w:sz w:val="20"/>
                <w:szCs w:val="20"/>
                <w:lang w:val="en-US"/>
              </w:rPr>
              <w:t xml:space="preserve"> </w:t>
            </w:r>
          </w:p>
          <w:p w14:paraId="4B9CA9A2" w14:textId="77777777" w:rsidR="00312915" w:rsidRPr="00155DB0" w:rsidRDefault="005B02AE" w:rsidP="00F61B3E">
            <w:pPr>
              <w:pStyle w:val="ListParagraph"/>
              <w:numPr>
                <w:ilvl w:val="0"/>
                <w:numId w:val="14"/>
              </w:numPr>
              <w:spacing w:after="0" w:line="240" w:lineRule="auto"/>
              <w:ind w:right="71"/>
              <w:rPr>
                <w:rFonts w:eastAsia="Times New Roman" w:cs="Arial"/>
                <w:bCs/>
                <w:sz w:val="20"/>
                <w:szCs w:val="20"/>
                <w:lang w:val="en-US"/>
              </w:rPr>
            </w:pPr>
            <w:r>
              <w:rPr>
                <w:rFonts w:eastAsia="Times New Roman" w:cs="Arial"/>
                <w:bCs/>
                <w:sz w:val="20"/>
                <w:szCs w:val="20"/>
                <w:lang w:val="en-US"/>
              </w:rPr>
              <w:t>Visual analysis</w:t>
            </w:r>
          </w:p>
          <w:p w14:paraId="54247ECC" w14:textId="77777777" w:rsidR="00312915" w:rsidRPr="00155DB0" w:rsidRDefault="00E724B7" w:rsidP="00F61B3E">
            <w:pPr>
              <w:pStyle w:val="ListParagraph"/>
              <w:numPr>
                <w:ilvl w:val="0"/>
                <w:numId w:val="14"/>
              </w:numPr>
              <w:spacing w:after="0" w:line="240" w:lineRule="auto"/>
              <w:ind w:right="71"/>
              <w:rPr>
                <w:rFonts w:eastAsia="Times New Roman" w:cs="Arial"/>
                <w:bCs/>
                <w:sz w:val="20"/>
                <w:szCs w:val="20"/>
                <w:lang w:val="en-US"/>
              </w:rPr>
            </w:pPr>
            <w:r>
              <w:rPr>
                <w:rFonts w:eastAsia="Times New Roman" w:cs="Arial"/>
                <w:bCs/>
                <w:sz w:val="20"/>
                <w:szCs w:val="20"/>
                <w:lang w:val="en-US"/>
              </w:rPr>
              <w:t>Personal response</w:t>
            </w:r>
          </w:p>
        </w:tc>
      </w:tr>
      <w:tr w:rsidR="00312915" w:rsidRPr="00155DB0" w14:paraId="41B7566E" w14:textId="77777777" w:rsidTr="00F61B3E">
        <w:trPr>
          <w:trHeight w:val="311"/>
        </w:trPr>
        <w:tc>
          <w:tcPr>
            <w:tcW w:w="519" w:type="pct"/>
            <w:vMerge/>
            <w:vAlign w:val="center"/>
          </w:tcPr>
          <w:p w14:paraId="6FF623E7" w14:textId="77777777" w:rsidR="00312915" w:rsidRPr="00155DB0" w:rsidRDefault="00312915" w:rsidP="00905A63">
            <w:pPr>
              <w:spacing w:after="0" w:line="240" w:lineRule="auto"/>
              <w:rPr>
                <w:rFonts w:eastAsia="Times New Roman" w:cs="Arial"/>
                <w:b/>
                <w:sz w:val="20"/>
                <w:szCs w:val="20"/>
                <w:lang w:eastAsia="en-AU"/>
              </w:rPr>
            </w:pPr>
          </w:p>
        </w:tc>
        <w:tc>
          <w:tcPr>
            <w:tcW w:w="424" w:type="pct"/>
            <w:vAlign w:val="center"/>
          </w:tcPr>
          <w:p w14:paraId="50CC4D67" w14:textId="77777777" w:rsidR="00312915" w:rsidRPr="00155DB0" w:rsidRDefault="00312915" w:rsidP="00905A63">
            <w:pPr>
              <w:spacing w:after="0" w:line="240" w:lineRule="auto"/>
              <w:jc w:val="center"/>
              <w:rPr>
                <w:rFonts w:eastAsia="Times New Roman" w:cs="Arial"/>
                <w:b/>
                <w:sz w:val="20"/>
                <w:szCs w:val="20"/>
                <w:lang w:val="en-US"/>
              </w:rPr>
            </w:pPr>
            <w:r w:rsidRPr="00155DB0">
              <w:rPr>
                <w:rFonts w:eastAsia="Times New Roman" w:cs="Arial"/>
                <w:sz w:val="20"/>
                <w:szCs w:val="20"/>
                <w:lang w:val="en-US"/>
              </w:rPr>
              <w:t>5</w:t>
            </w:r>
            <w:r w:rsidRPr="00155DB0">
              <w:rPr>
                <w:rFonts w:eastAsia="Times New Roman" w:cs="Arial"/>
                <w:b/>
                <w:bCs/>
                <w:sz w:val="20"/>
                <w:szCs w:val="20"/>
                <w:lang w:val="en-US"/>
              </w:rPr>
              <w:t>%</w:t>
            </w:r>
          </w:p>
        </w:tc>
        <w:tc>
          <w:tcPr>
            <w:tcW w:w="519" w:type="pct"/>
            <w:vAlign w:val="center"/>
          </w:tcPr>
          <w:p w14:paraId="48C24541" w14:textId="77777777" w:rsidR="00312915" w:rsidRPr="00155DB0" w:rsidRDefault="00690EBB" w:rsidP="00E724B7">
            <w:pPr>
              <w:spacing w:after="0" w:line="240" w:lineRule="auto"/>
              <w:ind w:left="144" w:right="71"/>
              <w:rPr>
                <w:rFonts w:eastAsia="Times New Roman" w:cs="Arial"/>
                <w:bCs/>
                <w:sz w:val="20"/>
                <w:szCs w:val="20"/>
                <w:lang w:val="en-US"/>
              </w:rPr>
            </w:pPr>
            <w:r>
              <w:rPr>
                <w:rFonts w:eastAsia="Times New Roman" w:cs="Arial"/>
                <w:sz w:val="20"/>
                <w:szCs w:val="20"/>
              </w:rPr>
              <w:t>Semester 2</w:t>
            </w:r>
          </w:p>
          <w:p w14:paraId="5FE7AA79" w14:textId="77777777" w:rsidR="00312915" w:rsidRPr="00155DB0" w:rsidRDefault="00312915" w:rsidP="00E724B7">
            <w:pPr>
              <w:spacing w:after="0" w:line="240" w:lineRule="auto"/>
              <w:ind w:left="144" w:right="71"/>
              <w:rPr>
                <w:rFonts w:eastAsia="Times New Roman" w:cs="Arial"/>
                <w:bCs/>
                <w:sz w:val="20"/>
                <w:szCs w:val="20"/>
                <w:lang w:val="en-US"/>
              </w:rPr>
            </w:pPr>
            <w:r w:rsidRPr="00155DB0">
              <w:rPr>
                <w:rFonts w:eastAsia="Times New Roman" w:cs="Arial"/>
                <w:bCs/>
                <w:sz w:val="20"/>
                <w:szCs w:val="20"/>
                <w:lang w:val="en-US"/>
              </w:rPr>
              <w:t>Week 4</w:t>
            </w:r>
          </w:p>
        </w:tc>
        <w:tc>
          <w:tcPr>
            <w:tcW w:w="2123" w:type="pct"/>
            <w:vAlign w:val="bottom"/>
          </w:tcPr>
          <w:p w14:paraId="5583D852" w14:textId="77777777" w:rsidR="00E724B7" w:rsidRDefault="00312915" w:rsidP="00083128">
            <w:pPr>
              <w:spacing w:after="0" w:line="240" w:lineRule="auto"/>
              <w:ind w:left="143" w:right="141" w:hanging="7"/>
              <w:rPr>
                <w:rFonts w:eastAsia="Times New Roman" w:cs="Arial"/>
                <w:b/>
                <w:bCs/>
                <w:sz w:val="20"/>
                <w:szCs w:val="20"/>
                <w:lang w:val="en-US"/>
              </w:rPr>
            </w:pPr>
            <w:r w:rsidRPr="00155DB0">
              <w:rPr>
                <w:rFonts w:eastAsia="Times New Roman" w:cs="Arial"/>
                <w:b/>
                <w:bCs/>
                <w:sz w:val="20"/>
                <w:szCs w:val="20"/>
                <w:lang w:val="en-US"/>
              </w:rPr>
              <w:t xml:space="preserve">Task </w:t>
            </w:r>
            <w:r w:rsidR="004B2D72" w:rsidRPr="00155DB0">
              <w:rPr>
                <w:rFonts w:eastAsia="Times New Roman" w:cs="Arial"/>
                <w:b/>
                <w:bCs/>
                <w:sz w:val="20"/>
                <w:szCs w:val="20"/>
                <w:lang w:val="en-US"/>
              </w:rPr>
              <w:t>5</w:t>
            </w:r>
            <w:r w:rsidRPr="00155DB0">
              <w:rPr>
                <w:rFonts w:eastAsia="Times New Roman" w:cs="Arial"/>
                <w:b/>
                <w:bCs/>
                <w:sz w:val="20"/>
                <w:szCs w:val="20"/>
                <w:lang w:val="en-US"/>
              </w:rPr>
              <w:t xml:space="preserve"> </w:t>
            </w:r>
          </w:p>
          <w:p w14:paraId="3E0E9F00" w14:textId="77777777" w:rsidR="00083128" w:rsidRPr="00083128" w:rsidRDefault="00083128" w:rsidP="00083128">
            <w:pPr>
              <w:spacing w:after="0" w:line="240" w:lineRule="auto"/>
              <w:ind w:left="143" w:hanging="7"/>
              <w:rPr>
                <w:rFonts w:eastAsia="Times New Roman" w:cs="Arial"/>
                <w:sz w:val="20"/>
                <w:szCs w:val="20"/>
              </w:rPr>
            </w:pPr>
            <w:r w:rsidRPr="00083128">
              <w:rPr>
                <w:rFonts w:eastAsia="Times New Roman" w:cs="Arial"/>
                <w:sz w:val="20"/>
                <w:szCs w:val="20"/>
              </w:rPr>
              <w:t xml:space="preserve">Using specific art language and </w:t>
            </w:r>
            <w:r w:rsidR="00221172" w:rsidRPr="00083128">
              <w:rPr>
                <w:rFonts w:eastAsia="Times New Roman" w:cs="Arial"/>
                <w:sz w:val="20"/>
                <w:szCs w:val="20"/>
              </w:rPr>
              <w:t>terminology</w:t>
            </w:r>
            <w:r w:rsidR="00221172">
              <w:rPr>
                <w:rFonts w:eastAsia="Times New Roman" w:cs="Arial"/>
                <w:sz w:val="20"/>
                <w:szCs w:val="20"/>
              </w:rPr>
              <w:t>,</w:t>
            </w:r>
            <w:r w:rsidRPr="00083128">
              <w:rPr>
                <w:rFonts w:eastAsia="Times New Roman" w:cs="Arial"/>
                <w:sz w:val="20"/>
                <w:szCs w:val="20"/>
              </w:rPr>
              <w:t xml:space="preserve"> analyse selected Australian sculptures. Discuss the use of juxtaposition, scale and context and how these contribute to the meaning of the artwork. </w:t>
            </w:r>
          </w:p>
          <w:p w14:paraId="51F69B57" w14:textId="77777777" w:rsidR="004C4F99" w:rsidRPr="001F4101" w:rsidRDefault="00083128" w:rsidP="001F4101">
            <w:pPr>
              <w:spacing w:after="0" w:line="240" w:lineRule="auto"/>
              <w:ind w:left="143" w:hanging="7"/>
              <w:rPr>
                <w:rFonts w:eastAsia="Times New Roman" w:cs="Arial"/>
                <w:sz w:val="20"/>
                <w:szCs w:val="20"/>
              </w:rPr>
            </w:pPr>
            <w:r w:rsidRPr="00083128">
              <w:rPr>
                <w:rFonts w:eastAsia="Times New Roman" w:cs="Arial"/>
                <w:sz w:val="20"/>
                <w:szCs w:val="20"/>
              </w:rPr>
              <w:t>Use a critical analysis framework to analyse the work of a selected artist and his/her work. Discuss how art elements and design principles have been used in t</w:t>
            </w:r>
            <w:r w:rsidR="001F4101">
              <w:rPr>
                <w:rFonts w:eastAsia="Times New Roman" w:cs="Arial"/>
                <w:sz w:val="20"/>
                <w:szCs w:val="20"/>
              </w:rPr>
              <w:t>he composition.</w:t>
            </w:r>
          </w:p>
        </w:tc>
        <w:tc>
          <w:tcPr>
            <w:tcW w:w="1415" w:type="pct"/>
          </w:tcPr>
          <w:p w14:paraId="7CB2385C" w14:textId="77777777" w:rsidR="00312915" w:rsidRPr="00155DB0" w:rsidRDefault="005B02AE" w:rsidP="00F61B3E">
            <w:pPr>
              <w:spacing w:after="0" w:line="240" w:lineRule="auto"/>
              <w:ind w:left="136" w:right="71"/>
              <w:rPr>
                <w:rFonts w:eastAsia="Times New Roman" w:cs="Arial"/>
                <w:b/>
                <w:bCs/>
                <w:sz w:val="20"/>
                <w:szCs w:val="20"/>
                <w:lang w:val="en-US"/>
              </w:rPr>
            </w:pPr>
            <w:r>
              <w:rPr>
                <w:rFonts w:eastAsia="Times New Roman" w:cs="Arial"/>
                <w:b/>
                <w:bCs/>
                <w:sz w:val="20"/>
                <w:szCs w:val="20"/>
                <w:lang w:val="en-US"/>
              </w:rPr>
              <w:t>Art interpretation</w:t>
            </w:r>
            <w:r w:rsidR="00312915" w:rsidRPr="00155DB0">
              <w:rPr>
                <w:rFonts w:eastAsia="Times New Roman" w:cs="Arial"/>
                <w:b/>
                <w:bCs/>
                <w:sz w:val="20"/>
                <w:szCs w:val="20"/>
                <w:lang w:val="en-US"/>
              </w:rPr>
              <w:t xml:space="preserve"> </w:t>
            </w:r>
          </w:p>
          <w:p w14:paraId="5C2926DE" w14:textId="77777777" w:rsidR="00312915" w:rsidRPr="00155DB0" w:rsidRDefault="005B02AE" w:rsidP="00F61B3E">
            <w:pPr>
              <w:pStyle w:val="ListParagraph"/>
              <w:numPr>
                <w:ilvl w:val="0"/>
                <w:numId w:val="15"/>
              </w:numPr>
              <w:spacing w:after="0" w:line="240" w:lineRule="auto"/>
              <w:ind w:right="71"/>
              <w:rPr>
                <w:rFonts w:eastAsia="Times New Roman" w:cs="Arial"/>
                <w:bCs/>
                <w:sz w:val="20"/>
                <w:szCs w:val="20"/>
                <w:lang w:val="en-US"/>
              </w:rPr>
            </w:pPr>
            <w:r>
              <w:rPr>
                <w:rFonts w:eastAsia="Times New Roman" w:cs="Arial"/>
                <w:bCs/>
                <w:sz w:val="20"/>
                <w:szCs w:val="20"/>
                <w:lang w:val="en-US"/>
              </w:rPr>
              <w:t>Visual analysis</w:t>
            </w:r>
          </w:p>
          <w:p w14:paraId="31C4FFD2" w14:textId="77777777" w:rsidR="00312915" w:rsidRPr="00F94680" w:rsidRDefault="00E724B7" w:rsidP="00F61B3E">
            <w:pPr>
              <w:pStyle w:val="ListParagraph"/>
              <w:numPr>
                <w:ilvl w:val="0"/>
                <w:numId w:val="15"/>
              </w:numPr>
              <w:spacing w:after="0" w:line="240" w:lineRule="auto"/>
              <w:ind w:right="71"/>
              <w:rPr>
                <w:rFonts w:eastAsia="Times New Roman" w:cs="Arial"/>
                <w:b/>
                <w:bCs/>
                <w:sz w:val="20"/>
                <w:szCs w:val="20"/>
                <w:lang w:val="en-US"/>
              </w:rPr>
            </w:pPr>
            <w:r>
              <w:rPr>
                <w:rFonts w:eastAsia="Times New Roman" w:cs="Arial"/>
                <w:bCs/>
                <w:sz w:val="20"/>
                <w:szCs w:val="20"/>
                <w:lang w:val="en-US"/>
              </w:rPr>
              <w:t>Personal response</w:t>
            </w:r>
          </w:p>
          <w:p w14:paraId="6D96E7B7" w14:textId="77777777" w:rsidR="00557735" w:rsidRPr="00F94680" w:rsidRDefault="00557735" w:rsidP="00F61B3E">
            <w:pPr>
              <w:pStyle w:val="ListParagraph"/>
              <w:numPr>
                <w:ilvl w:val="0"/>
                <w:numId w:val="15"/>
              </w:numPr>
              <w:spacing w:after="0" w:line="240" w:lineRule="auto"/>
              <w:ind w:right="71"/>
              <w:rPr>
                <w:rFonts w:eastAsia="Times New Roman" w:cs="Arial"/>
                <w:b/>
                <w:bCs/>
                <w:sz w:val="20"/>
                <w:szCs w:val="20"/>
                <w:lang w:val="en-US"/>
              </w:rPr>
            </w:pPr>
            <w:r>
              <w:rPr>
                <w:rFonts w:eastAsia="Times New Roman" w:cs="Arial"/>
                <w:bCs/>
                <w:sz w:val="20"/>
                <w:szCs w:val="20"/>
                <w:lang w:val="en-US"/>
              </w:rPr>
              <w:t>Meaning and purpose</w:t>
            </w:r>
            <w:r w:rsidR="00715C1F">
              <w:rPr>
                <w:rFonts w:eastAsia="Times New Roman" w:cs="Arial"/>
                <w:bCs/>
                <w:sz w:val="20"/>
                <w:szCs w:val="20"/>
                <w:lang w:val="en-US"/>
              </w:rPr>
              <w:t xml:space="preserve"> </w:t>
            </w:r>
          </w:p>
          <w:p w14:paraId="51443BCF" w14:textId="77777777" w:rsidR="00557735" w:rsidRPr="00155DB0" w:rsidRDefault="00557735" w:rsidP="00F61B3E">
            <w:pPr>
              <w:pStyle w:val="ListParagraph"/>
              <w:numPr>
                <w:ilvl w:val="0"/>
                <w:numId w:val="15"/>
              </w:numPr>
              <w:spacing w:after="0" w:line="240" w:lineRule="auto"/>
              <w:ind w:right="71"/>
              <w:rPr>
                <w:rFonts w:eastAsia="Times New Roman" w:cs="Arial"/>
                <w:b/>
                <w:bCs/>
                <w:sz w:val="20"/>
                <w:szCs w:val="20"/>
                <w:lang w:val="en-US"/>
              </w:rPr>
            </w:pPr>
            <w:r>
              <w:rPr>
                <w:rFonts w:eastAsia="Times New Roman" w:cs="Arial"/>
                <w:bCs/>
                <w:sz w:val="20"/>
                <w:szCs w:val="20"/>
                <w:lang w:val="en-US"/>
              </w:rPr>
              <w:t>Social, cultural and historical contexts</w:t>
            </w:r>
          </w:p>
        </w:tc>
      </w:tr>
      <w:tr w:rsidR="00312915" w:rsidRPr="00155DB0" w14:paraId="7C1D1049" w14:textId="77777777" w:rsidTr="00F61B3E">
        <w:trPr>
          <w:trHeight w:val="477"/>
        </w:trPr>
        <w:tc>
          <w:tcPr>
            <w:tcW w:w="519" w:type="pct"/>
            <w:vMerge w:val="restart"/>
            <w:vAlign w:val="center"/>
          </w:tcPr>
          <w:p w14:paraId="317B98D2" w14:textId="77777777" w:rsidR="00312915" w:rsidRPr="00155DB0" w:rsidRDefault="00312915" w:rsidP="00905A63">
            <w:pPr>
              <w:spacing w:after="0" w:line="240" w:lineRule="auto"/>
              <w:ind w:left="3"/>
              <w:jc w:val="center"/>
              <w:rPr>
                <w:rFonts w:eastAsia="Times New Roman" w:cs="Arial"/>
                <w:sz w:val="20"/>
                <w:szCs w:val="20"/>
                <w:lang w:eastAsia="en-AU"/>
              </w:rPr>
            </w:pPr>
            <w:r w:rsidRPr="00155DB0">
              <w:rPr>
                <w:rFonts w:eastAsia="Times New Roman" w:cs="Arial"/>
                <w:sz w:val="20"/>
                <w:szCs w:val="20"/>
                <w:lang w:eastAsia="en-AU"/>
              </w:rPr>
              <w:t>Investigation</w:t>
            </w:r>
          </w:p>
          <w:p w14:paraId="6DA2887A" w14:textId="77777777" w:rsidR="00312915" w:rsidRPr="008A0F21" w:rsidRDefault="003970A0" w:rsidP="00905A63">
            <w:pPr>
              <w:spacing w:after="0" w:line="240" w:lineRule="auto"/>
              <w:ind w:left="3"/>
              <w:jc w:val="center"/>
              <w:rPr>
                <w:rFonts w:eastAsia="Times New Roman" w:cs="Arial"/>
                <w:sz w:val="20"/>
                <w:szCs w:val="20"/>
                <w:lang w:eastAsia="en-AU"/>
              </w:rPr>
            </w:pPr>
            <w:r>
              <w:rPr>
                <w:rFonts w:eastAsia="Times New Roman" w:cs="Arial"/>
                <w:bCs/>
                <w:sz w:val="20"/>
                <w:szCs w:val="20"/>
                <w:lang w:val="it-IT"/>
              </w:rPr>
              <w:t>10</w:t>
            </w:r>
            <w:r w:rsidR="00312915" w:rsidRPr="008A0F21">
              <w:rPr>
                <w:rFonts w:eastAsia="Times New Roman" w:cs="Arial"/>
                <w:bCs/>
                <w:sz w:val="20"/>
                <w:szCs w:val="20"/>
                <w:lang w:val="it-IT"/>
              </w:rPr>
              <w:t>%</w:t>
            </w:r>
          </w:p>
        </w:tc>
        <w:tc>
          <w:tcPr>
            <w:tcW w:w="424" w:type="pct"/>
            <w:vAlign w:val="center"/>
          </w:tcPr>
          <w:p w14:paraId="0F5AA882" w14:textId="77777777" w:rsidR="00312915" w:rsidRPr="00155DB0" w:rsidRDefault="00312915" w:rsidP="00905A63">
            <w:pPr>
              <w:spacing w:after="0" w:line="240" w:lineRule="auto"/>
              <w:jc w:val="center"/>
              <w:rPr>
                <w:rFonts w:eastAsia="Times New Roman" w:cs="Arial"/>
                <w:b/>
                <w:sz w:val="20"/>
                <w:szCs w:val="20"/>
                <w:lang w:val="en-US"/>
              </w:rPr>
            </w:pPr>
            <w:r w:rsidRPr="00155DB0">
              <w:rPr>
                <w:rFonts w:eastAsia="Times New Roman" w:cs="Arial"/>
                <w:sz w:val="20"/>
                <w:szCs w:val="20"/>
                <w:lang w:val="en-US"/>
              </w:rPr>
              <w:t>5</w:t>
            </w:r>
            <w:r w:rsidRPr="00155DB0">
              <w:rPr>
                <w:rFonts w:eastAsia="Times New Roman" w:cs="Arial"/>
                <w:b/>
                <w:bCs/>
                <w:sz w:val="20"/>
                <w:szCs w:val="20"/>
                <w:lang w:val="en-US"/>
              </w:rPr>
              <w:t>%</w:t>
            </w:r>
          </w:p>
        </w:tc>
        <w:tc>
          <w:tcPr>
            <w:tcW w:w="519" w:type="pct"/>
            <w:vAlign w:val="center"/>
          </w:tcPr>
          <w:p w14:paraId="23FF4431" w14:textId="77777777" w:rsidR="00312915" w:rsidRPr="00155DB0" w:rsidRDefault="00690EBB" w:rsidP="00E724B7">
            <w:pPr>
              <w:spacing w:after="0" w:line="240" w:lineRule="auto"/>
              <w:ind w:left="144"/>
              <w:rPr>
                <w:rFonts w:eastAsia="Times New Roman" w:cs="Arial"/>
                <w:sz w:val="20"/>
                <w:szCs w:val="20"/>
              </w:rPr>
            </w:pPr>
            <w:r>
              <w:rPr>
                <w:rFonts w:eastAsia="Times New Roman" w:cs="Arial"/>
                <w:sz w:val="20"/>
                <w:szCs w:val="20"/>
              </w:rPr>
              <w:t>Semester 1</w:t>
            </w:r>
          </w:p>
          <w:p w14:paraId="12E7D1C9" w14:textId="77777777" w:rsidR="00312915" w:rsidRPr="00155DB0" w:rsidRDefault="00312915" w:rsidP="00E724B7">
            <w:pPr>
              <w:spacing w:after="0" w:line="240" w:lineRule="auto"/>
              <w:ind w:left="144" w:right="71"/>
              <w:rPr>
                <w:rFonts w:eastAsia="Times New Roman" w:cs="Arial"/>
                <w:sz w:val="20"/>
                <w:szCs w:val="20"/>
                <w:lang w:eastAsia="en-AU"/>
              </w:rPr>
            </w:pPr>
            <w:r w:rsidRPr="00155DB0">
              <w:rPr>
                <w:rFonts w:eastAsia="Times New Roman" w:cs="Arial"/>
                <w:bCs/>
                <w:sz w:val="20"/>
                <w:szCs w:val="20"/>
                <w:lang w:eastAsia="en-AU"/>
              </w:rPr>
              <w:t>Week 11</w:t>
            </w:r>
          </w:p>
        </w:tc>
        <w:tc>
          <w:tcPr>
            <w:tcW w:w="2123" w:type="pct"/>
            <w:vAlign w:val="center"/>
          </w:tcPr>
          <w:p w14:paraId="6267D885" w14:textId="77777777" w:rsidR="004C4F99" w:rsidRDefault="00312915" w:rsidP="00903B95">
            <w:pPr>
              <w:spacing w:after="0" w:line="240" w:lineRule="auto"/>
              <w:ind w:left="136" w:right="141"/>
              <w:rPr>
                <w:rFonts w:eastAsia="Times New Roman" w:cs="Arial"/>
                <w:b/>
                <w:bCs/>
                <w:sz w:val="20"/>
                <w:szCs w:val="20"/>
                <w:lang w:val="en-US"/>
              </w:rPr>
            </w:pPr>
            <w:r w:rsidRPr="00155DB0">
              <w:rPr>
                <w:rFonts w:eastAsia="Times New Roman" w:cs="Arial"/>
                <w:b/>
                <w:bCs/>
                <w:sz w:val="20"/>
                <w:szCs w:val="20"/>
                <w:lang w:val="en-US"/>
              </w:rPr>
              <w:t xml:space="preserve">Task 3 </w:t>
            </w:r>
          </w:p>
          <w:p w14:paraId="44EA519D" w14:textId="77777777" w:rsidR="00083128" w:rsidRPr="001F4101" w:rsidRDefault="00D2051D" w:rsidP="001F4101">
            <w:pPr>
              <w:spacing w:after="0" w:line="240" w:lineRule="auto"/>
              <w:ind w:left="143"/>
              <w:rPr>
                <w:rFonts w:eastAsia="Times New Roman" w:cs="Arial"/>
                <w:b/>
                <w:bCs/>
                <w:sz w:val="20"/>
                <w:szCs w:val="20"/>
              </w:rPr>
            </w:pPr>
            <w:r w:rsidRPr="00D2051D">
              <w:rPr>
                <w:rFonts w:ascii="Calibri" w:hAnsi="Calibri" w:cs="Calibri"/>
                <w:color w:val="000000"/>
                <w:sz w:val="20"/>
                <w:szCs w:val="20"/>
                <w:lang w:val="en-US"/>
              </w:rPr>
              <w:t xml:space="preserve">Research </w:t>
            </w:r>
            <w:r>
              <w:rPr>
                <w:rFonts w:ascii="Calibri" w:hAnsi="Calibri" w:cs="Calibri"/>
                <w:color w:val="000000"/>
                <w:sz w:val="20"/>
                <w:szCs w:val="20"/>
                <w:lang w:val="en-US"/>
              </w:rPr>
              <w:t xml:space="preserve">one </w:t>
            </w:r>
            <w:r w:rsidRPr="00D2051D">
              <w:rPr>
                <w:rFonts w:ascii="Calibri" w:hAnsi="Calibri" w:cs="Calibri"/>
                <w:color w:val="000000"/>
                <w:sz w:val="20"/>
                <w:szCs w:val="20"/>
                <w:lang w:val="en-US"/>
              </w:rPr>
              <w:t>artist</w:t>
            </w:r>
            <w:r>
              <w:rPr>
                <w:rFonts w:ascii="Calibri" w:hAnsi="Calibri" w:cs="Calibri"/>
                <w:color w:val="000000"/>
                <w:sz w:val="20"/>
                <w:szCs w:val="20"/>
                <w:lang w:val="en-US"/>
              </w:rPr>
              <w:t xml:space="preserve"> </w:t>
            </w:r>
            <w:r w:rsidR="00286C94">
              <w:rPr>
                <w:rFonts w:ascii="Calibri" w:hAnsi="Calibri" w:cs="Calibri"/>
                <w:color w:val="000000"/>
                <w:sz w:val="20"/>
                <w:szCs w:val="20"/>
                <w:lang w:val="en-US"/>
              </w:rPr>
              <w:t>(</w:t>
            </w:r>
            <w:r w:rsidRPr="00D2051D">
              <w:rPr>
                <w:rFonts w:ascii="Calibri" w:hAnsi="Calibri" w:cs="Calibri"/>
                <w:color w:val="000000"/>
                <w:sz w:val="20"/>
                <w:szCs w:val="20"/>
                <w:lang w:val="en-US"/>
              </w:rPr>
              <w:t>Pat Perry, Mark Ryden or Joel Rea</w:t>
            </w:r>
            <w:r w:rsidR="00286C94">
              <w:rPr>
                <w:rFonts w:ascii="Calibri" w:hAnsi="Calibri" w:cs="Calibri"/>
                <w:color w:val="000000"/>
                <w:sz w:val="20"/>
                <w:szCs w:val="20"/>
                <w:lang w:val="en-US"/>
              </w:rPr>
              <w:t>)</w:t>
            </w:r>
            <w:r w:rsidR="00D972B3">
              <w:rPr>
                <w:rFonts w:ascii="Calibri" w:hAnsi="Calibri" w:cs="Calibri"/>
                <w:color w:val="000000"/>
                <w:sz w:val="20"/>
                <w:szCs w:val="20"/>
                <w:lang w:val="en-US"/>
              </w:rPr>
              <w:t xml:space="preserve"> in relation to their </w:t>
            </w:r>
            <w:r w:rsidRPr="00D2051D">
              <w:rPr>
                <w:rFonts w:ascii="Calibri" w:hAnsi="Calibri" w:cs="Calibri"/>
                <w:bCs/>
                <w:color w:val="000000"/>
                <w:sz w:val="20"/>
                <w:szCs w:val="20"/>
                <w:lang w:val="en-US"/>
              </w:rPr>
              <w:t>art practice</w:t>
            </w:r>
            <w:r w:rsidRPr="00D2051D">
              <w:rPr>
                <w:rFonts w:ascii="Calibri" w:hAnsi="Calibri" w:cs="Calibri"/>
                <w:color w:val="000000"/>
                <w:sz w:val="20"/>
                <w:szCs w:val="20"/>
                <w:lang w:val="en-US"/>
              </w:rPr>
              <w:t xml:space="preserve">. You will need </w:t>
            </w:r>
            <w:r w:rsidR="00D972B3">
              <w:rPr>
                <w:rFonts w:ascii="Calibri" w:hAnsi="Calibri" w:cs="Calibri"/>
                <w:color w:val="000000"/>
                <w:sz w:val="20"/>
                <w:szCs w:val="20"/>
                <w:lang w:val="en-US"/>
              </w:rPr>
              <w:t>to investigate and explore their</w:t>
            </w:r>
            <w:r w:rsidRPr="00D2051D">
              <w:rPr>
                <w:rFonts w:ascii="Calibri" w:hAnsi="Calibri" w:cs="Calibri"/>
                <w:color w:val="000000"/>
                <w:sz w:val="20"/>
                <w:szCs w:val="20"/>
                <w:lang w:val="en-US"/>
              </w:rPr>
              <w:t xml:space="preserve"> art making practice by referring to photographs, artworks, interviews and extracts found on the Internet, in textbooks or in print media (art magazines).</w:t>
            </w:r>
          </w:p>
        </w:tc>
        <w:tc>
          <w:tcPr>
            <w:tcW w:w="1415" w:type="pct"/>
          </w:tcPr>
          <w:p w14:paraId="6C49D211" w14:textId="77777777" w:rsidR="00312915" w:rsidRPr="00155DB0" w:rsidRDefault="005B02AE" w:rsidP="00F61B3E">
            <w:pPr>
              <w:spacing w:after="0" w:line="240" w:lineRule="auto"/>
              <w:ind w:left="136" w:right="71"/>
              <w:rPr>
                <w:rFonts w:eastAsia="Times New Roman" w:cs="Arial"/>
                <w:b/>
                <w:sz w:val="20"/>
                <w:szCs w:val="20"/>
                <w:lang w:val="it-IT" w:eastAsia="en-AU"/>
              </w:rPr>
            </w:pPr>
            <w:r>
              <w:rPr>
                <w:rFonts w:eastAsia="Times New Roman" w:cs="Arial"/>
                <w:b/>
                <w:sz w:val="20"/>
                <w:szCs w:val="20"/>
                <w:lang w:val="it-IT" w:eastAsia="en-AU"/>
              </w:rPr>
              <w:t xml:space="preserve">Art </w:t>
            </w:r>
            <w:r w:rsidRPr="00F61B3E">
              <w:rPr>
                <w:rFonts w:eastAsia="Times New Roman" w:cs="Arial"/>
                <w:b/>
                <w:bCs/>
                <w:sz w:val="20"/>
                <w:szCs w:val="20"/>
                <w:lang w:val="en-US"/>
              </w:rPr>
              <w:t>interpretation</w:t>
            </w:r>
          </w:p>
          <w:p w14:paraId="670CD4CD" w14:textId="77777777" w:rsidR="00312915" w:rsidRDefault="005B02AE" w:rsidP="00F61B3E">
            <w:pPr>
              <w:pStyle w:val="ListParagraph"/>
              <w:numPr>
                <w:ilvl w:val="0"/>
                <w:numId w:val="16"/>
              </w:numPr>
              <w:spacing w:after="0" w:line="240" w:lineRule="auto"/>
              <w:ind w:right="71"/>
              <w:rPr>
                <w:rFonts w:eastAsia="Times New Roman" w:cs="Arial"/>
                <w:sz w:val="20"/>
                <w:szCs w:val="20"/>
                <w:lang w:val="it-IT" w:eastAsia="en-AU"/>
              </w:rPr>
            </w:pPr>
            <w:r>
              <w:rPr>
                <w:rFonts w:eastAsia="Times New Roman" w:cs="Arial"/>
                <w:sz w:val="20"/>
                <w:szCs w:val="20"/>
                <w:lang w:val="it-IT" w:eastAsia="en-AU"/>
              </w:rPr>
              <w:t>Visual analysis</w:t>
            </w:r>
          </w:p>
          <w:p w14:paraId="724CBBC6" w14:textId="77777777" w:rsidR="00557735" w:rsidRPr="00155DB0" w:rsidRDefault="00557735" w:rsidP="00F61B3E">
            <w:pPr>
              <w:pStyle w:val="ListParagraph"/>
              <w:numPr>
                <w:ilvl w:val="0"/>
                <w:numId w:val="16"/>
              </w:numPr>
              <w:spacing w:after="0" w:line="240" w:lineRule="auto"/>
              <w:ind w:right="71"/>
              <w:rPr>
                <w:rFonts w:eastAsia="Times New Roman" w:cs="Arial"/>
                <w:sz w:val="20"/>
                <w:szCs w:val="20"/>
                <w:lang w:val="it-IT" w:eastAsia="en-AU"/>
              </w:rPr>
            </w:pPr>
            <w:r>
              <w:rPr>
                <w:rFonts w:eastAsia="Times New Roman" w:cs="Arial"/>
                <w:sz w:val="20"/>
                <w:szCs w:val="20"/>
                <w:lang w:val="it-IT" w:eastAsia="en-AU"/>
              </w:rPr>
              <w:t>Personal response</w:t>
            </w:r>
          </w:p>
          <w:p w14:paraId="04CC8C13" w14:textId="77777777" w:rsidR="00312915" w:rsidRPr="00155DB0" w:rsidRDefault="00312915" w:rsidP="00F61B3E">
            <w:pPr>
              <w:pStyle w:val="ListParagraph"/>
              <w:numPr>
                <w:ilvl w:val="0"/>
                <w:numId w:val="16"/>
              </w:numPr>
              <w:spacing w:after="0" w:line="240" w:lineRule="auto"/>
              <w:ind w:right="71"/>
              <w:rPr>
                <w:rFonts w:eastAsia="Times New Roman" w:cs="Arial"/>
                <w:sz w:val="20"/>
                <w:szCs w:val="20"/>
                <w:lang w:val="it-IT" w:eastAsia="en-AU"/>
              </w:rPr>
            </w:pPr>
            <w:r w:rsidRPr="00155DB0">
              <w:rPr>
                <w:rFonts w:eastAsia="Times New Roman" w:cs="Arial"/>
                <w:sz w:val="20"/>
                <w:szCs w:val="20"/>
                <w:lang w:val="it-IT" w:eastAsia="en-AU"/>
              </w:rPr>
              <w:t>Meaning and purpose</w:t>
            </w:r>
          </w:p>
          <w:p w14:paraId="3626732B" w14:textId="77777777" w:rsidR="00312915" w:rsidRPr="00155DB0" w:rsidRDefault="00312915" w:rsidP="00F61B3E">
            <w:pPr>
              <w:pStyle w:val="ListParagraph"/>
              <w:numPr>
                <w:ilvl w:val="0"/>
                <w:numId w:val="16"/>
              </w:numPr>
              <w:spacing w:after="0" w:line="240" w:lineRule="auto"/>
              <w:ind w:right="71"/>
              <w:rPr>
                <w:rFonts w:eastAsia="Times New Roman" w:cs="Arial"/>
                <w:b/>
                <w:sz w:val="20"/>
                <w:szCs w:val="20"/>
                <w:lang w:val="it-IT" w:eastAsia="en-AU"/>
              </w:rPr>
            </w:pPr>
            <w:r w:rsidRPr="00155DB0">
              <w:rPr>
                <w:rFonts w:eastAsia="Times New Roman" w:cs="Arial"/>
                <w:sz w:val="20"/>
                <w:szCs w:val="20"/>
                <w:lang w:val="it-IT" w:eastAsia="en-AU"/>
              </w:rPr>
              <w:t>Social, cultural and historical contexts</w:t>
            </w:r>
          </w:p>
        </w:tc>
      </w:tr>
      <w:tr w:rsidR="00312915" w:rsidRPr="00155DB0" w14:paraId="7A8AE4DB" w14:textId="77777777" w:rsidTr="00F61B3E">
        <w:trPr>
          <w:trHeight w:val="455"/>
        </w:trPr>
        <w:tc>
          <w:tcPr>
            <w:tcW w:w="519" w:type="pct"/>
            <w:vMerge/>
            <w:vAlign w:val="center"/>
          </w:tcPr>
          <w:p w14:paraId="0206AE4B" w14:textId="77777777" w:rsidR="00312915" w:rsidRPr="00155DB0" w:rsidRDefault="00312915" w:rsidP="00905A63">
            <w:pPr>
              <w:spacing w:after="0" w:line="240" w:lineRule="auto"/>
              <w:rPr>
                <w:rFonts w:eastAsia="Times New Roman" w:cs="Arial"/>
                <w:b/>
                <w:sz w:val="20"/>
                <w:szCs w:val="20"/>
                <w:lang w:val="en-US"/>
              </w:rPr>
            </w:pPr>
          </w:p>
        </w:tc>
        <w:tc>
          <w:tcPr>
            <w:tcW w:w="424" w:type="pct"/>
            <w:vAlign w:val="center"/>
          </w:tcPr>
          <w:p w14:paraId="55592AC4" w14:textId="77777777" w:rsidR="00312915" w:rsidRPr="00155DB0" w:rsidRDefault="00312915" w:rsidP="00905A63">
            <w:pPr>
              <w:spacing w:after="0" w:line="240" w:lineRule="auto"/>
              <w:jc w:val="center"/>
              <w:rPr>
                <w:rFonts w:eastAsia="Times New Roman" w:cs="Arial"/>
                <w:b/>
                <w:sz w:val="20"/>
                <w:szCs w:val="20"/>
                <w:lang w:val="en-US"/>
              </w:rPr>
            </w:pPr>
            <w:r w:rsidRPr="00155DB0">
              <w:rPr>
                <w:rFonts w:eastAsia="Times New Roman" w:cs="Arial"/>
                <w:sz w:val="20"/>
                <w:szCs w:val="20"/>
                <w:lang w:val="en-US"/>
              </w:rPr>
              <w:t>5</w:t>
            </w:r>
            <w:r w:rsidRPr="00155DB0">
              <w:rPr>
                <w:rFonts w:eastAsia="Times New Roman" w:cs="Arial"/>
                <w:b/>
                <w:bCs/>
                <w:sz w:val="20"/>
                <w:szCs w:val="20"/>
                <w:lang w:val="en-US"/>
              </w:rPr>
              <w:t>%</w:t>
            </w:r>
          </w:p>
        </w:tc>
        <w:tc>
          <w:tcPr>
            <w:tcW w:w="519" w:type="pct"/>
            <w:vAlign w:val="center"/>
          </w:tcPr>
          <w:p w14:paraId="58CA91E5" w14:textId="77777777" w:rsidR="00312915" w:rsidRPr="00155DB0" w:rsidRDefault="00690EBB" w:rsidP="00B75806">
            <w:pPr>
              <w:spacing w:after="0" w:line="240" w:lineRule="auto"/>
              <w:ind w:left="144" w:right="71"/>
              <w:rPr>
                <w:rFonts w:eastAsia="Times New Roman" w:cs="Arial"/>
                <w:bCs/>
                <w:sz w:val="20"/>
                <w:szCs w:val="20"/>
                <w:lang w:val="en-US"/>
              </w:rPr>
            </w:pPr>
            <w:r>
              <w:rPr>
                <w:rFonts w:eastAsia="Times New Roman" w:cs="Arial"/>
                <w:sz w:val="20"/>
                <w:szCs w:val="20"/>
              </w:rPr>
              <w:t>Semester</w:t>
            </w:r>
            <w:r w:rsidR="00221172">
              <w:rPr>
                <w:rFonts w:eastAsia="Times New Roman" w:cs="Arial"/>
                <w:sz w:val="20"/>
                <w:szCs w:val="20"/>
              </w:rPr>
              <w:t xml:space="preserve"> </w:t>
            </w:r>
            <w:r>
              <w:rPr>
                <w:rFonts w:eastAsia="Times New Roman" w:cs="Arial"/>
                <w:sz w:val="20"/>
                <w:szCs w:val="20"/>
              </w:rPr>
              <w:t xml:space="preserve">2 </w:t>
            </w:r>
            <w:r w:rsidR="00312915" w:rsidRPr="00155DB0">
              <w:rPr>
                <w:rFonts w:eastAsia="Times New Roman" w:cs="Arial"/>
                <w:sz w:val="20"/>
                <w:szCs w:val="20"/>
              </w:rPr>
              <w:t>Week 8</w:t>
            </w:r>
          </w:p>
        </w:tc>
        <w:tc>
          <w:tcPr>
            <w:tcW w:w="2123" w:type="pct"/>
            <w:vAlign w:val="center"/>
          </w:tcPr>
          <w:p w14:paraId="6E4BF639" w14:textId="77777777" w:rsidR="004C4F99" w:rsidRDefault="00312915" w:rsidP="00903B95">
            <w:pPr>
              <w:spacing w:after="0" w:line="240" w:lineRule="auto"/>
              <w:ind w:left="136" w:right="141"/>
              <w:rPr>
                <w:rFonts w:eastAsia="Times New Roman" w:cs="Arial"/>
                <w:b/>
                <w:bCs/>
                <w:sz w:val="20"/>
                <w:szCs w:val="20"/>
                <w:lang w:val="en-US"/>
              </w:rPr>
            </w:pPr>
            <w:r w:rsidRPr="00155DB0">
              <w:rPr>
                <w:rFonts w:eastAsia="Times New Roman" w:cs="Arial"/>
                <w:b/>
                <w:bCs/>
                <w:sz w:val="20"/>
                <w:szCs w:val="20"/>
                <w:lang w:val="en-US"/>
              </w:rPr>
              <w:t xml:space="preserve">Task </w:t>
            </w:r>
            <w:r w:rsidR="004B2D72" w:rsidRPr="00155DB0">
              <w:rPr>
                <w:rFonts w:eastAsia="Times New Roman" w:cs="Arial"/>
                <w:b/>
                <w:bCs/>
                <w:sz w:val="20"/>
                <w:szCs w:val="20"/>
                <w:lang w:val="en-US"/>
              </w:rPr>
              <w:t>6</w:t>
            </w:r>
            <w:r w:rsidRPr="00155DB0">
              <w:rPr>
                <w:rFonts w:eastAsia="Times New Roman" w:cs="Arial"/>
                <w:b/>
                <w:bCs/>
                <w:sz w:val="20"/>
                <w:szCs w:val="20"/>
                <w:lang w:val="en-US"/>
              </w:rPr>
              <w:t xml:space="preserve"> </w:t>
            </w:r>
          </w:p>
          <w:p w14:paraId="7331E875" w14:textId="77777777" w:rsidR="00312915" w:rsidRPr="00155DB0" w:rsidRDefault="00312915" w:rsidP="00903B95">
            <w:pPr>
              <w:spacing w:after="0" w:line="240" w:lineRule="auto"/>
              <w:ind w:left="136" w:right="141"/>
              <w:rPr>
                <w:rFonts w:eastAsia="Times New Roman" w:cs="Times New Roman"/>
                <w:sz w:val="20"/>
                <w:szCs w:val="20"/>
              </w:rPr>
            </w:pPr>
            <w:r w:rsidRPr="00155DB0">
              <w:rPr>
                <w:rFonts w:eastAsia="Times New Roman" w:cs="Arial"/>
                <w:bCs/>
                <w:sz w:val="20"/>
                <w:szCs w:val="20"/>
              </w:rPr>
              <w:t xml:space="preserve">Practical or written </w:t>
            </w:r>
            <w:r w:rsidRPr="00155DB0">
              <w:rPr>
                <w:rFonts w:eastAsia="Times New Roman" w:cs="Times New Roman"/>
                <w:sz w:val="20"/>
                <w:szCs w:val="20"/>
              </w:rPr>
              <w:t>case study</w:t>
            </w:r>
          </w:p>
          <w:p w14:paraId="5CAFC52A" w14:textId="77777777" w:rsidR="004C4F99" w:rsidRPr="00155DB0" w:rsidRDefault="00CD259A" w:rsidP="00903B95">
            <w:pPr>
              <w:spacing w:after="0" w:line="240" w:lineRule="auto"/>
              <w:ind w:left="136" w:right="141"/>
              <w:rPr>
                <w:rFonts w:eastAsia="Times New Roman" w:cs="Arial"/>
                <w:bCs/>
                <w:sz w:val="20"/>
                <w:szCs w:val="20"/>
                <w:lang w:val="en-US"/>
              </w:rPr>
            </w:pPr>
            <w:r>
              <w:rPr>
                <w:rFonts w:eastAsia="Times New Roman" w:cs="Arial"/>
                <w:bCs/>
                <w:sz w:val="20"/>
                <w:szCs w:val="20"/>
                <w:lang w:val="en-US"/>
              </w:rPr>
              <w:t>Investigate</w:t>
            </w:r>
            <w:r w:rsidR="00A87326">
              <w:rPr>
                <w:rFonts w:eastAsia="Times New Roman" w:cs="Arial"/>
                <w:bCs/>
                <w:sz w:val="20"/>
                <w:szCs w:val="20"/>
                <w:lang w:val="en-US"/>
              </w:rPr>
              <w:t xml:space="preserve"> </w:t>
            </w:r>
            <w:r w:rsidR="00312915" w:rsidRPr="00155DB0">
              <w:rPr>
                <w:rFonts w:eastAsia="Times New Roman" w:cs="Arial"/>
                <w:bCs/>
                <w:sz w:val="20"/>
                <w:szCs w:val="20"/>
                <w:lang w:val="en-US"/>
              </w:rPr>
              <w:t xml:space="preserve">the media, techniques and symbols used in contemporary and traditional </w:t>
            </w:r>
            <w:r w:rsidR="00A87326">
              <w:rPr>
                <w:rFonts w:eastAsia="Times New Roman" w:cs="Arial"/>
                <w:bCs/>
                <w:sz w:val="20"/>
                <w:szCs w:val="20"/>
                <w:lang w:val="en-US"/>
              </w:rPr>
              <w:t>figurative artworks.</w:t>
            </w:r>
          </w:p>
        </w:tc>
        <w:tc>
          <w:tcPr>
            <w:tcW w:w="1415" w:type="pct"/>
          </w:tcPr>
          <w:p w14:paraId="5E2BD56A" w14:textId="77777777" w:rsidR="00312915" w:rsidRPr="00155DB0" w:rsidRDefault="005B02AE" w:rsidP="00F61B3E">
            <w:pPr>
              <w:spacing w:after="0" w:line="240" w:lineRule="auto"/>
              <w:ind w:left="136" w:right="71"/>
              <w:rPr>
                <w:rFonts w:eastAsia="Times New Roman" w:cs="Arial"/>
                <w:b/>
                <w:bCs/>
                <w:sz w:val="20"/>
                <w:szCs w:val="20"/>
                <w:lang w:val="en-US"/>
              </w:rPr>
            </w:pPr>
            <w:r>
              <w:rPr>
                <w:rFonts w:eastAsia="Times New Roman" w:cs="Arial"/>
                <w:b/>
                <w:bCs/>
                <w:sz w:val="20"/>
                <w:szCs w:val="20"/>
                <w:lang w:val="en-US"/>
              </w:rPr>
              <w:t>Art interpretation</w:t>
            </w:r>
          </w:p>
          <w:p w14:paraId="52A738B2" w14:textId="77777777" w:rsidR="00312915" w:rsidRDefault="005B02AE" w:rsidP="00F61B3E">
            <w:pPr>
              <w:pStyle w:val="ListParagraph"/>
              <w:numPr>
                <w:ilvl w:val="0"/>
                <w:numId w:val="17"/>
              </w:numPr>
              <w:spacing w:after="0" w:line="240" w:lineRule="auto"/>
              <w:ind w:right="71"/>
              <w:rPr>
                <w:rFonts w:eastAsia="Times New Roman" w:cs="Arial"/>
                <w:sz w:val="20"/>
                <w:szCs w:val="20"/>
                <w:lang w:val="it-IT" w:eastAsia="en-AU"/>
              </w:rPr>
            </w:pPr>
            <w:r>
              <w:rPr>
                <w:rFonts w:eastAsia="Times New Roman" w:cs="Arial"/>
                <w:sz w:val="20"/>
                <w:szCs w:val="20"/>
                <w:lang w:val="it-IT" w:eastAsia="en-AU"/>
              </w:rPr>
              <w:t>Visual analysis</w:t>
            </w:r>
          </w:p>
          <w:p w14:paraId="7436E1CC" w14:textId="77777777" w:rsidR="00557735" w:rsidRPr="00155DB0" w:rsidRDefault="00557735" w:rsidP="00F61B3E">
            <w:pPr>
              <w:pStyle w:val="ListParagraph"/>
              <w:numPr>
                <w:ilvl w:val="0"/>
                <w:numId w:val="17"/>
              </w:numPr>
              <w:spacing w:after="0" w:line="240" w:lineRule="auto"/>
              <w:ind w:right="71"/>
              <w:rPr>
                <w:rFonts w:eastAsia="Times New Roman" w:cs="Arial"/>
                <w:sz w:val="20"/>
                <w:szCs w:val="20"/>
                <w:lang w:val="it-IT" w:eastAsia="en-AU"/>
              </w:rPr>
            </w:pPr>
            <w:r>
              <w:rPr>
                <w:rFonts w:eastAsia="Times New Roman" w:cs="Arial"/>
                <w:sz w:val="20"/>
                <w:szCs w:val="20"/>
                <w:lang w:val="it-IT" w:eastAsia="en-AU"/>
              </w:rPr>
              <w:t>Personal response</w:t>
            </w:r>
          </w:p>
          <w:p w14:paraId="788146D7" w14:textId="77777777" w:rsidR="00312915" w:rsidRPr="00155DB0" w:rsidRDefault="00312915" w:rsidP="00F61B3E">
            <w:pPr>
              <w:pStyle w:val="ListParagraph"/>
              <w:numPr>
                <w:ilvl w:val="0"/>
                <w:numId w:val="17"/>
              </w:numPr>
              <w:spacing w:after="0" w:line="240" w:lineRule="auto"/>
              <w:ind w:right="71"/>
              <w:rPr>
                <w:rFonts w:eastAsia="Times New Roman" w:cs="Arial"/>
                <w:sz w:val="20"/>
                <w:szCs w:val="20"/>
                <w:lang w:val="it-IT" w:eastAsia="en-AU"/>
              </w:rPr>
            </w:pPr>
            <w:r w:rsidRPr="00155DB0">
              <w:rPr>
                <w:rFonts w:eastAsia="Times New Roman" w:cs="Arial"/>
                <w:sz w:val="20"/>
                <w:szCs w:val="20"/>
                <w:lang w:val="it-IT" w:eastAsia="en-AU"/>
              </w:rPr>
              <w:t>Meaning and purpose</w:t>
            </w:r>
          </w:p>
          <w:p w14:paraId="1287B080" w14:textId="77777777" w:rsidR="00312915" w:rsidRPr="00155DB0" w:rsidRDefault="00312915" w:rsidP="00F61B3E">
            <w:pPr>
              <w:pStyle w:val="ListParagraph"/>
              <w:numPr>
                <w:ilvl w:val="0"/>
                <w:numId w:val="17"/>
              </w:numPr>
              <w:spacing w:after="0" w:line="240" w:lineRule="auto"/>
              <w:ind w:right="71"/>
              <w:rPr>
                <w:rFonts w:eastAsia="Times New Roman" w:cs="Arial"/>
                <w:b/>
                <w:bCs/>
                <w:sz w:val="20"/>
                <w:szCs w:val="20"/>
                <w:lang w:val="en-US"/>
              </w:rPr>
            </w:pPr>
            <w:r w:rsidRPr="00155DB0">
              <w:rPr>
                <w:rFonts w:eastAsia="Times New Roman" w:cs="Arial"/>
                <w:sz w:val="20"/>
                <w:szCs w:val="20"/>
                <w:lang w:val="it-IT" w:eastAsia="en-AU"/>
              </w:rPr>
              <w:t>Social, cultural and historical contexts</w:t>
            </w:r>
          </w:p>
        </w:tc>
      </w:tr>
      <w:tr w:rsidR="003970A0" w:rsidRPr="00155DB0" w14:paraId="643B702C" w14:textId="77777777" w:rsidTr="007A5218">
        <w:trPr>
          <w:trHeight w:val="780"/>
        </w:trPr>
        <w:tc>
          <w:tcPr>
            <w:tcW w:w="519" w:type="pct"/>
            <w:vAlign w:val="center"/>
          </w:tcPr>
          <w:p w14:paraId="3D7A94E7" w14:textId="77777777" w:rsidR="003970A0" w:rsidRDefault="003970A0" w:rsidP="003970A0">
            <w:pPr>
              <w:spacing w:after="0" w:line="240" w:lineRule="auto"/>
              <w:jc w:val="center"/>
              <w:rPr>
                <w:rFonts w:eastAsia="Times New Roman" w:cs="Arial"/>
                <w:sz w:val="20"/>
                <w:szCs w:val="20"/>
                <w:lang w:val="en-US"/>
              </w:rPr>
            </w:pPr>
            <w:r w:rsidRPr="003970A0">
              <w:rPr>
                <w:rFonts w:eastAsia="Times New Roman" w:cs="Arial"/>
                <w:sz w:val="20"/>
                <w:szCs w:val="20"/>
                <w:lang w:val="en-US"/>
              </w:rPr>
              <w:t xml:space="preserve">Externally </w:t>
            </w:r>
            <w:r w:rsidR="00702B48">
              <w:rPr>
                <w:rFonts w:eastAsia="Times New Roman" w:cs="Arial"/>
                <w:sz w:val="20"/>
                <w:szCs w:val="20"/>
                <w:lang w:val="en-US"/>
              </w:rPr>
              <w:br/>
            </w:r>
            <w:r w:rsidRPr="003970A0">
              <w:rPr>
                <w:rFonts w:eastAsia="Times New Roman" w:cs="Arial"/>
                <w:sz w:val="20"/>
                <w:szCs w:val="20"/>
                <w:lang w:val="en-US"/>
              </w:rPr>
              <w:t>set</w:t>
            </w:r>
            <w:r w:rsidR="00702B48">
              <w:rPr>
                <w:rFonts w:eastAsia="Times New Roman" w:cs="Arial"/>
                <w:sz w:val="20"/>
                <w:szCs w:val="20"/>
                <w:lang w:val="en-US"/>
              </w:rPr>
              <w:t xml:space="preserve"> </w:t>
            </w:r>
            <w:r w:rsidR="00B45253">
              <w:rPr>
                <w:rFonts w:eastAsia="Times New Roman" w:cs="Arial"/>
                <w:sz w:val="20"/>
                <w:szCs w:val="20"/>
                <w:lang w:val="en-US"/>
              </w:rPr>
              <w:t>t</w:t>
            </w:r>
            <w:r w:rsidRPr="003970A0">
              <w:rPr>
                <w:rFonts w:eastAsia="Times New Roman" w:cs="Arial"/>
                <w:sz w:val="20"/>
                <w:szCs w:val="20"/>
                <w:lang w:val="en-US"/>
              </w:rPr>
              <w:t>ask</w:t>
            </w:r>
          </w:p>
          <w:p w14:paraId="22AF38C3" w14:textId="77777777" w:rsidR="003970A0" w:rsidRPr="00155DB0" w:rsidRDefault="006D0039" w:rsidP="003970A0">
            <w:pPr>
              <w:spacing w:after="0" w:line="240" w:lineRule="auto"/>
              <w:jc w:val="center"/>
              <w:rPr>
                <w:rFonts w:eastAsia="Times New Roman" w:cs="Arial"/>
                <w:b/>
                <w:sz w:val="20"/>
                <w:szCs w:val="20"/>
                <w:lang w:val="en-US"/>
              </w:rPr>
            </w:pPr>
            <w:r>
              <w:rPr>
                <w:rFonts w:eastAsia="Times New Roman" w:cs="Arial"/>
                <w:sz w:val="20"/>
                <w:szCs w:val="20"/>
                <w:lang w:val="en-US"/>
              </w:rPr>
              <w:t>15</w:t>
            </w:r>
            <w:r w:rsidR="003970A0">
              <w:rPr>
                <w:rFonts w:eastAsia="Times New Roman" w:cs="Arial"/>
                <w:sz w:val="20"/>
                <w:szCs w:val="20"/>
                <w:lang w:val="en-US"/>
              </w:rPr>
              <w:t>%</w:t>
            </w:r>
          </w:p>
        </w:tc>
        <w:tc>
          <w:tcPr>
            <w:tcW w:w="424" w:type="pct"/>
            <w:vAlign w:val="center"/>
          </w:tcPr>
          <w:p w14:paraId="37215853" w14:textId="77777777" w:rsidR="003970A0" w:rsidRPr="00155DB0" w:rsidRDefault="006D0039" w:rsidP="00905A63">
            <w:pPr>
              <w:spacing w:after="0" w:line="240" w:lineRule="auto"/>
              <w:jc w:val="center"/>
              <w:rPr>
                <w:rFonts w:eastAsia="Times New Roman" w:cs="Arial"/>
                <w:sz w:val="20"/>
                <w:szCs w:val="20"/>
                <w:lang w:val="en-US"/>
              </w:rPr>
            </w:pPr>
            <w:r>
              <w:rPr>
                <w:rFonts w:eastAsia="Times New Roman" w:cs="Arial"/>
                <w:sz w:val="20"/>
                <w:szCs w:val="20"/>
                <w:lang w:val="en-US"/>
              </w:rPr>
              <w:t>15</w:t>
            </w:r>
            <w:r w:rsidR="003970A0">
              <w:rPr>
                <w:rFonts w:eastAsia="Times New Roman" w:cs="Arial"/>
                <w:sz w:val="20"/>
                <w:szCs w:val="20"/>
                <w:lang w:val="en-US"/>
              </w:rPr>
              <w:t>%</w:t>
            </w:r>
          </w:p>
        </w:tc>
        <w:tc>
          <w:tcPr>
            <w:tcW w:w="519" w:type="pct"/>
            <w:vAlign w:val="center"/>
          </w:tcPr>
          <w:p w14:paraId="15462692" w14:textId="77777777" w:rsidR="003970A0" w:rsidRDefault="00690EBB" w:rsidP="00E724B7">
            <w:pPr>
              <w:spacing w:after="0" w:line="240" w:lineRule="auto"/>
              <w:ind w:left="144"/>
              <w:rPr>
                <w:rFonts w:eastAsia="Times New Roman" w:cs="Arial"/>
                <w:sz w:val="20"/>
                <w:szCs w:val="20"/>
              </w:rPr>
            </w:pPr>
            <w:r>
              <w:rPr>
                <w:rFonts w:eastAsia="Times New Roman" w:cs="Arial"/>
                <w:sz w:val="20"/>
                <w:szCs w:val="20"/>
              </w:rPr>
              <w:t>Semester 1</w:t>
            </w:r>
          </w:p>
          <w:p w14:paraId="3F426E47" w14:textId="77777777" w:rsidR="003970A0" w:rsidRDefault="003970A0" w:rsidP="00B24F66">
            <w:pPr>
              <w:spacing w:after="0" w:line="240" w:lineRule="auto"/>
              <w:ind w:left="144"/>
              <w:rPr>
                <w:rFonts w:eastAsia="Times New Roman" w:cs="Arial"/>
                <w:sz w:val="20"/>
                <w:szCs w:val="20"/>
              </w:rPr>
            </w:pPr>
            <w:r>
              <w:rPr>
                <w:rFonts w:eastAsia="Times New Roman" w:cs="Arial"/>
                <w:sz w:val="20"/>
                <w:szCs w:val="20"/>
              </w:rPr>
              <w:t xml:space="preserve">Week </w:t>
            </w:r>
            <w:r w:rsidR="00B24F66">
              <w:rPr>
                <w:rFonts w:eastAsia="Times New Roman" w:cs="Arial"/>
                <w:sz w:val="20"/>
                <w:szCs w:val="20"/>
              </w:rPr>
              <w:t>13</w:t>
            </w:r>
          </w:p>
        </w:tc>
        <w:tc>
          <w:tcPr>
            <w:tcW w:w="2123" w:type="pct"/>
            <w:vAlign w:val="center"/>
          </w:tcPr>
          <w:p w14:paraId="728D7F51" w14:textId="77777777" w:rsidR="003970A0" w:rsidRDefault="003970A0" w:rsidP="00903B95">
            <w:pPr>
              <w:spacing w:after="0" w:line="240" w:lineRule="auto"/>
              <w:ind w:left="136" w:right="141"/>
              <w:rPr>
                <w:rFonts w:eastAsia="Times New Roman" w:cs="Arial"/>
                <w:b/>
                <w:bCs/>
                <w:sz w:val="20"/>
                <w:szCs w:val="20"/>
                <w:lang w:val="en-US"/>
              </w:rPr>
            </w:pPr>
            <w:r w:rsidRPr="00155DB0">
              <w:rPr>
                <w:rFonts w:eastAsia="Times New Roman" w:cs="Arial"/>
                <w:b/>
                <w:bCs/>
                <w:sz w:val="20"/>
                <w:szCs w:val="20"/>
                <w:lang w:val="en-US"/>
              </w:rPr>
              <w:t xml:space="preserve">Task </w:t>
            </w:r>
            <w:r w:rsidR="000935DF">
              <w:rPr>
                <w:rFonts w:eastAsia="Times New Roman" w:cs="Arial"/>
                <w:b/>
                <w:bCs/>
                <w:sz w:val="20"/>
                <w:szCs w:val="20"/>
                <w:lang w:val="en-US"/>
              </w:rPr>
              <w:t>7</w:t>
            </w:r>
            <w:r w:rsidRPr="00155DB0">
              <w:rPr>
                <w:rFonts w:eastAsia="Times New Roman" w:cs="Arial"/>
                <w:b/>
                <w:bCs/>
                <w:sz w:val="20"/>
                <w:szCs w:val="20"/>
                <w:lang w:val="en-US"/>
              </w:rPr>
              <w:t xml:space="preserve"> </w:t>
            </w:r>
          </w:p>
          <w:p w14:paraId="395A4B59" w14:textId="62559FFF" w:rsidR="003970A0" w:rsidRPr="000935DF" w:rsidRDefault="005E42E6" w:rsidP="00715C1F">
            <w:pPr>
              <w:spacing w:after="0" w:line="240" w:lineRule="auto"/>
              <w:ind w:left="136" w:right="141"/>
              <w:rPr>
                <w:rFonts w:eastAsia="Times New Roman" w:cs="Arial"/>
                <w:bCs/>
                <w:sz w:val="20"/>
                <w:szCs w:val="20"/>
                <w:lang w:val="en-US"/>
              </w:rPr>
            </w:pPr>
            <w:r>
              <w:rPr>
                <w:rFonts w:eastAsia="Times New Roman" w:cs="Arial"/>
                <w:bCs/>
                <w:sz w:val="20"/>
                <w:szCs w:val="20"/>
                <w:lang w:val="en-US"/>
              </w:rPr>
              <w:t>A task set by School Curriculum Standards based on the</w:t>
            </w:r>
            <w:r w:rsidR="007774D4">
              <w:rPr>
                <w:rFonts w:eastAsia="Times New Roman" w:cs="Arial"/>
                <w:bCs/>
                <w:sz w:val="20"/>
                <w:szCs w:val="20"/>
                <w:lang w:val="en-US"/>
              </w:rPr>
              <w:t xml:space="preserve"> </w:t>
            </w:r>
            <w:r w:rsidR="00557735">
              <w:rPr>
                <w:rFonts w:eastAsia="Times New Roman" w:cs="Arial"/>
                <w:bCs/>
                <w:sz w:val="20"/>
                <w:szCs w:val="20"/>
                <w:lang w:val="en-US"/>
              </w:rPr>
              <w:t xml:space="preserve">selected </w:t>
            </w:r>
            <w:r w:rsidR="007774D4">
              <w:rPr>
                <w:rFonts w:eastAsia="Times New Roman" w:cs="Arial"/>
                <w:bCs/>
                <w:sz w:val="20"/>
                <w:szCs w:val="20"/>
                <w:lang w:val="en-US"/>
              </w:rPr>
              <w:t>content from Unit 3</w:t>
            </w:r>
            <w:r w:rsidR="00067D48">
              <w:rPr>
                <w:rFonts w:eastAsia="Times New Roman" w:cs="Arial"/>
                <w:bCs/>
                <w:sz w:val="20"/>
                <w:szCs w:val="20"/>
                <w:lang w:val="en-US"/>
              </w:rPr>
              <w:t xml:space="preserve"> </w:t>
            </w:r>
            <w:r w:rsidR="00221172">
              <w:rPr>
                <w:rFonts w:eastAsia="Times New Roman" w:cs="Arial"/>
                <w:bCs/>
                <w:sz w:val="20"/>
                <w:szCs w:val="20"/>
                <w:lang w:val="en-US"/>
              </w:rPr>
              <w:t xml:space="preserve">– </w:t>
            </w:r>
            <w:r>
              <w:rPr>
                <w:rFonts w:eastAsia="Times New Roman" w:cs="Arial"/>
                <w:bCs/>
                <w:sz w:val="20"/>
                <w:szCs w:val="20"/>
                <w:lang w:val="en-US"/>
              </w:rPr>
              <w:t>&lt;teacher to insert information provided by</w:t>
            </w:r>
            <w:r w:rsidR="00557735">
              <w:rPr>
                <w:rFonts w:eastAsia="Times New Roman" w:cs="Arial"/>
                <w:bCs/>
                <w:sz w:val="20"/>
                <w:szCs w:val="20"/>
                <w:lang w:val="en-US"/>
              </w:rPr>
              <w:t xml:space="preserve"> </w:t>
            </w:r>
            <w:r w:rsidR="00615757">
              <w:rPr>
                <w:rFonts w:eastAsia="Times New Roman" w:cs="Arial"/>
                <w:bCs/>
                <w:sz w:val="20"/>
                <w:szCs w:val="20"/>
                <w:lang w:val="en-US"/>
              </w:rPr>
              <w:t xml:space="preserve">the </w:t>
            </w:r>
            <w:bookmarkStart w:id="0" w:name="_GoBack"/>
            <w:bookmarkEnd w:id="0"/>
            <w:r w:rsidR="00557735">
              <w:rPr>
                <w:rFonts w:eastAsia="Times New Roman" w:cs="Arial"/>
                <w:bCs/>
                <w:sz w:val="20"/>
                <w:szCs w:val="20"/>
                <w:lang w:val="en-US"/>
              </w:rPr>
              <w:t>School Curriculum and Standards</w:t>
            </w:r>
            <w:r w:rsidR="00615757">
              <w:rPr>
                <w:rFonts w:eastAsia="Times New Roman" w:cs="Arial"/>
                <w:bCs/>
                <w:sz w:val="20"/>
                <w:szCs w:val="20"/>
                <w:lang w:val="en-US"/>
              </w:rPr>
              <w:t xml:space="preserve"> Authority</w:t>
            </w:r>
            <w:r w:rsidR="00557735">
              <w:rPr>
                <w:rFonts w:eastAsia="Times New Roman" w:cs="Arial"/>
                <w:bCs/>
                <w:sz w:val="20"/>
                <w:szCs w:val="20"/>
                <w:lang w:val="en-US"/>
              </w:rPr>
              <w:t xml:space="preserve"> for the relevant year </w:t>
            </w:r>
            <w:r>
              <w:rPr>
                <w:rFonts w:eastAsia="Times New Roman" w:cs="Arial"/>
                <w:bCs/>
                <w:sz w:val="20"/>
                <w:szCs w:val="20"/>
                <w:lang w:val="en-US"/>
              </w:rPr>
              <w:t>&gt;</w:t>
            </w:r>
          </w:p>
        </w:tc>
        <w:tc>
          <w:tcPr>
            <w:tcW w:w="1415" w:type="pct"/>
          </w:tcPr>
          <w:p w14:paraId="6B25F54C" w14:textId="02AB0A32" w:rsidR="00B4497E" w:rsidRPr="00155DB0" w:rsidRDefault="00B4497E" w:rsidP="00F61B3E">
            <w:pPr>
              <w:spacing w:after="0" w:line="240" w:lineRule="auto"/>
              <w:ind w:left="136" w:right="71"/>
              <w:rPr>
                <w:rFonts w:eastAsia="Times New Roman" w:cs="Arial"/>
                <w:b/>
                <w:bCs/>
                <w:sz w:val="20"/>
                <w:szCs w:val="20"/>
                <w:lang w:val="en-US"/>
              </w:rPr>
            </w:pPr>
            <w:r>
              <w:rPr>
                <w:rFonts w:eastAsia="Times New Roman" w:cs="Arial"/>
                <w:b/>
                <w:bCs/>
                <w:sz w:val="20"/>
                <w:szCs w:val="20"/>
                <w:lang w:val="en-US"/>
              </w:rPr>
              <w:t>Art interpretation</w:t>
            </w:r>
            <w:r w:rsidRPr="00155DB0">
              <w:rPr>
                <w:rFonts w:eastAsia="Times New Roman" w:cs="Arial"/>
                <w:b/>
                <w:bCs/>
                <w:sz w:val="20"/>
                <w:szCs w:val="20"/>
                <w:lang w:val="en-US"/>
              </w:rPr>
              <w:t xml:space="preserve"> </w:t>
            </w:r>
          </w:p>
          <w:p w14:paraId="2A405FDE" w14:textId="77777777" w:rsidR="00B4497E" w:rsidRDefault="00B4497E" w:rsidP="00F61B3E">
            <w:pPr>
              <w:pStyle w:val="ListParagraph"/>
              <w:numPr>
                <w:ilvl w:val="0"/>
                <w:numId w:val="18"/>
              </w:numPr>
              <w:spacing w:after="0" w:line="240" w:lineRule="auto"/>
              <w:ind w:right="71"/>
              <w:rPr>
                <w:rFonts w:eastAsia="Times New Roman" w:cs="Arial"/>
                <w:bCs/>
                <w:sz w:val="20"/>
                <w:szCs w:val="20"/>
                <w:lang w:val="en-US"/>
              </w:rPr>
            </w:pPr>
            <w:r>
              <w:rPr>
                <w:rFonts w:eastAsia="Times New Roman" w:cs="Arial"/>
                <w:bCs/>
                <w:sz w:val="20"/>
                <w:szCs w:val="20"/>
                <w:lang w:val="en-US"/>
              </w:rPr>
              <w:t>Visual analysis</w:t>
            </w:r>
          </w:p>
          <w:p w14:paraId="02AA99D9" w14:textId="77777777" w:rsidR="00B4497E" w:rsidRDefault="00B4497E" w:rsidP="00F61B3E">
            <w:pPr>
              <w:pStyle w:val="ListParagraph"/>
              <w:numPr>
                <w:ilvl w:val="0"/>
                <w:numId w:val="18"/>
              </w:numPr>
              <w:spacing w:after="0" w:line="240" w:lineRule="auto"/>
              <w:ind w:right="71"/>
              <w:rPr>
                <w:rFonts w:eastAsia="Times New Roman" w:cs="Arial"/>
                <w:bCs/>
                <w:sz w:val="20"/>
                <w:szCs w:val="20"/>
                <w:lang w:val="en-US"/>
              </w:rPr>
            </w:pPr>
            <w:r w:rsidRPr="00B4497E">
              <w:rPr>
                <w:rFonts w:eastAsia="Times New Roman" w:cs="Arial"/>
                <w:bCs/>
                <w:sz w:val="20"/>
                <w:szCs w:val="20"/>
                <w:lang w:val="en-US"/>
              </w:rPr>
              <w:t>Personal response</w:t>
            </w:r>
          </w:p>
          <w:p w14:paraId="65DCD745" w14:textId="77777777" w:rsidR="00557735" w:rsidRPr="00BC4490" w:rsidRDefault="00557735" w:rsidP="00F61B3E">
            <w:pPr>
              <w:pStyle w:val="ListParagraph"/>
              <w:numPr>
                <w:ilvl w:val="0"/>
                <w:numId w:val="18"/>
              </w:numPr>
              <w:spacing w:after="0" w:line="240" w:lineRule="auto"/>
              <w:ind w:right="71"/>
              <w:rPr>
                <w:rFonts w:eastAsia="Times New Roman" w:cs="Arial"/>
                <w:bCs/>
                <w:sz w:val="20"/>
                <w:szCs w:val="20"/>
                <w:lang w:val="en-US"/>
              </w:rPr>
            </w:pPr>
            <w:r>
              <w:rPr>
                <w:rFonts w:eastAsia="Times New Roman" w:cs="Arial"/>
                <w:bCs/>
                <w:sz w:val="20"/>
                <w:szCs w:val="20"/>
                <w:lang w:val="en-US"/>
              </w:rPr>
              <w:t>Meaning and purpose</w:t>
            </w:r>
          </w:p>
        </w:tc>
      </w:tr>
      <w:tr w:rsidR="00FE261A" w:rsidRPr="00FE261A" w14:paraId="66F5E2FA" w14:textId="77777777" w:rsidTr="00197129">
        <w:tc>
          <w:tcPr>
            <w:tcW w:w="519" w:type="pct"/>
            <w:shd w:val="clear" w:color="auto" w:fill="E4D8EB" w:themeFill="accent4" w:themeFillTint="66"/>
            <w:vAlign w:val="center"/>
          </w:tcPr>
          <w:p w14:paraId="574B2D5C" w14:textId="77777777" w:rsidR="00FE261A" w:rsidRPr="00155DB0" w:rsidRDefault="00FE261A" w:rsidP="00FE261A">
            <w:pPr>
              <w:spacing w:before="60" w:after="60" w:line="240" w:lineRule="auto"/>
              <w:jc w:val="center"/>
              <w:rPr>
                <w:rFonts w:eastAsia="Times New Roman" w:cs="Arial"/>
                <w:b/>
                <w:sz w:val="20"/>
                <w:szCs w:val="20"/>
                <w:lang w:val="en-US"/>
              </w:rPr>
            </w:pPr>
            <w:r>
              <w:rPr>
                <w:rFonts w:eastAsia="Times New Roman" w:cs="Arial"/>
                <w:b/>
                <w:sz w:val="20"/>
                <w:szCs w:val="20"/>
                <w:lang w:val="en-US"/>
              </w:rPr>
              <w:t>Total</w:t>
            </w:r>
          </w:p>
        </w:tc>
        <w:tc>
          <w:tcPr>
            <w:tcW w:w="424" w:type="pct"/>
            <w:shd w:val="clear" w:color="auto" w:fill="E4D8EB" w:themeFill="accent4" w:themeFillTint="66"/>
            <w:vAlign w:val="center"/>
          </w:tcPr>
          <w:p w14:paraId="7A181968" w14:textId="77777777" w:rsidR="00FE261A" w:rsidRPr="00FE261A" w:rsidRDefault="00025142" w:rsidP="00FE261A">
            <w:pPr>
              <w:spacing w:before="60" w:after="60" w:line="240" w:lineRule="auto"/>
              <w:jc w:val="center"/>
              <w:rPr>
                <w:rFonts w:eastAsia="Times New Roman" w:cs="Arial"/>
                <w:b/>
                <w:sz w:val="20"/>
                <w:szCs w:val="20"/>
                <w:lang w:val="en-US"/>
              </w:rPr>
            </w:pPr>
            <w:r>
              <w:rPr>
                <w:rFonts w:eastAsia="Times New Roman" w:cs="Arial"/>
                <w:b/>
                <w:sz w:val="20"/>
                <w:szCs w:val="20"/>
                <w:lang w:val="en-US"/>
              </w:rPr>
              <w:t>35</w:t>
            </w:r>
            <w:r w:rsidR="00FE261A">
              <w:rPr>
                <w:rFonts w:eastAsia="Times New Roman" w:cs="Arial"/>
                <w:b/>
                <w:sz w:val="20"/>
                <w:szCs w:val="20"/>
                <w:lang w:val="en-US"/>
              </w:rPr>
              <w:t>%</w:t>
            </w:r>
          </w:p>
        </w:tc>
        <w:tc>
          <w:tcPr>
            <w:tcW w:w="519" w:type="pct"/>
            <w:shd w:val="clear" w:color="auto" w:fill="E4D8EB" w:themeFill="accent4" w:themeFillTint="66"/>
            <w:vAlign w:val="center"/>
          </w:tcPr>
          <w:p w14:paraId="099395B5" w14:textId="77777777" w:rsidR="00FE261A" w:rsidRPr="00FE261A" w:rsidRDefault="00FE261A" w:rsidP="00FE261A">
            <w:pPr>
              <w:spacing w:before="60" w:after="60" w:line="240" w:lineRule="auto"/>
              <w:jc w:val="center"/>
              <w:rPr>
                <w:rFonts w:eastAsia="Times New Roman" w:cs="Arial"/>
                <w:b/>
                <w:sz w:val="20"/>
                <w:szCs w:val="20"/>
                <w:lang w:val="en-US"/>
              </w:rPr>
            </w:pPr>
          </w:p>
        </w:tc>
        <w:tc>
          <w:tcPr>
            <w:tcW w:w="2123" w:type="pct"/>
            <w:shd w:val="clear" w:color="auto" w:fill="E4D8EB" w:themeFill="accent4" w:themeFillTint="66"/>
            <w:vAlign w:val="center"/>
          </w:tcPr>
          <w:p w14:paraId="7DE2FC05" w14:textId="77777777" w:rsidR="00FE261A" w:rsidRPr="00FE261A" w:rsidRDefault="00FE261A" w:rsidP="0047477F">
            <w:pPr>
              <w:spacing w:before="60" w:after="60" w:line="240" w:lineRule="auto"/>
              <w:ind w:right="141"/>
              <w:jc w:val="center"/>
              <w:rPr>
                <w:rFonts w:eastAsia="Times New Roman" w:cs="Arial"/>
                <w:b/>
                <w:sz w:val="20"/>
                <w:szCs w:val="20"/>
                <w:lang w:val="en-US"/>
              </w:rPr>
            </w:pPr>
          </w:p>
        </w:tc>
        <w:tc>
          <w:tcPr>
            <w:tcW w:w="1415" w:type="pct"/>
            <w:shd w:val="clear" w:color="auto" w:fill="E4D8EB" w:themeFill="accent4" w:themeFillTint="66"/>
          </w:tcPr>
          <w:p w14:paraId="07EB3FA9" w14:textId="77777777" w:rsidR="00FE261A" w:rsidRPr="00FE261A" w:rsidRDefault="00FE261A" w:rsidP="00FE261A">
            <w:pPr>
              <w:spacing w:before="60" w:after="60" w:line="240" w:lineRule="auto"/>
              <w:jc w:val="center"/>
              <w:rPr>
                <w:rFonts w:eastAsia="Times New Roman" w:cs="Arial"/>
                <w:b/>
                <w:sz w:val="20"/>
                <w:szCs w:val="20"/>
                <w:lang w:val="en-US"/>
              </w:rPr>
            </w:pPr>
          </w:p>
        </w:tc>
      </w:tr>
    </w:tbl>
    <w:p w14:paraId="02116D96" w14:textId="77777777" w:rsidR="00C14BD6" w:rsidRPr="00C14BD6" w:rsidRDefault="00C14BD6" w:rsidP="00C14BD6">
      <w:pPr>
        <w:rPr>
          <w:rFonts w:eastAsia="Times New Roman" w:cs="Times New Roman"/>
          <w:lang w:eastAsia="en-AU"/>
        </w:rPr>
      </w:pPr>
    </w:p>
    <w:sectPr w:rsidR="00C14BD6" w:rsidRPr="00C14BD6" w:rsidSect="0057480D">
      <w:headerReference w:type="even" r:id="rId13"/>
      <w:headerReference w:type="default" r:id="rId14"/>
      <w:footerReference w:type="even" r:id="rId15"/>
      <w:footerReference w:type="default" r:id="rId16"/>
      <w:pgSz w:w="16838" w:h="11906" w:orient="landscape"/>
      <w:pgMar w:top="1281" w:right="1440" w:bottom="1440"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9D087" w14:textId="77777777" w:rsidR="00012B8E" w:rsidRDefault="00012B8E" w:rsidP="00A245F5">
      <w:pPr>
        <w:spacing w:after="0" w:line="240" w:lineRule="auto"/>
      </w:pPr>
      <w:r>
        <w:separator/>
      </w:r>
    </w:p>
  </w:endnote>
  <w:endnote w:type="continuationSeparator" w:id="0">
    <w:p w14:paraId="5E3C2396" w14:textId="77777777" w:rsidR="00012B8E" w:rsidRDefault="00012B8E" w:rsidP="00A2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F222" w14:textId="4DF92E4B" w:rsidR="00012B8E" w:rsidRPr="00221172" w:rsidRDefault="00012B8E" w:rsidP="00700015">
    <w:pPr>
      <w:pStyle w:val="Footer"/>
      <w:pBdr>
        <w:top w:val="single" w:sz="4" w:space="4" w:color="5C815C"/>
      </w:pBdr>
      <w:tabs>
        <w:tab w:val="clear" w:pos="4513"/>
        <w:tab w:val="clear" w:pos="9026"/>
      </w:tabs>
      <w:rPr>
        <w:rFonts w:ascii="Franklin Gothic Book" w:hAnsi="Franklin Gothic Book"/>
        <w:color w:val="342568"/>
        <w:sz w:val="16"/>
        <w:szCs w:val="16"/>
      </w:rPr>
    </w:pPr>
    <w:r w:rsidRPr="00221172">
      <w:rPr>
        <w:rFonts w:ascii="Franklin Gothic Book" w:hAnsi="Franklin Gothic Book"/>
        <w:sz w:val="16"/>
        <w:szCs w:val="16"/>
      </w:rPr>
      <w:t>2015/10586</w:t>
    </w:r>
    <w:r w:rsidR="00F94680">
      <w:rPr>
        <w:rFonts w:ascii="Franklin Gothic Book" w:hAnsi="Franklin Gothic Book"/>
        <w:sz w:val="16"/>
        <w:szCs w:val="16"/>
      </w:rPr>
      <w:t>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F473F" w14:textId="77777777" w:rsidR="00012B8E" w:rsidRPr="00DE34C4" w:rsidRDefault="00012B8E" w:rsidP="00905A6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35C9D" w14:textId="77777777" w:rsidR="00012B8E" w:rsidRPr="00155DB0" w:rsidRDefault="00012B8E" w:rsidP="00700015">
    <w:pPr>
      <w:pStyle w:val="Footer"/>
      <w:pBdr>
        <w:top w:val="single" w:sz="4"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Visual Arts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5AAB" w14:textId="77777777" w:rsidR="00012B8E" w:rsidRPr="00155DB0" w:rsidRDefault="00012B8E" w:rsidP="00700015">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Visual Arts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F0867" w14:textId="77777777" w:rsidR="00012B8E" w:rsidRDefault="00012B8E" w:rsidP="00A245F5">
      <w:pPr>
        <w:spacing w:after="0" w:line="240" w:lineRule="auto"/>
      </w:pPr>
      <w:r>
        <w:separator/>
      </w:r>
    </w:p>
  </w:footnote>
  <w:footnote w:type="continuationSeparator" w:id="0">
    <w:p w14:paraId="58ADA4E7" w14:textId="77777777" w:rsidR="00012B8E" w:rsidRDefault="00012B8E" w:rsidP="00A24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46DD" w14:textId="77777777" w:rsidR="00012B8E" w:rsidRDefault="00012B8E" w:rsidP="00282B1B">
    <w:pPr>
      <w:pStyle w:val="Header"/>
      <w:ind w:left="-851"/>
    </w:pPr>
    <w:r>
      <w:rPr>
        <w:noProof/>
        <w:lang w:eastAsia="en-AU"/>
      </w:rPr>
      <w:drawing>
        <wp:inline distT="0" distB="0" distL="0" distR="0" wp14:anchorId="3739DC77" wp14:editId="41CBA483">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9DF544A" w14:textId="77777777" w:rsidR="00012B8E" w:rsidRDefault="00012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AEA06" w14:textId="09288C00" w:rsidR="00012B8E" w:rsidRPr="00155DB0" w:rsidRDefault="00012B8E" w:rsidP="00700015">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15757">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5500" w14:textId="676B96E0" w:rsidR="00012B8E" w:rsidRPr="00155DB0" w:rsidRDefault="00012B8E" w:rsidP="00700015">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1575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266E"/>
    <w:multiLevelType w:val="hybridMultilevel"/>
    <w:tmpl w:val="24FC4E1C"/>
    <w:lvl w:ilvl="0" w:tplc="85883BBE">
      <w:start w:val="1"/>
      <w:numFmt w:val="bullet"/>
      <w:lvlText w:val=""/>
      <w:lvlJc w:val="left"/>
      <w:pPr>
        <w:ind w:left="496" w:hanging="360"/>
      </w:pPr>
      <w:rPr>
        <w:rFonts w:ascii="Symbol" w:hAnsi="Symbol" w:hint="default"/>
        <w:b w:val="0"/>
        <w:sz w:val="20"/>
        <w:szCs w:val="20"/>
      </w:rPr>
    </w:lvl>
    <w:lvl w:ilvl="1" w:tplc="0C090003" w:tentative="1">
      <w:start w:val="1"/>
      <w:numFmt w:val="bullet"/>
      <w:lvlText w:val="o"/>
      <w:lvlJc w:val="left"/>
      <w:pPr>
        <w:ind w:left="1216" w:hanging="360"/>
      </w:pPr>
      <w:rPr>
        <w:rFonts w:ascii="Courier New" w:hAnsi="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1" w15:restartNumberingAfterBreak="0">
    <w:nsid w:val="16EC22DC"/>
    <w:multiLevelType w:val="hybridMultilevel"/>
    <w:tmpl w:val="0E5A0E22"/>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 w15:restartNumberingAfterBreak="0">
    <w:nsid w:val="17107AE3"/>
    <w:multiLevelType w:val="hybridMultilevel"/>
    <w:tmpl w:val="5AC81F38"/>
    <w:lvl w:ilvl="0" w:tplc="85883BBE">
      <w:start w:val="1"/>
      <w:numFmt w:val="bullet"/>
      <w:lvlText w:val=""/>
      <w:lvlJc w:val="left"/>
      <w:pPr>
        <w:ind w:left="496" w:hanging="360"/>
      </w:pPr>
      <w:rPr>
        <w:rFonts w:ascii="Symbol" w:hAnsi="Symbol" w:hint="default"/>
        <w:b w:val="0"/>
        <w:sz w:val="20"/>
        <w:szCs w:val="20"/>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3" w15:restartNumberingAfterBreak="0">
    <w:nsid w:val="17B7728D"/>
    <w:multiLevelType w:val="hybridMultilevel"/>
    <w:tmpl w:val="91C48EEE"/>
    <w:lvl w:ilvl="0" w:tplc="85883BBE">
      <w:start w:val="1"/>
      <w:numFmt w:val="bullet"/>
      <w:lvlText w:val=""/>
      <w:lvlJc w:val="left"/>
      <w:pPr>
        <w:ind w:left="496" w:hanging="360"/>
      </w:pPr>
      <w:rPr>
        <w:rFonts w:ascii="Symbol" w:hAnsi="Symbol" w:hint="default"/>
        <w:b w:val="0"/>
        <w:sz w:val="20"/>
        <w:szCs w:val="20"/>
      </w:rPr>
    </w:lvl>
    <w:lvl w:ilvl="1" w:tplc="0C090003" w:tentative="1">
      <w:start w:val="1"/>
      <w:numFmt w:val="bullet"/>
      <w:lvlText w:val="o"/>
      <w:lvlJc w:val="left"/>
      <w:pPr>
        <w:ind w:left="1216" w:hanging="360"/>
      </w:pPr>
      <w:rPr>
        <w:rFonts w:ascii="Courier New" w:hAnsi="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4" w15:restartNumberingAfterBreak="0">
    <w:nsid w:val="294F6C88"/>
    <w:multiLevelType w:val="hybridMultilevel"/>
    <w:tmpl w:val="B9F69A86"/>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5" w15:restartNumberingAfterBreak="0">
    <w:nsid w:val="3257781E"/>
    <w:multiLevelType w:val="hybridMultilevel"/>
    <w:tmpl w:val="05E804EC"/>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6"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AB5B99"/>
    <w:multiLevelType w:val="hybridMultilevel"/>
    <w:tmpl w:val="6888C3AE"/>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hint="default"/>
      </w:rPr>
    </w:lvl>
    <w:lvl w:ilvl="8" w:tplc="0C090005" w:tentative="1">
      <w:start w:val="1"/>
      <w:numFmt w:val="bullet"/>
      <w:lvlText w:val=""/>
      <w:lvlJc w:val="left"/>
      <w:pPr>
        <w:ind w:left="7440" w:hanging="360"/>
      </w:pPr>
      <w:rPr>
        <w:rFonts w:ascii="Wingdings" w:hAnsi="Wingdings" w:hint="default"/>
      </w:rPr>
    </w:lvl>
  </w:abstractNum>
  <w:abstractNum w:abstractNumId="8" w15:restartNumberingAfterBreak="0">
    <w:nsid w:val="3C9678B3"/>
    <w:multiLevelType w:val="hybridMultilevel"/>
    <w:tmpl w:val="95602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8655F0"/>
    <w:multiLevelType w:val="hybridMultilevel"/>
    <w:tmpl w:val="61928474"/>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0" w15:restartNumberingAfterBreak="0">
    <w:nsid w:val="4ED90EB2"/>
    <w:multiLevelType w:val="hybridMultilevel"/>
    <w:tmpl w:val="8F986020"/>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1" w15:restartNumberingAfterBreak="0">
    <w:nsid w:val="533D1260"/>
    <w:multiLevelType w:val="hybridMultilevel"/>
    <w:tmpl w:val="55B6A532"/>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2" w15:restartNumberingAfterBreak="0">
    <w:nsid w:val="6211779D"/>
    <w:multiLevelType w:val="hybridMultilevel"/>
    <w:tmpl w:val="3CF00D80"/>
    <w:lvl w:ilvl="0" w:tplc="85883BBE">
      <w:start w:val="1"/>
      <w:numFmt w:val="bullet"/>
      <w:lvlText w:val=""/>
      <w:lvlJc w:val="left"/>
      <w:pPr>
        <w:ind w:left="496" w:hanging="360"/>
      </w:pPr>
      <w:rPr>
        <w:rFonts w:ascii="Symbol" w:hAnsi="Symbol" w:hint="default"/>
        <w:b w:val="0"/>
        <w:sz w:val="20"/>
        <w:szCs w:val="20"/>
      </w:rPr>
    </w:lvl>
    <w:lvl w:ilvl="1" w:tplc="0C090003" w:tentative="1">
      <w:start w:val="1"/>
      <w:numFmt w:val="bullet"/>
      <w:lvlText w:val="o"/>
      <w:lvlJc w:val="left"/>
      <w:pPr>
        <w:ind w:left="1216" w:hanging="360"/>
      </w:pPr>
      <w:rPr>
        <w:rFonts w:ascii="Courier New" w:hAnsi="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13" w15:restartNumberingAfterBreak="0">
    <w:nsid w:val="643D52B6"/>
    <w:multiLevelType w:val="hybridMultilevel"/>
    <w:tmpl w:val="A7E0E572"/>
    <w:lvl w:ilvl="0" w:tplc="0C090001">
      <w:start w:val="1"/>
      <w:numFmt w:val="bullet"/>
      <w:lvlText w:val=""/>
      <w:lvlJc w:val="left"/>
      <w:pPr>
        <w:ind w:left="1095" w:hanging="360"/>
      </w:pPr>
      <w:rPr>
        <w:rFonts w:ascii="Symbol" w:hAnsi="Symbol" w:hint="default"/>
      </w:rPr>
    </w:lvl>
    <w:lvl w:ilvl="1" w:tplc="0C090003" w:tentative="1">
      <w:start w:val="1"/>
      <w:numFmt w:val="bullet"/>
      <w:lvlText w:val="o"/>
      <w:lvlJc w:val="left"/>
      <w:pPr>
        <w:ind w:left="1815" w:hanging="360"/>
      </w:pPr>
      <w:rPr>
        <w:rFonts w:ascii="Courier New" w:hAnsi="Courier New" w:hint="default"/>
      </w:rPr>
    </w:lvl>
    <w:lvl w:ilvl="2" w:tplc="0C090005" w:tentative="1">
      <w:start w:val="1"/>
      <w:numFmt w:val="bullet"/>
      <w:lvlText w:val=""/>
      <w:lvlJc w:val="left"/>
      <w:pPr>
        <w:ind w:left="2535" w:hanging="360"/>
      </w:pPr>
      <w:rPr>
        <w:rFonts w:ascii="Wingdings" w:hAnsi="Wingdings" w:hint="default"/>
      </w:rPr>
    </w:lvl>
    <w:lvl w:ilvl="3" w:tplc="0C090001" w:tentative="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hint="default"/>
      </w:rPr>
    </w:lvl>
    <w:lvl w:ilvl="8" w:tplc="0C090005" w:tentative="1">
      <w:start w:val="1"/>
      <w:numFmt w:val="bullet"/>
      <w:lvlText w:val=""/>
      <w:lvlJc w:val="left"/>
      <w:pPr>
        <w:ind w:left="6855" w:hanging="360"/>
      </w:pPr>
      <w:rPr>
        <w:rFonts w:ascii="Wingdings" w:hAnsi="Wingdings" w:hint="default"/>
      </w:rPr>
    </w:lvl>
  </w:abstractNum>
  <w:abstractNum w:abstractNumId="14" w15:restartNumberingAfterBreak="0">
    <w:nsid w:val="69A7712C"/>
    <w:multiLevelType w:val="hybridMultilevel"/>
    <w:tmpl w:val="C4E637C4"/>
    <w:lvl w:ilvl="0" w:tplc="0C090001">
      <w:start w:val="1"/>
      <w:numFmt w:val="bullet"/>
      <w:lvlText w:val=""/>
      <w:lvlJc w:val="left"/>
      <w:pPr>
        <w:ind w:left="858" w:hanging="360"/>
      </w:pPr>
      <w:rPr>
        <w:rFonts w:ascii="Symbol" w:hAnsi="Symbol" w:hint="default"/>
      </w:rPr>
    </w:lvl>
    <w:lvl w:ilvl="1" w:tplc="0C090003" w:tentative="1">
      <w:start w:val="1"/>
      <w:numFmt w:val="bullet"/>
      <w:lvlText w:val="o"/>
      <w:lvlJc w:val="left"/>
      <w:pPr>
        <w:ind w:left="1578" w:hanging="360"/>
      </w:pPr>
      <w:rPr>
        <w:rFonts w:ascii="Courier New" w:hAnsi="Courier New" w:hint="default"/>
      </w:rPr>
    </w:lvl>
    <w:lvl w:ilvl="2" w:tplc="0C090005" w:tentative="1">
      <w:start w:val="1"/>
      <w:numFmt w:val="bullet"/>
      <w:lvlText w:val=""/>
      <w:lvlJc w:val="left"/>
      <w:pPr>
        <w:ind w:left="2298" w:hanging="360"/>
      </w:pPr>
      <w:rPr>
        <w:rFonts w:ascii="Wingdings" w:hAnsi="Wingdings" w:hint="default"/>
      </w:rPr>
    </w:lvl>
    <w:lvl w:ilvl="3" w:tplc="0C090001" w:tentative="1">
      <w:start w:val="1"/>
      <w:numFmt w:val="bullet"/>
      <w:lvlText w:val=""/>
      <w:lvlJc w:val="left"/>
      <w:pPr>
        <w:ind w:left="3018" w:hanging="360"/>
      </w:pPr>
      <w:rPr>
        <w:rFonts w:ascii="Symbol" w:hAnsi="Symbol" w:hint="default"/>
      </w:rPr>
    </w:lvl>
    <w:lvl w:ilvl="4" w:tplc="0C090003" w:tentative="1">
      <w:start w:val="1"/>
      <w:numFmt w:val="bullet"/>
      <w:lvlText w:val="o"/>
      <w:lvlJc w:val="left"/>
      <w:pPr>
        <w:ind w:left="3738" w:hanging="360"/>
      </w:pPr>
      <w:rPr>
        <w:rFonts w:ascii="Courier New" w:hAnsi="Courier New" w:hint="default"/>
      </w:rPr>
    </w:lvl>
    <w:lvl w:ilvl="5" w:tplc="0C090005" w:tentative="1">
      <w:start w:val="1"/>
      <w:numFmt w:val="bullet"/>
      <w:lvlText w:val=""/>
      <w:lvlJc w:val="left"/>
      <w:pPr>
        <w:ind w:left="4458" w:hanging="360"/>
      </w:pPr>
      <w:rPr>
        <w:rFonts w:ascii="Wingdings" w:hAnsi="Wingdings" w:hint="default"/>
      </w:rPr>
    </w:lvl>
    <w:lvl w:ilvl="6" w:tplc="0C090001" w:tentative="1">
      <w:start w:val="1"/>
      <w:numFmt w:val="bullet"/>
      <w:lvlText w:val=""/>
      <w:lvlJc w:val="left"/>
      <w:pPr>
        <w:ind w:left="5178" w:hanging="360"/>
      </w:pPr>
      <w:rPr>
        <w:rFonts w:ascii="Symbol" w:hAnsi="Symbol" w:hint="default"/>
      </w:rPr>
    </w:lvl>
    <w:lvl w:ilvl="7" w:tplc="0C090003" w:tentative="1">
      <w:start w:val="1"/>
      <w:numFmt w:val="bullet"/>
      <w:lvlText w:val="o"/>
      <w:lvlJc w:val="left"/>
      <w:pPr>
        <w:ind w:left="5898" w:hanging="360"/>
      </w:pPr>
      <w:rPr>
        <w:rFonts w:ascii="Courier New" w:hAnsi="Courier New" w:hint="default"/>
      </w:rPr>
    </w:lvl>
    <w:lvl w:ilvl="8" w:tplc="0C090005" w:tentative="1">
      <w:start w:val="1"/>
      <w:numFmt w:val="bullet"/>
      <w:lvlText w:val=""/>
      <w:lvlJc w:val="left"/>
      <w:pPr>
        <w:ind w:left="6618" w:hanging="360"/>
      </w:pPr>
      <w:rPr>
        <w:rFonts w:ascii="Wingdings" w:hAnsi="Wingdings" w:hint="default"/>
      </w:rPr>
    </w:lvl>
  </w:abstractNum>
  <w:abstractNum w:abstractNumId="15" w15:restartNumberingAfterBreak="0">
    <w:nsid w:val="73181FA1"/>
    <w:multiLevelType w:val="hybridMultilevel"/>
    <w:tmpl w:val="15583CD4"/>
    <w:lvl w:ilvl="0" w:tplc="85883BBE">
      <w:start w:val="1"/>
      <w:numFmt w:val="bullet"/>
      <w:lvlText w:val=""/>
      <w:lvlJc w:val="left"/>
      <w:pPr>
        <w:ind w:left="496" w:hanging="360"/>
      </w:pPr>
      <w:rPr>
        <w:rFonts w:ascii="Symbol" w:hAnsi="Symbol" w:hint="default"/>
        <w:b w:val="0"/>
        <w:sz w:val="20"/>
        <w:szCs w:val="20"/>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16" w15:restartNumberingAfterBreak="0">
    <w:nsid w:val="74CD3C96"/>
    <w:multiLevelType w:val="hybridMultilevel"/>
    <w:tmpl w:val="F1C00C82"/>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7"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5"/>
  </w:num>
  <w:num w:numId="4">
    <w:abstractNumId w:val="14"/>
  </w:num>
  <w:num w:numId="5">
    <w:abstractNumId w:val="10"/>
  </w:num>
  <w:num w:numId="6">
    <w:abstractNumId w:val="9"/>
  </w:num>
  <w:num w:numId="7">
    <w:abstractNumId w:val="11"/>
  </w:num>
  <w:num w:numId="8">
    <w:abstractNumId w:val="13"/>
  </w:num>
  <w:num w:numId="9">
    <w:abstractNumId w:val="1"/>
  </w:num>
  <w:num w:numId="10">
    <w:abstractNumId w:val="8"/>
  </w:num>
  <w:num w:numId="11">
    <w:abstractNumId w:val="16"/>
  </w:num>
  <w:num w:numId="12">
    <w:abstractNumId w:val="7"/>
  </w:num>
  <w:num w:numId="13">
    <w:abstractNumId w:val="4"/>
  </w:num>
  <w:num w:numId="14">
    <w:abstractNumId w:val="3"/>
  </w:num>
  <w:num w:numId="15">
    <w:abstractNumId w:val="0"/>
  </w:num>
  <w:num w:numId="16">
    <w:abstractNumId w:val="2"/>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D6"/>
    <w:rsid w:val="00012B8E"/>
    <w:rsid w:val="00025142"/>
    <w:rsid w:val="000274EF"/>
    <w:rsid w:val="00067D48"/>
    <w:rsid w:val="00073895"/>
    <w:rsid w:val="00083128"/>
    <w:rsid w:val="000935DF"/>
    <w:rsid w:val="00093EFB"/>
    <w:rsid w:val="00155DB0"/>
    <w:rsid w:val="001863CA"/>
    <w:rsid w:val="00197129"/>
    <w:rsid w:val="001D4FD4"/>
    <w:rsid w:val="001F3DF1"/>
    <w:rsid w:val="001F4101"/>
    <w:rsid w:val="002101E9"/>
    <w:rsid w:val="00221172"/>
    <w:rsid w:val="00226723"/>
    <w:rsid w:val="00261535"/>
    <w:rsid w:val="0026797F"/>
    <w:rsid w:val="00282B1B"/>
    <w:rsid w:val="00286C94"/>
    <w:rsid w:val="002B3365"/>
    <w:rsid w:val="002D5292"/>
    <w:rsid w:val="002E042A"/>
    <w:rsid w:val="00312915"/>
    <w:rsid w:val="003970A0"/>
    <w:rsid w:val="003B50F9"/>
    <w:rsid w:val="0043723A"/>
    <w:rsid w:val="00464DE5"/>
    <w:rsid w:val="0047477F"/>
    <w:rsid w:val="004B2D72"/>
    <w:rsid w:val="004C1401"/>
    <w:rsid w:val="004C4F99"/>
    <w:rsid w:val="005137B1"/>
    <w:rsid w:val="00557735"/>
    <w:rsid w:val="0057480D"/>
    <w:rsid w:val="00580C49"/>
    <w:rsid w:val="005B02AE"/>
    <w:rsid w:val="005C3BFF"/>
    <w:rsid w:val="005E42E6"/>
    <w:rsid w:val="00615757"/>
    <w:rsid w:val="00622E7F"/>
    <w:rsid w:val="00677492"/>
    <w:rsid w:val="00690EBB"/>
    <w:rsid w:val="006B0CB3"/>
    <w:rsid w:val="006B7EF0"/>
    <w:rsid w:val="006D0039"/>
    <w:rsid w:val="00700015"/>
    <w:rsid w:val="00702B48"/>
    <w:rsid w:val="00712309"/>
    <w:rsid w:val="00715C1F"/>
    <w:rsid w:val="007774D4"/>
    <w:rsid w:val="007833D7"/>
    <w:rsid w:val="007A5218"/>
    <w:rsid w:val="007E6D28"/>
    <w:rsid w:val="008257EA"/>
    <w:rsid w:val="00881338"/>
    <w:rsid w:val="008956FA"/>
    <w:rsid w:val="008A0F21"/>
    <w:rsid w:val="008C5FA7"/>
    <w:rsid w:val="008C7443"/>
    <w:rsid w:val="008E47AB"/>
    <w:rsid w:val="00903B95"/>
    <w:rsid w:val="00905A63"/>
    <w:rsid w:val="009373A6"/>
    <w:rsid w:val="0094133D"/>
    <w:rsid w:val="009417A0"/>
    <w:rsid w:val="009B487A"/>
    <w:rsid w:val="009E186F"/>
    <w:rsid w:val="009E2ED4"/>
    <w:rsid w:val="00A245F5"/>
    <w:rsid w:val="00A776AD"/>
    <w:rsid w:val="00A87326"/>
    <w:rsid w:val="00AB5722"/>
    <w:rsid w:val="00AC3727"/>
    <w:rsid w:val="00AF58B9"/>
    <w:rsid w:val="00B24F66"/>
    <w:rsid w:val="00B4497E"/>
    <w:rsid w:val="00B45253"/>
    <w:rsid w:val="00B75806"/>
    <w:rsid w:val="00B77944"/>
    <w:rsid w:val="00B81059"/>
    <w:rsid w:val="00BC4490"/>
    <w:rsid w:val="00BF0B61"/>
    <w:rsid w:val="00C14BD6"/>
    <w:rsid w:val="00C15D94"/>
    <w:rsid w:val="00C3182F"/>
    <w:rsid w:val="00C64A19"/>
    <w:rsid w:val="00CD259A"/>
    <w:rsid w:val="00D000C0"/>
    <w:rsid w:val="00D11E87"/>
    <w:rsid w:val="00D2051D"/>
    <w:rsid w:val="00D566C2"/>
    <w:rsid w:val="00D76492"/>
    <w:rsid w:val="00D972B3"/>
    <w:rsid w:val="00DE1259"/>
    <w:rsid w:val="00E341B1"/>
    <w:rsid w:val="00E724B7"/>
    <w:rsid w:val="00E76AC0"/>
    <w:rsid w:val="00E84297"/>
    <w:rsid w:val="00EF3BCA"/>
    <w:rsid w:val="00F03FD8"/>
    <w:rsid w:val="00F61B3E"/>
    <w:rsid w:val="00F94680"/>
    <w:rsid w:val="00FB4288"/>
    <w:rsid w:val="00FE261A"/>
    <w:rsid w:val="00FF0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B2CC7F"/>
  <w15:docId w15:val="{AC773400-65D6-4AA4-A4EC-6C7637B4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3D"/>
    <w:pPr>
      <w:ind w:left="720"/>
      <w:contextualSpacing/>
    </w:pPr>
  </w:style>
  <w:style w:type="paragraph" w:customStyle="1" w:styleId="CharCharCharCharCharCharCharCharCharCharCharCharCharCharCharChar">
    <w:name w:val="Char Char Char Char Char Char Char Char Char Char Char Char Char Char Char Char"/>
    <w:basedOn w:val="Normal"/>
    <w:rsid w:val="00712309"/>
    <w:pPr>
      <w:spacing w:after="0" w:line="240" w:lineRule="auto"/>
    </w:pPr>
    <w:rPr>
      <w:rFonts w:ascii="Arial" w:eastAsia="Times New Roman" w:hAnsi="Arial" w:cs="Times New Roman"/>
      <w:szCs w:val="20"/>
    </w:rPr>
  </w:style>
  <w:style w:type="paragraph" w:styleId="Header">
    <w:name w:val="header"/>
    <w:basedOn w:val="Normal"/>
    <w:link w:val="HeaderChar"/>
    <w:unhideWhenUsed/>
    <w:rsid w:val="00A245F5"/>
    <w:pPr>
      <w:tabs>
        <w:tab w:val="center" w:pos="4513"/>
        <w:tab w:val="right" w:pos="9026"/>
      </w:tabs>
      <w:spacing w:after="0" w:line="240" w:lineRule="auto"/>
    </w:pPr>
  </w:style>
  <w:style w:type="character" w:customStyle="1" w:styleId="HeaderChar">
    <w:name w:val="Header Char"/>
    <w:basedOn w:val="DefaultParagraphFont"/>
    <w:link w:val="Header"/>
    <w:rsid w:val="00A245F5"/>
  </w:style>
  <w:style w:type="paragraph" w:styleId="Footer">
    <w:name w:val="footer"/>
    <w:basedOn w:val="Normal"/>
    <w:link w:val="FooterChar"/>
    <w:uiPriority w:val="99"/>
    <w:unhideWhenUsed/>
    <w:rsid w:val="00A24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5F5"/>
  </w:style>
  <w:style w:type="paragraph" w:styleId="BalloonText">
    <w:name w:val="Balloon Text"/>
    <w:basedOn w:val="Normal"/>
    <w:link w:val="BalloonTextChar"/>
    <w:uiPriority w:val="99"/>
    <w:semiHidden/>
    <w:unhideWhenUsed/>
    <w:rsid w:val="00027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EF"/>
    <w:rPr>
      <w:rFonts w:ascii="Tahoma" w:hAnsi="Tahoma" w:cs="Tahoma"/>
      <w:sz w:val="16"/>
      <w:szCs w:val="16"/>
    </w:rPr>
  </w:style>
  <w:style w:type="character" w:styleId="Emphasis">
    <w:name w:val="Emphasis"/>
    <w:basedOn w:val="DefaultParagraphFont"/>
    <w:uiPriority w:val="20"/>
    <w:qFormat/>
    <w:rsid w:val="000935DF"/>
    <w:rPr>
      <w:i/>
      <w:iCs/>
    </w:rPr>
  </w:style>
  <w:style w:type="character" w:styleId="CommentReference">
    <w:name w:val="annotation reference"/>
    <w:basedOn w:val="DefaultParagraphFont"/>
    <w:uiPriority w:val="99"/>
    <w:semiHidden/>
    <w:unhideWhenUsed/>
    <w:rsid w:val="00715C1F"/>
    <w:rPr>
      <w:sz w:val="16"/>
      <w:szCs w:val="16"/>
    </w:rPr>
  </w:style>
  <w:style w:type="paragraph" w:styleId="CommentText">
    <w:name w:val="annotation text"/>
    <w:basedOn w:val="Normal"/>
    <w:link w:val="CommentTextChar"/>
    <w:uiPriority w:val="99"/>
    <w:semiHidden/>
    <w:unhideWhenUsed/>
    <w:rsid w:val="00715C1F"/>
    <w:pPr>
      <w:spacing w:line="240" w:lineRule="auto"/>
    </w:pPr>
    <w:rPr>
      <w:sz w:val="20"/>
      <w:szCs w:val="20"/>
    </w:rPr>
  </w:style>
  <w:style w:type="character" w:customStyle="1" w:styleId="CommentTextChar">
    <w:name w:val="Comment Text Char"/>
    <w:basedOn w:val="DefaultParagraphFont"/>
    <w:link w:val="CommentText"/>
    <w:uiPriority w:val="99"/>
    <w:semiHidden/>
    <w:rsid w:val="00715C1F"/>
    <w:rPr>
      <w:sz w:val="20"/>
      <w:szCs w:val="20"/>
    </w:rPr>
  </w:style>
  <w:style w:type="paragraph" w:styleId="CommentSubject">
    <w:name w:val="annotation subject"/>
    <w:basedOn w:val="CommentText"/>
    <w:next w:val="CommentText"/>
    <w:link w:val="CommentSubjectChar"/>
    <w:uiPriority w:val="99"/>
    <w:semiHidden/>
    <w:unhideWhenUsed/>
    <w:rsid w:val="00715C1F"/>
    <w:rPr>
      <w:b/>
      <w:bCs/>
    </w:rPr>
  </w:style>
  <w:style w:type="character" w:customStyle="1" w:styleId="CommentSubjectChar">
    <w:name w:val="Comment Subject Char"/>
    <w:basedOn w:val="CommentTextChar"/>
    <w:link w:val="CommentSubject"/>
    <w:uiPriority w:val="99"/>
    <w:semiHidden/>
    <w:rsid w:val="00715C1F"/>
    <w:rPr>
      <w:b/>
      <w:bCs/>
      <w:sz w:val="20"/>
      <w:szCs w:val="20"/>
    </w:rPr>
  </w:style>
  <w:style w:type="paragraph" w:styleId="Revision">
    <w:name w:val="Revision"/>
    <w:hidden/>
    <w:uiPriority w:val="99"/>
    <w:semiHidden/>
    <w:rsid w:val="00715C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33A9-BF74-45AF-ACB2-801EE8B3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4</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Taylor</dc:creator>
  <cp:keywords/>
  <dc:description/>
  <cp:lastModifiedBy>Jo Merrey</cp:lastModifiedBy>
  <cp:revision>34</cp:revision>
  <cp:lastPrinted>2015-06-12T07:10:00Z</cp:lastPrinted>
  <dcterms:created xsi:type="dcterms:W3CDTF">2015-02-03T06:33:00Z</dcterms:created>
  <dcterms:modified xsi:type="dcterms:W3CDTF">2019-05-23T04:13:00Z</dcterms:modified>
</cp:coreProperties>
</file>