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A8E">
        <w:t>Design</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602907">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Attribution-NonCommercial 3.0 Australia licence</w:t>
        </w:r>
      </w:hyperlink>
    </w:p>
    <w:p w:rsidR="00051893" w:rsidRPr="009F3825" w:rsidRDefault="00051893" w:rsidP="00051893">
      <w:pPr>
        <w:spacing w:after="0"/>
        <w:ind w:right="68"/>
        <w:jc w:val="both"/>
        <w:rPr>
          <w:b/>
          <w:sz w:val="16"/>
        </w:rPr>
      </w:pPr>
      <w:r w:rsidRPr="009F3825">
        <w:rPr>
          <w:b/>
          <w:sz w:val="16"/>
        </w:rPr>
        <w:t>Disclaimer</w:t>
      </w:r>
    </w:p>
    <w:p w:rsidR="00BF1EB8" w:rsidRPr="00611B6E" w:rsidRDefault="00051893" w:rsidP="00611B6E">
      <w:pPr>
        <w:spacing w:before="80" w:after="80"/>
        <w:ind w:right="68"/>
        <w:jc w:val="both"/>
        <w:rPr>
          <w:sz w:val="16"/>
        </w:rPr>
        <w:sectPr w:rsidR="00BF1EB8" w:rsidRPr="00611B6E" w:rsidSect="00F4271F">
          <w:headerReference w:type="default" r:id="rId11"/>
          <w:footerReference w:type="even" r:id="rId12"/>
          <w:pgSz w:w="11906" w:h="16838"/>
          <w:pgMar w:top="1440" w:right="1080" w:bottom="1440" w:left="1080" w:header="708" w:footer="708" w:gutter="0"/>
          <w:pgNumType w:start="1"/>
          <w:cols w:space="709"/>
          <w:docGrid w:linePitch="360"/>
        </w:sect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50B56" w:rsidRPr="00051893" w:rsidRDefault="00611B6E"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Design</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5068A9" w:rsidRPr="00E321EE" w:rsidRDefault="00E321EE" w:rsidP="00144AE5">
      <w:pPr>
        <w:tabs>
          <w:tab w:val="left" w:pos="567"/>
          <w:tab w:val="right" w:pos="9781"/>
        </w:tabs>
        <w:ind w:left="567" w:hanging="567"/>
        <w:rPr>
          <w:b/>
        </w:rPr>
      </w:pPr>
      <w:proofErr w:type="gramStart"/>
      <w:r>
        <w:t>1</w:t>
      </w:r>
      <w:r w:rsidRPr="00E321EE">
        <w:t>(a)</w:t>
      </w:r>
      <w:r>
        <w:tab/>
      </w:r>
      <w:r w:rsidRPr="00E321EE">
        <w:t>According to the Shannon and Weaver communication model, what is ‘noise’?</w:t>
      </w:r>
      <w:proofErr w:type="gramEnd"/>
      <w:r w:rsidR="005068A9" w:rsidRPr="00E321EE">
        <w:tab/>
      </w:r>
      <w:r w:rsidR="005068A9" w:rsidRPr="00E321EE">
        <w:rPr>
          <w:b/>
        </w:rPr>
        <w:t>(5 marks)</w:t>
      </w:r>
    </w:p>
    <w:tbl>
      <w:tblPr>
        <w:tblStyle w:val="TableGrid"/>
        <w:tblW w:w="9355" w:type="dxa"/>
        <w:tblInd w:w="534" w:type="dxa"/>
        <w:tblLook w:val="04A0" w:firstRow="1" w:lastRow="0" w:firstColumn="1" w:lastColumn="0" w:noHBand="0" w:noVBand="1"/>
      </w:tblPr>
      <w:tblGrid>
        <w:gridCol w:w="7512"/>
        <w:gridCol w:w="1843"/>
      </w:tblGrid>
      <w:tr w:rsidR="00811E1F" w:rsidTr="00E321EE">
        <w:tc>
          <w:tcPr>
            <w:tcW w:w="7512" w:type="dxa"/>
            <w:shd w:val="clear" w:color="auto" w:fill="E9E7F2" w:themeFill="accent4" w:themeFillTint="33"/>
          </w:tcPr>
          <w:p w:rsidR="00811E1F" w:rsidRPr="00811E1F" w:rsidRDefault="00051893" w:rsidP="00811E1F">
            <w:pPr>
              <w:pStyle w:val="ListParagraph"/>
              <w:ind w:left="0"/>
              <w:jc w:val="center"/>
              <w:rPr>
                <w:b/>
                <w:sz w:val="22"/>
              </w:rPr>
            </w:pPr>
            <w:r>
              <w:rPr>
                <w:sz w:val="22"/>
              </w:rPr>
              <w:tab/>
            </w:r>
            <w:r w:rsidR="00811E1F"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611B6E" w:rsidTr="00144AE5">
        <w:tc>
          <w:tcPr>
            <w:tcW w:w="7512" w:type="dxa"/>
          </w:tcPr>
          <w:p w:rsidR="00611B6E" w:rsidRPr="00BF7CD1" w:rsidRDefault="00611B6E" w:rsidP="0070510C">
            <w:r>
              <w:t>Noise: “In the process of transmitting a message, certain information that was not intended by the information source is unavoidably added to the signal (or message).”</w:t>
            </w:r>
          </w:p>
        </w:tc>
        <w:tc>
          <w:tcPr>
            <w:tcW w:w="1843" w:type="dxa"/>
            <w:vAlign w:val="center"/>
          </w:tcPr>
          <w:p w:rsidR="00611B6E" w:rsidRPr="00E321EE" w:rsidRDefault="00611B6E" w:rsidP="00144AE5">
            <w:pPr>
              <w:jc w:val="center"/>
            </w:pPr>
            <w:r w:rsidRPr="00E321EE">
              <w:t>1</w:t>
            </w:r>
          </w:p>
        </w:tc>
      </w:tr>
      <w:tr w:rsidR="00611B6E" w:rsidTr="00E321EE">
        <w:tc>
          <w:tcPr>
            <w:tcW w:w="7512" w:type="dxa"/>
          </w:tcPr>
          <w:p w:rsidR="00611B6E" w:rsidRPr="00BF7CD1" w:rsidRDefault="00E321EE" w:rsidP="00E321EE">
            <w:pPr>
              <w:ind w:left="459" w:hanging="459"/>
            </w:pPr>
            <w:r>
              <w:t>Irrelevant answer</w:t>
            </w:r>
          </w:p>
        </w:tc>
        <w:tc>
          <w:tcPr>
            <w:tcW w:w="1843" w:type="dxa"/>
          </w:tcPr>
          <w:p w:rsidR="00611B6E" w:rsidRPr="00E321EE" w:rsidRDefault="00611B6E" w:rsidP="0070510C">
            <w:pPr>
              <w:jc w:val="center"/>
            </w:pPr>
            <w:r w:rsidRPr="00E321EE">
              <w:t>0</w:t>
            </w:r>
          </w:p>
        </w:tc>
      </w:tr>
      <w:tr w:rsidR="00611B6E" w:rsidTr="00E321EE">
        <w:tc>
          <w:tcPr>
            <w:tcW w:w="7512" w:type="dxa"/>
          </w:tcPr>
          <w:p w:rsidR="00611B6E" w:rsidRDefault="00E321EE" w:rsidP="00E321EE">
            <w:pPr>
              <w:jc w:val="right"/>
            </w:pPr>
            <w:r w:rsidRPr="00E336A3">
              <w:rPr>
                <w:b/>
              </w:rPr>
              <w:t>Total</w:t>
            </w:r>
          </w:p>
        </w:tc>
        <w:tc>
          <w:tcPr>
            <w:tcW w:w="1843" w:type="dxa"/>
          </w:tcPr>
          <w:p w:rsidR="00611B6E" w:rsidRPr="00E336A3" w:rsidRDefault="00611B6E" w:rsidP="0070510C">
            <w:pPr>
              <w:jc w:val="center"/>
              <w:rPr>
                <w:b/>
              </w:rPr>
            </w:pPr>
            <w:r w:rsidRPr="00E336A3">
              <w:rPr>
                <w:b/>
              </w:rPr>
              <w:t>1</w:t>
            </w:r>
          </w:p>
        </w:tc>
      </w:tr>
    </w:tbl>
    <w:p w:rsidR="00194715" w:rsidRDefault="00194715" w:rsidP="00085E23">
      <w:pPr>
        <w:pStyle w:val="ListParagraph"/>
        <w:spacing w:line="240" w:lineRule="auto"/>
        <w:ind w:left="357"/>
        <w:contextualSpacing w:val="0"/>
        <w:rPr>
          <w:sz w:val="22"/>
        </w:rPr>
      </w:pPr>
    </w:p>
    <w:p w:rsidR="00085E23" w:rsidRDefault="00611B6E" w:rsidP="00E321EE">
      <w:pPr>
        <w:tabs>
          <w:tab w:val="left" w:pos="567"/>
          <w:tab w:val="right" w:pos="9781"/>
        </w:tabs>
        <w:ind w:left="567" w:hanging="567"/>
      </w:pPr>
      <w:r>
        <w:t>(b)</w:t>
      </w:r>
      <w:r w:rsidR="00E321EE">
        <w:tab/>
      </w:r>
      <w:r w:rsidRPr="00611B6E">
        <w:t>With reference to the Shannon and Weaver communication model and one of your design projects from Unit 3, give an example to describe how noise could affect communication.</w:t>
      </w:r>
    </w:p>
    <w:tbl>
      <w:tblPr>
        <w:tblStyle w:val="TableGrid"/>
        <w:tblW w:w="9430" w:type="dxa"/>
        <w:tblInd w:w="534" w:type="dxa"/>
        <w:tblLook w:val="04A0" w:firstRow="1" w:lastRow="0" w:firstColumn="1" w:lastColumn="0" w:noHBand="0" w:noVBand="1"/>
      </w:tblPr>
      <w:tblGrid>
        <w:gridCol w:w="7512"/>
        <w:gridCol w:w="1918"/>
      </w:tblGrid>
      <w:tr w:rsidR="00611B6E" w:rsidTr="0070510C">
        <w:tc>
          <w:tcPr>
            <w:tcW w:w="7512" w:type="dxa"/>
            <w:shd w:val="clear" w:color="auto" w:fill="E9E7F2" w:themeFill="accent4" w:themeFillTint="33"/>
          </w:tcPr>
          <w:p w:rsidR="00611B6E" w:rsidRPr="00811E1F" w:rsidRDefault="00611B6E"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611B6E" w:rsidRPr="00811E1F" w:rsidRDefault="00611B6E" w:rsidP="0070510C">
            <w:pPr>
              <w:pStyle w:val="ListParagraph"/>
              <w:ind w:left="0"/>
              <w:jc w:val="center"/>
              <w:rPr>
                <w:b/>
                <w:sz w:val="22"/>
              </w:rPr>
            </w:pPr>
            <w:r w:rsidRPr="00811E1F">
              <w:rPr>
                <w:b/>
                <w:sz w:val="22"/>
              </w:rPr>
              <w:t>Marks</w:t>
            </w:r>
          </w:p>
        </w:tc>
      </w:tr>
      <w:tr w:rsidR="005A7259" w:rsidTr="00144AE5">
        <w:tc>
          <w:tcPr>
            <w:tcW w:w="7512" w:type="dxa"/>
          </w:tcPr>
          <w:p w:rsidR="005A7259" w:rsidRPr="00BF7CD1" w:rsidRDefault="005A7259" w:rsidP="0070510C">
            <w:r>
              <w:t>Provides one example from design project to describe how noise affects communication. See notes below.</w:t>
            </w:r>
          </w:p>
        </w:tc>
        <w:tc>
          <w:tcPr>
            <w:tcW w:w="1918" w:type="dxa"/>
            <w:vAlign w:val="center"/>
          </w:tcPr>
          <w:p w:rsidR="005A7259" w:rsidRPr="00E321EE" w:rsidRDefault="005A7259" w:rsidP="00144AE5">
            <w:pPr>
              <w:jc w:val="center"/>
            </w:pPr>
            <w:r w:rsidRPr="00E321EE">
              <w:t>1</w:t>
            </w:r>
          </w:p>
        </w:tc>
      </w:tr>
      <w:tr w:rsidR="005A7259" w:rsidTr="0070510C">
        <w:tc>
          <w:tcPr>
            <w:tcW w:w="7512" w:type="dxa"/>
          </w:tcPr>
          <w:p w:rsidR="005A7259" w:rsidRPr="00BF7CD1" w:rsidRDefault="00E321EE" w:rsidP="0070510C">
            <w:r>
              <w:t>Irrelevant answer</w:t>
            </w:r>
          </w:p>
        </w:tc>
        <w:tc>
          <w:tcPr>
            <w:tcW w:w="1918" w:type="dxa"/>
          </w:tcPr>
          <w:p w:rsidR="005A7259" w:rsidRPr="00E321EE" w:rsidRDefault="005A7259" w:rsidP="0070510C">
            <w:pPr>
              <w:jc w:val="center"/>
            </w:pPr>
            <w:r w:rsidRPr="00E321EE">
              <w:t>0</w:t>
            </w:r>
          </w:p>
        </w:tc>
      </w:tr>
      <w:tr w:rsidR="005A7259" w:rsidTr="0070510C">
        <w:tc>
          <w:tcPr>
            <w:tcW w:w="7512" w:type="dxa"/>
          </w:tcPr>
          <w:p w:rsidR="005A7259" w:rsidRDefault="00E321EE" w:rsidP="00E321EE">
            <w:pPr>
              <w:jc w:val="right"/>
            </w:pPr>
            <w:r w:rsidRPr="00E336A3">
              <w:rPr>
                <w:b/>
              </w:rPr>
              <w:t>Total</w:t>
            </w:r>
          </w:p>
        </w:tc>
        <w:tc>
          <w:tcPr>
            <w:tcW w:w="1918" w:type="dxa"/>
          </w:tcPr>
          <w:p w:rsidR="005A7259" w:rsidRPr="00E336A3" w:rsidRDefault="005A7259" w:rsidP="0070510C">
            <w:pPr>
              <w:jc w:val="center"/>
              <w:rPr>
                <w:b/>
              </w:rPr>
            </w:pPr>
            <w:r w:rsidRPr="00E336A3">
              <w:rPr>
                <w:b/>
              </w:rPr>
              <w:t>1</w:t>
            </w:r>
          </w:p>
        </w:tc>
      </w:tr>
    </w:tbl>
    <w:p w:rsidR="00611B6E" w:rsidRDefault="00611B6E" w:rsidP="00085E23">
      <w:pPr>
        <w:pStyle w:val="ListParagraph"/>
        <w:spacing w:line="240" w:lineRule="auto"/>
        <w:ind w:left="357"/>
        <w:contextualSpacing w:val="0"/>
        <w:rPr>
          <w:sz w:val="22"/>
        </w:rPr>
      </w:pPr>
    </w:p>
    <w:p w:rsidR="005A7259" w:rsidRDefault="00144AE5" w:rsidP="00144AE5">
      <w:pPr>
        <w:pStyle w:val="ListParagraph"/>
        <w:spacing w:line="240" w:lineRule="auto"/>
        <w:ind w:left="567" w:hanging="567"/>
        <w:contextualSpacing w:val="0"/>
        <w:rPr>
          <w:sz w:val="22"/>
        </w:rPr>
      </w:pPr>
      <w:r>
        <w:rPr>
          <w:sz w:val="22"/>
        </w:rPr>
        <w:t>(c</w:t>
      </w:r>
      <w:r w:rsidR="006A3C88">
        <w:rPr>
          <w:sz w:val="22"/>
        </w:rPr>
        <w:t>)</w:t>
      </w:r>
      <w:r>
        <w:rPr>
          <w:sz w:val="22"/>
        </w:rPr>
        <w:tab/>
      </w:r>
      <w:r w:rsidR="005A7259" w:rsidRPr="005A7259">
        <w:rPr>
          <w:sz w:val="22"/>
        </w:rPr>
        <w:t>Look at the image below and describe how the design principle of visual hierarchy has been used.</w:t>
      </w:r>
    </w:p>
    <w:tbl>
      <w:tblPr>
        <w:tblStyle w:val="TableGrid"/>
        <w:tblW w:w="9430" w:type="dxa"/>
        <w:tblInd w:w="534" w:type="dxa"/>
        <w:tblLook w:val="04A0" w:firstRow="1" w:lastRow="0" w:firstColumn="1" w:lastColumn="0" w:noHBand="0" w:noVBand="1"/>
      </w:tblPr>
      <w:tblGrid>
        <w:gridCol w:w="7512"/>
        <w:gridCol w:w="1918"/>
      </w:tblGrid>
      <w:tr w:rsidR="00611B6E" w:rsidTr="0070510C">
        <w:tc>
          <w:tcPr>
            <w:tcW w:w="7512" w:type="dxa"/>
            <w:shd w:val="clear" w:color="auto" w:fill="E9E7F2" w:themeFill="accent4" w:themeFillTint="33"/>
          </w:tcPr>
          <w:p w:rsidR="00611B6E" w:rsidRPr="00811E1F" w:rsidRDefault="00611B6E"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611B6E" w:rsidRPr="00811E1F" w:rsidRDefault="00611B6E" w:rsidP="0070510C">
            <w:pPr>
              <w:pStyle w:val="ListParagraph"/>
              <w:ind w:left="0"/>
              <w:jc w:val="center"/>
              <w:rPr>
                <w:b/>
                <w:sz w:val="22"/>
              </w:rPr>
            </w:pPr>
            <w:r w:rsidRPr="00811E1F">
              <w:rPr>
                <w:b/>
                <w:sz w:val="22"/>
              </w:rPr>
              <w:t>Marks</w:t>
            </w:r>
          </w:p>
        </w:tc>
      </w:tr>
      <w:tr w:rsidR="005A7259" w:rsidTr="00144AE5">
        <w:tc>
          <w:tcPr>
            <w:tcW w:w="7512" w:type="dxa"/>
          </w:tcPr>
          <w:p w:rsidR="005A7259" w:rsidRPr="001C257A" w:rsidRDefault="005A7259" w:rsidP="0070510C">
            <w:pPr>
              <w:pStyle w:val="Default"/>
              <w:rPr>
                <w:rFonts w:ascii="Calibri" w:hAnsi="Calibri" w:cs="Calibri"/>
              </w:rPr>
            </w:pPr>
            <w:r>
              <w:rPr>
                <w:rFonts w:ascii="Calibri" w:hAnsi="Calibri" w:cs="Calibri"/>
                <w:sz w:val="22"/>
                <w:szCs w:val="22"/>
              </w:rPr>
              <w:t xml:space="preserve">Describes in detail how </w:t>
            </w:r>
            <w:r w:rsidRPr="001C257A">
              <w:rPr>
                <w:rFonts w:ascii="Calibri" w:hAnsi="Calibri" w:cs="Calibri"/>
                <w:sz w:val="22"/>
                <w:szCs w:val="22"/>
              </w:rPr>
              <w:t xml:space="preserve">the </w:t>
            </w:r>
            <w:r>
              <w:rPr>
                <w:rFonts w:ascii="Calibri" w:hAnsi="Calibri" w:cs="Calibri"/>
                <w:sz w:val="22"/>
                <w:szCs w:val="22"/>
              </w:rPr>
              <w:t xml:space="preserve">design principle </w:t>
            </w:r>
            <w:r w:rsidRPr="001C257A">
              <w:rPr>
                <w:rFonts w:ascii="Calibri" w:hAnsi="Calibri" w:cs="Calibri"/>
                <w:sz w:val="22"/>
                <w:szCs w:val="22"/>
              </w:rPr>
              <w:t xml:space="preserve">of visual hierarchy </w:t>
            </w:r>
            <w:r>
              <w:rPr>
                <w:rFonts w:ascii="Calibri" w:hAnsi="Calibri" w:cs="Calibri"/>
                <w:sz w:val="22"/>
                <w:szCs w:val="22"/>
              </w:rPr>
              <w:t xml:space="preserve">has been used </w:t>
            </w:r>
            <w:r w:rsidRPr="001C257A">
              <w:rPr>
                <w:rFonts w:ascii="Calibri" w:hAnsi="Calibri" w:cs="Calibri"/>
                <w:sz w:val="22"/>
                <w:szCs w:val="22"/>
              </w:rPr>
              <w:t>in the image</w:t>
            </w:r>
          </w:p>
        </w:tc>
        <w:tc>
          <w:tcPr>
            <w:tcW w:w="1918" w:type="dxa"/>
            <w:vAlign w:val="center"/>
          </w:tcPr>
          <w:p w:rsidR="005A7259" w:rsidRPr="00E321EE" w:rsidRDefault="005A7259" w:rsidP="00144AE5">
            <w:pPr>
              <w:jc w:val="center"/>
            </w:pPr>
            <w:r w:rsidRPr="00E321EE">
              <w:t>3</w:t>
            </w:r>
          </w:p>
        </w:tc>
      </w:tr>
      <w:tr w:rsidR="005A7259" w:rsidTr="0070510C">
        <w:tc>
          <w:tcPr>
            <w:tcW w:w="7512" w:type="dxa"/>
          </w:tcPr>
          <w:p w:rsidR="005A7259" w:rsidRPr="001C257A" w:rsidRDefault="005A7259" w:rsidP="0070510C">
            <w:pPr>
              <w:pStyle w:val="Default"/>
              <w:rPr>
                <w:rFonts w:ascii="Calibri" w:hAnsi="Calibri" w:cs="Calibri"/>
              </w:rPr>
            </w:pPr>
            <w:r w:rsidRPr="001C257A">
              <w:rPr>
                <w:rFonts w:ascii="Calibri" w:hAnsi="Calibri" w:cs="Calibri"/>
                <w:sz w:val="22"/>
                <w:szCs w:val="22"/>
              </w:rPr>
              <w:t xml:space="preserve">Describes </w:t>
            </w:r>
            <w:r>
              <w:rPr>
                <w:rFonts w:ascii="Calibri" w:hAnsi="Calibri" w:cs="Calibri"/>
                <w:sz w:val="22"/>
                <w:szCs w:val="22"/>
              </w:rPr>
              <w:t xml:space="preserve">how </w:t>
            </w:r>
            <w:r w:rsidRPr="001C257A">
              <w:rPr>
                <w:rFonts w:ascii="Calibri" w:hAnsi="Calibri" w:cs="Calibri"/>
                <w:sz w:val="22"/>
                <w:szCs w:val="22"/>
              </w:rPr>
              <w:t xml:space="preserve">the </w:t>
            </w:r>
            <w:r>
              <w:rPr>
                <w:rFonts w:ascii="Calibri" w:hAnsi="Calibri" w:cs="Calibri"/>
                <w:sz w:val="22"/>
                <w:szCs w:val="22"/>
              </w:rPr>
              <w:t xml:space="preserve">design </w:t>
            </w:r>
            <w:r w:rsidRPr="001C257A">
              <w:rPr>
                <w:rFonts w:ascii="Calibri" w:hAnsi="Calibri" w:cs="Calibri"/>
                <w:sz w:val="22"/>
                <w:szCs w:val="22"/>
              </w:rPr>
              <w:t xml:space="preserve">principle of visual hierarchy </w:t>
            </w:r>
            <w:r>
              <w:rPr>
                <w:rFonts w:ascii="Calibri" w:hAnsi="Calibri" w:cs="Calibri"/>
                <w:sz w:val="22"/>
                <w:szCs w:val="22"/>
              </w:rPr>
              <w:t xml:space="preserve">has been used </w:t>
            </w:r>
            <w:r w:rsidRPr="001C257A">
              <w:rPr>
                <w:rFonts w:ascii="Calibri" w:hAnsi="Calibri" w:cs="Calibri"/>
                <w:sz w:val="22"/>
                <w:szCs w:val="22"/>
              </w:rPr>
              <w:t>in the image</w:t>
            </w:r>
          </w:p>
        </w:tc>
        <w:tc>
          <w:tcPr>
            <w:tcW w:w="1918" w:type="dxa"/>
          </w:tcPr>
          <w:p w:rsidR="005A7259" w:rsidRPr="00E321EE" w:rsidRDefault="005A7259" w:rsidP="0070510C">
            <w:pPr>
              <w:jc w:val="center"/>
            </w:pPr>
            <w:r w:rsidRPr="00E321EE">
              <w:t>2</w:t>
            </w:r>
          </w:p>
        </w:tc>
      </w:tr>
      <w:tr w:rsidR="005A7259" w:rsidTr="0070510C">
        <w:tc>
          <w:tcPr>
            <w:tcW w:w="7512" w:type="dxa"/>
          </w:tcPr>
          <w:p w:rsidR="005A7259" w:rsidRPr="001C257A" w:rsidRDefault="005A7259" w:rsidP="0070510C">
            <w:pPr>
              <w:pStyle w:val="Default"/>
              <w:rPr>
                <w:rFonts w:ascii="Calibri" w:hAnsi="Calibri" w:cs="Calibri"/>
              </w:rPr>
            </w:pPr>
            <w:r>
              <w:rPr>
                <w:rFonts w:ascii="Calibri" w:hAnsi="Calibri" w:cs="Calibri"/>
                <w:sz w:val="22"/>
                <w:szCs w:val="22"/>
              </w:rPr>
              <w:t>Notes</w:t>
            </w:r>
            <w:r w:rsidRPr="001C257A">
              <w:rPr>
                <w:rFonts w:ascii="Calibri" w:hAnsi="Calibri" w:cs="Calibri"/>
                <w:sz w:val="22"/>
                <w:szCs w:val="22"/>
              </w:rPr>
              <w:t xml:space="preserve"> the use of the </w:t>
            </w:r>
            <w:r>
              <w:rPr>
                <w:rFonts w:ascii="Calibri" w:hAnsi="Calibri" w:cs="Calibri"/>
                <w:sz w:val="22"/>
                <w:szCs w:val="22"/>
              </w:rPr>
              <w:t xml:space="preserve">design </w:t>
            </w:r>
            <w:r w:rsidRPr="001C257A">
              <w:rPr>
                <w:rFonts w:ascii="Calibri" w:hAnsi="Calibri" w:cs="Calibri"/>
                <w:sz w:val="22"/>
                <w:szCs w:val="22"/>
              </w:rPr>
              <w:t>principle of visual hierarchy</w:t>
            </w:r>
            <w:r w:rsidR="00E321EE">
              <w:rPr>
                <w:rFonts w:ascii="Calibri" w:hAnsi="Calibri" w:cs="Calibri"/>
                <w:sz w:val="22"/>
                <w:szCs w:val="22"/>
              </w:rPr>
              <w:t xml:space="preserve"> in the image</w:t>
            </w:r>
          </w:p>
        </w:tc>
        <w:tc>
          <w:tcPr>
            <w:tcW w:w="1918" w:type="dxa"/>
          </w:tcPr>
          <w:p w:rsidR="005A7259" w:rsidRPr="00E321EE" w:rsidRDefault="005A7259" w:rsidP="0070510C">
            <w:pPr>
              <w:jc w:val="center"/>
            </w:pPr>
            <w:r w:rsidRPr="00E321EE">
              <w:t>1</w:t>
            </w:r>
          </w:p>
        </w:tc>
      </w:tr>
      <w:tr w:rsidR="005A7259" w:rsidTr="0070510C">
        <w:tc>
          <w:tcPr>
            <w:tcW w:w="7512" w:type="dxa"/>
          </w:tcPr>
          <w:p w:rsidR="005A7259" w:rsidRPr="001C257A" w:rsidRDefault="00E321EE" w:rsidP="0070510C">
            <w:pPr>
              <w:pStyle w:val="Default"/>
              <w:rPr>
                <w:rFonts w:ascii="Calibri" w:hAnsi="Calibri" w:cs="Calibri"/>
              </w:rPr>
            </w:pPr>
            <w:r>
              <w:rPr>
                <w:rFonts w:ascii="Calibri" w:hAnsi="Calibri" w:cs="Calibri"/>
                <w:sz w:val="22"/>
                <w:szCs w:val="22"/>
              </w:rPr>
              <w:t>Inappropriate response</w:t>
            </w:r>
          </w:p>
        </w:tc>
        <w:tc>
          <w:tcPr>
            <w:tcW w:w="1918" w:type="dxa"/>
          </w:tcPr>
          <w:p w:rsidR="005A7259" w:rsidRPr="00E321EE" w:rsidRDefault="005A7259" w:rsidP="0070510C">
            <w:pPr>
              <w:jc w:val="center"/>
            </w:pPr>
            <w:r w:rsidRPr="00E321EE">
              <w:t>0</w:t>
            </w:r>
          </w:p>
        </w:tc>
      </w:tr>
      <w:tr w:rsidR="005A7259" w:rsidTr="0070510C">
        <w:tc>
          <w:tcPr>
            <w:tcW w:w="7512" w:type="dxa"/>
          </w:tcPr>
          <w:p w:rsidR="005A7259" w:rsidRDefault="00E321EE" w:rsidP="00E321EE">
            <w:pPr>
              <w:jc w:val="right"/>
            </w:pPr>
            <w:r>
              <w:rPr>
                <w:b/>
              </w:rPr>
              <w:t>Total</w:t>
            </w:r>
          </w:p>
        </w:tc>
        <w:tc>
          <w:tcPr>
            <w:tcW w:w="1918" w:type="dxa"/>
          </w:tcPr>
          <w:p w:rsidR="005A7259" w:rsidRPr="004E198A" w:rsidRDefault="005A7259" w:rsidP="0070510C">
            <w:pPr>
              <w:jc w:val="center"/>
              <w:rPr>
                <w:b/>
              </w:rPr>
            </w:pPr>
            <w:r>
              <w:rPr>
                <w:b/>
              </w:rPr>
              <w:t>3</w:t>
            </w:r>
          </w:p>
        </w:tc>
      </w:tr>
    </w:tbl>
    <w:p w:rsidR="00611B6E" w:rsidRDefault="00611B6E"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r>
        <w:rPr>
          <w:noProof/>
          <w:sz w:val="22"/>
          <w:lang w:eastAsia="en-AU"/>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60325</wp:posOffset>
                </wp:positionV>
                <wp:extent cx="5962650" cy="2047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62650" cy="2047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907" w:rsidRDefault="00602907" w:rsidP="005A7259">
                            <w:r>
                              <w:t>Notes:</w:t>
                            </w:r>
                          </w:p>
                          <w:p w:rsidR="00602907" w:rsidRDefault="00602907" w:rsidP="005A7259">
                            <w:r>
                              <w:t>Shannon and Weaver model key parts include sender, receiver, message, medium, noise and feedback. The student should demonstrate an understanding of the model. In the process of transmitting a message, certain information that was not intended by the information source is unavoidably added to the signal (or message). This "noise" can be internal (i.e., coming from the receiver's own knowledge, attitudes, or beliefs) or external (i.e., coming from other sources). Such internal or external "noise" can either strengthen the intended effect of a message (if the information confirms the message), or weaken the intended effect (if the information in the "noise" contradicts the original message). Along the way, your signal is joined by a myriad of other sounds and distractions (noises).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4.75pt;width:469.5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" fillcolor="white [3201]" strokeweight=".5pt">
                <v:textbox>
                  <w:txbxContent>
                    <w:p w:rsidR="00602907" w:rsidRDefault="00602907" w:rsidP="005A7259">
                      <w:r>
                        <w:t>Notes:</w:t>
                      </w:r>
                    </w:p>
                    <w:p w:rsidR="00602907" w:rsidRDefault="00602907" w:rsidP="005A7259">
                      <w:r>
                        <w:t>Shannon and Weaver model key parts include sender, receiver, message, medium, noise and feedback. The student should demonstrate an understanding of the model. In the process of transmitting a message, certain information that was not intended by the information source is unavoidably added to the signal (or message). This "noise" can be internal (i.e., coming from the receiver's own knowledge, attitudes, or beliefs) or external (i.e., coming from other sources). Such internal or external "noise" can either strengthen the intended effect of a message (if the information confirms the message), or weaken the intended effect (if the information in the "noise" contradicts the original message). Along the way, your signal is joined by a myriad of other sounds and distractions (noises).</w:t>
                      </w:r>
                    </w:p>
                  </w:txbxContent>
                </v:textbox>
              </v:shape>
            </w:pict>
          </mc:Fallback>
        </mc:AlternateContent>
      </w:r>
    </w:p>
    <w:p w:rsidR="00611B6E" w:rsidRDefault="00611B6E"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rsidP="00085E23">
      <w:pPr>
        <w:pStyle w:val="ListParagraph"/>
        <w:spacing w:line="240" w:lineRule="auto"/>
        <w:ind w:left="357"/>
        <w:contextualSpacing w:val="0"/>
        <w:rPr>
          <w:sz w:val="22"/>
        </w:rPr>
      </w:pPr>
    </w:p>
    <w:p w:rsidR="005A7259" w:rsidRDefault="005A7259">
      <w:pPr>
        <w:spacing w:line="276" w:lineRule="auto"/>
      </w:pPr>
    </w:p>
    <w:p w:rsidR="0070510C" w:rsidRPr="0070510C" w:rsidRDefault="005A7259" w:rsidP="0070510C">
      <w:pPr>
        <w:spacing w:line="276" w:lineRule="auto"/>
        <w:rPr>
          <w:sz w:val="4"/>
          <w:szCs w:val="4"/>
        </w:rPr>
      </w:pPr>
      <w:r>
        <w:br w:type="page"/>
      </w:r>
    </w:p>
    <w:p w:rsidR="00811E1F" w:rsidRPr="00203F91" w:rsidRDefault="00144AE5" w:rsidP="00144AE5">
      <w:pPr>
        <w:pStyle w:val="ListParagraph"/>
        <w:tabs>
          <w:tab w:val="left" w:pos="567"/>
          <w:tab w:val="right" w:pos="9746"/>
        </w:tabs>
        <w:ind w:left="567" w:hanging="567"/>
        <w:rPr>
          <w:sz w:val="22"/>
        </w:rPr>
      </w:pPr>
      <w:r>
        <w:rPr>
          <w:sz w:val="22"/>
        </w:rPr>
        <w:lastRenderedPageBreak/>
        <w:t>2</w:t>
      </w:r>
      <w:r w:rsidR="0070510C">
        <w:rPr>
          <w:sz w:val="22"/>
        </w:rPr>
        <w:t>(a)</w:t>
      </w:r>
      <w:r>
        <w:rPr>
          <w:sz w:val="22"/>
        </w:rPr>
        <w:tab/>
      </w:r>
      <w:proofErr w:type="gramStart"/>
      <w:r w:rsidR="0070510C" w:rsidRPr="0070510C">
        <w:rPr>
          <w:sz w:val="22"/>
        </w:rPr>
        <w:t>Using</w:t>
      </w:r>
      <w:proofErr w:type="gramEnd"/>
      <w:r w:rsidR="0070510C" w:rsidRPr="0070510C">
        <w:rPr>
          <w:sz w:val="22"/>
        </w:rPr>
        <w:t xml:space="preserve"> a visual development process, take a single idea and create three sketches with annotations in which you develop your idea</w:t>
      </w:r>
      <w:r w:rsidR="0070510C">
        <w:rPr>
          <w:sz w:val="22"/>
        </w:rPr>
        <w:t>.</w:t>
      </w:r>
      <w:r>
        <w:rPr>
          <w:b/>
          <w:sz w:val="22"/>
        </w:rPr>
        <w:tab/>
      </w:r>
      <w:r w:rsidRPr="00316C27">
        <w:rPr>
          <w:b/>
          <w:sz w:val="22"/>
        </w:rPr>
        <w:t>(9 marks)</w:t>
      </w:r>
    </w:p>
    <w:p w:rsidR="00194715" w:rsidRDefault="00051893" w:rsidP="008A75D8">
      <w:pPr>
        <w:pStyle w:val="ListParagraph"/>
        <w:tabs>
          <w:tab w:val="left" w:pos="426"/>
          <w:tab w:val="left" w:pos="8505"/>
        </w:tabs>
        <w:ind w:left="426" w:hanging="426"/>
        <w:rPr>
          <w:sz w:val="22"/>
        </w:rPr>
      </w:pPr>
      <w:r>
        <w:rPr>
          <w:sz w:val="22"/>
        </w:rPr>
        <w:tab/>
      </w:r>
    </w:p>
    <w:tbl>
      <w:tblPr>
        <w:tblStyle w:val="TableGrid"/>
        <w:tblW w:w="9430" w:type="dxa"/>
        <w:tblInd w:w="534" w:type="dxa"/>
        <w:tblLook w:val="04A0" w:firstRow="1" w:lastRow="0" w:firstColumn="1" w:lastColumn="0" w:noHBand="0" w:noVBand="1"/>
      </w:tblPr>
      <w:tblGrid>
        <w:gridCol w:w="7512"/>
        <w:gridCol w:w="1918"/>
      </w:tblGrid>
      <w:tr w:rsidR="00811E1F" w:rsidTr="00CE65A0">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918"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0510C" w:rsidTr="00144AE5">
        <w:tc>
          <w:tcPr>
            <w:tcW w:w="7512" w:type="dxa"/>
          </w:tcPr>
          <w:p w:rsidR="0070510C" w:rsidRPr="00C16146" w:rsidRDefault="0070510C" w:rsidP="0070510C">
            <w:r>
              <w:t xml:space="preserve">Provides </w:t>
            </w:r>
            <w:r w:rsidR="00144AE5">
              <w:t>three (</w:t>
            </w:r>
            <w:r>
              <w:t>3</w:t>
            </w:r>
            <w:r w:rsidR="00144AE5">
              <w:t>)</w:t>
            </w:r>
            <w:r>
              <w:t xml:space="preserve"> </w:t>
            </w:r>
            <w:r w:rsidRPr="00C16146">
              <w:t>sketch</w:t>
            </w:r>
            <w:r>
              <w:t>es</w:t>
            </w:r>
            <w:r w:rsidRPr="00C16146">
              <w:t xml:space="preserve"> </w:t>
            </w:r>
            <w:r>
              <w:t>with annotations that develop</w:t>
            </w:r>
            <w:r w:rsidRPr="00C16146">
              <w:t xml:space="preserve"> the ideas of the prior sketches and addresses the task</w:t>
            </w:r>
          </w:p>
        </w:tc>
        <w:tc>
          <w:tcPr>
            <w:tcW w:w="1918" w:type="dxa"/>
            <w:vAlign w:val="center"/>
          </w:tcPr>
          <w:p w:rsidR="0070510C" w:rsidRPr="00144AE5" w:rsidRDefault="0070510C" w:rsidP="00144AE5">
            <w:pPr>
              <w:jc w:val="center"/>
            </w:pPr>
            <w:r w:rsidRPr="00144AE5">
              <w:t>3</w:t>
            </w:r>
          </w:p>
        </w:tc>
      </w:tr>
      <w:tr w:rsidR="0070510C" w:rsidTr="00144AE5">
        <w:tc>
          <w:tcPr>
            <w:tcW w:w="7512" w:type="dxa"/>
          </w:tcPr>
          <w:p w:rsidR="0070510C" w:rsidRPr="00C16146" w:rsidRDefault="0070510C" w:rsidP="0070510C">
            <w:r>
              <w:t xml:space="preserve">Provides </w:t>
            </w:r>
            <w:r w:rsidR="00144AE5">
              <w:t>two (</w:t>
            </w:r>
            <w:r>
              <w:t>2</w:t>
            </w:r>
            <w:r w:rsidR="00144AE5">
              <w:t>)</w:t>
            </w:r>
            <w:r>
              <w:t xml:space="preserve"> </w:t>
            </w:r>
            <w:r w:rsidRPr="00C16146">
              <w:t>sketch</w:t>
            </w:r>
            <w:r>
              <w:t>es</w:t>
            </w:r>
            <w:r w:rsidRPr="00C16146">
              <w:t xml:space="preserve"> </w:t>
            </w:r>
            <w:r>
              <w:t>with annotations that develop the idea</w:t>
            </w:r>
            <w:r w:rsidRPr="00C16146">
              <w:t xml:space="preserve"> of the prior sketch and addresses the task</w:t>
            </w:r>
          </w:p>
        </w:tc>
        <w:tc>
          <w:tcPr>
            <w:tcW w:w="1918" w:type="dxa"/>
            <w:vAlign w:val="center"/>
          </w:tcPr>
          <w:p w:rsidR="0070510C" w:rsidRPr="00144AE5" w:rsidRDefault="0070510C" w:rsidP="00144AE5">
            <w:pPr>
              <w:jc w:val="center"/>
            </w:pPr>
            <w:r w:rsidRPr="00144AE5">
              <w:t>2</w:t>
            </w:r>
          </w:p>
        </w:tc>
      </w:tr>
      <w:tr w:rsidR="0070510C" w:rsidTr="00144AE5">
        <w:tc>
          <w:tcPr>
            <w:tcW w:w="7512" w:type="dxa"/>
          </w:tcPr>
          <w:p w:rsidR="0070510C" w:rsidRDefault="0070510C" w:rsidP="0070510C">
            <w:r>
              <w:t>Provides a</w:t>
            </w:r>
            <w:r w:rsidRPr="00C16146">
              <w:t xml:space="preserve"> single sketch </w:t>
            </w:r>
            <w:r>
              <w:t xml:space="preserve">with annotations </w:t>
            </w:r>
            <w:r w:rsidRPr="00C16146">
              <w:t>that addresses the task</w:t>
            </w:r>
          </w:p>
          <w:p w:rsidR="0070510C" w:rsidRDefault="0070510C" w:rsidP="0070510C">
            <w:r>
              <w:t>OR</w:t>
            </w:r>
          </w:p>
          <w:p w:rsidR="0070510C" w:rsidRPr="00C16146" w:rsidRDefault="0070510C" w:rsidP="0070510C">
            <w:r>
              <w:t>Sketches are without annotations or do not develop the idea</w:t>
            </w:r>
          </w:p>
        </w:tc>
        <w:tc>
          <w:tcPr>
            <w:tcW w:w="1918" w:type="dxa"/>
            <w:vAlign w:val="center"/>
          </w:tcPr>
          <w:p w:rsidR="0070510C" w:rsidRPr="00144AE5" w:rsidRDefault="0070510C" w:rsidP="00144AE5">
            <w:pPr>
              <w:jc w:val="center"/>
            </w:pPr>
            <w:r w:rsidRPr="00144AE5">
              <w:t>1</w:t>
            </w:r>
          </w:p>
        </w:tc>
      </w:tr>
      <w:tr w:rsidR="0070510C" w:rsidTr="00CE65A0">
        <w:tc>
          <w:tcPr>
            <w:tcW w:w="7512" w:type="dxa"/>
          </w:tcPr>
          <w:p w:rsidR="0070510C" w:rsidRPr="00C16146" w:rsidRDefault="0070510C" w:rsidP="0070510C">
            <w:r>
              <w:t>Inappropriate response.</w:t>
            </w:r>
          </w:p>
        </w:tc>
        <w:tc>
          <w:tcPr>
            <w:tcW w:w="1918" w:type="dxa"/>
          </w:tcPr>
          <w:p w:rsidR="0070510C" w:rsidRPr="00102467" w:rsidRDefault="0070510C" w:rsidP="0070510C">
            <w:pPr>
              <w:jc w:val="center"/>
            </w:pPr>
            <w:r w:rsidRPr="00102467">
              <w:t>0</w:t>
            </w:r>
          </w:p>
        </w:tc>
      </w:tr>
      <w:tr w:rsidR="0070510C" w:rsidTr="00CE65A0">
        <w:tc>
          <w:tcPr>
            <w:tcW w:w="7512" w:type="dxa"/>
          </w:tcPr>
          <w:p w:rsidR="0070510C" w:rsidRPr="00C16146" w:rsidRDefault="00144AE5" w:rsidP="00144AE5">
            <w:pPr>
              <w:jc w:val="right"/>
            </w:pPr>
            <w:r w:rsidRPr="009766D2">
              <w:rPr>
                <w:b/>
              </w:rPr>
              <w:t>Total</w:t>
            </w:r>
          </w:p>
        </w:tc>
        <w:tc>
          <w:tcPr>
            <w:tcW w:w="1918" w:type="dxa"/>
          </w:tcPr>
          <w:p w:rsidR="0070510C" w:rsidRPr="009766D2" w:rsidRDefault="0070510C" w:rsidP="0070510C">
            <w:pPr>
              <w:jc w:val="center"/>
              <w:rPr>
                <w:b/>
              </w:rPr>
            </w:pPr>
            <w:r w:rsidRPr="009766D2">
              <w:rPr>
                <w:b/>
              </w:rPr>
              <w:t>3</w:t>
            </w:r>
          </w:p>
        </w:tc>
      </w:tr>
    </w:tbl>
    <w:p w:rsidR="00811E1F" w:rsidRDefault="00811E1F" w:rsidP="00102467">
      <w:pPr>
        <w:pStyle w:val="ListParagraph"/>
        <w:ind w:left="357"/>
        <w:contextualSpacing w:val="0"/>
        <w:rPr>
          <w:sz w:val="22"/>
        </w:rPr>
      </w:pPr>
    </w:p>
    <w:p w:rsidR="00085E23" w:rsidRDefault="0070510C" w:rsidP="00102467">
      <w:pPr>
        <w:pStyle w:val="ListParagraph"/>
        <w:tabs>
          <w:tab w:val="left" w:pos="567"/>
          <w:tab w:val="right" w:pos="9746"/>
        </w:tabs>
        <w:ind w:left="567" w:hanging="567"/>
        <w:rPr>
          <w:sz w:val="22"/>
        </w:rPr>
      </w:pPr>
      <w:r>
        <w:rPr>
          <w:sz w:val="22"/>
        </w:rPr>
        <w:t>(b)</w:t>
      </w:r>
      <w:r w:rsidR="00144AE5">
        <w:rPr>
          <w:sz w:val="22"/>
        </w:rPr>
        <w:tab/>
      </w:r>
      <w:r w:rsidRPr="0070510C">
        <w:rPr>
          <w:sz w:val="22"/>
        </w:rPr>
        <w:t>Identify a material or production process you would use in your design</w:t>
      </w:r>
      <w:r w:rsidR="00C2331D">
        <w:rPr>
          <w:sz w:val="22"/>
        </w:rPr>
        <w:t>,</w:t>
      </w:r>
      <w:r w:rsidRPr="0070510C">
        <w:rPr>
          <w:sz w:val="22"/>
        </w:rPr>
        <w:t xml:space="preserve"> and explain its relevance to the target audience.</w:t>
      </w:r>
    </w:p>
    <w:tbl>
      <w:tblPr>
        <w:tblStyle w:val="TableGrid"/>
        <w:tblW w:w="9430" w:type="dxa"/>
        <w:tblInd w:w="534" w:type="dxa"/>
        <w:tblLook w:val="04A0" w:firstRow="1" w:lastRow="0" w:firstColumn="1" w:lastColumn="0" w:noHBand="0" w:noVBand="1"/>
      </w:tblPr>
      <w:tblGrid>
        <w:gridCol w:w="7512"/>
        <w:gridCol w:w="1918"/>
      </w:tblGrid>
      <w:tr w:rsidR="0070510C" w:rsidTr="0070510C">
        <w:tc>
          <w:tcPr>
            <w:tcW w:w="7512"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Marks</w:t>
            </w:r>
          </w:p>
        </w:tc>
      </w:tr>
      <w:tr w:rsidR="0070510C" w:rsidTr="00144AE5">
        <w:tc>
          <w:tcPr>
            <w:tcW w:w="7512" w:type="dxa"/>
          </w:tcPr>
          <w:p w:rsidR="0070510C" w:rsidRDefault="0070510C" w:rsidP="0070510C">
            <w:r>
              <w:t>Identifies a material or production process used in the design and provides a convincing explanation on the r</w:t>
            </w:r>
            <w:r w:rsidR="00144AE5">
              <w:t>elevance to the target audience</w:t>
            </w:r>
          </w:p>
        </w:tc>
        <w:tc>
          <w:tcPr>
            <w:tcW w:w="1918" w:type="dxa"/>
            <w:vAlign w:val="center"/>
          </w:tcPr>
          <w:p w:rsidR="0070510C" w:rsidRPr="00144AE5" w:rsidRDefault="0070510C" w:rsidP="00144AE5">
            <w:pPr>
              <w:jc w:val="center"/>
            </w:pPr>
            <w:r w:rsidRPr="00144AE5">
              <w:t>4</w:t>
            </w:r>
          </w:p>
        </w:tc>
      </w:tr>
      <w:tr w:rsidR="0070510C" w:rsidTr="00144AE5">
        <w:tc>
          <w:tcPr>
            <w:tcW w:w="7512" w:type="dxa"/>
          </w:tcPr>
          <w:p w:rsidR="0070510C" w:rsidRDefault="0070510C" w:rsidP="0070510C">
            <w:r>
              <w:t>Identifies a material or production process used in the design and provides a suitable explanation on the r</w:t>
            </w:r>
            <w:r w:rsidR="00144AE5">
              <w:t>elevance to the target audience</w:t>
            </w:r>
          </w:p>
        </w:tc>
        <w:tc>
          <w:tcPr>
            <w:tcW w:w="1918" w:type="dxa"/>
            <w:vAlign w:val="center"/>
          </w:tcPr>
          <w:p w:rsidR="0070510C" w:rsidRPr="00144AE5" w:rsidRDefault="0070510C" w:rsidP="00144AE5">
            <w:pPr>
              <w:jc w:val="center"/>
            </w:pPr>
            <w:r w:rsidRPr="00144AE5">
              <w:t>3</w:t>
            </w:r>
          </w:p>
        </w:tc>
      </w:tr>
      <w:tr w:rsidR="0070510C" w:rsidTr="00144AE5">
        <w:tc>
          <w:tcPr>
            <w:tcW w:w="7512" w:type="dxa"/>
          </w:tcPr>
          <w:p w:rsidR="0070510C" w:rsidRDefault="0070510C" w:rsidP="0070510C">
            <w:r>
              <w:t>Identifies a material or production process used in the design and provides a simplistic explanation on the relev</w:t>
            </w:r>
            <w:r w:rsidR="00144AE5">
              <w:t>ance to the target audience</w:t>
            </w:r>
          </w:p>
        </w:tc>
        <w:tc>
          <w:tcPr>
            <w:tcW w:w="1918" w:type="dxa"/>
            <w:vAlign w:val="center"/>
          </w:tcPr>
          <w:p w:rsidR="0070510C" w:rsidRPr="00144AE5" w:rsidRDefault="0070510C" w:rsidP="00144AE5">
            <w:pPr>
              <w:jc w:val="center"/>
            </w:pPr>
            <w:r w:rsidRPr="00144AE5">
              <w:t>2</w:t>
            </w:r>
          </w:p>
        </w:tc>
      </w:tr>
      <w:tr w:rsidR="0070510C" w:rsidTr="00144AE5">
        <w:tc>
          <w:tcPr>
            <w:tcW w:w="7512" w:type="dxa"/>
          </w:tcPr>
          <w:p w:rsidR="0070510C" w:rsidRDefault="0070510C" w:rsidP="00C2331D">
            <w:r>
              <w:t>Identifies a material or production process use</w:t>
            </w:r>
            <w:r w:rsidR="00C2331D">
              <w:t>d in the</w:t>
            </w:r>
            <w:r>
              <w:t xml:space="preserve"> design</w:t>
            </w:r>
            <w:r w:rsidR="00C2331D">
              <w:t>,</w:t>
            </w:r>
            <w:r>
              <w:t xml:space="preserve"> with no mention of target audience</w:t>
            </w:r>
          </w:p>
        </w:tc>
        <w:tc>
          <w:tcPr>
            <w:tcW w:w="1918" w:type="dxa"/>
            <w:vAlign w:val="center"/>
          </w:tcPr>
          <w:p w:rsidR="0070510C" w:rsidRPr="00144AE5" w:rsidRDefault="0070510C" w:rsidP="00144AE5">
            <w:pPr>
              <w:jc w:val="center"/>
            </w:pPr>
            <w:r w:rsidRPr="00144AE5">
              <w:t>1</w:t>
            </w:r>
          </w:p>
        </w:tc>
      </w:tr>
      <w:tr w:rsidR="0070510C" w:rsidTr="00144AE5">
        <w:tc>
          <w:tcPr>
            <w:tcW w:w="7512" w:type="dxa"/>
          </w:tcPr>
          <w:p w:rsidR="0070510C" w:rsidRDefault="0070510C" w:rsidP="0070510C">
            <w:r>
              <w:t xml:space="preserve">No evidence of the student identifying a material or production process and explaining its relevance to </w:t>
            </w:r>
            <w:r w:rsidR="00144AE5">
              <w:t>the target audience</w:t>
            </w:r>
          </w:p>
        </w:tc>
        <w:tc>
          <w:tcPr>
            <w:tcW w:w="1918" w:type="dxa"/>
            <w:vAlign w:val="center"/>
          </w:tcPr>
          <w:p w:rsidR="0070510C" w:rsidRPr="00144AE5" w:rsidRDefault="0070510C" w:rsidP="00144AE5">
            <w:pPr>
              <w:jc w:val="center"/>
            </w:pPr>
            <w:r w:rsidRPr="00144AE5">
              <w:t>0</w:t>
            </w:r>
          </w:p>
        </w:tc>
      </w:tr>
      <w:tr w:rsidR="0070510C" w:rsidTr="0070510C">
        <w:tc>
          <w:tcPr>
            <w:tcW w:w="7512" w:type="dxa"/>
          </w:tcPr>
          <w:p w:rsidR="0070510C" w:rsidRDefault="00144AE5" w:rsidP="00144AE5">
            <w:pPr>
              <w:jc w:val="right"/>
            </w:pPr>
            <w:r w:rsidRPr="008A1CCB">
              <w:rPr>
                <w:b/>
              </w:rPr>
              <w:t>Total</w:t>
            </w:r>
          </w:p>
        </w:tc>
        <w:tc>
          <w:tcPr>
            <w:tcW w:w="1918" w:type="dxa"/>
          </w:tcPr>
          <w:p w:rsidR="0070510C" w:rsidRPr="008A1CCB" w:rsidRDefault="0070510C" w:rsidP="0070510C">
            <w:pPr>
              <w:jc w:val="center"/>
              <w:rPr>
                <w:b/>
              </w:rPr>
            </w:pPr>
            <w:r w:rsidRPr="008A1CCB">
              <w:rPr>
                <w:b/>
              </w:rPr>
              <w:t>4</w:t>
            </w:r>
          </w:p>
        </w:tc>
      </w:tr>
    </w:tbl>
    <w:p w:rsidR="0070510C" w:rsidRDefault="0070510C" w:rsidP="0070510C">
      <w:pPr>
        <w:spacing w:line="240" w:lineRule="auto"/>
        <w:ind w:left="426"/>
      </w:pPr>
    </w:p>
    <w:p w:rsidR="0070510C" w:rsidRDefault="0070510C" w:rsidP="00144AE5">
      <w:pPr>
        <w:spacing w:line="240" w:lineRule="auto"/>
        <w:ind w:left="567" w:hanging="567"/>
      </w:pPr>
      <w:r>
        <w:t>(c)</w:t>
      </w:r>
      <w:r w:rsidR="00144AE5">
        <w:tab/>
      </w:r>
      <w:r w:rsidRPr="0070510C">
        <w:t>Explain how you have used a relevant code or convention to assist the message in your design.</w:t>
      </w:r>
    </w:p>
    <w:tbl>
      <w:tblPr>
        <w:tblStyle w:val="TableGrid"/>
        <w:tblW w:w="9430" w:type="dxa"/>
        <w:tblInd w:w="534" w:type="dxa"/>
        <w:tblLook w:val="04A0" w:firstRow="1" w:lastRow="0" w:firstColumn="1" w:lastColumn="0" w:noHBand="0" w:noVBand="1"/>
      </w:tblPr>
      <w:tblGrid>
        <w:gridCol w:w="7512"/>
        <w:gridCol w:w="1918"/>
      </w:tblGrid>
      <w:tr w:rsidR="0070510C" w:rsidTr="0070510C">
        <w:tc>
          <w:tcPr>
            <w:tcW w:w="7512"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Marks</w:t>
            </w:r>
          </w:p>
        </w:tc>
      </w:tr>
      <w:tr w:rsidR="0070510C" w:rsidTr="00144AE5">
        <w:tc>
          <w:tcPr>
            <w:tcW w:w="7512" w:type="dxa"/>
          </w:tcPr>
          <w:p w:rsidR="0070510C" w:rsidRDefault="0070510C" w:rsidP="0070510C">
            <w:r>
              <w:t xml:space="preserve">Names and appropriately explains how a code or convention has been used to assist the message in the </w:t>
            </w:r>
            <w:r w:rsidR="00144AE5">
              <w:t>design</w:t>
            </w:r>
          </w:p>
        </w:tc>
        <w:tc>
          <w:tcPr>
            <w:tcW w:w="1918" w:type="dxa"/>
            <w:vAlign w:val="center"/>
          </w:tcPr>
          <w:p w:rsidR="0070510C" w:rsidRPr="00144AE5" w:rsidRDefault="0070510C" w:rsidP="00144AE5">
            <w:pPr>
              <w:jc w:val="center"/>
            </w:pPr>
            <w:r w:rsidRPr="00144AE5">
              <w:t>2</w:t>
            </w:r>
          </w:p>
        </w:tc>
      </w:tr>
      <w:tr w:rsidR="0070510C" w:rsidTr="00144AE5">
        <w:tc>
          <w:tcPr>
            <w:tcW w:w="7512" w:type="dxa"/>
          </w:tcPr>
          <w:p w:rsidR="0070510C" w:rsidRDefault="0070510C" w:rsidP="0070510C">
            <w:r>
              <w:t>Names and makes generalised connections on how a code or convent</w:t>
            </w:r>
            <w:r w:rsidR="00144AE5">
              <w:t>ion has been used in the design</w:t>
            </w:r>
          </w:p>
        </w:tc>
        <w:tc>
          <w:tcPr>
            <w:tcW w:w="1918" w:type="dxa"/>
            <w:vAlign w:val="center"/>
          </w:tcPr>
          <w:p w:rsidR="0070510C" w:rsidRPr="00144AE5" w:rsidRDefault="0070510C" w:rsidP="00144AE5">
            <w:pPr>
              <w:jc w:val="center"/>
            </w:pPr>
            <w:r w:rsidRPr="00144AE5">
              <w:t>1</w:t>
            </w:r>
          </w:p>
        </w:tc>
      </w:tr>
      <w:tr w:rsidR="0070510C" w:rsidTr="0070510C">
        <w:tc>
          <w:tcPr>
            <w:tcW w:w="7512" w:type="dxa"/>
          </w:tcPr>
          <w:p w:rsidR="0070510C" w:rsidRDefault="0070510C" w:rsidP="0070510C">
            <w:r>
              <w:t>Makes irrelevant comments</w:t>
            </w:r>
            <w:r w:rsidR="00144AE5">
              <w:t xml:space="preserve"> about codes and/or conventions</w:t>
            </w:r>
          </w:p>
        </w:tc>
        <w:tc>
          <w:tcPr>
            <w:tcW w:w="1918" w:type="dxa"/>
          </w:tcPr>
          <w:p w:rsidR="0070510C" w:rsidRPr="00102467" w:rsidRDefault="0070510C" w:rsidP="0070510C">
            <w:pPr>
              <w:jc w:val="center"/>
            </w:pPr>
            <w:r w:rsidRPr="00102467">
              <w:t>0</w:t>
            </w:r>
          </w:p>
        </w:tc>
      </w:tr>
      <w:tr w:rsidR="0070510C" w:rsidTr="0070510C">
        <w:tc>
          <w:tcPr>
            <w:tcW w:w="7512" w:type="dxa"/>
          </w:tcPr>
          <w:p w:rsidR="0070510C" w:rsidRDefault="004B2875" w:rsidP="004B2875">
            <w:pPr>
              <w:jc w:val="right"/>
            </w:pPr>
            <w:r>
              <w:rPr>
                <w:b/>
              </w:rPr>
              <w:t>Total</w:t>
            </w:r>
          </w:p>
        </w:tc>
        <w:tc>
          <w:tcPr>
            <w:tcW w:w="1918" w:type="dxa"/>
          </w:tcPr>
          <w:p w:rsidR="0070510C" w:rsidRPr="008A1CCB" w:rsidRDefault="0070510C" w:rsidP="0070510C">
            <w:pPr>
              <w:jc w:val="center"/>
              <w:rPr>
                <w:b/>
              </w:rPr>
            </w:pPr>
            <w:r>
              <w:rPr>
                <w:b/>
              </w:rPr>
              <w:t>2</w:t>
            </w:r>
          </w:p>
        </w:tc>
      </w:tr>
    </w:tbl>
    <w:p w:rsidR="0070510C" w:rsidRDefault="0070510C">
      <w:pPr>
        <w:spacing w:line="276" w:lineRule="auto"/>
      </w:pPr>
      <w:r>
        <w:br w:type="page"/>
      </w:r>
    </w:p>
    <w:p w:rsidR="00EB272A" w:rsidRDefault="00EB272A" w:rsidP="00102467">
      <w:pPr>
        <w:tabs>
          <w:tab w:val="left" w:pos="567"/>
          <w:tab w:val="right" w:pos="9746"/>
        </w:tabs>
        <w:ind w:left="567" w:hanging="567"/>
      </w:pPr>
      <w:r w:rsidRPr="00EB272A">
        <w:lastRenderedPageBreak/>
        <w:t>3(a)</w:t>
      </w:r>
      <w:r>
        <w:tab/>
      </w:r>
      <w:r w:rsidRPr="00EB272A">
        <w:t>Describe an idea generation technique you used to create design ideas that satisfied the design brief.</w:t>
      </w:r>
      <w:r w:rsidR="00164852" w:rsidRPr="00EB272A">
        <w:tab/>
      </w:r>
    </w:p>
    <w:p w:rsidR="00164852" w:rsidRPr="00EB272A" w:rsidRDefault="00EB272A" w:rsidP="00EB272A">
      <w:pPr>
        <w:tabs>
          <w:tab w:val="right" w:pos="9746"/>
        </w:tabs>
        <w:ind w:left="567" w:hanging="567"/>
        <w:rPr>
          <w:b/>
        </w:rPr>
      </w:pPr>
      <w:r>
        <w:tab/>
      </w:r>
      <w:r>
        <w:tab/>
      </w:r>
      <w:r w:rsidR="00164852" w:rsidRPr="00EB272A">
        <w:rPr>
          <w:b/>
        </w:rPr>
        <w:t>(12 marks)</w:t>
      </w:r>
    </w:p>
    <w:tbl>
      <w:tblPr>
        <w:tblStyle w:val="TableGrid"/>
        <w:tblW w:w="9355" w:type="dxa"/>
        <w:tblInd w:w="534" w:type="dxa"/>
        <w:tblLook w:val="04A0" w:firstRow="1" w:lastRow="0" w:firstColumn="1" w:lastColumn="0" w:noHBand="0" w:noVBand="1"/>
      </w:tblPr>
      <w:tblGrid>
        <w:gridCol w:w="7512"/>
        <w:gridCol w:w="1843"/>
      </w:tblGrid>
      <w:tr w:rsidR="00811E1F" w:rsidTr="00B30E98">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70510C" w:rsidTr="00B30E98">
        <w:tc>
          <w:tcPr>
            <w:tcW w:w="7512" w:type="dxa"/>
          </w:tcPr>
          <w:p w:rsidR="0070510C" w:rsidRPr="0088432F" w:rsidRDefault="0070510C" w:rsidP="0070510C">
            <w:pPr>
              <w:pStyle w:val="Default"/>
              <w:rPr>
                <w:rFonts w:ascii="Calibri" w:hAnsi="Calibri" w:cs="Calibri"/>
              </w:rPr>
            </w:pPr>
            <w:r>
              <w:rPr>
                <w:rFonts w:ascii="Calibri" w:hAnsi="Calibri" w:cs="Calibri"/>
                <w:sz w:val="22"/>
                <w:szCs w:val="22"/>
              </w:rPr>
              <w:t>Provides a d</w:t>
            </w:r>
            <w:r w:rsidRPr="0088432F">
              <w:rPr>
                <w:rFonts w:ascii="Calibri" w:hAnsi="Calibri" w:cs="Calibri"/>
                <w:sz w:val="22"/>
                <w:szCs w:val="22"/>
              </w:rPr>
              <w:t xml:space="preserve">etailed </w:t>
            </w:r>
            <w:r>
              <w:rPr>
                <w:rFonts w:ascii="Calibri" w:hAnsi="Calibri" w:cs="Calibri"/>
                <w:sz w:val="22"/>
                <w:szCs w:val="22"/>
              </w:rPr>
              <w:t>description</w:t>
            </w:r>
            <w:r w:rsidRPr="0088432F">
              <w:rPr>
                <w:rFonts w:ascii="Calibri" w:hAnsi="Calibri" w:cs="Calibri"/>
                <w:sz w:val="22"/>
                <w:szCs w:val="22"/>
              </w:rPr>
              <w:t xml:space="preserve"> of </w:t>
            </w:r>
            <w:r>
              <w:rPr>
                <w:rFonts w:ascii="Calibri" w:hAnsi="Calibri" w:cs="Calibri"/>
                <w:sz w:val="22"/>
                <w:szCs w:val="22"/>
              </w:rPr>
              <w:t xml:space="preserve">an </w:t>
            </w:r>
            <w:r w:rsidRPr="0088432F">
              <w:rPr>
                <w:rFonts w:ascii="Calibri" w:hAnsi="Calibri" w:cs="Calibri"/>
                <w:sz w:val="22"/>
                <w:szCs w:val="22"/>
              </w:rPr>
              <w:t xml:space="preserve">idea generation </w:t>
            </w:r>
            <w:r>
              <w:rPr>
                <w:rFonts w:ascii="Calibri" w:hAnsi="Calibri" w:cs="Calibri"/>
                <w:sz w:val="22"/>
                <w:szCs w:val="22"/>
              </w:rPr>
              <w:t xml:space="preserve">technique used to create design ideas </w:t>
            </w:r>
            <w:r w:rsidRPr="0088432F">
              <w:rPr>
                <w:rFonts w:ascii="Calibri" w:hAnsi="Calibri" w:cs="Calibri"/>
                <w:sz w:val="22"/>
                <w:szCs w:val="22"/>
              </w:rPr>
              <w:t>relevant to the design brief</w:t>
            </w:r>
          </w:p>
        </w:tc>
        <w:tc>
          <w:tcPr>
            <w:tcW w:w="1843" w:type="dxa"/>
            <w:vAlign w:val="center"/>
          </w:tcPr>
          <w:p w:rsidR="0070510C" w:rsidRPr="00EB272A" w:rsidRDefault="0070510C" w:rsidP="00EB272A">
            <w:pPr>
              <w:jc w:val="center"/>
            </w:pPr>
            <w:r w:rsidRPr="00EB272A">
              <w:t>3</w:t>
            </w:r>
          </w:p>
        </w:tc>
      </w:tr>
      <w:tr w:rsidR="0070510C" w:rsidTr="00B30E98">
        <w:tc>
          <w:tcPr>
            <w:tcW w:w="7512" w:type="dxa"/>
          </w:tcPr>
          <w:p w:rsidR="0070510C" w:rsidRDefault="0070510C" w:rsidP="0070510C">
            <w:r>
              <w:rPr>
                <w:rFonts w:cs="Calibri"/>
              </w:rPr>
              <w:t>Provides a simplistic d</w:t>
            </w:r>
            <w:r w:rsidRPr="0088432F">
              <w:rPr>
                <w:rFonts w:cs="Calibri"/>
              </w:rPr>
              <w:t>e</w:t>
            </w:r>
            <w:r>
              <w:rPr>
                <w:rFonts w:cs="Calibri"/>
              </w:rPr>
              <w:t>scription</w:t>
            </w:r>
            <w:r w:rsidRPr="0088432F">
              <w:rPr>
                <w:rFonts w:cs="Calibri"/>
              </w:rPr>
              <w:t xml:space="preserve"> of </w:t>
            </w:r>
            <w:r>
              <w:rPr>
                <w:rFonts w:cs="Calibri"/>
              </w:rPr>
              <w:t xml:space="preserve">an </w:t>
            </w:r>
            <w:r w:rsidRPr="0088432F">
              <w:rPr>
                <w:rFonts w:cs="Calibri"/>
              </w:rPr>
              <w:t xml:space="preserve">idea generation </w:t>
            </w:r>
            <w:r>
              <w:rPr>
                <w:rFonts w:cs="Calibri"/>
              </w:rPr>
              <w:t xml:space="preserve">technique used to create design ideas </w:t>
            </w:r>
            <w:r w:rsidRPr="0088432F">
              <w:rPr>
                <w:rFonts w:cs="Calibri"/>
              </w:rPr>
              <w:t>relevant to the design brief</w:t>
            </w:r>
          </w:p>
        </w:tc>
        <w:tc>
          <w:tcPr>
            <w:tcW w:w="1843" w:type="dxa"/>
            <w:vAlign w:val="center"/>
          </w:tcPr>
          <w:p w:rsidR="0070510C" w:rsidRPr="00EB272A" w:rsidRDefault="0070510C" w:rsidP="00EB272A">
            <w:pPr>
              <w:jc w:val="center"/>
            </w:pPr>
            <w:r w:rsidRPr="00EB272A">
              <w:t>2</w:t>
            </w:r>
          </w:p>
        </w:tc>
      </w:tr>
      <w:tr w:rsidR="0070510C" w:rsidTr="00B30E98">
        <w:tc>
          <w:tcPr>
            <w:tcW w:w="7512" w:type="dxa"/>
          </w:tcPr>
          <w:p w:rsidR="0070510C" w:rsidRDefault="0070510C" w:rsidP="0070510C">
            <w:r>
              <w:rPr>
                <w:rFonts w:cs="Calibri"/>
              </w:rPr>
              <w:t>Identifies an aspect o</w:t>
            </w:r>
            <w:r w:rsidR="00FF7E64">
              <w:rPr>
                <w:rFonts w:cs="Calibri"/>
              </w:rPr>
              <w:t>f an idea generation technique.</w:t>
            </w:r>
          </w:p>
        </w:tc>
        <w:tc>
          <w:tcPr>
            <w:tcW w:w="1843" w:type="dxa"/>
          </w:tcPr>
          <w:p w:rsidR="0070510C" w:rsidRPr="00EB272A" w:rsidRDefault="0070510C" w:rsidP="0070510C">
            <w:pPr>
              <w:jc w:val="center"/>
            </w:pPr>
            <w:r w:rsidRPr="00EB272A">
              <w:t>1</w:t>
            </w:r>
          </w:p>
        </w:tc>
      </w:tr>
      <w:tr w:rsidR="0070510C" w:rsidTr="00B30E98">
        <w:tc>
          <w:tcPr>
            <w:tcW w:w="7512" w:type="dxa"/>
          </w:tcPr>
          <w:p w:rsidR="0070510C" w:rsidRDefault="00FF7E64" w:rsidP="0070510C">
            <w:r>
              <w:t>Irrelevant response</w:t>
            </w:r>
          </w:p>
        </w:tc>
        <w:tc>
          <w:tcPr>
            <w:tcW w:w="1843" w:type="dxa"/>
          </w:tcPr>
          <w:p w:rsidR="0070510C" w:rsidRPr="00EB272A" w:rsidRDefault="0070510C" w:rsidP="0070510C">
            <w:pPr>
              <w:jc w:val="center"/>
            </w:pPr>
            <w:r w:rsidRPr="00EB272A">
              <w:t>0</w:t>
            </w:r>
          </w:p>
        </w:tc>
      </w:tr>
      <w:tr w:rsidR="0070510C" w:rsidTr="00B30E98">
        <w:tc>
          <w:tcPr>
            <w:tcW w:w="7512" w:type="dxa"/>
          </w:tcPr>
          <w:p w:rsidR="0070510C" w:rsidRDefault="00EB272A" w:rsidP="00EB272A">
            <w:pPr>
              <w:jc w:val="right"/>
            </w:pPr>
            <w:r>
              <w:rPr>
                <w:b/>
              </w:rPr>
              <w:t>Total</w:t>
            </w:r>
          </w:p>
        </w:tc>
        <w:tc>
          <w:tcPr>
            <w:tcW w:w="1843" w:type="dxa"/>
          </w:tcPr>
          <w:p w:rsidR="0070510C" w:rsidRPr="008A1CCB" w:rsidRDefault="0070510C" w:rsidP="0070510C">
            <w:pPr>
              <w:jc w:val="center"/>
              <w:rPr>
                <w:b/>
              </w:rPr>
            </w:pPr>
            <w:r>
              <w:rPr>
                <w:b/>
              </w:rPr>
              <w:t>3</w:t>
            </w:r>
          </w:p>
        </w:tc>
      </w:tr>
    </w:tbl>
    <w:p w:rsidR="00085E23" w:rsidRDefault="00085E23" w:rsidP="00E80E40">
      <w:pPr>
        <w:pStyle w:val="ListParagraph"/>
        <w:spacing w:after="60" w:line="240" w:lineRule="auto"/>
        <w:ind w:left="357"/>
        <w:contextualSpacing w:val="0"/>
        <w:rPr>
          <w:sz w:val="22"/>
        </w:rPr>
      </w:pPr>
    </w:p>
    <w:p w:rsidR="0070510C" w:rsidRDefault="0070510C" w:rsidP="00085E23">
      <w:pPr>
        <w:pStyle w:val="ListParagraph"/>
        <w:spacing w:line="240" w:lineRule="auto"/>
        <w:ind w:left="357"/>
        <w:contextualSpacing w:val="0"/>
        <w:rPr>
          <w:sz w:val="22"/>
        </w:rPr>
      </w:pPr>
      <w:r>
        <w:rPr>
          <w:noProof/>
          <w:sz w:val="22"/>
          <w:lang w:eastAsia="en-AU"/>
        </w:rPr>
        <mc:AlternateContent>
          <mc:Choice Requires="wps">
            <w:drawing>
              <wp:anchor distT="0" distB="0" distL="114300" distR="114300" simplePos="0" relativeHeight="251661312" behindDoc="0" locked="0" layoutInCell="1" allowOverlap="1">
                <wp:simplePos x="0" y="0"/>
                <wp:positionH relativeFrom="column">
                  <wp:posOffset>285751</wp:posOffset>
                </wp:positionH>
                <wp:positionV relativeFrom="paragraph">
                  <wp:posOffset>80645</wp:posOffset>
                </wp:positionV>
                <wp:extent cx="5943600" cy="666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436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907" w:rsidRDefault="00602907">
                            <w:r w:rsidRPr="0070510C">
                              <w:t>Idea generation techniques include: mood and concept boards, brainstorming, idea sketchin</w:t>
                            </w:r>
                            <w:r>
                              <w:t>g, inspiration images, mind</w:t>
                            </w:r>
                            <w:r w:rsidRPr="0070510C">
                              <w:t>maps, visual research, word lists, random words, synectics, SCAMPER technique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2.5pt;margin-top:6.35pt;width:468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" fillcolor="white [3201]" strokeweight=".5pt">
                <v:textbox>
                  <w:txbxContent>
                    <w:p w:rsidR="00602907" w:rsidRDefault="00602907">
                      <w:r w:rsidRPr="0070510C">
                        <w:t>Idea generation techniques include: mood and concept boards, brainstorming, idea sketchin</w:t>
                      </w:r>
                      <w:r>
                        <w:t>g, inspiration images, mind</w:t>
                      </w:r>
                      <w:r w:rsidRPr="0070510C">
                        <w:t>maps, visual research, word lists, random words, synectics, SCAMPER technique</w:t>
                      </w:r>
                    </w:p>
                  </w:txbxContent>
                </v:textbox>
              </v:shape>
            </w:pict>
          </mc:Fallback>
        </mc:AlternateContent>
      </w:r>
    </w:p>
    <w:p w:rsidR="0070510C" w:rsidRDefault="0070510C" w:rsidP="00085E23">
      <w:pPr>
        <w:pStyle w:val="ListParagraph"/>
        <w:spacing w:line="240" w:lineRule="auto"/>
        <w:ind w:left="357"/>
        <w:contextualSpacing w:val="0"/>
        <w:rPr>
          <w:sz w:val="22"/>
        </w:rPr>
      </w:pPr>
    </w:p>
    <w:p w:rsidR="0070510C" w:rsidRDefault="0070510C" w:rsidP="00085E23">
      <w:pPr>
        <w:pStyle w:val="ListParagraph"/>
        <w:spacing w:line="240" w:lineRule="auto"/>
        <w:ind w:left="357"/>
        <w:contextualSpacing w:val="0"/>
        <w:rPr>
          <w:sz w:val="22"/>
        </w:rPr>
      </w:pPr>
    </w:p>
    <w:p w:rsidR="0070510C" w:rsidRDefault="0070510C" w:rsidP="00E80E40">
      <w:pPr>
        <w:pStyle w:val="ListParagraph"/>
        <w:spacing w:after="60" w:line="240" w:lineRule="auto"/>
        <w:ind w:left="357"/>
        <w:contextualSpacing w:val="0"/>
        <w:rPr>
          <w:sz w:val="22"/>
        </w:rPr>
      </w:pPr>
    </w:p>
    <w:p w:rsidR="0070510C" w:rsidRPr="00D573CB" w:rsidRDefault="0070510C" w:rsidP="00102467">
      <w:pPr>
        <w:pStyle w:val="ListParagraph"/>
        <w:ind w:left="567" w:hanging="567"/>
        <w:contextualSpacing w:val="0"/>
        <w:rPr>
          <w:sz w:val="22"/>
        </w:rPr>
      </w:pPr>
      <w:r>
        <w:rPr>
          <w:sz w:val="22"/>
        </w:rPr>
        <w:t>(b)</w:t>
      </w:r>
      <w:r w:rsidR="00B30E98">
        <w:tab/>
      </w:r>
      <w:r w:rsidRPr="0070510C">
        <w:rPr>
          <w:sz w:val="22"/>
        </w:rPr>
        <w:t>The term ‘representation’ could be defined as the description or portrayal of someone or something. Explain how representation influenced the design of the project.</w:t>
      </w:r>
    </w:p>
    <w:tbl>
      <w:tblPr>
        <w:tblStyle w:val="TableGrid"/>
        <w:tblW w:w="9430" w:type="dxa"/>
        <w:tblInd w:w="534" w:type="dxa"/>
        <w:tblLook w:val="04A0" w:firstRow="1" w:lastRow="0" w:firstColumn="1" w:lastColumn="0" w:noHBand="0" w:noVBand="1"/>
      </w:tblPr>
      <w:tblGrid>
        <w:gridCol w:w="7512"/>
        <w:gridCol w:w="1918"/>
      </w:tblGrid>
      <w:tr w:rsidR="0070510C" w:rsidTr="0070510C">
        <w:tc>
          <w:tcPr>
            <w:tcW w:w="7512"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Marks</w:t>
            </w:r>
          </w:p>
        </w:tc>
      </w:tr>
      <w:tr w:rsidR="00BE7571" w:rsidTr="00B30E98">
        <w:tc>
          <w:tcPr>
            <w:tcW w:w="7512" w:type="dxa"/>
          </w:tcPr>
          <w:p w:rsidR="00BE7571" w:rsidRPr="0088432F" w:rsidRDefault="00BE7571" w:rsidP="005068A9">
            <w:pPr>
              <w:pStyle w:val="Default"/>
              <w:rPr>
                <w:rFonts w:ascii="Calibri" w:hAnsi="Calibri" w:cs="Calibri"/>
              </w:rPr>
            </w:pPr>
            <w:r>
              <w:rPr>
                <w:rFonts w:ascii="Calibri" w:hAnsi="Calibri" w:cs="Calibri"/>
                <w:sz w:val="22"/>
                <w:szCs w:val="22"/>
              </w:rPr>
              <w:t>Provides a de</w:t>
            </w:r>
            <w:r w:rsidRPr="0088432F">
              <w:rPr>
                <w:rFonts w:ascii="Calibri" w:hAnsi="Calibri" w:cs="Calibri"/>
                <w:sz w:val="22"/>
                <w:szCs w:val="22"/>
              </w:rPr>
              <w:t xml:space="preserve">tailed </w:t>
            </w:r>
            <w:r>
              <w:rPr>
                <w:rFonts w:ascii="Calibri" w:hAnsi="Calibri" w:cs="Calibri"/>
                <w:sz w:val="22"/>
                <w:szCs w:val="22"/>
              </w:rPr>
              <w:t>explanation</w:t>
            </w:r>
            <w:r w:rsidRPr="0088432F">
              <w:rPr>
                <w:rFonts w:ascii="Calibri" w:hAnsi="Calibri" w:cs="Calibri"/>
                <w:sz w:val="22"/>
                <w:szCs w:val="22"/>
              </w:rPr>
              <w:t xml:space="preserve"> of </w:t>
            </w:r>
            <w:r>
              <w:rPr>
                <w:rFonts w:ascii="Calibri" w:hAnsi="Calibri" w:cs="Calibri"/>
                <w:sz w:val="22"/>
                <w:szCs w:val="22"/>
              </w:rPr>
              <w:t>how representation influ</w:t>
            </w:r>
            <w:r w:rsidR="00FF7E64">
              <w:rPr>
                <w:rFonts w:ascii="Calibri" w:hAnsi="Calibri" w:cs="Calibri"/>
                <w:sz w:val="22"/>
                <w:szCs w:val="22"/>
              </w:rPr>
              <w:t>enced the design of the project</w:t>
            </w:r>
          </w:p>
        </w:tc>
        <w:tc>
          <w:tcPr>
            <w:tcW w:w="1918" w:type="dxa"/>
            <w:vAlign w:val="center"/>
          </w:tcPr>
          <w:p w:rsidR="00BE7571" w:rsidRPr="00B30E98" w:rsidRDefault="00BE7571" w:rsidP="00B30E98">
            <w:pPr>
              <w:jc w:val="center"/>
            </w:pPr>
            <w:r w:rsidRPr="00B30E98">
              <w:t>3</w:t>
            </w:r>
          </w:p>
        </w:tc>
      </w:tr>
      <w:tr w:rsidR="00BE7571" w:rsidTr="00B30E98">
        <w:tc>
          <w:tcPr>
            <w:tcW w:w="7512" w:type="dxa"/>
          </w:tcPr>
          <w:p w:rsidR="00BE7571" w:rsidRPr="00F77A94" w:rsidRDefault="00BE7571" w:rsidP="005068A9">
            <w:pPr>
              <w:pStyle w:val="Default"/>
              <w:rPr>
                <w:rFonts w:ascii="Calibri" w:hAnsi="Calibri" w:cs="Calibri"/>
                <w:sz w:val="22"/>
                <w:szCs w:val="22"/>
              </w:rPr>
            </w:pPr>
            <w:r>
              <w:rPr>
                <w:rFonts w:ascii="Calibri" w:hAnsi="Calibri" w:cs="Calibri"/>
                <w:sz w:val="22"/>
                <w:szCs w:val="22"/>
              </w:rPr>
              <w:t>Provides a general explanation</w:t>
            </w:r>
            <w:r w:rsidRPr="00F77A94">
              <w:rPr>
                <w:rFonts w:ascii="Calibri" w:hAnsi="Calibri" w:cs="Calibri"/>
                <w:sz w:val="22"/>
                <w:szCs w:val="22"/>
              </w:rPr>
              <w:t xml:space="preserve"> of how represent</w:t>
            </w:r>
            <w:r>
              <w:rPr>
                <w:rFonts w:ascii="Calibri" w:hAnsi="Calibri" w:cs="Calibri"/>
                <w:sz w:val="22"/>
                <w:szCs w:val="22"/>
              </w:rPr>
              <w:t>ation influenced the design of the</w:t>
            </w:r>
            <w:r w:rsidR="00FF7E64">
              <w:rPr>
                <w:rFonts w:ascii="Calibri" w:hAnsi="Calibri" w:cs="Calibri"/>
                <w:sz w:val="22"/>
                <w:szCs w:val="22"/>
              </w:rPr>
              <w:t xml:space="preserve"> project</w:t>
            </w:r>
          </w:p>
        </w:tc>
        <w:tc>
          <w:tcPr>
            <w:tcW w:w="1918" w:type="dxa"/>
            <w:vAlign w:val="center"/>
          </w:tcPr>
          <w:p w:rsidR="00BE7571" w:rsidRPr="00B30E98" w:rsidRDefault="00BE7571" w:rsidP="00B30E98">
            <w:pPr>
              <w:jc w:val="center"/>
            </w:pPr>
            <w:r w:rsidRPr="00B30E98">
              <w:t>2</w:t>
            </w:r>
          </w:p>
        </w:tc>
      </w:tr>
      <w:tr w:rsidR="00BE7571" w:rsidTr="00B30E98">
        <w:tc>
          <w:tcPr>
            <w:tcW w:w="7512" w:type="dxa"/>
          </w:tcPr>
          <w:p w:rsidR="00BE7571" w:rsidRPr="00F77A94" w:rsidRDefault="00BE7571" w:rsidP="005068A9">
            <w:pPr>
              <w:pStyle w:val="Default"/>
              <w:rPr>
                <w:rFonts w:ascii="Calibri" w:hAnsi="Calibri" w:cs="Calibri"/>
                <w:sz w:val="22"/>
                <w:szCs w:val="22"/>
              </w:rPr>
            </w:pPr>
            <w:r w:rsidRPr="00F77A94">
              <w:rPr>
                <w:rFonts w:ascii="Calibri" w:hAnsi="Calibri" w:cs="Calibri"/>
                <w:sz w:val="22"/>
                <w:szCs w:val="22"/>
              </w:rPr>
              <w:t xml:space="preserve">Limited </w:t>
            </w:r>
            <w:r>
              <w:rPr>
                <w:rFonts w:ascii="Calibri" w:hAnsi="Calibri" w:cs="Calibri"/>
                <w:sz w:val="22"/>
                <w:szCs w:val="22"/>
              </w:rPr>
              <w:t>explanation</w:t>
            </w:r>
            <w:r w:rsidRPr="00F77A94">
              <w:rPr>
                <w:rFonts w:ascii="Calibri" w:hAnsi="Calibri" w:cs="Calibri"/>
                <w:sz w:val="22"/>
                <w:szCs w:val="22"/>
              </w:rPr>
              <w:t xml:space="preserve"> </w:t>
            </w:r>
            <w:r>
              <w:rPr>
                <w:rFonts w:ascii="Calibri" w:hAnsi="Calibri" w:cs="Calibri"/>
                <w:sz w:val="22"/>
                <w:szCs w:val="22"/>
              </w:rPr>
              <w:t>and/or briefly outlines</w:t>
            </w:r>
            <w:r w:rsidRPr="00F77A94">
              <w:rPr>
                <w:rFonts w:ascii="Calibri" w:hAnsi="Calibri" w:cs="Calibri"/>
                <w:sz w:val="22"/>
                <w:szCs w:val="22"/>
              </w:rPr>
              <w:t xml:space="preserve"> how representation </w:t>
            </w:r>
            <w:r>
              <w:rPr>
                <w:rFonts w:ascii="Calibri" w:hAnsi="Calibri" w:cs="Calibri"/>
                <w:sz w:val="22"/>
                <w:szCs w:val="22"/>
              </w:rPr>
              <w:t xml:space="preserve">is used in the design of the </w:t>
            </w:r>
            <w:r w:rsidR="00FF7E64">
              <w:rPr>
                <w:rFonts w:ascii="Calibri" w:hAnsi="Calibri" w:cs="Calibri"/>
                <w:sz w:val="22"/>
                <w:szCs w:val="22"/>
              </w:rPr>
              <w:t>project</w:t>
            </w:r>
          </w:p>
        </w:tc>
        <w:tc>
          <w:tcPr>
            <w:tcW w:w="1918" w:type="dxa"/>
            <w:vAlign w:val="center"/>
          </w:tcPr>
          <w:p w:rsidR="00BE7571" w:rsidRPr="00B30E98" w:rsidRDefault="00BE7571" w:rsidP="00B30E98">
            <w:pPr>
              <w:jc w:val="center"/>
            </w:pPr>
            <w:r w:rsidRPr="00B30E98">
              <w:t>1</w:t>
            </w:r>
          </w:p>
        </w:tc>
      </w:tr>
      <w:tr w:rsidR="00BE7571" w:rsidTr="0070510C">
        <w:tc>
          <w:tcPr>
            <w:tcW w:w="7512" w:type="dxa"/>
          </w:tcPr>
          <w:p w:rsidR="00BE7571" w:rsidRDefault="00FF7E64" w:rsidP="005068A9">
            <w:r>
              <w:t>Irrelevant response</w:t>
            </w:r>
          </w:p>
        </w:tc>
        <w:tc>
          <w:tcPr>
            <w:tcW w:w="1918" w:type="dxa"/>
          </w:tcPr>
          <w:p w:rsidR="00BE7571" w:rsidRPr="00B30E98" w:rsidRDefault="00BE7571" w:rsidP="005068A9">
            <w:pPr>
              <w:jc w:val="center"/>
            </w:pPr>
            <w:r w:rsidRPr="00B30E98">
              <w:t>0</w:t>
            </w:r>
          </w:p>
        </w:tc>
      </w:tr>
      <w:tr w:rsidR="00BE7571" w:rsidTr="0070510C">
        <w:tc>
          <w:tcPr>
            <w:tcW w:w="7512" w:type="dxa"/>
          </w:tcPr>
          <w:p w:rsidR="00BE7571" w:rsidRDefault="00B30E98" w:rsidP="00B30E98">
            <w:pPr>
              <w:jc w:val="right"/>
            </w:pPr>
            <w:r>
              <w:rPr>
                <w:b/>
              </w:rPr>
              <w:t>Total</w:t>
            </w:r>
          </w:p>
        </w:tc>
        <w:tc>
          <w:tcPr>
            <w:tcW w:w="1918" w:type="dxa"/>
          </w:tcPr>
          <w:p w:rsidR="00BE7571" w:rsidRPr="008A1CCB" w:rsidRDefault="00BE7571" w:rsidP="005068A9">
            <w:pPr>
              <w:jc w:val="center"/>
              <w:rPr>
                <w:b/>
              </w:rPr>
            </w:pPr>
            <w:r>
              <w:rPr>
                <w:b/>
              </w:rPr>
              <w:t>3</w:t>
            </w:r>
          </w:p>
        </w:tc>
      </w:tr>
    </w:tbl>
    <w:p w:rsidR="0070510C" w:rsidRDefault="0070510C" w:rsidP="00E80E40">
      <w:pPr>
        <w:pStyle w:val="ListParagraph"/>
        <w:spacing w:after="60" w:line="240" w:lineRule="auto"/>
        <w:ind w:left="357"/>
        <w:contextualSpacing w:val="0"/>
        <w:rPr>
          <w:sz w:val="22"/>
        </w:rPr>
      </w:pPr>
    </w:p>
    <w:p w:rsidR="0070510C" w:rsidRPr="00D573CB" w:rsidRDefault="00BE7571" w:rsidP="00102467">
      <w:pPr>
        <w:pStyle w:val="ListParagraph"/>
        <w:ind w:left="567" w:hanging="567"/>
        <w:contextualSpacing w:val="0"/>
        <w:rPr>
          <w:sz w:val="22"/>
        </w:rPr>
      </w:pPr>
      <w:r>
        <w:rPr>
          <w:sz w:val="22"/>
        </w:rPr>
        <w:t>(c)</w:t>
      </w:r>
      <w:r w:rsidR="00E80E40">
        <w:tab/>
      </w:r>
      <w:r w:rsidR="00D573CB" w:rsidRPr="00D573CB">
        <w:rPr>
          <w:sz w:val="22"/>
        </w:rPr>
        <w:t>The term ‘lifestyle preferences’ could be defined as the way in which one chooses to live one’s life; this may include such aspects as habits, attitudes, tastes, values, beliefs and level of income. Explain how the lifestyle preferences of your intended audience sha</w:t>
      </w:r>
      <w:r w:rsidR="00E80E40">
        <w:rPr>
          <w:sz w:val="22"/>
        </w:rPr>
        <w:t>ped the design of your project.</w:t>
      </w:r>
    </w:p>
    <w:tbl>
      <w:tblPr>
        <w:tblStyle w:val="TableGrid"/>
        <w:tblW w:w="9430" w:type="dxa"/>
        <w:tblInd w:w="534" w:type="dxa"/>
        <w:tblLook w:val="04A0" w:firstRow="1" w:lastRow="0" w:firstColumn="1" w:lastColumn="0" w:noHBand="0" w:noVBand="1"/>
      </w:tblPr>
      <w:tblGrid>
        <w:gridCol w:w="7512"/>
        <w:gridCol w:w="1918"/>
      </w:tblGrid>
      <w:tr w:rsidR="0070510C" w:rsidTr="0070510C">
        <w:tc>
          <w:tcPr>
            <w:tcW w:w="7512"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Description</w:t>
            </w:r>
          </w:p>
        </w:tc>
        <w:tc>
          <w:tcPr>
            <w:tcW w:w="1918" w:type="dxa"/>
            <w:shd w:val="clear" w:color="auto" w:fill="E9E7F2" w:themeFill="accent4" w:themeFillTint="33"/>
          </w:tcPr>
          <w:p w:rsidR="0070510C" w:rsidRPr="00811E1F" w:rsidRDefault="0070510C" w:rsidP="0070510C">
            <w:pPr>
              <w:pStyle w:val="ListParagraph"/>
              <w:ind w:left="0"/>
              <w:jc w:val="center"/>
              <w:rPr>
                <w:b/>
                <w:sz w:val="22"/>
              </w:rPr>
            </w:pPr>
            <w:r w:rsidRPr="00811E1F">
              <w:rPr>
                <w:b/>
                <w:sz w:val="22"/>
              </w:rPr>
              <w:t>Marks</w:t>
            </w:r>
          </w:p>
        </w:tc>
      </w:tr>
      <w:tr w:rsidR="00D573CB" w:rsidTr="00E80E40">
        <w:tc>
          <w:tcPr>
            <w:tcW w:w="7512" w:type="dxa"/>
          </w:tcPr>
          <w:p w:rsidR="00D573CB" w:rsidRPr="007E55AB" w:rsidRDefault="00D573CB" w:rsidP="005068A9">
            <w:pPr>
              <w:pStyle w:val="Default"/>
              <w:rPr>
                <w:rFonts w:ascii="Calibri" w:hAnsi="Calibri" w:cs="Calibri"/>
              </w:rPr>
            </w:pPr>
            <w:r>
              <w:rPr>
                <w:rFonts w:ascii="Calibri" w:hAnsi="Calibri" w:cs="Calibri"/>
                <w:sz w:val="22"/>
                <w:szCs w:val="22"/>
              </w:rPr>
              <w:t xml:space="preserve">Comprehensive </w:t>
            </w:r>
            <w:r w:rsidRPr="007E55AB">
              <w:rPr>
                <w:rFonts w:ascii="Calibri" w:hAnsi="Calibri" w:cs="Calibri"/>
                <w:sz w:val="22"/>
                <w:szCs w:val="22"/>
              </w:rPr>
              <w:t xml:space="preserve">explanation of how </w:t>
            </w:r>
            <w:r>
              <w:rPr>
                <w:rFonts w:ascii="Calibri" w:hAnsi="Calibri" w:cs="Calibri"/>
                <w:sz w:val="22"/>
                <w:szCs w:val="22"/>
              </w:rPr>
              <w:t xml:space="preserve">a range of </w:t>
            </w:r>
            <w:r w:rsidRPr="007E55AB">
              <w:rPr>
                <w:rFonts w:ascii="Calibri" w:hAnsi="Calibri" w:cs="Calibri"/>
                <w:sz w:val="22"/>
                <w:szCs w:val="22"/>
              </w:rPr>
              <w:t xml:space="preserve">lifestyle preferences </w:t>
            </w:r>
            <w:r>
              <w:rPr>
                <w:rFonts w:ascii="Calibri" w:hAnsi="Calibri" w:cs="Calibri"/>
                <w:sz w:val="22"/>
                <w:szCs w:val="22"/>
              </w:rPr>
              <w:t>influenced the design with clear</w:t>
            </w:r>
            <w:r w:rsidR="00E80E40">
              <w:rPr>
                <w:rFonts w:ascii="Calibri" w:hAnsi="Calibri" w:cs="Calibri"/>
                <w:sz w:val="22"/>
                <w:szCs w:val="22"/>
              </w:rPr>
              <w:t xml:space="preserve"> links to the intended audience</w:t>
            </w:r>
          </w:p>
        </w:tc>
        <w:tc>
          <w:tcPr>
            <w:tcW w:w="1918" w:type="dxa"/>
            <w:vAlign w:val="center"/>
          </w:tcPr>
          <w:p w:rsidR="00D573CB" w:rsidRPr="00E80E40" w:rsidRDefault="00D573CB" w:rsidP="00E80E40">
            <w:pPr>
              <w:jc w:val="center"/>
            </w:pPr>
            <w:r w:rsidRPr="00E80E40">
              <w:t>6</w:t>
            </w:r>
          </w:p>
        </w:tc>
      </w:tr>
      <w:tr w:rsidR="00D573CB" w:rsidTr="00E80E40">
        <w:tc>
          <w:tcPr>
            <w:tcW w:w="7512" w:type="dxa"/>
          </w:tcPr>
          <w:p w:rsidR="00D573CB" w:rsidRPr="007E55AB" w:rsidRDefault="00D573CB" w:rsidP="005068A9">
            <w:pPr>
              <w:pStyle w:val="Default"/>
              <w:rPr>
                <w:rFonts w:ascii="Calibri" w:hAnsi="Calibri" w:cs="Calibri"/>
              </w:rPr>
            </w:pPr>
            <w:r>
              <w:rPr>
                <w:rFonts w:ascii="Calibri" w:hAnsi="Calibri" w:cs="Calibri"/>
                <w:sz w:val="22"/>
                <w:szCs w:val="22"/>
              </w:rPr>
              <w:t>Detailed</w:t>
            </w:r>
            <w:r w:rsidRPr="007E55AB">
              <w:rPr>
                <w:rFonts w:ascii="Calibri" w:hAnsi="Calibri" w:cs="Calibri"/>
                <w:sz w:val="22"/>
                <w:szCs w:val="22"/>
              </w:rPr>
              <w:t xml:space="preserve"> explanation of how lifestyle preferences influenced the design</w:t>
            </w:r>
            <w:r>
              <w:rPr>
                <w:rFonts w:ascii="Calibri" w:hAnsi="Calibri" w:cs="Calibri"/>
                <w:sz w:val="22"/>
                <w:szCs w:val="22"/>
              </w:rPr>
              <w:t xml:space="preserve"> with clear links to the intended audience</w:t>
            </w:r>
          </w:p>
        </w:tc>
        <w:tc>
          <w:tcPr>
            <w:tcW w:w="1918" w:type="dxa"/>
            <w:vAlign w:val="center"/>
          </w:tcPr>
          <w:p w:rsidR="00D573CB" w:rsidRPr="00E80E40" w:rsidRDefault="00D573CB" w:rsidP="00E80E40">
            <w:pPr>
              <w:jc w:val="center"/>
            </w:pPr>
            <w:r w:rsidRPr="00E80E40">
              <w:t>5</w:t>
            </w:r>
          </w:p>
        </w:tc>
      </w:tr>
      <w:tr w:rsidR="00D573CB" w:rsidTr="00E80E40">
        <w:tc>
          <w:tcPr>
            <w:tcW w:w="7512" w:type="dxa"/>
          </w:tcPr>
          <w:p w:rsidR="00D573CB" w:rsidRPr="007E55AB" w:rsidRDefault="00D573CB" w:rsidP="005068A9">
            <w:pPr>
              <w:pStyle w:val="Default"/>
              <w:rPr>
                <w:rFonts w:ascii="Calibri" w:hAnsi="Calibri" w:cs="Calibri"/>
              </w:rPr>
            </w:pPr>
            <w:r>
              <w:rPr>
                <w:rFonts w:ascii="Calibri" w:hAnsi="Calibri" w:cs="Calibri"/>
                <w:sz w:val="22"/>
                <w:szCs w:val="22"/>
              </w:rPr>
              <w:t xml:space="preserve">Competent </w:t>
            </w:r>
            <w:r w:rsidRPr="007E55AB">
              <w:rPr>
                <w:rFonts w:ascii="Calibri" w:hAnsi="Calibri" w:cs="Calibri"/>
                <w:sz w:val="22"/>
                <w:szCs w:val="22"/>
              </w:rPr>
              <w:t xml:space="preserve">explanation of how </w:t>
            </w:r>
            <w:r>
              <w:rPr>
                <w:rFonts w:ascii="Calibri" w:hAnsi="Calibri" w:cs="Calibri"/>
                <w:sz w:val="22"/>
                <w:szCs w:val="22"/>
              </w:rPr>
              <w:t xml:space="preserve">some </w:t>
            </w:r>
            <w:r w:rsidRPr="007E55AB">
              <w:rPr>
                <w:rFonts w:ascii="Calibri" w:hAnsi="Calibri" w:cs="Calibri"/>
                <w:sz w:val="22"/>
                <w:szCs w:val="22"/>
              </w:rPr>
              <w:t xml:space="preserve">lifestyle preferences of the intended </w:t>
            </w:r>
            <w:r w:rsidR="00E80E40">
              <w:rPr>
                <w:rFonts w:ascii="Calibri" w:hAnsi="Calibri" w:cs="Calibri"/>
                <w:sz w:val="22"/>
                <w:szCs w:val="22"/>
              </w:rPr>
              <w:t>audience influenced the design</w:t>
            </w:r>
          </w:p>
        </w:tc>
        <w:tc>
          <w:tcPr>
            <w:tcW w:w="1918" w:type="dxa"/>
            <w:vAlign w:val="center"/>
          </w:tcPr>
          <w:p w:rsidR="00D573CB" w:rsidRPr="00E80E40" w:rsidRDefault="00D573CB" w:rsidP="00E80E40">
            <w:pPr>
              <w:jc w:val="center"/>
            </w:pPr>
            <w:r w:rsidRPr="00E80E40">
              <w:t>4</w:t>
            </w:r>
          </w:p>
        </w:tc>
      </w:tr>
      <w:tr w:rsidR="00D573CB" w:rsidTr="00E80E40">
        <w:tc>
          <w:tcPr>
            <w:tcW w:w="7512" w:type="dxa"/>
          </w:tcPr>
          <w:p w:rsidR="00D573CB" w:rsidRPr="007E55AB" w:rsidRDefault="00D573CB" w:rsidP="005068A9">
            <w:pPr>
              <w:pStyle w:val="Default"/>
              <w:rPr>
                <w:rFonts w:ascii="Calibri" w:hAnsi="Calibri" w:cs="Calibri"/>
              </w:rPr>
            </w:pPr>
            <w:r>
              <w:rPr>
                <w:rFonts w:ascii="Calibri" w:hAnsi="Calibri" w:cs="Calibri"/>
                <w:sz w:val="22"/>
                <w:szCs w:val="22"/>
              </w:rPr>
              <w:t>General explanation of</w:t>
            </w:r>
            <w:r w:rsidRPr="007E55AB">
              <w:rPr>
                <w:rFonts w:ascii="Calibri" w:hAnsi="Calibri" w:cs="Calibri"/>
                <w:sz w:val="22"/>
                <w:szCs w:val="22"/>
              </w:rPr>
              <w:t xml:space="preserve"> </w:t>
            </w:r>
            <w:r>
              <w:rPr>
                <w:rFonts w:ascii="Calibri" w:hAnsi="Calibri" w:cs="Calibri"/>
                <w:sz w:val="22"/>
                <w:szCs w:val="22"/>
              </w:rPr>
              <w:t xml:space="preserve">how </w:t>
            </w:r>
            <w:r w:rsidRPr="007E55AB">
              <w:rPr>
                <w:rFonts w:ascii="Calibri" w:hAnsi="Calibri" w:cs="Calibri"/>
                <w:sz w:val="22"/>
                <w:szCs w:val="22"/>
              </w:rPr>
              <w:t>the lifestyle pr</w:t>
            </w:r>
            <w:r>
              <w:rPr>
                <w:rFonts w:ascii="Calibri" w:hAnsi="Calibri" w:cs="Calibri"/>
                <w:sz w:val="22"/>
                <w:szCs w:val="22"/>
              </w:rPr>
              <w:t>eferences influenced the design with tenuous</w:t>
            </w:r>
            <w:r w:rsidR="00E80E40">
              <w:rPr>
                <w:rFonts w:ascii="Calibri" w:hAnsi="Calibri" w:cs="Calibri"/>
                <w:sz w:val="22"/>
                <w:szCs w:val="22"/>
              </w:rPr>
              <w:t xml:space="preserve"> links to the intended audience</w:t>
            </w:r>
          </w:p>
        </w:tc>
        <w:tc>
          <w:tcPr>
            <w:tcW w:w="1918" w:type="dxa"/>
            <w:vAlign w:val="center"/>
          </w:tcPr>
          <w:p w:rsidR="00D573CB" w:rsidRPr="00E80E40" w:rsidRDefault="00D573CB" w:rsidP="00E80E40">
            <w:pPr>
              <w:jc w:val="center"/>
            </w:pPr>
            <w:r w:rsidRPr="00E80E40">
              <w:t>3</w:t>
            </w:r>
          </w:p>
        </w:tc>
      </w:tr>
      <w:tr w:rsidR="00D573CB" w:rsidTr="00E80E40">
        <w:tc>
          <w:tcPr>
            <w:tcW w:w="7512" w:type="dxa"/>
          </w:tcPr>
          <w:p w:rsidR="00D573CB" w:rsidRPr="007E55AB" w:rsidRDefault="00D573CB" w:rsidP="005068A9">
            <w:pPr>
              <w:pStyle w:val="Default"/>
              <w:rPr>
                <w:rFonts w:ascii="Calibri" w:hAnsi="Calibri" w:cs="Calibri"/>
              </w:rPr>
            </w:pPr>
            <w:r w:rsidRPr="007E55AB">
              <w:rPr>
                <w:rFonts w:ascii="Calibri" w:hAnsi="Calibri" w:cs="Calibri"/>
                <w:sz w:val="22"/>
                <w:szCs w:val="22"/>
              </w:rPr>
              <w:t>Superficial explanation of how the lifestyle preferences influenced the design</w:t>
            </w:r>
            <w:r>
              <w:rPr>
                <w:rFonts w:ascii="Calibri" w:hAnsi="Calibri" w:cs="Calibri"/>
                <w:sz w:val="22"/>
                <w:szCs w:val="22"/>
              </w:rPr>
              <w:t xml:space="preserve"> with little/no reference to the intended audience</w:t>
            </w:r>
          </w:p>
        </w:tc>
        <w:tc>
          <w:tcPr>
            <w:tcW w:w="1918" w:type="dxa"/>
            <w:vAlign w:val="center"/>
          </w:tcPr>
          <w:p w:rsidR="00D573CB" w:rsidRPr="00E80E40" w:rsidRDefault="00D573CB" w:rsidP="00E80E40">
            <w:pPr>
              <w:jc w:val="center"/>
            </w:pPr>
            <w:r w:rsidRPr="00E80E40">
              <w:t>2</w:t>
            </w:r>
          </w:p>
        </w:tc>
      </w:tr>
      <w:tr w:rsidR="00D573CB" w:rsidTr="00E80E40">
        <w:tc>
          <w:tcPr>
            <w:tcW w:w="7512" w:type="dxa"/>
          </w:tcPr>
          <w:p w:rsidR="00D573CB" w:rsidRPr="007E55AB" w:rsidRDefault="00D573CB" w:rsidP="005068A9">
            <w:pPr>
              <w:pStyle w:val="Default"/>
              <w:rPr>
                <w:rFonts w:ascii="Calibri" w:hAnsi="Calibri" w:cs="Calibri"/>
              </w:rPr>
            </w:pPr>
            <w:r>
              <w:rPr>
                <w:rFonts w:ascii="Calibri" w:hAnsi="Calibri" w:cs="Calibri"/>
                <w:sz w:val="22"/>
                <w:szCs w:val="22"/>
              </w:rPr>
              <w:t xml:space="preserve">Comments briefly on </w:t>
            </w:r>
            <w:r w:rsidR="00E80E40">
              <w:rPr>
                <w:rFonts w:ascii="Calibri" w:hAnsi="Calibri" w:cs="Calibri"/>
                <w:sz w:val="22"/>
                <w:szCs w:val="22"/>
              </w:rPr>
              <w:t>lifestyle preferences</w:t>
            </w:r>
          </w:p>
        </w:tc>
        <w:tc>
          <w:tcPr>
            <w:tcW w:w="1918" w:type="dxa"/>
            <w:vAlign w:val="center"/>
          </w:tcPr>
          <w:p w:rsidR="00D573CB" w:rsidRPr="00E80E40" w:rsidRDefault="00D573CB" w:rsidP="00E80E40">
            <w:pPr>
              <w:jc w:val="center"/>
            </w:pPr>
            <w:r w:rsidRPr="00E80E40">
              <w:t>1</w:t>
            </w:r>
          </w:p>
        </w:tc>
      </w:tr>
      <w:tr w:rsidR="00D573CB" w:rsidTr="00E80E40">
        <w:tc>
          <w:tcPr>
            <w:tcW w:w="7512" w:type="dxa"/>
          </w:tcPr>
          <w:p w:rsidR="00D573CB" w:rsidRDefault="00D573CB" w:rsidP="005068A9">
            <w:r w:rsidRPr="007E55AB">
              <w:rPr>
                <w:rFonts w:cs="Calibri"/>
              </w:rPr>
              <w:t>No explanation of how the lifestyle preferences of the intended</w:t>
            </w:r>
            <w:r w:rsidR="00E80E40">
              <w:rPr>
                <w:rFonts w:cs="Calibri"/>
              </w:rPr>
              <w:t xml:space="preserve"> audience influenced the design</w:t>
            </w:r>
          </w:p>
        </w:tc>
        <w:tc>
          <w:tcPr>
            <w:tcW w:w="1918" w:type="dxa"/>
            <w:vAlign w:val="center"/>
          </w:tcPr>
          <w:p w:rsidR="00D573CB" w:rsidRPr="00E80E40" w:rsidRDefault="00D573CB" w:rsidP="00E80E40">
            <w:pPr>
              <w:jc w:val="center"/>
            </w:pPr>
            <w:r w:rsidRPr="00E80E40">
              <w:t>0</w:t>
            </w:r>
          </w:p>
        </w:tc>
      </w:tr>
      <w:tr w:rsidR="00D573CB" w:rsidTr="0070510C">
        <w:tc>
          <w:tcPr>
            <w:tcW w:w="7512" w:type="dxa"/>
          </w:tcPr>
          <w:p w:rsidR="00D573CB" w:rsidRDefault="004654F1" w:rsidP="004654F1">
            <w:pPr>
              <w:jc w:val="right"/>
            </w:pPr>
            <w:r w:rsidRPr="007E55AB">
              <w:rPr>
                <w:b/>
              </w:rPr>
              <w:t>Total</w:t>
            </w:r>
          </w:p>
        </w:tc>
        <w:tc>
          <w:tcPr>
            <w:tcW w:w="1918" w:type="dxa"/>
          </w:tcPr>
          <w:p w:rsidR="00D573CB" w:rsidRPr="007E55AB" w:rsidRDefault="00D573CB" w:rsidP="005068A9">
            <w:pPr>
              <w:jc w:val="center"/>
              <w:rPr>
                <w:b/>
              </w:rPr>
            </w:pPr>
            <w:r w:rsidRPr="007E55AB">
              <w:rPr>
                <w:b/>
              </w:rPr>
              <w:t>6</w:t>
            </w:r>
          </w:p>
        </w:tc>
      </w:tr>
    </w:tbl>
    <w:p w:rsidR="00694CC0" w:rsidRPr="00510136" w:rsidRDefault="00694CC0" w:rsidP="00510136">
      <w:pPr>
        <w:rPr>
          <w:sz w:val="2"/>
          <w:szCs w:val="2"/>
        </w:rPr>
      </w:pPr>
      <w:bookmarkStart w:id="0" w:name="_GoBack"/>
      <w:bookmarkEnd w:id="0"/>
    </w:p>
    <w:sectPr w:rsidR="00694CC0" w:rsidRPr="00510136" w:rsidSect="00510136">
      <w:headerReference w:type="even" r:id="rId13"/>
      <w:headerReference w:type="default" r:id="rId14"/>
      <w:footerReference w:type="even" r:id="rId15"/>
      <w:footerReference w:type="default" r:id="rId16"/>
      <w:headerReference w:type="first" r:id="rId17"/>
      <w:pgSz w:w="11906" w:h="16838"/>
      <w:pgMar w:top="1135"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07" w:rsidRDefault="00602907" w:rsidP="00742128">
      <w:pPr>
        <w:spacing w:after="0" w:line="240" w:lineRule="auto"/>
      </w:pPr>
      <w:r>
        <w:separator/>
      </w:r>
    </w:p>
  </w:endnote>
  <w:endnote w:type="continuationSeparator" w:id="0">
    <w:p w:rsidR="00602907" w:rsidRDefault="0060290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Pr="00051893" w:rsidRDefault="00602907"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Pr="009E1E00" w:rsidRDefault="00602907"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General</w:t>
    </w:r>
    <w:r w:rsidRPr="00630C74">
      <w:t xml:space="preserve"> </w:t>
    </w:r>
    <w:r>
      <w:rPr>
        <w:rFonts w:ascii="Franklin Gothic Book" w:hAnsi="Franklin Gothic Book"/>
        <w:b/>
        <w:noProof/>
        <w:color w:val="342568" w:themeColor="accent1" w:themeShade="BF"/>
        <w:sz w:val="18"/>
      </w:rPr>
      <w:t>| Externally set task | Marking key</w:t>
    </w:r>
    <w:r w:rsidRPr="00EB4F48">
      <w:rPr>
        <w:rFonts w:ascii="Franklin Gothic Book" w:hAnsi="Franklin Gothic Book"/>
        <w:b/>
        <w:noProof/>
        <w:color w:val="342568" w:themeColor="accent1" w:themeShade="BF"/>
        <w:sz w:val="18"/>
      </w:rPr>
      <w:t xml:space="preserve"> </w:t>
    </w:r>
    <w:r>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Pr="00D6435D" w:rsidRDefault="00602907"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Design</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 task| Marking key | Sample 201</w:t>
    </w:r>
    <w:r>
      <w:rPr>
        <w:rFonts w:ascii="Franklin Gothic Book" w:eastAsia="MS Mincho" w:hAnsi="Franklin Gothic Book" w:cs="Calibri"/>
        <w:b/>
        <w:noProof/>
        <w:color w:val="342568" w:themeColor="accent1" w:themeShade="BF"/>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07" w:rsidRDefault="00602907" w:rsidP="00742128">
      <w:pPr>
        <w:spacing w:after="0" w:line="240" w:lineRule="auto"/>
      </w:pPr>
      <w:r>
        <w:separator/>
      </w:r>
    </w:p>
  </w:footnote>
  <w:footnote w:type="continuationSeparator" w:id="0">
    <w:p w:rsidR="00602907" w:rsidRDefault="00602907"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602907" w:rsidRPr="00F35D7C" w:rsidTr="001779BF">
      <w:tc>
        <w:tcPr>
          <w:tcW w:w="5707" w:type="dxa"/>
          <w:shd w:val="clear" w:color="auto" w:fill="auto"/>
        </w:tcPr>
        <w:p w:rsidR="00602907" w:rsidRPr="00F35D7C" w:rsidRDefault="00602907"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E20262A" wp14:editId="5264D44D">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602907" w:rsidRPr="00F35D7C" w:rsidRDefault="00602907"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02907" w:rsidRDefault="006029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Pr="001567D0" w:rsidRDefault="00602907"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246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Pr="001567D0" w:rsidRDefault="00602907"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02467">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07" w:rsidRDefault="00602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1"/>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3"/>
  </w:num>
  <w:num w:numId="18">
    <w:abstractNumId w:val="22"/>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0"/>
  </w:num>
  <w:num w:numId="31">
    <w:abstractNumId w:val="5"/>
  </w:num>
  <w:num w:numId="32">
    <w:abstractNumId w:val="13"/>
  </w:num>
  <w:num w:numId="33">
    <w:abstractNumId w:val="2"/>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6"/>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02467"/>
    <w:rsid w:val="0013465E"/>
    <w:rsid w:val="00137D91"/>
    <w:rsid w:val="00144452"/>
    <w:rsid w:val="00144927"/>
    <w:rsid w:val="00144AE5"/>
    <w:rsid w:val="001451B9"/>
    <w:rsid w:val="001567D0"/>
    <w:rsid w:val="00157E06"/>
    <w:rsid w:val="00160A6B"/>
    <w:rsid w:val="00161D4F"/>
    <w:rsid w:val="00163A2C"/>
    <w:rsid w:val="00164852"/>
    <w:rsid w:val="001779BF"/>
    <w:rsid w:val="00177ED4"/>
    <w:rsid w:val="001845B2"/>
    <w:rsid w:val="00192605"/>
    <w:rsid w:val="0019340B"/>
    <w:rsid w:val="00194715"/>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16C27"/>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0548"/>
    <w:rsid w:val="004654F1"/>
    <w:rsid w:val="00466D3C"/>
    <w:rsid w:val="004819A9"/>
    <w:rsid w:val="004821BE"/>
    <w:rsid w:val="004925C6"/>
    <w:rsid w:val="00492C50"/>
    <w:rsid w:val="004A03A0"/>
    <w:rsid w:val="004A1CF7"/>
    <w:rsid w:val="004A2B10"/>
    <w:rsid w:val="004B2875"/>
    <w:rsid w:val="004B7DB5"/>
    <w:rsid w:val="004D0B2D"/>
    <w:rsid w:val="004D563A"/>
    <w:rsid w:val="004D68C7"/>
    <w:rsid w:val="004E1397"/>
    <w:rsid w:val="00504046"/>
    <w:rsid w:val="0050454E"/>
    <w:rsid w:val="005068A9"/>
    <w:rsid w:val="00510136"/>
    <w:rsid w:val="00513995"/>
    <w:rsid w:val="005155A2"/>
    <w:rsid w:val="00541772"/>
    <w:rsid w:val="00541EB6"/>
    <w:rsid w:val="00543763"/>
    <w:rsid w:val="00553F98"/>
    <w:rsid w:val="00554AC8"/>
    <w:rsid w:val="005565F5"/>
    <w:rsid w:val="005739DA"/>
    <w:rsid w:val="0058522A"/>
    <w:rsid w:val="005A0F57"/>
    <w:rsid w:val="005A1C74"/>
    <w:rsid w:val="005A7259"/>
    <w:rsid w:val="005C64E7"/>
    <w:rsid w:val="005C6BF0"/>
    <w:rsid w:val="005E0ECB"/>
    <w:rsid w:val="005E18DA"/>
    <w:rsid w:val="005E26A0"/>
    <w:rsid w:val="005E57AB"/>
    <w:rsid w:val="005E6287"/>
    <w:rsid w:val="005E7CC3"/>
    <w:rsid w:val="005F096E"/>
    <w:rsid w:val="00602907"/>
    <w:rsid w:val="00611B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A3C88"/>
    <w:rsid w:val="006B6108"/>
    <w:rsid w:val="006D0C37"/>
    <w:rsid w:val="006E1D80"/>
    <w:rsid w:val="006F476A"/>
    <w:rsid w:val="006F7C1C"/>
    <w:rsid w:val="0070510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85A8E"/>
    <w:rsid w:val="00A97B98"/>
    <w:rsid w:val="00AA0085"/>
    <w:rsid w:val="00AA5DC2"/>
    <w:rsid w:val="00AD1D7E"/>
    <w:rsid w:val="00AE0CDE"/>
    <w:rsid w:val="00AE57D9"/>
    <w:rsid w:val="00B04173"/>
    <w:rsid w:val="00B11D1C"/>
    <w:rsid w:val="00B22F69"/>
    <w:rsid w:val="00B23AFC"/>
    <w:rsid w:val="00B30E98"/>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571"/>
    <w:rsid w:val="00BE7956"/>
    <w:rsid w:val="00BF1EB8"/>
    <w:rsid w:val="00C00627"/>
    <w:rsid w:val="00C01FE0"/>
    <w:rsid w:val="00C02D56"/>
    <w:rsid w:val="00C053D3"/>
    <w:rsid w:val="00C11C7F"/>
    <w:rsid w:val="00C1764E"/>
    <w:rsid w:val="00C2331D"/>
    <w:rsid w:val="00C25101"/>
    <w:rsid w:val="00C30D00"/>
    <w:rsid w:val="00C3154C"/>
    <w:rsid w:val="00C43A9A"/>
    <w:rsid w:val="00C50868"/>
    <w:rsid w:val="00C51F9A"/>
    <w:rsid w:val="00C53F50"/>
    <w:rsid w:val="00C57CDD"/>
    <w:rsid w:val="00C8158A"/>
    <w:rsid w:val="00C824C8"/>
    <w:rsid w:val="00C96FFF"/>
    <w:rsid w:val="00CA51CE"/>
    <w:rsid w:val="00CA720E"/>
    <w:rsid w:val="00CC2910"/>
    <w:rsid w:val="00CD0FAA"/>
    <w:rsid w:val="00CD3559"/>
    <w:rsid w:val="00CE0E01"/>
    <w:rsid w:val="00CE65A0"/>
    <w:rsid w:val="00D018ED"/>
    <w:rsid w:val="00D12351"/>
    <w:rsid w:val="00D17A5D"/>
    <w:rsid w:val="00D2693E"/>
    <w:rsid w:val="00D27A51"/>
    <w:rsid w:val="00D27E3C"/>
    <w:rsid w:val="00D362C2"/>
    <w:rsid w:val="00D41433"/>
    <w:rsid w:val="00D573CB"/>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1EE"/>
    <w:rsid w:val="00E327A3"/>
    <w:rsid w:val="00E41C0A"/>
    <w:rsid w:val="00E4353E"/>
    <w:rsid w:val="00E44502"/>
    <w:rsid w:val="00E449D0"/>
    <w:rsid w:val="00E5490A"/>
    <w:rsid w:val="00E6131D"/>
    <w:rsid w:val="00E62959"/>
    <w:rsid w:val="00E676FD"/>
    <w:rsid w:val="00E712E8"/>
    <w:rsid w:val="00E721B6"/>
    <w:rsid w:val="00E80E40"/>
    <w:rsid w:val="00E81900"/>
    <w:rsid w:val="00E90B75"/>
    <w:rsid w:val="00E937CB"/>
    <w:rsid w:val="00EA7315"/>
    <w:rsid w:val="00EB272A"/>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 w:val="00FF7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5A72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 w:type="paragraph" w:customStyle="1" w:styleId="Default">
    <w:name w:val="Default"/>
    <w:rsid w:val="005A72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60AB-3C7D-43E4-8708-F8D60AC4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20</cp:revision>
  <cp:lastPrinted>2014-01-21T02:40:00Z</cp:lastPrinted>
  <dcterms:created xsi:type="dcterms:W3CDTF">2014-03-17T03:49:00Z</dcterms:created>
  <dcterms:modified xsi:type="dcterms:W3CDTF">2014-03-24T06:13:00Z</dcterms:modified>
</cp:coreProperties>
</file>