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F096" w14:textId="77777777" w:rsidR="00AF322C" w:rsidRPr="00B0420D" w:rsidRDefault="00AF322C" w:rsidP="00B0420D">
      <w:pPr>
        <w:pStyle w:val="SyllabusTitle1"/>
        <w:ind w:right="1371"/>
        <w:rPr>
          <w:rFonts w:cs="Calibri"/>
        </w:rPr>
      </w:pPr>
      <w:bookmarkStart w:id="0" w:name="OLE_LINK19"/>
      <w:bookmarkStart w:id="1" w:name="OLE_LINK20"/>
      <w:r w:rsidRPr="00B0420D">
        <w:rPr>
          <w:rFonts w:cs="Calibri"/>
          <w:noProof/>
        </w:rPr>
        <w:drawing>
          <wp:anchor distT="0" distB="0" distL="114300" distR="114300" simplePos="0" relativeHeight="251659264" behindDoc="1" locked="0" layoutInCell="1" allowOverlap="1" wp14:anchorId="31CED137" wp14:editId="663CFF1F">
            <wp:simplePos x="0" y="0"/>
            <wp:positionH relativeFrom="leftMargin">
              <wp:posOffset>-3076264</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20D">
        <w:rPr>
          <w:rFonts w:cs="Calibri"/>
        </w:rPr>
        <w:t>Media Production and Analysis</w:t>
      </w:r>
    </w:p>
    <w:p w14:paraId="1050A12F" w14:textId="77777777" w:rsidR="00AF322C" w:rsidRPr="00B0420D" w:rsidRDefault="00AF322C" w:rsidP="00B0420D">
      <w:pPr>
        <w:pStyle w:val="SyllabusTitle3"/>
        <w:spacing w:before="120"/>
        <w:rPr>
          <w:color w:val="580F8B" w:themeColor="accent1"/>
          <w14:textFill>
            <w14:solidFill>
              <w14:schemeClr w14:val="accent1">
                <w14:lumMod w14:val="75000"/>
                <w14:lumMod w14:val="75000"/>
                <w14:lumMod w14:val="75000"/>
              </w14:schemeClr>
            </w14:solidFill>
          </w14:textFill>
        </w:rPr>
      </w:pPr>
      <w:r w:rsidRPr="00B0420D">
        <w:rPr>
          <w:color w:val="580F8B" w:themeColor="accent1"/>
          <w14:textFill>
            <w14:solidFill>
              <w14:schemeClr w14:val="accent1">
                <w14:lumMod w14:val="75000"/>
                <w14:lumMod w14:val="75000"/>
                <w14:lumMod w14:val="75000"/>
              </w14:schemeClr>
            </w14:solidFill>
          </w14:textFill>
        </w:rPr>
        <w:t>Year 12 | ATAR</w:t>
      </w:r>
    </w:p>
    <w:p w14:paraId="004430C4" w14:textId="4EAC3C0D" w:rsidR="00AF322C" w:rsidRPr="00E20CFB" w:rsidRDefault="00AF322C" w:rsidP="00B0420D">
      <w:pPr>
        <w:pStyle w:val="SyllabusTitle2"/>
        <w:spacing w:before="0"/>
      </w:pPr>
      <w:r>
        <w:t>Lesson-by-lesson package on Art Direction</w:t>
      </w:r>
    </w:p>
    <w:p w14:paraId="66DE1A38" w14:textId="77777777" w:rsidR="0021747A" w:rsidRDefault="0021747A" w:rsidP="00D57D1F"/>
    <w:p w14:paraId="0BDD45AB" w14:textId="77777777" w:rsidR="002714CC" w:rsidRDefault="002714CC" w:rsidP="00D57D1F">
      <w:pPr>
        <w:sectPr w:rsidR="002714CC" w:rsidSect="00020EFA">
          <w:footerReference w:type="default" r:id="rId8"/>
          <w:headerReference w:type="first" r:id="rId9"/>
          <w:pgSz w:w="11906" w:h="16838" w:code="9"/>
          <w:pgMar w:top="1440" w:right="1440" w:bottom="1440" w:left="1440" w:header="709" w:footer="709" w:gutter="0"/>
          <w:pgNumType w:start="1"/>
          <w:cols w:space="708"/>
          <w:titlePg/>
          <w:docGrid w:linePitch="360"/>
        </w:sectPr>
      </w:pPr>
    </w:p>
    <w:p w14:paraId="12F5D754" w14:textId="77777777" w:rsidR="00AF322C" w:rsidRPr="00D57D1F" w:rsidRDefault="00AF322C" w:rsidP="00D57D1F">
      <w:pPr>
        <w:rPr>
          <w:rFonts w:eastAsia="Times New Roman" w:cs="Times New Roman"/>
          <w:b/>
          <w:szCs w:val="16"/>
          <w:lang w:eastAsia="en-AU"/>
        </w:rPr>
      </w:pPr>
      <w:r w:rsidRPr="00D57D1F">
        <w:rPr>
          <w:rFonts w:eastAsia="Times New Roman" w:cs="Times New Roman"/>
          <w:b/>
          <w:szCs w:val="16"/>
          <w:lang w:eastAsia="en-AU"/>
        </w:rPr>
        <w:lastRenderedPageBreak/>
        <w:t>Acknowledgement of Country</w:t>
      </w:r>
    </w:p>
    <w:p w14:paraId="7C527E8A" w14:textId="77777777" w:rsidR="00AF322C" w:rsidRPr="00FE69BA" w:rsidRDefault="00AF322C" w:rsidP="00A16B07">
      <w:pPr>
        <w:spacing w:after="7680"/>
      </w:pPr>
      <w:r w:rsidRPr="00FE69BA">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CB35994" w14:textId="77777777" w:rsidR="00AF322C" w:rsidRPr="00D57D1F" w:rsidRDefault="00AF322C" w:rsidP="00D57D1F">
      <w:pPr>
        <w:spacing w:before="120"/>
        <w:rPr>
          <w:b/>
          <w:bCs/>
          <w:sz w:val="20"/>
          <w:szCs w:val="20"/>
        </w:rPr>
      </w:pPr>
      <w:r w:rsidRPr="00D57D1F">
        <w:rPr>
          <w:b/>
          <w:bCs/>
          <w:sz w:val="20"/>
          <w:szCs w:val="20"/>
        </w:rPr>
        <w:t>Copyright</w:t>
      </w:r>
    </w:p>
    <w:p w14:paraId="77803EEE" w14:textId="38CB10C4" w:rsidR="00AF322C" w:rsidRPr="00D57D1F" w:rsidRDefault="00AF322C" w:rsidP="00D57D1F">
      <w:pPr>
        <w:spacing w:before="120"/>
        <w:rPr>
          <w:sz w:val="20"/>
          <w:szCs w:val="20"/>
        </w:rPr>
      </w:pPr>
      <w:r w:rsidRPr="00D57D1F">
        <w:rPr>
          <w:sz w:val="20"/>
          <w:szCs w:val="20"/>
        </w:rPr>
        <w:t>© School Curriculum and Standards Authority, 20</w:t>
      </w:r>
      <w:r w:rsidR="00BD4EB7">
        <w:rPr>
          <w:sz w:val="20"/>
          <w:szCs w:val="20"/>
        </w:rPr>
        <w:t>2</w:t>
      </w:r>
      <w:r w:rsidR="00CF3DA4">
        <w:rPr>
          <w:sz w:val="20"/>
          <w:szCs w:val="20"/>
        </w:rPr>
        <w:t>2</w:t>
      </w:r>
    </w:p>
    <w:p w14:paraId="0DFB2B32" w14:textId="77777777" w:rsidR="00AF322C" w:rsidRPr="00D57D1F" w:rsidRDefault="00AF322C" w:rsidP="00D57D1F">
      <w:pPr>
        <w:spacing w:before="120"/>
        <w:rPr>
          <w:sz w:val="20"/>
          <w:szCs w:val="20"/>
        </w:rPr>
      </w:pPr>
      <w:r w:rsidRPr="00D57D1F">
        <w:rPr>
          <w:sz w:val="20"/>
          <w:szCs w:val="20"/>
        </w:rPr>
        <w:t>This document – apart from any third 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77B4E504" w14:textId="77777777" w:rsidR="00AF322C" w:rsidRPr="00D57D1F" w:rsidRDefault="00AF322C" w:rsidP="00D57D1F">
      <w:pPr>
        <w:spacing w:before="120"/>
        <w:rPr>
          <w:sz w:val="20"/>
          <w:szCs w:val="20"/>
        </w:rPr>
      </w:pPr>
      <w:r w:rsidRPr="00D57D1F">
        <w:rPr>
          <w:sz w:val="20"/>
          <w:szCs w:val="20"/>
        </w:rPr>
        <w:t xml:space="preserve">Copying or communication for any other purpose can be done only within the terms of the </w:t>
      </w:r>
      <w:r w:rsidRPr="00D57D1F">
        <w:rPr>
          <w:i/>
          <w:iCs/>
          <w:sz w:val="20"/>
          <w:szCs w:val="20"/>
        </w:rPr>
        <w:t>Copyright Act 1968</w:t>
      </w:r>
      <w:r w:rsidRPr="00D57D1F">
        <w:rPr>
          <w:sz w:val="20"/>
          <w:szCs w:val="20"/>
        </w:rPr>
        <w:t xml:space="preserve"> or with prior written permission of the Authority. Copying or communication of any third party copyright material can be done only within the terms of the </w:t>
      </w:r>
      <w:r w:rsidRPr="00D57D1F">
        <w:rPr>
          <w:i/>
          <w:iCs/>
          <w:sz w:val="20"/>
          <w:szCs w:val="20"/>
        </w:rPr>
        <w:t>Copyright Act 1968</w:t>
      </w:r>
      <w:r w:rsidRPr="00D57D1F">
        <w:rPr>
          <w:sz w:val="20"/>
          <w:szCs w:val="20"/>
        </w:rPr>
        <w:t xml:space="preserve"> or with permission of the copyright owners.</w:t>
      </w:r>
    </w:p>
    <w:p w14:paraId="12E43369" w14:textId="77777777" w:rsidR="0021747A" w:rsidRPr="00D57D1F" w:rsidRDefault="00AF322C" w:rsidP="00D57D1F">
      <w:pPr>
        <w:spacing w:before="120"/>
        <w:rPr>
          <w:rFonts w:eastAsia="Calibri"/>
          <w:sz w:val="20"/>
          <w:szCs w:val="20"/>
        </w:rPr>
      </w:pPr>
      <w:r w:rsidRPr="00D57D1F">
        <w:rPr>
          <w:rFonts w:cs="Arial"/>
          <w:sz w:val="20"/>
          <w:szCs w:val="20"/>
          <w:lang w:eastAsia="en-AU"/>
        </w:rPr>
        <w:t xml:space="preserve">Any content in this document that has been derived from the Australian Curriculum may be used under the terms of the </w:t>
      </w:r>
      <w:hyperlink r:id="rId10" w:tgtFrame="_blank" w:history="1">
        <w:r w:rsidRPr="00D57D1F">
          <w:rPr>
            <w:rStyle w:val="Hyperlink"/>
            <w:rFonts w:eastAsia="Calibri"/>
            <w:sz w:val="20"/>
            <w:szCs w:val="20"/>
          </w:rPr>
          <w:t>Creative Commons Attribution 4.0 International</w:t>
        </w:r>
      </w:hyperlink>
      <w:r w:rsidRPr="00D57D1F">
        <w:rPr>
          <w:rFonts w:eastAsia="Calibri"/>
          <w:sz w:val="20"/>
          <w:szCs w:val="20"/>
        </w:rPr>
        <w:t xml:space="preserve"> licence.</w:t>
      </w:r>
      <w:r w:rsidR="0021747A" w:rsidRPr="00D57D1F">
        <w:rPr>
          <w:rFonts w:eastAsia="Calibri"/>
          <w:sz w:val="20"/>
          <w:szCs w:val="20"/>
        </w:rPr>
        <w:t xml:space="preserve"> </w:t>
      </w:r>
    </w:p>
    <w:bookmarkEnd w:id="0"/>
    <w:bookmarkEnd w:id="1"/>
    <w:p w14:paraId="4EF45FED" w14:textId="77777777" w:rsidR="002714CC" w:rsidRDefault="002714CC" w:rsidP="00D57D1F">
      <w:r>
        <w:br w:type="page"/>
      </w:r>
    </w:p>
    <w:p w14:paraId="17FC65C6" w14:textId="42C65D41" w:rsidR="00AF322C" w:rsidRPr="00A16B07" w:rsidRDefault="00AF322C" w:rsidP="00D57D1F">
      <w:pPr>
        <w:rPr>
          <w:b/>
          <w:bCs/>
        </w:rPr>
      </w:pPr>
      <w:r w:rsidRPr="00A16B07">
        <w:rPr>
          <w:b/>
          <w:bCs/>
        </w:rPr>
        <w:lastRenderedPageBreak/>
        <w:t>Disclaimer</w:t>
      </w:r>
    </w:p>
    <w:p w14:paraId="48D9289B" w14:textId="630939ED" w:rsidR="00AF322C" w:rsidRDefault="00AF322C" w:rsidP="00D57D1F">
      <w:r w:rsidRPr="00620743">
        <w:t>Th</w:t>
      </w:r>
      <w:r>
        <w:t>is lesson-by-lesson package is an additional support document based on a Media Production and Analysis, 12 ATAR teacher’s interpretation of syllabus content. This syllabus content was identified as new or changed in the Media Production and Analysis 12 ATAR syllabus</w:t>
      </w:r>
      <w:r w:rsidR="006B0BBA">
        <w:t xml:space="preserve"> reviewed for teaching from 2023</w:t>
      </w:r>
      <w:r>
        <w:t>.</w:t>
      </w:r>
    </w:p>
    <w:p w14:paraId="4DF7ADAE" w14:textId="38525799" w:rsidR="00AF322C" w:rsidRDefault="00AF322C" w:rsidP="00D57D1F">
      <w:r w:rsidRPr="00EB7375">
        <w:t>Any resources such as texts</w:t>
      </w:r>
      <w:r>
        <w:t>, worksheets</w:t>
      </w:r>
      <w:r w:rsidRPr="00EB7375">
        <w:t>,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49F755FC" w14:textId="126FFC31" w:rsidR="00643D11" w:rsidRDefault="00643D11" w:rsidP="00D57D1F">
      <w:r w:rsidRPr="00643D11">
        <w:t>Company names or names of products referred to in this document are used for education related, non-commercial and descriptive purposes only. These names may be registered trademarks and the property of their respective owners.</w:t>
      </w:r>
    </w:p>
    <w:p w14:paraId="1010F4B9" w14:textId="77777777" w:rsidR="002714CC" w:rsidRDefault="002714CC" w:rsidP="00D57D1F">
      <w:pPr>
        <w:sectPr w:rsidR="002714CC" w:rsidSect="00013CED">
          <w:type w:val="evenPage"/>
          <w:pgSz w:w="11906" w:h="16838" w:code="9"/>
          <w:pgMar w:top="1440" w:right="1440" w:bottom="1440" w:left="1440" w:header="709" w:footer="709" w:gutter="0"/>
          <w:pgNumType w:start="1"/>
          <w:cols w:space="708"/>
          <w:docGrid w:linePitch="360"/>
        </w:sectPr>
      </w:pPr>
    </w:p>
    <w:p w14:paraId="6D4D43B2" w14:textId="02159BCD" w:rsidR="00F677B2" w:rsidRPr="00EB7BC9" w:rsidRDefault="0076675A" w:rsidP="00EB7BC9">
      <w:pPr>
        <w:pStyle w:val="Heading1"/>
      </w:pPr>
      <w:r w:rsidRPr="00EB7BC9">
        <w:lastRenderedPageBreak/>
        <w:t xml:space="preserve">Art </w:t>
      </w:r>
      <w:r w:rsidR="00AB3E66">
        <w:t>d</w:t>
      </w:r>
      <w:r w:rsidRPr="00EB7BC9">
        <w:t>irection</w:t>
      </w:r>
    </w:p>
    <w:p w14:paraId="44DF657E" w14:textId="4D958645" w:rsidR="005669EE" w:rsidRPr="00EB7BC9" w:rsidRDefault="005669EE" w:rsidP="00EB7BC9">
      <w:pPr>
        <w:pStyle w:val="Heading2"/>
      </w:pPr>
      <w:r w:rsidRPr="00EB7BC9">
        <w:t>Aims</w:t>
      </w:r>
    </w:p>
    <w:p w14:paraId="20F6F244" w14:textId="01185CA3" w:rsidR="00F05710" w:rsidRPr="00D57D1F" w:rsidRDefault="00F05710" w:rsidP="00D57D1F">
      <w:r w:rsidRPr="00D57D1F">
        <w:t xml:space="preserve">By the end of this package, students should have </w:t>
      </w:r>
      <w:r w:rsidR="00AF35BE" w:rsidRPr="00D57D1F">
        <w:t>analysed, created content for and e</w:t>
      </w:r>
      <w:r w:rsidR="007B2985" w:rsidRPr="00D57D1F">
        <w:t>xplor</w:t>
      </w:r>
      <w:r w:rsidR="00AF35BE" w:rsidRPr="00D57D1F">
        <w:t>ed the curriculum points</w:t>
      </w:r>
      <w:r w:rsidR="00BD4EB7">
        <w:t xml:space="preserve"> below</w:t>
      </w:r>
      <w:r w:rsidRPr="00D57D1F">
        <w:t>:</w:t>
      </w:r>
    </w:p>
    <w:p w14:paraId="461F4331" w14:textId="1C719C70" w:rsidR="00AF35BE" w:rsidRDefault="00AF35BE" w:rsidP="004300F1">
      <w:pPr>
        <w:pStyle w:val="ListBullet"/>
        <w:ind w:left="357" w:hanging="357"/>
        <w:rPr>
          <w:lang w:val="en-US"/>
        </w:rPr>
      </w:pPr>
      <w:r w:rsidRPr="00AF35BE">
        <w:t>applying skills effectively within defined production roles including art direction, cinematography (or cinematographic elements), editing and sound design</w:t>
      </w:r>
      <w:r w:rsidRPr="00AF35BE">
        <w:rPr>
          <w:lang w:val="en-US"/>
        </w:rPr>
        <w:t xml:space="preserve"> </w:t>
      </w:r>
    </w:p>
    <w:p w14:paraId="4205DFC5" w14:textId="77777777" w:rsidR="00907DA5" w:rsidRDefault="00907DA5" w:rsidP="004300F1">
      <w:pPr>
        <w:pStyle w:val="ListBullet"/>
        <w:ind w:left="357" w:hanging="357"/>
        <w:rPr>
          <w:lang w:val="en-US" w:eastAsia="en-AU"/>
        </w:rPr>
      </w:pPr>
      <w:r>
        <w:rPr>
          <w:lang w:val="en-US" w:eastAsia="en-AU"/>
        </w:rPr>
        <w:t>selecting appropriate strategies and formats to document and communicate ideas</w:t>
      </w:r>
    </w:p>
    <w:p w14:paraId="72C96319" w14:textId="77777777" w:rsidR="00086D37" w:rsidRDefault="00086D37" w:rsidP="004300F1">
      <w:pPr>
        <w:pStyle w:val="ListBullet"/>
        <w:ind w:left="357" w:hanging="357"/>
        <w:rPr>
          <w:lang w:val="en-US" w:eastAsia="en-AU"/>
        </w:rPr>
      </w:pPr>
      <w:r>
        <w:rPr>
          <w:lang w:val="en-US" w:eastAsia="en-AU"/>
        </w:rPr>
        <w:t>critically evaluating own and others’ productions</w:t>
      </w:r>
    </w:p>
    <w:p w14:paraId="1F1569B6" w14:textId="118E2AEC" w:rsidR="00907DA5" w:rsidRDefault="0076675A" w:rsidP="004300F1">
      <w:pPr>
        <w:pStyle w:val="ListBullet"/>
        <w:ind w:left="357" w:hanging="357"/>
        <w:rPr>
          <w:rFonts w:cstheme="minorHAnsi"/>
          <w:lang w:val="en-US"/>
        </w:rPr>
      </w:pPr>
      <w:r>
        <w:rPr>
          <w:lang w:val="en-US" w:eastAsia="en-AU"/>
        </w:rPr>
        <w:t>experimenting with, manipulating and refining the use of codes and conventions to convey theme, genre, style and narrative</w:t>
      </w:r>
      <w:r w:rsidR="00BD4EB7">
        <w:rPr>
          <w:lang w:val="en-US" w:eastAsia="en-AU"/>
        </w:rPr>
        <w:t>.</w:t>
      </w:r>
    </w:p>
    <w:p w14:paraId="3AC109CF" w14:textId="538DC6F6" w:rsidR="00692457" w:rsidRPr="00C2126B" w:rsidRDefault="00DD1057" w:rsidP="00EB7BC9">
      <w:pPr>
        <w:pStyle w:val="Heading2"/>
      </w:pPr>
      <w:r w:rsidRPr="00C2126B">
        <w:t xml:space="preserve">Package </w:t>
      </w:r>
      <w:r w:rsidR="00BD4EB7">
        <w:t>s</w:t>
      </w:r>
      <w:r w:rsidRPr="00C2126B">
        <w:t>tructure</w:t>
      </w:r>
    </w:p>
    <w:p w14:paraId="078F07AA" w14:textId="1B7B0261" w:rsidR="00DD1057" w:rsidRDefault="00DD1057" w:rsidP="004300F1">
      <w:r>
        <w:t xml:space="preserve">This </w:t>
      </w:r>
      <w:r w:rsidR="007140EA">
        <w:t xml:space="preserve">lesson-by-lesson set </w:t>
      </w:r>
      <w:r>
        <w:t xml:space="preserve">is a </w:t>
      </w:r>
      <w:r w:rsidR="007140EA">
        <w:t>Project-based Learning package</w:t>
      </w:r>
      <w:r w:rsidR="0024376B">
        <w:t>. Typically, students are introduced to an overarching project</w:t>
      </w:r>
      <w:r w:rsidR="00630D5C">
        <w:t xml:space="preserve"> at the beginning of the set, and the </w:t>
      </w:r>
      <w:r w:rsidR="008D1607">
        <w:t xml:space="preserve">lessons throughout will </w:t>
      </w:r>
      <w:r w:rsidR="00E52E9B">
        <w:t xml:space="preserve">assist </w:t>
      </w:r>
      <w:r w:rsidR="008D1607">
        <w:t xml:space="preserve">them </w:t>
      </w:r>
      <w:r w:rsidR="00E52E9B">
        <w:t xml:space="preserve">in </w:t>
      </w:r>
      <w:r w:rsidR="008D1607">
        <w:t>arriv</w:t>
      </w:r>
      <w:r w:rsidR="00E52E9B">
        <w:t>ing</w:t>
      </w:r>
      <w:r w:rsidR="008D1607">
        <w:t xml:space="preserve"> at their final product. </w:t>
      </w:r>
      <w:r w:rsidR="00E14B8A">
        <w:t xml:space="preserve">This lesson set should span </w:t>
      </w:r>
      <w:r w:rsidR="00A224FA">
        <w:t>fi</w:t>
      </w:r>
      <w:r w:rsidR="00DC328D">
        <w:t xml:space="preserve">ve or six </w:t>
      </w:r>
      <w:r w:rsidR="00A224FA">
        <w:t>60-minute sessions.</w:t>
      </w:r>
    </w:p>
    <w:p w14:paraId="08EB1DA4" w14:textId="27BB0518" w:rsidR="00E52E9B" w:rsidRPr="00C2126B" w:rsidRDefault="004066F1" w:rsidP="00EB7BC9">
      <w:pPr>
        <w:pStyle w:val="Heading2"/>
        <w:rPr>
          <w:lang w:val="en-US"/>
        </w:rPr>
      </w:pPr>
      <w:r w:rsidRPr="00C2126B">
        <w:rPr>
          <w:lang w:val="en-US"/>
        </w:rPr>
        <w:t xml:space="preserve">Project </w:t>
      </w:r>
      <w:r w:rsidR="00BD4EB7">
        <w:rPr>
          <w:lang w:val="en-US"/>
        </w:rPr>
        <w:t>o</w:t>
      </w:r>
      <w:r w:rsidRPr="00C2126B">
        <w:rPr>
          <w:lang w:val="en-US"/>
        </w:rPr>
        <w:t>verview</w:t>
      </w:r>
    </w:p>
    <w:p w14:paraId="3A4EC35D" w14:textId="1D56AA99" w:rsidR="004066F1" w:rsidRDefault="004066F1" w:rsidP="00D57D1F">
      <w:r>
        <w:t xml:space="preserve">Students are </w:t>
      </w:r>
      <w:r w:rsidR="00A90763">
        <w:t xml:space="preserve">to develop a </w:t>
      </w:r>
      <w:r w:rsidR="00E653C5">
        <w:t>mood board</w:t>
      </w:r>
      <w:r w:rsidR="009E7108">
        <w:t xml:space="preserve"> </w:t>
      </w:r>
      <w:r w:rsidR="00A90763">
        <w:t>for their</w:t>
      </w:r>
      <w:r w:rsidR="00DD33A9">
        <w:t xml:space="preserve"> final practical production.</w:t>
      </w:r>
    </w:p>
    <w:p w14:paraId="701F8496" w14:textId="63BF3FFB" w:rsidR="0076675A" w:rsidRDefault="00C04FB1" w:rsidP="00D57D1F">
      <w:r w:rsidRPr="00B949C0">
        <w:rPr>
          <w:b/>
          <w:bCs/>
        </w:rPr>
        <w:t>Requirements:</w:t>
      </w:r>
      <w:r>
        <w:t xml:space="preserve"> </w:t>
      </w:r>
      <w:r w:rsidR="00AC43CF">
        <w:t>a</w:t>
      </w:r>
      <w:r w:rsidR="00A86746">
        <w:t xml:space="preserve">t this stage, students should have completed their script for their film. </w:t>
      </w:r>
    </w:p>
    <w:p w14:paraId="55A1D9A1" w14:textId="4F68494C" w:rsidR="00DC594A" w:rsidRPr="004300F1" w:rsidRDefault="00E653C5" w:rsidP="00D57D1F">
      <w:pPr>
        <w:rPr>
          <w:b/>
          <w:bCs/>
        </w:rPr>
      </w:pPr>
      <w:bookmarkStart w:id="2" w:name="_Hlk109113247"/>
      <w:r w:rsidRPr="004300F1">
        <w:rPr>
          <w:b/>
          <w:bCs/>
        </w:rPr>
        <w:t>Mood board</w:t>
      </w:r>
      <w:r w:rsidR="00DC594A" w:rsidRPr="004300F1">
        <w:rPr>
          <w:b/>
          <w:bCs/>
        </w:rPr>
        <w:t>:</w:t>
      </w:r>
    </w:p>
    <w:p w14:paraId="3D26CC41" w14:textId="7A92C8C9" w:rsidR="00DC594A" w:rsidRDefault="00DC594A" w:rsidP="00D57D1F">
      <w:r>
        <w:t xml:space="preserve">Students will compose a </w:t>
      </w:r>
      <w:r w:rsidR="00E653C5">
        <w:t>m</w:t>
      </w:r>
      <w:r>
        <w:t xml:space="preserve">ood board using </w:t>
      </w:r>
      <w:r w:rsidR="00CA3A6D">
        <w:t>Pinterest</w:t>
      </w:r>
      <w:r>
        <w:t>, Canva or other software, such as Microsoft Paint</w:t>
      </w:r>
      <w:r w:rsidR="00BD4EB7">
        <w:t xml:space="preserve"> or </w:t>
      </w:r>
      <w:r>
        <w:t>Photoshop.</w:t>
      </w:r>
    </w:p>
    <w:p w14:paraId="1476C07E" w14:textId="77777777" w:rsidR="00DC594A" w:rsidRDefault="00DC594A" w:rsidP="00D57D1F">
      <w:r>
        <w:t>They will capture a visual tone for the film, while also considering other Art Direction elements, such as:</w:t>
      </w:r>
    </w:p>
    <w:p w14:paraId="2AC36450" w14:textId="5F5D5731" w:rsidR="00DC594A" w:rsidRDefault="00BD4EB7" w:rsidP="004300F1">
      <w:pPr>
        <w:pStyle w:val="ListBullet"/>
      </w:pPr>
      <w:r>
        <w:t>c</w:t>
      </w:r>
      <w:r w:rsidR="00DC594A">
        <w:t>olour palette</w:t>
      </w:r>
    </w:p>
    <w:p w14:paraId="24EC0FEE" w14:textId="42052467" w:rsidR="00DC594A" w:rsidRDefault="00BD4EB7" w:rsidP="004300F1">
      <w:pPr>
        <w:pStyle w:val="ListBullet"/>
      </w:pPr>
      <w:r>
        <w:t>p</w:t>
      </w:r>
      <w:r w:rsidR="00DC594A">
        <w:t>rops and costumes</w:t>
      </w:r>
    </w:p>
    <w:p w14:paraId="0F2BE027" w14:textId="63A8C68E" w:rsidR="00DC594A" w:rsidRDefault="00BD4EB7" w:rsidP="004300F1">
      <w:pPr>
        <w:pStyle w:val="ListBullet"/>
      </w:pPr>
      <w:r>
        <w:t>s</w:t>
      </w:r>
      <w:r w:rsidR="00DC594A">
        <w:t>etting layouts</w:t>
      </w:r>
    </w:p>
    <w:p w14:paraId="1BBED043" w14:textId="6F944C9C" w:rsidR="00A97349" w:rsidRDefault="00BD4EB7" w:rsidP="004300F1">
      <w:pPr>
        <w:pStyle w:val="ListBullet"/>
      </w:pPr>
      <w:r>
        <w:t>v</w:t>
      </w:r>
      <w:r w:rsidR="00A97349">
        <w:t>isual style</w:t>
      </w:r>
      <w:r>
        <w:t>.</w:t>
      </w:r>
    </w:p>
    <w:bookmarkEnd w:id="2"/>
    <w:p w14:paraId="1B814914" w14:textId="77777777" w:rsidR="004300F1" w:rsidRDefault="004300F1">
      <w:pPr>
        <w:widowControl/>
        <w:spacing w:after="160" w:line="259" w:lineRule="auto"/>
      </w:pPr>
      <w:r>
        <w:rPr>
          <w:b/>
          <w:bCs/>
        </w:rPr>
        <w:br w:type="page"/>
      </w:r>
    </w:p>
    <w:p w14:paraId="2F5EEC43" w14:textId="1A74CF8C" w:rsidR="00362B8E" w:rsidRPr="00C2126B" w:rsidRDefault="00362B8E" w:rsidP="00EB7BC9">
      <w:pPr>
        <w:pStyle w:val="Heading1"/>
      </w:pPr>
      <w:r w:rsidRPr="00C2126B">
        <w:lastRenderedPageBreak/>
        <w:t>Lesson</w:t>
      </w:r>
      <w:r w:rsidR="000024B9" w:rsidRPr="00C2126B">
        <w:t xml:space="preserve"> </w:t>
      </w:r>
      <w:r w:rsidR="0033139F">
        <w:t>s</w:t>
      </w:r>
      <w:r w:rsidR="000024B9" w:rsidRPr="00C2126B">
        <w:t>ection</w:t>
      </w:r>
      <w:r w:rsidRPr="00C2126B">
        <w:t xml:space="preserve"> 1: </w:t>
      </w:r>
      <w:r w:rsidR="0033139F">
        <w:t>w</w:t>
      </w:r>
      <w:r w:rsidR="0076675A" w:rsidRPr="00C2126B">
        <w:t xml:space="preserve">hat does </w:t>
      </w:r>
      <w:r w:rsidR="00AB3E66">
        <w:t>a</w:t>
      </w:r>
      <w:r w:rsidR="0076675A" w:rsidRPr="00C2126B">
        <w:t xml:space="preserve">rt </w:t>
      </w:r>
      <w:r w:rsidR="00AB3E66">
        <w:t>d</w:t>
      </w:r>
      <w:r w:rsidR="0076675A" w:rsidRPr="00C2126B">
        <w:t>irection deal with?</w:t>
      </w:r>
    </w:p>
    <w:p w14:paraId="69E5DC61" w14:textId="31C3645B" w:rsidR="00CA4603" w:rsidRPr="00CA3A6D" w:rsidRDefault="00580D74" w:rsidP="004300F1">
      <w:pPr>
        <w:rPr>
          <w:b/>
          <w:bCs/>
          <w:lang w:val="en-US"/>
        </w:rPr>
      </w:pPr>
      <w:r w:rsidRPr="00CA3A6D">
        <w:rPr>
          <w:b/>
          <w:bCs/>
          <w:lang w:val="en-US"/>
        </w:rPr>
        <w:t xml:space="preserve">Objective of lesson section: </w:t>
      </w:r>
      <w:r w:rsidR="00CA3A6D">
        <w:rPr>
          <w:b/>
          <w:bCs/>
          <w:lang w:val="en-US"/>
        </w:rPr>
        <w:br/>
      </w:r>
      <w:r w:rsidR="00621B43" w:rsidRPr="00CA3A6D">
        <w:rPr>
          <w:b/>
          <w:bCs/>
          <w:lang w:val="en-US"/>
        </w:rPr>
        <w:t xml:space="preserve">Define </w:t>
      </w:r>
      <w:r w:rsidR="00AB3E66">
        <w:rPr>
          <w:b/>
          <w:bCs/>
          <w:lang w:val="en-US"/>
        </w:rPr>
        <w:t>a</w:t>
      </w:r>
      <w:r w:rsidR="00621B43" w:rsidRPr="00CA3A6D">
        <w:rPr>
          <w:b/>
          <w:bCs/>
          <w:lang w:val="en-US"/>
        </w:rPr>
        <w:t xml:space="preserve">rt </w:t>
      </w:r>
      <w:r w:rsidR="00AB3E66">
        <w:rPr>
          <w:b/>
          <w:bCs/>
          <w:lang w:val="en-US"/>
        </w:rPr>
        <w:t>d</w:t>
      </w:r>
      <w:r w:rsidR="00621B43" w:rsidRPr="00CA3A6D">
        <w:rPr>
          <w:b/>
          <w:bCs/>
          <w:lang w:val="en-US"/>
        </w:rPr>
        <w:t xml:space="preserve">irection and </w:t>
      </w:r>
      <w:r w:rsidR="0053411D">
        <w:rPr>
          <w:b/>
          <w:bCs/>
          <w:lang w:val="en-US"/>
        </w:rPr>
        <w:t>view student work that exemplifies a high standard in the art direction role</w:t>
      </w:r>
      <w:r w:rsidR="00621B43" w:rsidRPr="00CA3A6D">
        <w:rPr>
          <w:b/>
          <w:bCs/>
          <w:lang w:val="en-US"/>
        </w:rPr>
        <w:t>.</w:t>
      </w:r>
    </w:p>
    <w:p w14:paraId="23587BB6" w14:textId="21F14293" w:rsidR="00843385" w:rsidRDefault="00843385" w:rsidP="00BF5360">
      <w:pPr>
        <w:spacing w:after="0"/>
        <w:rPr>
          <w:lang w:val="en-US"/>
        </w:rPr>
      </w:pPr>
      <w:r>
        <w:rPr>
          <w:lang w:val="en-US"/>
        </w:rPr>
        <w:t>Syllabus link</w:t>
      </w:r>
      <w:r w:rsidR="007B2985">
        <w:rPr>
          <w:lang w:val="en-US"/>
        </w:rPr>
        <w:t>s</w:t>
      </w:r>
      <w:r>
        <w:rPr>
          <w:lang w:val="en-US"/>
        </w:rPr>
        <w:t>:</w:t>
      </w:r>
    </w:p>
    <w:p w14:paraId="0CA9DA8F" w14:textId="746D0F99" w:rsidR="00EB157C" w:rsidRDefault="00EB157C" w:rsidP="004300F1">
      <w:pPr>
        <w:pStyle w:val="ListBullet"/>
        <w:rPr>
          <w:lang w:val="en-US"/>
        </w:rPr>
      </w:pPr>
      <w:r w:rsidRPr="00AF35BE">
        <w:t>applying skills effectively within defined production roles including art direction, cinematography (or cinematographic elements), editing and sound design</w:t>
      </w:r>
      <w:r w:rsidRPr="00AF35BE">
        <w:rPr>
          <w:lang w:val="en-US"/>
        </w:rPr>
        <w:t xml:space="preserve"> </w:t>
      </w:r>
    </w:p>
    <w:p w14:paraId="6B324F27" w14:textId="34D15381" w:rsidR="00EB157C" w:rsidRDefault="00EB157C" w:rsidP="004300F1">
      <w:pPr>
        <w:pStyle w:val="ListBullet"/>
        <w:rPr>
          <w:lang w:val="en-US" w:eastAsia="en-AU"/>
        </w:rPr>
      </w:pPr>
      <w:r>
        <w:rPr>
          <w:lang w:val="en-US" w:eastAsia="en-AU"/>
        </w:rPr>
        <w:t>critically evaluating own and others’ productions</w:t>
      </w:r>
      <w:r w:rsidR="00334D28">
        <w:rPr>
          <w:lang w:val="en-US" w:eastAsia="en-AU"/>
        </w:rPr>
        <w:t>.</w:t>
      </w:r>
    </w:p>
    <w:p w14:paraId="031D836B" w14:textId="4A1BF023" w:rsidR="0010720C" w:rsidRDefault="006A6580" w:rsidP="00B0420D">
      <w:pPr>
        <w:pStyle w:val="ListParagraph"/>
        <w:numPr>
          <w:ilvl w:val="0"/>
          <w:numId w:val="7"/>
        </w:numPr>
        <w:spacing w:before="240" w:after="0"/>
        <w:rPr>
          <w:lang w:val="en-US"/>
        </w:rPr>
      </w:pPr>
      <w:bookmarkStart w:id="3" w:name="_Hlk122353354"/>
      <w:r>
        <w:rPr>
          <w:lang w:val="en-US"/>
        </w:rPr>
        <w:t xml:space="preserve">Overview of </w:t>
      </w:r>
      <w:r w:rsidR="00AB3E66">
        <w:rPr>
          <w:lang w:val="en-US"/>
        </w:rPr>
        <w:t>a</w:t>
      </w:r>
      <w:r>
        <w:rPr>
          <w:lang w:val="en-US"/>
        </w:rPr>
        <w:t xml:space="preserve">rt </w:t>
      </w:r>
      <w:r w:rsidR="00AB3E66">
        <w:rPr>
          <w:lang w:val="en-US"/>
        </w:rPr>
        <w:t>d</w:t>
      </w:r>
      <w:r>
        <w:rPr>
          <w:lang w:val="en-US"/>
        </w:rPr>
        <w:t>irection</w:t>
      </w:r>
      <w:r w:rsidR="00843385" w:rsidRPr="002A5EC4">
        <w:rPr>
          <w:lang w:val="en-US"/>
        </w:rPr>
        <w:t>:</w:t>
      </w:r>
    </w:p>
    <w:p w14:paraId="12B544FF" w14:textId="72E698D8" w:rsidR="00621B43" w:rsidRDefault="00D0553A" w:rsidP="00CA3A6D">
      <w:pPr>
        <w:ind w:left="360"/>
        <w:rPr>
          <w:lang w:val="en-US"/>
        </w:rPr>
      </w:pPr>
      <w:r w:rsidRPr="00B949C0">
        <w:t>See the ‘Overview of Art Direction</w:t>
      </w:r>
      <w:r>
        <w:rPr>
          <w:lang w:val="en-US"/>
        </w:rPr>
        <w:t xml:space="preserve">’ PowerPoint at </w:t>
      </w:r>
      <w:hyperlink r:id="rId11" w:history="1">
        <w:r w:rsidRPr="00D0553A">
          <w:rPr>
            <w:rStyle w:val="Hyperlink"/>
            <w:lang w:val="en-US"/>
          </w:rPr>
          <w:t>https://www.slideshare.net/AndrewWare24/art-directionpptx-252187026</w:t>
        </w:r>
      </w:hyperlink>
    </w:p>
    <w:bookmarkEnd w:id="3"/>
    <w:p w14:paraId="0A7BE516" w14:textId="121E9E95" w:rsidR="003E55E3" w:rsidRPr="003E55E3" w:rsidRDefault="00B23010" w:rsidP="004B4CE5">
      <w:pPr>
        <w:pStyle w:val="ListParagraph"/>
        <w:numPr>
          <w:ilvl w:val="0"/>
          <w:numId w:val="7"/>
        </w:numPr>
        <w:spacing w:before="240"/>
        <w:rPr>
          <w:lang w:val="en-US"/>
        </w:rPr>
      </w:pPr>
      <w:r>
        <w:rPr>
          <w:lang w:val="en-US"/>
        </w:rPr>
        <w:t xml:space="preserve">Analysis of </w:t>
      </w:r>
      <w:r w:rsidR="00AB3E66">
        <w:rPr>
          <w:lang w:val="en-US"/>
        </w:rPr>
        <w:t>‘</w:t>
      </w:r>
      <w:r w:rsidR="0046532E">
        <w:rPr>
          <w:lang w:val="en-US"/>
        </w:rPr>
        <w:t>Happiness</w:t>
      </w:r>
      <w:r w:rsidR="00AB3E66">
        <w:rPr>
          <w:lang w:val="en-US"/>
        </w:rPr>
        <w:t>’</w:t>
      </w:r>
    </w:p>
    <w:p w14:paraId="036D8C01" w14:textId="5B7D4223" w:rsidR="00C53C25" w:rsidRDefault="00111D57" w:rsidP="00CA3A6D">
      <w:pPr>
        <w:ind w:left="360"/>
        <w:rPr>
          <w:lang w:val="en-US"/>
        </w:rPr>
      </w:pPr>
      <w:r>
        <w:rPr>
          <w:lang w:val="en-US"/>
        </w:rPr>
        <w:t xml:space="preserve">Watch </w:t>
      </w:r>
      <w:r w:rsidR="00D0553A" w:rsidRPr="007E4775">
        <w:rPr>
          <w:lang w:val="en-US"/>
        </w:rPr>
        <w:t>short film ‘</w:t>
      </w:r>
      <w:r w:rsidR="00D0553A" w:rsidRPr="007437FA">
        <w:t>Happiness</w:t>
      </w:r>
      <w:r w:rsidR="00D0553A">
        <w:t>’ at</w:t>
      </w:r>
      <w:r w:rsidR="00D0553A" w:rsidRPr="007437FA">
        <w:t xml:space="preserve"> </w:t>
      </w:r>
      <w:hyperlink r:id="rId12" w:history="1">
        <w:r w:rsidR="00F00115" w:rsidRPr="00F00115">
          <w:rPr>
            <w:rStyle w:val="Hyperlink"/>
          </w:rPr>
          <w:t>https://www.youtube.com/watch?v=e9dZQelULDk&amp;t=3s</w:t>
        </w:r>
      </w:hyperlink>
    </w:p>
    <w:p w14:paraId="6CB6DC9F" w14:textId="77777777" w:rsidR="00BB5A59" w:rsidRDefault="0093024F" w:rsidP="00B0420D">
      <w:pPr>
        <w:spacing w:before="240" w:after="0"/>
        <w:ind w:left="720" w:hanging="360"/>
        <w:contextualSpacing/>
        <w:rPr>
          <w:lang w:val="en-US"/>
        </w:rPr>
      </w:pPr>
      <w:r>
        <w:rPr>
          <w:lang w:val="en-US"/>
        </w:rPr>
        <w:t xml:space="preserve">Think-pair-share: </w:t>
      </w:r>
    </w:p>
    <w:p w14:paraId="6E2E208C" w14:textId="26FAB9C2" w:rsidR="00BB5A59" w:rsidRPr="00CA3A6D" w:rsidRDefault="0093024F" w:rsidP="00CA3A6D">
      <w:pPr>
        <w:pStyle w:val="ListParagraph"/>
        <w:numPr>
          <w:ilvl w:val="0"/>
          <w:numId w:val="33"/>
        </w:numPr>
        <w:rPr>
          <w:lang w:val="en-US"/>
        </w:rPr>
      </w:pPr>
      <w:r w:rsidRPr="00CA3A6D">
        <w:rPr>
          <w:lang w:val="en-US"/>
        </w:rPr>
        <w:t xml:space="preserve">What do you think </w:t>
      </w:r>
      <w:r w:rsidR="0070791F" w:rsidRPr="00CA3A6D">
        <w:rPr>
          <w:lang w:val="en-US"/>
        </w:rPr>
        <w:t xml:space="preserve">is a major </w:t>
      </w:r>
      <w:r w:rsidRPr="00CA3A6D">
        <w:rPr>
          <w:lang w:val="en-US"/>
        </w:rPr>
        <w:t xml:space="preserve">theme </w:t>
      </w:r>
      <w:r w:rsidR="0070791F" w:rsidRPr="00CA3A6D">
        <w:rPr>
          <w:lang w:val="en-US"/>
        </w:rPr>
        <w:t>of</w:t>
      </w:r>
      <w:r w:rsidRPr="00CA3A6D">
        <w:rPr>
          <w:lang w:val="en-US"/>
        </w:rPr>
        <w:t xml:space="preserve"> </w:t>
      </w:r>
      <w:r w:rsidR="0046532E" w:rsidRPr="00CA3A6D">
        <w:rPr>
          <w:lang w:val="en-US"/>
        </w:rPr>
        <w:t>Happiness</w:t>
      </w:r>
      <w:r w:rsidR="0070791F" w:rsidRPr="00CA3A6D">
        <w:rPr>
          <w:lang w:val="en-US"/>
        </w:rPr>
        <w:t xml:space="preserve">? </w:t>
      </w:r>
    </w:p>
    <w:p w14:paraId="7BB50763" w14:textId="30ADCA16" w:rsidR="00A97349" w:rsidRPr="00CA3A6D" w:rsidRDefault="00A97349" w:rsidP="00CA3A6D">
      <w:pPr>
        <w:pStyle w:val="ListParagraph"/>
        <w:numPr>
          <w:ilvl w:val="0"/>
          <w:numId w:val="33"/>
        </w:numPr>
        <w:rPr>
          <w:lang w:val="en-US"/>
        </w:rPr>
      </w:pPr>
      <w:r w:rsidRPr="00CA3A6D">
        <w:rPr>
          <w:lang w:val="en-US"/>
        </w:rPr>
        <w:t>How ha</w:t>
      </w:r>
      <w:r w:rsidR="0021476F">
        <w:rPr>
          <w:lang w:val="en-US"/>
        </w:rPr>
        <w:t>ve</w:t>
      </w:r>
      <w:r w:rsidRPr="00CA3A6D">
        <w:rPr>
          <w:lang w:val="en-US"/>
        </w:rPr>
        <w:t xml:space="preserve"> </w:t>
      </w:r>
      <w:r w:rsidR="0049669C" w:rsidRPr="00CA3A6D">
        <w:rPr>
          <w:lang w:val="en-US"/>
        </w:rPr>
        <w:t>mise</w:t>
      </w:r>
      <w:r w:rsidR="00ED2CAD">
        <w:rPr>
          <w:lang w:val="en-US"/>
        </w:rPr>
        <w:t>-</w:t>
      </w:r>
      <w:r w:rsidR="0049669C" w:rsidRPr="00CA3A6D">
        <w:rPr>
          <w:lang w:val="en-US"/>
        </w:rPr>
        <w:t>en</w:t>
      </w:r>
      <w:r w:rsidR="00ED2CAD">
        <w:rPr>
          <w:lang w:val="en-US"/>
        </w:rPr>
        <w:t>-</w:t>
      </w:r>
      <w:r w:rsidR="0049669C" w:rsidRPr="00CA3A6D">
        <w:rPr>
          <w:lang w:val="en-US"/>
        </w:rPr>
        <w:t>scene, props, costumes, portrayal of setting and colour been used to support this theme?</w:t>
      </w:r>
    </w:p>
    <w:p w14:paraId="322BAB72" w14:textId="55744CE2" w:rsidR="0060441C" w:rsidRDefault="000A4399" w:rsidP="004B4CE5">
      <w:pPr>
        <w:ind w:left="360"/>
        <w:rPr>
          <w:lang w:val="en-US"/>
        </w:rPr>
      </w:pPr>
      <w:r>
        <w:rPr>
          <w:lang w:val="en-US"/>
        </w:rPr>
        <w:t xml:space="preserve">Art </w:t>
      </w:r>
      <w:r w:rsidR="00AB3E66">
        <w:rPr>
          <w:lang w:val="en-US"/>
        </w:rPr>
        <w:t>d</w:t>
      </w:r>
      <w:r>
        <w:rPr>
          <w:lang w:val="en-US"/>
        </w:rPr>
        <w:t>irection r</w:t>
      </w:r>
      <w:r w:rsidR="008D0EF0">
        <w:rPr>
          <w:lang w:val="en-US"/>
        </w:rPr>
        <w:t>etrieval chart: literal, ton</w:t>
      </w:r>
      <w:r w:rsidR="00BD4EB7">
        <w:rPr>
          <w:lang w:val="en-US"/>
        </w:rPr>
        <w:t>al</w:t>
      </w:r>
      <w:r w:rsidR="008D0EF0">
        <w:rPr>
          <w:lang w:val="en-US"/>
        </w:rPr>
        <w:t xml:space="preserve"> and symbolic</w:t>
      </w:r>
    </w:p>
    <w:p w14:paraId="3868F4A4" w14:textId="782DBB04" w:rsidR="009B048B" w:rsidRDefault="009B048B" w:rsidP="004B4CE5">
      <w:pPr>
        <w:ind w:left="360"/>
        <w:rPr>
          <w:lang w:val="en-US"/>
        </w:rPr>
      </w:pPr>
      <w:r w:rsidRPr="009B048B">
        <w:rPr>
          <w:lang w:val="en-US"/>
        </w:rPr>
        <w:t>See support documents for teachers below</w:t>
      </w:r>
      <w:r w:rsidR="00BD4EB7">
        <w:rPr>
          <w:lang w:val="en-US"/>
        </w:rPr>
        <w:t>.</w:t>
      </w:r>
    </w:p>
    <w:p w14:paraId="54CAE449" w14:textId="175BBAB1" w:rsidR="008D0EF0" w:rsidRDefault="00FA1F97" w:rsidP="004B4CE5">
      <w:pPr>
        <w:pStyle w:val="ListParagraph"/>
        <w:numPr>
          <w:ilvl w:val="0"/>
          <w:numId w:val="7"/>
        </w:numPr>
        <w:spacing w:before="240"/>
      </w:pPr>
      <w:r w:rsidRPr="008D0EF0">
        <w:rPr>
          <w:lang w:val="en-US"/>
        </w:rPr>
        <w:t xml:space="preserve">Analysis of </w:t>
      </w:r>
      <w:r w:rsidR="006B0BBA">
        <w:rPr>
          <w:lang w:val="en-US"/>
        </w:rPr>
        <w:t>‘</w:t>
      </w:r>
      <w:r w:rsidR="00BC4816" w:rsidRPr="00BC4816">
        <w:t xml:space="preserve">How </w:t>
      </w:r>
      <w:r w:rsidR="00BD4EB7">
        <w:t>t</w:t>
      </w:r>
      <w:r w:rsidR="00BC4816" w:rsidRPr="00BC4816">
        <w:t>he U.S. Ruined Bread</w:t>
      </w:r>
      <w:r w:rsidR="006B0BBA">
        <w:t>’</w:t>
      </w:r>
    </w:p>
    <w:p w14:paraId="5BBD88A8" w14:textId="2A515988" w:rsidR="00BC4816" w:rsidRDefault="00BC4816" w:rsidP="004B4CE5">
      <w:pPr>
        <w:ind w:left="360"/>
      </w:pPr>
      <w:r>
        <w:t xml:space="preserve">Watch the first </w:t>
      </w:r>
      <w:r w:rsidR="00D0553A">
        <w:t>five</w:t>
      </w:r>
      <w:r>
        <w:t xml:space="preserve"> minutes of </w:t>
      </w:r>
      <w:r w:rsidR="007E4775" w:rsidRPr="00E93207">
        <w:rPr>
          <w:lang w:val="en-US"/>
        </w:rPr>
        <w:t>‘</w:t>
      </w:r>
      <w:r w:rsidR="006B0BBA" w:rsidRPr="006B0BBA">
        <w:t>How the U.S. Ruined Bread</w:t>
      </w:r>
      <w:r w:rsidR="00F00115">
        <w:t>’</w:t>
      </w:r>
      <w:r w:rsidR="006B0BBA" w:rsidRPr="00B949C0">
        <w:t xml:space="preserve"> at</w:t>
      </w:r>
      <w:r w:rsidR="006B0BBA">
        <w:rPr>
          <w:rStyle w:val="Hyperlink"/>
        </w:rPr>
        <w:t xml:space="preserve"> </w:t>
      </w:r>
      <w:r w:rsidR="00F00115">
        <w:rPr>
          <w:rStyle w:val="Hyperlink"/>
        </w:rPr>
        <w:t xml:space="preserve"> </w:t>
      </w:r>
      <w:hyperlink r:id="rId13" w:history="1">
        <w:r w:rsidR="00F00115" w:rsidRPr="00F00115">
          <w:rPr>
            <w:rStyle w:val="Hyperlink"/>
          </w:rPr>
          <w:t>https://www.youtube.com/watch?v=FovIyqov1uA</w:t>
        </w:r>
      </w:hyperlink>
    </w:p>
    <w:p w14:paraId="55CC782D" w14:textId="54A163CB" w:rsidR="00B901E3" w:rsidRPr="00B0420D" w:rsidRDefault="00B901E3" w:rsidP="00B0420D">
      <w:pPr>
        <w:pStyle w:val="ListParagraph"/>
        <w:numPr>
          <w:ilvl w:val="0"/>
          <w:numId w:val="33"/>
        </w:numPr>
        <w:rPr>
          <w:lang w:val="en-US"/>
        </w:rPr>
      </w:pPr>
      <w:r w:rsidRPr="00B0420D">
        <w:rPr>
          <w:lang w:val="en-US"/>
        </w:rPr>
        <w:t xml:space="preserve">What is the theme and </w:t>
      </w:r>
      <w:r w:rsidR="00A84E03" w:rsidRPr="00B0420D">
        <w:rPr>
          <w:lang w:val="en-US"/>
        </w:rPr>
        <w:t>preferred meaning</w:t>
      </w:r>
      <w:r w:rsidRPr="00B0420D">
        <w:rPr>
          <w:lang w:val="en-US"/>
        </w:rPr>
        <w:t xml:space="preserve"> of the documentary?</w:t>
      </w:r>
    </w:p>
    <w:p w14:paraId="514C61BA" w14:textId="2A8B1BCD" w:rsidR="00B901E3" w:rsidRPr="00B0420D" w:rsidRDefault="00B901E3" w:rsidP="00B0420D">
      <w:pPr>
        <w:pStyle w:val="ListParagraph"/>
        <w:numPr>
          <w:ilvl w:val="0"/>
          <w:numId w:val="33"/>
        </w:numPr>
        <w:rPr>
          <w:lang w:val="en-US"/>
        </w:rPr>
      </w:pPr>
      <w:r w:rsidRPr="00B0420D">
        <w:rPr>
          <w:lang w:val="en-US"/>
        </w:rPr>
        <w:t xml:space="preserve">How has the filmmaker made the seemingly </w:t>
      </w:r>
      <w:r w:rsidR="001E6729" w:rsidRPr="00B0420D">
        <w:rPr>
          <w:lang w:val="en-US"/>
        </w:rPr>
        <w:t>uninteresting</w:t>
      </w:r>
      <w:r w:rsidRPr="00B0420D">
        <w:rPr>
          <w:lang w:val="en-US"/>
        </w:rPr>
        <w:t xml:space="preserve"> topic</w:t>
      </w:r>
      <w:r w:rsidR="001E6729" w:rsidRPr="00B0420D">
        <w:rPr>
          <w:lang w:val="en-US"/>
        </w:rPr>
        <w:t xml:space="preserve"> of bread</w:t>
      </w:r>
      <w:r w:rsidRPr="00B0420D">
        <w:rPr>
          <w:lang w:val="en-US"/>
        </w:rPr>
        <w:t xml:space="preserve"> highly engaging</w:t>
      </w:r>
      <w:r w:rsidR="001E6729" w:rsidRPr="00B0420D">
        <w:rPr>
          <w:lang w:val="en-US"/>
        </w:rPr>
        <w:t>?</w:t>
      </w:r>
    </w:p>
    <w:p w14:paraId="35B661B0" w14:textId="64D2C39F" w:rsidR="001E6729" w:rsidRPr="00BC4816" w:rsidRDefault="001E6729" w:rsidP="004B4CE5">
      <w:pPr>
        <w:ind w:left="360"/>
      </w:pPr>
      <w:r>
        <w:t>Analyse how the filmmaker has used props, selection</w:t>
      </w:r>
      <w:r w:rsidR="00BD4EB7">
        <w:t xml:space="preserve">, </w:t>
      </w:r>
      <w:r>
        <w:t xml:space="preserve">omission and </w:t>
      </w:r>
      <w:r w:rsidR="00AA076C">
        <w:t>setting to enhance his storytelling and theme.</w:t>
      </w:r>
    </w:p>
    <w:p w14:paraId="0A90DCA1" w14:textId="37D9A571" w:rsidR="008D0EF0" w:rsidRDefault="008D0EF0" w:rsidP="004B4CE5">
      <w:pPr>
        <w:ind w:left="360"/>
        <w:rPr>
          <w:lang w:val="en-US"/>
        </w:rPr>
      </w:pPr>
      <w:r>
        <w:rPr>
          <w:lang w:val="en-US"/>
        </w:rPr>
        <w:t>R</w:t>
      </w:r>
      <w:r w:rsidRPr="008D0EF0">
        <w:rPr>
          <w:lang w:val="en-US"/>
        </w:rPr>
        <w:t>etrieval chart: literal, ton</w:t>
      </w:r>
      <w:r w:rsidR="00BD4EB7">
        <w:rPr>
          <w:lang w:val="en-US"/>
        </w:rPr>
        <w:t>al</w:t>
      </w:r>
      <w:r w:rsidRPr="008D0EF0">
        <w:rPr>
          <w:lang w:val="en-US"/>
        </w:rPr>
        <w:t xml:space="preserve"> and symbolic</w:t>
      </w:r>
      <w:r w:rsidR="00D117CB">
        <w:rPr>
          <w:lang w:val="en-US"/>
        </w:rPr>
        <w:t>.</w:t>
      </w:r>
    </w:p>
    <w:p w14:paraId="4F7E1F09" w14:textId="72AB8543" w:rsidR="00E604D5" w:rsidRDefault="00E604D5" w:rsidP="00B0420D">
      <w:pPr>
        <w:pStyle w:val="ListParagraph"/>
        <w:numPr>
          <w:ilvl w:val="0"/>
          <w:numId w:val="7"/>
        </w:numPr>
        <w:spacing w:before="240"/>
        <w:rPr>
          <w:lang w:val="en-US"/>
        </w:rPr>
      </w:pPr>
      <w:r w:rsidRPr="00E604D5">
        <w:rPr>
          <w:lang w:val="en-US"/>
        </w:rPr>
        <w:t>Share findings with class</w:t>
      </w:r>
    </w:p>
    <w:p w14:paraId="7A7440E6" w14:textId="5121AF3C" w:rsidR="005C248B" w:rsidRDefault="0021476F" w:rsidP="00B0420D">
      <w:pPr>
        <w:ind w:left="360"/>
        <w:rPr>
          <w:lang w:val="en-US"/>
        </w:rPr>
      </w:pPr>
      <w:r>
        <w:rPr>
          <w:lang w:val="en-US"/>
        </w:rPr>
        <w:t>I</w:t>
      </w:r>
      <w:r w:rsidR="0049669C">
        <w:rPr>
          <w:lang w:val="en-US"/>
        </w:rPr>
        <w:t>n groups</w:t>
      </w:r>
      <w:r>
        <w:rPr>
          <w:lang w:val="en-US"/>
        </w:rPr>
        <w:t>, share</w:t>
      </w:r>
      <w:r w:rsidR="0049669C">
        <w:rPr>
          <w:lang w:val="en-US"/>
        </w:rPr>
        <w:t xml:space="preserve"> individual findings to make a master list to share with the class.</w:t>
      </w:r>
    </w:p>
    <w:p w14:paraId="7704743D" w14:textId="6D1823D3" w:rsidR="008D0EF0" w:rsidRDefault="008D0EF0" w:rsidP="00B0420D">
      <w:pPr>
        <w:pStyle w:val="ListParagraph"/>
        <w:numPr>
          <w:ilvl w:val="0"/>
          <w:numId w:val="7"/>
        </w:numPr>
        <w:spacing w:before="240"/>
        <w:rPr>
          <w:lang w:val="en-US"/>
        </w:rPr>
      </w:pPr>
      <w:r w:rsidRPr="008D0EF0">
        <w:rPr>
          <w:lang w:val="en-US"/>
        </w:rPr>
        <w:t>Review</w:t>
      </w:r>
    </w:p>
    <w:p w14:paraId="52235481" w14:textId="34524361" w:rsidR="008D0EF0" w:rsidRPr="00B0420D" w:rsidRDefault="0049669C" w:rsidP="00B0420D">
      <w:pPr>
        <w:pStyle w:val="ListParagraph"/>
        <w:numPr>
          <w:ilvl w:val="0"/>
          <w:numId w:val="33"/>
        </w:numPr>
        <w:rPr>
          <w:lang w:val="en-US"/>
        </w:rPr>
      </w:pPr>
      <w:r w:rsidRPr="00B0420D">
        <w:rPr>
          <w:lang w:val="en-US"/>
        </w:rPr>
        <w:t xml:space="preserve">Are students comfortable with the elements of </w:t>
      </w:r>
      <w:r w:rsidR="00AB3E66">
        <w:rPr>
          <w:lang w:val="en-US"/>
        </w:rPr>
        <w:t>a</w:t>
      </w:r>
      <w:r w:rsidRPr="00B0420D">
        <w:rPr>
          <w:lang w:val="en-US"/>
        </w:rPr>
        <w:t xml:space="preserve">rt </w:t>
      </w:r>
      <w:r w:rsidR="00AB3E66">
        <w:rPr>
          <w:lang w:val="en-US"/>
        </w:rPr>
        <w:t>d</w:t>
      </w:r>
      <w:r w:rsidRPr="00B0420D">
        <w:rPr>
          <w:lang w:val="en-US"/>
        </w:rPr>
        <w:t>irection?</w:t>
      </w:r>
    </w:p>
    <w:p w14:paraId="3C6A3AF1" w14:textId="135198F1" w:rsidR="001C0A5A" w:rsidRPr="00B0420D" w:rsidRDefault="001C0A5A" w:rsidP="00B0420D">
      <w:pPr>
        <w:pStyle w:val="ListParagraph"/>
        <w:numPr>
          <w:ilvl w:val="0"/>
          <w:numId w:val="33"/>
        </w:numPr>
        <w:rPr>
          <w:lang w:val="en-US"/>
        </w:rPr>
      </w:pPr>
      <w:r w:rsidRPr="00B0420D">
        <w:rPr>
          <w:lang w:val="en-US"/>
        </w:rPr>
        <w:t>Can they analyse how these elements are used to reinforce the theme of a production?</w:t>
      </w:r>
    </w:p>
    <w:p w14:paraId="2C26598A" w14:textId="77777777" w:rsidR="009D73A9" w:rsidRPr="00B0420D" w:rsidRDefault="009D73A9" w:rsidP="00B0420D">
      <w:r w:rsidRPr="00B0420D">
        <w:br w:type="page"/>
      </w:r>
    </w:p>
    <w:p w14:paraId="3C2680C3" w14:textId="4CCFCA39" w:rsidR="00B23010" w:rsidRPr="00C2126B" w:rsidRDefault="00BB5A59" w:rsidP="00EB7BC9">
      <w:pPr>
        <w:pStyle w:val="Heading1"/>
      </w:pPr>
      <w:r w:rsidRPr="00C2126B">
        <w:lastRenderedPageBreak/>
        <w:t xml:space="preserve">Lesson </w:t>
      </w:r>
      <w:r w:rsidR="0033139F">
        <w:t>s</w:t>
      </w:r>
      <w:r w:rsidRPr="00C2126B">
        <w:t xml:space="preserve">ection 2: </w:t>
      </w:r>
      <w:r w:rsidR="00AB3E66">
        <w:t>a</w:t>
      </w:r>
      <w:r w:rsidR="00FA1F97" w:rsidRPr="00C2126B">
        <w:t xml:space="preserve">rt </w:t>
      </w:r>
      <w:r w:rsidR="00AB3E66">
        <w:t>d</w:t>
      </w:r>
      <w:r w:rsidR="00FA1F97" w:rsidRPr="00C2126B">
        <w:t>irection – what can you achieve?</w:t>
      </w:r>
    </w:p>
    <w:p w14:paraId="0AD1D725" w14:textId="0874E936" w:rsidR="00334F8B" w:rsidRPr="00CA3A6D" w:rsidRDefault="00334F8B" w:rsidP="00D57D1F">
      <w:pPr>
        <w:rPr>
          <w:rFonts w:cstheme="minorHAnsi"/>
          <w:b/>
          <w:bCs/>
          <w:color w:val="0070C0"/>
          <w:sz w:val="24"/>
          <w:szCs w:val="24"/>
        </w:rPr>
      </w:pPr>
      <w:r w:rsidRPr="00CA3A6D">
        <w:rPr>
          <w:b/>
          <w:bCs/>
          <w:lang w:val="en-US"/>
        </w:rPr>
        <w:t xml:space="preserve">Objective of lesson section: </w:t>
      </w:r>
      <w:r w:rsidR="00CA3A6D">
        <w:rPr>
          <w:b/>
          <w:bCs/>
          <w:lang w:val="en-US"/>
        </w:rPr>
        <w:br/>
      </w:r>
      <w:r w:rsidR="008D0EF0" w:rsidRPr="00CA3A6D">
        <w:rPr>
          <w:b/>
          <w:bCs/>
          <w:lang w:val="en-US"/>
        </w:rPr>
        <w:t xml:space="preserve">Analyse </w:t>
      </w:r>
      <w:r w:rsidR="00FA1F97" w:rsidRPr="00CA3A6D">
        <w:rPr>
          <w:b/>
          <w:bCs/>
          <w:lang w:val="en-US"/>
        </w:rPr>
        <w:t>exemplar ATAR film</w:t>
      </w:r>
      <w:r w:rsidR="00914E2B" w:rsidRPr="00CA3A6D">
        <w:rPr>
          <w:b/>
          <w:bCs/>
          <w:lang w:val="en-US"/>
        </w:rPr>
        <w:t>s</w:t>
      </w:r>
      <w:r w:rsidR="00FA1F97" w:rsidRPr="00CA3A6D">
        <w:rPr>
          <w:b/>
          <w:bCs/>
          <w:lang w:val="en-US"/>
        </w:rPr>
        <w:t xml:space="preserve"> and </w:t>
      </w:r>
      <w:r w:rsidR="008D0EF0" w:rsidRPr="00CA3A6D">
        <w:rPr>
          <w:b/>
          <w:bCs/>
          <w:lang w:val="en-US"/>
        </w:rPr>
        <w:t>see what is possible to achieve on a shoestring budget</w:t>
      </w:r>
      <w:r w:rsidR="006F0578">
        <w:rPr>
          <w:b/>
          <w:bCs/>
          <w:lang w:val="en-US"/>
        </w:rPr>
        <w:t>.</w:t>
      </w:r>
    </w:p>
    <w:p w14:paraId="72B614EB" w14:textId="4F62F22B" w:rsidR="00334F8B" w:rsidRDefault="00334F8B" w:rsidP="00BF5360">
      <w:pPr>
        <w:spacing w:after="0"/>
        <w:rPr>
          <w:lang w:val="en-US"/>
        </w:rPr>
      </w:pPr>
      <w:r>
        <w:rPr>
          <w:lang w:val="en-US"/>
        </w:rPr>
        <w:t>Syllabus link</w:t>
      </w:r>
      <w:r w:rsidR="007B2985">
        <w:rPr>
          <w:lang w:val="en-US"/>
        </w:rPr>
        <w:t>s</w:t>
      </w:r>
      <w:r>
        <w:rPr>
          <w:lang w:val="en-US"/>
        </w:rPr>
        <w:t>:</w:t>
      </w:r>
    </w:p>
    <w:p w14:paraId="3204090C" w14:textId="50521AEB" w:rsidR="00954A54" w:rsidRDefault="00954A54" w:rsidP="00B0420D">
      <w:pPr>
        <w:pStyle w:val="ListParagraph"/>
        <w:numPr>
          <w:ilvl w:val="0"/>
          <w:numId w:val="33"/>
        </w:numPr>
        <w:ind w:left="357" w:hanging="357"/>
        <w:rPr>
          <w:lang w:val="en-US"/>
        </w:rPr>
      </w:pPr>
      <w:r w:rsidRPr="00B0420D">
        <w:rPr>
          <w:lang w:val="en-US"/>
        </w:rPr>
        <w:t>applying skills effectively within defined production roles including art direction, cinematography (or cinematographic elements), editing and sound design</w:t>
      </w:r>
      <w:r w:rsidRPr="00AF35BE">
        <w:rPr>
          <w:lang w:val="en-US"/>
        </w:rPr>
        <w:t xml:space="preserve"> </w:t>
      </w:r>
    </w:p>
    <w:p w14:paraId="5FDBEE32" w14:textId="2EA4E2D7" w:rsidR="00954A54" w:rsidRDefault="00954A54" w:rsidP="00B0420D">
      <w:pPr>
        <w:pStyle w:val="ListParagraph"/>
        <w:numPr>
          <w:ilvl w:val="0"/>
          <w:numId w:val="33"/>
        </w:numPr>
        <w:ind w:left="357" w:hanging="357"/>
        <w:rPr>
          <w:lang w:val="en-US"/>
        </w:rPr>
      </w:pPr>
      <w:r>
        <w:rPr>
          <w:lang w:val="en-US"/>
        </w:rPr>
        <w:t>critically evaluating own and others’ productions</w:t>
      </w:r>
    </w:p>
    <w:p w14:paraId="2406AD58" w14:textId="77777777" w:rsidR="00954A54" w:rsidRDefault="00954A54" w:rsidP="00B0420D">
      <w:pPr>
        <w:pStyle w:val="ListParagraph"/>
        <w:numPr>
          <w:ilvl w:val="0"/>
          <w:numId w:val="33"/>
        </w:numPr>
        <w:ind w:left="357" w:hanging="357"/>
        <w:rPr>
          <w:lang w:val="en-US"/>
        </w:rPr>
      </w:pPr>
      <w:r>
        <w:rPr>
          <w:lang w:val="en-US"/>
        </w:rPr>
        <w:t>selecting appropriate strategies and formats to document and communicate ideas</w:t>
      </w:r>
    </w:p>
    <w:p w14:paraId="069F3025" w14:textId="4BCDB90B" w:rsidR="00954A54" w:rsidRPr="00B0420D" w:rsidRDefault="00954A54" w:rsidP="00B0420D">
      <w:pPr>
        <w:pStyle w:val="ListParagraph"/>
        <w:numPr>
          <w:ilvl w:val="0"/>
          <w:numId w:val="33"/>
        </w:numPr>
        <w:spacing w:before="120"/>
        <w:ind w:left="357" w:hanging="357"/>
        <w:contextualSpacing w:val="0"/>
        <w:rPr>
          <w:lang w:val="en-US"/>
        </w:rPr>
      </w:pPr>
      <w:r>
        <w:rPr>
          <w:lang w:val="en-US"/>
        </w:rPr>
        <w:t>experimenting with, manipulating and refining the use of codes and conventions to convey theme, genre, style and narrative</w:t>
      </w:r>
      <w:r w:rsidR="0021476F">
        <w:rPr>
          <w:lang w:val="en-US"/>
        </w:rPr>
        <w:t>.</w:t>
      </w:r>
    </w:p>
    <w:p w14:paraId="5936A17B" w14:textId="19364408" w:rsidR="001C0A5A" w:rsidRPr="00914E2B" w:rsidRDefault="008D0EF0" w:rsidP="00B0420D">
      <w:pPr>
        <w:pStyle w:val="ListParagraph"/>
        <w:numPr>
          <w:ilvl w:val="0"/>
          <w:numId w:val="36"/>
        </w:numPr>
        <w:spacing w:before="240"/>
        <w:contextualSpacing w:val="0"/>
      </w:pPr>
      <w:r>
        <w:t xml:space="preserve">Watch </w:t>
      </w:r>
      <w:r w:rsidR="0020549B">
        <w:t>‘</w:t>
      </w:r>
      <w:r>
        <w:t>Charlotte and Jane</w:t>
      </w:r>
      <w:r w:rsidR="0020549B">
        <w:t>’</w:t>
      </w:r>
    </w:p>
    <w:p w14:paraId="2E63A722" w14:textId="2F5F349A" w:rsidR="000C70CB" w:rsidRDefault="00F00115" w:rsidP="00B0420D">
      <w:pPr>
        <w:ind w:left="360"/>
        <w:rPr>
          <w:rStyle w:val="Hyperlink"/>
          <w:rFonts w:cstheme="minorHAnsi"/>
        </w:rPr>
      </w:pPr>
      <w:r w:rsidRPr="00B949C0">
        <w:t>Watch ‘Charlotte and Jane</w:t>
      </w:r>
      <w:r>
        <w:rPr>
          <w:rFonts w:cstheme="minorHAnsi"/>
        </w:rPr>
        <w:t xml:space="preserve">’ at </w:t>
      </w:r>
      <w:hyperlink r:id="rId14" w:history="1">
        <w:r w:rsidRPr="00F00115">
          <w:rPr>
            <w:rStyle w:val="Hyperlink"/>
            <w:rFonts w:cstheme="minorHAnsi"/>
          </w:rPr>
          <w:t>https://www.youtube.com/watch?v=6391nFR2mXk</w:t>
        </w:r>
      </w:hyperlink>
    </w:p>
    <w:p w14:paraId="70DDD40E" w14:textId="3283A9B8" w:rsidR="0070617D" w:rsidRPr="000F4093" w:rsidRDefault="00B14837" w:rsidP="00B0420D">
      <w:pPr>
        <w:pStyle w:val="ListParagraph"/>
        <w:numPr>
          <w:ilvl w:val="0"/>
          <w:numId w:val="36"/>
        </w:numPr>
        <w:spacing w:before="240"/>
        <w:contextualSpacing w:val="0"/>
      </w:pPr>
      <w:r>
        <w:t xml:space="preserve">Watch ‘Art Direction </w:t>
      </w:r>
      <w:r w:rsidR="00195D85">
        <w:t>Analysis</w:t>
      </w:r>
      <w:r>
        <w:t xml:space="preserve"> </w:t>
      </w:r>
      <w:r w:rsidR="00B949C0" w:rsidRPr="00E93207">
        <w:rPr>
          <w:lang w:val="en-US"/>
        </w:rPr>
        <w:t>‘</w:t>
      </w:r>
      <w:r>
        <w:t>Charlotte and Jane’</w:t>
      </w:r>
    </w:p>
    <w:p w14:paraId="16779AA6" w14:textId="68562AFB" w:rsidR="00E22D63" w:rsidRPr="00E22D63" w:rsidRDefault="00863D07" w:rsidP="00B0420D">
      <w:pPr>
        <w:ind w:left="360"/>
        <w:rPr>
          <w:rFonts w:cstheme="minorHAnsi"/>
          <w:color w:val="580F8B" w:themeColor="hyperlink"/>
          <w:u w:val="single"/>
        </w:rPr>
      </w:pPr>
      <w:r w:rsidRPr="009B52CC">
        <w:t>Watch ‘</w:t>
      </w:r>
      <w:r w:rsidRPr="00B949C0">
        <w:t xml:space="preserve">Art Direction </w:t>
      </w:r>
      <w:r>
        <w:rPr>
          <w:rFonts w:cstheme="minorHAnsi"/>
        </w:rPr>
        <w:t xml:space="preserve">Analysis </w:t>
      </w:r>
      <w:r w:rsidR="00B949C0" w:rsidRPr="00E93207">
        <w:rPr>
          <w:lang w:val="en-US"/>
        </w:rPr>
        <w:t>‘</w:t>
      </w:r>
      <w:r w:rsidRPr="00B949C0">
        <w:t>Charlotte and Jane’</w:t>
      </w:r>
      <w:r>
        <w:rPr>
          <w:rFonts w:cstheme="minorHAnsi"/>
        </w:rPr>
        <w:t xml:space="preserve"> at </w:t>
      </w:r>
      <w:hyperlink r:id="rId15" w:history="1">
        <w:r w:rsidRPr="00863D07">
          <w:rPr>
            <w:rStyle w:val="Hyperlink"/>
            <w:rFonts w:cstheme="minorHAnsi"/>
          </w:rPr>
          <w:t>https://www.youtube.com/watch?v=J5PTYc9kJiY</w:t>
        </w:r>
      </w:hyperlink>
    </w:p>
    <w:p w14:paraId="237B13EE" w14:textId="39E31DE8" w:rsidR="00B65DFA" w:rsidRPr="00B65DFA" w:rsidRDefault="00B65DFA" w:rsidP="00BF5360">
      <w:pPr>
        <w:spacing w:after="0"/>
        <w:ind w:left="360"/>
      </w:pPr>
      <w:r w:rsidRPr="00B65DFA">
        <w:t>Charlotte and Jane stat</w:t>
      </w:r>
      <w:r>
        <w:t>i</w:t>
      </w:r>
      <w:r w:rsidRPr="00B65DFA">
        <w:t>s</w:t>
      </w:r>
      <w:r>
        <w:t>tics</w:t>
      </w:r>
      <w:r w:rsidRPr="00B65DFA">
        <w:t>:</w:t>
      </w:r>
    </w:p>
    <w:p w14:paraId="7F82CFA0" w14:textId="61FAE562" w:rsidR="00B65DFA" w:rsidRPr="00B0420D" w:rsidRDefault="00B65DFA" w:rsidP="00B0420D">
      <w:pPr>
        <w:pStyle w:val="ListParagraph"/>
        <w:numPr>
          <w:ilvl w:val="0"/>
          <w:numId w:val="33"/>
        </w:numPr>
        <w:rPr>
          <w:lang w:val="en-US"/>
        </w:rPr>
      </w:pPr>
      <w:r w:rsidRPr="00B0420D">
        <w:rPr>
          <w:lang w:val="en-US"/>
        </w:rPr>
        <w:t xml:space="preserve">Budget </w:t>
      </w:r>
      <w:r w:rsidR="00C13904">
        <w:rPr>
          <w:lang w:val="en-US"/>
        </w:rPr>
        <w:t>–</w:t>
      </w:r>
      <w:r w:rsidRPr="00B0420D">
        <w:rPr>
          <w:lang w:val="en-US"/>
        </w:rPr>
        <w:t xml:space="preserve"> $0</w:t>
      </w:r>
    </w:p>
    <w:p w14:paraId="586419C5" w14:textId="77777777" w:rsidR="00B65DFA" w:rsidRPr="00186FCB" w:rsidRDefault="00B65DFA" w:rsidP="00186FCB">
      <w:pPr>
        <w:spacing w:after="0"/>
        <w:ind w:left="360"/>
        <w:rPr>
          <w:lang w:val="en-US"/>
        </w:rPr>
      </w:pPr>
      <w:r w:rsidRPr="00186FCB">
        <w:rPr>
          <w:lang w:val="en-US"/>
        </w:rPr>
        <w:t xml:space="preserve">Key equipment: </w:t>
      </w:r>
    </w:p>
    <w:p w14:paraId="133D8318" w14:textId="0FCDCC54" w:rsidR="00B65DFA" w:rsidRPr="00B0420D" w:rsidRDefault="00B65DFA" w:rsidP="00B0420D">
      <w:pPr>
        <w:pStyle w:val="ListParagraph"/>
        <w:numPr>
          <w:ilvl w:val="0"/>
          <w:numId w:val="33"/>
        </w:numPr>
        <w:rPr>
          <w:lang w:val="en-US"/>
        </w:rPr>
      </w:pPr>
      <w:r w:rsidRPr="00B0420D">
        <w:rPr>
          <w:lang w:val="en-US"/>
        </w:rPr>
        <w:t>3x Neewer 660 LED</w:t>
      </w:r>
      <w:r w:rsidR="00E34F6E">
        <w:rPr>
          <w:lang w:val="en-US"/>
        </w:rPr>
        <w:t xml:space="preserve"> lights</w:t>
      </w:r>
    </w:p>
    <w:p w14:paraId="39DAF21B" w14:textId="6C4A8C42" w:rsidR="00B65DFA" w:rsidRPr="00B0420D" w:rsidRDefault="00B65DFA" w:rsidP="00B0420D">
      <w:pPr>
        <w:pStyle w:val="ListParagraph"/>
        <w:numPr>
          <w:ilvl w:val="0"/>
          <w:numId w:val="33"/>
        </w:numPr>
        <w:rPr>
          <w:lang w:val="en-US"/>
        </w:rPr>
      </w:pPr>
      <w:r w:rsidRPr="00B0420D">
        <w:rPr>
          <w:lang w:val="en-US"/>
        </w:rPr>
        <w:t xml:space="preserve">Blackmagic 4K </w:t>
      </w:r>
      <w:r w:rsidR="00E34F6E">
        <w:rPr>
          <w:lang w:val="en-US"/>
        </w:rPr>
        <w:t>c</w:t>
      </w:r>
      <w:r w:rsidRPr="00B0420D">
        <w:rPr>
          <w:lang w:val="en-US"/>
        </w:rPr>
        <w:t>amera</w:t>
      </w:r>
    </w:p>
    <w:p w14:paraId="1F86CD1A" w14:textId="2F820544" w:rsidR="00B65DFA" w:rsidRPr="00B0420D" w:rsidRDefault="00B65DFA" w:rsidP="00B0420D">
      <w:pPr>
        <w:pStyle w:val="ListParagraph"/>
        <w:numPr>
          <w:ilvl w:val="0"/>
          <w:numId w:val="33"/>
        </w:numPr>
        <w:rPr>
          <w:lang w:val="en-US"/>
        </w:rPr>
      </w:pPr>
      <w:r w:rsidRPr="00B0420D">
        <w:rPr>
          <w:lang w:val="en-US"/>
        </w:rPr>
        <w:t xml:space="preserve">Gimbal and </w:t>
      </w:r>
      <w:r w:rsidR="00E34F6E">
        <w:rPr>
          <w:lang w:val="en-US"/>
        </w:rPr>
        <w:t>d</w:t>
      </w:r>
      <w:r w:rsidRPr="00B0420D">
        <w:rPr>
          <w:lang w:val="en-US"/>
        </w:rPr>
        <w:t>olly</w:t>
      </w:r>
    </w:p>
    <w:p w14:paraId="44AC8E0C" w14:textId="5CCDDC94" w:rsidR="00E22D63" w:rsidRDefault="00E22D63" w:rsidP="00B0420D">
      <w:pPr>
        <w:pStyle w:val="ListParagraph"/>
        <w:numPr>
          <w:ilvl w:val="0"/>
          <w:numId w:val="36"/>
        </w:numPr>
        <w:spacing w:before="240"/>
        <w:contextualSpacing w:val="0"/>
      </w:pPr>
      <w:r>
        <w:t>Analyse Golden Soil</w:t>
      </w:r>
    </w:p>
    <w:p w14:paraId="609404FD" w14:textId="3F899037" w:rsidR="00E22D63" w:rsidRDefault="005975D1" w:rsidP="00B0420D">
      <w:pPr>
        <w:ind w:left="360"/>
        <w:rPr>
          <w:rFonts w:cstheme="minorHAnsi"/>
          <w:u w:val="single"/>
        </w:rPr>
      </w:pPr>
      <w:r w:rsidRPr="00B949C0">
        <w:t>Watch</w:t>
      </w:r>
      <w:r>
        <w:rPr>
          <w:rFonts w:cstheme="minorHAnsi"/>
        </w:rPr>
        <w:t xml:space="preserve"> ‘</w:t>
      </w:r>
      <w:r w:rsidRPr="00B949C0">
        <w:t>Golden Soil</w:t>
      </w:r>
      <w:r>
        <w:rPr>
          <w:rFonts w:cstheme="minorHAnsi"/>
        </w:rPr>
        <w:t xml:space="preserve">’ at </w:t>
      </w:r>
      <w:hyperlink r:id="rId16" w:history="1">
        <w:r w:rsidRPr="005975D1">
          <w:rPr>
            <w:rStyle w:val="Hyperlink"/>
            <w:rFonts w:cstheme="minorHAnsi"/>
          </w:rPr>
          <w:t>https://drive.google.com/file/d/1phrnrXk9kh8AATdRZuQmYv5_F-x7n5nX/view</w:t>
        </w:r>
      </w:hyperlink>
    </w:p>
    <w:p w14:paraId="6A48FA1C" w14:textId="68F3229C" w:rsidR="009C6E00" w:rsidRPr="00BF5360" w:rsidRDefault="009C6E00" w:rsidP="00BF5360">
      <w:pPr>
        <w:pStyle w:val="ListParagraph"/>
        <w:numPr>
          <w:ilvl w:val="0"/>
          <w:numId w:val="33"/>
        </w:numPr>
        <w:rPr>
          <w:lang w:val="en-US"/>
        </w:rPr>
      </w:pPr>
      <w:r w:rsidRPr="00BF5360">
        <w:rPr>
          <w:lang w:val="en-US"/>
        </w:rPr>
        <w:t>What is the theme of Golden Soil?</w:t>
      </w:r>
    </w:p>
    <w:p w14:paraId="5561E404" w14:textId="768C837D" w:rsidR="009C6E00" w:rsidRPr="00BF5360" w:rsidRDefault="008D0EBB" w:rsidP="00BF5360">
      <w:pPr>
        <w:pStyle w:val="ListParagraph"/>
        <w:numPr>
          <w:ilvl w:val="0"/>
          <w:numId w:val="33"/>
        </w:numPr>
        <w:rPr>
          <w:lang w:val="en-US"/>
        </w:rPr>
      </w:pPr>
      <w:r w:rsidRPr="00BF5360">
        <w:rPr>
          <w:lang w:val="en-US"/>
        </w:rPr>
        <w:t xml:space="preserve">How has </w:t>
      </w:r>
      <w:r w:rsidR="00835F0E" w:rsidRPr="00BF5360">
        <w:rPr>
          <w:lang w:val="en-US"/>
        </w:rPr>
        <w:t xml:space="preserve">the filmmaker taken the documentary format and </w:t>
      </w:r>
      <w:r w:rsidR="009C6E00" w:rsidRPr="00BF5360">
        <w:rPr>
          <w:lang w:val="en-US"/>
        </w:rPr>
        <w:t>adapted it</w:t>
      </w:r>
      <w:r w:rsidR="00835F0E" w:rsidRPr="00BF5360">
        <w:rPr>
          <w:lang w:val="en-US"/>
        </w:rPr>
        <w:t xml:space="preserve"> to </w:t>
      </w:r>
      <w:r w:rsidR="009C6E00" w:rsidRPr="00BF5360">
        <w:rPr>
          <w:lang w:val="en-US"/>
        </w:rPr>
        <w:t xml:space="preserve">further utilise </w:t>
      </w:r>
      <w:r w:rsidR="00AB3E66">
        <w:rPr>
          <w:lang w:val="en-US"/>
        </w:rPr>
        <w:t>a</w:t>
      </w:r>
      <w:r w:rsidR="009C6E00" w:rsidRPr="00BF5360">
        <w:rPr>
          <w:lang w:val="en-US"/>
        </w:rPr>
        <w:t xml:space="preserve">rt </w:t>
      </w:r>
      <w:r w:rsidR="00AB3E66">
        <w:rPr>
          <w:lang w:val="en-US"/>
        </w:rPr>
        <w:t>d</w:t>
      </w:r>
      <w:r w:rsidR="009C6E00" w:rsidRPr="00BF5360">
        <w:rPr>
          <w:lang w:val="en-US"/>
        </w:rPr>
        <w:t>irection?</w:t>
      </w:r>
    </w:p>
    <w:p w14:paraId="78F801E1" w14:textId="0D7CB82F" w:rsidR="000C70CB" w:rsidRDefault="00BE4A24" w:rsidP="00B0420D">
      <w:pPr>
        <w:ind w:left="360"/>
      </w:pPr>
      <w:r>
        <w:t>Analyse how props, setting, mise</w:t>
      </w:r>
      <w:r w:rsidR="00B14837">
        <w:t>-</w:t>
      </w:r>
      <w:r>
        <w:t>en</w:t>
      </w:r>
      <w:r w:rsidR="00B14837">
        <w:t>-</w:t>
      </w:r>
      <w:r>
        <w:t>scene and selection/omission have been used to support the theme of Golden Soil.</w:t>
      </w:r>
    </w:p>
    <w:p w14:paraId="3D7CCA0A" w14:textId="0C5DBAD3" w:rsidR="000F4093" w:rsidRDefault="00E0633B" w:rsidP="00B0420D">
      <w:pPr>
        <w:pStyle w:val="ListParagraph"/>
        <w:numPr>
          <w:ilvl w:val="0"/>
          <w:numId w:val="36"/>
        </w:numPr>
        <w:spacing w:before="240"/>
        <w:contextualSpacing w:val="0"/>
      </w:pPr>
      <w:r>
        <w:t xml:space="preserve">Discuss </w:t>
      </w:r>
      <w:r w:rsidR="00AF2920">
        <w:t>m</w:t>
      </w:r>
      <w:r w:rsidR="0064655B">
        <w:t>ood</w:t>
      </w:r>
      <w:r w:rsidR="007B2985">
        <w:t xml:space="preserve"> </w:t>
      </w:r>
      <w:r w:rsidR="00E34F6E">
        <w:t>b</w:t>
      </w:r>
      <w:r w:rsidR="0064655B">
        <w:t xml:space="preserve">oard </w:t>
      </w:r>
      <w:r>
        <w:t>project</w:t>
      </w:r>
    </w:p>
    <w:p w14:paraId="5C94DB3A" w14:textId="77777777" w:rsidR="00BE4A24" w:rsidRPr="00BE4A24" w:rsidRDefault="00BE4A24" w:rsidP="00186FCB">
      <w:pPr>
        <w:spacing w:after="0"/>
        <w:ind w:left="360"/>
      </w:pPr>
      <w:r w:rsidRPr="00BE4A24">
        <w:t>Mood board:</w:t>
      </w:r>
    </w:p>
    <w:p w14:paraId="55AB3987" w14:textId="1CFBFE9F" w:rsidR="00BE4A24" w:rsidRPr="00BE4A24" w:rsidRDefault="00BE4A24" w:rsidP="00BF5360">
      <w:pPr>
        <w:ind w:left="360"/>
      </w:pPr>
      <w:r w:rsidRPr="00BE4A24">
        <w:t>Students will compose a mood board using Pint</w:t>
      </w:r>
      <w:r w:rsidR="00E34F6E">
        <w:t>e</w:t>
      </w:r>
      <w:r w:rsidRPr="00BE4A24">
        <w:t>rest, Canva or other software, such as Microsoft Paint</w:t>
      </w:r>
      <w:r w:rsidR="00E34F6E">
        <w:t xml:space="preserve"> or </w:t>
      </w:r>
      <w:r w:rsidR="006F0578">
        <w:t xml:space="preserve">Adobe </w:t>
      </w:r>
      <w:r w:rsidRPr="00BE4A24">
        <w:t>Photoshop.</w:t>
      </w:r>
    </w:p>
    <w:p w14:paraId="24CADABE" w14:textId="4C995EA7" w:rsidR="00BE4A24" w:rsidRPr="00BE4A24" w:rsidRDefault="00BE4A24" w:rsidP="00BF5360">
      <w:pPr>
        <w:spacing w:after="0"/>
        <w:ind w:left="360"/>
      </w:pPr>
      <w:r w:rsidRPr="00BE4A24">
        <w:t xml:space="preserve">They will capture a visual tone for the film, while also considering other </w:t>
      </w:r>
      <w:r w:rsidR="00AB3E66">
        <w:t>a</w:t>
      </w:r>
      <w:r w:rsidRPr="00BE4A24">
        <w:t xml:space="preserve">rt </w:t>
      </w:r>
      <w:r w:rsidR="00AB3E66">
        <w:t>d</w:t>
      </w:r>
      <w:r w:rsidRPr="00BE4A24">
        <w:t>irection elements, such as:</w:t>
      </w:r>
    </w:p>
    <w:p w14:paraId="153677AE" w14:textId="06D6354F" w:rsidR="00BE4A24" w:rsidRPr="00BF5360" w:rsidRDefault="00E34F6E" w:rsidP="00BF5360">
      <w:pPr>
        <w:pStyle w:val="ListParagraph"/>
        <w:numPr>
          <w:ilvl w:val="0"/>
          <w:numId w:val="33"/>
        </w:numPr>
        <w:rPr>
          <w:lang w:val="en-US"/>
        </w:rPr>
      </w:pPr>
      <w:r>
        <w:rPr>
          <w:lang w:val="en-US"/>
        </w:rPr>
        <w:t>c</w:t>
      </w:r>
      <w:r w:rsidR="00BE4A24" w:rsidRPr="00BF5360">
        <w:rPr>
          <w:lang w:val="en-US"/>
        </w:rPr>
        <w:t>olour palette</w:t>
      </w:r>
    </w:p>
    <w:p w14:paraId="6599FAB7" w14:textId="27D3CC53" w:rsidR="00BE4A24" w:rsidRPr="00BF5360" w:rsidRDefault="00E34F6E" w:rsidP="00BF5360">
      <w:pPr>
        <w:pStyle w:val="ListParagraph"/>
        <w:numPr>
          <w:ilvl w:val="0"/>
          <w:numId w:val="33"/>
        </w:numPr>
        <w:rPr>
          <w:lang w:val="en-US"/>
        </w:rPr>
      </w:pPr>
      <w:r>
        <w:rPr>
          <w:lang w:val="en-US"/>
        </w:rPr>
        <w:t>p</w:t>
      </w:r>
      <w:r w:rsidR="00BE4A24" w:rsidRPr="00BF5360">
        <w:rPr>
          <w:lang w:val="en-US"/>
        </w:rPr>
        <w:t>rops and costumes</w:t>
      </w:r>
    </w:p>
    <w:p w14:paraId="5F343AA3" w14:textId="578DF26D" w:rsidR="00BE4A24" w:rsidRPr="00BF5360" w:rsidRDefault="00E34F6E" w:rsidP="00BF5360">
      <w:pPr>
        <w:pStyle w:val="ListParagraph"/>
        <w:numPr>
          <w:ilvl w:val="0"/>
          <w:numId w:val="33"/>
        </w:numPr>
        <w:rPr>
          <w:lang w:val="en-US"/>
        </w:rPr>
      </w:pPr>
      <w:r>
        <w:rPr>
          <w:lang w:val="en-US"/>
        </w:rPr>
        <w:lastRenderedPageBreak/>
        <w:t>s</w:t>
      </w:r>
      <w:r w:rsidR="00BE4A24" w:rsidRPr="00BF5360">
        <w:rPr>
          <w:lang w:val="en-US"/>
        </w:rPr>
        <w:t>etting layouts</w:t>
      </w:r>
    </w:p>
    <w:p w14:paraId="7B321F8C" w14:textId="6A7D85A7" w:rsidR="00FF7020" w:rsidRDefault="00E34F6E" w:rsidP="00BF5360">
      <w:pPr>
        <w:pStyle w:val="ListParagraph"/>
        <w:numPr>
          <w:ilvl w:val="0"/>
          <w:numId w:val="33"/>
        </w:numPr>
      </w:pPr>
      <w:r>
        <w:rPr>
          <w:lang w:val="en-US"/>
        </w:rPr>
        <w:t>v</w:t>
      </w:r>
      <w:r w:rsidR="00BE4A24" w:rsidRPr="00BF5360">
        <w:rPr>
          <w:lang w:val="en-US"/>
        </w:rPr>
        <w:t>isual style</w:t>
      </w:r>
      <w:r w:rsidR="00195D85">
        <w:rPr>
          <w:lang w:val="en-US"/>
        </w:rPr>
        <w:t>.</w:t>
      </w:r>
    </w:p>
    <w:p w14:paraId="7CB21F32" w14:textId="589DEB5D" w:rsidR="00BE4A24" w:rsidRPr="00BE4A24" w:rsidRDefault="00BE4A24" w:rsidP="00BF5360">
      <w:pPr>
        <w:spacing w:after="0"/>
        <w:ind w:left="360"/>
      </w:pPr>
      <w:r>
        <w:t xml:space="preserve">Support </w:t>
      </w:r>
      <w:r w:rsidR="00D403F8">
        <w:t>examples:</w:t>
      </w:r>
    </w:p>
    <w:p w14:paraId="23A99B88" w14:textId="2DC99953" w:rsidR="0099702A" w:rsidRDefault="00100802" w:rsidP="00BF5360">
      <w:pPr>
        <w:ind w:left="360"/>
        <w:rPr>
          <w:rFonts w:cstheme="minorHAnsi"/>
        </w:rPr>
      </w:pPr>
      <w:r w:rsidRPr="00B949C0">
        <w:t>How to create a Film Moodboard</w:t>
      </w:r>
      <w:r>
        <w:rPr>
          <w:rFonts w:cstheme="minorHAnsi"/>
        </w:rPr>
        <w:t xml:space="preserve"> </w:t>
      </w:r>
      <w:r w:rsidR="00BF08D4">
        <w:rPr>
          <w:rStyle w:val="Hyperlink"/>
          <w:rFonts w:cstheme="minorHAnsi"/>
        </w:rPr>
        <w:t>(</w:t>
      </w:r>
      <w:hyperlink r:id="rId17" w:history="1">
        <w:r w:rsidR="00BF08D4" w:rsidRPr="00BF08D4">
          <w:rPr>
            <w:rStyle w:val="Hyperlink"/>
            <w:rFonts w:cstheme="minorHAnsi"/>
          </w:rPr>
          <w:t>https://www.youtube.com/watch?v=HOQSO3Ziajc</w:t>
        </w:r>
      </w:hyperlink>
      <w:r w:rsidR="00BF08D4">
        <w:rPr>
          <w:rStyle w:val="Hyperlink"/>
          <w:rFonts w:cstheme="minorHAnsi"/>
        </w:rPr>
        <w:t>)</w:t>
      </w:r>
    </w:p>
    <w:p w14:paraId="4AC0026C" w14:textId="134B61E7" w:rsidR="0064655B" w:rsidRDefault="002878B9" w:rsidP="00BF5360">
      <w:pPr>
        <w:ind w:left="360"/>
        <w:rPr>
          <w:rFonts w:cstheme="minorHAnsi"/>
        </w:rPr>
      </w:pPr>
      <w:r>
        <w:t>The psychology of c</w:t>
      </w:r>
      <w:r w:rsidR="00100802" w:rsidRPr="00B949C0">
        <w:t>olor in fil</w:t>
      </w:r>
      <w:r w:rsidR="00100802">
        <w:rPr>
          <w:rFonts w:cstheme="minorHAnsi"/>
        </w:rPr>
        <w:t xml:space="preserve">m </w:t>
      </w:r>
      <w:r w:rsidR="00BF08D4">
        <w:rPr>
          <w:rStyle w:val="Hyperlink"/>
          <w:rFonts w:cstheme="minorHAnsi"/>
        </w:rPr>
        <w:t>(</w:t>
      </w:r>
      <w:hyperlink r:id="rId18" w:history="1">
        <w:r w:rsidR="00BF08D4" w:rsidRPr="00BF08D4">
          <w:rPr>
            <w:rStyle w:val="Hyperlink"/>
            <w:rFonts w:cstheme="minorHAnsi"/>
          </w:rPr>
          <w:t>https://i.pinimg.com/564x/9d/2f/2c/9d2f2c740ea39df8592e380bf4ac8f27.jpg</w:t>
        </w:r>
      </w:hyperlink>
      <w:r w:rsidR="00BF08D4">
        <w:rPr>
          <w:rStyle w:val="Hyperlink"/>
          <w:rFonts w:cstheme="minorHAnsi"/>
        </w:rPr>
        <w:t>)</w:t>
      </w:r>
    </w:p>
    <w:p w14:paraId="112698D7" w14:textId="2BC95921" w:rsidR="004808E5" w:rsidRDefault="00100802" w:rsidP="00BF5360">
      <w:pPr>
        <w:ind w:left="360"/>
        <w:rPr>
          <w:rStyle w:val="Hyperlink"/>
          <w:rFonts w:cstheme="minorHAnsi"/>
        </w:rPr>
      </w:pPr>
      <w:r w:rsidRPr="00B949C0">
        <w:t>Titanic mood board example</w:t>
      </w:r>
      <w:r w:rsidR="00BF08D4">
        <w:rPr>
          <w:rStyle w:val="Hyperlink"/>
          <w:rFonts w:cstheme="minorHAnsi"/>
        </w:rPr>
        <w:t xml:space="preserve"> (</w:t>
      </w:r>
      <w:hyperlink r:id="rId19" w:history="1">
        <w:r w:rsidR="00BF08D4" w:rsidRPr="00BD07A7">
          <w:rPr>
            <w:rStyle w:val="Hyperlink"/>
            <w:rFonts w:cstheme="minorHAnsi"/>
          </w:rPr>
          <w:t>https://i.pinimg.com/originals/9b/c9/df/9bc9dfe47cf3446b496015131c561eef.jpg</w:t>
        </w:r>
      </w:hyperlink>
      <w:r w:rsidR="00BF08D4">
        <w:rPr>
          <w:rStyle w:val="Hyperlink"/>
          <w:rFonts w:cstheme="minorHAnsi"/>
        </w:rPr>
        <w:t>)</w:t>
      </w:r>
    </w:p>
    <w:p w14:paraId="16A45EA3" w14:textId="67B6E4D7" w:rsidR="000C70CB" w:rsidRDefault="00100802" w:rsidP="00BF5360">
      <w:pPr>
        <w:ind w:left="360"/>
        <w:rPr>
          <w:rFonts w:cstheme="minorHAnsi"/>
        </w:rPr>
      </w:pPr>
      <w:r w:rsidRPr="00B949C0">
        <w:t xml:space="preserve">ATAR student film </w:t>
      </w:r>
      <w:r w:rsidR="00B949C0" w:rsidRPr="00E93207">
        <w:rPr>
          <w:lang w:val="en-US"/>
        </w:rPr>
        <w:t>‘</w:t>
      </w:r>
      <w:r w:rsidRPr="00B949C0">
        <w:t>1987’ by Izzy Kerrigan</w:t>
      </w:r>
      <w:r>
        <w:rPr>
          <w:rFonts w:cstheme="minorHAnsi"/>
        </w:rPr>
        <w:t xml:space="preserve"> </w:t>
      </w:r>
      <w:r w:rsidR="00BF08D4">
        <w:rPr>
          <w:rStyle w:val="Hyperlink"/>
          <w:rFonts w:cstheme="minorHAnsi"/>
        </w:rPr>
        <w:t>(</w:t>
      </w:r>
      <w:hyperlink r:id="rId20" w:history="1">
        <w:r w:rsidR="00BF08D4" w:rsidRPr="00BF08D4">
          <w:rPr>
            <w:rStyle w:val="Hyperlink"/>
            <w:rFonts w:cstheme="minorHAnsi"/>
          </w:rPr>
          <w:t>https://www.youtube.com/watch?v=xB_FRcrvuiU</w:t>
        </w:r>
      </w:hyperlink>
      <w:r w:rsidR="00BF08D4">
        <w:rPr>
          <w:rStyle w:val="Hyperlink"/>
          <w:rFonts w:cstheme="minorHAnsi"/>
        </w:rPr>
        <w:t>)</w:t>
      </w:r>
    </w:p>
    <w:p w14:paraId="37A963B2" w14:textId="56D547F2" w:rsidR="00B01572" w:rsidRDefault="00100802" w:rsidP="00BF5360">
      <w:pPr>
        <w:ind w:left="360"/>
        <w:rPr>
          <w:rFonts w:cstheme="minorHAnsi"/>
        </w:rPr>
      </w:pPr>
      <w:r w:rsidRPr="00B949C0">
        <w:t>‘1987’ mood board</w:t>
      </w:r>
      <w:r>
        <w:rPr>
          <w:rFonts w:cstheme="minorHAnsi"/>
        </w:rPr>
        <w:t xml:space="preserve"> </w:t>
      </w:r>
      <w:r w:rsidR="00BF08D4">
        <w:rPr>
          <w:rStyle w:val="Hyperlink"/>
          <w:rFonts w:cstheme="minorHAnsi"/>
        </w:rPr>
        <w:t>(</w:t>
      </w:r>
      <w:hyperlink r:id="rId21" w:history="1">
        <w:r w:rsidR="00BF08D4" w:rsidRPr="00BF08D4">
          <w:rPr>
            <w:rStyle w:val="Hyperlink"/>
            <w:rFonts w:cstheme="minorHAnsi"/>
          </w:rPr>
          <w:t>https://drive.google.com/file/d/1744HI6h23WtwXamJMIK-1LpOahs4HuAg/view</w:t>
        </w:r>
      </w:hyperlink>
      <w:r w:rsidR="00BF08D4">
        <w:rPr>
          <w:rStyle w:val="Hyperlink"/>
          <w:rFonts w:cstheme="minorHAnsi"/>
        </w:rPr>
        <w:t>)</w:t>
      </w:r>
    </w:p>
    <w:p w14:paraId="50B85257" w14:textId="395D6367" w:rsidR="00A37C1A" w:rsidRPr="00A37C1A" w:rsidRDefault="00A37C1A" w:rsidP="00BF5360">
      <w:pPr>
        <w:pStyle w:val="ListParagraph"/>
        <w:numPr>
          <w:ilvl w:val="0"/>
          <w:numId w:val="36"/>
        </w:numPr>
        <w:spacing w:before="240"/>
        <w:contextualSpacing w:val="0"/>
        <w:rPr>
          <w:lang w:val="en-US"/>
        </w:rPr>
      </w:pPr>
      <w:r>
        <w:rPr>
          <w:lang w:val="en-US"/>
        </w:rPr>
        <w:t>Close lesson with review</w:t>
      </w:r>
    </w:p>
    <w:p w14:paraId="533C473C" w14:textId="08438D8F" w:rsidR="002E32B0" w:rsidRDefault="00A37C1A" w:rsidP="00C13904">
      <w:pPr>
        <w:pStyle w:val="ListParagraph"/>
        <w:numPr>
          <w:ilvl w:val="0"/>
          <w:numId w:val="33"/>
        </w:numPr>
        <w:rPr>
          <w:lang w:val="en-US"/>
        </w:rPr>
      </w:pPr>
      <w:r>
        <w:rPr>
          <w:lang w:val="en-US"/>
        </w:rPr>
        <w:t xml:space="preserve">Are students comfortable with </w:t>
      </w:r>
      <w:r w:rsidR="002E32B0">
        <w:rPr>
          <w:lang w:val="en-US"/>
        </w:rPr>
        <w:t xml:space="preserve">identifying </w:t>
      </w:r>
      <w:r w:rsidR="00D403F8">
        <w:rPr>
          <w:lang w:val="en-US"/>
        </w:rPr>
        <w:t>Art Direction</w:t>
      </w:r>
      <w:r w:rsidR="0034337A">
        <w:rPr>
          <w:lang w:val="en-US"/>
        </w:rPr>
        <w:t xml:space="preserve"> being used in film to support theme</w:t>
      </w:r>
      <w:r>
        <w:rPr>
          <w:lang w:val="en-US"/>
        </w:rPr>
        <w:t>?</w:t>
      </w:r>
    </w:p>
    <w:p w14:paraId="4E2D466D" w14:textId="04C57C09" w:rsidR="00A37C1A" w:rsidRPr="00A37C1A" w:rsidRDefault="00A37C1A" w:rsidP="00C13904">
      <w:pPr>
        <w:pStyle w:val="ListParagraph"/>
        <w:numPr>
          <w:ilvl w:val="0"/>
          <w:numId w:val="33"/>
        </w:numPr>
        <w:rPr>
          <w:lang w:val="en-US"/>
        </w:rPr>
      </w:pPr>
      <w:r>
        <w:rPr>
          <w:lang w:val="en-US"/>
        </w:rPr>
        <w:t xml:space="preserve">Could they go away and </w:t>
      </w:r>
      <w:r w:rsidR="00D14217">
        <w:rPr>
          <w:lang w:val="en-US"/>
        </w:rPr>
        <w:t>identify theme in a fresh film?</w:t>
      </w:r>
    </w:p>
    <w:p w14:paraId="6773D471" w14:textId="77777777" w:rsidR="00CA3A6D" w:rsidRDefault="00CA3A6D">
      <w:pPr>
        <w:widowControl/>
        <w:spacing w:after="160" w:line="259" w:lineRule="auto"/>
        <w:rPr>
          <w:lang w:val="en-US"/>
        </w:rPr>
      </w:pPr>
      <w:r>
        <w:rPr>
          <w:b/>
          <w:bCs/>
          <w:lang w:val="en-US"/>
        </w:rPr>
        <w:br w:type="page"/>
      </w:r>
    </w:p>
    <w:p w14:paraId="55FFB876" w14:textId="1A5CC1F4" w:rsidR="007239EB" w:rsidRPr="00C2126B" w:rsidRDefault="007239EB" w:rsidP="00EB7BC9">
      <w:pPr>
        <w:pStyle w:val="Heading1"/>
      </w:pPr>
      <w:r w:rsidRPr="00C2126B">
        <w:lastRenderedPageBreak/>
        <w:t xml:space="preserve">Lesson </w:t>
      </w:r>
      <w:r w:rsidR="0033139F">
        <w:t>s</w:t>
      </w:r>
      <w:r w:rsidRPr="00C2126B">
        <w:t xml:space="preserve">ection </w:t>
      </w:r>
      <w:r w:rsidR="00D14217" w:rsidRPr="00C2126B">
        <w:t>3</w:t>
      </w:r>
      <w:r w:rsidRPr="00C2126B">
        <w:t xml:space="preserve">: </w:t>
      </w:r>
      <w:r w:rsidR="0033139F">
        <w:t>d</w:t>
      </w:r>
      <w:r w:rsidR="00A90763" w:rsidRPr="00C2126B">
        <w:t xml:space="preserve">eliver </w:t>
      </w:r>
      <w:r w:rsidR="0033139F">
        <w:t>m</w:t>
      </w:r>
      <w:r w:rsidR="00C95550" w:rsidRPr="00C2126B">
        <w:t xml:space="preserve">ood </w:t>
      </w:r>
      <w:r w:rsidR="0033139F">
        <w:t>b</w:t>
      </w:r>
      <w:r w:rsidR="00C95550" w:rsidRPr="00C2126B">
        <w:t>oard</w:t>
      </w:r>
    </w:p>
    <w:p w14:paraId="26410CDC" w14:textId="61A9D368" w:rsidR="00EF60E0" w:rsidRPr="00CA3A6D" w:rsidRDefault="00EF60E0" w:rsidP="00D57D1F">
      <w:pPr>
        <w:rPr>
          <w:b/>
          <w:bCs/>
          <w:lang w:val="en-US"/>
        </w:rPr>
      </w:pPr>
      <w:r w:rsidRPr="00CA3A6D">
        <w:rPr>
          <w:b/>
          <w:bCs/>
          <w:lang w:val="en-US"/>
        </w:rPr>
        <w:t xml:space="preserve">Objective of lesson section: </w:t>
      </w:r>
      <w:r w:rsidR="00CA3A6D">
        <w:rPr>
          <w:b/>
          <w:bCs/>
          <w:lang w:val="en-US"/>
        </w:rPr>
        <w:br/>
      </w:r>
      <w:r w:rsidR="005C248B" w:rsidRPr="00CA3A6D">
        <w:rPr>
          <w:b/>
          <w:bCs/>
          <w:lang w:val="en-US"/>
        </w:rPr>
        <w:t xml:space="preserve">Finish </w:t>
      </w:r>
      <w:r w:rsidR="00252861" w:rsidRPr="00CA3A6D">
        <w:rPr>
          <w:b/>
          <w:bCs/>
          <w:lang w:val="en-US"/>
        </w:rPr>
        <w:t>mood board</w:t>
      </w:r>
      <w:r w:rsidR="005C248B" w:rsidRPr="00CA3A6D">
        <w:rPr>
          <w:b/>
          <w:bCs/>
          <w:lang w:val="en-US"/>
        </w:rPr>
        <w:t xml:space="preserve"> and then </w:t>
      </w:r>
      <w:r w:rsidR="006342B3" w:rsidRPr="00CA3A6D">
        <w:rPr>
          <w:b/>
          <w:bCs/>
          <w:lang w:val="en-US"/>
        </w:rPr>
        <w:t>share with critical friend</w:t>
      </w:r>
    </w:p>
    <w:p w14:paraId="7B32EFE4" w14:textId="77777777" w:rsidR="00BF5629" w:rsidRDefault="00BF5629" w:rsidP="00C13904">
      <w:pPr>
        <w:spacing w:after="0"/>
        <w:rPr>
          <w:lang w:val="en-US"/>
        </w:rPr>
      </w:pPr>
      <w:r>
        <w:rPr>
          <w:lang w:val="en-US"/>
        </w:rPr>
        <w:t>Syllabus link:</w:t>
      </w:r>
    </w:p>
    <w:p w14:paraId="018784F7" w14:textId="77777777" w:rsidR="005C248B" w:rsidRDefault="005C248B" w:rsidP="00C13904">
      <w:pPr>
        <w:pStyle w:val="ListParagraph"/>
        <w:numPr>
          <w:ilvl w:val="0"/>
          <w:numId w:val="33"/>
        </w:numPr>
        <w:ind w:left="357" w:hanging="357"/>
        <w:rPr>
          <w:lang w:val="en-US"/>
        </w:rPr>
      </w:pPr>
      <w:r>
        <w:rPr>
          <w:lang w:val="en-US"/>
        </w:rPr>
        <w:t>selecting appropriate strategies and formats to document and communicate ideas</w:t>
      </w:r>
    </w:p>
    <w:p w14:paraId="4704B5B2" w14:textId="0D7ACB02" w:rsidR="005C248B" w:rsidRPr="00C13904" w:rsidRDefault="005C248B" w:rsidP="00C13904">
      <w:pPr>
        <w:pStyle w:val="ListParagraph"/>
        <w:numPr>
          <w:ilvl w:val="0"/>
          <w:numId w:val="33"/>
        </w:numPr>
        <w:ind w:left="357" w:hanging="357"/>
        <w:rPr>
          <w:lang w:val="en-US"/>
        </w:rPr>
      </w:pPr>
      <w:r>
        <w:rPr>
          <w:lang w:val="en-US"/>
        </w:rPr>
        <w:t>experimenting with, manipulating and refining the use of codes and conventions to convey theme, genre, style and narrative</w:t>
      </w:r>
    </w:p>
    <w:p w14:paraId="3ACAB40A" w14:textId="1C80B95D" w:rsidR="006342B3" w:rsidRPr="006342B3" w:rsidRDefault="006342B3" w:rsidP="00C13904">
      <w:pPr>
        <w:pStyle w:val="ListParagraph"/>
        <w:numPr>
          <w:ilvl w:val="0"/>
          <w:numId w:val="33"/>
        </w:numPr>
        <w:ind w:left="357" w:hanging="357"/>
        <w:rPr>
          <w:lang w:val="en-US"/>
        </w:rPr>
      </w:pPr>
      <w:r>
        <w:rPr>
          <w:lang w:val="en-US"/>
        </w:rPr>
        <w:t>critically evaluating own and others’ productions</w:t>
      </w:r>
      <w:r w:rsidR="00577AF7">
        <w:rPr>
          <w:lang w:val="en-US"/>
        </w:rPr>
        <w:t>.</w:t>
      </w:r>
    </w:p>
    <w:p w14:paraId="0D74F317" w14:textId="6F59054A" w:rsidR="00DF5420" w:rsidRDefault="00D403F8" w:rsidP="00C13904">
      <w:pPr>
        <w:pStyle w:val="ListParagraph"/>
        <w:numPr>
          <w:ilvl w:val="0"/>
          <w:numId w:val="37"/>
        </w:numPr>
        <w:spacing w:before="240"/>
        <w:contextualSpacing w:val="0"/>
        <w:rPr>
          <w:lang w:val="en-US"/>
        </w:rPr>
      </w:pPr>
      <w:r>
        <w:rPr>
          <w:lang w:val="en-US"/>
        </w:rPr>
        <w:t>Develop mood board</w:t>
      </w:r>
    </w:p>
    <w:p w14:paraId="6E8250E2" w14:textId="55BE5EDC" w:rsidR="0064655B" w:rsidRPr="00D403F8" w:rsidRDefault="00D403F8" w:rsidP="00C13904">
      <w:pPr>
        <w:ind w:left="360"/>
        <w:rPr>
          <w:lang w:val="en-US"/>
        </w:rPr>
      </w:pPr>
      <w:r w:rsidRPr="00D403F8">
        <w:rPr>
          <w:lang w:val="en-US"/>
        </w:rPr>
        <w:t>Students will continue to develop their mood board. There are no right and wrong ways to do a mood board, but there are stronger examples.</w:t>
      </w:r>
    </w:p>
    <w:p w14:paraId="0349FBF6" w14:textId="7AC515DF" w:rsidR="00D403F8" w:rsidRDefault="00D403F8" w:rsidP="00C13904">
      <w:pPr>
        <w:spacing w:after="0"/>
        <w:ind w:left="360"/>
        <w:rPr>
          <w:lang w:val="en-US"/>
        </w:rPr>
      </w:pPr>
      <w:r>
        <w:rPr>
          <w:lang w:val="en-US"/>
        </w:rPr>
        <w:t xml:space="preserve">Teacher will </w:t>
      </w:r>
      <w:r w:rsidR="004C1DDD">
        <w:rPr>
          <w:lang w:val="en-US"/>
        </w:rPr>
        <w:t>guide students to:</w:t>
      </w:r>
    </w:p>
    <w:p w14:paraId="75E5113C" w14:textId="5E5D0B14" w:rsidR="004C1DDD" w:rsidRDefault="004C1DDD" w:rsidP="00C13904">
      <w:pPr>
        <w:pStyle w:val="ListParagraph"/>
        <w:numPr>
          <w:ilvl w:val="0"/>
          <w:numId w:val="33"/>
        </w:numPr>
        <w:ind w:left="714" w:hanging="357"/>
        <w:rPr>
          <w:lang w:val="en-US"/>
        </w:rPr>
      </w:pPr>
      <w:r>
        <w:rPr>
          <w:lang w:val="en-US"/>
        </w:rPr>
        <w:t>Define a colour palette for their film. The objective isn’t to have every item in their entire film coloured to the</w:t>
      </w:r>
      <w:r w:rsidR="00F1664D">
        <w:rPr>
          <w:lang w:val="en-US"/>
        </w:rPr>
        <w:t xml:space="preserve"> chosen</w:t>
      </w:r>
      <w:r>
        <w:rPr>
          <w:lang w:val="en-US"/>
        </w:rPr>
        <w:t xml:space="preserve"> palette but guide the </w:t>
      </w:r>
      <w:r w:rsidR="00C50076">
        <w:rPr>
          <w:lang w:val="en-US"/>
        </w:rPr>
        <w:t>collection of props and inform colour grading.</w:t>
      </w:r>
      <w:r w:rsidR="00F1664D">
        <w:rPr>
          <w:lang w:val="en-US"/>
        </w:rPr>
        <w:t xml:space="preserve"> </w:t>
      </w:r>
      <w:r w:rsidR="00752A78">
        <w:rPr>
          <w:lang w:val="en-US"/>
        </w:rPr>
        <w:t>F</w:t>
      </w:r>
      <w:r w:rsidR="00F1664D">
        <w:rPr>
          <w:lang w:val="en-US"/>
        </w:rPr>
        <w:t>or examples to support theme</w:t>
      </w:r>
      <w:r w:rsidR="00752A78">
        <w:rPr>
          <w:lang w:val="en-US"/>
        </w:rPr>
        <w:t xml:space="preserve">, see ‘The Psychology of Color in Film’ at </w:t>
      </w:r>
      <w:hyperlink r:id="rId22" w:history="1">
        <w:r w:rsidR="00752A78" w:rsidRPr="00752A78">
          <w:rPr>
            <w:rStyle w:val="Hyperlink"/>
            <w:lang w:val="en-US"/>
          </w:rPr>
          <w:t>https://i.pinimg.com/564x/9d/2f/2c/9d2f2c740ea39df8592e380bf4ac8f27.jpg</w:t>
        </w:r>
      </w:hyperlink>
      <w:r w:rsidR="00F1664D">
        <w:rPr>
          <w:lang w:val="en-US"/>
        </w:rPr>
        <w:t>.</w:t>
      </w:r>
    </w:p>
    <w:p w14:paraId="5793D698" w14:textId="004B0741" w:rsidR="00C50076" w:rsidRDefault="00C50076" w:rsidP="00C13904">
      <w:pPr>
        <w:pStyle w:val="ListParagraph"/>
        <w:numPr>
          <w:ilvl w:val="0"/>
          <w:numId w:val="33"/>
        </w:numPr>
        <w:ind w:left="714" w:hanging="357"/>
        <w:rPr>
          <w:lang w:val="en-US"/>
        </w:rPr>
      </w:pPr>
      <w:r>
        <w:rPr>
          <w:lang w:val="en-US"/>
        </w:rPr>
        <w:t>Consider key props and costumes, and potentially begin searching for the more unique props.</w:t>
      </w:r>
    </w:p>
    <w:p w14:paraId="17F445E4" w14:textId="5CB296EE" w:rsidR="00C50076" w:rsidRDefault="00003968" w:rsidP="00C13904">
      <w:pPr>
        <w:pStyle w:val="ListParagraph"/>
        <w:numPr>
          <w:ilvl w:val="0"/>
          <w:numId w:val="33"/>
        </w:numPr>
        <w:ind w:left="714" w:hanging="357"/>
        <w:rPr>
          <w:lang w:val="en-US"/>
        </w:rPr>
      </w:pPr>
      <w:r>
        <w:rPr>
          <w:lang w:val="en-US"/>
        </w:rPr>
        <w:t xml:space="preserve">Facilitate location scouting, either around the school, or prompt student to venture out after school/weekends to gather </w:t>
      </w:r>
      <w:r w:rsidR="006777C7">
        <w:rPr>
          <w:lang w:val="en-US"/>
        </w:rPr>
        <w:t>location photography to add to the mood board.</w:t>
      </w:r>
    </w:p>
    <w:p w14:paraId="7386C33D" w14:textId="23E95A96" w:rsidR="006777C7" w:rsidRPr="00D403F8" w:rsidRDefault="006777C7" w:rsidP="00C13904">
      <w:pPr>
        <w:ind w:left="360"/>
        <w:rPr>
          <w:lang w:val="en-US"/>
        </w:rPr>
      </w:pPr>
      <w:r>
        <w:rPr>
          <w:lang w:val="en-US"/>
        </w:rPr>
        <w:t>Have students consider</w:t>
      </w:r>
      <w:r w:rsidR="00AF2920">
        <w:rPr>
          <w:lang w:val="en-US"/>
        </w:rPr>
        <w:t>ed</w:t>
      </w:r>
      <w:r>
        <w:rPr>
          <w:lang w:val="en-US"/>
        </w:rPr>
        <w:t xml:space="preserve"> cohesion of the elements</w:t>
      </w:r>
      <w:r w:rsidR="00AF2920">
        <w:rPr>
          <w:lang w:val="en-US"/>
        </w:rPr>
        <w:t>?</w:t>
      </w:r>
      <w:r>
        <w:rPr>
          <w:lang w:val="en-US"/>
        </w:rPr>
        <w:t xml:space="preserve"> Do they work together? Do some mood board choices stick out unnecessarily, and if so, why?</w:t>
      </w:r>
    </w:p>
    <w:p w14:paraId="4C0F0B26" w14:textId="1D51DE40" w:rsidR="00DF5420" w:rsidRDefault="006342B3" w:rsidP="00C13904">
      <w:pPr>
        <w:pStyle w:val="ListParagraph"/>
        <w:numPr>
          <w:ilvl w:val="0"/>
          <w:numId w:val="37"/>
        </w:numPr>
        <w:spacing w:before="240"/>
        <w:contextualSpacing w:val="0"/>
        <w:rPr>
          <w:lang w:val="en-US"/>
        </w:rPr>
      </w:pPr>
      <w:r w:rsidRPr="00DF5420">
        <w:rPr>
          <w:lang w:val="en-US"/>
        </w:rPr>
        <w:t xml:space="preserve">Critical </w:t>
      </w:r>
      <w:r w:rsidR="00E932A5">
        <w:rPr>
          <w:lang w:val="en-US"/>
        </w:rPr>
        <w:t>f</w:t>
      </w:r>
      <w:r w:rsidRPr="00DF5420">
        <w:rPr>
          <w:lang w:val="en-US"/>
        </w:rPr>
        <w:t>riend review</w:t>
      </w:r>
    </w:p>
    <w:p w14:paraId="365E652C" w14:textId="3F682960" w:rsidR="00E36609" w:rsidRPr="006B5608" w:rsidRDefault="00E36609" w:rsidP="00C13904">
      <w:pPr>
        <w:ind w:left="360"/>
        <w:rPr>
          <w:lang w:val="en-US"/>
        </w:rPr>
      </w:pPr>
      <w:r w:rsidRPr="006B5608">
        <w:rPr>
          <w:lang w:val="en-US"/>
        </w:rPr>
        <w:t>Students will show their completed mood board to a critical friend</w:t>
      </w:r>
      <w:r w:rsidR="000851A5" w:rsidRPr="006B5608">
        <w:rPr>
          <w:lang w:val="en-US"/>
        </w:rPr>
        <w:t xml:space="preserve"> who has read the script</w:t>
      </w:r>
      <w:r w:rsidRPr="006B5608">
        <w:rPr>
          <w:lang w:val="en-US"/>
        </w:rPr>
        <w:t>.</w:t>
      </w:r>
    </w:p>
    <w:p w14:paraId="34703501" w14:textId="0C230408" w:rsidR="00DF5420" w:rsidRPr="006B5608" w:rsidRDefault="00E36609" w:rsidP="00C13904">
      <w:pPr>
        <w:spacing w:after="0"/>
        <w:ind w:left="360"/>
        <w:rPr>
          <w:lang w:val="en-US"/>
        </w:rPr>
      </w:pPr>
      <w:r w:rsidRPr="006B5608">
        <w:rPr>
          <w:lang w:val="en-US"/>
        </w:rPr>
        <w:t>Questions for critical friend:</w:t>
      </w:r>
    </w:p>
    <w:p w14:paraId="7AF10A3F" w14:textId="505F334A" w:rsidR="00E36609" w:rsidRPr="006B5608" w:rsidRDefault="00E36609" w:rsidP="00C13904">
      <w:pPr>
        <w:pStyle w:val="ListParagraph"/>
        <w:numPr>
          <w:ilvl w:val="0"/>
          <w:numId w:val="33"/>
        </w:numPr>
        <w:rPr>
          <w:lang w:val="en-US"/>
        </w:rPr>
      </w:pPr>
      <w:r w:rsidRPr="006B5608">
        <w:rPr>
          <w:lang w:val="en-US"/>
        </w:rPr>
        <w:t>Does the mood board present a strong vibe and tone for the film?</w:t>
      </w:r>
    </w:p>
    <w:p w14:paraId="6F3F6E81" w14:textId="1BDFDB8C" w:rsidR="00E36609" w:rsidRPr="006B5608" w:rsidRDefault="000851A5" w:rsidP="00C13904">
      <w:pPr>
        <w:pStyle w:val="ListParagraph"/>
        <w:numPr>
          <w:ilvl w:val="0"/>
          <w:numId w:val="33"/>
        </w:numPr>
        <w:rPr>
          <w:lang w:val="en-US"/>
        </w:rPr>
      </w:pPr>
      <w:r w:rsidRPr="006B5608">
        <w:rPr>
          <w:lang w:val="en-US"/>
        </w:rPr>
        <w:t>Are all the major props present from the script?</w:t>
      </w:r>
    </w:p>
    <w:p w14:paraId="75F63970" w14:textId="155B20D5" w:rsidR="000851A5" w:rsidRPr="006B5608" w:rsidRDefault="000851A5" w:rsidP="00C13904">
      <w:pPr>
        <w:pStyle w:val="ListParagraph"/>
        <w:numPr>
          <w:ilvl w:val="0"/>
          <w:numId w:val="33"/>
        </w:numPr>
        <w:rPr>
          <w:lang w:val="en-US"/>
        </w:rPr>
      </w:pPr>
      <w:r w:rsidRPr="006B5608">
        <w:rPr>
          <w:lang w:val="en-US"/>
        </w:rPr>
        <w:t>Is there a cohesive colour scheme or idea?</w:t>
      </w:r>
    </w:p>
    <w:p w14:paraId="0ACFDDFB" w14:textId="6AF66802" w:rsidR="00767FC3" w:rsidRDefault="00DF5420" w:rsidP="00C13904">
      <w:pPr>
        <w:pStyle w:val="ListParagraph"/>
        <w:numPr>
          <w:ilvl w:val="0"/>
          <w:numId w:val="37"/>
        </w:numPr>
        <w:spacing w:before="240"/>
        <w:contextualSpacing w:val="0"/>
        <w:rPr>
          <w:lang w:val="en-US"/>
        </w:rPr>
      </w:pPr>
      <w:r w:rsidRPr="00DF5420">
        <w:rPr>
          <w:lang w:val="en-US"/>
        </w:rPr>
        <w:t>Review</w:t>
      </w:r>
    </w:p>
    <w:p w14:paraId="0A00F2FD" w14:textId="47C96065" w:rsidR="0046532E" w:rsidRPr="006B5608" w:rsidRDefault="000851A5" w:rsidP="00186FCB">
      <w:pPr>
        <w:ind w:left="360"/>
        <w:rPr>
          <w:lang w:val="en-US"/>
        </w:rPr>
      </w:pPr>
      <w:r w:rsidRPr="006B5608">
        <w:rPr>
          <w:lang w:val="en-US"/>
        </w:rPr>
        <w:t xml:space="preserve">Student to take away feedback and </w:t>
      </w:r>
      <w:r w:rsidR="00144B49" w:rsidRPr="006B5608">
        <w:rPr>
          <w:lang w:val="en-US"/>
        </w:rPr>
        <w:t>adjust as required before filming.</w:t>
      </w:r>
    </w:p>
    <w:p w14:paraId="1383E706" w14:textId="46BDF11F" w:rsidR="00144B49" w:rsidRPr="006B5608" w:rsidRDefault="00144B49" w:rsidP="00C13904">
      <w:pPr>
        <w:pStyle w:val="ListParagraph"/>
        <w:numPr>
          <w:ilvl w:val="0"/>
          <w:numId w:val="33"/>
        </w:numPr>
        <w:rPr>
          <w:lang w:val="en-US"/>
        </w:rPr>
      </w:pPr>
      <w:r w:rsidRPr="006B5608">
        <w:rPr>
          <w:lang w:val="en-US"/>
        </w:rPr>
        <w:t>Are students able to start shooting? Do they have all their planning prepared?</w:t>
      </w:r>
    </w:p>
    <w:p w14:paraId="1C8C07AF" w14:textId="30B832BC" w:rsidR="00C13904" w:rsidRDefault="00C13904" w:rsidP="00C13904">
      <w:pPr>
        <w:rPr>
          <w:lang w:val="en-US"/>
        </w:rPr>
      </w:pPr>
      <w:r>
        <w:rPr>
          <w:lang w:val="en-US"/>
        </w:rPr>
        <w:br w:type="page"/>
      </w:r>
    </w:p>
    <w:p w14:paraId="0EA1587A" w14:textId="5065A42B" w:rsidR="0022302E" w:rsidRPr="00C2126B" w:rsidRDefault="0022302E" w:rsidP="00EB7BC9">
      <w:pPr>
        <w:pStyle w:val="Heading1"/>
      </w:pPr>
      <w:r w:rsidRPr="00C2126B">
        <w:lastRenderedPageBreak/>
        <w:t xml:space="preserve">Lesson </w:t>
      </w:r>
      <w:r w:rsidR="0033139F">
        <w:t>s</w:t>
      </w:r>
      <w:r w:rsidRPr="00C2126B">
        <w:t xml:space="preserve">ection 1: </w:t>
      </w:r>
      <w:r w:rsidR="0033139F">
        <w:t>s</w:t>
      </w:r>
      <w:r w:rsidRPr="00C2126B">
        <w:t xml:space="preserve">upport </w:t>
      </w:r>
      <w:r w:rsidR="0033139F">
        <w:t>m</w:t>
      </w:r>
      <w:r w:rsidRPr="00C2126B">
        <w:t>aterials</w:t>
      </w:r>
    </w:p>
    <w:p w14:paraId="561FA890" w14:textId="70AB32EA" w:rsidR="000A4399" w:rsidRPr="00C13904" w:rsidRDefault="000A4399" w:rsidP="00D57D1F">
      <w:pPr>
        <w:rPr>
          <w:b/>
          <w:bCs/>
        </w:rPr>
      </w:pPr>
      <w:r w:rsidRPr="00C13904">
        <w:rPr>
          <w:b/>
          <w:bCs/>
        </w:rPr>
        <w:t>Art Direction Retrieval Chart</w:t>
      </w:r>
    </w:p>
    <w:tbl>
      <w:tblPr>
        <w:tblStyle w:val="TableGrid"/>
        <w:tblW w:w="5000" w:type="pct"/>
        <w:tblCellMar>
          <w:top w:w="28" w:type="dxa"/>
          <w:bottom w:w="28" w:type="dxa"/>
        </w:tblCellMar>
        <w:tblLook w:val="04A0" w:firstRow="1" w:lastRow="0" w:firstColumn="1" w:lastColumn="0" w:noHBand="0" w:noVBand="1"/>
      </w:tblPr>
      <w:tblGrid>
        <w:gridCol w:w="1554"/>
        <w:gridCol w:w="7462"/>
      </w:tblGrid>
      <w:tr w:rsidR="007B2985" w14:paraId="75249DC8" w14:textId="77777777" w:rsidTr="00C13904">
        <w:trPr>
          <w:trHeight w:val="2315"/>
        </w:trPr>
        <w:tc>
          <w:tcPr>
            <w:tcW w:w="862" w:type="pct"/>
          </w:tcPr>
          <w:p w14:paraId="69F0F264" w14:textId="07845BD8" w:rsidR="007B2985" w:rsidRDefault="007B2985" w:rsidP="00D57D1F">
            <w:r>
              <w:t>Art Direction</w:t>
            </w:r>
          </w:p>
        </w:tc>
        <w:tc>
          <w:tcPr>
            <w:tcW w:w="4138" w:type="pct"/>
          </w:tcPr>
          <w:p w14:paraId="628CB692" w14:textId="77777777" w:rsidR="007B2985" w:rsidRPr="007B2985" w:rsidRDefault="007B2985" w:rsidP="00C13904">
            <w:pPr>
              <w:pStyle w:val="ListParagraph"/>
              <w:numPr>
                <w:ilvl w:val="0"/>
                <w:numId w:val="22"/>
              </w:numPr>
              <w:ind w:left="357" w:hanging="357"/>
              <w:rPr>
                <w:lang w:eastAsia="en-AU"/>
              </w:rPr>
            </w:pPr>
            <w:r w:rsidRPr="007B2985">
              <w:rPr>
                <w:bdr w:val="none" w:sz="0" w:space="0" w:color="auto" w:frame="1"/>
                <w:lang w:eastAsia="en-AU"/>
              </w:rPr>
              <w:t>intentional and appropriate use of mise-en-scene and/or the composition of multiple art direction elements in the scene</w:t>
            </w:r>
          </w:p>
          <w:p w14:paraId="29B9E821" w14:textId="77777777" w:rsidR="007B2985" w:rsidRPr="007B2985" w:rsidRDefault="007B2985" w:rsidP="00C13904">
            <w:pPr>
              <w:pStyle w:val="ListParagraph"/>
              <w:numPr>
                <w:ilvl w:val="0"/>
                <w:numId w:val="22"/>
              </w:numPr>
              <w:ind w:left="357" w:hanging="357"/>
              <w:rPr>
                <w:lang w:eastAsia="en-AU"/>
              </w:rPr>
            </w:pPr>
            <w:r w:rsidRPr="007B2985">
              <w:rPr>
                <w:bdr w:val="none" w:sz="0" w:space="0" w:color="auto" w:frame="1"/>
                <w:lang w:eastAsia="en-AU"/>
              </w:rPr>
              <w:t>portrayal of time/place/context</w:t>
            </w:r>
          </w:p>
          <w:p w14:paraId="5C0AFE2C" w14:textId="77777777" w:rsidR="007B2985" w:rsidRPr="007B2985" w:rsidRDefault="007B2985" w:rsidP="00C13904">
            <w:pPr>
              <w:pStyle w:val="ListParagraph"/>
              <w:numPr>
                <w:ilvl w:val="0"/>
                <w:numId w:val="22"/>
              </w:numPr>
              <w:ind w:left="357" w:hanging="357"/>
              <w:rPr>
                <w:lang w:eastAsia="en-AU"/>
              </w:rPr>
            </w:pPr>
            <w:r w:rsidRPr="007B2985">
              <w:rPr>
                <w:bdr w:val="none" w:sz="0" w:space="0" w:color="auto" w:frame="1"/>
                <w:lang w:eastAsia="en-AU"/>
              </w:rPr>
              <w:t>colour, objects, symbols</w:t>
            </w:r>
          </w:p>
          <w:p w14:paraId="2CC5C310" w14:textId="77777777" w:rsidR="007B2985" w:rsidRPr="007B2985" w:rsidRDefault="007B2985" w:rsidP="00C13904">
            <w:pPr>
              <w:pStyle w:val="ListParagraph"/>
              <w:numPr>
                <w:ilvl w:val="0"/>
                <w:numId w:val="22"/>
              </w:numPr>
              <w:ind w:left="357" w:hanging="357"/>
              <w:rPr>
                <w:lang w:eastAsia="en-AU"/>
              </w:rPr>
            </w:pPr>
            <w:r w:rsidRPr="007B2985">
              <w:rPr>
                <w:bdr w:val="none" w:sz="0" w:space="0" w:color="auto" w:frame="1"/>
                <w:lang w:eastAsia="en-AU"/>
              </w:rPr>
              <w:t>prop creation or acquisition and/or decisions relating to props</w:t>
            </w:r>
          </w:p>
          <w:p w14:paraId="39D917ED" w14:textId="77777777" w:rsidR="007B2985" w:rsidRPr="007B2985" w:rsidRDefault="007B2985" w:rsidP="00C13904">
            <w:pPr>
              <w:pStyle w:val="ListParagraph"/>
              <w:numPr>
                <w:ilvl w:val="0"/>
                <w:numId w:val="22"/>
              </w:numPr>
              <w:ind w:left="357" w:hanging="357"/>
              <w:rPr>
                <w:lang w:eastAsia="en-AU"/>
              </w:rPr>
            </w:pPr>
            <w:r w:rsidRPr="007B2985">
              <w:rPr>
                <w:bdr w:val="none" w:sz="0" w:space="0" w:color="auto" w:frame="1"/>
                <w:lang w:eastAsia="en-AU"/>
              </w:rPr>
              <w:t>costume creation or acquisition and/or decisions relating to costumes</w:t>
            </w:r>
          </w:p>
          <w:p w14:paraId="5877B424" w14:textId="77777777" w:rsidR="007B2985" w:rsidRPr="007B2985" w:rsidRDefault="007B2985" w:rsidP="00C13904">
            <w:pPr>
              <w:pStyle w:val="ListParagraph"/>
              <w:numPr>
                <w:ilvl w:val="0"/>
                <w:numId w:val="22"/>
              </w:numPr>
              <w:ind w:left="357" w:hanging="357"/>
              <w:rPr>
                <w:lang w:eastAsia="en-AU"/>
              </w:rPr>
            </w:pPr>
            <w:r w:rsidRPr="007B2985">
              <w:rPr>
                <w:bdr w:val="none" w:sz="0" w:space="0" w:color="auto" w:frame="1"/>
                <w:lang w:eastAsia="en-AU"/>
              </w:rPr>
              <w:t>hair and make-up</w:t>
            </w:r>
          </w:p>
          <w:p w14:paraId="14E6CBC9" w14:textId="78EF3EA7" w:rsidR="007B2985" w:rsidRDefault="007B2985" w:rsidP="00C13904">
            <w:pPr>
              <w:pStyle w:val="ListParagraph"/>
              <w:numPr>
                <w:ilvl w:val="0"/>
                <w:numId w:val="22"/>
              </w:numPr>
              <w:ind w:left="357" w:hanging="357"/>
            </w:pPr>
            <w:r w:rsidRPr="007B2985">
              <w:rPr>
                <w:bdr w:val="none" w:sz="0" w:space="0" w:color="auto" w:frame="1"/>
                <w:lang w:eastAsia="en-AU"/>
              </w:rPr>
              <w:t>decisions relating to location choice and/or location scouting</w:t>
            </w:r>
          </w:p>
        </w:tc>
      </w:tr>
    </w:tbl>
    <w:p w14:paraId="72CD1F7C" w14:textId="423DC837" w:rsidR="007B2985" w:rsidRDefault="007B2985" w:rsidP="00C13904">
      <w:pPr>
        <w:spacing w:after="0"/>
      </w:pPr>
    </w:p>
    <w:tbl>
      <w:tblPr>
        <w:tblStyle w:val="TableGrid"/>
        <w:tblW w:w="5000" w:type="pct"/>
        <w:tblCellMar>
          <w:top w:w="28" w:type="dxa"/>
          <w:bottom w:w="28" w:type="dxa"/>
        </w:tblCellMar>
        <w:tblLook w:val="04A0" w:firstRow="1" w:lastRow="0" w:firstColumn="1" w:lastColumn="0" w:noHBand="0" w:noVBand="1"/>
      </w:tblPr>
      <w:tblGrid>
        <w:gridCol w:w="1549"/>
        <w:gridCol w:w="7467"/>
      </w:tblGrid>
      <w:tr w:rsidR="000A4399" w14:paraId="0D517F2D" w14:textId="77777777" w:rsidTr="00C13904">
        <w:trPr>
          <w:trHeight w:val="2835"/>
        </w:trPr>
        <w:tc>
          <w:tcPr>
            <w:tcW w:w="859" w:type="pct"/>
          </w:tcPr>
          <w:p w14:paraId="451A2EC4" w14:textId="77777777" w:rsidR="000A4399" w:rsidRDefault="000A4399" w:rsidP="00D57D1F">
            <w:r>
              <w:t>Literal</w:t>
            </w:r>
          </w:p>
        </w:tc>
        <w:tc>
          <w:tcPr>
            <w:tcW w:w="4141" w:type="pct"/>
          </w:tcPr>
          <w:p w14:paraId="3C0B01D1" w14:textId="77777777" w:rsidR="000A4399" w:rsidRDefault="000A4399" w:rsidP="00C13904"/>
        </w:tc>
      </w:tr>
      <w:tr w:rsidR="000A4399" w14:paraId="185E0E70" w14:textId="77777777" w:rsidTr="00C13904">
        <w:trPr>
          <w:trHeight w:val="2835"/>
        </w:trPr>
        <w:tc>
          <w:tcPr>
            <w:tcW w:w="859" w:type="pct"/>
          </w:tcPr>
          <w:p w14:paraId="0A88A96F" w14:textId="1DCB2913" w:rsidR="000A4399" w:rsidRDefault="000A4399" w:rsidP="00D57D1F">
            <w:r>
              <w:t>Ton</w:t>
            </w:r>
            <w:r w:rsidR="00D61187">
              <w:t>al</w:t>
            </w:r>
          </w:p>
        </w:tc>
        <w:tc>
          <w:tcPr>
            <w:tcW w:w="4141" w:type="pct"/>
          </w:tcPr>
          <w:p w14:paraId="5800237B" w14:textId="77777777" w:rsidR="000A4399" w:rsidRDefault="000A4399" w:rsidP="00C13904"/>
        </w:tc>
      </w:tr>
      <w:tr w:rsidR="000A4399" w14:paraId="33684192" w14:textId="77777777" w:rsidTr="00C13904">
        <w:trPr>
          <w:trHeight w:val="2835"/>
        </w:trPr>
        <w:tc>
          <w:tcPr>
            <w:tcW w:w="859" w:type="pct"/>
          </w:tcPr>
          <w:p w14:paraId="6B5C8F9D" w14:textId="77777777" w:rsidR="000A4399" w:rsidRDefault="000A4399" w:rsidP="00D57D1F">
            <w:r>
              <w:t>Symbolic</w:t>
            </w:r>
          </w:p>
        </w:tc>
        <w:tc>
          <w:tcPr>
            <w:tcW w:w="4141" w:type="pct"/>
          </w:tcPr>
          <w:p w14:paraId="58FE6B53" w14:textId="77777777" w:rsidR="000A4399" w:rsidRDefault="000A4399" w:rsidP="00D57D1F"/>
        </w:tc>
      </w:tr>
    </w:tbl>
    <w:p w14:paraId="545D124D" w14:textId="203A90F9" w:rsidR="0046532E" w:rsidRDefault="0046532E" w:rsidP="00D57D1F">
      <w:pPr>
        <w:rPr>
          <w:lang w:val="en-US"/>
        </w:rPr>
      </w:pPr>
    </w:p>
    <w:p w14:paraId="01D85DE7" w14:textId="6497184B" w:rsidR="006C7410" w:rsidRDefault="006C7410">
      <w:pPr>
        <w:widowControl/>
        <w:spacing w:after="160" w:line="259" w:lineRule="auto"/>
        <w:rPr>
          <w:lang w:val="en-US"/>
        </w:rPr>
      </w:pPr>
      <w:r>
        <w:rPr>
          <w:lang w:val="en-US"/>
        </w:rPr>
        <w:br w:type="page"/>
      </w:r>
    </w:p>
    <w:p w14:paraId="138BE9FD" w14:textId="490B6499" w:rsidR="006C7410" w:rsidRDefault="006C7410" w:rsidP="00D57D1F">
      <w:pPr>
        <w:rPr>
          <w:rFonts w:eastAsiaTheme="majorEastAsia" w:cstheme="majorBidi"/>
          <w:b/>
          <w:bCs/>
          <w:color w:val="410B68" w:themeColor="accent1" w:themeShade="BF"/>
          <w:sz w:val="36"/>
          <w:szCs w:val="36"/>
        </w:rPr>
      </w:pPr>
      <w:bookmarkStart w:id="4" w:name="_Toc108003042"/>
      <w:r w:rsidRPr="006C7410">
        <w:rPr>
          <w:rFonts w:eastAsiaTheme="majorEastAsia" w:cstheme="majorBidi"/>
          <w:b/>
          <w:bCs/>
          <w:color w:val="410B68" w:themeColor="accent1" w:themeShade="BF"/>
          <w:sz w:val="36"/>
          <w:szCs w:val="36"/>
        </w:rPr>
        <w:lastRenderedPageBreak/>
        <w:t>Acknowledgements</w:t>
      </w:r>
      <w:bookmarkEnd w:id="4"/>
    </w:p>
    <w:p w14:paraId="0D7E8E89" w14:textId="7F3CD601" w:rsidR="006C7410" w:rsidRDefault="006C7410" w:rsidP="006C7410">
      <w:pPr>
        <w:tabs>
          <w:tab w:val="left" w:pos="2126"/>
        </w:tabs>
        <w:spacing w:after="200"/>
        <w:ind w:left="2126" w:hanging="2126"/>
        <w:rPr>
          <w:rFonts w:cstheme="minorHAnsi"/>
          <w:b/>
          <w:bCs/>
          <w:color w:val="000000" w:themeColor="text1"/>
          <w:lang w:val="en"/>
        </w:rPr>
      </w:pPr>
    </w:p>
    <w:p w14:paraId="4B2ED49E" w14:textId="35C4146F" w:rsidR="006C7410" w:rsidRDefault="006C7410" w:rsidP="006C7410">
      <w:pPr>
        <w:tabs>
          <w:tab w:val="left" w:pos="2126"/>
        </w:tabs>
        <w:spacing w:after="200"/>
        <w:ind w:left="2126" w:hanging="2126"/>
        <w:rPr>
          <w:rFonts w:cstheme="minorHAnsi"/>
          <w:color w:val="000000" w:themeColor="text1"/>
          <w:lang w:val="en"/>
        </w:rPr>
      </w:pPr>
      <w:r>
        <w:rPr>
          <w:rFonts w:cstheme="minorHAnsi"/>
          <w:color w:val="000000" w:themeColor="text1"/>
          <w:lang w:val="en"/>
        </w:rPr>
        <w:t>Power</w:t>
      </w:r>
      <w:r w:rsidR="00993D81">
        <w:rPr>
          <w:rFonts w:cstheme="minorHAnsi"/>
          <w:color w:val="000000" w:themeColor="text1"/>
          <w:lang w:val="en"/>
        </w:rPr>
        <w:t>P</w:t>
      </w:r>
      <w:r>
        <w:rPr>
          <w:rFonts w:cstheme="minorHAnsi"/>
          <w:color w:val="000000" w:themeColor="text1"/>
          <w:lang w:val="en"/>
        </w:rPr>
        <w:t>oint</w:t>
      </w:r>
      <w:r w:rsidRPr="0041671B">
        <w:rPr>
          <w:rFonts w:cstheme="minorHAnsi"/>
          <w:color w:val="000000" w:themeColor="text1"/>
          <w:lang w:val="en"/>
        </w:rPr>
        <w:tab/>
      </w:r>
      <w:r>
        <w:rPr>
          <w:rFonts w:cstheme="minorHAnsi"/>
          <w:color w:val="000000" w:themeColor="text1"/>
          <w:lang w:val="en"/>
        </w:rPr>
        <w:t>Power</w:t>
      </w:r>
      <w:r w:rsidR="00BD07A7">
        <w:rPr>
          <w:rFonts w:cstheme="minorHAnsi"/>
          <w:color w:val="000000" w:themeColor="text1"/>
          <w:lang w:val="en"/>
        </w:rPr>
        <w:t>P</w:t>
      </w:r>
      <w:r>
        <w:rPr>
          <w:rFonts w:cstheme="minorHAnsi"/>
          <w:color w:val="000000" w:themeColor="text1"/>
          <w:lang w:val="en"/>
        </w:rPr>
        <w:t>oint from: Ware, A.</w:t>
      </w:r>
      <w:r w:rsidRPr="0041671B">
        <w:rPr>
          <w:rFonts w:cstheme="minorHAnsi"/>
          <w:color w:val="000000" w:themeColor="text1"/>
          <w:lang w:val="en"/>
        </w:rPr>
        <w:t xml:space="preserve"> (202</w:t>
      </w:r>
      <w:r>
        <w:rPr>
          <w:rFonts w:cstheme="minorHAnsi"/>
          <w:color w:val="000000" w:themeColor="text1"/>
          <w:lang w:val="en"/>
        </w:rPr>
        <w:t>2</w:t>
      </w:r>
      <w:r w:rsidRPr="0041671B">
        <w:rPr>
          <w:rFonts w:cstheme="minorHAnsi"/>
          <w:color w:val="000000" w:themeColor="text1"/>
          <w:lang w:val="en"/>
        </w:rPr>
        <w:t xml:space="preserve">). </w:t>
      </w:r>
      <w:r w:rsidRPr="0047553D">
        <w:rPr>
          <w:rFonts w:cstheme="minorHAnsi"/>
          <w:i/>
          <w:iCs/>
          <w:color w:val="000000" w:themeColor="text1"/>
        </w:rPr>
        <w:t>Art Direction</w:t>
      </w:r>
      <w:r>
        <w:rPr>
          <w:rFonts w:cstheme="minorHAnsi"/>
          <w:b/>
          <w:bCs/>
          <w:i/>
          <w:iCs/>
          <w:color w:val="000000" w:themeColor="text1"/>
        </w:rPr>
        <w:t xml:space="preserve"> </w:t>
      </w:r>
      <w:r w:rsidRPr="0041671B">
        <w:rPr>
          <w:rFonts w:cstheme="minorHAnsi"/>
          <w:color w:val="000000" w:themeColor="text1"/>
          <w:lang w:val="en"/>
        </w:rPr>
        <w:t>[</w:t>
      </w:r>
      <w:r>
        <w:rPr>
          <w:rFonts w:cstheme="minorHAnsi"/>
          <w:color w:val="000000" w:themeColor="text1"/>
          <w:lang w:val="en"/>
        </w:rPr>
        <w:t>Power</w:t>
      </w:r>
      <w:r w:rsidR="00302CEF">
        <w:rPr>
          <w:rFonts w:cstheme="minorHAnsi"/>
          <w:color w:val="000000" w:themeColor="text1"/>
          <w:lang w:val="en"/>
        </w:rPr>
        <w:t>P</w:t>
      </w:r>
      <w:r>
        <w:rPr>
          <w:rFonts w:cstheme="minorHAnsi"/>
          <w:color w:val="000000" w:themeColor="text1"/>
          <w:lang w:val="en"/>
        </w:rPr>
        <w:t>oint</w:t>
      </w:r>
      <w:r w:rsidRPr="0041671B">
        <w:rPr>
          <w:rFonts w:cstheme="minorHAnsi"/>
          <w:color w:val="000000" w:themeColor="text1"/>
          <w:lang w:val="en"/>
        </w:rPr>
        <w:t xml:space="preserve">]. </w:t>
      </w:r>
      <w:r>
        <w:rPr>
          <w:rFonts w:cstheme="minorHAnsi"/>
          <w:color w:val="000000" w:themeColor="text1"/>
          <w:lang w:val="en"/>
        </w:rPr>
        <w:t>Retrieved</w:t>
      </w:r>
      <w:r w:rsidRPr="0041671B">
        <w:rPr>
          <w:rFonts w:cstheme="minorHAnsi"/>
          <w:color w:val="000000" w:themeColor="text1"/>
          <w:lang w:val="en"/>
        </w:rPr>
        <w:t xml:space="preserve"> J</w:t>
      </w:r>
      <w:r>
        <w:rPr>
          <w:rFonts w:cstheme="minorHAnsi"/>
          <w:color w:val="000000" w:themeColor="text1"/>
          <w:lang w:val="en"/>
        </w:rPr>
        <w:t>uly</w:t>
      </w:r>
      <w:r w:rsidRPr="0041671B">
        <w:rPr>
          <w:rFonts w:cstheme="minorHAnsi"/>
          <w:color w:val="000000" w:themeColor="text1"/>
          <w:lang w:val="en"/>
        </w:rPr>
        <w:t>, 202</w:t>
      </w:r>
      <w:r>
        <w:rPr>
          <w:rFonts w:cstheme="minorHAnsi"/>
          <w:color w:val="000000" w:themeColor="text1"/>
          <w:lang w:val="en"/>
        </w:rPr>
        <w:t>2</w:t>
      </w:r>
      <w:r w:rsidRPr="0041671B">
        <w:rPr>
          <w:rFonts w:cstheme="minorHAnsi"/>
          <w:color w:val="000000" w:themeColor="text1"/>
          <w:lang w:val="en"/>
        </w:rPr>
        <w:t xml:space="preserve">, from </w:t>
      </w:r>
      <w:hyperlink r:id="rId23" w:history="1">
        <w:r w:rsidRPr="0047553D">
          <w:rPr>
            <w:rStyle w:val="Hyperlink"/>
            <w:rFonts w:cstheme="minorHAnsi"/>
            <w:lang w:val="en"/>
          </w:rPr>
          <w:t>https://www.slideshare.net/AndrewWare24/art-directionpptx-252187026</w:t>
        </w:r>
      </w:hyperlink>
    </w:p>
    <w:p w14:paraId="5E9F89BD" w14:textId="123235A4" w:rsidR="006C7410" w:rsidRDefault="006C7410" w:rsidP="006C7410">
      <w:pPr>
        <w:tabs>
          <w:tab w:val="left" w:pos="2126"/>
        </w:tabs>
        <w:spacing w:after="200"/>
        <w:ind w:left="2126" w:hanging="2126"/>
        <w:rPr>
          <w:rFonts w:cstheme="minorHAnsi"/>
          <w:color w:val="000000" w:themeColor="text1"/>
        </w:rPr>
      </w:pPr>
      <w:r>
        <w:rPr>
          <w:rFonts w:cstheme="minorHAnsi"/>
          <w:color w:val="000000" w:themeColor="text1"/>
        </w:rPr>
        <w:t>Short film</w:t>
      </w:r>
      <w:r>
        <w:rPr>
          <w:rFonts w:cstheme="minorHAnsi"/>
          <w:color w:val="000000" w:themeColor="text1"/>
        </w:rPr>
        <w:tab/>
        <w:t>Short film from: Cutts, S.</w:t>
      </w:r>
      <w:r w:rsidRPr="00BE75E3">
        <w:rPr>
          <w:rFonts w:cstheme="minorHAnsi"/>
          <w:color w:val="000000" w:themeColor="text1"/>
        </w:rPr>
        <w:t xml:space="preserve"> </w:t>
      </w:r>
      <w:r>
        <w:rPr>
          <w:rFonts w:cstheme="minorHAnsi"/>
          <w:color w:val="000000" w:themeColor="text1"/>
        </w:rPr>
        <w:t>(2017)</w:t>
      </w:r>
      <w:r w:rsidRPr="00BE75E3">
        <w:rPr>
          <w:rFonts w:cstheme="minorHAnsi"/>
          <w:color w:val="000000" w:themeColor="text1"/>
        </w:rPr>
        <w:t xml:space="preserve">. </w:t>
      </w:r>
      <w:r>
        <w:rPr>
          <w:rFonts w:cstheme="minorHAnsi"/>
          <w:i/>
          <w:iCs/>
          <w:color w:val="000000" w:themeColor="text1"/>
        </w:rPr>
        <w:t>Happiness</w:t>
      </w:r>
      <w:r w:rsidRPr="00BE75E3">
        <w:rPr>
          <w:rFonts w:cstheme="minorHAnsi"/>
          <w:color w:val="000000" w:themeColor="text1"/>
        </w:rPr>
        <w:t xml:space="preserve"> [Video]. Retrieved June, 202</w:t>
      </w:r>
      <w:r>
        <w:rPr>
          <w:rFonts w:cstheme="minorHAnsi"/>
          <w:color w:val="000000" w:themeColor="text1"/>
        </w:rPr>
        <w:t>2</w:t>
      </w:r>
      <w:r w:rsidRPr="00BE75E3">
        <w:rPr>
          <w:rFonts w:cstheme="minorHAnsi"/>
          <w:color w:val="000000" w:themeColor="text1"/>
        </w:rPr>
        <w:t xml:space="preserve">, from </w:t>
      </w:r>
      <w:hyperlink r:id="rId24" w:history="1">
        <w:r w:rsidRPr="00FA2D16">
          <w:rPr>
            <w:rStyle w:val="Hyperlink"/>
            <w:rFonts w:cstheme="minorHAnsi"/>
          </w:rPr>
          <w:t>https://youtu.be/e9dZQelULDk</w:t>
        </w:r>
      </w:hyperlink>
    </w:p>
    <w:p w14:paraId="2973F76C" w14:textId="65B6ADB9" w:rsidR="006C7410" w:rsidRDefault="006C7410" w:rsidP="006C7410">
      <w:pPr>
        <w:tabs>
          <w:tab w:val="left" w:pos="2126"/>
        </w:tabs>
        <w:spacing w:after="200"/>
        <w:ind w:left="2126" w:hanging="2126"/>
        <w:rPr>
          <w:rFonts w:cstheme="minorHAnsi"/>
          <w:color w:val="000000" w:themeColor="text1"/>
        </w:rPr>
      </w:pPr>
      <w:r>
        <w:rPr>
          <w:rFonts w:cstheme="minorHAnsi"/>
          <w:color w:val="000000" w:themeColor="text1"/>
        </w:rPr>
        <w:t>Short film</w:t>
      </w:r>
      <w:r>
        <w:rPr>
          <w:rFonts w:cstheme="minorHAnsi"/>
          <w:color w:val="000000" w:themeColor="text1"/>
        </w:rPr>
        <w:tab/>
        <w:t>Short documentary film from: Harris, J.</w:t>
      </w:r>
      <w:r w:rsidRPr="00BE75E3">
        <w:rPr>
          <w:rFonts w:cstheme="minorHAnsi"/>
          <w:color w:val="000000" w:themeColor="text1"/>
        </w:rPr>
        <w:t xml:space="preserve"> </w:t>
      </w:r>
      <w:r>
        <w:rPr>
          <w:rFonts w:cstheme="minorHAnsi"/>
          <w:color w:val="000000" w:themeColor="text1"/>
        </w:rPr>
        <w:t>(2022)</w:t>
      </w:r>
      <w:r w:rsidRPr="00BE75E3">
        <w:rPr>
          <w:rFonts w:cstheme="minorHAnsi"/>
          <w:color w:val="000000" w:themeColor="text1"/>
        </w:rPr>
        <w:t xml:space="preserve">. </w:t>
      </w:r>
      <w:r w:rsidRPr="003939C7">
        <w:rPr>
          <w:rFonts w:cstheme="minorHAnsi"/>
          <w:i/>
          <w:iCs/>
          <w:color w:val="000000" w:themeColor="text1"/>
        </w:rPr>
        <w:t>How The U.S. Ruined Bread</w:t>
      </w:r>
      <w:r w:rsidRPr="00BE75E3">
        <w:rPr>
          <w:rFonts w:cstheme="minorHAnsi"/>
          <w:color w:val="000000" w:themeColor="text1"/>
        </w:rPr>
        <w:t xml:space="preserve"> [Video]. Retrieved June, 202</w:t>
      </w:r>
      <w:r>
        <w:rPr>
          <w:rFonts w:cstheme="minorHAnsi"/>
          <w:color w:val="000000" w:themeColor="text1"/>
        </w:rPr>
        <w:t>2</w:t>
      </w:r>
      <w:r w:rsidRPr="00BE75E3">
        <w:rPr>
          <w:rFonts w:cstheme="minorHAnsi"/>
          <w:color w:val="000000" w:themeColor="text1"/>
        </w:rPr>
        <w:t xml:space="preserve">, from </w:t>
      </w:r>
      <w:hyperlink r:id="rId25" w:history="1">
        <w:r w:rsidR="00D128EB" w:rsidRPr="00F00115">
          <w:rPr>
            <w:rStyle w:val="Hyperlink"/>
          </w:rPr>
          <w:t>https://www.youtube.com/watch?v=FovIyqov1uA</w:t>
        </w:r>
      </w:hyperlink>
    </w:p>
    <w:p w14:paraId="60E7A2F4" w14:textId="04BDC08F" w:rsidR="006C7410" w:rsidRDefault="006C7410" w:rsidP="006C7410">
      <w:pPr>
        <w:tabs>
          <w:tab w:val="left" w:pos="2126"/>
        </w:tabs>
        <w:spacing w:after="200"/>
        <w:ind w:left="2126" w:hanging="2126"/>
        <w:rPr>
          <w:rFonts w:cstheme="minorHAnsi"/>
          <w:color w:val="000000" w:themeColor="text1"/>
        </w:rPr>
      </w:pPr>
      <w:r>
        <w:rPr>
          <w:rFonts w:cstheme="minorHAnsi"/>
          <w:color w:val="000000" w:themeColor="text1"/>
        </w:rPr>
        <w:t>Short film</w:t>
      </w:r>
      <w:r>
        <w:rPr>
          <w:rFonts w:cstheme="minorHAnsi"/>
          <w:color w:val="000000" w:themeColor="text1"/>
        </w:rPr>
        <w:tab/>
        <w:t>Short film from: Bourgault, E. and Anson, R.</w:t>
      </w:r>
      <w:r w:rsidRPr="00BE75E3">
        <w:rPr>
          <w:rFonts w:cstheme="minorHAnsi"/>
          <w:color w:val="000000" w:themeColor="text1"/>
        </w:rPr>
        <w:t xml:space="preserve"> </w:t>
      </w:r>
      <w:r>
        <w:rPr>
          <w:rFonts w:cstheme="minorHAnsi"/>
          <w:color w:val="000000" w:themeColor="text1"/>
        </w:rPr>
        <w:t>(2020)</w:t>
      </w:r>
      <w:r w:rsidRPr="00BE75E3">
        <w:rPr>
          <w:rFonts w:cstheme="minorHAnsi"/>
          <w:color w:val="000000" w:themeColor="text1"/>
        </w:rPr>
        <w:t xml:space="preserve">. </w:t>
      </w:r>
      <w:r w:rsidRPr="0008375D">
        <w:rPr>
          <w:rFonts w:cstheme="minorHAnsi"/>
          <w:i/>
          <w:iCs/>
          <w:color w:val="000000" w:themeColor="text1"/>
        </w:rPr>
        <w:t>Charlotte and Jane</w:t>
      </w:r>
      <w:r w:rsidRPr="00BE75E3">
        <w:rPr>
          <w:rFonts w:cstheme="minorHAnsi"/>
          <w:color w:val="000000" w:themeColor="text1"/>
        </w:rPr>
        <w:t xml:space="preserve"> [Video]. Retrieved June, 202</w:t>
      </w:r>
      <w:r>
        <w:rPr>
          <w:rFonts w:cstheme="minorHAnsi"/>
          <w:color w:val="000000" w:themeColor="text1"/>
        </w:rPr>
        <w:t>2</w:t>
      </w:r>
      <w:r w:rsidRPr="00BE75E3">
        <w:rPr>
          <w:rFonts w:cstheme="minorHAnsi"/>
          <w:color w:val="000000" w:themeColor="text1"/>
        </w:rPr>
        <w:t xml:space="preserve">, from </w:t>
      </w:r>
      <w:hyperlink r:id="rId26" w:history="1">
        <w:r w:rsidRPr="00C20505">
          <w:rPr>
            <w:rStyle w:val="Hyperlink"/>
            <w:rFonts w:cstheme="minorHAnsi"/>
          </w:rPr>
          <w:t>https://youtu.be/6391nFR2mXk</w:t>
        </w:r>
      </w:hyperlink>
    </w:p>
    <w:p w14:paraId="316357BD" w14:textId="751EE2BD" w:rsidR="006C7410" w:rsidRDefault="006C7410" w:rsidP="006C7410">
      <w:pPr>
        <w:tabs>
          <w:tab w:val="left" w:pos="2126"/>
        </w:tabs>
        <w:spacing w:after="200"/>
        <w:ind w:left="2126" w:hanging="2126"/>
        <w:rPr>
          <w:rFonts w:cstheme="minorHAnsi"/>
          <w:color w:val="000000" w:themeColor="text1"/>
        </w:rPr>
      </w:pPr>
      <w:r>
        <w:rPr>
          <w:rFonts w:cstheme="minorHAnsi"/>
          <w:color w:val="000000" w:themeColor="text1"/>
        </w:rPr>
        <w:t>Analysis</w:t>
      </w:r>
      <w:r>
        <w:rPr>
          <w:rFonts w:cstheme="minorHAnsi"/>
          <w:color w:val="000000" w:themeColor="text1"/>
        </w:rPr>
        <w:tab/>
        <w:t xml:space="preserve">Short analysis film from: </w:t>
      </w:r>
      <w:r>
        <w:rPr>
          <w:rFonts w:cstheme="minorHAnsi"/>
          <w:color w:val="000000" w:themeColor="text1"/>
          <w:lang w:val="en"/>
        </w:rPr>
        <w:t>Ware, A.</w:t>
      </w:r>
      <w:r w:rsidRPr="0041671B">
        <w:rPr>
          <w:rFonts w:cstheme="minorHAnsi"/>
          <w:color w:val="000000" w:themeColor="text1"/>
          <w:lang w:val="en"/>
        </w:rPr>
        <w:t xml:space="preserve"> (202</w:t>
      </w:r>
      <w:r>
        <w:rPr>
          <w:rFonts w:cstheme="minorHAnsi"/>
          <w:color w:val="000000" w:themeColor="text1"/>
          <w:lang w:val="en"/>
        </w:rPr>
        <w:t>2</w:t>
      </w:r>
      <w:r w:rsidRPr="0041671B">
        <w:rPr>
          <w:rFonts w:cstheme="minorHAnsi"/>
          <w:color w:val="000000" w:themeColor="text1"/>
          <w:lang w:val="en"/>
        </w:rPr>
        <w:t>)</w:t>
      </w:r>
      <w:r w:rsidRPr="00BE75E3">
        <w:rPr>
          <w:rFonts w:cstheme="minorHAnsi"/>
          <w:color w:val="000000" w:themeColor="text1"/>
        </w:rPr>
        <w:t xml:space="preserve">. </w:t>
      </w:r>
      <w:r w:rsidRPr="0037248A">
        <w:rPr>
          <w:rFonts w:cstheme="minorHAnsi"/>
          <w:i/>
          <w:iCs/>
          <w:color w:val="000000" w:themeColor="text1"/>
        </w:rPr>
        <w:t>Art Direction Analysis</w:t>
      </w:r>
      <w:r>
        <w:rPr>
          <w:rFonts w:cstheme="minorHAnsi"/>
          <w:color w:val="000000" w:themeColor="text1"/>
        </w:rPr>
        <w:t xml:space="preserve"> </w:t>
      </w:r>
      <w:r w:rsidRPr="0008375D">
        <w:rPr>
          <w:rFonts w:cstheme="minorHAnsi"/>
          <w:i/>
          <w:iCs/>
          <w:color w:val="000000" w:themeColor="text1"/>
        </w:rPr>
        <w:t>Charlotte and Jane</w:t>
      </w:r>
      <w:r w:rsidRPr="00BE75E3">
        <w:rPr>
          <w:rFonts w:cstheme="minorHAnsi"/>
          <w:color w:val="000000" w:themeColor="text1"/>
        </w:rPr>
        <w:t xml:space="preserve"> [Video]. Retrieved June, 202</w:t>
      </w:r>
      <w:r>
        <w:rPr>
          <w:rFonts w:cstheme="minorHAnsi"/>
          <w:color w:val="000000" w:themeColor="text1"/>
        </w:rPr>
        <w:t>2</w:t>
      </w:r>
      <w:r w:rsidRPr="00BE75E3">
        <w:rPr>
          <w:rFonts w:cstheme="minorHAnsi"/>
          <w:color w:val="000000" w:themeColor="text1"/>
        </w:rPr>
        <w:t xml:space="preserve">, from </w:t>
      </w:r>
      <w:hyperlink r:id="rId27" w:history="1">
        <w:r w:rsidRPr="0037248A">
          <w:rPr>
            <w:rStyle w:val="Hyperlink"/>
            <w:rFonts w:cstheme="minorHAnsi"/>
          </w:rPr>
          <w:t>https://www.youtube.com/watch?v=J5PTYc9kJiY</w:t>
        </w:r>
      </w:hyperlink>
    </w:p>
    <w:p w14:paraId="4B29B31E" w14:textId="78562ED7" w:rsidR="006C7410" w:rsidRDefault="006C7410" w:rsidP="006C7410">
      <w:pPr>
        <w:tabs>
          <w:tab w:val="left" w:pos="2126"/>
        </w:tabs>
        <w:spacing w:after="200"/>
        <w:ind w:left="2126" w:hanging="2126"/>
        <w:rPr>
          <w:rFonts w:cstheme="minorHAnsi"/>
          <w:color w:val="000000" w:themeColor="text1"/>
        </w:rPr>
      </w:pPr>
      <w:r>
        <w:rPr>
          <w:rFonts w:cstheme="minorHAnsi"/>
          <w:color w:val="000000" w:themeColor="text1"/>
        </w:rPr>
        <w:t>Short film</w:t>
      </w:r>
      <w:r>
        <w:rPr>
          <w:rFonts w:cstheme="minorHAnsi"/>
          <w:color w:val="000000" w:themeColor="text1"/>
        </w:rPr>
        <w:tab/>
        <w:t>Short film from: Bromage, W.</w:t>
      </w:r>
      <w:r w:rsidRPr="00BE75E3">
        <w:rPr>
          <w:rFonts w:cstheme="minorHAnsi"/>
          <w:color w:val="000000" w:themeColor="text1"/>
        </w:rPr>
        <w:t xml:space="preserve"> </w:t>
      </w:r>
      <w:r>
        <w:rPr>
          <w:rFonts w:cstheme="minorHAnsi"/>
          <w:color w:val="000000" w:themeColor="text1"/>
        </w:rPr>
        <w:t>(2021)</w:t>
      </w:r>
      <w:r w:rsidRPr="00BE75E3">
        <w:rPr>
          <w:rFonts w:cstheme="minorHAnsi"/>
          <w:color w:val="000000" w:themeColor="text1"/>
        </w:rPr>
        <w:t xml:space="preserve">. </w:t>
      </w:r>
      <w:r>
        <w:rPr>
          <w:rFonts w:cstheme="minorHAnsi"/>
          <w:i/>
          <w:iCs/>
          <w:color w:val="000000" w:themeColor="text1"/>
        </w:rPr>
        <w:t>Golden Soil</w:t>
      </w:r>
      <w:r w:rsidRPr="00BE75E3">
        <w:rPr>
          <w:rFonts w:cstheme="minorHAnsi"/>
          <w:color w:val="000000" w:themeColor="text1"/>
        </w:rPr>
        <w:t xml:space="preserve"> [Video]. Retrieved June, 202</w:t>
      </w:r>
      <w:r>
        <w:rPr>
          <w:rFonts w:cstheme="minorHAnsi"/>
          <w:color w:val="000000" w:themeColor="text1"/>
        </w:rPr>
        <w:t>2</w:t>
      </w:r>
      <w:r w:rsidRPr="00BE75E3">
        <w:rPr>
          <w:rFonts w:cstheme="minorHAnsi"/>
          <w:color w:val="000000" w:themeColor="text1"/>
        </w:rPr>
        <w:t xml:space="preserve">, from </w:t>
      </w:r>
      <w:hyperlink r:id="rId28" w:history="1">
        <w:r w:rsidR="00D128EB" w:rsidRPr="004D69E4">
          <w:rPr>
            <w:rStyle w:val="Hyperlink"/>
          </w:rPr>
          <w:t>https://drive.google.com/file/d/1phrnrXk9kh8AATdRZuQmYv5_F-x7n5nX/view</w:t>
        </w:r>
      </w:hyperlink>
    </w:p>
    <w:p w14:paraId="19C96E5A" w14:textId="1D4FDFA0" w:rsidR="006C7410" w:rsidRDefault="006C7410" w:rsidP="006C7410">
      <w:pPr>
        <w:tabs>
          <w:tab w:val="left" w:pos="2126"/>
        </w:tabs>
        <w:spacing w:after="200"/>
        <w:ind w:left="2126" w:hanging="2126"/>
        <w:rPr>
          <w:rFonts w:cstheme="minorHAnsi"/>
          <w:color w:val="000000" w:themeColor="text1"/>
        </w:rPr>
      </w:pPr>
      <w:r>
        <w:rPr>
          <w:rFonts w:cstheme="minorHAnsi"/>
          <w:color w:val="000000" w:themeColor="text1"/>
        </w:rPr>
        <w:t>Tutorial</w:t>
      </w:r>
      <w:r>
        <w:rPr>
          <w:rFonts w:cstheme="minorHAnsi"/>
          <w:color w:val="000000" w:themeColor="text1"/>
        </w:rPr>
        <w:tab/>
        <w:t>Tutorial from: Al-Agroobi, A.</w:t>
      </w:r>
      <w:r w:rsidRPr="00BE75E3">
        <w:rPr>
          <w:rFonts w:cstheme="minorHAnsi"/>
          <w:color w:val="000000" w:themeColor="text1"/>
        </w:rPr>
        <w:t xml:space="preserve"> </w:t>
      </w:r>
      <w:r>
        <w:rPr>
          <w:rFonts w:cstheme="minorHAnsi"/>
          <w:color w:val="000000" w:themeColor="text1"/>
        </w:rPr>
        <w:t>(2020)</w:t>
      </w:r>
      <w:r w:rsidRPr="00BE75E3">
        <w:rPr>
          <w:rFonts w:cstheme="minorHAnsi"/>
          <w:color w:val="000000" w:themeColor="text1"/>
        </w:rPr>
        <w:t xml:space="preserve">. </w:t>
      </w:r>
      <w:r w:rsidRPr="003C5032">
        <w:rPr>
          <w:rFonts w:cstheme="minorHAnsi"/>
          <w:i/>
          <w:iCs/>
          <w:color w:val="000000" w:themeColor="text1"/>
        </w:rPr>
        <w:t>How to Create a Film Moodboard</w:t>
      </w:r>
      <w:r>
        <w:rPr>
          <w:rFonts w:cstheme="minorHAnsi"/>
          <w:b/>
          <w:bCs/>
          <w:i/>
          <w:iCs/>
          <w:color w:val="000000" w:themeColor="text1"/>
        </w:rPr>
        <w:t xml:space="preserve"> </w:t>
      </w:r>
      <w:r w:rsidRPr="00BE75E3">
        <w:rPr>
          <w:rFonts w:cstheme="minorHAnsi"/>
          <w:color w:val="000000" w:themeColor="text1"/>
        </w:rPr>
        <w:t>[Video]. Retrieved June, 202</w:t>
      </w:r>
      <w:r>
        <w:rPr>
          <w:rFonts w:cstheme="minorHAnsi"/>
          <w:color w:val="000000" w:themeColor="text1"/>
        </w:rPr>
        <w:t>2</w:t>
      </w:r>
      <w:r w:rsidRPr="00BE75E3">
        <w:rPr>
          <w:rFonts w:cstheme="minorHAnsi"/>
          <w:color w:val="000000" w:themeColor="text1"/>
        </w:rPr>
        <w:t xml:space="preserve">, from </w:t>
      </w:r>
      <w:hyperlink r:id="rId29" w:history="1">
        <w:r w:rsidRPr="003C5032">
          <w:rPr>
            <w:rStyle w:val="Hyperlink"/>
            <w:rFonts w:cstheme="minorHAnsi"/>
          </w:rPr>
          <w:t>https://www.youtube.com/watch?v=HOQSO3Ziajc</w:t>
        </w:r>
      </w:hyperlink>
    </w:p>
    <w:p w14:paraId="5F9B2E1D" w14:textId="77777777" w:rsidR="006C7410" w:rsidRDefault="006C7410" w:rsidP="006C7410">
      <w:pPr>
        <w:tabs>
          <w:tab w:val="left" w:pos="2126"/>
        </w:tabs>
        <w:spacing w:after="200"/>
        <w:ind w:left="2126" w:hanging="2126"/>
        <w:rPr>
          <w:rFonts w:cstheme="minorHAnsi"/>
          <w:color w:val="000000" w:themeColor="text1"/>
        </w:rPr>
      </w:pPr>
      <w:r>
        <w:rPr>
          <w:rFonts w:cstheme="minorHAnsi"/>
          <w:color w:val="000000" w:themeColor="text1"/>
        </w:rPr>
        <w:t>Infographic</w:t>
      </w:r>
      <w:r>
        <w:rPr>
          <w:rFonts w:cstheme="minorHAnsi"/>
          <w:color w:val="000000" w:themeColor="text1"/>
        </w:rPr>
        <w:tab/>
      </w:r>
      <w:r w:rsidRPr="0041671B">
        <w:rPr>
          <w:rFonts w:cstheme="minorHAnsi"/>
          <w:color w:val="000000" w:themeColor="text1"/>
        </w:rPr>
        <w:t xml:space="preserve">Image </w:t>
      </w:r>
      <w:r>
        <w:rPr>
          <w:rFonts w:cstheme="minorHAnsi"/>
          <w:color w:val="000000" w:themeColor="text1"/>
        </w:rPr>
        <w:t>from</w:t>
      </w:r>
      <w:r w:rsidRPr="0041671B">
        <w:rPr>
          <w:rFonts w:cstheme="minorHAnsi"/>
          <w:color w:val="000000" w:themeColor="text1"/>
        </w:rPr>
        <w:t xml:space="preserve">: </w:t>
      </w:r>
      <w:r>
        <w:rPr>
          <w:rFonts w:cstheme="minorHAnsi"/>
          <w:color w:val="000000" w:themeColor="text1"/>
        </w:rPr>
        <w:t>Risk</w:t>
      </w:r>
      <w:r w:rsidRPr="0041671B">
        <w:rPr>
          <w:rFonts w:cstheme="minorHAnsi"/>
          <w:color w:val="000000" w:themeColor="text1"/>
        </w:rPr>
        <w:t>, M. (20</w:t>
      </w:r>
      <w:r>
        <w:rPr>
          <w:rFonts w:cstheme="minorHAnsi"/>
          <w:color w:val="000000" w:themeColor="text1"/>
        </w:rPr>
        <w:t>20</w:t>
      </w:r>
      <w:r w:rsidRPr="0041671B">
        <w:rPr>
          <w:rFonts w:cstheme="minorHAnsi"/>
          <w:color w:val="000000" w:themeColor="text1"/>
        </w:rPr>
        <w:t xml:space="preserve">). </w:t>
      </w:r>
      <w:r w:rsidRPr="00F0455A">
        <w:rPr>
          <w:rFonts w:cstheme="minorHAnsi"/>
          <w:i/>
          <w:iCs/>
          <w:color w:val="000000" w:themeColor="text1"/>
        </w:rPr>
        <w:t>How to Use Color in Film: 50+ Examples of Movie Color Palettes</w:t>
      </w:r>
      <w:r>
        <w:rPr>
          <w:rFonts w:cstheme="minorHAnsi"/>
          <w:b/>
          <w:bCs/>
          <w:color w:val="000000" w:themeColor="text1"/>
        </w:rPr>
        <w:t xml:space="preserve"> </w:t>
      </w:r>
      <w:r w:rsidRPr="0041671B">
        <w:rPr>
          <w:rFonts w:cstheme="minorHAnsi"/>
          <w:color w:val="000000" w:themeColor="text1"/>
        </w:rPr>
        <w:t>[</w:t>
      </w:r>
      <w:r>
        <w:rPr>
          <w:rFonts w:cstheme="minorHAnsi"/>
          <w:color w:val="000000" w:themeColor="text1"/>
        </w:rPr>
        <w:t>The Psychology of Color in Film</w:t>
      </w:r>
      <w:r w:rsidRPr="0041671B">
        <w:rPr>
          <w:rFonts w:cstheme="minorHAnsi"/>
          <w:color w:val="000000" w:themeColor="text1"/>
        </w:rPr>
        <w:t>]. Retrieved June, 202</w:t>
      </w:r>
      <w:r>
        <w:rPr>
          <w:rFonts w:cstheme="minorHAnsi"/>
          <w:color w:val="000000" w:themeColor="text1"/>
        </w:rPr>
        <w:t>2</w:t>
      </w:r>
      <w:r w:rsidRPr="0041671B">
        <w:rPr>
          <w:rFonts w:cstheme="minorHAnsi"/>
          <w:color w:val="000000" w:themeColor="text1"/>
        </w:rPr>
        <w:t xml:space="preserve">, from </w:t>
      </w:r>
      <w:hyperlink r:id="rId30" w:history="1">
        <w:r w:rsidRPr="006352CF">
          <w:rPr>
            <w:rStyle w:val="Hyperlink"/>
            <w:rFonts w:cstheme="minorHAnsi"/>
          </w:rPr>
          <w:t>https://www.studiobinder.com/blog/how-to-use-color-in-film-50-examples-of-movie-color-palettes/</w:t>
        </w:r>
      </w:hyperlink>
    </w:p>
    <w:p w14:paraId="5F44E9F2" w14:textId="77777777" w:rsidR="006C7410" w:rsidRDefault="006C7410" w:rsidP="006C7410">
      <w:pPr>
        <w:tabs>
          <w:tab w:val="left" w:pos="2126"/>
        </w:tabs>
        <w:spacing w:after="200"/>
        <w:ind w:left="2126" w:hanging="2126"/>
        <w:rPr>
          <w:rStyle w:val="Hyperlink"/>
          <w:rFonts w:cstheme="minorHAnsi"/>
        </w:rPr>
      </w:pPr>
      <w:r>
        <w:rPr>
          <w:rFonts w:cstheme="minorHAnsi"/>
          <w:color w:val="000000" w:themeColor="text1"/>
        </w:rPr>
        <w:t>Moodboard</w:t>
      </w:r>
      <w:r>
        <w:rPr>
          <w:rFonts w:cstheme="minorHAnsi"/>
          <w:color w:val="000000" w:themeColor="text1"/>
        </w:rPr>
        <w:tab/>
      </w:r>
      <w:r w:rsidRPr="0041671B">
        <w:rPr>
          <w:rFonts w:cstheme="minorHAnsi"/>
          <w:color w:val="000000" w:themeColor="text1"/>
        </w:rPr>
        <w:t xml:space="preserve">Image from: </w:t>
      </w:r>
      <w:r>
        <w:rPr>
          <w:rFonts w:cstheme="minorHAnsi"/>
          <w:color w:val="000000" w:themeColor="text1"/>
        </w:rPr>
        <w:t>Nimph</w:t>
      </w:r>
      <w:r w:rsidRPr="0041671B">
        <w:rPr>
          <w:rFonts w:cstheme="minorHAnsi"/>
          <w:color w:val="000000" w:themeColor="text1"/>
        </w:rPr>
        <w:t xml:space="preserve">, </w:t>
      </w:r>
      <w:r>
        <w:rPr>
          <w:rFonts w:cstheme="minorHAnsi"/>
          <w:color w:val="000000" w:themeColor="text1"/>
        </w:rPr>
        <w:t>N</w:t>
      </w:r>
      <w:r w:rsidRPr="0041671B">
        <w:rPr>
          <w:rFonts w:cstheme="minorHAnsi"/>
          <w:color w:val="000000" w:themeColor="text1"/>
        </w:rPr>
        <w:t>. (201</w:t>
      </w:r>
      <w:r>
        <w:rPr>
          <w:rFonts w:cstheme="minorHAnsi"/>
          <w:color w:val="000000" w:themeColor="text1"/>
        </w:rPr>
        <w:t>9</w:t>
      </w:r>
      <w:r w:rsidRPr="0041671B">
        <w:rPr>
          <w:rFonts w:cstheme="minorHAnsi"/>
          <w:color w:val="000000" w:themeColor="text1"/>
        </w:rPr>
        <w:t>). [</w:t>
      </w:r>
      <w:r>
        <w:rPr>
          <w:rFonts w:cstheme="minorHAnsi"/>
          <w:color w:val="000000" w:themeColor="text1"/>
        </w:rPr>
        <w:t>Titanic Moodboard</w:t>
      </w:r>
      <w:r w:rsidRPr="0041671B">
        <w:rPr>
          <w:rFonts w:cstheme="minorHAnsi"/>
          <w:color w:val="000000" w:themeColor="text1"/>
        </w:rPr>
        <w:t>]. Retrieved June, 202</w:t>
      </w:r>
      <w:r>
        <w:rPr>
          <w:rFonts w:cstheme="minorHAnsi"/>
          <w:color w:val="000000" w:themeColor="text1"/>
        </w:rPr>
        <w:t>2</w:t>
      </w:r>
      <w:r w:rsidRPr="0041671B">
        <w:rPr>
          <w:rFonts w:cstheme="minorHAnsi"/>
          <w:color w:val="000000" w:themeColor="text1"/>
        </w:rPr>
        <w:t xml:space="preserve">, from </w:t>
      </w:r>
      <w:hyperlink r:id="rId31" w:history="1">
        <w:r w:rsidRPr="00C20505">
          <w:rPr>
            <w:rStyle w:val="Hyperlink"/>
            <w:rFonts w:cstheme="minorHAnsi"/>
          </w:rPr>
          <w:t>https://www.pinterest.com.au/pin/501658845999737224/</w:t>
        </w:r>
      </w:hyperlink>
    </w:p>
    <w:p w14:paraId="71CFD9D4" w14:textId="387CC5A9" w:rsidR="006C7410" w:rsidRDefault="006C7410" w:rsidP="006C7410">
      <w:pPr>
        <w:tabs>
          <w:tab w:val="left" w:pos="2126"/>
        </w:tabs>
        <w:spacing w:after="200"/>
        <w:ind w:left="2126" w:hanging="2126"/>
        <w:rPr>
          <w:rFonts w:cstheme="minorHAnsi"/>
          <w:color w:val="000000" w:themeColor="text1"/>
        </w:rPr>
      </w:pPr>
      <w:r>
        <w:rPr>
          <w:rFonts w:cstheme="minorHAnsi"/>
          <w:color w:val="000000" w:themeColor="text1"/>
        </w:rPr>
        <w:t>Short film</w:t>
      </w:r>
      <w:r>
        <w:rPr>
          <w:rFonts w:cstheme="minorHAnsi"/>
          <w:color w:val="000000" w:themeColor="text1"/>
        </w:rPr>
        <w:tab/>
        <w:t>Short film from: Kerrigan, I.</w:t>
      </w:r>
      <w:r w:rsidRPr="00BE75E3">
        <w:rPr>
          <w:rFonts w:cstheme="minorHAnsi"/>
          <w:color w:val="000000" w:themeColor="text1"/>
        </w:rPr>
        <w:t xml:space="preserve"> </w:t>
      </w:r>
      <w:r>
        <w:rPr>
          <w:rFonts w:cstheme="minorHAnsi"/>
          <w:color w:val="000000" w:themeColor="text1"/>
        </w:rPr>
        <w:t>(2021)</w:t>
      </w:r>
      <w:r w:rsidRPr="00BE75E3">
        <w:rPr>
          <w:rFonts w:cstheme="minorHAnsi"/>
          <w:color w:val="000000" w:themeColor="text1"/>
        </w:rPr>
        <w:t xml:space="preserve">. </w:t>
      </w:r>
      <w:r w:rsidRPr="00AF7B48">
        <w:rPr>
          <w:rFonts w:cstheme="minorHAnsi"/>
          <w:i/>
          <w:iCs/>
          <w:color w:val="000000" w:themeColor="text1"/>
        </w:rPr>
        <w:t>1987 | An LGBT short film | Director's Cut</w:t>
      </w:r>
      <w:r>
        <w:rPr>
          <w:rFonts w:cstheme="minorHAnsi"/>
          <w:i/>
          <w:iCs/>
          <w:color w:val="000000" w:themeColor="text1"/>
        </w:rPr>
        <w:t xml:space="preserve"> </w:t>
      </w:r>
      <w:r w:rsidRPr="00BE75E3">
        <w:rPr>
          <w:rFonts w:cstheme="minorHAnsi"/>
          <w:color w:val="000000" w:themeColor="text1"/>
        </w:rPr>
        <w:t>[Video]. Retrieved June, 202</w:t>
      </w:r>
      <w:r>
        <w:rPr>
          <w:rFonts w:cstheme="minorHAnsi"/>
          <w:color w:val="000000" w:themeColor="text1"/>
        </w:rPr>
        <w:t>2</w:t>
      </w:r>
      <w:r w:rsidRPr="00BE75E3">
        <w:rPr>
          <w:rFonts w:cstheme="minorHAnsi"/>
          <w:color w:val="000000" w:themeColor="text1"/>
        </w:rPr>
        <w:t xml:space="preserve">, from </w:t>
      </w:r>
      <w:hyperlink r:id="rId32" w:history="1">
        <w:r w:rsidRPr="00AF7B48">
          <w:rPr>
            <w:rStyle w:val="Hyperlink"/>
            <w:rFonts w:cstheme="minorHAnsi"/>
          </w:rPr>
          <w:t>https://www.youtube.com/watch?v=xB_FRcrvuiU</w:t>
        </w:r>
      </w:hyperlink>
    </w:p>
    <w:p w14:paraId="551F0CF5" w14:textId="11235C01" w:rsidR="006C7410" w:rsidRPr="006C7410" w:rsidRDefault="006C7410" w:rsidP="006C7410">
      <w:pPr>
        <w:ind w:left="2126" w:hanging="2126"/>
        <w:rPr>
          <w:rFonts w:eastAsiaTheme="majorEastAsia" w:cstheme="majorBidi"/>
          <w:b/>
          <w:bCs/>
          <w:color w:val="410B68" w:themeColor="accent1" w:themeShade="BF"/>
          <w:sz w:val="36"/>
          <w:szCs w:val="36"/>
        </w:rPr>
      </w:pPr>
      <w:r>
        <w:rPr>
          <w:rFonts w:cstheme="minorHAnsi"/>
          <w:color w:val="000000" w:themeColor="text1"/>
        </w:rPr>
        <w:t>Moodboard</w:t>
      </w:r>
      <w:r>
        <w:rPr>
          <w:rFonts w:cstheme="minorHAnsi"/>
          <w:color w:val="000000" w:themeColor="text1"/>
        </w:rPr>
        <w:tab/>
      </w:r>
      <w:r>
        <w:rPr>
          <w:rFonts w:cstheme="minorHAnsi"/>
          <w:color w:val="000000" w:themeColor="text1"/>
        </w:rPr>
        <w:tab/>
      </w:r>
      <w:r w:rsidRPr="0041671B">
        <w:rPr>
          <w:rFonts w:cstheme="minorHAnsi"/>
          <w:color w:val="000000" w:themeColor="text1"/>
        </w:rPr>
        <w:t xml:space="preserve">Image from: </w:t>
      </w:r>
      <w:r>
        <w:rPr>
          <w:rFonts w:cstheme="minorHAnsi"/>
          <w:color w:val="000000" w:themeColor="text1"/>
        </w:rPr>
        <w:t>Kerrigan</w:t>
      </w:r>
      <w:r w:rsidRPr="0041671B">
        <w:rPr>
          <w:rFonts w:cstheme="minorHAnsi"/>
          <w:color w:val="000000" w:themeColor="text1"/>
        </w:rPr>
        <w:t xml:space="preserve">, </w:t>
      </w:r>
      <w:r>
        <w:rPr>
          <w:rFonts w:cstheme="minorHAnsi"/>
          <w:color w:val="000000" w:themeColor="text1"/>
        </w:rPr>
        <w:t>I</w:t>
      </w:r>
      <w:r w:rsidRPr="0041671B">
        <w:rPr>
          <w:rFonts w:cstheme="minorHAnsi"/>
          <w:color w:val="000000" w:themeColor="text1"/>
        </w:rPr>
        <w:t>. (20</w:t>
      </w:r>
      <w:r>
        <w:rPr>
          <w:rFonts w:cstheme="minorHAnsi"/>
          <w:color w:val="000000" w:themeColor="text1"/>
        </w:rPr>
        <w:t>21</w:t>
      </w:r>
      <w:r w:rsidRPr="0041671B">
        <w:rPr>
          <w:rFonts w:cstheme="minorHAnsi"/>
          <w:color w:val="000000" w:themeColor="text1"/>
        </w:rPr>
        <w:t>). [</w:t>
      </w:r>
      <w:r>
        <w:rPr>
          <w:rFonts w:cstheme="minorHAnsi"/>
          <w:color w:val="000000" w:themeColor="text1"/>
        </w:rPr>
        <w:t>1987 Moodboard</w:t>
      </w:r>
      <w:r w:rsidRPr="0041671B">
        <w:rPr>
          <w:rFonts w:cstheme="minorHAnsi"/>
          <w:color w:val="000000" w:themeColor="text1"/>
        </w:rPr>
        <w:t>]. Retrieved June, 202</w:t>
      </w:r>
      <w:r>
        <w:rPr>
          <w:rFonts w:cstheme="minorHAnsi"/>
          <w:color w:val="000000" w:themeColor="text1"/>
        </w:rPr>
        <w:t>2</w:t>
      </w:r>
      <w:r w:rsidRPr="0041671B">
        <w:rPr>
          <w:rFonts w:cstheme="minorHAnsi"/>
          <w:color w:val="000000" w:themeColor="text1"/>
        </w:rPr>
        <w:t xml:space="preserve">, from </w:t>
      </w:r>
      <w:hyperlink r:id="rId33" w:history="1">
        <w:r w:rsidRPr="00894F5A">
          <w:rPr>
            <w:rStyle w:val="Hyperlink"/>
            <w:rFonts w:cstheme="minorHAnsi"/>
          </w:rPr>
          <w:t>https://drive.google.com/file/d/1744HI6h23WtwXamJMIK-1LpOahs4HuAg/view</w:t>
        </w:r>
      </w:hyperlink>
    </w:p>
    <w:sectPr w:rsidR="006C7410" w:rsidRPr="006C7410" w:rsidSect="002714CC">
      <w:headerReference w:type="even" r:id="rId34"/>
      <w:headerReference w:type="default" r:id="rId35"/>
      <w:footerReference w:type="even" r:id="rId36"/>
      <w:footerReference w:type="default" r:id="rId37"/>
      <w:type w:val="oddPage"/>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93362" w14:textId="77777777" w:rsidR="0043435A" w:rsidRDefault="0043435A" w:rsidP="00D57D1F">
      <w:r>
        <w:separator/>
      </w:r>
    </w:p>
  </w:endnote>
  <w:endnote w:type="continuationSeparator" w:id="0">
    <w:p w14:paraId="3B182909" w14:textId="77777777" w:rsidR="0043435A" w:rsidRDefault="0043435A" w:rsidP="00D5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5D0A" w14:textId="10114528" w:rsidR="00020EFA" w:rsidRPr="00B0420D" w:rsidRDefault="00020EFA" w:rsidP="00D57D1F">
    <w:pPr>
      <w:pStyle w:val="Footer"/>
      <w:rPr>
        <w:noProof/>
        <w:sz w:val="18"/>
        <w:szCs w:val="18"/>
      </w:rPr>
    </w:pPr>
    <w:r w:rsidRPr="00B0420D">
      <w:rPr>
        <w:noProof/>
        <w:sz w:val="18"/>
        <w:szCs w:val="18"/>
      </w:rPr>
      <w:t>2022/34465</w:t>
    </w:r>
    <w:r w:rsidR="00186FCB">
      <w:rPr>
        <w:noProof/>
        <w:sz w:val="18"/>
        <w:szCs w:val="18"/>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11E5" w14:textId="4670B332" w:rsidR="004300F1" w:rsidRPr="004300F1" w:rsidRDefault="004300F1" w:rsidP="00186FCB">
    <w:pPr>
      <w:pStyle w:val="Footer"/>
      <w:widowControl/>
      <w:pBdr>
        <w:top w:val="single" w:sz="8" w:space="4" w:color="5C815C" w:themeColor="accent2"/>
      </w:pBdr>
      <w:tabs>
        <w:tab w:val="clear" w:pos="4513"/>
        <w:tab w:val="clear" w:pos="9026"/>
      </w:tabs>
      <w:rPr>
        <w:b/>
        <w:noProof/>
        <w:color w:val="410B68" w:themeColor="accent1" w:themeShade="BF"/>
        <w:sz w:val="18"/>
      </w:rPr>
    </w:pPr>
    <w:r w:rsidRPr="004300F1">
      <w:rPr>
        <w:b/>
        <w:noProof/>
        <w:color w:val="410B68" w:themeColor="accent1" w:themeShade="BF"/>
        <w:sz w:val="18"/>
      </w:rPr>
      <w:t>Media Production and Analysis | ATAR | Year 12 lesson-by-lesson package on art direction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B0DA" w14:textId="77777777" w:rsidR="00020EFA" w:rsidRPr="004300F1" w:rsidRDefault="00020EFA" w:rsidP="00186FCB">
    <w:pPr>
      <w:pStyle w:val="Footer"/>
      <w:widowControl/>
      <w:pBdr>
        <w:top w:val="single" w:sz="8" w:space="4" w:color="5C815C" w:themeColor="accent2"/>
      </w:pBdr>
      <w:tabs>
        <w:tab w:val="clear" w:pos="4513"/>
        <w:tab w:val="clear" w:pos="9026"/>
      </w:tabs>
      <w:jc w:val="right"/>
      <w:rPr>
        <w:b/>
        <w:noProof/>
        <w:color w:val="410B68" w:themeColor="accent1" w:themeShade="BF"/>
        <w:sz w:val="18"/>
      </w:rPr>
    </w:pPr>
    <w:r w:rsidRPr="004300F1">
      <w:rPr>
        <w:b/>
        <w:noProof/>
        <w:color w:val="410B68" w:themeColor="accent1" w:themeShade="BF"/>
        <w:sz w:val="18"/>
      </w:rPr>
      <w:t>Media Production and Analysis | ATAR | Year 12 lesson-by-lesson package on art direction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69F86" w14:textId="77777777" w:rsidR="0043435A" w:rsidRDefault="0043435A" w:rsidP="00D57D1F">
      <w:r>
        <w:separator/>
      </w:r>
    </w:p>
  </w:footnote>
  <w:footnote w:type="continuationSeparator" w:id="0">
    <w:p w14:paraId="3CA14F34" w14:textId="77777777" w:rsidR="0043435A" w:rsidRDefault="0043435A" w:rsidP="00D57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2AE0" w14:textId="17F2B109" w:rsidR="00020EFA" w:rsidRDefault="00020EFA" w:rsidP="00D57D1F">
    <w:pPr>
      <w:pStyle w:val="Header"/>
    </w:pPr>
    <w:r w:rsidRPr="00375F21">
      <w:rPr>
        <w:noProof/>
        <w:lang w:eastAsia="en-AU"/>
      </w:rPr>
      <w:drawing>
        <wp:inline distT="0" distB="0" distL="0" distR="0" wp14:anchorId="547E7312" wp14:editId="12115A59">
          <wp:extent cx="3487420" cy="542290"/>
          <wp:effectExtent l="0" t="0" r="0" b="0"/>
          <wp:docPr id="8" name="Picture 8"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5405" w14:textId="45568D96" w:rsidR="00D57D1F" w:rsidRPr="00EB7BC9" w:rsidRDefault="00D57D1F" w:rsidP="00EB7BC9">
    <w:pPr>
      <w:pStyle w:val="Header"/>
      <w:widowControl/>
      <w:pBdr>
        <w:bottom w:val="single" w:sz="8" w:space="1" w:color="5C815C" w:themeColor="accent2"/>
      </w:pBdr>
      <w:tabs>
        <w:tab w:val="clear" w:pos="4513"/>
        <w:tab w:val="clear" w:pos="9026"/>
      </w:tabs>
      <w:ind w:left="-1134" w:right="9356"/>
      <w:jc w:val="right"/>
      <w:rPr>
        <w:rFonts w:cs="Calibri"/>
        <w:b/>
        <w:noProof/>
        <w:color w:val="580F8B" w:themeColor="accent1"/>
        <w:sz w:val="36"/>
        <w:szCs w:val="24"/>
      </w:rPr>
    </w:pPr>
    <w:r w:rsidRPr="00EB7BC9">
      <w:rPr>
        <w:rFonts w:cs="Calibri"/>
        <w:b/>
        <w:noProof/>
        <w:color w:val="580F8B" w:themeColor="accent1"/>
        <w:sz w:val="36"/>
        <w:szCs w:val="24"/>
      </w:rPr>
      <w:fldChar w:fldCharType="begin"/>
    </w:r>
    <w:r w:rsidRPr="00EB7BC9">
      <w:rPr>
        <w:rFonts w:cs="Calibri"/>
        <w:b/>
        <w:noProof/>
        <w:color w:val="580F8B" w:themeColor="accent1"/>
        <w:sz w:val="36"/>
        <w:szCs w:val="24"/>
      </w:rPr>
      <w:instrText xml:space="preserve"> PAGE   \* MERGEFORMAT </w:instrText>
    </w:r>
    <w:r w:rsidRPr="00EB7BC9">
      <w:rPr>
        <w:rFonts w:cs="Calibri"/>
        <w:b/>
        <w:noProof/>
        <w:color w:val="580F8B" w:themeColor="accent1"/>
        <w:sz w:val="36"/>
        <w:szCs w:val="24"/>
      </w:rPr>
      <w:fldChar w:fldCharType="separate"/>
    </w:r>
    <w:r w:rsidRPr="00EB7BC9">
      <w:rPr>
        <w:rFonts w:cs="Calibri"/>
        <w:b/>
        <w:noProof/>
        <w:color w:val="580F8B" w:themeColor="accent1"/>
        <w:sz w:val="36"/>
        <w:szCs w:val="24"/>
      </w:rPr>
      <w:t>2</w:t>
    </w:r>
    <w:r w:rsidRPr="00EB7BC9">
      <w:rPr>
        <w:rFonts w:cs="Calibri"/>
        <w:b/>
        <w:noProof/>
        <w:color w:val="580F8B" w:themeColor="accent1"/>
        <w:sz w:val="36"/>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7448" w14:textId="77777777" w:rsidR="002714CC" w:rsidRPr="00EB7BC9" w:rsidRDefault="002714CC" w:rsidP="00EB7BC9">
    <w:pPr>
      <w:pStyle w:val="Header"/>
      <w:pBdr>
        <w:bottom w:val="single" w:sz="8" w:space="1" w:color="5C815C" w:themeColor="accent2"/>
      </w:pBdr>
      <w:tabs>
        <w:tab w:val="clear" w:pos="4513"/>
        <w:tab w:val="clear" w:pos="9026"/>
      </w:tabs>
      <w:ind w:left="9356" w:right="-1136"/>
      <w:jc w:val="both"/>
      <w:rPr>
        <w:rFonts w:cs="Calibri"/>
        <w:b/>
        <w:noProof/>
        <w:color w:val="580F8B" w:themeColor="accent1"/>
        <w:sz w:val="36"/>
        <w:szCs w:val="24"/>
      </w:rPr>
    </w:pPr>
    <w:r w:rsidRPr="00EB7BC9">
      <w:rPr>
        <w:rFonts w:cs="Calibri"/>
        <w:b/>
        <w:noProof/>
        <w:color w:val="580F8B" w:themeColor="accent1"/>
        <w:sz w:val="36"/>
        <w:szCs w:val="24"/>
      </w:rPr>
      <w:fldChar w:fldCharType="begin"/>
    </w:r>
    <w:r w:rsidRPr="00EB7BC9">
      <w:rPr>
        <w:rFonts w:cs="Calibri"/>
        <w:b/>
        <w:noProof/>
        <w:color w:val="580F8B" w:themeColor="accent1"/>
        <w:sz w:val="36"/>
        <w:szCs w:val="24"/>
      </w:rPr>
      <w:instrText xml:space="preserve"> PAGE   \* MERGEFORMAT </w:instrText>
    </w:r>
    <w:r w:rsidRPr="00EB7BC9">
      <w:rPr>
        <w:rFonts w:cs="Calibri"/>
        <w:b/>
        <w:noProof/>
        <w:color w:val="580F8B" w:themeColor="accent1"/>
        <w:sz w:val="36"/>
        <w:szCs w:val="24"/>
      </w:rPr>
      <w:fldChar w:fldCharType="separate"/>
    </w:r>
    <w:r w:rsidRPr="00EB7BC9">
      <w:rPr>
        <w:rFonts w:cs="Calibri"/>
        <w:b/>
        <w:noProof/>
        <w:color w:val="580F8B" w:themeColor="accent1"/>
        <w:sz w:val="36"/>
        <w:szCs w:val="24"/>
      </w:rPr>
      <w:t>9</w:t>
    </w:r>
    <w:r w:rsidRPr="00EB7BC9">
      <w:rPr>
        <w:rFonts w:cs="Calibri"/>
        <w:b/>
        <w:noProof/>
        <w:color w:val="580F8B" w:themeColor="accent1"/>
        <w:sz w:val="36"/>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76D1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4C5F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0C77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6B1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0E76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F209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B4F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C668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AAC0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3201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3707C"/>
    <w:multiLevelType w:val="hybridMultilevel"/>
    <w:tmpl w:val="F906EF10"/>
    <w:lvl w:ilvl="0" w:tplc="971471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8E14F99"/>
    <w:multiLevelType w:val="hybridMultilevel"/>
    <w:tmpl w:val="190C4B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22E1BA7"/>
    <w:multiLevelType w:val="hybridMultilevel"/>
    <w:tmpl w:val="5B3ED5AE"/>
    <w:lvl w:ilvl="0" w:tplc="25AE10F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67E1558"/>
    <w:multiLevelType w:val="hybridMultilevel"/>
    <w:tmpl w:val="1B2A960C"/>
    <w:lvl w:ilvl="0" w:tplc="BED47A3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5A55D2D"/>
    <w:multiLevelType w:val="hybridMultilevel"/>
    <w:tmpl w:val="2DE2A0F0"/>
    <w:lvl w:ilvl="0" w:tplc="074E899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CC12FE5"/>
    <w:multiLevelType w:val="hybridMultilevel"/>
    <w:tmpl w:val="3A145E08"/>
    <w:lvl w:ilvl="0" w:tplc="C274672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495CB4"/>
    <w:multiLevelType w:val="hybridMultilevel"/>
    <w:tmpl w:val="1278F270"/>
    <w:lvl w:ilvl="0" w:tplc="55062A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AD761F"/>
    <w:multiLevelType w:val="hybridMultilevel"/>
    <w:tmpl w:val="CA04A64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C5C4E4C"/>
    <w:multiLevelType w:val="hybridMultilevel"/>
    <w:tmpl w:val="2DFC67AC"/>
    <w:lvl w:ilvl="0" w:tplc="E84420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DAF2FE1"/>
    <w:multiLevelType w:val="hybridMultilevel"/>
    <w:tmpl w:val="7B48FD94"/>
    <w:lvl w:ilvl="0" w:tplc="10840E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537181"/>
    <w:multiLevelType w:val="hybridMultilevel"/>
    <w:tmpl w:val="74266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A5D0BBD"/>
    <w:multiLevelType w:val="hybridMultilevel"/>
    <w:tmpl w:val="863895C6"/>
    <w:lvl w:ilvl="0" w:tplc="E8302B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A612BAD"/>
    <w:multiLevelType w:val="hybridMultilevel"/>
    <w:tmpl w:val="0C962422"/>
    <w:lvl w:ilvl="0" w:tplc="92FEB67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FAB15F1"/>
    <w:multiLevelType w:val="hybridMultilevel"/>
    <w:tmpl w:val="2620F90C"/>
    <w:lvl w:ilvl="0" w:tplc="C62C35D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2915EB7"/>
    <w:multiLevelType w:val="hybridMultilevel"/>
    <w:tmpl w:val="D6DC4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C22346"/>
    <w:multiLevelType w:val="hybridMultilevel"/>
    <w:tmpl w:val="DD84C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3822EB"/>
    <w:multiLevelType w:val="hybridMultilevel"/>
    <w:tmpl w:val="6FD0F79C"/>
    <w:lvl w:ilvl="0" w:tplc="64CA13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8B730FE"/>
    <w:multiLevelType w:val="hybridMultilevel"/>
    <w:tmpl w:val="CA04A64C"/>
    <w:lvl w:ilvl="0" w:tplc="56D0BB6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B54337"/>
    <w:multiLevelType w:val="hybridMultilevel"/>
    <w:tmpl w:val="190C4B00"/>
    <w:lvl w:ilvl="0" w:tplc="E8302B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F0D2DF3"/>
    <w:multiLevelType w:val="hybridMultilevel"/>
    <w:tmpl w:val="23002A88"/>
    <w:lvl w:ilvl="0" w:tplc="EA405474">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FD122D7"/>
    <w:multiLevelType w:val="hybridMultilevel"/>
    <w:tmpl w:val="DB607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D964DB"/>
    <w:multiLevelType w:val="hybridMultilevel"/>
    <w:tmpl w:val="765069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4B92933"/>
    <w:multiLevelType w:val="hybridMultilevel"/>
    <w:tmpl w:val="623CF8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7A96F69"/>
    <w:multiLevelType w:val="hybridMultilevel"/>
    <w:tmpl w:val="59128C22"/>
    <w:lvl w:ilvl="0" w:tplc="238866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8C74A01"/>
    <w:multiLevelType w:val="hybridMultilevel"/>
    <w:tmpl w:val="7FBCD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0A5E54"/>
    <w:multiLevelType w:val="hybridMultilevel"/>
    <w:tmpl w:val="0B7838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E3A48DF"/>
    <w:multiLevelType w:val="hybridMultilevel"/>
    <w:tmpl w:val="CA04A64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079938465">
    <w:abstractNumId w:val="34"/>
  </w:num>
  <w:num w:numId="2" w16cid:durableId="1295410309">
    <w:abstractNumId w:val="30"/>
  </w:num>
  <w:num w:numId="3" w16cid:durableId="35547603">
    <w:abstractNumId w:val="24"/>
  </w:num>
  <w:num w:numId="4" w16cid:durableId="1004940717">
    <w:abstractNumId w:val="18"/>
  </w:num>
  <w:num w:numId="5" w16cid:durableId="237710201">
    <w:abstractNumId w:val="15"/>
  </w:num>
  <w:num w:numId="6" w16cid:durableId="1661423562">
    <w:abstractNumId w:val="10"/>
  </w:num>
  <w:num w:numId="7" w16cid:durableId="1851797180">
    <w:abstractNumId w:val="27"/>
  </w:num>
  <w:num w:numId="8" w16cid:durableId="1337463335">
    <w:abstractNumId w:val="19"/>
  </w:num>
  <w:num w:numId="9" w16cid:durableId="1681543263">
    <w:abstractNumId w:val="14"/>
  </w:num>
  <w:num w:numId="10" w16cid:durableId="958560902">
    <w:abstractNumId w:val="12"/>
  </w:num>
  <w:num w:numId="11" w16cid:durableId="580454034">
    <w:abstractNumId w:val="23"/>
  </w:num>
  <w:num w:numId="12" w16cid:durableId="1021248148">
    <w:abstractNumId w:val="33"/>
  </w:num>
  <w:num w:numId="13" w16cid:durableId="210001701">
    <w:abstractNumId w:val="22"/>
  </w:num>
  <w:num w:numId="14" w16cid:durableId="43726451">
    <w:abstractNumId w:val="13"/>
  </w:num>
  <w:num w:numId="15" w16cid:durableId="1948660833">
    <w:abstractNumId w:val="28"/>
  </w:num>
  <w:num w:numId="16" w16cid:durableId="198277148">
    <w:abstractNumId w:val="11"/>
  </w:num>
  <w:num w:numId="17" w16cid:durableId="120609763">
    <w:abstractNumId w:val="21"/>
  </w:num>
  <w:num w:numId="18" w16cid:durableId="776172417">
    <w:abstractNumId w:val="16"/>
  </w:num>
  <w:num w:numId="19" w16cid:durableId="875001292">
    <w:abstractNumId w:val="29"/>
  </w:num>
  <w:num w:numId="20" w16cid:durableId="487675481">
    <w:abstractNumId w:val="26"/>
  </w:num>
  <w:num w:numId="21" w16cid:durableId="1550916205">
    <w:abstractNumId w:val="31"/>
  </w:num>
  <w:num w:numId="22" w16cid:durableId="1637179124">
    <w:abstractNumId w:val="20"/>
  </w:num>
  <w:num w:numId="23" w16cid:durableId="1234895905">
    <w:abstractNumId w:val="9"/>
  </w:num>
  <w:num w:numId="24" w16cid:durableId="3941261">
    <w:abstractNumId w:val="7"/>
  </w:num>
  <w:num w:numId="25" w16cid:durableId="2118328535">
    <w:abstractNumId w:val="6"/>
  </w:num>
  <w:num w:numId="26" w16cid:durableId="1080560440">
    <w:abstractNumId w:val="5"/>
  </w:num>
  <w:num w:numId="27" w16cid:durableId="1240284828">
    <w:abstractNumId w:val="4"/>
  </w:num>
  <w:num w:numId="28" w16cid:durableId="1447233322">
    <w:abstractNumId w:val="8"/>
  </w:num>
  <w:num w:numId="29" w16cid:durableId="1757431953">
    <w:abstractNumId w:val="3"/>
  </w:num>
  <w:num w:numId="30" w16cid:durableId="1853521030">
    <w:abstractNumId w:val="2"/>
  </w:num>
  <w:num w:numId="31" w16cid:durableId="501629027">
    <w:abstractNumId w:val="1"/>
  </w:num>
  <w:num w:numId="32" w16cid:durableId="1130200872">
    <w:abstractNumId w:val="0"/>
  </w:num>
  <w:num w:numId="33" w16cid:durableId="2050110699">
    <w:abstractNumId w:val="25"/>
  </w:num>
  <w:num w:numId="34" w16cid:durableId="1324776809">
    <w:abstractNumId w:val="32"/>
  </w:num>
  <w:num w:numId="35" w16cid:durableId="1545753725">
    <w:abstractNumId w:val="35"/>
  </w:num>
  <w:num w:numId="36" w16cid:durableId="1332247709">
    <w:abstractNumId w:val="17"/>
  </w:num>
  <w:num w:numId="37" w16cid:durableId="157057518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497"/>
    <w:rsid w:val="000024B9"/>
    <w:rsid w:val="00003861"/>
    <w:rsid w:val="00003968"/>
    <w:rsid w:val="00013CED"/>
    <w:rsid w:val="00017C9D"/>
    <w:rsid w:val="00020EFA"/>
    <w:rsid w:val="00027F41"/>
    <w:rsid w:val="000851A5"/>
    <w:rsid w:val="00086D37"/>
    <w:rsid w:val="000A4399"/>
    <w:rsid w:val="000B0248"/>
    <w:rsid w:val="000B57BF"/>
    <w:rsid w:val="000C215F"/>
    <w:rsid w:val="000C70CB"/>
    <w:rsid w:val="000E1257"/>
    <w:rsid w:val="000F4093"/>
    <w:rsid w:val="00100802"/>
    <w:rsid w:val="00104E32"/>
    <w:rsid w:val="0010720C"/>
    <w:rsid w:val="001113AE"/>
    <w:rsid w:val="00111D57"/>
    <w:rsid w:val="00123DB1"/>
    <w:rsid w:val="0013047E"/>
    <w:rsid w:val="00144B49"/>
    <w:rsid w:val="00172BC5"/>
    <w:rsid w:val="00186FCB"/>
    <w:rsid w:val="00195D85"/>
    <w:rsid w:val="001C0A5A"/>
    <w:rsid w:val="001E517E"/>
    <w:rsid w:val="001E6729"/>
    <w:rsid w:val="001F6D94"/>
    <w:rsid w:val="0020549B"/>
    <w:rsid w:val="00206998"/>
    <w:rsid w:val="002130DD"/>
    <w:rsid w:val="0021476F"/>
    <w:rsid w:val="00214D33"/>
    <w:rsid w:val="0021747A"/>
    <w:rsid w:val="00221ACB"/>
    <w:rsid w:val="0022302E"/>
    <w:rsid w:val="002325AF"/>
    <w:rsid w:val="002405BA"/>
    <w:rsid w:val="00242492"/>
    <w:rsid w:val="0024376B"/>
    <w:rsid w:val="00252861"/>
    <w:rsid w:val="0026541B"/>
    <w:rsid w:val="002714CC"/>
    <w:rsid w:val="0028761E"/>
    <w:rsid w:val="002878B9"/>
    <w:rsid w:val="002A5EC4"/>
    <w:rsid w:val="002B3663"/>
    <w:rsid w:val="002C1002"/>
    <w:rsid w:val="002D5EB3"/>
    <w:rsid w:val="002E0FEF"/>
    <w:rsid w:val="002E32B0"/>
    <w:rsid w:val="002F4BD7"/>
    <w:rsid w:val="00302CEF"/>
    <w:rsid w:val="0031398D"/>
    <w:rsid w:val="003168D7"/>
    <w:rsid w:val="0033139F"/>
    <w:rsid w:val="00334D28"/>
    <w:rsid w:val="00334F8B"/>
    <w:rsid w:val="0034337A"/>
    <w:rsid w:val="00362B8E"/>
    <w:rsid w:val="0038449D"/>
    <w:rsid w:val="00393598"/>
    <w:rsid w:val="00397140"/>
    <w:rsid w:val="003B35DA"/>
    <w:rsid w:val="003D11F4"/>
    <w:rsid w:val="003D5579"/>
    <w:rsid w:val="003E1C8C"/>
    <w:rsid w:val="003E2387"/>
    <w:rsid w:val="003E3B63"/>
    <w:rsid w:val="003E5047"/>
    <w:rsid w:val="003E55E3"/>
    <w:rsid w:val="003F64E8"/>
    <w:rsid w:val="00405E75"/>
    <w:rsid w:val="004066F1"/>
    <w:rsid w:val="00422EF5"/>
    <w:rsid w:val="004276B6"/>
    <w:rsid w:val="004300F1"/>
    <w:rsid w:val="0043435A"/>
    <w:rsid w:val="004440A6"/>
    <w:rsid w:val="00463B8B"/>
    <w:rsid w:val="0046532E"/>
    <w:rsid w:val="004708E0"/>
    <w:rsid w:val="004808E5"/>
    <w:rsid w:val="00484327"/>
    <w:rsid w:val="0049669C"/>
    <w:rsid w:val="004B4CE5"/>
    <w:rsid w:val="004C1DDD"/>
    <w:rsid w:val="004D69E4"/>
    <w:rsid w:val="005013A5"/>
    <w:rsid w:val="005036F0"/>
    <w:rsid w:val="0050485A"/>
    <w:rsid w:val="00507B91"/>
    <w:rsid w:val="00511D39"/>
    <w:rsid w:val="00511E54"/>
    <w:rsid w:val="00513D74"/>
    <w:rsid w:val="0053411D"/>
    <w:rsid w:val="00535648"/>
    <w:rsid w:val="00542CC4"/>
    <w:rsid w:val="00546FC7"/>
    <w:rsid w:val="00547F50"/>
    <w:rsid w:val="00550279"/>
    <w:rsid w:val="005669EE"/>
    <w:rsid w:val="00574183"/>
    <w:rsid w:val="00577AF7"/>
    <w:rsid w:val="00580D74"/>
    <w:rsid w:val="005975D1"/>
    <w:rsid w:val="00597C80"/>
    <w:rsid w:val="005A42ED"/>
    <w:rsid w:val="005A5782"/>
    <w:rsid w:val="005B3931"/>
    <w:rsid w:val="005C162F"/>
    <w:rsid w:val="005C248B"/>
    <w:rsid w:val="005D0772"/>
    <w:rsid w:val="005D534D"/>
    <w:rsid w:val="005E7DFF"/>
    <w:rsid w:val="0060441C"/>
    <w:rsid w:val="006125EC"/>
    <w:rsid w:val="00621B43"/>
    <w:rsid w:val="00630D5C"/>
    <w:rsid w:val="006342B3"/>
    <w:rsid w:val="00643D11"/>
    <w:rsid w:val="0064655B"/>
    <w:rsid w:val="006521CC"/>
    <w:rsid w:val="006770E8"/>
    <w:rsid w:val="006777C7"/>
    <w:rsid w:val="00692457"/>
    <w:rsid w:val="0069619F"/>
    <w:rsid w:val="006A298D"/>
    <w:rsid w:val="006A6580"/>
    <w:rsid w:val="006B0BBA"/>
    <w:rsid w:val="006B5608"/>
    <w:rsid w:val="006C2223"/>
    <w:rsid w:val="006C7410"/>
    <w:rsid w:val="006D4497"/>
    <w:rsid w:val="006D78BF"/>
    <w:rsid w:val="006D7D31"/>
    <w:rsid w:val="006E60AC"/>
    <w:rsid w:val="006F0578"/>
    <w:rsid w:val="0070617D"/>
    <w:rsid w:val="0070791F"/>
    <w:rsid w:val="007140EA"/>
    <w:rsid w:val="007239EB"/>
    <w:rsid w:val="007437FA"/>
    <w:rsid w:val="00746681"/>
    <w:rsid w:val="00752A78"/>
    <w:rsid w:val="0076675A"/>
    <w:rsid w:val="00767FC3"/>
    <w:rsid w:val="00795645"/>
    <w:rsid w:val="007B2985"/>
    <w:rsid w:val="007C2267"/>
    <w:rsid w:val="007C581A"/>
    <w:rsid w:val="007D760F"/>
    <w:rsid w:val="007E4775"/>
    <w:rsid w:val="0080721D"/>
    <w:rsid w:val="00835F0E"/>
    <w:rsid w:val="00843385"/>
    <w:rsid w:val="00846DEA"/>
    <w:rsid w:val="0084714D"/>
    <w:rsid w:val="00850197"/>
    <w:rsid w:val="00851E49"/>
    <w:rsid w:val="00863D07"/>
    <w:rsid w:val="0088133C"/>
    <w:rsid w:val="00886520"/>
    <w:rsid w:val="008A4DAB"/>
    <w:rsid w:val="008B1A27"/>
    <w:rsid w:val="008B20E3"/>
    <w:rsid w:val="008C68F0"/>
    <w:rsid w:val="008C722F"/>
    <w:rsid w:val="008D0EBB"/>
    <w:rsid w:val="008D0EF0"/>
    <w:rsid w:val="008D1607"/>
    <w:rsid w:val="008D1E47"/>
    <w:rsid w:val="008E0E87"/>
    <w:rsid w:val="008E3C2F"/>
    <w:rsid w:val="008E484E"/>
    <w:rsid w:val="00900EC2"/>
    <w:rsid w:val="00905EC4"/>
    <w:rsid w:val="00907DA5"/>
    <w:rsid w:val="00911423"/>
    <w:rsid w:val="00914E2B"/>
    <w:rsid w:val="0093024F"/>
    <w:rsid w:val="009359B1"/>
    <w:rsid w:val="00954A54"/>
    <w:rsid w:val="00980210"/>
    <w:rsid w:val="00982EC5"/>
    <w:rsid w:val="00985283"/>
    <w:rsid w:val="00992782"/>
    <w:rsid w:val="00993D81"/>
    <w:rsid w:val="00996A8A"/>
    <w:rsid w:val="0099702A"/>
    <w:rsid w:val="00997030"/>
    <w:rsid w:val="009B048B"/>
    <w:rsid w:val="009B324E"/>
    <w:rsid w:val="009B52CC"/>
    <w:rsid w:val="009C1884"/>
    <w:rsid w:val="009C1C3F"/>
    <w:rsid w:val="009C6E00"/>
    <w:rsid w:val="009D5D33"/>
    <w:rsid w:val="009D73A9"/>
    <w:rsid w:val="009E7108"/>
    <w:rsid w:val="00A05E06"/>
    <w:rsid w:val="00A14665"/>
    <w:rsid w:val="00A15BC4"/>
    <w:rsid w:val="00A168E2"/>
    <w:rsid w:val="00A16B07"/>
    <w:rsid w:val="00A224FA"/>
    <w:rsid w:val="00A30029"/>
    <w:rsid w:val="00A37C1A"/>
    <w:rsid w:val="00A432E2"/>
    <w:rsid w:val="00A56908"/>
    <w:rsid w:val="00A84E03"/>
    <w:rsid w:val="00A86746"/>
    <w:rsid w:val="00A86D4D"/>
    <w:rsid w:val="00A90763"/>
    <w:rsid w:val="00A93BC7"/>
    <w:rsid w:val="00A97349"/>
    <w:rsid w:val="00AA076C"/>
    <w:rsid w:val="00AB3E66"/>
    <w:rsid w:val="00AB7BCE"/>
    <w:rsid w:val="00AC43CF"/>
    <w:rsid w:val="00AF152B"/>
    <w:rsid w:val="00AF2920"/>
    <w:rsid w:val="00AF2EB6"/>
    <w:rsid w:val="00AF322C"/>
    <w:rsid w:val="00AF35BE"/>
    <w:rsid w:val="00B01572"/>
    <w:rsid w:val="00B0420D"/>
    <w:rsid w:val="00B07191"/>
    <w:rsid w:val="00B14837"/>
    <w:rsid w:val="00B17520"/>
    <w:rsid w:val="00B23010"/>
    <w:rsid w:val="00B31A36"/>
    <w:rsid w:val="00B323D4"/>
    <w:rsid w:val="00B37E4E"/>
    <w:rsid w:val="00B65DFA"/>
    <w:rsid w:val="00B8067A"/>
    <w:rsid w:val="00B901E3"/>
    <w:rsid w:val="00B92D67"/>
    <w:rsid w:val="00B94188"/>
    <w:rsid w:val="00B949C0"/>
    <w:rsid w:val="00BB5A59"/>
    <w:rsid w:val="00BC4816"/>
    <w:rsid w:val="00BD07A7"/>
    <w:rsid w:val="00BD43EE"/>
    <w:rsid w:val="00BD4EB7"/>
    <w:rsid w:val="00BE4A24"/>
    <w:rsid w:val="00BF08D4"/>
    <w:rsid w:val="00BF5360"/>
    <w:rsid w:val="00BF5629"/>
    <w:rsid w:val="00C02CD4"/>
    <w:rsid w:val="00C04FB1"/>
    <w:rsid w:val="00C13904"/>
    <w:rsid w:val="00C2126B"/>
    <w:rsid w:val="00C50076"/>
    <w:rsid w:val="00C515E2"/>
    <w:rsid w:val="00C53C25"/>
    <w:rsid w:val="00C56CE3"/>
    <w:rsid w:val="00C95550"/>
    <w:rsid w:val="00CA3A6D"/>
    <w:rsid w:val="00CA4603"/>
    <w:rsid w:val="00CB1DAA"/>
    <w:rsid w:val="00CF3DA4"/>
    <w:rsid w:val="00D0553A"/>
    <w:rsid w:val="00D117CB"/>
    <w:rsid w:val="00D128EB"/>
    <w:rsid w:val="00D14217"/>
    <w:rsid w:val="00D262EE"/>
    <w:rsid w:val="00D315EA"/>
    <w:rsid w:val="00D403F8"/>
    <w:rsid w:val="00D4298F"/>
    <w:rsid w:val="00D540FC"/>
    <w:rsid w:val="00D55ADE"/>
    <w:rsid w:val="00D57D1F"/>
    <w:rsid w:val="00D61187"/>
    <w:rsid w:val="00D626DE"/>
    <w:rsid w:val="00D642E5"/>
    <w:rsid w:val="00D77246"/>
    <w:rsid w:val="00DC328D"/>
    <w:rsid w:val="00DC594A"/>
    <w:rsid w:val="00DD1057"/>
    <w:rsid w:val="00DD33A9"/>
    <w:rsid w:val="00DD6B63"/>
    <w:rsid w:val="00DF4127"/>
    <w:rsid w:val="00DF5420"/>
    <w:rsid w:val="00E0633B"/>
    <w:rsid w:val="00E14B8A"/>
    <w:rsid w:val="00E1558A"/>
    <w:rsid w:val="00E15F7F"/>
    <w:rsid w:val="00E22D63"/>
    <w:rsid w:val="00E27F02"/>
    <w:rsid w:val="00E343B9"/>
    <w:rsid w:val="00E34F6E"/>
    <w:rsid w:val="00E36609"/>
    <w:rsid w:val="00E43370"/>
    <w:rsid w:val="00E5219C"/>
    <w:rsid w:val="00E52E9B"/>
    <w:rsid w:val="00E604D5"/>
    <w:rsid w:val="00E653C5"/>
    <w:rsid w:val="00E70679"/>
    <w:rsid w:val="00E932A5"/>
    <w:rsid w:val="00EB157C"/>
    <w:rsid w:val="00EB7BC9"/>
    <w:rsid w:val="00ED2CAD"/>
    <w:rsid w:val="00ED508D"/>
    <w:rsid w:val="00EF60E0"/>
    <w:rsid w:val="00EF63E9"/>
    <w:rsid w:val="00F00115"/>
    <w:rsid w:val="00F03350"/>
    <w:rsid w:val="00F05710"/>
    <w:rsid w:val="00F11863"/>
    <w:rsid w:val="00F1664D"/>
    <w:rsid w:val="00F42217"/>
    <w:rsid w:val="00F51DDE"/>
    <w:rsid w:val="00F53D39"/>
    <w:rsid w:val="00F677B2"/>
    <w:rsid w:val="00FA1F97"/>
    <w:rsid w:val="00FA62F5"/>
    <w:rsid w:val="00FB1902"/>
    <w:rsid w:val="00FF10CE"/>
    <w:rsid w:val="00FF702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3BEDC"/>
  <w15:chartTrackingRefBased/>
  <w15:docId w15:val="{F2C89E59-7D2E-4CE3-8777-FF862F8D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D1F"/>
    <w:pPr>
      <w:widowControl w:val="0"/>
      <w:spacing w:after="120" w:line="276" w:lineRule="auto"/>
    </w:pPr>
    <w:rPr>
      <w:rFonts w:ascii="Calibri" w:eastAsiaTheme="minorEastAsia" w:hAnsi="Calibri"/>
    </w:rPr>
  </w:style>
  <w:style w:type="paragraph" w:styleId="Heading1">
    <w:name w:val="heading 1"/>
    <w:basedOn w:val="Normal"/>
    <w:next w:val="Normal"/>
    <w:link w:val="Heading1Char"/>
    <w:qFormat/>
    <w:rsid w:val="00EB7BC9"/>
    <w:pPr>
      <w:contextualSpacing/>
      <w:outlineLvl w:val="0"/>
    </w:pPr>
    <w:rPr>
      <w:rFonts w:eastAsiaTheme="majorEastAsia" w:cstheme="majorBidi"/>
      <w:b/>
      <w:bCs/>
      <w:color w:val="410B68" w:themeColor="accent1" w:themeShade="BF"/>
      <w:sz w:val="36"/>
      <w:szCs w:val="36"/>
    </w:rPr>
  </w:style>
  <w:style w:type="paragraph" w:styleId="Heading2">
    <w:name w:val="heading 2"/>
    <w:basedOn w:val="Normal"/>
    <w:next w:val="Normal"/>
    <w:link w:val="Heading2Char"/>
    <w:uiPriority w:val="9"/>
    <w:unhideWhenUsed/>
    <w:qFormat/>
    <w:rsid w:val="00EB7BC9"/>
    <w:pPr>
      <w:spacing w:before="240"/>
      <w:outlineLvl w:val="1"/>
    </w:pPr>
    <w:rPr>
      <w:rFonts w:eastAsiaTheme="majorEastAsia" w:cstheme="majorBidi"/>
      <w:b/>
      <w:bCs/>
      <w:color w:val="595959" w:themeColor="text1" w:themeTint="A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710"/>
    <w:pPr>
      <w:ind w:left="720"/>
      <w:contextualSpacing/>
    </w:pPr>
  </w:style>
  <w:style w:type="character" w:styleId="Hyperlink">
    <w:name w:val="Hyperlink"/>
    <w:basedOn w:val="DefaultParagraphFont"/>
    <w:uiPriority w:val="99"/>
    <w:unhideWhenUsed/>
    <w:rsid w:val="0093024F"/>
    <w:rPr>
      <w:color w:val="580F8B" w:themeColor="hyperlink"/>
      <w:u w:val="single"/>
    </w:rPr>
  </w:style>
  <w:style w:type="character" w:customStyle="1" w:styleId="UnresolvedMention1">
    <w:name w:val="Unresolved Mention1"/>
    <w:basedOn w:val="DefaultParagraphFont"/>
    <w:uiPriority w:val="99"/>
    <w:semiHidden/>
    <w:unhideWhenUsed/>
    <w:rsid w:val="0093024F"/>
    <w:rPr>
      <w:color w:val="605E5C"/>
      <w:shd w:val="clear" w:color="auto" w:fill="E1DFDD"/>
    </w:rPr>
  </w:style>
  <w:style w:type="character" w:customStyle="1" w:styleId="Heading1Char">
    <w:name w:val="Heading 1 Char"/>
    <w:basedOn w:val="DefaultParagraphFont"/>
    <w:link w:val="Heading1"/>
    <w:rsid w:val="00EB7BC9"/>
    <w:rPr>
      <w:rFonts w:ascii="Calibri" w:eastAsiaTheme="majorEastAsia" w:hAnsi="Calibri" w:cstheme="majorBidi"/>
      <w:b/>
      <w:bCs/>
      <w:color w:val="410B68" w:themeColor="accent1" w:themeShade="BF"/>
      <w:sz w:val="36"/>
      <w:szCs w:val="36"/>
    </w:rPr>
  </w:style>
  <w:style w:type="character" w:styleId="FollowedHyperlink">
    <w:name w:val="FollowedHyperlink"/>
    <w:basedOn w:val="DefaultParagraphFont"/>
    <w:uiPriority w:val="99"/>
    <w:semiHidden/>
    <w:unhideWhenUsed/>
    <w:rsid w:val="00535648"/>
    <w:rPr>
      <w:color w:val="646464" w:themeColor="followedHyperlink"/>
      <w:u w:val="single"/>
    </w:rPr>
  </w:style>
  <w:style w:type="table" w:styleId="TableGrid">
    <w:name w:val="Table Grid"/>
    <w:basedOn w:val="TableNormal"/>
    <w:uiPriority w:val="39"/>
    <w:rsid w:val="000A4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B63"/>
  </w:style>
  <w:style w:type="paragraph" w:styleId="Footer">
    <w:name w:val="footer"/>
    <w:basedOn w:val="Normal"/>
    <w:link w:val="FooterChar"/>
    <w:uiPriority w:val="99"/>
    <w:unhideWhenUsed/>
    <w:rsid w:val="00DD6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B63"/>
  </w:style>
  <w:style w:type="character" w:customStyle="1" w:styleId="Heading2Char">
    <w:name w:val="Heading 2 Char"/>
    <w:basedOn w:val="DefaultParagraphFont"/>
    <w:link w:val="Heading2"/>
    <w:uiPriority w:val="9"/>
    <w:rsid w:val="00EB7BC9"/>
    <w:rPr>
      <w:rFonts w:ascii="Calibri" w:eastAsiaTheme="majorEastAsia" w:hAnsi="Calibri" w:cstheme="majorBidi"/>
      <w:b/>
      <w:bCs/>
      <w:color w:val="595959" w:themeColor="text1" w:themeTint="A6"/>
      <w:sz w:val="28"/>
      <w:szCs w:val="28"/>
    </w:rPr>
  </w:style>
  <w:style w:type="paragraph" w:styleId="ListBullet">
    <w:name w:val="List Bullet"/>
    <w:basedOn w:val="Normal"/>
    <w:uiPriority w:val="99"/>
    <w:unhideWhenUsed/>
    <w:rsid w:val="004300F1"/>
    <w:pPr>
      <w:numPr>
        <w:numId w:val="23"/>
      </w:numPr>
      <w:contextualSpacing/>
    </w:pPr>
  </w:style>
  <w:style w:type="paragraph" w:customStyle="1" w:styleId="SyllabusTitle1">
    <w:name w:val="Syllabus Title 1"/>
    <w:basedOn w:val="Normal"/>
    <w:link w:val="SyllabusTitle1Char"/>
    <w:qFormat/>
    <w:rsid w:val="00B0420D"/>
    <w:pPr>
      <w:pBdr>
        <w:bottom w:val="single" w:sz="8" w:space="4" w:color="580F8B" w:themeColor="accent1"/>
      </w:pBdr>
      <w:spacing w:before="11000" w:after="0" w:line="240" w:lineRule="auto"/>
      <w:contextualSpacing/>
    </w:pPr>
    <w:rPr>
      <w:rFonts w:eastAsiaTheme="majorEastAsia" w:cstheme="majorBidi"/>
      <w:b/>
      <w:smallCaps/>
      <w:spacing w:val="5"/>
      <w:kern w:val="28"/>
      <w:sz w:val="60"/>
      <w:szCs w:val="52"/>
    </w:rPr>
  </w:style>
  <w:style w:type="character" w:customStyle="1" w:styleId="SyllabusTitle1Char">
    <w:name w:val="Syllabus Title 1 Char"/>
    <w:basedOn w:val="DefaultParagraphFont"/>
    <w:link w:val="SyllabusTitle1"/>
    <w:rsid w:val="00B0420D"/>
    <w:rPr>
      <w:rFonts w:ascii="Calibri" w:eastAsiaTheme="majorEastAsia" w:hAnsi="Calibri" w:cstheme="majorBidi"/>
      <w:b/>
      <w:smallCaps/>
      <w:spacing w:val="5"/>
      <w:kern w:val="28"/>
      <w:sz w:val="60"/>
      <w:szCs w:val="52"/>
    </w:rPr>
  </w:style>
  <w:style w:type="paragraph" w:customStyle="1" w:styleId="SyllabusTitle3">
    <w:name w:val="Syllabus Title 3"/>
    <w:basedOn w:val="Normal"/>
    <w:link w:val="SyllabusTitle3Char"/>
    <w:qFormat/>
    <w:rsid w:val="00B0420D"/>
    <w:pPr>
      <w:spacing w:after="0" w:line="240" w:lineRule="auto"/>
    </w:pPr>
    <w:rPr>
      <w:b/>
      <w:color w:val="FFFFFF"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B0420D"/>
    <w:rPr>
      <w:rFonts w:ascii="Calibri" w:eastAsiaTheme="minorEastAsia" w:hAnsi="Calibri"/>
      <w:b/>
      <w:color w:val="FFFFFF" w:themeColor="background2"/>
      <w:sz w:val="40"/>
      <w14:textFill>
        <w14:solidFill>
          <w14:schemeClr w14:val="bg2">
            <w14:lumMod w14:val="75000"/>
            <w14:lumMod w14:val="75000"/>
            <w14:lumMod w14:val="75000"/>
          </w14:schemeClr>
        </w14:solidFill>
      </w14:textFill>
    </w:rPr>
  </w:style>
  <w:style w:type="paragraph" w:customStyle="1" w:styleId="SyllabusTitle2">
    <w:name w:val="Syllabus Title 2"/>
    <w:basedOn w:val="Normal"/>
    <w:qFormat/>
    <w:rsid w:val="00B0420D"/>
    <w:pPr>
      <w:spacing w:before="120" w:after="0" w:line="240" w:lineRule="auto"/>
    </w:pPr>
    <w:rPr>
      <w:rFonts w:ascii="Calibri Light" w:hAnsi="Calibri Light"/>
      <w:b/>
      <w:sz w:val="40"/>
    </w:rPr>
  </w:style>
  <w:style w:type="paragraph" w:styleId="Revision">
    <w:name w:val="Revision"/>
    <w:hidden/>
    <w:uiPriority w:val="99"/>
    <w:semiHidden/>
    <w:rsid w:val="00BD4EB7"/>
    <w:pPr>
      <w:spacing w:after="0" w:line="240" w:lineRule="auto"/>
    </w:pPr>
    <w:rPr>
      <w:rFonts w:ascii="Calibri" w:eastAsiaTheme="minorEastAsia" w:hAnsi="Calibri"/>
    </w:rPr>
  </w:style>
  <w:style w:type="character" w:styleId="CommentReference">
    <w:name w:val="annotation reference"/>
    <w:basedOn w:val="DefaultParagraphFont"/>
    <w:uiPriority w:val="99"/>
    <w:semiHidden/>
    <w:unhideWhenUsed/>
    <w:rsid w:val="00BD4EB7"/>
    <w:rPr>
      <w:sz w:val="16"/>
      <w:szCs w:val="16"/>
    </w:rPr>
  </w:style>
  <w:style w:type="paragraph" w:styleId="CommentText">
    <w:name w:val="annotation text"/>
    <w:basedOn w:val="Normal"/>
    <w:link w:val="CommentTextChar"/>
    <w:uiPriority w:val="99"/>
    <w:unhideWhenUsed/>
    <w:rsid w:val="00BD4EB7"/>
    <w:pPr>
      <w:spacing w:line="240" w:lineRule="auto"/>
    </w:pPr>
    <w:rPr>
      <w:sz w:val="20"/>
      <w:szCs w:val="20"/>
    </w:rPr>
  </w:style>
  <w:style w:type="character" w:customStyle="1" w:styleId="CommentTextChar">
    <w:name w:val="Comment Text Char"/>
    <w:basedOn w:val="DefaultParagraphFont"/>
    <w:link w:val="CommentText"/>
    <w:uiPriority w:val="99"/>
    <w:rsid w:val="00BD4EB7"/>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BD4EB7"/>
    <w:rPr>
      <w:b/>
      <w:bCs/>
    </w:rPr>
  </w:style>
  <w:style w:type="character" w:customStyle="1" w:styleId="CommentSubjectChar">
    <w:name w:val="Comment Subject Char"/>
    <w:basedOn w:val="CommentTextChar"/>
    <w:link w:val="CommentSubject"/>
    <w:uiPriority w:val="99"/>
    <w:semiHidden/>
    <w:rsid w:val="00BD4EB7"/>
    <w:rPr>
      <w:rFonts w:ascii="Calibri" w:eastAsiaTheme="minorEastAsia" w:hAnsi="Calibri"/>
      <w:b/>
      <w:bCs/>
      <w:sz w:val="20"/>
      <w:szCs w:val="20"/>
    </w:rPr>
  </w:style>
  <w:style w:type="character" w:styleId="UnresolvedMention">
    <w:name w:val="Unresolved Mention"/>
    <w:basedOn w:val="DefaultParagraphFont"/>
    <w:uiPriority w:val="99"/>
    <w:semiHidden/>
    <w:unhideWhenUsed/>
    <w:rsid w:val="00D05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04992">
      <w:bodyDiv w:val="1"/>
      <w:marLeft w:val="0"/>
      <w:marRight w:val="0"/>
      <w:marTop w:val="0"/>
      <w:marBottom w:val="0"/>
      <w:divBdr>
        <w:top w:val="none" w:sz="0" w:space="0" w:color="auto"/>
        <w:left w:val="none" w:sz="0" w:space="0" w:color="auto"/>
        <w:bottom w:val="none" w:sz="0" w:space="0" w:color="auto"/>
        <w:right w:val="none" w:sz="0" w:space="0" w:color="auto"/>
      </w:divBdr>
    </w:div>
    <w:div w:id="1191576151">
      <w:bodyDiv w:val="1"/>
      <w:marLeft w:val="0"/>
      <w:marRight w:val="0"/>
      <w:marTop w:val="0"/>
      <w:marBottom w:val="0"/>
      <w:divBdr>
        <w:top w:val="none" w:sz="0" w:space="0" w:color="auto"/>
        <w:left w:val="none" w:sz="0" w:space="0" w:color="auto"/>
        <w:bottom w:val="none" w:sz="0" w:space="0" w:color="auto"/>
        <w:right w:val="none" w:sz="0" w:space="0" w:color="auto"/>
      </w:divBdr>
    </w:div>
    <w:div w:id="1538006290">
      <w:bodyDiv w:val="1"/>
      <w:marLeft w:val="0"/>
      <w:marRight w:val="0"/>
      <w:marTop w:val="0"/>
      <w:marBottom w:val="0"/>
      <w:divBdr>
        <w:top w:val="none" w:sz="0" w:space="0" w:color="auto"/>
        <w:left w:val="none" w:sz="0" w:space="0" w:color="auto"/>
        <w:bottom w:val="none" w:sz="0" w:space="0" w:color="auto"/>
        <w:right w:val="none" w:sz="0" w:space="0" w:color="auto"/>
      </w:divBdr>
    </w:div>
    <w:div w:id="1825779212">
      <w:bodyDiv w:val="1"/>
      <w:marLeft w:val="0"/>
      <w:marRight w:val="0"/>
      <w:marTop w:val="0"/>
      <w:marBottom w:val="0"/>
      <w:divBdr>
        <w:top w:val="none" w:sz="0" w:space="0" w:color="auto"/>
        <w:left w:val="none" w:sz="0" w:space="0" w:color="auto"/>
        <w:bottom w:val="none" w:sz="0" w:space="0" w:color="auto"/>
        <w:right w:val="none" w:sz="0" w:space="0" w:color="auto"/>
      </w:divBdr>
    </w:div>
    <w:div w:id="189788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FovIyqov1uA" TargetMode="External"/><Relationship Id="rId18" Type="http://schemas.openxmlformats.org/officeDocument/2006/relationships/hyperlink" Target="https://i.pinimg.com/564x/9d/2f/2c/9d2f2c740ea39df8592e380bf4ac8f27.jpg" TargetMode="External"/><Relationship Id="rId26" Type="http://schemas.openxmlformats.org/officeDocument/2006/relationships/hyperlink" Target="https://youtu.be/6391nFR2mXk" TargetMode="External"/><Relationship Id="rId39" Type="http://schemas.openxmlformats.org/officeDocument/2006/relationships/theme" Target="theme/theme1.xml"/><Relationship Id="rId21" Type="http://schemas.openxmlformats.org/officeDocument/2006/relationships/hyperlink" Target="https://drive.google.com/file/d/1744HI6h23WtwXamJMIK-1LpOahs4HuAg/view" TargetMode="External"/><Relationship Id="rId34"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hyperlink" Target="https://www.youtube.com/watch?v=e9dZQelULDk&amp;t=3s" TargetMode="External"/><Relationship Id="rId17" Type="http://schemas.openxmlformats.org/officeDocument/2006/relationships/hyperlink" Target="https://www.youtube.com/watch?v=HOQSO3Ziajc" TargetMode="External"/><Relationship Id="rId25" Type="http://schemas.openxmlformats.org/officeDocument/2006/relationships/hyperlink" Target="https://www.youtube.com/watch?v=FovIyqov1uA" TargetMode="External"/><Relationship Id="rId33" Type="http://schemas.openxmlformats.org/officeDocument/2006/relationships/hyperlink" Target="https://drive.google.com/file/d/1744HI6h23WtwXamJMIK-1LpOahs4HuAg/view"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file/d/1phrnrXk9kh8AATdRZuQmYv5_F-x7n5nX/view" TargetMode="External"/><Relationship Id="rId20" Type="http://schemas.openxmlformats.org/officeDocument/2006/relationships/hyperlink" Target="https://www.youtube.com/watch?v=xB_FRcrvuiU" TargetMode="External"/><Relationship Id="rId29" Type="http://schemas.openxmlformats.org/officeDocument/2006/relationships/hyperlink" Target="https://www.youtube.com/watch?v=HOQSO3Ziaj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ideshare.net/AndrewWare24/art-directionpptx-252187026" TargetMode="External"/><Relationship Id="rId24" Type="http://schemas.openxmlformats.org/officeDocument/2006/relationships/hyperlink" Target="https://youtu.be/e9dZQelULDk" TargetMode="External"/><Relationship Id="rId32" Type="http://schemas.openxmlformats.org/officeDocument/2006/relationships/hyperlink" Target="https://www.youtube.com/watch?v=xB_FRcrvuiU" TargetMode="Externa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youtube.com/watch?v=J5PTYc9kJiY" TargetMode="External"/><Relationship Id="rId23" Type="http://schemas.openxmlformats.org/officeDocument/2006/relationships/hyperlink" Target="https://www.slideshare.net/AndrewWare24/art-directionpptx-252187026" TargetMode="External"/><Relationship Id="rId28" Type="http://schemas.openxmlformats.org/officeDocument/2006/relationships/hyperlink" Target="https://drive.google.com/file/d/1phrnrXk9kh8AATdRZuQmYv5_F-x7n5nX/view" TargetMode="External"/><Relationship Id="rId36" Type="http://schemas.openxmlformats.org/officeDocument/2006/relationships/footer" Target="footer2.xml"/><Relationship Id="rId10" Type="http://schemas.openxmlformats.org/officeDocument/2006/relationships/hyperlink" Target="http://creativecommons.org/licenses/by/4.0/" TargetMode="External"/><Relationship Id="rId19" Type="http://schemas.openxmlformats.org/officeDocument/2006/relationships/hyperlink" Target="https://i.pinimg.com/originals/9b/c9/df/9bc9dfe47cf3446b496015131c561eef.jpg" TargetMode="External"/><Relationship Id="rId31" Type="http://schemas.openxmlformats.org/officeDocument/2006/relationships/hyperlink" Target="https://www.pinterest.com.au/pin/501658845999737224/"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youtube.com/watch?v=6391nFR2mXk" TargetMode="External"/><Relationship Id="rId22" Type="http://schemas.openxmlformats.org/officeDocument/2006/relationships/hyperlink" Target="https://i.pinimg.com/564x/9d/2f/2c/9d2f2c740ea39df8592e380bf4ac8f27.jpg" TargetMode="External"/><Relationship Id="rId27" Type="http://schemas.openxmlformats.org/officeDocument/2006/relationships/hyperlink" Target="https://www.youtube.com/watch?v=J5PTYc9kJiY" TargetMode="External"/><Relationship Id="rId30" Type="http://schemas.openxmlformats.org/officeDocument/2006/relationships/hyperlink" Target="https://www.studiobinder.com/blog/how-to-use-color-in-film-50-examples-of-movie-color-palettes/" TargetMode="External"/><Relationship Id="rId35" Type="http://schemas.openxmlformats.org/officeDocument/2006/relationships/header" Target="header3.xml"/><Relationship Id="rId8" Type="http://schemas.openxmlformats.org/officeDocument/2006/relationships/footer" Target="footer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_Theme1">
  <a:themeElements>
    <a:clrScheme name="SCSAPurples">
      <a:dk1>
        <a:sysClr val="windowText" lastClr="000000"/>
      </a:dk1>
      <a:lt1>
        <a:sysClr val="window" lastClr="FFFFFF"/>
      </a:lt1>
      <a:dk2>
        <a:srgbClr val="000000"/>
      </a:dk2>
      <a:lt2>
        <a:srgbClr val="FFFFFF"/>
      </a:lt2>
      <a:accent1>
        <a:srgbClr val="580F8B"/>
      </a:accent1>
      <a:accent2>
        <a:srgbClr val="5C815C"/>
      </a:accent2>
      <a:accent3>
        <a:srgbClr val="9C70B7"/>
      </a:accent3>
      <a:accent4>
        <a:srgbClr val="BD9FCF"/>
      </a:accent4>
      <a:accent5>
        <a:srgbClr val="DECFE7"/>
      </a:accent5>
      <a:accent6>
        <a:srgbClr val="ECE4F1"/>
      </a:accent6>
      <a:hlink>
        <a:srgbClr val="580F8B"/>
      </a:hlink>
      <a:folHlink>
        <a:srgbClr val="64646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11</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 Andrew [Eastern Hills Snr High School]</dc:creator>
  <cp:keywords/>
  <dc:description/>
  <cp:lastModifiedBy>URQUHART Aaron [Publications and Communication]</cp:lastModifiedBy>
  <cp:revision>20</cp:revision>
  <cp:lastPrinted>2022-12-06T07:14:00Z</cp:lastPrinted>
  <dcterms:created xsi:type="dcterms:W3CDTF">2022-12-13T06:27:00Z</dcterms:created>
  <dcterms:modified xsi:type="dcterms:W3CDTF">2023-01-03T07:18:00Z</dcterms:modified>
</cp:coreProperties>
</file>