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7B" w:rsidRPr="00D0157B" w:rsidRDefault="00D0157B" w:rsidP="00D0157B">
      <w:pPr>
        <w:keepNext/>
        <w:spacing w:before="3500" w:after="200" w:line="276" w:lineRule="auto"/>
        <w:jc w:val="center"/>
        <w:outlineLvl w:val="0"/>
        <w:rPr>
          <w:rFonts w:ascii="Franklin Gothic Book" w:eastAsia="SimSun" w:hAnsi="Franklin Gothic Book"/>
          <w:b/>
          <w:smallCaps/>
          <w:color w:val="9688BE"/>
          <w:sz w:val="36"/>
          <w:szCs w:val="36"/>
          <w:lang w:val="en-AU"/>
        </w:rPr>
      </w:pPr>
      <w:r w:rsidRPr="00D0157B">
        <w:rPr>
          <w:rFonts w:ascii="Franklin Gothic Medium" w:eastAsia="SimSun"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-6086475</wp:posOffset>
            </wp:positionH>
            <wp:positionV relativeFrom="paragraph">
              <wp:posOffset>438785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0157B">
        <w:rPr>
          <w:rFonts w:ascii="Franklin Gothic Book" w:eastAsia="SimSun" w:hAnsi="Franklin Gothic Book"/>
          <w:b/>
          <w:smallCaps/>
          <w:color w:val="9688BE"/>
          <w:sz w:val="36"/>
          <w:szCs w:val="36"/>
          <w:lang w:val="en-AU"/>
        </w:rPr>
        <w:t>Sample Assessment Outline</w:t>
      </w:r>
    </w:p>
    <w:p w:rsidR="00D0157B" w:rsidRPr="00D0157B" w:rsidRDefault="004A3A86" w:rsidP="00D0157B">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Pr>
          <w:rFonts w:ascii="Franklin Gothic Medium" w:eastAsia="SimSun" w:hAnsi="Franklin Gothic Medium"/>
          <w:smallCaps/>
          <w:color w:val="5F497A"/>
          <w:sz w:val="28"/>
          <w:szCs w:val="28"/>
          <w:lang w:val="en-AU"/>
        </w:rPr>
        <w:t>Visual Arts</w:t>
      </w:r>
    </w:p>
    <w:p w:rsidR="00D0157B" w:rsidRPr="008C5E94" w:rsidRDefault="00D0157B" w:rsidP="008C5E94">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rPr>
      </w:pPr>
      <w:r w:rsidRPr="00D0157B">
        <w:rPr>
          <w:rFonts w:ascii="Franklin Gothic Medium" w:eastAsia="SimSun" w:hAnsi="Franklin Gothic Medium"/>
          <w:smallCaps/>
          <w:color w:val="5F497A"/>
          <w:sz w:val="28"/>
          <w:szCs w:val="28"/>
          <w:lang w:val="en-AU"/>
        </w:rPr>
        <w:t>ATAR Year 11</w:t>
      </w:r>
    </w:p>
    <w:p w:rsidR="00D0157B" w:rsidRPr="00D0157B" w:rsidRDefault="00D0157B" w:rsidP="00D0157B">
      <w:pPr>
        <w:spacing w:line="264" w:lineRule="auto"/>
        <w:rPr>
          <w:rFonts w:ascii="Times New Roman" w:eastAsia="SimSun" w:hAnsi="Times New Roman"/>
          <w:sz w:val="24"/>
          <w:szCs w:val="24"/>
          <w:lang w:val="en-AU" w:eastAsia="zh-CN"/>
        </w:rPr>
      </w:pPr>
      <w:r w:rsidRPr="00D0157B">
        <w:rPr>
          <w:rFonts w:ascii="Times New Roman" w:eastAsia="SimSun" w:hAnsi="Times New Roman"/>
          <w:sz w:val="24"/>
          <w:szCs w:val="24"/>
          <w:lang w:val="en-AU" w:eastAsia="zh-CN"/>
        </w:rPr>
        <w:br w:type="page"/>
      </w:r>
    </w:p>
    <w:p w:rsidR="00D0157B" w:rsidRPr="00D0157B" w:rsidRDefault="00D0157B" w:rsidP="00D0157B">
      <w:pPr>
        <w:spacing w:before="10000" w:after="80" w:line="264" w:lineRule="auto"/>
        <w:jc w:val="both"/>
        <w:rPr>
          <w:rFonts w:ascii="Times New Roman" w:eastAsia="SimSun" w:hAnsi="Times New Roman"/>
          <w:b/>
          <w:sz w:val="16"/>
          <w:szCs w:val="24"/>
          <w:lang w:val="en-AU" w:eastAsia="zh-CN"/>
        </w:rPr>
      </w:pPr>
    </w:p>
    <w:p w:rsidR="00D0157B" w:rsidRPr="00D0157B" w:rsidRDefault="00D0157B" w:rsidP="00D0157B">
      <w:pPr>
        <w:spacing w:before="10000" w:after="80" w:line="264" w:lineRule="auto"/>
        <w:ind w:right="68"/>
        <w:jc w:val="both"/>
        <w:rPr>
          <w:rFonts w:ascii="Calibri" w:eastAsia="SimSun" w:hAnsi="Calibri"/>
          <w:b/>
          <w:sz w:val="16"/>
          <w:szCs w:val="24"/>
          <w:lang w:val="en-AU" w:eastAsia="zh-CN"/>
        </w:rPr>
      </w:pPr>
      <w:r w:rsidRPr="00D0157B">
        <w:rPr>
          <w:rFonts w:ascii="Calibri" w:eastAsia="SimSun" w:hAnsi="Calibri"/>
          <w:b/>
          <w:sz w:val="16"/>
          <w:szCs w:val="24"/>
          <w:lang w:val="en-AU" w:eastAsia="zh-CN"/>
        </w:rPr>
        <w:t>Copyright</w:t>
      </w:r>
    </w:p>
    <w:p w:rsidR="00D0157B" w:rsidRPr="00D0157B" w:rsidRDefault="00D0157B" w:rsidP="00D0157B">
      <w:pPr>
        <w:spacing w:after="80" w:line="264" w:lineRule="auto"/>
        <w:ind w:right="68"/>
        <w:jc w:val="both"/>
        <w:rPr>
          <w:rFonts w:ascii="Calibri" w:eastAsia="SimSun" w:hAnsi="Calibri"/>
          <w:sz w:val="16"/>
          <w:szCs w:val="24"/>
          <w:lang w:val="en-AU" w:eastAsia="zh-CN"/>
        </w:rPr>
      </w:pPr>
      <w:r w:rsidRPr="00D0157B">
        <w:rPr>
          <w:rFonts w:ascii="Calibri" w:eastAsia="SimSun" w:hAnsi="Calibri"/>
          <w:sz w:val="16"/>
          <w:szCs w:val="24"/>
          <w:lang w:val="en-AU" w:eastAsia="zh-CN"/>
        </w:rPr>
        <w:t>© School Curriculum and Standards Authority, 2014</w:t>
      </w:r>
    </w:p>
    <w:p w:rsidR="00D0157B" w:rsidRPr="00D0157B" w:rsidRDefault="00D0157B" w:rsidP="00D0157B">
      <w:pPr>
        <w:spacing w:after="80" w:line="264" w:lineRule="auto"/>
        <w:ind w:right="68"/>
        <w:jc w:val="both"/>
        <w:rPr>
          <w:rFonts w:ascii="Calibri" w:eastAsia="SimSun" w:hAnsi="Calibri"/>
          <w:sz w:val="16"/>
          <w:szCs w:val="24"/>
          <w:lang w:val="en-AU" w:eastAsia="zh-CN"/>
        </w:rPr>
      </w:pPr>
      <w:r w:rsidRPr="00D0157B">
        <w:rPr>
          <w:rFonts w:ascii="Calibri" w:eastAsia="SimSun" w:hAnsi="Calibri"/>
          <w:sz w:val="16"/>
          <w:szCs w:val="24"/>
          <w:lang w:val="en-AU" w:eastAsia="zh-CN"/>
        </w:rPr>
        <w:t>This document apart from any third party copyright material contained in it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157B" w:rsidRPr="00D0157B" w:rsidRDefault="00D0157B" w:rsidP="00D0157B">
      <w:pPr>
        <w:spacing w:after="80" w:line="264" w:lineRule="auto"/>
        <w:ind w:right="68"/>
        <w:jc w:val="both"/>
        <w:rPr>
          <w:rFonts w:asciiTheme="minorHAnsi" w:eastAsia="SimSun" w:hAnsiTheme="minorHAnsi"/>
          <w:sz w:val="16"/>
          <w:szCs w:val="16"/>
          <w:lang w:val="en-AU" w:eastAsia="zh-CN"/>
        </w:rPr>
      </w:pPr>
      <w:r w:rsidRPr="00D0157B">
        <w:rPr>
          <w:rFonts w:ascii="Calibri" w:eastAsia="SimSun" w:hAnsi="Calibri"/>
          <w:sz w:val="16"/>
          <w:szCs w:val="24"/>
          <w:lang w:val="en-AU" w:eastAsia="zh-CN"/>
        </w:rPr>
        <w:t xml:space="preserve">Copying or communication for any other purpose can be done only within the terms of the </w:t>
      </w:r>
      <w:r w:rsidRPr="00D0157B">
        <w:rPr>
          <w:rFonts w:ascii="Calibri" w:eastAsia="SimSun" w:hAnsi="Calibri"/>
          <w:i/>
          <w:iCs/>
          <w:sz w:val="16"/>
          <w:szCs w:val="24"/>
          <w:lang w:val="en-AU" w:eastAsia="zh-CN"/>
        </w:rPr>
        <w:t>Copyright Act 1968</w:t>
      </w:r>
      <w:r w:rsidRPr="00D0157B">
        <w:rPr>
          <w:rFonts w:ascii="Calibri" w:eastAsia="SimSun" w:hAnsi="Calibri"/>
          <w:sz w:val="16"/>
          <w:szCs w:val="24"/>
          <w:lang w:val="en-AU" w:eastAsia="zh-CN"/>
        </w:rPr>
        <w:t xml:space="preserve"> or with prior written </w:t>
      </w:r>
      <w:r w:rsidRPr="00D0157B">
        <w:rPr>
          <w:rFonts w:asciiTheme="minorHAnsi" w:eastAsia="SimSun" w:hAnsiTheme="minorHAnsi"/>
          <w:sz w:val="16"/>
          <w:szCs w:val="16"/>
          <w:lang w:val="en-AU" w:eastAsia="zh-CN"/>
        </w:rPr>
        <w:t xml:space="preserve">permission of the School Curriculum and Standards Authority. Copying or communication of any third party copyright material can be done only within the terms of the </w:t>
      </w:r>
      <w:r w:rsidRPr="00D0157B">
        <w:rPr>
          <w:rFonts w:asciiTheme="minorHAnsi" w:eastAsia="SimSun" w:hAnsiTheme="minorHAnsi"/>
          <w:i/>
          <w:iCs/>
          <w:sz w:val="16"/>
          <w:szCs w:val="16"/>
          <w:lang w:val="en-AU" w:eastAsia="zh-CN"/>
        </w:rPr>
        <w:t>Copyright Act 1968</w:t>
      </w:r>
      <w:r w:rsidRPr="00D0157B">
        <w:rPr>
          <w:rFonts w:asciiTheme="minorHAnsi" w:eastAsia="SimSun" w:hAnsiTheme="minorHAnsi"/>
          <w:sz w:val="16"/>
          <w:szCs w:val="16"/>
          <w:lang w:val="en-AU" w:eastAsia="zh-CN"/>
        </w:rPr>
        <w:t xml:space="preserve"> or with permission of the copyright owners.</w:t>
      </w:r>
    </w:p>
    <w:p w:rsidR="00D0157B" w:rsidRPr="00D0157B" w:rsidRDefault="00D0157B" w:rsidP="00D0157B">
      <w:pPr>
        <w:spacing w:after="80" w:line="264" w:lineRule="auto"/>
        <w:ind w:right="68"/>
        <w:jc w:val="both"/>
        <w:rPr>
          <w:rFonts w:ascii="Calibri" w:eastAsia="SimSun" w:hAnsi="Calibri"/>
          <w:sz w:val="16"/>
          <w:szCs w:val="24"/>
          <w:lang w:val="en-AU" w:eastAsia="zh-CN"/>
        </w:rPr>
      </w:pPr>
      <w:r w:rsidRPr="00D0157B">
        <w:rPr>
          <w:rFonts w:asciiTheme="minorHAnsi" w:eastAsia="SimSun" w:hAnsiTheme="minorHAnsi"/>
          <w:sz w:val="16"/>
          <w:szCs w:val="16"/>
          <w:lang w:val="en-AU" w:eastAsia="zh-CN"/>
        </w:rPr>
        <w:t xml:space="preserve">Any content in this document that has been derived from the Australian Curriculum may be used under the terms of the </w:t>
      </w:r>
      <w:hyperlink r:id="rId8" w:history="1">
        <w:r w:rsidRPr="00D0157B">
          <w:rPr>
            <w:rFonts w:asciiTheme="minorHAnsi" w:eastAsia="SimSun" w:hAnsiTheme="minorHAnsi" w:cs="Arial"/>
            <w:color w:val="3333CC"/>
            <w:sz w:val="16"/>
            <w:szCs w:val="16"/>
            <w:u w:val="single"/>
            <w:lang w:val="en-AU" w:eastAsia="zh-CN"/>
          </w:rPr>
          <w:t>Creative Commons Attribution-NonCommercial 3.0 Australia licence</w:t>
        </w:r>
      </w:hyperlink>
    </w:p>
    <w:p w:rsidR="00D0157B" w:rsidRPr="00D0157B" w:rsidRDefault="00D0157B" w:rsidP="00D0157B">
      <w:pPr>
        <w:spacing w:after="80" w:line="264" w:lineRule="auto"/>
        <w:ind w:right="68"/>
        <w:jc w:val="both"/>
        <w:rPr>
          <w:rFonts w:ascii="Calibri" w:eastAsia="SimSun" w:hAnsi="Calibri"/>
          <w:b/>
          <w:sz w:val="16"/>
          <w:szCs w:val="24"/>
          <w:lang w:val="en-AU" w:eastAsia="zh-CN"/>
        </w:rPr>
      </w:pPr>
      <w:r w:rsidRPr="00D0157B">
        <w:rPr>
          <w:rFonts w:ascii="Calibri" w:eastAsia="SimSun" w:hAnsi="Calibri"/>
          <w:b/>
          <w:sz w:val="16"/>
          <w:szCs w:val="24"/>
          <w:lang w:val="en-AU" w:eastAsia="zh-CN"/>
        </w:rPr>
        <w:t>Disclaimer</w:t>
      </w:r>
    </w:p>
    <w:p w:rsidR="00D0157B" w:rsidRPr="00D0157B" w:rsidRDefault="00D0157B" w:rsidP="00D0157B">
      <w:pPr>
        <w:spacing w:line="264" w:lineRule="auto"/>
        <w:ind w:right="68"/>
        <w:jc w:val="both"/>
        <w:rPr>
          <w:rFonts w:ascii="Calibri" w:eastAsia="SimSun" w:hAnsi="Calibri"/>
          <w:sz w:val="16"/>
          <w:szCs w:val="24"/>
          <w:lang w:val="en-AU" w:eastAsia="zh-CN"/>
        </w:rPr>
      </w:pPr>
      <w:r w:rsidRPr="00D0157B">
        <w:rPr>
          <w:rFonts w:ascii="Calibri" w:eastAsia="SimSun" w:hAnsi="Calibri"/>
          <w:sz w:val="16"/>
          <w:szCs w:val="24"/>
          <w:lang w:val="en-AU"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157B" w:rsidRPr="00D0157B" w:rsidRDefault="00D0157B" w:rsidP="00D0157B">
      <w:pPr>
        <w:spacing w:line="264" w:lineRule="auto"/>
        <w:ind w:right="68"/>
        <w:jc w:val="both"/>
        <w:rPr>
          <w:rFonts w:ascii="Calibri" w:eastAsia="SimSun" w:hAnsi="Calibri"/>
          <w:sz w:val="16"/>
          <w:szCs w:val="24"/>
          <w:lang w:val="en-AU" w:eastAsia="zh-CN"/>
        </w:rPr>
        <w:sectPr w:rsidR="00D0157B" w:rsidRPr="00D0157B" w:rsidSect="00D0157B">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D0157B" w:rsidRPr="00D0157B" w:rsidRDefault="00D0157B" w:rsidP="00736723">
      <w:pPr>
        <w:pStyle w:val="Heading1"/>
      </w:pPr>
      <w:r w:rsidRPr="00D0157B">
        <w:lastRenderedPageBreak/>
        <w:t>Sample assessment outline</w:t>
      </w:r>
    </w:p>
    <w:p w:rsidR="00D0157B" w:rsidRPr="00D0157B" w:rsidRDefault="00736723" w:rsidP="00736723">
      <w:pPr>
        <w:pStyle w:val="Heading1"/>
      </w:pPr>
      <w:r>
        <w:t>Visual Arts</w:t>
      </w:r>
      <w:r w:rsidR="00D0157B" w:rsidRPr="00D0157B">
        <w:t xml:space="preserve"> – ATAR Year 11</w:t>
      </w:r>
    </w:p>
    <w:p w:rsidR="00736723" w:rsidRPr="00736723" w:rsidRDefault="00736723" w:rsidP="00736723">
      <w:pPr>
        <w:pStyle w:val="Heading2"/>
      </w:pPr>
      <w:r w:rsidRPr="00736723">
        <w:t>Unit</w:t>
      </w:r>
      <w:r w:rsidR="00D0157B" w:rsidRPr="00736723">
        <w:t xml:space="preserve"> 1 and </w:t>
      </w:r>
      <w:r w:rsidRPr="00736723">
        <w:t xml:space="preserve">Unit </w:t>
      </w:r>
      <w:r w:rsidR="00D0157B" w:rsidRPr="00736723">
        <w:t>2</w:t>
      </w:r>
      <w:r w:rsidRPr="00736723">
        <w:t xml:space="preserve"> </w:t>
      </w:r>
    </w:p>
    <w:p w:rsidR="00D0157B" w:rsidRPr="00D0157B" w:rsidRDefault="00736723" w:rsidP="007E162A">
      <w:pPr>
        <w:pStyle w:val="Heading2"/>
        <w:spacing w:before="240" w:after="0"/>
      </w:pPr>
      <w:r>
        <w:t>Written</w:t>
      </w:r>
    </w:p>
    <w:tbl>
      <w:tblPr>
        <w:tblW w:w="14603" w:type="dxa"/>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2"/>
        <w:gridCol w:w="1133"/>
        <w:gridCol w:w="1560"/>
        <w:gridCol w:w="6379"/>
        <w:gridCol w:w="3829"/>
      </w:tblGrid>
      <w:tr w:rsidR="00F94034" w:rsidRPr="00D0157B" w:rsidTr="001E32A7">
        <w:trPr>
          <w:tblHeader/>
        </w:trPr>
        <w:tc>
          <w:tcPr>
            <w:tcW w:w="583" w:type="pct"/>
            <w:tcBorders>
              <w:bottom w:val="single" w:sz="2" w:space="0" w:color="C3A9D3" w:themeColor="accent3" w:themeTint="99"/>
              <w:right w:val="single" w:sz="2" w:space="0" w:color="FFFFFF" w:themeColor="background1"/>
            </w:tcBorders>
            <w:shd w:val="clear" w:color="auto" w:fill="BD9FCF" w:themeFill="accent4"/>
            <w:vAlign w:val="center"/>
            <w:hideMark/>
          </w:tcPr>
          <w:p w:rsidR="00736723" w:rsidRPr="00D0157B" w:rsidRDefault="00736723" w:rsidP="003B303E">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Assessment type</w:t>
            </w:r>
            <w:r w:rsidR="007E162A">
              <w:rPr>
                <w:rFonts w:asciiTheme="minorHAnsi" w:hAnsiTheme="minorHAnsi" w:cs="Arial"/>
                <w:b/>
                <w:color w:val="FFFFFF" w:themeColor="background1"/>
                <w:sz w:val="20"/>
                <w:szCs w:val="20"/>
              </w:rPr>
              <w:t xml:space="preserve"> </w:t>
            </w:r>
          </w:p>
        </w:tc>
        <w:tc>
          <w:tcPr>
            <w:tcW w:w="388" w:type="pct"/>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6723" w:rsidRPr="00D0157B" w:rsidRDefault="00736723" w:rsidP="00D0157B">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 xml:space="preserve">Assessment </w:t>
            </w:r>
            <w:r w:rsidRPr="00D0157B">
              <w:rPr>
                <w:rFonts w:asciiTheme="minorHAnsi" w:hAnsiTheme="minorHAnsi" w:cs="Arial"/>
                <w:b/>
                <w:color w:val="FFFFFF" w:themeColor="background1"/>
                <w:sz w:val="20"/>
                <w:szCs w:val="20"/>
              </w:rPr>
              <w:br/>
              <w:t xml:space="preserve">task </w:t>
            </w:r>
            <w:r w:rsidRPr="00D0157B">
              <w:rPr>
                <w:rFonts w:asciiTheme="minorHAnsi" w:hAnsiTheme="minorHAnsi" w:cs="Arial"/>
                <w:b/>
                <w:color w:val="FFFFFF" w:themeColor="background1"/>
                <w:sz w:val="20"/>
                <w:szCs w:val="20"/>
              </w:rPr>
              <w:br/>
              <w:t>weighting</w:t>
            </w:r>
          </w:p>
        </w:tc>
        <w:tc>
          <w:tcPr>
            <w:tcW w:w="534" w:type="pct"/>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3B303E" w:rsidRDefault="003B303E" w:rsidP="001D33FB">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Submission</w:t>
            </w:r>
          </w:p>
          <w:p w:rsidR="00736723" w:rsidRPr="00D0157B" w:rsidRDefault="001C2DB3" w:rsidP="001D33FB">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date</w:t>
            </w:r>
          </w:p>
        </w:tc>
        <w:tc>
          <w:tcPr>
            <w:tcW w:w="2184" w:type="pct"/>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hideMark/>
          </w:tcPr>
          <w:p w:rsidR="00736723" w:rsidRPr="00D0157B" w:rsidRDefault="00736723" w:rsidP="00D0157B">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Assessment task</w:t>
            </w:r>
          </w:p>
        </w:tc>
        <w:tc>
          <w:tcPr>
            <w:tcW w:w="1311" w:type="pct"/>
            <w:tcBorders>
              <w:left w:val="single" w:sz="2" w:space="0" w:color="FFFFFF" w:themeColor="background1"/>
              <w:bottom w:val="single" w:sz="2" w:space="0" w:color="C3A9D3" w:themeColor="accent3" w:themeTint="99"/>
            </w:tcBorders>
            <w:shd w:val="clear" w:color="auto" w:fill="BD9FCF" w:themeFill="accent4"/>
            <w:vAlign w:val="center"/>
          </w:tcPr>
          <w:p w:rsidR="00736723" w:rsidRPr="00D0157B" w:rsidRDefault="00180E5C" w:rsidP="00D0157B">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Content</w:t>
            </w:r>
          </w:p>
        </w:tc>
      </w:tr>
      <w:tr w:rsidR="00EC7283" w:rsidRPr="00F261F4" w:rsidTr="00180E5C">
        <w:tblPrEx>
          <w:tblCellMar>
            <w:top w:w="0" w:type="dxa"/>
            <w:bottom w:w="0" w:type="dxa"/>
          </w:tblCellMar>
        </w:tblPrEx>
        <w:trPr>
          <w:trHeight w:val="533"/>
        </w:trPr>
        <w:tc>
          <w:tcPr>
            <w:tcW w:w="583"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EC7283" w:rsidRPr="00F94034" w:rsidRDefault="00EC7283" w:rsidP="00425841">
            <w:pPr>
              <w:tabs>
                <w:tab w:val="left" w:pos="1440"/>
                <w:tab w:val="left" w:pos="4140"/>
                <w:tab w:val="left" w:pos="4800"/>
              </w:tabs>
              <w:ind w:left="3"/>
              <w:jc w:val="center"/>
              <w:rPr>
                <w:rFonts w:asciiTheme="minorHAnsi" w:hAnsiTheme="minorHAnsi" w:cs="Arial"/>
                <w:sz w:val="20"/>
                <w:szCs w:val="20"/>
                <w:lang w:val="en-AU"/>
              </w:rPr>
            </w:pPr>
            <w:r w:rsidRPr="00F94034">
              <w:rPr>
                <w:rFonts w:asciiTheme="minorHAnsi" w:hAnsiTheme="minorHAnsi" w:cs="Arial"/>
                <w:sz w:val="20"/>
                <w:szCs w:val="20"/>
                <w:lang w:val="en-AU"/>
              </w:rPr>
              <w:t>Analysis</w:t>
            </w:r>
          </w:p>
          <w:p w:rsidR="00EC7283" w:rsidRPr="00F94034" w:rsidRDefault="00EC7283" w:rsidP="00425841">
            <w:pPr>
              <w:tabs>
                <w:tab w:val="left" w:pos="1440"/>
                <w:tab w:val="left" w:pos="4140"/>
                <w:tab w:val="left" w:pos="4800"/>
              </w:tabs>
              <w:ind w:left="3"/>
              <w:jc w:val="center"/>
              <w:rPr>
                <w:rFonts w:asciiTheme="minorHAnsi" w:hAnsiTheme="minorHAnsi" w:cs="Arial"/>
                <w:sz w:val="20"/>
                <w:szCs w:val="20"/>
                <w:lang w:val="en-AU"/>
              </w:rPr>
            </w:pPr>
            <w:r w:rsidRPr="00F94034">
              <w:rPr>
                <w:rFonts w:asciiTheme="minorHAnsi" w:hAnsiTheme="minorHAnsi" w:cs="Arial"/>
                <w:sz w:val="20"/>
                <w:szCs w:val="20"/>
              </w:rPr>
              <w:t>15%</w:t>
            </w: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D3457A" w:rsidRDefault="00EC7283"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2.5%</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F94034" w:rsidRDefault="00EC7283" w:rsidP="00F94034">
            <w:pPr>
              <w:pStyle w:val="Title"/>
              <w:ind w:left="9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EC7283" w:rsidRPr="00F94034" w:rsidRDefault="00EC7283" w:rsidP="00F94034">
            <w:pPr>
              <w:pStyle w:val="Title"/>
              <w:ind w:left="95" w:right="71"/>
              <w:jc w:val="left"/>
              <w:rPr>
                <w:rFonts w:asciiTheme="minorHAnsi" w:hAnsiTheme="minorHAnsi" w:cs="Arial"/>
                <w:b w:val="0"/>
                <w:sz w:val="20"/>
                <w:szCs w:val="20"/>
                <w:lang w:val="en-AU"/>
              </w:rPr>
            </w:pPr>
            <w:r w:rsidRPr="00F94034">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4</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hideMark/>
          </w:tcPr>
          <w:p w:rsidR="00EC7283" w:rsidRDefault="00EC7283" w:rsidP="00180E5C">
            <w:pPr>
              <w:pStyle w:val="Title"/>
              <w:ind w:left="93" w:right="144"/>
              <w:jc w:val="left"/>
              <w:rPr>
                <w:rFonts w:asciiTheme="minorHAnsi" w:hAnsiTheme="minorHAnsi" w:cs="Arial"/>
                <w:sz w:val="20"/>
                <w:szCs w:val="20"/>
              </w:rPr>
            </w:pPr>
            <w:r w:rsidRPr="00F94034">
              <w:rPr>
                <w:rFonts w:asciiTheme="minorHAnsi" w:hAnsiTheme="minorHAnsi" w:cs="Arial"/>
                <w:sz w:val="20"/>
                <w:szCs w:val="20"/>
              </w:rPr>
              <w:t>Task 2</w:t>
            </w:r>
            <w:r w:rsidR="00347538">
              <w:rPr>
                <w:rFonts w:asciiTheme="minorHAnsi" w:hAnsiTheme="minorHAnsi" w:cs="Arial"/>
                <w:sz w:val="20"/>
                <w:szCs w:val="20"/>
              </w:rPr>
              <w:t xml:space="preserve"> </w:t>
            </w:r>
            <w:r w:rsidR="001E32A7">
              <w:rPr>
                <w:rFonts w:asciiTheme="minorHAnsi" w:hAnsiTheme="minorHAnsi" w:cs="Arial"/>
                <w:sz w:val="20"/>
                <w:szCs w:val="20"/>
              </w:rPr>
              <w:t>–</w:t>
            </w:r>
            <w:r w:rsidR="00347538">
              <w:rPr>
                <w:rFonts w:asciiTheme="minorHAnsi" w:hAnsiTheme="minorHAnsi" w:cs="Arial"/>
                <w:sz w:val="20"/>
                <w:szCs w:val="20"/>
              </w:rPr>
              <w:t xml:space="preserve"> </w:t>
            </w:r>
            <w:r>
              <w:rPr>
                <w:rFonts w:asciiTheme="minorHAnsi" w:hAnsiTheme="minorHAnsi" w:cs="Arial"/>
                <w:sz w:val="20"/>
                <w:szCs w:val="20"/>
              </w:rPr>
              <w:t xml:space="preserve">Seen image </w:t>
            </w:r>
            <w:r w:rsidRPr="001D33FB">
              <w:rPr>
                <w:rFonts w:asciiTheme="minorHAnsi" w:hAnsiTheme="minorHAnsi" w:cs="Arial"/>
                <w:sz w:val="20"/>
                <w:szCs w:val="20"/>
              </w:rPr>
              <w:t>analysis</w:t>
            </w:r>
            <w:r>
              <w:rPr>
                <w:rFonts w:asciiTheme="minorHAnsi" w:hAnsiTheme="minorHAnsi" w:cs="Arial"/>
                <w:sz w:val="20"/>
                <w:szCs w:val="20"/>
              </w:rPr>
              <w:t>, in-class short answer timed assessment</w:t>
            </w:r>
          </w:p>
          <w:p w:rsidR="00EC7283" w:rsidRPr="00F94034" w:rsidRDefault="00EC7283" w:rsidP="00180E5C">
            <w:pPr>
              <w:pStyle w:val="Title"/>
              <w:ind w:left="93" w:right="144"/>
              <w:jc w:val="left"/>
              <w:rPr>
                <w:rFonts w:asciiTheme="minorHAnsi" w:hAnsiTheme="minorHAnsi" w:cs="Arial"/>
                <w:sz w:val="20"/>
                <w:szCs w:val="20"/>
                <w:lang w:val="en-AU" w:eastAsia="en-AU"/>
              </w:rPr>
            </w:pPr>
            <w:r>
              <w:rPr>
                <w:rFonts w:asciiTheme="minorHAnsi" w:hAnsiTheme="minorHAnsi" w:cs="Arial"/>
                <w:b w:val="0"/>
                <w:sz w:val="20"/>
                <w:szCs w:val="20"/>
              </w:rPr>
              <w:t>Using critical analysis frameworks, respond to questions</w:t>
            </w:r>
            <w:r w:rsidRPr="00F94034">
              <w:rPr>
                <w:rFonts w:asciiTheme="minorHAnsi" w:hAnsiTheme="minorHAnsi" w:cs="Arial"/>
                <w:b w:val="0"/>
                <w:sz w:val="20"/>
                <w:szCs w:val="20"/>
              </w:rPr>
              <w:t xml:space="preserve"> </w:t>
            </w:r>
            <w:r>
              <w:rPr>
                <w:rFonts w:asciiTheme="minorHAnsi" w:hAnsiTheme="minorHAnsi" w:cs="Arial"/>
                <w:b w:val="0"/>
                <w:sz w:val="20"/>
                <w:szCs w:val="20"/>
              </w:rPr>
              <w:t>based on single images. Task 2 is modelled on Section One of the</w:t>
            </w:r>
            <w:r w:rsidR="003B303E">
              <w:rPr>
                <w:rFonts w:asciiTheme="minorHAnsi" w:hAnsiTheme="minorHAnsi" w:cs="Arial"/>
                <w:b w:val="0"/>
                <w:sz w:val="20"/>
                <w:szCs w:val="20"/>
              </w:rPr>
              <w:t xml:space="preserve"> ATAR</w:t>
            </w:r>
            <w:r>
              <w:rPr>
                <w:rFonts w:asciiTheme="minorHAnsi" w:hAnsiTheme="minorHAnsi" w:cs="Arial"/>
                <w:b w:val="0"/>
                <w:sz w:val="20"/>
                <w:szCs w:val="20"/>
              </w:rPr>
              <w:t xml:space="preserve"> </w:t>
            </w:r>
            <w:r w:rsidR="001C2DB3">
              <w:rPr>
                <w:rFonts w:asciiTheme="minorHAnsi" w:hAnsiTheme="minorHAnsi" w:cs="Arial"/>
                <w:b w:val="0"/>
                <w:sz w:val="20"/>
                <w:szCs w:val="20"/>
              </w:rPr>
              <w:t xml:space="preserve">course </w:t>
            </w:r>
            <w:r>
              <w:rPr>
                <w:rFonts w:asciiTheme="minorHAnsi" w:hAnsiTheme="minorHAnsi" w:cs="Arial"/>
                <w:b w:val="0"/>
                <w:sz w:val="20"/>
                <w:szCs w:val="20"/>
              </w:rPr>
              <w:t>written examination.</w:t>
            </w:r>
          </w:p>
        </w:tc>
        <w:tc>
          <w:tcPr>
            <w:tcW w:w="1311"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EC7283" w:rsidRPr="00F94034" w:rsidRDefault="00EC7283" w:rsidP="00180E5C">
            <w:pPr>
              <w:pStyle w:val="Title"/>
              <w:ind w:left="93" w:right="71"/>
              <w:jc w:val="left"/>
              <w:rPr>
                <w:rFonts w:asciiTheme="minorHAnsi" w:hAnsiTheme="minorHAnsi" w:cs="Arial"/>
                <w:sz w:val="20"/>
                <w:szCs w:val="20"/>
              </w:rPr>
            </w:pPr>
            <w:r>
              <w:rPr>
                <w:rFonts w:asciiTheme="minorHAnsi" w:hAnsiTheme="minorHAnsi" w:cs="Arial"/>
                <w:sz w:val="20"/>
                <w:szCs w:val="20"/>
              </w:rPr>
              <w:t>Art i</w:t>
            </w:r>
            <w:r w:rsidRPr="00F94034">
              <w:rPr>
                <w:rFonts w:asciiTheme="minorHAnsi" w:hAnsiTheme="minorHAnsi" w:cs="Arial"/>
                <w:sz w:val="20"/>
                <w:szCs w:val="20"/>
              </w:rPr>
              <w:t>nterpretation</w:t>
            </w:r>
          </w:p>
          <w:p w:rsidR="00EC7283" w:rsidRPr="00F94034" w:rsidRDefault="00EC7283"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Visual analysis</w:t>
            </w:r>
          </w:p>
          <w:p w:rsidR="00EC7283" w:rsidRPr="00F94034" w:rsidRDefault="00EC7283"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Personal response</w:t>
            </w:r>
          </w:p>
          <w:p w:rsidR="00EC7283" w:rsidRPr="00F94034" w:rsidRDefault="00EC7283" w:rsidP="00180E5C">
            <w:pPr>
              <w:pStyle w:val="Title"/>
              <w:numPr>
                <w:ilvl w:val="0"/>
                <w:numId w:val="14"/>
              </w:numPr>
              <w:ind w:left="499" w:right="71" w:hanging="392"/>
              <w:jc w:val="left"/>
              <w:rPr>
                <w:rFonts w:asciiTheme="minorHAnsi" w:hAnsiTheme="minorHAnsi" w:cs="Arial"/>
                <w:sz w:val="20"/>
                <w:szCs w:val="20"/>
              </w:rPr>
            </w:pPr>
            <w:r w:rsidRPr="00F94034">
              <w:rPr>
                <w:rFonts w:asciiTheme="minorHAnsi" w:hAnsiTheme="minorHAnsi" w:cs="Arial"/>
                <w:b w:val="0"/>
                <w:sz w:val="20"/>
                <w:szCs w:val="20"/>
              </w:rPr>
              <w:t>Meaning and purpose</w:t>
            </w:r>
          </w:p>
        </w:tc>
      </w:tr>
      <w:tr w:rsidR="00EC7283" w:rsidRPr="00F261F4" w:rsidTr="00180E5C">
        <w:tblPrEx>
          <w:tblCellMar>
            <w:top w:w="0" w:type="dxa"/>
            <w:bottom w:w="0" w:type="dxa"/>
          </w:tblCellMar>
        </w:tblPrEx>
        <w:trPr>
          <w:trHeight w:val="533"/>
        </w:trPr>
        <w:tc>
          <w:tcPr>
            <w:tcW w:w="583" w:type="pct"/>
            <w:vMerge/>
            <w:tcBorders>
              <w:left w:val="single" w:sz="2" w:space="0" w:color="C3A9D3" w:themeColor="accent3" w:themeTint="99"/>
              <w:right w:val="single" w:sz="2" w:space="0" w:color="C3A9D3" w:themeColor="accent3" w:themeTint="99"/>
            </w:tcBorders>
            <w:vAlign w:val="center"/>
          </w:tcPr>
          <w:p w:rsidR="00EC7283" w:rsidRPr="00F94034" w:rsidRDefault="00EC7283" w:rsidP="00425841">
            <w:pPr>
              <w:tabs>
                <w:tab w:val="left" w:pos="1440"/>
                <w:tab w:val="left" w:pos="4140"/>
                <w:tab w:val="left" w:pos="4800"/>
              </w:tabs>
              <w:ind w:left="3"/>
              <w:jc w:val="center"/>
              <w:rPr>
                <w:rFonts w:asciiTheme="minorHAnsi" w:hAnsiTheme="minorHAnsi" w:cs="Arial"/>
                <w:sz w:val="20"/>
                <w:szCs w:val="20"/>
                <w:lang w:val="en-AU"/>
              </w:rPr>
            </w:pP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D3457A" w:rsidRDefault="00EC7283"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5%</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Default="00EC7283" w:rsidP="00F94034">
            <w:pPr>
              <w:pStyle w:val="Title"/>
              <w:ind w:left="9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EC7283" w:rsidRDefault="00EC7283" w:rsidP="00F94034">
            <w:pPr>
              <w:pStyle w:val="Title"/>
              <w:ind w:left="9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00503EF1">
              <w:rPr>
                <w:rFonts w:asciiTheme="minorHAnsi" w:hAnsiTheme="minorHAnsi" w:cs="Arial"/>
                <w:b w:val="0"/>
                <w:bCs w:val="0"/>
                <w:sz w:val="20"/>
                <w:szCs w:val="20"/>
                <w:lang w:val="en-AU"/>
              </w:rPr>
              <w:t xml:space="preserve"> 8</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1E32A7" w:rsidRDefault="00EC7283" w:rsidP="00180E5C">
            <w:pPr>
              <w:pStyle w:val="Title"/>
              <w:ind w:left="93" w:right="144"/>
              <w:jc w:val="left"/>
              <w:rPr>
                <w:rFonts w:asciiTheme="minorHAnsi" w:hAnsiTheme="minorHAnsi" w:cs="Arial"/>
                <w:sz w:val="20"/>
                <w:szCs w:val="20"/>
              </w:rPr>
            </w:pPr>
            <w:r>
              <w:rPr>
                <w:rFonts w:asciiTheme="minorHAnsi" w:hAnsiTheme="minorHAnsi" w:cs="Arial"/>
                <w:sz w:val="20"/>
                <w:szCs w:val="20"/>
              </w:rPr>
              <w:t xml:space="preserve">Task 4 </w:t>
            </w:r>
            <w:r w:rsidR="001E32A7">
              <w:rPr>
                <w:rFonts w:asciiTheme="minorHAnsi" w:hAnsiTheme="minorHAnsi" w:cs="Arial"/>
                <w:sz w:val="20"/>
                <w:szCs w:val="20"/>
              </w:rPr>
              <w:t>–</w:t>
            </w:r>
            <w:r w:rsidR="00A974AA">
              <w:rPr>
                <w:rFonts w:asciiTheme="minorHAnsi" w:hAnsiTheme="minorHAnsi" w:cs="Arial"/>
                <w:sz w:val="20"/>
                <w:szCs w:val="20"/>
              </w:rPr>
              <w:t xml:space="preserve"> </w:t>
            </w:r>
            <w:r>
              <w:rPr>
                <w:rFonts w:asciiTheme="minorHAnsi" w:hAnsiTheme="minorHAnsi" w:cs="Arial"/>
                <w:sz w:val="20"/>
                <w:szCs w:val="20"/>
              </w:rPr>
              <w:t xml:space="preserve">Seen comparative image analysis, in-class short answer timed assessment </w:t>
            </w:r>
          </w:p>
          <w:p w:rsidR="00EC7283" w:rsidRPr="00F94034" w:rsidRDefault="00EC7283" w:rsidP="00180E5C">
            <w:pPr>
              <w:pStyle w:val="Title"/>
              <w:ind w:left="93" w:right="144"/>
              <w:jc w:val="left"/>
              <w:rPr>
                <w:rFonts w:asciiTheme="minorHAnsi" w:hAnsiTheme="minorHAnsi" w:cs="Arial"/>
                <w:sz w:val="20"/>
                <w:szCs w:val="20"/>
              </w:rPr>
            </w:pPr>
            <w:r>
              <w:rPr>
                <w:rFonts w:asciiTheme="minorHAnsi" w:hAnsiTheme="minorHAnsi" w:cs="Arial"/>
                <w:b w:val="0"/>
                <w:sz w:val="20"/>
                <w:szCs w:val="20"/>
              </w:rPr>
              <w:t>Using critical analysis frameworks, respond to questions</w:t>
            </w:r>
            <w:r w:rsidRPr="00F94034">
              <w:rPr>
                <w:rFonts w:asciiTheme="minorHAnsi" w:hAnsiTheme="minorHAnsi" w:cs="Arial"/>
                <w:b w:val="0"/>
                <w:sz w:val="20"/>
                <w:szCs w:val="20"/>
              </w:rPr>
              <w:t xml:space="preserve"> </w:t>
            </w:r>
            <w:r>
              <w:rPr>
                <w:rFonts w:asciiTheme="minorHAnsi" w:hAnsiTheme="minorHAnsi" w:cs="Arial"/>
                <w:b w:val="0"/>
                <w:sz w:val="20"/>
                <w:szCs w:val="20"/>
              </w:rPr>
              <w:t xml:space="preserve">based on single images. Task 4 is modelled on Section Two of the </w:t>
            </w:r>
            <w:r w:rsidR="003B303E">
              <w:rPr>
                <w:rFonts w:asciiTheme="minorHAnsi" w:hAnsiTheme="minorHAnsi" w:cs="Arial"/>
                <w:b w:val="0"/>
                <w:sz w:val="20"/>
                <w:szCs w:val="20"/>
              </w:rPr>
              <w:t>ATAR</w:t>
            </w:r>
            <w:r w:rsidR="001C2DB3">
              <w:rPr>
                <w:rFonts w:asciiTheme="minorHAnsi" w:hAnsiTheme="minorHAnsi" w:cs="Arial"/>
                <w:b w:val="0"/>
                <w:sz w:val="20"/>
                <w:szCs w:val="20"/>
              </w:rPr>
              <w:t xml:space="preserve"> course</w:t>
            </w:r>
            <w:r>
              <w:rPr>
                <w:rFonts w:asciiTheme="minorHAnsi" w:hAnsiTheme="minorHAnsi" w:cs="Arial"/>
                <w:b w:val="0"/>
                <w:sz w:val="20"/>
                <w:szCs w:val="20"/>
              </w:rPr>
              <w:t xml:space="preserve"> written examination.</w:t>
            </w:r>
          </w:p>
        </w:tc>
        <w:tc>
          <w:tcPr>
            <w:tcW w:w="1311"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Default="00EC7283" w:rsidP="00180E5C">
            <w:pPr>
              <w:pStyle w:val="Title"/>
              <w:ind w:left="93" w:right="71"/>
              <w:jc w:val="left"/>
              <w:rPr>
                <w:rFonts w:asciiTheme="minorHAnsi" w:hAnsiTheme="minorHAnsi" w:cs="Arial"/>
                <w:sz w:val="20"/>
                <w:szCs w:val="20"/>
              </w:rPr>
            </w:pPr>
          </w:p>
        </w:tc>
      </w:tr>
      <w:tr w:rsidR="00EC7283" w:rsidRPr="00F261F4" w:rsidTr="00180E5C">
        <w:tblPrEx>
          <w:tblCellMar>
            <w:top w:w="0" w:type="dxa"/>
            <w:bottom w:w="0" w:type="dxa"/>
          </w:tblCellMar>
        </w:tblPrEx>
        <w:trPr>
          <w:trHeight w:val="311"/>
        </w:trPr>
        <w:tc>
          <w:tcPr>
            <w:tcW w:w="583" w:type="pct"/>
            <w:vMerge/>
            <w:tcBorders>
              <w:left w:val="single" w:sz="2" w:space="0" w:color="C3A9D3" w:themeColor="accent3" w:themeTint="99"/>
              <w:right w:val="single" w:sz="2" w:space="0" w:color="C3A9D3" w:themeColor="accent3" w:themeTint="99"/>
            </w:tcBorders>
            <w:vAlign w:val="center"/>
          </w:tcPr>
          <w:p w:rsidR="00EC7283" w:rsidRPr="00F94034" w:rsidRDefault="00EC7283" w:rsidP="00425841">
            <w:pPr>
              <w:rPr>
                <w:rFonts w:asciiTheme="minorHAnsi" w:hAnsiTheme="minorHAnsi" w:cs="Arial"/>
                <w:b/>
                <w:sz w:val="20"/>
                <w:szCs w:val="20"/>
                <w:lang w:val="en-AU"/>
              </w:rPr>
            </w:pP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D3457A" w:rsidRDefault="00EC7283"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2.5</w:t>
            </w:r>
            <w:r w:rsidRPr="00D3457A">
              <w:rPr>
                <w:rFonts w:asciiTheme="minorHAnsi" w:hAnsiTheme="minorHAnsi" w:cs="Arial"/>
                <w:b w:val="0"/>
                <w:sz w:val="20"/>
                <w:szCs w:val="20"/>
              </w:rPr>
              <w:t>%</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F94034" w:rsidRDefault="00EC7283" w:rsidP="00F94034">
            <w:pPr>
              <w:pStyle w:val="Title"/>
              <w:ind w:left="95" w:right="71"/>
              <w:jc w:val="left"/>
              <w:rPr>
                <w:rFonts w:asciiTheme="minorHAnsi" w:hAnsiTheme="minorHAnsi" w:cs="Arial"/>
                <w:b w:val="0"/>
                <w:sz w:val="20"/>
                <w:szCs w:val="20"/>
              </w:rPr>
            </w:pPr>
            <w:r>
              <w:rPr>
                <w:rFonts w:asciiTheme="minorHAnsi" w:hAnsiTheme="minorHAnsi" w:cs="Arial"/>
                <w:b w:val="0"/>
                <w:sz w:val="20"/>
                <w:szCs w:val="20"/>
              </w:rPr>
              <w:t>Semester 2</w:t>
            </w:r>
          </w:p>
          <w:p w:rsidR="00EC7283" w:rsidRPr="00F94034" w:rsidRDefault="00EC7283" w:rsidP="00B16224">
            <w:pPr>
              <w:pStyle w:val="Title"/>
              <w:ind w:left="95" w:right="71"/>
              <w:jc w:val="left"/>
              <w:rPr>
                <w:rFonts w:asciiTheme="minorHAnsi" w:hAnsiTheme="minorHAnsi" w:cs="Arial"/>
                <w:b w:val="0"/>
                <w:sz w:val="20"/>
                <w:szCs w:val="20"/>
              </w:rPr>
            </w:pPr>
            <w:r w:rsidRPr="00F94034">
              <w:rPr>
                <w:rFonts w:asciiTheme="minorHAnsi" w:hAnsiTheme="minorHAnsi" w:cs="Arial"/>
                <w:b w:val="0"/>
                <w:sz w:val="20"/>
                <w:szCs w:val="20"/>
              </w:rPr>
              <w:t xml:space="preserve">Week </w:t>
            </w:r>
            <w:r w:rsidR="00503EF1">
              <w:rPr>
                <w:rFonts w:asciiTheme="minorHAnsi" w:hAnsiTheme="minorHAnsi" w:cs="Arial"/>
                <w:b w:val="0"/>
                <w:sz w:val="20"/>
                <w:szCs w:val="20"/>
              </w:rPr>
              <w:t>8</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F94034" w:rsidRDefault="00EC7283" w:rsidP="00180E5C">
            <w:pPr>
              <w:pStyle w:val="Title"/>
              <w:ind w:left="93" w:right="144"/>
              <w:jc w:val="left"/>
              <w:rPr>
                <w:rFonts w:asciiTheme="minorHAnsi" w:hAnsiTheme="minorHAnsi" w:cs="Arial"/>
                <w:sz w:val="20"/>
                <w:szCs w:val="20"/>
              </w:rPr>
            </w:pPr>
            <w:r w:rsidRPr="00F94034">
              <w:rPr>
                <w:rFonts w:asciiTheme="minorHAnsi" w:hAnsiTheme="minorHAnsi" w:cs="Arial"/>
                <w:sz w:val="20"/>
                <w:szCs w:val="20"/>
              </w:rPr>
              <w:t>Task</w:t>
            </w:r>
            <w:r>
              <w:rPr>
                <w:rFonts w:asciiTheme="minorHAnsi" w:hAnsiTheme="minorHAnsi" w:cs="Arial"/>
                <w:sz w:val="20"/>
                <w:szCs w:val="20"/>
              </w:rPr>
              <w:t xml:space="preserve"> 7 </w:t>
            </w:r>
            <w:r w:rsidR="001E32A7">
              <w:rPr>
                <w:rFonts w:asciiTheme="minorHAnsi" w:hAnsiTheme="minorHAnsi" w:cs="Arial"/>
                <w:sz w:val="20"/>
                <w:szCs w:val="20"/>
              </w:rPr>
              <w:t>–</w:t>
            </w:r>
            <w:r w:rsidR="00A974AA">
              <w:rPr>
                <w:rFonts w:asciiTheme="minorHAnsi" w:hAnsiTheme="minorHAnsi" w:cs="Arial"/>
                <w:sz w:val="20"/>
                <w:szCs w:val="20"/>
              </w:rPr>
              <w:t xml:space="preserve"> </w:t>
            </w:r>
            <w:r>
              <w:rPr>
                <w:rFonts w:asciiTheme="minorHAnsi" w:hAnsiTheme="minorHAnsi" w:cs="Arial"/>
                <w:sz w:val="20"/>
                <w:szCs w:val="20"/>
              </w:rPr>
              <w:t xml:space="preserve">Unseen image </w:t>
            </w:r>
            <w:r w:rsidRPr="001D33FB">
              <w:rPr>
                <w:rFonts w:asciiTheme="minorHAnsi" w:hAnsiTheme="minorHAnsi" w:cs="Arial"/>
                <w:sz w:val="20"/>
                <w:szCs w:val="20"/>
              </w:rPr>
              <w:t>analysis</w:t>
            </w:r>
            <w:r>
              <w:rPr>
                <w:rFonts w:asciiTheme="minorHAnsi" w:hAnsiTheme="minorHAnsi" w:cs="Arial"/>
                <w:sz w:val="20"/>
                <w:szCs w:val="20"/>
              </w:rPr>
              <w:t>, in-class short answer timed assessment</w:t>
            </w:r>
            <w:r>
              <w:rPr>
                <w:rFonts w:asciiTheme="minorHAnsi" w:hAnsiTheme="minorHAnsi" w:cs="Arial"/>
                <w:b w:val="0"/>
                <w:sz w:val="20"/>
                <w:szCs w:val="20"/>
              </w:rPr>
              <w:br/>
              <w:t>Using critical analysis frameworks, respond to questions</w:t>
            </w:r>
            <w:r w:rsidRPr="00F94034">
              <w:rPr>
                <w:rFonts w:asciiTheme="minorHAnsi" w:hAnsiTheme="minorHAnsi" w:cs="Arial"/>
                <w:b w:val="0"/>
                <w:sz w:val="20"/>
                <w:szCs w:val="20"/>
              </w:rPr>
              <w:t xml:space="preserve"> </w:t>
            </w:r>
            <w:r>
              <w:rPr>
                <w:rFonts w:asciiTheme="minorHAnsi" w:hAnsiTheme="minorHAnsi" w:cs="Arial"/>
                <w:b w:val="0"/>
                <w:sz w:val="20"/>
                <w:szCs w:val="20"/>
              </w:rPr>
              <w:t xml:space="preserve">based on single images. Task 7 is modelled on Section One of the </w:t>
            </w:r>
            <w:r w:rsidR="003B303E">
              <w:rPr>
                <w:rFonts w:asciiTheme="minorHAnsi" w:hAnsiTheme="minorHAnsi" w:cs="Arial"/>
                <w:b w:val="0"/>
                <w:sz w:val="20"/>
                <w:szCs w:val="20"/>
              </w:rPr>
              <w:t>ATAR</w:t>
            </w:r>
            <w:r>
              <w:rPr>
                <w:rFonts w:asciiTheme="minorHAnsi" w:hAnsiTheme="minorHAnsi" w:cs="Arial"/>
                <w:b w:val="0"/>
                <w:sz w:val="20"/>
                <w:szCs w:val="20"/>
              </w:rPr>
              <w:t xml:space="preserve"> </w:t>
            </w:r>
            <w:r w:rsidR="001C2DB3">
              <w:rPr>
                <w:rFonts w:asciiTheme="minorHAnsi" w:hAnsiTheme="minorHAnsi" w:cs="Arial"/>
                <w:b w:val="0"/>
                <w:sz w:val="20"/>
                <w:szCs w:val="20"/>
              </w:rPr>
              <w:t xml:space="preserve">course </w:t>
            </w:r>
            <w:r>
              <w:rPr>
                <w:rFonts w:asciiTheme="minorHAnsi" w:hAnsiTheme="minorHAnsi" w:cs="Arial"/>
                <w:b w:val="0"/>
                <w:sz w:val="20"/>
                <w:szCs w:val="20"/>
              </w:rPr>
              <w:t>written examination.</w:t>
            </w:r>
          </w:p>
        </w:tc>
        <w:tc>
          <w:tcPr>
            <w:tcW w:w="1311"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EC7283" w:rsidRPr="00F94034" w:rsidRDefault="00EC7283" w:rsidP="00180E5C">
            <w:pPr>
              <w:pStyle w:val="Title"/>
              <w:ind w:left="93" w:right="71"/>
              <w:jc w:val="left"/>
              <w:rPr>
                <w:rFonts w:asciiTheme="minorHAnsi" w:hAnsiTheme="minorHAnsi" w:cs="Arial"/>
                <w:sz w:val="20"/>
                <w:szCs w:val="20"/>
              </w:rPr>
            </w:pPr>
            <w:r w:rsidRPr="00F94034">
              <w:rPr>
                <w:rFonts w:asciiTheme="minorHAnsi" w:hAnsiTheme="minorHAnsi" w:cs="Arial"/>
                <w:sz w:val="20"/>
                <w:szCs w:val="20"/>
              </w:rPr>
              <w:t xml:space="preserve">Art </w:t>
            </w:r>
            <w:r>
              <w:rPr>
                <w:rFonts w:asciiTheme="minorHAnsi" w:hAnsiTheme="minorHAnsi" w:cs="Arial"/>
                <w:sz w:val="20"/>
                <w:szCs w:val="20"/>
              </w:rPr>
              <w:t>i</w:t>
            </w:r>
            <w:r w:rsidRPr="00F94034">
              <w:rPr>
                <w:rFonts w:asciiTheme="minorHAnsi" w:hAnsiTheme="minorHAnsi" w:cs="Arial"/>
                <w:sz w:val="20"/>
                <w:szCs w:val="20"/>
              </w:rPr>
              <w:t>nterpretation</w:t>
            </w:r>
          </w:p>
          <w:p w:rsidR="00EC7283" w:rsidRPr="00F94034" w:rsidRDefault="00EC7283"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Visual analysis</w:t>
            </w:r>
          </w:p>
          <w:p w:rsidR="00EC7283" w:rsidRPr="00F94034" w:rsidRDefault="00EC7283"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Personal response</w:t>
            </w:r>
          </w:p>
          <w:p w:rsidR="00EC7283" w:rsidRPr="00F94034" w:rsidRDefault="00EC7283" w:rsidP="00180E5C">
            <w:pPr>
              <w:pStyle w:val="Title"/>
              <w:numPr>
                <w:ilvl w:val="0"/>
                <w:numId w:val="14"/>
              </w:numPr>
              <w:ind w:left="499" w:right="71" w:hanging="392"/>
              <w:jc w:val="left"/>
              <w:rPr>
                <w:rFonts w:asciiTheme="minorHAnsi" w:hAnsiTheme="minorHAnsi" w:cs="Arial"/>
                <w:sz w:val="20"/>
                <w:szCs w:val="20"/>
              </w:rPr>
            </w:pPr>
            <w:r w:rsidRPr="00F94034">
              <w:rPr>
                <w:rFonts w:asciiTheme="minorHAnsi" w:hAnsiTheme="minorHAnsi" w:cs="Arial"/>
                <w:b w:val="0"/>
                <w:sz w:val="20"/>
                <w:szCs w:val="20"/>
              </w:rPr>
              <w:t>Meaning and purpose</w:t>
            </w:r>
          </w:p>
        </w:tc>
      </w:tr>
      <w:tr w:rsidR="00EC7283" w:rsidRPr="00F261F4" w:rsidTr="00180E5C">
        <w:tblPrEx>
          <w:tblCellMar>
            <w:top w:w="0" w:type="dxa"/>
            <w:bottom w:w="0" w:type="dxa"/>
          </w:tblCellMar>
        </w:tblPrEx>
        <w:trPr>
          <w:trHeight w:val="311"/>
        </w:trPr>
        <w:tc>
          <w:tcPr>
            <w:tcW w:w="583"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F94034" w:rsidRDefault="00EC7283" w:rsidP="00425841">
            <w:pPr>
              <w:rPr>
                <w:rFonts w:asciiTheme="minorHAnsi" w:hAnsiTheme="minorHAnsi" w:cs="Arial"/>
                <w:b/>
                <w:sz w:val="20"/>
                <w:szCs w:val="20"/>
                <w:lang w:val="en-AU"/>
              </w:rPr>
            </w:pP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D3457A" w:rsidRDefault="00EC7283"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5%</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Default="00EC7283" w:rsidP="00F94034">
            <w:pPr>
              <w:pStyle w:val="Title"/>
              <w:ind w:left="95" w:right="71"/>
              <w:jc w:val="left"/>
              <w:rPr>
                <w:rFonts w:asciiTheme="minorHAnsi" w:hAnsiTheme="minorHAnsi" w:cs="Arial"/>
                <w:b w:val="0"/>
                <w:sz w:val="20"/>
                <w:szCs w:val="20"/>
              </w:rPr>
            </w:pPr>
            <w:r>
              <w:rPr>
                <w:rFonts w:asciiTheme="minorHAnsi" w:hAnsiTheme="minorHAnsi" w:cs="Arial"/>
                <w:b w:val="0"/>
                <w:sz w:val="20"/>
                <w:szCs w:val="20"/>
              </w:rPr>
              <w:t>Semester 2</w:t>
            </w:r>
          </w:p>
          <w:p w:rsidR="00EC7283" w:rsidRDefault="007C550F" w:rsidP="00F94034">
            <w:pPr>
              <w:pStyle w:val="Title"/>
              <w:ind w:left="95" w:right="71"/>
              <w:jc w:val="left"/>
              <w:rPr>
                <w:rFonts w:asciiTheme="minorHAnsi" w:hAnsiTheme="minorHAnsi" w:cs="Arial"/>
                <w:b w:val="0"/>
                <w:sz w:val="20"/>
                <w:szCs w:val="20"/>
              </w:rPr>
            </w:pPr>
            <w:r>
              <w:rPr>
                <w:rFonts w:asciiTheme="minorHAnsi" w:hAnsiTheme="minorHAnsi" w:cs="Arial"/>
                <w:b w:val="0"/>
                <w:sz w:val="20"/>
                <w:szCs w:val="20"/>
              </w:rPr>
              <w:t>Week 12</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3B303E" w:rsidRDefault="00EC7283" w:rsidP="00180E5C">
            <w:pPr>
              <w:pStyle w:val="Title"/>
              <w:ind w:left="93" w:right="144"/>
              <w:jc w:val="left"/>
              <w:rPr>
                <w:rFonts w:asciiTheme="minorHAnsi" w:hAnsiTheme="minorHAnsi" w:cs="Arial"/>
                <w:sz w:val="20"/>
                <w:szCs w:val="20"/>
              </w:rPr>
            </w:pPr>
            <w:r>
              <w:rPr>
                <w:rFonts w:asciiTheme="minorHAnsi" w:hAnsiTheme="minorHAnsi" w:cs="Arial"/>
                <w:sz w:val="20"/>
                <w:szCs w:val="20"/>
              </w:rPr>
              <w:t>Task 9</w:t>
            </w:r>
            <w:r w:rsidR="00A974AA">
              <w:rPr>
                <w:rFonts w:asciiTheme="minorHAnsi" w:hAnsiTheme="minorHAnsi" w:cs="Arial"/>
                <w:sz w:val="20"/>
                <w:szCs w:val="20"/>
              </w:rPr>
              <w:t xml:space="preserve"> </w:t>
            </w:r>
            <w:r w:rsidR="001E32A7">
              <w:rPr>
                <w:rFonts w:asciiTheme="minorHAnsi" w:hAnsiTheme="minorHAnsi" w:cs="Arial"/>
                <w:sz w:val="20"/>
                <w:szCs w:val="20"/>
              </w:rPr>
              <w:t>–</w:t>
            </w:r>
            <w:r>
              <w:rPr>
                <w:rFonts w:asciiTheme="minorHAnsi" w:hAnsiTheme="minorHAnsi" w:cs="Arial"/>
                <w:sz w:val="20"/>
                <w:szCs w:val="20"/>
              </w:rPr>
              <w:t xml:space="preserve"> Unseen comparative image analysis, in-class short answer timed assessment. </w:t>
            </w:r>
          </w:p>
          <w:p w:rsidR="00EC7283" w:rsidRPr="00F94034" w:rsidRDefault="00EC7283" w:rsidP="00180E5C">
            <w:pPr>
              <w:pStyle w:val="Title"/>
              <w:ind w:left="93" w:right="144"/>
              <w:jc w:val="left"/>
              <w:rPr>
                <w:rFonts w:asciiTheme="minorHAnsi" w:hAnsiTheme="minorHAnsi" w:cs="Arial"/>
                <w:sz w:val="20"/>
                <w:szCs w:val="20"/>
              </w:rPr>
            </w:pPr>
            <w:r>
              <w:rPr>
                <w:rFonts w:asciiTheme="minorHAnsi" w:hAnsiTheme="minorHAnsi" w:cs="Arial"/>
                <w:b w:val="0"/>
                <w:sz w:val="20"/>
                <w:szCs w:val="20"/>
              </w:rPr>
              <w:t>Using critical analysis frameworks, respond to questions</w:t>
            </w:r>
            <w:r w:rsidRPr="00F94034">
              <w:rPr>
                <w:rFonts w:asciiTheme="minorHAnsi" w:hAnsiTheme="minorHAnsi" w:cs="Arial"/>
                <w:b w:val="0"/>
                <w:sz w:val="20"/>
                <w:szCs w:val="20"/>
              </w:rPr>
              <w:t xml:space="preserve"> </w:t>
            </w:r>
            <w:r>
              <w:rPr>
                <w:rFonts w:asciiTheme="minorHAnsi" w:hAnsiTheme="minorHAnsi" w:cs="Arial"/>
                <w:b w:val="0"/>
                <w:sz w:val="20"/>
                <w:szCs w:val="20"/>
              </w:rPr>
              <w:t xml:space="preserve">based on single images. Task 9 is modelled on Section Two of the </w:t>
            </w:r>
            <w:r w:rsidR="003B303E">
              <w:rPr>
                <w:rFonts w:asciiTheme="minorHAnsi" w:hAnsiTheme="minorHAnsi" w:cs="Arial"/>
                <w:b w:val="0"/>
                <w:sz w:val="20"/>
                <w:szCs w:val="20"/>
              </w:rPr>
              <w:t>ATAR</w:t>
            </w:r>
            <w:r w:rsidR="001C2DB3">
              <w:rPr>
                <w:rFonts w:asciiTheme="minorHAnsi" w:hAnsiTheme="minorHAnsi" w:cs="Arial"/>
                <w:b w:val="0"/>
                <w:sz w:val="20"/>
                <w:szCs w:val="20"/>
              </w:rPr>
              <w:t xml:space="preserve"> course</w:t>
            </w:r>
            <w:r>
              <w:rPr>
                <w:rFonts w:asciiTheme="minorHAnsi" w:hAnsiTheme="minorHAnsi" w:cs="Arial"/>
                <w:b w:val="0"/>
                <w:sz w:val="20"/>
                <w:szCs w:val="20"/>
              </w:rPr>
              <w:t xml:space="preserve"> written examination.</w:t>
            </w:r>
          </w:p>
        </w:tc>
        <w:tc>
          <w:tcPr>
            <w:tcW w:w="1311"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EC7283" w:rsidRPr="00F94034" w:rsidRDefault="00EC7283" w:rsidP="00180E5C">
            <w:pPr>
              <w:pStyle w:val="Title"/>
              <w:ind w:left="93" w:right="71"/>
              <w:jc w:val="left"/>
              <w:rPr>
                <w:rFonts w:asciiTheme="minorHAnsi" w:hAnsiTheme="minorHAnsi" w:cs="Arial"/>
                <w:sz w:val="20"/>
                <w:szCs w:val="20"/>
              </w:rPr>
            </w:pPr>
          </w:p>
        </w:tc>
      </w:tr>
      <w:tr w:rsidR="00F94034" w:rsidRPr="00F261F4" w:rsidTr="00180E5C">
        <w:tblPrEx>
          <w:tblCellMar>
            <w:top w:w="0" w:type="dxa"/>
            <w:bottom w:w="0" w:type="dxa"/>
          </w:tblCellMar>
        </w:tblPrEx>
        <w:trPr>
          <w:trHeight w:val="477"/>
        </w:trPr>
        <w:tc>
          <w:tcPr>
            <w:tcW w:w="583"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D70BFB" w:rsidP="00425841">
            <w:pPr>
              <w:ind w:left="3"/>
              <w:jc w:val="center"/>
              <w:rPr>
                <w:rFonts w:asciiTheme="minorHAnsi" w:hAnsiTheme="minorHAnsi" w:cs="Arial"/>
                <w:sz w:val="20"/>
                <w:szCs w:val="20"/>
                <w:lang w:val="en-AU"/>
              </w:rPr>
            </w:pPr>
            <w:r w:rsidRPr="00F94034">
              <w:rPr>
                <w:rFonts w:asciiTheme="minorHAnsi" w:hAnsiTheme="minorHAnsi" w:cs="Arial"/>
                <w:sz w:val="20"/>
                <w:szCs w:val="20"/>
                <w:lang w:val="en-AU"/>
              </w:rPr>
              <w:t>Investigation</w:t>
            </w:r>
          </w:p>
          <w:p w:rsidR="00D70BFB" w:rsidRPr="00F94034" w:rsidRDefault="00D70BFB" w:rsidP="00425841">
            <w:pPr>
              <w:ind w:left="3"/>
              <w:jc w:val="center"/>
              <w:rPr>
                <w:rFonts w:asciiTheme="minorHAnsi" w:hAnsiTheme="minorHAnsi" w:cs="Arial"/>
                <w:sz w:val="20"/>
                <w:szCs w:val="20"/>
                <w:lang w:val="en-AU"/>
              </w:rPr>
            </w:pPr>
            <w:r w:rsidRPr="00F94034">
              <w:rPr>
                <w:rFonts w:asciiTheme="minorHAnsi" w:hAnsiTheme="minorHAnsi" w:cs="Arial"/>
                <w:bCs/>
                <w:sz w:val="20"/>
                <w:szCs w:val="20"/>
                <w:lang w:eastAsia="en-US"/>
              </w:rPr>
              <w:t>15%</w:t>
            </w: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D3457A" w:rsidRDefault="00D70BFB"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7.5</w:t>
            </w:r>
            <w:r w:rsidRPr="00D3457A">
              <w:rPr>
                <w:rFonts w:asciiTheme="minorHAnsi" w:hAnsiTheme="minorHAnsi" w:cs="Arial"/>
                <w:b w:val="0"/>
                <w:sz w:val="20"/>
                <w:szCs w:val="20"/>
              </w:rPr>
              <w:t>%</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1D33FB" w:rsidP="00F94034">
            <w:pPr>
              <w:pStyle w:val="Title"/>
              <w:ind w:left="9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D70BFB" w:rsidRPr="00F94034" w:rsidRDefault="00D70BFB" w:rsidP="00F94034">
            <w:pPr>
              <w:ind w:left="95" w:right="71"/>
              <w:rPr>
                <w:rFonts w:asciiTheme="minorHAnsi" w:hAnsiTheme="minorHAnsi" w:cs="Arial"/>
                <w:sz w:val="20"/>
                <w:szCs w:val="20"/>
                <w:lang w:val="en-AU"/>
              </w:rPr>
            </w:pPr>
            <w:r w:rsidRPr="00F94034">
              <w:rPr>
                <w:rFonts w:asciiTheme="minorHAnsi" w:hAnsiTheme="minorHAnsi" w:cs="Arial"/>
                <w:bCs/>
                <w:sz w:val="20"/>
                <w:szCs w:val="20"/>
                <w:lang w:val="en-AU"/>
              </w:rPr>
              <w:t xml:space="preserve">Week </w:t>
            </w:r>
            <w:r w:rsidR="00A23865" w:rsidRPr="00F94034">
              <w:rPr>
                <w:rFonts w:asciiTheme="minorHAnsi" w:hAnsiTheme="minorHAnsi" w:cs="Arial"/>
                <w:bCs/>
                <w:sz w:val="20"/>
                <w:szCs w:val="20"/>
                <w:lang w:val="en-AU"/>
              </w:rPr>
              <w:t>9</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1D33FB" w:rsidRDefault="00D70BFB" w:rsidP="00180E5C">
            <w:pPr>
              <w:ind w:left="93" w:right="144"/>
              <w:rPr>
                <w:rFonts w:asciiTheme="minorHAnsi" w:hAnsiTheme="minorHAnsi" w:cs="Arial"/>
                <w:b/>
                <w:sz w:val="20"/>
                <w:szCs w:val="20"/>
              </w:rPr>
            </w:pPr>
            <w:r w:rsidRPr="001D33FB">
              <w:rPr>
                <w:rFonts w:asciiTheme="minorHAnsi" w:hAnsiTheme="minorHAnsi" w:cs="Arial"/>
                <w:b/>
                <w:sz w:val="20"/>
                <w:szCs w:val="20"/>
              </w:rPr>
              <w:t>Task 3</w:t>
            </w:r>
            <w:r w:rsidR="00A974AA">
              <w:rPr>
                <w:rFonts w:asciiTheme="minorHAnsi" w:hAnsiTheme="minorHAnsi" w:cs="Arial"/>
                <w:b/>
                <w:sz w:val="20"/>
                <w:szCs w:val="20"/>
              </w:rPr>
              <w:t xml:space="preserve"> </w:t>
            </w:r>
            <w:r w:rsidR="001E32A7">
              <w:rPr>
                <w:rFonts w:asciiTheme="minorHAnsi" w:hAnsiTheme="minorHAnsi" w:cs="Arial"/>
                <w:b/>
                <w:sz w:val="20"/>
                <w:szCs w:val="20"/>
              </w:rPr>
              <w:t>–</w:t>
            </w:r>
            <w:r w:rsidRPr="001D33FB">
              <w:rPr>
                <w:rFonts w:asciiTheme="minorHAnsi" w:hAnsiTheme="minorHAnsi" w:cs="Arial"/>
                <w:b/>
                <w:sz w:val="20"/>
                <w:szCs w:val="20"/>
              </w:rPr>
              <w:t xml:space="preserve"> </w:t>
            </w:r>
            <w:r w:rsidR="001D33FB">
              <w:rPr>
                <w:rFonts w:asciiTheme="minorHAnsi" w:hAnsiTheme="minorHAnsi" w:cs="Arial"/>
                <w:b/>
                <w:sz w:val="20"/>
                <w:szCs w:val="20"/>
              </w:rPr>
              <w:t>Case s</w:t>
            </w:r>
            <w:r w:rsidR="008F0D7D">
              <w:rPr>
                <w:rFonts w:asciiTheme="minorHAnsi" w:hAnsiTheme="minorHAnsi" w:cs="Arial"/>
                <w:b/>
                <w:sz w:val="20"/>
                <w:szCs w:val="20"/>
              </w:rPr>
              <w:t>tudy</w:t>
            </w:r>
          </w:p>
          <w:p w:rsidR="00D70BFB" w:rsidRPr="00F94034" w:rsidRDefault="00D70BFB" w:rsidP="00180E5C">
            <w:pPr>
              <w:ind w:left="93" w:right="144"/>
              <w:rPr>
                <w:rFonts w:asciiTheme="minorHAnsi" w:hAnsiTheme="minorHAnsi" w:cs="Arial"/>
                <w:sz w:val="20"/>
                <w:szCs w:val="20"/>
                <w:lang w:val="en-AU"/>
              </w:rPr>
            </w:pPr>
            <w:r w:rsidRPr="00F94034">
              <w:rPr>
                <w:rFonts w:asciiTheme="minorHAnsi" w:hAnsiTheme="minorHAnsi" w:cs="Arial"/>
                <w:sz w:val="20"/>
                <w:szCs w:val="20"/>
              </w:rPr>
              <w:t>Research</w:t>
            </w:r>
            <w:r w:rsidR="005D733A">
              <w:rPr>
                <w:rFonts w:asciiTheme="minorHAnsi" w:hAnsiTheme="minorHAnsi" w:cs="Arial"/>
                <w:sz w:val="20"/>
                <w:szCs w:val="20"/>
              </w:rPr>
              <w:t xml:space="preserve"> essay on</w:t>
            </w:r>
            <w:r w:rsidRPr="00F94034">
              <w:rPr>
                <w:rFonts w:asciiTheme="minorHAnsi" w:hAnsiTheme="minorHAnsi" w:cs="Arial"/>
                <w:sz w:val="20"/>
                <w:szCs w:val="20"/>
              </w:rPr>
              <w:t xml:space="preserve"> two contemporary artists from either </w:t>
            </w:r>
            <w:r w:rsidR="003E166B">
              <w:rPr>
                <w:rFonts w:asciiTheme="minorHAnsi" w:hAnsiTheme="minorHAnsi" w:cs="Arial"/>
                <w:sz w:val="20"/>
                <w:szCs w:val="20"/>
              </w:rPr>
              <w:t xml:space="preserve">an </w:t>
            </w:r>
            <w:r w:rsidR="00A85502">
              <w:rPr>
                <w:rFonts w:asciiTheme="minorHAnsi" w:hAnsiTheme="minorHAnsi" w:cs="Arial"/>
                <w:sz w:val="20"/>
                <w:szCs w:val="20"/>
              </w:rPr>
              <w:t>Australian or i</w:t>
            </w:r>
            <w:r w:rsidRPr="00F94034">
              <w:rPr>
                <w:rFonts w:asciiTheme="minorHAnsi" w:hAnsiTheme="minorHAnsi" w:cs="Arial"/>
                <w:sz w:val="20"/>
                <w:szCs w:val="20"/>
              </w:rPr>
              <w:t>nternational context.</w:t>
            </w:r>
          </w:p>
        </w:tc>
        <w:tc>
          <w:tcPr>
            <w:tcW w:w="1311"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D70BFB" w:rsidP="00180E5C">
            <w:pPr>
              <w:ind w:left="93" w:right="71"/>
              <w:rPr>
                <w:rFonts w:asciiTheme="minorHAnsi" w:hAnsiTheme="minorHAnsi" w:cs="Arial"/>
                <w:b/>
                <w:sz w:val="20"/>
                <w:szCs w:val="20"/>
              </w:rPr>
            </w:pPr>
            <w:r w:rsidRPr="00F94034">
              <w:rPr>
                <w:rFonts w:asciiTheme="minorHAnsi" w:hAnsiTheme="minorHAnsi" w:cs="Arial"/>
                <w:b/>
                <w:sz w:val="20"/>
                <w:szCs w:val="20"/>
              </w:rPr>
              <w:t>Art</w:t>
            </w:r>
            <w:r w:rsidRPr="00D55977">
              <w:rPr>
                <w:rFonts w:asciiTheme="minorHAnsi" w:hAnsiTheme="minorHAnsi" w:cs="Arial"/>
                <w:b/>
                <w:sz w:val="20"/>
                <w:szCs w:val="20"/>
              </w:rPr>
              <w:t xml:space="preserve"> </w:t>
            </w:r>
            <w:r w:rsidR="00D55977" w:rsidRPr="00D55977">
              <w:rPr>
                <w:rFonts w:asciiTheme="minorHAnsi" w:hAnsiTheme="minorHAnsi" w:cs="Arial"/>
                <w:b/>
                <w:sz w:val="20"/>
                <w:szCs w:val="20"/>
              </w:rPr>
              <w:t>interpretation</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Visual analysis</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Personal response</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Meaning and purpose</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Social, cultural and historical</w:t>
            </w:r>
          </w:p>
        </w:tc>
      </w:tr>
      <w:tr w:rsidR="00F94034" w:rsidRPr="00F261F4" w:rsidTr="00180E5C">
        <w:tblPrEx>
          <w:tblCellMar>
            <w:top w:w="0" w:type="dxa"/>
            <w:bottom w:w="0" w:type="dxa"/>
          </w:tblCellMar>
        </w:tblPrEx>
        <w:trPr>
          <w:trHeight w:val="1291"/>
        </w:trPr>
        <w:tc>
          <w:tcPr>
            <w:tcW w:w="583"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D70BFB" w:rsidP="00425841">
            <w:pPr>
              <w:rPr>
                <w:rFonts w:asciiTheme="minorHAnsi" w:hAnsiTheme="minorHAnsi" w:cs="Arial"/>
                <w:b/>
                <w:sz w:val="20"/>
                <w:szCs w:val="20"/>
                <w:lang w:val="en-US" w:eastAsia="en-US"/>
              </w:rPr>
            </w:pP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D3457A" w:rsidRDefault="00D70BFB"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7.5</w:t>
            </w:r>
            <w:r w:rsidRPr="00D3457A">
              <w:rPr>
                <w:rFonts w:asciiTheme="minorHAnsi" w:hAnsiTheme="minorHAnsi" w:cs="Arial"/>
                <w:b w:val="0"/>
                <w:sz w:val="20"/>
                <w:szCs w:val="20"/>
              </w:rPr>
              <w:t>%</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1D33FB" w:rsidP="00F94034">
            <w:pPr>
              <w:pStyle w:val="Title"/>
              <w:ind w:left="95"/>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D70BFB" w:rsidRPr="00F94034" w:rsidRDefault="00D70BFB" w:rsidP="00F94034">
            <w:pPr>
              <w:pStyle w:val="Title"/>
              <w:ind w:left="95" w:right="71"/>
              <w:jc w:val="left"/>
              <w:rPr>
                <w:rFonts w:asciiTheme="minorHAnsi" w:hAnsiTheme="minorHAnsi" w:cs="Arial"/>
                <w:b w:val="0"/>
                <w:sz w:val="20"/>
                <w:szCs w:val="20"/>
              </w:rPr>
            </w:pPr>
            <w:r w:rsidRPr="00F94034">
              <w:rPr>
                <w:rFonts w:asciiTheme="minorHAnsi" w:hAnsiTheme="minorHAnsi" w:cs="Arial"/>
                <w:b w:val="0"/>
                <w:bCs w:val="0"/>
                <w:sz w:val="20"/>
                <w:szCs w:val="20"/>
                <w:lang w:val="en-AU"/>
              </w:rPr>
              <w:t xml:space="preserve">Week </w:t>
            </w:r>
            <w:r w:rsidR="00AC0FD2">
              <w:rPr>
                <w:rFonts w:asciiTheme="minorHAnsi" w:hAnsiTheme="minorHAnsi" w:cs="Arial"/>
                <w:b w:val="0"/>
                <w:bCs w:val="0"/>
                <w:sz w:val="20"/>
                <w:szCs w:val="20"/>
                <w:lang w:val="en-AU"/>
              </w:rPr>
              <w:t>13</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1D33FB" w:rsidRPr="001D33FB" w:rsidRDefault="00D70BFB" w:rsidP="00180E5C">
            <w:pPr>
              <w:ind w:left="93" w:right="144"/>
              <w:rPr>
                <w:rFonts w:asciiTheme="minorHAnsi" w:hAnsiTheme="minorHAnsi" w:cs="Arial"/>
                <w:b/>
                <w:sz w:val="20"/>
                <w:szCs w:val="20"/>
              </w:rPr>
            </w:pPr>
            <w:r w:rsidRPr="001D33FB">
              <w:rPr>
                <w:rFonts w:asciiTheme="minorHAnsi" w:hAnsiTheme="minorHAnsi" w:cs="Arial"/>
                <w:b/>
                <w:sz w:val="20"/>
                <w:szCs w:val="20"/>
              </w:rPr>
              <w:t xml:space="preserve">Task </w:t>
            </w:r>
            <w:r w:rsidR="00EC7283">
              <w:rPr>
                <w:rFonts w:asciiTheme="minorHAnsi" w:hAnsiTheme="minorHAnsi" w:cs="Arial"/>
                <w:b/>
                <w:sz w:val="20"/>
                <w:szCs w:val="20"/>
              </w:rPr>
              <w:t>8</w:t>
            </w:r>
            <w:r w:rsidR="00A974AA">
              <w:rPr>
                <w:rFonts w:asciiTheme="minorHAnsi" w:hAnsiTheme="minorHAnsi" w:cs="Arial"/>
                <w:b/>
                <w:sz w:val="20"/>
                <w:szCs w:val="20"/>
              </w:rPr>
              <w:t xml:space="preserve"> </w:t>
            </w:r>
            <w:r w:rsidR="001E32A7">
              <w:rPr>
                <w:rFonts w:asciiTheme="minorHAnsi" w:hAnsiTheme="minorHAnsi" w:cs="Arial"/>
                <w:b/>
                <w:sz w:val="20"/>
                <w:szCs w:val="20"/>
              </w:rPr>
              <w:t>–</w:t>
            </w:r>
            <w:r w:rsidR="008F0D7D">
              <w:rPr>
                <w:rFonts w:asciiTheme="minorHAnsi" w:hAnsiTheme="minorHAnsi" w:cs="Arial"/>
                <w:b/>
                <w:sz w:val="20"/>
                <w:szCs w:val="20"/>
              </w:rPr>
              <w:t xml:space="preserve"> Case study</w:t>
            </w:r>
          </w:p>
          <w:p w:rsidR="00D70BFB" w:rsidRPr="00F94034" w:rsidRDefault="002F4B4A" w:rsidP="00180E5C">
            <w:pPr>
              <w:pStyle w:val="Title"/>
              <w:ind w:left="93" w:right="144"/>
              <w:jc w:val="left"/>
              <w:rPr>
                <w:rFonts w:asciiTheme="minorHAnsi" w:hAnsiTheme="minorHAnsi" w:cs="Arial"/>
                <w:b w:val="0"/>
                <w:sz w:val="20"/>
                <w:szCs w:val="20"/>
              </w:rPr>
            </w:pPr>
            <w:r>
              <w:rPr>
                <w:rFonts w:asciiTheme="minorHAnsi" w:hAnsiTheme="minorHAnsi" w:cs="Arial"/>
                <w:b w:val="0"/>
                <w:sz w:val="20"/>
                <w:szCs w:val="20"/>
              </w:rPr>
              <w:t xml:space="preserve">Research essay on artists from either an </w:t>
            </w:r>
            <w:r w:rsidR="00A85502">
              <w:rPr>
                <w:rFonts w:asciiTheme="minorHAnsi" w:hAnsiTheme="minorHAnsi" w:cs="Arial"/>
                <w:b w:val="0"/>
                <w:sz w:val="20"/>
                <w:szCs w:val="20"/>
              </w:rPr>
              <w:t>Australian or i</w:t>
            </w:r>
            <w:r w:rsidR="00AC0FD2">
              <w:rPr>
                <w:rFonts w:asciiTheme="minorHAnsi" w:hAnsiTheme="minorHAnsi" w:cs="Arial"/>
                <w:b w:val="0"/>
                <w:sz w:val="20"/>
                <w:szCs w:val="20"/>
              </w:rPr>
              <w:t>nternational context</w:t>
            </w:r>
          </w:p>
        </w:tc>
        <w:tc>
          <w:tcPr>
            <w:tcW w:w="1311"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D70BFB" w:rsidP="00180E5C">
            <w:pPr>
              <w:ind w:left="93" w:right="71"/>
              <w:rPr>
                <w:rFonts w:asciiTheme="minorHAnsi" w:hAnsiTheme="minorHAnsi" w:cs="Arial"/>
                <w:b/>
                <w:sz w:val="20"/>
                <w:szCs w:val="20"/>
              </w:rPr>
            </w:pPr>
            <w:r w:rsidRPr="00F94034">
              <w:rPr>
                <w:rFonts w:asciiTheme="minorHAnsi" w:hAnsiTheme="minorHAnsi" w:cs="Arial"/>
                <w:b/>
                <w:sz w:val="20"/>
                <w:szCs w:val="20"/>
              </w:rPr>
              <w:t xml:space="preserve">Art </w:t>
            </w:r>
            <w:r w:rsidR="00D55977" w:rsidRPr="00D55977">
              <w:rPr>
                <w:rFonts w:asciiTheme="minorHAnsi" w:hAnsiTheme="minorHAnsi" w:cs="Arial"/>
                <w:b/>
                <w:sz w:val="20"/>
                <w:szCs w:val="20"/>
              </w:rPr>
              <w:t>interpretation</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Visual analysis</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Personal response</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Meaning and purpose</w:t>
            </w:r>
          </w:p>
          <w:p w:rsidR="00D70BFB" w:rsidRPr="00F94034" w:rsidRDefault="00D70BFB" w:rsidP="00180E5C">
            <w:pPr>
              <w:pStyle w:val="Title"/>
              <w:numPr>
                <w:ilvl w:val="0"/>
                <w:numId w:val="14"/>
              </w:numPr>
              <w:ind w:left="499" w:right="71" w:hanging="392"/>
              <w:jc w:val="left"/>
              <w:rPr>
                <w:rFonts w:asciiTheme="minorHAnsi" w:hAnsiTheme="minorHAnsi" w:cs="Arial"/>
                <w:sz w:val="20"/>
                <w:szCs w:val="20"/>
              </w:rPr>
            </w:pPr>
            <w:r w:rsidRPr="00F94034">
              <w:rPr>
                <w:rFonts w:asciiTheme="minorHAnsi" w:hAnsiTheme="minorHAnsi" w:cs="Arial"/>
                <w:b w:val="0"/>
                <w:sz w:val="20"/>
                <w:szCs w:val="20"/>
              </w:rPr>
              <w:t>Social, cultural and historical</w:t>
            </w:r>
          </w:p>
        </w:tc>
      </w:tr>
      <w:tr w:rsidR="00F94034" w:rsidRPr="00F261F4" w:rsidTr="00180E5C">
        <w:tblPrEx>
          <w:tblCellMar>
            <w:top w:w="0" w:type="dxa"/>
            <w:bottom w:w="0" w:type="dxa"/>
          </w:tblCellMar>
        </w:tblPrEx>
        <w:trPr>
          <w:cantSplit/>
          <w:trHeight w:val="20"/>
        </w:trPr>
        <w:tc>
          <w:tcPr>
            <w:tcW w:w="583"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A0386A" w:rsidRDefault="00D70BFB" w:rsidP="00425841">
            <w:pPr>
              <w:pStyle w:val="Title"/>
              <w:ind w:left="3"/>
              <w:rPr>
                <w:rFonts w:asciiTheme="minorHAnsi" w:hAnsiTheme="minorHAnsi" w:cs="Arial"/>
                <w:b w:val="0"/>
                <w:sz w:val="20"/>
                <w:szCs w:val="20"/>
              </w:rPr>
            </w:pPr>
            <w:r w:rsidRPr="00A0386A">
              <w:rPr>
                <w:rFonts w:asciiTheme="minorHAnsi" w:hAnsiTheme="minorHAnsi" w:cs="Arial"/>
                <w:b w:val="0"/>
                <w:sz w:val="20"/>
                <w:szCs w:val="20"/>
              </w:rPr>
              <w:t>Examination</w:t>
            </w:r>
          </w:p>
          <w:p w:rsidR="00D70BFB" w:rsidRPr="00F94034" w:rsidRDefault="00D70BFB" w:rsidP="00425841">
            <w:pPr>
              <w:pStyle w:val="Title"/>
              <w:ind w:left="3"/>
              <w:rPr>
                <w:rFonts w:asciiTheme="minorHAnsi" w:hAnsiTheme="minorHAnsi" w:cs="Arial"/>
                <w:b w:val="0"/>
                <w:sz w:val="20"/>
                <w:szCs w:val="20"/>
              </w:rPr>
            </w:pPr>
            <w:r w:rsidRPr="00A0386A">
              <w:rPr>
                <w:rFonts w:asciiTheme="minorHAnsi" w:hAnsiTheme="minorHAnsi" w:cs="Arial"/>
                <w:b w:val="0"/>
                <w:bCs w:val="0"/>
                <w:sz w:val="20"/>
                <w:szCs w:val="20"/>
              </w:rPr>
              <w:t>20</w:t>
            </w:r>
            <w:r w:rsidRPr="00A0386A">
              <w:rPr>
                <w:rFonts w:asciiTheme="minorHAnsi" w:hAnsiTheme="minorHAnsi" w:cs="Arial"/>
                <w:b w:val="0"/>
                <w:sz w:val="20"/>
                <w:szCs w:val="20"/>
              </w:rPr>
              <w:t>%</w:t>
            </w: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D3457A" w:rsidRDefault="00D70BFB"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10</w:t>
            </w:r>
            <w:r w:rsidRPr="00D3457A">
              <w:rPr>
                <w:rFonts w:asciiTheme="minorHAnsi" w:hAnsiTheme="minorHAnsi" w:cs="Arial"/>
                <w:b w:val="0"/>
                <w:sz w:val="20"/>
                <w:szCs w:val="20"/>
              </w:rPr>
              <w:t>%</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1D33FB" w:rsidRDefault="001D33FB"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Semester 1</w:t>
            </w:r>
          </w:p>
          <w:p w:rsidR="001D33FB" w:rsidRDefault="00E932CD"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 xml:space="preserve">by </w:t>
            </w:r>
            <w:r w:rsidR="001D33FB">
              <w:rPr>
                <w:rFonts w:asciiTheme="minorHAnsi" w:hAnsiTheme="minorHAnsi" w:cs="Arial"/>
                <w:b w:val="0"/>
                <w:bCs w:val="0"/>
                <w:sz w:val="20"/>
                <w:szCs w:val="20"/>
              </w:rPr>
              <w:t>Week 16</w:t>
            </w:r>
          </w:p>
          <w:p w:rsidR="00D70BFB" w:rsidRPr="00F94034" w:rsidRDefault="00A974AA"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E</w:t>
            </w:r>
            <w:r w:rsidR="00D70BFB" w:rsidRPr="00F94034">
              <w:rPr>
                <w:rFonts w:asciiTheme="minorHAnsi" w:hAnsiTheme="minorHAnsi" w:cs="Arial"/>
                <w:b w:val="0"/>
                <w:bCs w:val="0"/>
                <w:sz w:val="20"/>
                <w:szCs w:val="20"/>
              </w:rPr>
              <w:t>xamination</w:t>
            </w:r>
          </w:p>
          <w:p w:rsidR="00D70BFB" w:rsidRPr="00F94034" w:rsidRDefault="00D70BFB" w:rsidP="00F94034">
            <w:pPr>
              <w:pStyle w:val="Title"/>
              <w:ind w:left="95"/>
              <w:jc w:val="left"/>
              <w:rPr>
                <w:rFonts w:asciiTheme="minorHAnsi" w:hAnsiTheme="minorHAnsi" w:cs="Arial"/>
                <w:b w:val="0"/>
                <w:bCs w:val="0"/>
                <w:sz w:val="20"/>
                <w:szCs w:val="20"/>
              </w:rPr>
            </w:pPr>
            <w:r w:rsidRPr="00F94034">
              <w:rPr>
                <w:rFonts w:asciiTheme="minorHAnsi" w:hAnsiTheme="minorHAnsi" w:cs="Arial"/>
                <w:b w:val="0"/>
                <w:bCs w:val="0"/>
                <w:sz w:val="20"/>
                <w:szCs w:val="20"/>
              </w:rPr>
              <w:t>week</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hideMark/>
          </w:tcPr>
          <w:p w:rsidR="00E65396" w:rsidRPr="00A97627" w:rsidRDefault="00EC7283" w:rsidP="00180E5C">
            <w:pPr>
              <w:pStyle w:val="Title"/>
              <w:ind w:left="93" w:right="144"/>
              <w:jc w:val="left"/>
              <w:rPr>
                <w:rFonts w:asciiTheme="minorHAnsi" w:hAnsiTheme="minorHAnsi" w:cs="Arial"/>
                <w:b w:val="0"/>
                <w:sz w:val="20"/>
                <w:szCs w:val="20"/>
                <w:lang w:val="en-AU"/>
              </w:rPr>
            </w:pPr>
            <w:r>
              <w:rPr>
                <w:rFonts w:asciiTheme="minorHAnsi" w:hAnsiTheme="minorHAnsi" w:cs="Arial"/>
                <w:sz w:val="20"/>
                <w:szCs w:val="20"/>
              </w:rPr>
              <w:t>Task 5</w:t>
            </w:r>
            <w:r w:rsidR="00A974AA">
              <w:rPr>
                <w:rFonts w:asciiTheme="minorHAnsi" w:hAnsiTheme="minorHAnsi" w:cs="Arial"/>
                <w:sz w:val="20"/>
                <w:szCs w:val="20"/>
              </w:rPr>
              <w:t xml:space="preserve"> </w:t>
            </w:r>
            <w:r w:rsidR="001E32A7">
              <w:rPr>
                <w:rFonts w:asciiTheme="minorHAnsi" w:hAnsiTheme="minorHAnsi" w:cs="Arial"/>
                <w:sz w:val="20"/>
                <w:szCs w:val="20"/>
              </w:rPr>
              <w:t>–</w:t>
            </w:r>
            <w:r w:rsidR="00E932CD">
              <w:rPr>
                <w:rFonts w:asciiTheme="minorHAnsi" w:hAnsiTheme="minorHAnsi" w:cs="Arial"/>
                <w:sz w:val="20"/>
                <w:szCs w:val="20"/>
              </w:rPr>
              <w:t xml:space="preserve"> </w:t>
            </w:r>
            <w:r w:rsidR="00425841" w:rsidRPr="00A97627">
              <w:rPr>
                <w:rFonts w:asciiTheme="minorHAnsi" w:hAnsiTheme="minorHAnsi" w:cs="Arial"/>
                <w:sz w:val="20"/>
                <w:szCs w:val="20"/>
              </w:rPr>
              <w:t>Semester 1</w:t>
            </w:r>
            <w:r w:rsidR="00D70BFB" w:rsidRPr="00A97627">
              <w:rPr>
                <w:rFonts w:asciiTheme="minorHAnsi" w:hAnsiTheme="minorHAnsi" w:cs="Arial"/>
                <w:sz w:val="20"/>
                <w:szCs w:val="20"/>
              </w:rPr>
              <w:t xml:space="preserve"> </w:t>
            </w:r>
            <w:r w:rsidR="00E65396" w:rsidRPr="00A97627">
              <w:rPr>
                <w:rFonts w:asciiTheme="minorHAnsi" w:hAnsiTheme="minorHAnsi" w:cs="Arial"/>
                <w:sz w:val="20"/>
                <w:szCs w:val="20"/>
              </w:rPr>
              <w:t xml:space="preserve">written </w:t>
            </w:r>
            <w:r w:rsidR="00D70BFB" w:rsidRPr="00A97627">
              <w:rPr>
                <w:rFonts w:asciiTheme="minorHAnsi" w:hAnsiTheme="minorHAnsi" w:cs="Arial"/>
                <w:sz w:val="20"/>
                <w:szCs w:val="20"/>
              </w:rPr>
              <w:t>examination</w:t>
            </w:r>
            <w:r w:rsidR="00BB62E0" w:rsidRPr="00A97627">
              <w:rPr>
                <w:rFonts w:asciiTheme="minorHAnsi" w:hAnsiTheme="minorHAnsi" w:cs="Arial"/>
                <w:sz w:val="20"/>
                <w:szCs w:val="20"/>
              </w:rPr>
              <w:t xml:space="preserve"> </w:t>
            </w:r>
            <w:r w:rsidR="00BB62E0" w:rsidRPr="00A0386A">
              <w:rPr>
                <w:rFonts w:asciiTheme="minorHAnsi" w:hAnsiTheme="minorHAnsi" w:cs="Arial"/>
                <w:sz w:val="20"/>
                <w:szCs w:val="20"/>
                <w:lang w:val="en-AU"/>
              </w:rPr>
              <w:t>–</w:t>
            </w:r>
            <w:r w:rsidR="00D70BFB" w:rsidRPr="00A97627">
              <w:rPr>
                <w:rFonts w:asciiTheme="minorHAnsi" w:hAnsiTheme="minorHAnsi" w:cs="Arial"/>
                <w:b w:val="0"/>
                <w:sz w:val="20"/>
                <w:szCs w:val="20"/>
                <w:lang w:val="en-AU"/>
              </w:rPr>
              <w:t xml:space="preserve"> </w:t>
            </w:r>
            <w:r w:rsidR="00D70BFB" w:rsidRPr="00A97627">
              <w:rPr>
                <w:rFonts w:asciiTheme="minorHAnsi" w:hAnsiTheme="minorHAnsi" w:cs="Arial"/>
                <w:sz w:val="20"/>
                <w:szCs w:val="20"/>
                <w:lang w:val="en-AU"/>
              </w:rPr>
              <w:t xml:space="preserve">2.5 </w:t>
            </w:r>
            <w:r w:rsidR="00F94034" w:rsidRPr="00A97627">
              <w:rPr>
                <w:rFonts w:asciiTheme="minorHAnsi" w:hAnsiTheme="minorHAnsi" w:cs="Arial"/>
                <w:sz w:val="20"/>
                <w:szCs w:val="20"/>
                <w:lang w:val="en-AU"/>
              </w:rPr>
              <w:t>hours</w:t>
            </w:r>
            <w:r w:rsidR="00D70BFB" w:rsidRPr="00A97627">
              <w:rPr>
                <w:rFonts w:asciiTheme="minorHAnsi" w:hAnsiTheme="minorHAnsi" w:cs="Arial"/>
                <w:b w:val="0"/>
                <w:sz w:val="20"/>
                <w:szCs w:val="20"/>
                <w:lang w:val="en-AU"/>
              </w:rPr>
              <w:t xml:space="preserve"> </w:t>
            </w:r>
          </w:p>
          <w:p w:rsidR="00D70BFB" w:rsidRPr="00A97627" w:rsidRDefault="006406F0" w:rsidP="00180E5C">
            <w:pPr>
              <w:pStyle w:val="Title"/>
              <w:ind w:left="93" w:right="144"/>
              <w:jc w:val="left"/>
              <w:rPr>
                <w:rFonts w:asciiTheme="minorHAnsi" w:hAnsiTheme="minorHAnsi" w:cs="Arial"/>
                <w:b w:val="0"/>
                <w:sz w:val="20"/>
                <w:szCs w:val="20"/>
                <w:lang w:val="en-AU"/>
              </w:rPr>
            </w:pPr>
            <w:r>
              <w:rPr>
                <w:rFonts w:asciiTheme="minorHAnsi" w:hAnsiTheme="minorHAnsi" w:cs="Arial"/>
                <w:sz w:val="20"/>
                <w:szCs w:val="20"/>
              </w:rPr>
              <w:t>Structure of paper</w:t>
            </w:r>
          </w:p>
          <w:p w:rsidR="00375757" w:rsidRPr="00F62039" w:rsidRDefault="00375757" w:rsidP="00180E5C">
            <w:pPr>
              <w:pStyle w:val="Title"/>
              <w:ind w:left="93" w:right="144"/>
              <w:jc w:val="left"/>
              <w:rPr>
                <w:rFonts w:asciiTheme="minorHAnsi" w:hAnsiTheme="minorHAnsi" w:cs="Arial"/>
                <w:b w:val="0"/>
                <w:sz w:val="20"/>
                <w:szCs w:val="20"/>
                <w:lang w:val="en-AU"/>
              </w:rPr>
            </w:pPr>
            <w:r w:rsidRPr="00F62039">
              <w:rPr>
                <w:rFonts w:asciiTheme="minorHAnsi" w:hAnsiTheme="minorHAnsi" w:cs="Arial"/>
                <w:b w:val="0"/>
                <w:sz w:val="20"/>
                <w:szCs w:val="20"/>
                <w:lang w:val="en-AU"/>
              </w:rPr>
              <w:t xml:space="preserve">Section One: Short answer – two questions compulsory </w:t>
            </w:r>
          </w:p>
          <w:p w:rsidR="00375757" w:rsidRPr="00F62039" w:rsidRDefault="00375757" w:rsidP="00180E5C">
            <w:pPr>
              <w:pStyle w:val="Title"/>
              <w:ind w:left="93" w:right="144"/>
              <w:jc w:val="left"/>
              <w:rPr>
                <w:rFonts w:asciiTheme="minorHAnsi" w:hAnsiTheme="minorHAnsi" w:cs="Arial"/>
                <w:b w:val="0"/>
                <w:sz w:val="20"/>
                <w:szCs w:val="20"/>
                <w:lang w:val="en-AU"/>
              </w:rPr>
            </w:pPr>
            <w:r w:rsidRPr="00F62039">
              <w:rPr>
                <w:rFonts w:asciiTheme="minorHAnsi" w:hAnsiTheme="minorHAnsi" w:cs="Arial"/>
                <w:b w:val="0"/>
                <w:sz w:val="20"/>
                <w:szCs w:val="20"/>
                <w:lang w:val="en-AU"/>
              </w:rPr>
              <w:t xml:space="preserve">Section Two: Short answer </w:t>
            </w:r>
            <w:r w:rsidR="001E32A7" w:rsidRPr="00F62039">
              <w:rPr>
                <w:rFonts w:asciiTheme="minorHAnsi" w:hAnsiTheme="minorHAnsi" w:cs="Arial"/>
                <w:b w:val="0"/>
                <w:sz w:val="20"/>
                <w:szCs w:val="20"/>
                <w:lang w:val="en-AU"/>
              </w:rPr>
              <w:t>–</w:t>
            </w:r>
            <w:r w:rsidRPr="00F62039">
              <w:rPr>
                <w:rFonts w:asciiTheme="minorHAnsi" w:hAnsiTheme="minorHAnsi" w:cs="Arial"/>
                <w:b w:val="0"/>
                <w:sz w:val="20"/>
                <w:szCs w:val="20"/>
                <w:lang w:val="en-AU"/>
              </w:rPr>
              <w:t xml:space="preserve"> two questions compulsory</w:t>
            </w:r>
          </w:p>
          <w:p w:rsidR="00D70BFB" w:rsidRPr="00F94034" w:rsidRDefault="00375757" w:rsidP="00180E5C">
            <w:pPr>
              <w:pStyle w:val="Title"/>
              <w:ind w:left="93"/>
              <w:jc w:val="left"/>
              <w:rPr>
                <w:rFonts w:asciiTheme="minorHAnsi" w:hAnsiTheme="minorHAnsi" w:cs="Arial"/>
                <w:sz w:val="20"/>
                <w:szCs w:val="20"/>
              </w:rPr>
            </w:pPr>
            <w:r w:rsidRPr="00F62039">
              <w:rPr>
                <w:rFonts w:asciiTheme="minorHAnsi" w:hAnsiTheme="minorHAnsi" w:cs="Arial"/>
                <w:b w:val="0"/>
                <w:sz w:val="20"/>
                <w:szCs w:val="20"/>
                <w:lang w:val="en-AU"/>
              </w:rPr>
              <w:t>Section Three: Extended response – two questions, one is compulsory</w:t>
            </w:r>
          </w:p>
        </w:tc>
        <w:tc>
          <w:tcPr>
            <w:tcW w:w="1311"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D55977" w:rsidRDefault="00D70BFB" w:rsidP="00180E5C">
            <w:pPr>
              <w:ind w:left="93" w:right="71"/>
              <w:rPr>
                <w:rFonts w:asciiTheme="minorHAnsi" w:hAnsiTheme="minorHAnsi" w:cs="Arial"/>
                <w:b/>
                <w:sz w:val="20"/>
                <w:szCs w:val="20"/>
              </w:rPr>
            </w:pPr>
            <w:r w:rsidRPr="00D55977">
              <w:rPr>
                <w:rFonts w:asciiTheme="minorHAnsi" w:hAnsiTheme="minorHAnsi" w:cs="Arial"/>
                <w:b/>
                <w:sz w:val="20"/>
                <w:szCs w:val="20"/>
              </w:rPr>
              <w:t xml:space="preserve">Art </w:t>
            </w:r>
            <w:r w:rsidR="00D55977" w:rsidRPr="00D55977">
              <w:rPr>
                <w:rFonts w:asciiTheme="minorHAnsi" w:hAnsiTheme="minorHAnsi" w:cs="Arial"/>
                <w:b/>
                <w:sz w:val="20"/>
                <w:szCs w:val="20"/>
              </w:rPr>
              <w:t>interpretation</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Visual analysis</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Personal response</w:t>
            </w:r>
          </w:p>
          <w:p w:rsidR="00D70BFB" w:rsidRPr="00F94034" w:rsidRDefault="00D70BFB" w:rsidP="00180E5C">
            <w:pPr>
              <w:pStyle w:val="Title"/>
              <w:numPr>
                <w:ilvl w:val="0"/>
                <w:numId w:val="14"/>
              </w:numPr>
              <w:ind w:left="499" w:right="71" w:hanging="392"/>
              <w:jc w:val="left"/>
              <w:rPr>
                <w:rFonts w:asciiTheme="minorHAnsi" w:hAnsiTheme="minorHAnsi" w:cs="Arial"/>
                <w:b w:val="0"/>
                <w:sz w:val="20"/>
                <w:szCs w:val="20"/>
              </w:rPr>
            </w:pPr>
            <w:r w:rsidRPr="00F94034">
              <w:rPr>
                <w:rFonts w:asciiTheme="minorHAnsi" w:hAnsiTheme="minorHAnsi" w:cs="Arial"/>
                <w:b w:val="0"/>
                <w:sz w:val="20"/>
                <w:szCs w:val="20"/>
              </w:rPr>
              <w:t>Meaning and purpose</w:t>
            </w:r>
          </w:p>
          <w:p w:rsidR="00D70BFB" w:rsidRPr="00F94034" w:rsidRDefault="00D70BFB" w:rsidP="00180E5C">
            <w:pPr>
              <w:pStyle w:val="Title"/>
              <w:numPr>
                <w:ilvl w:val="0"/>
                <w:numId w:val="14"/>
              </w:numPr>
              <w:ind w:left="499" w:right="71" w:hanging="392"/>
              <w:jc w:val="left"/>
              <w:rPr>
                <w:rFonts w:asciiTheme="minorHAnsi" w:hAnsiTheme="minorHAnsi" w:cs="Arial"/>
                <w:sz w:val="20"/>
                <w:szCs w:val="20"/>
              </w:rPr>
            </w:pPr>
            <w:r w:rsidRPr="00F94034">
              <w:rPr>
                <w:rFonts w:asciiTheme="minorHAnsi" w:hAnsiTheme="minorHAnsi" w:cs="Arial"/>
                <w:b w:val="0"/>
                <w:sz w:val="20"/>
                <w:szCs w:val="20"/>
              </w:rPr>
              <w:t>Social, cultural and historical</w:t>
            </w:r>
          </w:p>
        </w:tc>
      </w:tr>
      <w:tr w:rsidR="00F94034" w:rsidRPr="00F261F4" w:rsidTr="00180E5C">
        <w:tblPrEx>
          <w:tblCellMar>
            <w:top w:w="0" w:type="dxa"/>
            <w:bottom w:w="0" w:type="dxa"/>
          </w:tblCellMar>
        </w:tblPrEx>
        <w:trPr>
          <w:cantSplit/>
          <w:trHeight w:val="20"/>
        </w:trPr>
        <w:tc>
          <w:tcPr>
            <w:tcW w:w="583"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D70BFB" w:rsidP="00425841">
            <w:pPr>
              <w:pStyle w:val="Title"/>
              <w:ind w:left="3"/>
              <w:rPr>
                <w:rFonts w:asciiTheme="minorHAnsi" w:hAnsiTheme="minorHAnsi" w:cs="Arial"/>
                <w:b w:val="0"/>
                <w:sz w:val="20"/>
                <w:szCs w:val="20"/>
              </w:rPr>
            </w:pPr>
          </w:p>
        </w:tc>
        <w:tc>
          <w:tcPr>
            <w:tcW w:w="38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D3457A" w:rsidRDefault="00D70BFB" w:rsidP="00425841">
            <w:pPr>
              <w:pStyle w:val="Title"/>
              <w:rPr>
                <w:rFonts w:asciiTheme="minorHAnsi" w:hAnsiTheme="minorHAnsi" w:cs="Arial"/>
                <w:b w:val="0"/>
                <w:bCs w:val="0"/>
                <w:sz w:val="20"/>
                <w:szCs w:val="20"/>
              </w:rPr>
            </w:pPr>
            <w:r w:rsidRPr="00D3457A">
              <w:rPr>
                <w:rFonts w:asciiTheme="minorHAnsi" w:hAnsiTheme="minorHAnsi" w:cs="Arial"/>
                <w:b w:val="0"/>
                <w:bCs w:val="0"/>
                <w:sz w:val="20"/>
                <w:szCs w:val="20"/>
              </w:rPr>
              <w:t>10</w:t>
            </w:r>
            <w:r w:rsidRPr="00D3457A">
              <w:rPr>
                <w:rFonts w:asciiTheme="minorHAnsi" w:hAnsiTheme="minorHAnsi" w:cs="Arial"/>
                <w:b w:val="0"/>
                <w:sz w:val="20"/>
                <w:szCs w:val="20"/>
              </w:rPr>
              <w:t>%</w:t>
            </w:r>
          </w:p>
        </w:tc>
        <w:tc>
          <w:tcPr>
            <w:tcW w:w="53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E932CD" w:rsidRDefault="00E932CD"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Semester 2</w:t>
            </w:r>
          </w:p>
          <w:p w:rsidR="00E932CD" w:rsidRDefault="00E932CD"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by Week 16</w:t>
            </w:r>
          </w:p>
          <w:p w:rsidR="00D70BFB" w:rsidRPr="00F94034" w:rsidRDefault="00A974AA" w:rsidP="00F94034">
            <w:pPr>
              <w:pStyle w:val="Title"/>
              <w:ind w:left="95"/>
              <w:jc w:val="left"/>
              <w:rPr>
                <w:rFonts w:asciiTheme="minorHAnsi" w:hAnsiTheme="minorHAnsi" w:cs="Arial"/>
                <w:b w:val="0"/>
                <w:bCs w:val="0"/>
                <w:sz w:val="20"/>
                <w:szCs w:val="20"/>
              </w:rPr>
            </w:pPr>
            <w:r>
              <w:rPr>
                <w:rFonts w:asciiTheme="minorHAnsi" w:hAnsiTheme="minorHAnsi" w:cs="Arial"/>
                <w:b w:val="0"/>
                <w:bCs w:val="0"/>
                <w:sz w:val="20"/>
                <w:szCs w:val="20"/>
              </w:rPr>
              <w:t>E</w:t>
            </w:r>
            <w:r w:rsidR="00D70BFB" w:rsidRPr="00F94034">
              <w:rPr>
                <w:rFonts w:asciiTheme="minorHAnsi" w:hAnsiTheme="minorHAnsi" w:cs="Arial"/>
                <w:b w:val="0"/>
                <w:bCs w:val="0"/>
                <w:sz w:val="20"/>
                <w:szCs w:val="20"/>
              </w:rPr>
              <w:t>xamination</w:t>
            </w:r>
          </w:p>
          <w:p w:rsidR="00D70BFB" w:rsidRPr="00F94034" w:rsidRDefault="00D70BFB" w:rsidP="00F94034">
            <w:pPr>
              <w:pStyle w:val="Title"/>
              <w:ind w:left="95"/>
              <w:jc w:val="left"/>
              <w:rPr>
                <w:rFonts w:asciiTheme="minorHAnsi" w:hAnsiTheme="minorHAnsi" w:cs="Arial"/>
                <w:b w:val="0"/>
                <w:bCs w:val="0"/>
                <w:sz w:val="20"/>
                <w:szCs w:val="20"/>
              </w:rPr>
            </w:pPr>
            <w:r w:rsidRPr="00F94034">
              <w:rPr>
                <w:rFonts w:asciiTheme="minorHAnsi" w:hAnsiTheme="minorHAnsi" w:cs="Arial"/>
                <w:b w:val="0"/>
                <w:bCs w:val="0"/>
                <w:sz w:val="20"/>
                <w:szCs w:val="20"/>
              </w:rPr>
              <w:t>week</w:t>
            </w:r>
          </w:p>
        </w:tc>
        <w:tc>
          <w:tcPr>
            <w:tcW w:w="218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A97627" w:rsidRDefault="009D56CD" w:rsidP="00180E5C">
            <w:pPr>
              <w:pStyle w:val="Title"/>
              <w:ind w:left="93" w:right="144"/>
              <w:jc w:val="left"/>
              <w:rPr>
                <w:rFonts w:asciiTheme="minorHAnsi" w:hAnsiTheme="minorHAnsi" w:cs="Arial"/>
                <w:b w:val="0"/>
                <w:sz w:val="20"/>
                <w:szCs w:val="20"/>
                <w:lang w:val="en-AU"/>
              </w:rPr>
            </w:pPr>
            <w:r>
              <w:rPr>
                <w:rFonts w:asciiTheme="minorHAnsi" w:hAnsiTheme="minorHAnsi" w:cs="Arial"/>
                <w:sz w:val="20"/>
                <w:szCs w:val="20"/>
              </w:rPr>
              <w:t>Task 10</w:t>
            </w:r>
            <w:r w:rsidR="00347538">
              <w:rPr>
                <w:rFonts w:asciiTheme="minorHAnsi" w:hAnsiTheme="minorHAnsi" w:cs="Arial"/>
                <w:sz w:val="20"/>
                <w:szCs w:val="20"/>
              </w:rPr>
              <w:t xml:space="preserve"> </w:t>
            </w:r>
            <w:r w:rsidR="001E32A7">
              <w:rPr>
                <w:rFonts w:asciiTheme="minorHAnsi" w:hAnsiTheme="minorHAnsi" w:cs="Arial"/>
                <w:sz w:val="20"/>
                <w:szCs w:val="20"/>
              </w:rPr>
              <w:t>–</w:t>
            </w:r>
            <w:r w:rsidR="00A974AA">
              <w:rPr>
                <w:rFonts w:asciiTheme="minorHAnsi" w:hAnsiTheme="minorHAnsi" w:cs="Arial"/>
                <w:sz w:val="20"/>
                <w:szCs w:val="20"/>
              </w:rPr>
              <w:t xml:space="preserve"> </w:t>
            </w:r>
            <w:r w:rsidR="00425841" w:rsidRPr="00A97627">
              <w:rPr>
                <w:rFonts w:asciiTheme="minorHAnsi" w:hAnsiTheme="minorHAnsi" w:cs="Arial"/>
                <w:sz w:val="20"/>
                <w:szCs w:val="20"/>
              </w:rPr>
              <w:t>Semester 2</w:t>
            </w:r>
            <w:r w:rsidR="00D70BFB" w:rsidRPr="00A97627">
              <w:rPr>
                <w:rFonts w:asciiTheme="minorHAnsi" w:hAnsiTheme="minorHAnsi" w:cs="Arial"/>
                <w:sz w:val="20"/>
                <w:szCs w:val="20"/>
              </w:rPr>
              <w:t xml:space="preserve"> </w:t>
            </w:r>
            <w:r w:rsidR="00E65396" w:rsidRPr="00A97627">
              <w:rPr>
                <w:rFonts w:asciiTheme="minorHAnsi" w:hAnsiTheme="minorHAnsi" w:cs="Arial"/>
                <w:sz w:val="20"/>
                <w:szCs w:val="20"/>
              </w:rPr>
              <w:t xml:space="preserve">written </w:t>
            </w:r>
            <w:r w:rsidR="00D70BFB" w:rsidRPr="00A97627">
              <w:rPr>
                <w:rFonts w:asciiTheme="minorHAnsi" w:hAnsiTheme="minorHAnsi" w:cs="Arial"/>
                <w:sz w:val="20"/>
                <w:szCs w:val="20"/>
              </w:rPr>
              <w:t>examination</w:t>
            </w:r>
            <w:r w:rsidR="00D70BFB" w:rsidRPr="00A0386A">
              <w:rPr>
                <w:rFonts w:asciiTheme="minorHAnsi" w:hAnsiTheme="minorHAnsi" w:cs="Arial"/>
                <w:sz w:val="20"/>
                <w:szCs w:val="20"/>
              </w:rPr>
              <w:t xml:space="preserve"> </w:t>
            </w:r>
            <w:r w:rsidR="00425841" w:rsidRPr="00A0386A">
              <w:rPr>
                <w:rFonts w:asciiTheme="minorHAnsi" w:hAnsiTheme="minorHAnsi" w:cs="Arial"/>
                <w:sz w:val="20"/>
                <w:szCs w:val="20"/>
                <w:lang w:val="en-AU"/>
              </w:rPr>
              <w:t>–</w:t>
            </w:r>
            <w:r w:rsidR="00D70BFB" w:rsidRPr="00A97627">
              <w:rPr>
                <w:rFonts w:asciiTheme="minorHAnsi" w:hAnsiTheme="minorHAnsi" w:cs="Arial"/>
                <w:b w:val="0"/>
                <w:sz w:val="20"/>
                <w:szCs w:val="20"/>
                <w:lang w:val="en-AU"/>
              </w:rPr>
              <w:t xml:space="preserve"> </w:t>
            </w:r>
            <w:r w:rsidR="00D70BFB" w:rsidRPr="00A97627">
              <w:rPr>
                <w:rFonts w:asciiTheme="minorHAnsi" w:hAnsiTheme="minorHAnsi" w:cs="Arial"/>
                <w:sz w:val="20"/>
                <w:szCs w:val="20"/>
                <w:lang w:val="en-AU"/>
              </w:rPr>
              <w:t xml:space="preserve">2.5 </w:t>
            </w:r>
            <w:r w:rsidR="00F94034" w:rsidRPr="00A97627">
              <w:rPr>
                <w:rFonts w:asciiTheme="minorHAnsi" w:hAnsiTheme="minorHAnsi" w:cs="Arial"/>
                <w:sz w:val="20"/>
                <w:szCs w:val="20"/>
                <w:lang w:val="en-AU"/>
              </w:rPr>
              <w:t>hours</w:t>
            </w:r>
            <w:r w:rsidR="00D70BFB" w:rsidRPr="00A97627">
              <w:rPr>
                <w:rFonts w:asciiTheme="minorHAnsi" w:hAnsiTheme="minorHAnsi" w:cs="Arial"/>
                <w:b w:val="0"/>
                <w:sz w:val="20"/>
                <w:szCs w:val="20"/>
                <w:lang w:val="en-AU"/>
              </w:rPr>
              <w:t xml:space="preserve"> </w:t>
            </w:r>
          </w:p>
          <w:p w:rsidR="00BC7F05" w:rsidRPr="00A97627" w:rsidRDefault="006406F0" w:rsidP="00180E5C">
            <w:pPr>
              <w:pStyle w:val="Title"/>
              <w:ind w:left="93" w:right="144"/>
              <w:jc w:val="left"/>
              <w:rPr>
                <w:rFonts w:asciiTheme="minorHAnsi" w:hAnsiTheme="minorHAnsi" w:cs="Arial"/>
                <w:b w:val="0"/>
                <w:sz w:val="20"/>
                <w:szCs w:val="20"/>
                <w:lang w:val="en-AU"/>
              </w:rPr>
            </w:pPr>
            <w:r>
              <w:rPr>
                <w:rFonts w:asciiTheme="minorHAnsi" w:hAnsiTheme="minorHAnsi" w:cs="Arial"/>
                <w:sz w:val="20"/>
                <w:szCs w:val="20"/>
              </w:rPr>
              <w:t>Structure of paper</w:t>
            </w:r>
            <w:r w:rsidR="00425841" w:rsidRPr="00A97627">
              <w:rPr>
                <w:rFonts w:asciiTheme="minorHAnsi" w:hAnsiTheme="minorHAnsi" w:cs="Arial"/>
                <w:sz w:val="20"/>
                <w:szCs w:val="20"/>
              </w:rPr>
              <w:t xml:space="preserve"> </w:t>
            </w:r>
          </w:p>
          <w:p w:rsidR="00BC7F05" w:rsidRPr="009D3009" w:rsidRDefault="00BC7F05" w:rsidP="00180E5C">
            <w:pPr>
              <w:pStyle w:val="Title"/>
              <w:ind w:left="93" w:right="144"/>
              <w:jc w:val="left"/>
              <w:rPr>
                <w:rFonts w:asciiTheme="minorHAnsi" w:hAnsiTheme="minorHAnsi" w:cs="Arial"/>
                <w:b w:val="0"/>
                <w:sz w:val="20"/>
                <w:szCs w:val="20"/>
                <w:lang w:val="en-AU"/>
              </w:rPr>
            </w:pPr>
            <w:r w:rsidRPr="009D3009">
              <w:rPr>
                <w:rFonts w:asciiTheme="minorHAnsi" w:hAnsiTheme="minorHAnsi" w:cs="Arial"/>
                <w:b w:val="0"/>
                <w:sz w:val="20"/>
                <w:szCs w:val="20"/>
                <w:lang w:val="en-AU"/>
              </w:rPr>
              <w:t xml:space="preserve">Section One: Short answer – two questions compulsory </w:t>
            </w:r>
          </w:p>
          <w:p w:rsidR="00BC7F05" w:rsidRPr="009D3009" w:rsidRDefault="008A47EF" w:rsidP="00180E5C">
            <w:pPr>
              <w:pStyle w:val="Title"/>
              <w:ind w:left="93" w:right="144"/>
              <w:jc w:val="left"/>
              <w:rPr>
                <w:rFonts w:asciiTheme="minorHAnsi" w:hAnsiTheme="minorHAnsi" w:cs="Arial"/>
                <w:b w:val="0"/>
                <w:sz w:val="20"/>
                <w:szCs w:val="20"/>
                <w:lang w:val="en-AU"/>
              </w:rPr>
            </w:pPr>
            <w:r w:rsidRPr="009D3009">
              <w:rPr>
                <w:rFonts w:asciiTheme="minorHAnsi" w:hAnsiTheme="minorHAnsi" w:cs="Arial"/>
                <w:b w:val="0"/>
                <w:sz w:val="20"/>
                <w:szCs w:val="20"/>
                <w:lang w:val="en-AU"/>
              </w:rPr>
              <w:t xml:space="preserve">Section Two: </w:t>
            </w:r>
            <w:r w:rsidR="006406F0" w:rsidRPr="009D3009">
              <w:rPr>
                <w:rFonts w:asciiTheme="minorHAnsi" w:hAnsiTheme="minorHAnsi" w:cs="Arial"/>
                <w:b w:val="0"/>
                <w:sz w:val="20"/>
                <w:szCs w:val="20"/>
                <w:lang w:val="en-AU"/>
              </w:rPr>
              <w:t>Compare and contrast</w:t>
            </w:r>
            <w:r w:rsidR="009D56CD" w:rsidRPr="009D3009">
              <w:rPr>
                <w:rFonts w:asciiTheme="minorHAnsi" w:hAnsiTheme="minorHAnsi" w:cs="Arial"/>
                <w:b w:val="0"/>
                <w:sz w:val="20"/>
                <w:szCs w:val="20"/>
                <w:lang w:val="en-AU"/>
              </w:rPr>
              <w:t xml:space="preserve"> </w:t>
            </w:r>
            <w:r w:rsidR="001E32A7" w:rsidRPr="009D3009">
              <w:rPr>
                <w:rFonts w:asciiTheme="minorHAnsi" w:hAnsiTheme="minorHAnsi" w:cs="Arial"/>
                <w:b w:val="0"/>
                <w:sz w:val="20"/>
                <w:szCs w:val="20"/>
                <w:lang w:val="en-AU"/>
              </w:rPr>
              <w:t>–</w:t>
            </w:r>
            <w:r w:rsidR="00BC7F05" w:rsidRPr="009D3009">
              <w:rPr>
                <w:rFonts w:asciiTheme="minorHAnsi" w:hAnsiTheme="minorHAnsi" w:cs="Arial"/>
                <w:b w:val="0"/>
                <w:sz w:val="20"/>
                <w:szCs w:val="20"/>
                <w:lang w:val="en-AU"/>
              </w:rPr>
              <w:t xml:space="preserve"> </w:t>
            </w:r>
            <w:r w:rsidR="00F62039" w:rsidRPr="008C5E94">
              <w:rPr>
                <w:rFonts w:asciiTheme="minorHAnsi" w:hAnsiTheme="minorHAnsi" w:cs="Arial"/>
                <w:b w:val="0"/>
                <w:sz w:val="20"/>
                <w:szCs w:val="20"/>
                <w:lang w:val="en-AU"/>
              </w:rPr>
              <w:t xml:space="preserve">one </w:t>
            </w:r>
            <w:r w:rsidR="009D56CD" w:rsidRPr="009D3009">
              <w:rPr>
                <w:rFonts w:asciiTheme="minorHAnsi" w:hAnsiTheme="minorHAnsi" w:cs="Arial"/>
                <w:b w:val="0"/>
                <w:sz w:val="20"/>
                <w:szCs w:val="20"/>
                <w:lang w:val="en-AU"/>
              </w:rPr>
              <w:t>question</w:t>
            </w:r>
            <w:r w:rsidR="00420362">
              <w:rPr>
                <w:rFonts w:asciiTheme="minorHAnsi" w:hAnsiTheme="minorHAnsi" w:cs="Arial"/>
                <w:b w:val="0"/>
                <w:sz w:val="20"/>
                <w:szCs w:val="20"/>
                <w:lang w:val="en-AU"/>
              </w:rPr>
              <w:t xml:space="preserve"> </w:t>
            </w:r>
            <w:r w:rsidR="009D56CD" w:rsidRPr="009D3009">
              <w:rPr>
                <w:rFonts w:asciiTheme="minorHAnsi" w:hAnsiTheme="minorHAnsi" w:cs="Arial"/>
                <w:b w:val="0"/>
                <w:sz w:val="20"/>
                <w:szCs w:val="20"/>
                <w:lang w:val="en-AU"/>
              </w:rPr>
              <w:t>compulsory</w:t>
            </w:r>
          </w:p>
          <w:p w:rsidR="00D70BFB" w:rsidRPr="00420362" w:rsidRDefault="008A47EF" w:rsidP="00180E5C">
            <w:pPr>
              <w:pStyle w:val="Title"/>
              <w:ind w:left="93" w:right="2"/>
              <w:jc w:val="left"/>
              <w:rPr>
                <w:rFonts w:asciiTheme="minorHAnsi" w:hAnsiTheme="minorHAnsi" w:cs="Arial"/>
                <w:b w:val="0"/>
                <w:sz w:val="20"/>
                <w:szCs w:val="20"/>
                <w:lang w:val="en-AU"/>
              </w:rPr>
            </w:pPr>
            <w:r w:rsidRPr="009D3009">
              <w:rPr>
                <w:rFonts w:asciiTheme="minorHAnsi" w:hAnsiTheme="minorHAnsi" w:cs="Arial"/>
                <w:b w:val="0"/>
                <w:sz w:val="20"/>
                <w:szCs w:val="20"/>
                <w:lang w:val="en-AU"/>
              </w:rPr>
              <w:t xml:space="preserve">Section Three: </w:t>
            </w:r>
            <w:r w:rsidR="00F62039" w:rsidRPr="008C5E94">
              <w:rPr>
                <w:rFonts w:asciiTheme="minorHAnsi" w:hAnsiTheme="minorHAnsi" w:cs="Arial"/>
                <w:b w:val="0"/>
                <w:sz w:val="20"/>
                <w:szCs w:val="20"/>
                <w:lang w:val="en-AU"/>
              </w:rPr>
              <w:t xml:space="preserve">Essay based on research/investigations </w:t>
            </w:r>
            <w:r w:rsidR="00375757" w:rsidRPr="009D3009">
              <w:rPr>
                <w:rFonts w:asciiTheme="minorHAnsi" w:hAnsiTheme="minorHAnsi" w:cs="Arial"/>
                <w:b w:val="0"/>
                <w:sz w:val="20"/>
                <w:szCs w:val="20"/>
                <w:lang w:val="en-AU"/>
              </w:rPr>
              <w:t>– two questions, one is compulsory</w:t>
            </w:r>
          </w:p>
        </w:tc>
        <w:tc>
          <w:tcPr>
            <w:tcW w:w="1311"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D70BFB" w:rsidRPr="00F94034" w:rsidRDefault="00425841" w:rsidP="00180E5C">
            <w:pPr>
              <w:ind w:left="93" w:right="71"/>
              <w:rPr>
                <w:rFonts w:asciiTheme="minorHAnsi" w:hAnsiTheme="minorHAnsi" w:cs="Arial"/>
                <w:b/>
                <w:sz w:val="20"/>
                <w:szCs w:val="20"/>
              </w:rPr>
            </w:pPr>
            <w:r>
              <w:rPr>
                <w:rFonts w:asciiTheme="minorHAnsi" w:hAnsiTheme="minorHAnsi" w:cs="Arial"/>
                <w:b/>
                <w:sz w:val="20"/>
                <w:szCs w:val="20"/>
              </w:rPr>
              <w:t>Art i</w:t>
            </w:r>
            <w:r w:rsidR="00D70BFB" w:rsidRPr="00F94034">
              <w:rPr>
                <w:rFonts w:asciiTheme="minorHAnsi" w:hAnsiTheme="minorHAnsi" w:cs="Arial"/>
                <w:b/>
                <w:sz w:val="20"/>
                <w:szCs w:val="20"/>
              </w:rPr>
              <w:t>nterpretation</w:t>
            </w:r>
          </w:p>
          <w:p w:rsidR="00D70BFB" w:rsidRPr="00BC7F05" w:rsidRDefault="00D70BFB" w:rsidP="00180E5C">
            <w:pPr>
              <w:pStyle w:val="Title"/>
              <w:numPr>
                <w:ilvl w:val="0"/>
                <w:numId w:val="14"/>
              </w:numPr>
              <w:ind w:left="499" w:right="71" w:hanging="392"/>
              <w:jc w:val="left"/>
              <w:rPr>
                <w:rFonts w:asciiTheme="minorHAnsi" w:hAnsiTheme="minorHAnsi" w:cs="Arial"/>
                <w:b w:val="0"/>
                <w:sz w:val="20"/>
                <w:szCs w:val="20"/>
              </w:rPr>
            </w:pPr>
            <w:r w:rsidRPr="00BC7F05">
              <w:rPr>
                <w:rFonts w:asciiTheme="minorHAnsi" w:hAnsiTheme="minorHAnsi" w:cs="Arial"/>
                <w:b w:val="0"/>
                <w:sz w:val="20"/>
                <w:szCs w:val="20"/>
              </w:rPr>
              <w:t>Visual analysis</w:t>
            </w:r>
          </w:p>
          <w:p w:rsidR="00D70BFB" w:rsidRPr="00BC7F05" w:rsidRDefault="00D70BFB" w:rsidP="00180E5C">
            <w:pPr>
              <w:pStyle w:val="Title"/>
              <w:numPr>
                <w:ilvl w:val="0"/>
                <w:numId w:val="14"/>
              </w:numPr>
              <w:ind w:left="499" w:right="71" w:hanging="392"/>
              <w:jc w:val="left"/>
              <w:rPr>
                <w:rFonts w:asciiTheme="minorHAnsi" w:hAnsiTheme="minorHAnsi" w:cs="Arial"/>
                <w:b w:val="0"/>
                <w:sz w:val="20"/>
                <w:szCs w:val="20"/>
              </w:rPr>
            </w:pPr>
            <w:r w:rsidRPr="00BC7F05">
              <w:rPr>
                <w:rFonts w:asciiTheme="minorHAnsi" w:hAnsiTheme="minorHAnsi" w:cs="Arial"/>
                <w:b w:val="0"/>
                <w:sz w:val="20"/>
                <w:szCs w:val="20"/>
              </w:rPr>
              <w:t>Personal response</w:t>
            </w:r>
          </w:p>
          <w:p w:rsidR="00D70BFB" w:rsidRPr="00BC7F05" w:rsidRDefault="00D70BFB" w:rsidP="00180E5C">
            <w:pPr>
              <w:pStyle w:val="Title"/>
              <w:numPr>
                <w:ilvl w:val="0"/>
                <w:numId w:val="14"/>
              </w:numPr>
              <w:ind w:left="499" w:right="71" w:hanging="392"/>
              <w:jc w:val="left"/>
              <w:rPr>
                <w:rFonts w:asciiTheme="minorHAnsi" w:hAnsiTheme="minorHAnsi" w:cs="Arial"/>
                <w:b w:val="0"/>
                <w:sz w:val="20"/>
                <w:szCs w:val="20"/>
              </w:rPr>
            </w:pPr>
            <w:r w:rsidRPr="00BC7F05">
              <w:rPr>
                <w:rFonts w:asciiTheme="minorHAnsi" w:hAnsiTheme="minorHAnsi" w:cs="Arial"/>
                <w:b w:val="0"/>
                <w:sz w:val="20"/>
                <w:szCs w:val="20"/>
              </w:rPr>
              <w:t>Meaning and purpose</w:t>
            </w:r>
          </w:p>
          <w:p w:rsidR="00D70BFB" w:rsidRPr="00F94034" w:rsidRDefault="00D70BFB" w:rsidP="00180E5C">
            <w:pPr>
              <w:pStyle w:val="Title"/>
              <w:numPr>
                <w:ilvl w:val="0"/>
                <w:numId w:val="14"/>
              </w:numPr>
              <w:ind w:left="499" w:right="71" w:hanging="392"/>
              <w:jc w:val="left"/>
              <w:rPr>
                <w:rFonts w:asciiTheme="minorHAnsi" w:hAnsiTheme="minorHAnsi" w:cs="Arial"/>
                <w:sz w:val="20"/>
                <w:szCs w:val="20"/>
              </w:rPr>
            </w:pPr>
            <w:r w:rsidRPr="00BC7F05">
              <w:rPr>
                <w:rFonts w:asciiTheme="minorHAnsi" w:hAnsiTheme="minorHAnsi" w:cs="Arial"/>
                <w:b w:val="0"/>
                <w:sz w:val="20"/>
                <w:szCs w:val="20"/>
              </w:rPr>
              <w:t>Social, cultural and historical</w:t>
            </w:r>
          </w:p>
        </w:tc>
      </w:tr>
    </w:tbl>
    <w:p w:rsidR="001C2DB3" w:rsidRDefault="001C2DB3">
      <w:pPr>
        <w:spacing w:after="200" w:line="276" w:lineRule="auto"/>
        <w:rPr>
          <w:rFonts w:ascii="Franklin Gothic Book" w:eastAsia="MS Mincho" w:hAnsi="Franklin Gothic Book" w:cs="Calibri"/>
          <w:color w:val="342568"/>
          <w:sz w:val="24"/>
          <w:szCs w:val="24"/>
          <w:lang w:val="en-GB" w:eastAsia="ja-JP"/>
        </w:rPr>
      </w:pPr>
      <w:r>
        <w:br w:type="page"/>
      </w:r>
    </w:p>
    <w:p w:rsidR="007E162A" w:rsidRPr="00D0157B" w:rsidRDefault="007E162A" w:rsidP="007E162A">
      <w:pPr>
        <w:pStyle w:val="Heading2"/>
        <w:spacing w:before="240" w:after="0"/>
      </w:pPr>
      <w:r>
        <w:t>Practical</w:t>
      </w:r>
    </w:p>
    <w:tbl>
      <w:tblPr>
        <w:tblW w:w="14606" w:type="dxa"/>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2"/>
        <w:gridCol w:w="9"/>
        <w:gridCol w:w="1122"/>
        <w:gridCol w:w="6"/>
        <w:gridCol w:w="1563"/>
        <w:gridCol w:w="6231"/>
        <w:gridCol w:w="3973"/>
      </w:tblGrid>
      <w:tr w:rsidR="007E162A" w:rsidRPr="00D0157B" w:rsidTr="00B47266">
        <w:trPr>
          <w:tblHeader/>
        </w:trPr>
        <w:tc>
          <w:tcPr>
            <w:tcW w:w="583" w:type="pct"/>
            <w:tcBorders>
              <w:bottom w:val="single" w:sz="2" w:space="0" w:color="C3A9D3" w:themeColor="accent3" w:themeTint="99"/>
              <w:right w:val="single" w:sz="2" w:space="0" w:color="FFFFFF" w:themeColor="background1"/>
            </w:tcBorders>
            <w:shd w:val="clear" w:color="auto" w:fill="BD9FCF" w:themeFill="accent4"/>
            <w:vAlign w:val="center"/>
            <w:hideMark/>
          </w:tcPr>
          <w:p w:rsidR="007E162A" w:rsidRPr="00D0157B" w:rsidRDefault="007E162A">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Assessment type</w:t>
            </w:r>
            <w:r>
              <w:rPr>
                <w:rFonts w:asciiTheme="minorHAnsi" w:hAnsiTheme="minorHAnsi" w:cs="Arial"/>
                <w:b/>
                <w:color w:val="FFFFFF" w:themeColor="background1"/>
                <w:sz w:val="20"/>
                <w:szCs w:val="20"/>
              </w:rPr>
              <w:t xml:space="preserve"> </w:t>
            </w:r>
          </w:p>
        </w:tc>
        <w:tc>
          <w:tcPr>
            <w:tcW w:w="389" w:type="pct"/>
            <w:gridSpan w:val="3"/>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E162A" w:rsidRPr="00D0157B" w:rsidRDefault="007E162A" w:rsidP="00425841">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 xml:space="preserve">Assessment </w:t>
            </w:r>
            <w:r w:rsidRPr="00D0157B">
              <w:rPr>
                <w:rFonts w:asciiTheme="minorHAnsi" w:hAnsiTheme="minorHAnsi" w:cs="Arial"/>
                <w:b/>
                <w:color w:val="FFFFFF" w:themeColor="background1"/>
                <w:sz w:val="20"/>
                <w:szCs w:val="20"/>
              </w:rPr>
              <w:br/>
              <w:t xml:space="preserve">task </w:t>
            </w:r>
            <w:r w:rsidRPr="00D0157B">
              <w:rPr>
                <w:rFonts w:asciiTheme="minorHAnsi" w:hAnsiTheme="minorHAnsi" w:cs="Arial"/>
                <w:b/>
                <w:color w:val="FFFFFF" w:themeColor="background1"/>
                <w:sz w:val="20"/>
                <w:szCs w:val="20"/>
              </w:rPr>
              <w:br/>
              <w:t>weighting</w:t>
            </w:r>
          </w:p>
        </w:tc>
        <w:tc>
          <w:tcPr>
            <w:tcW w:w="535" w:type="pct"/>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3B303E" w:rsidRDefault="003B303E" w:rsidP="00E932CD">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Submission</w:t>
            </w:r>
          </w:p>
          <w:p w:rsidR="007E162A" w:rsidRPr="00D0157B" w:rsidRDefault="001C2DB3" w:rsidP="00E932CD">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date</w:t>
            </w:r>
          </w:p>
        </w:tc>
        <w:tc>
          <w:tcPr>
            <w:tcW w:w="2133" w:type="pct"/>
            <w:tcBorders>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hideMark/>
          </w:tcPr>
          <w:p w:rsidR="007E162A" w:rsidRPr="00D0157B" w:rsidRDefault="007E162A" w:rsidP="00425841">
            <w:pPr>
              <w:jc w:val="center"/>
              <w:rPr>
                <w:rFonts w:asciiTheme="minorHAnsi" w:hAnsiTheme="minorHAnsi" w:cs="Arial"/>
                <w:b/>
                <w:color w:val="FFFFFF" w:themeColor="background1"/>
                <w:sz w:val="20"/>
                <w:szCs w:val="20"/>
              </w:rPr>
            </w:pPr>
            <w:r w:rsidRPr="00D0157B">
              <w:rPr>
                <w:rFonts w:asciiTheme="minorHAnsi" w:hAnsiTheme="minorHAnsi" w:cs="Arial"/>
                <w:b/>
                <w:color w:val="FFFFFF" w:themeColor="background1"/>
                <w:sz w:val="20"/>
                <w:szCs w:val="20"/>
              </w:rPr>
              <w:t>Assessment task</w:t>
            </w:r>
          </w:p>
        </w:tc>
        <w:tc>
          <w:tcPr>
            <w:tcW w:w="1360" w:type="pct"/>
            <w:tcBorders>
              <w:left w:val="single" w:sz="2" w:space="0" w:color="FFFFFF" w:themeColor="background1"/>
              <w:bottom w:val="single" w:sz="2" w:space="0" w:color="C3A9D3" w:themeColor="accent3" w:themeTint="99"/>
            </w:tcBorders>
            <w:shd w:val="clear" w:color="auto" w:fill="BD9FCF" w:themeFill="accent4"/>
            <w:vAlign w:val="center"/>
          </w:tcPr>
          <w:p w:rsidR="007E162A" w:rsidRPr="00D0157B" w:rsidRDefault="003B303E" w:rsidP="00425841">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Content</w:t>
            </w:r>
          </w:p>
        </w:tc>
      </w:tr>
      <w:tr w:rsidR="009A41B0" w:rsidRPr="00F261F4" w:rsidTr="00180E5C">
        <w:trPr>
          <w:trHeight w:val="1136"/>
        </w:trPr>
        <w:tc>
          <w:tcPr>
            <w:tcW w:w="586" w:type="pct"/>
            <w:gridSpan w:val="2"/>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F94034" w:rsidRDefault="009A41B0" w:rsidP="00425841">
            <w:pPr>
              <w:jc w:val="center"/>
              <w:rPr>
                <w:rFonts w:asciiTheme="minorHAnsi" w:hAnsiTheme="minorHAnsi" w:cs="Arial"/>
                <w:sz w:val="20"/>
                <w:szCs w:val="20"/>
                <w:lang w:val="en-AU"/>
              </w:rPr>
            </w:pPr>
            <w:bookmarkStart w:id="0" w:name="_GoBack" w:colFirst="3" w:colLast="4"/>
            <w:r w:rsidRPr="00F94034">
              <w:rPr>
                <w:rFonts w:asciiTheme="minorHAnsi" w:hAnsiTheme="minorHAnsi" w:cs="Arial"/>
                <w:sz w:val="20"/>
                <w:szCs w:val="20"/>
                <w:lang w:val="en-AU"/>
              </w:rPr>
              <w:t>Production</w:t>
            </w:r>
          </w:p>
          <w:p w:rsidR="009A41B0" w:rsidRPr="00F94034" w:rsidRDefault="009A41B0" w:rsidP="00425841">
            <w:pPr>
              <w:jc w:val="center"/>
              <w:rPr>
                <w:rFonts w:asciiTheme="minorHAnsi" w:hAnsiTheme="minorHAnsi" w:cs="Arial"/>
                <w:sz w:val="20"/>
                <w:szCs w:val="20"/>
                <w:lang w:val="en-AU"/>
              </w:rPr>
            </w:pPr>
            <w:r w:rsidRPr="00F94034">
              <w:rPr>
                <w:rFonts w:asciiTheme="minorHAnsi" w:hAnsiTheme="minorHAnsi" w:cs="Arial"/>
                <w:sz w:val="20"/>
                <w:szCs w:val="20"/>
                <w:lang w:val="en-AU"/>
              </w:rPr>
              <w:t>50%</w:t>
            </w:r>
          </w:p>
        </w:tc>
        <w:tc>
          <w:tcPr>
            <w:tcW w:w="384"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B47266" w:rsidRDefault="009A41B0" w:rsidP="00425841">
            <w:pPr>
              <w:pStyle w:val="Title"/>
              <w:rPr>
                <w:rFonts w:asciiTheme="minorHAnsi" w:hAnsiTheme="minorHAnsi" w:cs="Arial"/>
                <w:b w:val="0"/>
                <w:bCs w:val="0"/>
                <w:sz w:val="20"/>
                <w:szCs w:val="20"/>
              </w:rPr>
            </w:pPr>
            <w:r w:rsidRPr="00B47266">
              <w:rPr>
                <w:rFonts w:asciiTheme="minorHAnsi" w:hAnsiTheme="minorHAnsi" w:cs="Arial"/>
                <w:b w:val="0"/>
                <w:bCs w:val="0"/>
                <w:sz w:val="20"/>
                <w:szCs w:val="20"/>
              </w:rPr>
              <w:t>25</w:t>
            </w:r>
            <w:r w:rsidRPr="00B47266">
              <w:rPr>
                <w:rFonts w:asciiTheme="minorHAnsi" w:hAnsiTheme="minorHAnsi" w:cs="Arial"/>
                <w:b w:val="0"/>
                <w:sz w:val="20"/>
                <w:szCs w:val="20"/>
              </w:rPr>
              <w:t>%</w:t>
            </w:r>
          </w:p>
        </w:tc>
        <w:tc>
          <w:tcPr>
            <w:tcW w:w="537"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9A41B0" w:rsidRDefault="009A41B0" w:rsidP="00131E79">
            <w:pPr>
              <w:pStyle w:val="Title"/>
              <w:ind w:left="3"/>
              <w:rPr>
                <w:rFonts w:asciiTheme="minorHAnsi" w:hAnsiTheme="minorHAnsi" w:cs="Arial"/>
                <w:b w:val="0"/>
                <w:bCs w:val="0"/>
                <w:sz w:val="20"/>
                <w:szCs w:val="20"/>
              </w:rPr>
            </w:pPr>
            <w:r w:rsidRPr="009A41B0">
              <w:rPr>
                <w:rFonts w:asciiTheme="minorHAnsi" w:hAnsiTheme="minorHAnsi" w:cs="Arial"/>
                <w:b w:val="0"/>
                <w:bCs w:val="0"/>
                <w:sz w:val="20"/>
                <w:szCs w:val="20"/>
              </w:rPr>
              <w:t>Semester 1</w:t>
            </w:r>
          </w:p>
          <w:p w:rsidR="00DD520B" w:rsidRDefault="009A41B0" w:rsidP="00131E79">
            <w:pPr>
              <w:pStyle w:val="Title"/>
              <w:ind w:left="3"/>
              <w:rPr>
                <w:rFonts w:asciiTheme="minorHAnsi" w:hAnsiTheme="minorHAnsi" w:cs="Arial"/>
                <w:b w:val="0"/>
                <w:bCs w:val="0"/>
                <w:sz w:val="20"/>
                <w:szCs w:val="20"/>
              </w:rPr>
            </w:pPr>
            <w:r w:rsidRPr="009A41B0">
              <w:rPr>
                <w:rFonts w:asciiTheme="minorHAnsi" w:hAnsiTheme="minorHAnsi" w:cs="Arial"/>
                <w:b w:val="0"/>
                <w:bCs w:val="0"/>
                <w:sz w:val="20"/>
                <w:szCs w:val="20"/>
              </w:rPr>
              <w:t xml:space="preserve">Week </w:t>
            </w:r>
            <w:r w:rsidR="00DD520B">
              <w:rPr>
                <w:rFonts w:asciiTheme="minorHAnsi" w:hAnsiTheme="minorHAnsi" w:cs="Arial"/>
                <w:b w:val="0"/>
                <w:bCs w:val="0"/>
                <w:sz w:val="20"/>
                <w:szCs w:val="20"/>
              </w:rPr>
              <w:t>8</w:t>
            </w:r>
          </w:p>
          <w:p w:rsidR="009A41B0" w:rsidRPr="009A41B0" w:rsidRDefault="00DD520B" w:rsidP="00131E79">
            <w:pPr>
              <w:pStyle w:val="Title"/>
              <w:ind w:left="3"/>
              <w:rPr>
                <w:rFonts w:asciiTheme="minorHAnsi" w:hAnsiTheme="minorHAnsi" w:cs="Arial"/>
                <w:b w:val="0"/>
                <w:bCs w:val="0"/>
                <w:sz w:val="20"/>
                <w:szCs w:val="20"/>
              </w:rPr>
            </w:pPr>
            <w:r>
              <w:rPr>
                <w:rFonts w:asciiTheme="minorHAnsi" w:hAnsiTheme="minorHAnsi" w:cs="Arial"/>
                <w:b w:val="0"/>
                <w:bCs w:val="0"/>
                <w:sz w:val="20"/>
                <w:szCs w:val="20"/>
              </w:rPr>
              <w:t>5%</w:t>
            </w:r>
          </w:p>
        </w:tc>
        <w:tc>
          <w:tcPr>
            <w:tcW w:w="2133"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9A41B0" w:rsidRDefault="009A41B0" w:rsidP="00180E5C">
            <w:pPr>
              <w:pStyle w:val="Title"/>
              <w:ind w:left="136" w:right="71"/>
              <w:jc w:val="left"/>
              <w:rPr>
                <w:rFonts w:asciiTheme="minorHAnsi" w:hAnsiTheme="minorHAnsi" w:cs="Arial"/>
                <w:b w:val="0"/>
                <w:sz w:val="20"/>
                <w:szCs w:val="20"/>
              </w:rPr>
            </w:pPr>
            <w:r w:rsidRPr="000D1CDD">
              <w:rPr>
                <w:rFonts w:asciiTheme="minorHAnsi" w:hAnsiTheme="minorHAnsi" w:cs="Arial"/>
                <w:sz w:val="20"/>
                <w:szCs w:val="20"/>
              </w:rPr>
              <w:t>Task 1</w:t>
            </w:r>
            <w:r w:rsidRPr="008C5E94">
              <w:rPr>
                <w:rFonts w:asciiTheme="minorHAnsi" w:hAnsiTheme="minorHAnsi" w:cs="Arial"/>
                <w:b w:val="0"/>
                <w:sz w:val="20"/>
                <w:szCs w:val="20"/>
              </w:rPr>
              <w:t xml:space="preserve"> </w:t>
            </w:r>
            <w:r w:rsidRPr="00EF75D1">
              <w:rPr>
                <w:rFonts w:asciiTheme="minorHAnsi" w:hAnsiTheme="minorHAnsi" w:cs="Arial"/>
                <w:sz w:val="20"/>
                <w:szCs w:val="20"/>
              </w:rPr>
              <w:t>–</w:t>
            </w:r>
            <w:r w:rsidRPr="008C5E94">
              <w:rPr>
                <w:rFonts w:asciiTheme="minorHAnsi" w:hAnsiTheme="minorHAnsi" w:cs="Arial"/>
                <w:b w:val="0"/>
                <w:sz w:val="20"/>
                <w:szCs w:val="20"/>
              </w:rPr>
              <w:t xml:space="preserve"> </w:t>
            </w:r>
            <w:r w:rsidRPr="00B95F87">
              <w:rPr>
                <w:rFonts w:asciiTheme="minorHAnsi" w:hAnsiTheme="minorHAnsi" w:cs="Arial"/>
                <w:sz w:val="20"/>
                <w:szCs w:val="20"/>
              </w:rPr>
              <w:t>Semester 1 – Differences</w:t>
            </w:r>
            <w:r w:rsidRPr="008C5E94">
              <w:rPr>
                <w:rFonts w:asciiTheme="minorHAnsi" w:hAnsiTheme="minorHAnsi" w:cs="Arial"/>
                <w:b w:val="0"/>
                <w:sz w:val="20"/>
                <w:szCs w:val="20"/>
              </w:rPr>
              <w:t xml:space="preserve"> </w:t>
            </w:r>
          </w:p>
          <w:p w:rsidR="009A41B0" w:rsidRPr="008C5E94" w:rsidRDefault="0007488C" w:rsidP="00180E5C">
            <w:pPr>
              <w:pStyle w:val="Title"/>
              <w:ind w:left="136" w:right="71"/>
              <w:jc w:val="left"/>
              <w:rPr>
                <w:rFonts w:asciiTheme="minorHAnsi" w:hAnsiTheme="minorHAnsi" w:cs="Arial"/>
                <w:b w:val="0"/>
                <w:sz w:val="20"/>
                <w:szCs w:val="20"/>
              </w:rPr>
            </w:pPr>
            <w:r>
              <w:rPr>
                <w:rFonts w:asciiTheme="minorHAnsi" w:hAnsiTheme="minorHAnsi" w:cs="Arial"/>
                <w:b w:val="0"/>
                <w:sz w:val="20"/>
                <w:szCs w:val="20"/>
              </w:rPr>
              <w:t>Part A</w:t>
            </w:r>
            <w:r w:rsidR="00DD520B">
              <w:rPr>
                <w:rFonts w:asciiTheme="minorHAnsi" w:hAnsiTheme="minorHAnsi" w:cs="Arial"/>
                <w:b w:val="0"/>
                <w:sz w:val="20"/>
                <w:szCs w:val="20"/>
              </w:rPr>
              <w:t xml:space="preserve"> Body of work</w:t>
            </w:r>
            <w:r w:rsidR="00172251">
              <w:rPr>
                <w:rFonts w:asciiTheme="minorHAnsi" w:hAnsiTheme="minorHAnsi" w:cs="Arial"/>
                <w:b w:val="0"/>
                <w:sz w:val="20"/>
                <w:szCs w:val="20"/>
              </w:rPr>
              <w:t xml:space="preserve"> feedback</w:t>
            </w:r>
            <w:r w:rsidR="009A41B0" w:rsidRPr="009A41B0">
              <w:rPr>
                <w:rFonts w:asciiTheme="minorHAnsi" w:hAnsiTheme="minorHAnsi" w:cs="Arial"/>
                <w:b w:val="0"/>
                <w:sz w:val="20"/>
                <w:szCs w:val="20"/>
              </w:rPr>
              <w:t xml:space="preserve"> </w:t>
            </w:r>
          </w:p>
          <w:p w:rsidR="009A41B0" w:rsidRPr="008C5E94" w:rsidRDefault="00172251" w:rsidP="00180E5C">
            <w:pPr>
              <w:tabs>
                <w:tab w:val="left" w:pos="567"/>
                <w:tab w:val="left" w:pos="9360"/>
              </w:tabs>
              <w:ind w:left="136"/>
              <w:rPr>
                <w:rFonts w:asciiTheme="minorHAnsi" w:hAnsiTheme="minorHAnsi" w:cs="Arial"/>
                <w:b/>
                <w:sz w:val="20"/>
                <w:szCs w:val="20"/>
                <w:lang w:val="en-AU"/>
              </w:rPr>
            </w:pPr>
            <w:r>
              <w:rPr>
                <w:rFonts w:asciiTheme="minorHAnsi" w:hAnsiTheme="minorHAnsi" w:cs="Arial"/>
                <w:sz w:val="20"/>
                <w:szCs w:val="20"/>
              </w:rPr>
              <w:t>D</w:t>
            </w:r>
            <w:r w:rsidR="00DD520B">
              <w:rPr>
                <w:rFonts w:asciiTheme="minorHAnsi" w:hAnsiTheme="minorHAnsi" w:cs="Arial"/>
                <w:sz w:val="20"/>
                <w:szCs w:val="20"/>
              </w:rPr>
              <w:t>ocumentation of thinking and working practices</w:t>
            </w:r>
            <w:r w:rsidR="009A41B0" w:rsidRPr="008C5E94">
              <w:rPr>
                <w:rFonts w:asciiTheme="minorHAnsi" w:hAnsiTheme="minorHAnsi" w:cs="Arial"/>
                <w:sz w:val="20"/>
                <w:szCs w:val="20"/>
              </w:rPr>
              <w:t xml:space="preserve"> </w:t>
            </w:r>
            <w:r w:rsidR="00DD520B">
              <w:rPr>
                <w:rFonts w:asciiTheme="minorHAnsi" w:hAnsiTheme="minorHAnsi" w:cs="Arial"/>
                <w:sz w:val="20"/>
                <w:szCs w:val="20"/>
              </w:rPr>
              <w:t xml:space="preserve">and </w:t>
            </w:r>
            <w:r>
              <w:rPr>
                <w:rFonts w:asciiTheme="minorHAnsi" w:hAnsiTheme="minorHAnsi" w:cs="Arial"/>
                <w:sz w:val="20"/>
                <w:szCs w:val="20"/>
              </w:rPr>
              <w:t xml:space="preserve">the </w:t>
            </w:r>
            <w:r w:rsidR="00DD520B">
              <w:rPr>
                <w:rFonts w:asciiTheme="minorHAnsi" w:hAnsiTheme="minorHAnsi" w:cs="Arial"/>
                <w:sz w:val="20"/>
                <w:szCs w:val="20"/>
              </w:rPr>
              <w:t xml:space="preserve">development of ideas, </w:t>
            </w:r>
            <w:r w:rsidR="009A41B0" w:rsidRPr="008C5E94">
              <w:rPr>
                <w:rFonts w:asciiTheme="minorHAnsi" w:hAnsiTheme="minorHAnsi" w:cs="Arial"/>
                <w:sz w:val="20"/>
                <w:szCs w:val="20"/>
              </w:rPr>
              <w:t xml:space="preserve">which </w:t>
            </w:r>
            <w:r>
              <w:rPr>
                <w:rFonts w:asciiTheme="minorHAnsi" w:hAnsiTheme="minorHAnsi" w:cs="Arial"/>
                <w:sz w:val="20"/>
                <w:szCs w:val="20"/>
              </w:rPr>
              <w:t xml:space="preserve">typically </w:t>
            </w:r>
            <w:r w:rsidR="009A41B0" w:rsidRPr="008C5E94">
              <w:rPr>
                <w:rFonts w:asciiTheme="minorHAnsi" w:hAnsiTheme="minorHAnsi" w:cs="Arial"/>
                <w:sz w:val="20"/>
                <w:szCs w:val="20"/>
              </w:rPr>
              <w:t xml:space="preserve">includes drawing, visual language, research and evidence of </w:t>
            </w:r>
            <w:r w:rsidR="00DD520B">
              <w:rPr>
                <w:rFonts w:asciiTheme="minorHAnsi" w:hAnsiTheme="minorHAnsi" w:cs="Arial"/>
                <w:sz w:val="20"/>
                <w:szCs w:val="20"/>
              </w:rPr>
              <w:t>e</w:t>
            </w:r>
            <w:r w:rsidR="009A41B0" w:rsidRPr="008C5E94">
              <w:rPr>
                <w:rFonts w:asciiTheme="minorHAnsi" w:hAnsiTheme="minorHAnsi" w:cs="Arial"/>
                <w:sz w:val="20"/>
                <w:szCs w:val="20"/>
              </w:rPr>
              <w:t xml:space="preserve">xploring ways </w:t>
            </w:r>
            <w:r w:rsidRPr="008C5E94">
              <w:rPr>
                <w:rFonts w:asciiTheme="minorHAnsi" w:hAnsiTheme="minorHAnsi" w:cs="Arial"/>
                <w:sz w:val="20"/>
                <w:szCs w:val="20"/>
              </w:rPr>
              <w:t>to produce</w:t>
            </w:r>
            <w:r>
              <w:rPr>
                <w:rFonts w:asciiTheme="minorHAnsi" w:hAnsiTheme="minorHAnsi" w:cs="Arial"/>
                <w:sz w:val="20"/>
                <w:szCs w:val="20"/>
              </w:rPr>
              <w:t xml:space="preserve"> </w:t>
            </w:r>
            <w:r w:rsidRPr="008C5E94">
              <w:rPr>
                <w:rFonts w:asciiTheme="minorHAnsi" w:hAnsiTheme="minorHAnsi" w:cs="Arial"/>
                <w:sz w:val="20"/>
                <w:szCs w:val="20"/>
              </w:rPr>
              <w:t>and present</w:t>
            </w:r>
            <w:r w:rsidR="009A41B0" w:rsidRPr="008C5E94">
              <w:rPr>
                <w:rFonts w:asciiTheme="minorHAnsi" w:hAnsiTheme="minorHAnsi" w:cs="Arial"/>
                <w:sz w:val="20"/>
                <w:szCs w:val="20"/>
              </w:rPr>
              <w:t xml:space="preserve"> a body of work based on the theme </w:t>
            </w:r>
            <w:r w:rsidR="00EF75D1">
              <w:rPr>
                <w:rFonts w:asciiTheme="minorHAnsi" w:hAnsiTheme="minorHAnsi" w:cs="Arial"/>
                <w:bCs/>
                <w:i/>
                <w:sz w:val="20"/>
                <w:szCs w:val="20"/>
                <w:lang w:val="en-AU" w:eastAsia="en-US"/>
              </w:rPr>
              <w:t>Differences – Of the Animal</w:t>
            </w:r>
          </w:p>
          <w:p w:rsidR="009A41B0" w:rsidRPr="009A41B0" w:rsidRDefault="0007488C" w:rsidP="00180E5C">
            <w:pPr>
              <w:tabs>
                <w:tab w:val="left" w:pos="567"/>
                <w:tab w:val="left" w:pos="9360"/>
              </w:tabs>
              <w:spacing w:before="120"/>
              <w:ind w:left="136" w:right="-57"/>
              <w:rPr>
                <w:rFonts w:asciiTheme="minorHAnsi" w:hAnsiTheme="minorHAnsi" w:cs="Arial"/>
                <w:b/>
                <w:sz w:val="20"/>
                <w:szCs w:val="20"/>
              </w:rPr>
            </w:pPr>
            <w:r>
              <w:rPr>
                <w:rFonts w:asciiTheme="minorHAnsi" w:hAnsiTheme="minorHAnsi" w:cs="Arial"/>
                <w:sz w:val="20"/>
                <w:szCs w:val="20"/>
              </w:rPr>
              <w:t>Part B</w:t>
            </w:r>
            <w:r w:rsidR="009A41B0" w:rsidRPr="00014FB9">
              <w:rPr>
                <w:rFonts w:asciiTheme="minorHAnsi" w:hAnsiTheme="minorHAnsi" w:cs="Arial"/>
                <w:sz w:val="20"/>
                <w:szCs w:val="20"/>
              </w:rPr>
              <w:t xml:space="preserve">: Resolved </w:t>
            </w:r>
            <w:r w:rsidR="00DD520B" w:rsidRPr="00014FB9">
              <w:rPr>
                <w:rFonts w:asciiTheme="minorHAnsi" w:hAnsiTheme="minorHAnsi" w:cs="Arial"/>
                <w:sz w:val="20"/>
                <w:szCs w:val="20"/>
              </w:rPr>
              <w:t>artwork</w:t>
            </w:r>
            <w:r w:rsidR="009A41B0" w:rsidRPr="00014FB9">
              <w:rPr>
                <w:rFonts w:asciiTheme="minorHAnsi" w:hAnsiTheme="minorHAnsi" w:cs="Arial"/>
                <w:sz w:val="20"/>
                <w:szCs w:val="20"/>
              </w:rPr>
              <w:t>,</w:t>
            </w:r>
            <w:r w:rsidR="00DD520B" w:rsidRPr="00014FB9">
              <w:rPr>
                <w:rFonts w:asciiTheme="minorHAnsi" w:hAnsiTheme="minorHAnsi" w:cs="Arial"/>
                <w:sz w:val="20"/>
                <w:szCs w:val="20"/>
              </w:rPr>
              <w:t xml:space="preserve"> </w:t>
            </w:r>
            <w:r w:rsidR="009A41B0" w:rsidRPr="00014FB9">
              <w:rPr>
                <w:rFonts w:asciiTheme="minorHAnsi" w:hAnsiTheme="minorHAnsi" w:cs="Arial"/>
                <w:sz w:val="20"/>
                <w:szCs w:val="20"/>
              </w:rPr>
              <w:t>artist statement and</w:t>
            </w:r>
            <w:r w:rsidR="009803E7" w:rsidRPr="00014FB9">
              <w:rPr>
                <w:rFonts w:asciiTheme="minorHAnsi" w:hAnsiTheme="minorHAnsi" w:cs="Arial"/>
                <w:sz w:val="20"/>
                <w:szCs w:val="20"/>
              </w:rPr>
              <w:t xml:space="preserve"> </w:t>
            </w:r>
            <w:r w:rsidR="00172251" w:rsidRPr="008C5E94">
              <w:rPr>
                <w:rFonts w:asciiTheme="minorHAnsi" w:hAnsiTheme="minorHAnsi" w:cs="Arial"/>
                <w:sz w:val="20"/>
                <w:szCs w:val="20"/>
              </w:rPr>
              <w:t>body of work</w:t>
            </w:r>
            <w:r w:rsidR="00B47266">
              <w:rPr>
                <w:rFonts w:asciiTheme="minorHAnsi" w:hAnsiTheme="minorHAnsi" w:cs="Arial"/>
                <w:sz w:val="20"/>
                <w:szCs w:val="20"/>
              </w:rPr>
              <w:t xml:space="preserve"> – </w:t>
            </w:r>
            <w:r w:rsidR="00172251" w:rsidRPr="008C5E94">
              <w:rPr>
                <w:rFonts w:asciiTheme="minorHAnsi" w:hAnsiTheme="minorHAnsi" w:cs="Arial"/>
                <w:bCs/>
                <w:sz w:val="20"/>
                <w:szCs w:val="20"/>
                <w:lang w:val="en-AU" w:eastAsia="en-US"/>
              </w:rPr>
              <w:t>Present</w:t>
            </w:r>
            <w:r w:rsidR="00DD520B" w:rsidRPr="00014FB9">
              <w:rPr>
                <w:rFonts w:asciiTheme="minorHAnsi" w:hAnsiTheme="minorHAnsi" w:cs="Arial"/>
                <w:bCs/>
                <w:sz w:val="20"/>
                <w:szCs w:val="20"/>
                <w:lang w:val="en-AU" w:eastAsia="en-US"/>
              </w:rPr>
              <w:t xml:space="preserve"> a body of work </w:t>
            </w:r>
            <w:r w:rsidR="00172251" w:rsidRPr="008C5E94">
              <w:rPr>
                <w:rFonts w:asciiTheme="minorHAnsi" w:hAnsiTheme="minorHAnsi" w:cs="Arial"/>
                <w:bCs/>
                <w:sz w:val="20"/>
                <w:szCs w:val="20"/>
                <w:lang w:val="en-AU" w:eastAsia="en-US"/>
              </w:rPr>
              <w:t xml:space="preserve">and artist statement </w:t>
            </w:r>
            <w:r w:rsidR="00DD520B" w:rsidRPr="00014FB9">
              <w:rPr>
                <w:rFonts w:asciiTheme="minorHAnsi" w:hAnsiTheme="minorHAnsi" w:cs="Arial"/>
                <w:bCs/>
                <w:sz w:val="20"/>
                <w:szCs w:val="20"/>
                <w:lang w:val="en-AU" w:eastAsia="en-US"/>
              </w:rPr>
              <w:t>for Unit 1</w:t>
            </w:r>
            <w:r w:rsidR="00172251" w:rsidRPr="008C5E94">
              <w:rPr>
                <w:rFonts w:asciiTheme="minorHAnsi" w:hAnsiTheme="minorHAnsi" w:cs="Arial"/>
                <w:bCs/>
                <w:sz w:val="20"/>
                <w:szCs w:val="20"/>
                <w:lang w:val="en-AU" w:eastAsia="en-US"/>
              </w:rPr>
              <w:t xml:space="preserve"> </w:t>
            </w:r>
            <w:r w:rsidR="003B303E">
              <w:rPr>
                <w:rFonts w:asciiTheme="minorHAnsi" w:hAnsiTheme="minorHAnsi" w:cs="Arial"/>
                <w:bCs/>
                <w:sz w:val="20"/>
                <w:szCs w:val="20"/>
                <w:lang w:val="en-AU" w:eastAsia="en-US"/>
              </w:rPr>
              <w:t xml:space="preserve">on the theme </w:t>
            </w:r>
            <w:r w:rsidR="00B47266">
              <w:rPr>
                <w:rFonts w:asciiTheme="minorHAnsi" w:hAnsiTheme="minorHAnsi" w:cs="Arial"/>
                <w:bCs/>
                <w:sz w:val="20"/>
                <w:szCs w:val="20"/>
                <w:lang w:val="en-AU" w:eastAsia="en-US"/>
              </w:rPr>
              <w:br/>
            </w:r>
            <w:r w:rsidR="003B303E" w:rsidRPr="008C5E94">
              <w:rPr>
                <w:rFonts w:asciiTheme="minorHAnsi" w:hAnsiTheme="minorHAnsi" w:cs="Arial"/>
                <w:bCs/>
                <w:i/>
                <w:sz w:val="20"/>
                <w:szCs w:val="20"/>
                <w:lang w:val="en-AU" w:eastAsia="en-US"/>
              </w:rPr>
              <w:t xml:space="preserve">Differences </w:t>
            </w:r>
            <w:r w:rsidR="003B303E" w:rsidRPr="00265BD9">
              <w:rPr>
                <w:rFonts w:asciiTheme="minorHAnsi" w:hAnsiTheme="minorHAnsi" w:cs="Arial"/>
                <w:bCs/>
                <w:sz w:val="20"/>
                <w:szCs w:val="20"/>
                <w:lang w:val="en-AU" w:eastAsia="en-US"/>
              </w:rPr>
              <w:t xml:space="preserve">– </w:t>
            </w:r>
            <w:r w:rsidR="003B303E" w:rsidRPr="008C5E94">
              <w:rPr>
                <w:rFonts w:asciiTheme="minorHAnsi" w:hAnsiTheme="minorHAnsi" w:cs="Arial"/>
                <w:bCs/>
                <w:i/>
                <w:sz w:val="20"/>
                <w:szCs w:val="20"/>
                <w:lang w:val="en-AU" w:eastAsia="en-US"/>
              </w:rPr>
              <w:t>Of</w:t>
            </w:r>
            <w:r w:rsidR="00B47266">
              <w:rPr>
                <w:rFonts w:asciiTheme="minorHAnsi" w:hAnsiTheme="minorHAnsi" w:cs="Arial"/>
                <w:bCs/>
                <w:i/>
                <w:sz w:val="20"/>
                <w:szCs w:val="20"/>
                <w:lang w:val="en-AU" w:eastAsia="en-US"/>
              </w:rPr>
              <w:t xml:space="preserve"> </w:t>
            </w:r>
            <w:r w:rsidR="003B303E" w:rsidRPr="008C5E94">
              <w:rPr>
                <w:rFonts w:asciiTheme="minorHAnsi" w:hAnsiTheme="minorHAnsi" w:cs="Arial"/>
                <w:bCs/>
                <w:i/>
                <w:sz w:val="20"/>
                <w:szCs w:val="20"/>
                <w:lang w:val="en-AU" w:eastAsia="en-US"/>
              </w:rPr>
              <w:t>the Animal</w:t>
            </w:r>
            <w:r w:rsidR="00DD520B" w:rsidRPr="00014FB9">
              <w:rPr>
                <w:rFonts w:asciiTheme="minorHAnsi" w:hAnsiTheme="minorHAnsi" w:cs="Arial"/>
                <w:bCs/>
                <w:sz w:val="20"/>
                <w:szCs w:val="20"/>
                <w:lang w:val="en-AU" w:eastAsia="en-US"/>
              </w:rPr>
              <w:t>.</w:t>
            </w:r>
            <w:r w:rsidR="009803E7" w:rsidRPr="008C5E94">
              <w:rPr>
                <w:rFonts w:asciiTheme="minorHAnsi" w:hAnsiTheme="minorHAnsi" w:cs="Arial"/>
                <w:bCs/>
                <w:sz w:val="20"/>
                <w:szCs w:val="20"/>
                <w:lang w:val="en-AU" w:eastAsia="en-US"/>
              </w:rPr>
              <w:t xml:space="preserve"> </w:t>
            </w:r>
            <w:r w:rsidR="00DD520B" w:rsidRPr="00014FB9">
              <w:rPr>
                <w:rFonts w:asciiTheme="minorHAnsi" w:hAnsiTheme="minorHAnsi" w:cs="Arial"/>
                <w:bCs/>
                <w:sz w:val="20"/>
                <w:szCs w:val="20"/>
                <w:lang w:val="en-AU" w:eastAsia="en-US"/>
              </w:rPr>
              <w:t xml:space="preserve">The </w:t>
            </w:r>
            <w:r w:rsidR="009803E7" w:rsidRPr="008C5E94">
              <w:rPr>
                <w:rFonts w:asciiTheme="minorHAnsi" w:hAnsiTheme="minorHAnsi" w:cs="Arial"/>
                <w:bCs/>
                <w:sz w:val="20"/>
                <w:szCs w:val="20"/>
                <w:lang w:val="en-AU" w:eastAsia="en-US"/>
              </w:rPr>
              <w:t>resolved artwork</w:t>
            </w:r>
            <w:r w:rsidR="00DD520B" w:rsidRPr="00014FB9">
              <w:rPr>
                <w:rFonts w:asciiTheme="minorHAnsi" w:hAnsiTheme="minorHAnsi" w:cs="Arial"/>
                <w:bCs/>
                <w:sz w:val="20"/>
                <w:szCs w:val="20"/>
                <w:lang w:val="en-AU" w:eastAsia="en-US"/>
              </w:rPr>
              <w:t xml:space="preserve"> will incorporate observational drawings, photography and mixed media.</w:t>
            </w:r>
          </w:p>
        </w:tc>
        <w:tc>
          <w:tcPr>
            <w:tcW w:w="1360"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F94034" w:rsidRDefault="009A41B0" w:rsidP="00180E5C">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Art m</w:t>
            </w:r>
            <w:r w:rsidRPr="00F94034">
              <w:rPr>
                <w:rFonts w:asciiTheme="minorHAnsi" w:hAnsiTheme="minorHAnsi" w:cs="Arial"/>
                <w:b/>
                <w:sz w:val="20"/>
                <w:szCs w:val="20"/>
              </w:rPr>
              <w:t>aking</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Inquiry</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Visual language</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Visual influence</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Ar</w:t>
            </w:r>
            <w:r>
              <w:rPr>
                <w:rFonts w:asciiTheme="minorHAnsi" w:hAnsiTheme="minorHAnsi" w:cs="Arial"/>
                <w:b w:val="0"/>
                <w:sz w:val="20"/>
                <w:szCs w:val="20"/>
              </w:rPr>
              <w:t xml:space="preserve">t </w:t>
            </w:r>
            <w:r w:rsidRPr="00775759">
              <w:rPr>
                <w:rFonts w:asciiTheme="minorHAnsi" w:hAnsiTheme="minorHAnsi" w:cs="Arial"/>
                <w:b w:val="0"/>
                <w:sz w:val="20"/>
                <w:szCs w:val="20"/>
              </w:rPr>
              <w:t>forms, media and techniques</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Art practice</w:t>
            </w:r>
          </w:p>
          <w:p w:rsidR="009A41B0" w:rsidRPr="00775759"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Presentation</w:t>
            </w:r>
          </w:p>
          <w:p w:rsidR="009A41B0" w:rsidRDefault="009A41B0" w:rsidP="00180E5C">
            <w:pPr>
              <w:pStyle w:val="Title"/>
              <w:numPr>
                <w:ilvl w:val="0"/>
                <w:numId w:val="14"/>
              </w:numPr>
              <w:ind w:left="499" w:right="71" w:hanging="392"/>
              <w:jc w:val="left"/>
              <w:rPr>
                <w:rFonts w:asciiTheme="minorHAnsi" w:hAnsiTheme="minorHAnsi" w:cs="Arial"/>
                <w:b w:val="0"/>
                <w:sz w:val="20"/>
                <w:szCs w:val="20"/>
              </w:rPr>
            </w:pPr>
            <w:r w:rsidRPr="00775759">
              <w:rPr>
                <w:rFonts w:asciiTheme="minorHAnsi" w:hAnsiTheme="minorHAnsi" w:cs="Arial"/>
                <w:b w:val="0"/>
                <w:sz w:val="20"/>
                <w:szCs w:val="20"/>
              </w:rPr>
              <w:t>Reflection</w:t>
            </w:r>
          </w:p>
        </w:tc>
      </w:tr>
      <w:tr w:rsidR="009A41B0" w:rsidRPr="00F261F4" w:rsidTr="00180E5C">
        <w:trPr>
          <w:trHeight w:val="1070"/>
        </w:trPr>
        <w:tc>
          <w:tcPr>
            <w:tcW w:w="586" w:type="pct"/>
            <w:gridSpan w:val="2"/>
            <w:vMerge/>
            <w:tcBorders>
              <w:left w:val="single" w:sz="2" w:space="0" w:color="C3A9D3" w:themeColor="accent3" w:themeTint="99"/>
              <w:right w:val="single" w:sz="2" w:space="0" w:color="C3A9D3" w:themeColor="accent3" w:themeTint="99"/>
            </w:tcBorders>
            <w:vAlign w:val="center"/>
          </w:tcPr>
          <w:p w:rsidR="009A41B0" w:rsidRPr="00F94034" w:rsidRDefault="009A41B0" w:rsidP="00425841">
            <w:pPr>
              <w:jc w:val="center"/>
              <w:rPr>
                <w:rFonts w:asciiTheme="minorHAnsi" w:hAnsiTheme="minorHAnsi" w:cs="Arial"/>
                <w:sz w:val="20"/>
                <w:szCs w:val="20"/>
                <w:lang w:val="en-US" w:eastAsia="en-US"/>
              </w:rPr>
            </w:pPr>
          </w:p>
        </w:tc>
        <w:tc>
          <w:tcPr>
            <w:tcW w:w="384"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B47266" w:rsidRDefault="009A41B0" w:rsidP="00425841">
            <w:pPr>
              <w:pStyle w:val="Title"/>
              <w:rPr>
                <w:rFonts w:asciiTheme="minorHAnsi" w:hAnsiTheme="minorHAnsi" w:cs="Arial"/>
                <w:b w:val="0"/>
                <w:bCs w:val="0"/>
                <w:sz w:val="20"/>
                <w:szCs w:val="20"/>
              </w:rPr>
            </w:pPr>
          </w:p>
        </w:tc>
        <w:tc>
          <w:tcPr>
            <w:tcW w:w="537"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9A41B0" w:rsidRDefault="009A41B0" w:rsidP="008C5E94">
            <w:pPr>
              <w:pStyle w:val="Title"/>
              <w:ind w:left="3"/>
              <w:rPr>
                <w:rFonts w:asciiTheme="minorHAnsi" w:hAnsiTheme="minorHAnsi" w:cs="Arial"/>
                <w:b w:val="0"/>
                <w:bCs w:val="0"/>
                <w:sz w:val="20"/>
                <w:szCs w:val="20"/>
              </w:rPr>
            </w:pPr>
            <w:r w:rsidRPr="009A41B0">
              <w:rPr>
                <w:rFonts w:asciiTheme="minorHAnsi" w:hAnsiTheme="minorHAnsi" w:cs="Arial"/>
                <w:b w:val="0"/>
                <w:bCs w:val="0"/>
                <w:sz w:val="20"/>
                <w:szCs w:val="20"/>
              </w:rPr>
              <w:t>Semester 1</w:t>
            </w:r>
          </w:p>
          <w:p w:rsidR="00DD520B" w:rsidRDefault="009A41B0" w:rsidP="008C5E94">
            <w:pPr>
              <w:pStyle w:val="Title"/>
              <w:ind w:left="3"/>
              <w:rPr>
                <w:rFonts w:asciiTheme="minorHAnsi" w:hAnsiTheme="minorHAnsi" w:cs="Arial"/>
                <w:b w:val="0"/>
                <w:bCs w:val="0"/>
                <w:sz w:val="20"/>
                <w:szCs w:val="20"/>
              </w:rPr>
            </w:pPr>
            <w:r w:rsidRPr="009A41B0">
              <w:rPr>
                <w:rFonts w:asciiTheme="minorHAnsi" w:hAnsiTheme="minorHAnsi" w:cs="Arial"/>
                <w:b w:val="0"/>
                <w:bCs w:val="0"/>
                <w:sz w:val="20"/>
                <w:szCs w:val="20"/>
              </w:rPr>
              <w:t>Week 15</w:t>
            </w:r>
          </w:p>
          <w:p w:rsidR="00DD520B" w:rsidRPr="009A41B0" w:rsidRDefault="00DD520B" w:rsidP="008C5E94">
            <w:pPr>
              <w:pStyle w:val="Title"/>
              <w:ind w:left="3"/>
              <w:rPr>
                <w:rFonts w:asciiTheme="minorHAnsi" w:hAnsiTheme="minorHAnsi" w:cs="Arial"/>
                <w:b w:val="0"/>
                <w:bCs w:val="0"/>
                <w:sz w:val="20"/>
                <w:szCs w:val="20"/>
              </w:rPr>
            </w:pPr>
            <w:r>
              <w:rPr>
                <w:rFonts w:asciiTheme="minorHAnsi" w:hAnsiTheme="minorHAnsi" w:cs="Arial"/>
                <w:b w:val="0"/>
                <w:bCs w:val="0"/>
                <w:sz w:val="20"/>
                <w:szCs w:val="20"/>
              </w:rPr>
              <w:t>20%</w:t>
            </w:r>
          </w:p>
        </w:tc>
        <w:tc>
          <w:tcPr>
            <w:tcW w:w="2133"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hideMark/>
          </w:tcPr>
          <w:p w:rsidR="009A41B0" w:rsidRPr="008C5E94" w:rsidRDefault="009A41B0" w:rsidP="00180E5C">
            <w:pPr>
              <w:tabs>
                <w:tab w:val="left" w:pos="567"/>
                <w:tab w:val="left" w:pos="9360"/>
              </w:tabs>
              <w:ind w:left="93"/>
              <w:rPr>
                <w:rFonts w:asciiTheme="minorHAnsi" w:hAnsiTheme="minorHAnsi" w:cs="Arial"/>
                <w:i/>
                <w:sz w:val="20"/>
                <w:szCs w:val="20"/>
              </w:rPr>
            </w:pPr>
          </w:p>
        </w:tc>
        <w:tc>
          <w:tcPr>
            <w:tcW w:w="1360"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9C7911" w:rsidRDefault="009A41B0" w:rsidP="00180E5C">
            <w:pPr>
              <w:pStyle w:val="Title"/>
              <w:numPr>
                <w:ilvl w:val="0"/>
                <w:numId w:val="14"/>
              </w:numPr>
              <w:ind w:left="499" w:right="71" w:hanging="392"/>
              <w:jc w:val="left"/>
              <w:rPr>
                <w:rFonts w:asciiTheme="minorHAnsi" w:hAnsiTheme="minorHAnsi" w:cs="Arial"/>
                <w:b w:val="0"/>
                <w:sz w:val="20"/>
                <w:szCs w:val="20"/>
              </w:rPr>
            </w:pPr>
          </w:p>
        </w:tc>
      </w:tr>
      <w:tr w:rsidR="009A41B0" w:rsidRPr="00F261F4" w:rsidTr="00180E5C">
        <w:tblPrEx>
          <w:tblCellMar>
            <w:top w:w="0" w:type="dxa"/>
            <w:bottom w:w="0" w:type="dxa"/>
          </w:tblCellMar>
        </w:tblPrEx>
        <w:trPr>
          <w:trHeight w:val="1385"/>
        </w:trPr>
        <w:tc>
          <w:tcPr>
            <w:tcW w:w="586" w:type="pct"/>
            <w:gridSpan w:val="2"/>
            <w:vMerge/>
            <w:tcBorders>
              <w:left w:val="single" w:sz="2" w:space="0" w:color="C3A9D3" w:themeColor="accent3" w:themeTint="99"/>
              <w:right w:val="single" w:sz="2" w:space="0" w:color="C3A9D3" w:themeColor="accent3" w:themeTint="99"/>
            </w:tcBorders>
            <w:vAlign w:val="center"/>
          </w:tcPr>
          <w:p w:rsidR="009A41B0" w:rsidRPr="00BB0BC2" w:rsidRDefault="009A41B0" w:rsidP="00425841">
            <w:pPr>
              <w:rPr>
                <w:rFonts w:asciiTheme="minorHAnsi" w:hAnsiTheme="minorHAnsi" w:cs="Arial"/>
                <w:sz w:val="21"/>
                <w:szCs w:val="21"/>
                <w:lang w:val="en-US" w:eastAsia="en-US"/>
              </w:rPr>
            </w:pPr>
          </w:p>
        </w:tc>
        <w:tc>
          <w:tcPr>
            <w:tcW w:w="384"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B47266" w:rsidRDefault="009A41B0" w:rsidP="00425841">
            <w:pPr>
              <w:pStyle w:val="Title"/>
              <w:rPr>
                <w:rFonts w:asciiTheme="minorHAnsi" w:hAnsiTheme="minorHAnsi" w:cs="Arial"/>
                <w:b w:val="0"/>
                <w:bCs w:val="0"/>
                <w:sz w:val="20"/>
                <w:szCs w:val="20"/>
              </w:rPr>
            </w:pPr>
            <w:r w:rsidRPr="00B47266">
              <w:rPr>
                <w:rFonts w:asciiTheme="minorHAnsi" w:hAnsiTheme="minorHAnsi" w:cs="Arial"/>
                <w:b w:val="0"/>
                <w:bCs w:val="0"/>
                <w:sz w:val="20"/>
                <w:szCs w:val="20"/>
              </w:rPr>
              <w:t>25</w:t>
            </w:r>
            <w:r w:rsidRPr="00B47266">
              <w:rPr>
                <w:rFonts w:asciiTheme="minorHAnsi" w:hAnsiTheme="minorHAnsi" w:cs="Arial"/>
                <w:b w:val="0"/>
                <w:sz w:val="20"/>
                <w:szCs w:val="20"/>
              </w:rPr>
              <w:t>%</w:t>
            </w:r>
          </w:p>
        </w:tc>
        <w:tc>
          <w:tcPr>
            <w:tcW w:w="537"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Default="009A41B0" w:rsidP="00131E79">
            <w:pPr>
              <w:pStyle w:val="Title"/>
              <w:rPr>
                <w:rFonts w:asciiTheme="minorHAnsi" w:hAnsiTheme="minorHAnsi" w:cs="Arial"/>
                <w:b w:val="0"/>
                <w:bCs w:val="0"/>
                <w:sz w:val="20"/>
                <w:szCs w:val="20"/>
              </w:rPr>
            </w:pPr>
            <w:r>
              <w:rPr>
                <w:rFonts w:asciiTheme="minorHAnsi" w:hAnsiTheme="minorHAnsi" w:cs="Arial"/>
                <w:b w:val="0"/>
                <w:bCs w:val="0"/>
                <w:sz w:val="20"/>
                <w:szCs w:val="20"/>
              </w:rPr>
              <w:t>Semester 2</w:t>
            </w:r>
          </w:p>
          <w:p w:rsidR="00F32640" w:rsidRDefault="009A41B0" w:rsidP="00131E79">
            <w:pPr>
              <w:pStyle w:val="Title"/>
              <w:ind w:right="71"/>
              <w:rPr>
                <w:rFonts w:asciiTheme="minorHAnsi" w:hAnsiTheme="minorHAnsi" w:cs="Arial"/>
                <w:b w:val="0"/>
                <w:bCs w:val="0"/>
                <w:sz w:val="20"/>
                <w:szCs w:val="20"/>
              </w:rPr>
            </w:pPr>
            <w:r>
              <w:rPr>
                <w:rFonts w:asciiTheme="minorHAnsi" w:hAnsiTheme="minorHAnsi" w:cs="Arial"/>
                <w:b w:val="0"/>
                <w:bCs w:val="0"/>
                <w:sz w:val="20"/>
                <w:szCs w:val="20"/>
              </w:rPr>
              <w:t xml:space="preserve">Week </w:t>
            </w:r>
            <w:r w:rsidR="005D56DD">
              <w:rPr>
                <w:rFonts w:asciiTheme="minorHAnsi" w:hAnsiTheme="minorHAnsi" w:cs="Arial"/>
                <w:b w:val="0"/>
                <w:bCs w:val="0"/>
                <w:sz w:val="20"/>
                <w:szCs w:val="20"/>
              </w:rPr>
              <w:t>8</w:t>
            </w:r>
          </w:p>
          <w:p w:rsidR="00F32640" w:rsidRPr="0028688A" w:rsidRDefault="00F32640" w:rsidP="00131E79">
            <w:pPr>
              <w:pStyle w:val="Title"/>
              <w:ind w:right="71"/>
              <w:rPr>
                <w:rFonts w:asciiTheme="minorHAnsi" w:hAnsiTheme="minorHAnsi" w:cs="Arial"/>
                <w:b w:val="0"/>
                <w:bCs w:val="0"/>
                <w:sz w:val="20"/>
                <w:szCs w:val="20"/>
              </w:rPr>
            </w:pPr>
            <w:r>
              <w:rPr>
                <w:rFonts w:asciiTheme="minorHAnsi" w:hAnsiTheme="minorHAnsi" w:cs="Arial"/>
                <w:b w:val="0"/>
                <w:bCs w:val="0"/>
                <w:sz w:val="20"/>
                <w:szCs w:val="20"/>
              </w:rPr>
              <w:t>5%</w:t>
            </w:r>
          </w:p>
        </w:tc>
        <w:tc>
          <w:tcPr>
            <w:tcW w:w="2133"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F94034" w:rsidRDefault="009A41B0" w:rsidP="00180E5C">
            <w:pPr>
              <w:pStyle w:val="Title"/>
              <w:ind w:left="135" w:right="71"/>
              <w:jc w:val="left"/>
              <w:rPr>
                <w:rFonts w:asciiTheme="minorHAnsi" w:hAnsiTheme="minorHAnsi" w:cs="Arial"/>
                <w:b w:val="0"/>
                <w:sz w:val="20"/>
                <w:szCs w:val="20"/>
              </w:rPr>
            </w:pPr>
            <w:r w:rsidRPr="00F94034">
              <w:rPr>
                <w:rFonts w:asciiTheme="minorHAnsi" w:hAnsiTheme="minorHAnsi" w:cs="Arial"/>
                <w:sz w:val="20"/>
                <w:szCs w:val="20"/>
              </w:rPr>
              <w:t xml:space="preserve">Task </w:t>
            </w:r>
            <w:r>
              <w:rPr>
                <w:rFonts w:asciiTheme="minorHAnsi" w:hAnsiTheme="minorHAnsi" w:cs="Arial"/>
                <w:sz w:val="20"/>
                <w:szCs w:val="20"/>
              </w:rPr>
              <w:t>6</w:t>
            </w:r>
            <w:r w:rsidRPr="00F94034">
              <w:rPr>
                <w:rFonts w:asciiTheme="minorHAnsi" w:hAnsiTheme="minorHAnsi" w:cs="Arial"/>
                <w:sz w:val="20"/>
                <w:szCs w:val="20"/>
              </w:rPr>
              <w:t xml:space="preserve"> </w:t>
            </w:r>
            <w:r>
              <w:rPr>
                <w:rFonts w:asciiTheme="minorHAnsi" w:hAnsiTheme="minorHAnsi" w:cs="Arial"/>
                <w:sz w:val="20"/>
                <w:szCs w:val="20"/>
              </w:rPr>
              <w:t>– Semester 2</w:t>
            </w:r>
            <w:r w:rsidRPr="00F94034">
              <w:rPr>
                <w:rFonts w:asciiTheme="minorHAnsi" w:hAnsiTheme="minorHAnsi" w:cs="Arial"/>
                <w:sz w:val="20"/>
                <w:szCs w:val="20"/>
              </w:rPr>
              <w:t xml:space="preserve"> </w:t>
            </w:r>
            <w:r>
              <w:rPr>
                <w:rFonts w:asciiTheme="minorHAnsi" w:hAnsiTheme="minorHAnsi" w:cs="Arial"/>
                <w:sz w:val="20"/>
                <w:szCs w:val="20"/>
              </w:rPr>
              <w:t xml:space="preserve">– </w:t>
            </w:r>
            <w:r w:rsidRPr="005D733A">
              <w:rPr>
                <w:rFonts w:asciiTheme="minorHAnsi" w:hAnsiTheme="minorHAnsi" w:cs="Arial"/>
                <w:sz w:val="20"/>
                <w:szCs w:val="20"/>
              </w:rPr>
              <w:t>Identit</w:t>
            </w:r>
            <w:r w:rsidR="00180E5C">
              <w:rPr>
                <w:rFonts w:asciiTheme="minorHAnsi" w:hAnsiTheme="minorHAnsi" w:cs="Arial"/>
                <w:sz w:val="20"/>
                <w:szCs w:val="20"/>
              </w:rPr>
              <w:t>ies</w:t>
            </w:r>
          </w:p>
          <w:p w:rsidR="009A41B0" w:rsidRDefault="0007488C" w:rsidP="00180E5C">
            <w:pPr>
              <w:pStyle w:val="Title"/>
              <w:ind w:left="135" w:right="71"/>
              <w:jc w:val="left"/>
              <w:rPr>
                <w:rFonts w:asciiTheme="minorHAnsi" w:hAnsiTheme="minorHAnsi" w:cs="Arial"/>
                <w:sz w:val="20"/>
                <w:szCs w:val="20"/>
              </w:rPr>
            </w:pPr>
            <w:r>
              <w:rPr>
                <w:rFonts w:asciiTheme="minorHAnsi" w:hAnsiTheme="minorHAnsi" w:cs="Arial"/>
                <w:b w:val="0"/>
                <w:sz w:val="20"/>
                <w:szCs w:val="20"/>
              </w:rPr>
              <w:t>Part A</w:t>
            </w:r>
            <w:r w:rsidR="009A41B0" w:rsidRPr="00F94034">
              <w:rPr>
                <w:rFonts w:asciiTheme="minorHAnsi" w:hAnsiTheme="minorHAnsi" w:cs="Arial"/>
                <w:b w:val="0"/>
                <w:sz w:val="20"/>
                <w:szCs w:val="20"/>
              </w:rPr>
              <w:t xml:space="preserve">: </w:t>
            </w:r>
            <w:r w:rsidR="005D56DD" w:rsidRPr="008C5E94">
              <w:rPr>
                <w:rFonts w:asciiTheme="minorHAnsi" w:hAnsiTheme="minorHAnsi" w:cs="Arial"/>
                <w:b w:val="0"/>
                <w:sz w:val="20"/>
                <w:szCs w:val="20"/>
              </w:rPr>
              <w:t>Body of work</w:t>
            </w:r>
            <w:r w:rsidR="00172251">
              <w:rPr>
                <w:rFonts w:asciiTheme="minorHAnsi" w:hAnsiTheme="minorHAnsi" w:cs="Arial"/>
                <w:b w:val="0"/>
                <w:sz w:val="20"/>
                <w:szCs w:val="20"/>
              </w:rPr>
              <w:t xml:space="preserve"> feedback</w:t>
            </w:r>
            <w:r w:rsidR="005D56DD">
              <w:rPr>
                <w:rFonts w:asciiTheme="minorHAnsi" w:hAnsiTheme="minorHAnsi" w:cs="Arial"/>
                <w:sz w:val="20"/>
                <w:szCs w:val="20"/>
              </w:rPr>
              <w:t xml:space="preserve"> </w:t>
            </w:r>
          </w:p>
          <w:p w:rsidR="005D56DD" w:rsidRDefault="00172251" w:rsidP="00180E5C">
            <w:pPr>
              <w:pStyle w:val="Title"/>
              <w:ind w:left="135" w:right="71"/>
              <w:jc w:val="left"/>
              <w:rPr>
                <w:rFonts w:asciiTheme="minorHAnsi" w:hAnsiTheme="minorHAnsi" w:cs="Arial"/>
                <w:b w:val="0"/>
                <w:i/>
                <w:sz w:val="20"/>
                <w:szCs w:val="20"/>
                <w:lang w:val="en-AU"/>
              </w:rPr>
            </w:pPr>
            <w:r>
              <w:rPr>
                <w:rFonts w:asciiTheme="minorHAnsi" w:hAnsiTheme="minorHAnsi" w:cs="Arial"/>
                <w:b w:val="0"/>
                <w:sz w:val="20"/>
                <w:szCs w:val="20"/>
              </w:rPr>
              <w:t>D</w:t>
            </w:r>
            <w:r w:rsidR="005D56DD" w:rsidRPr="008C5E94">
              <w:rPr>
                <w:rFonts w:asciiTheme="minorHAnsi" w:hAnsiTheme="minorHAnsi" w:cs="Arial"/>
                <w:b w:val="0"/>
                <w:sz w:val="20"/>
                <w:szCs w:val="20"/>
              </w:rPr>
              <w:t>ocumentation of thinking and working practices</w:t>
            </w:r>
            <w:r w:rsidR="005D56DD" w:rsidRPr="005D56DD">
              <w:rPr>
                <w:rFonts w:asciiTheme="minorHAnsi" w:hAnsiTheme="minorHAnsi" w:cs="Arial"/>
                <w:b w:val="0"/>
                <w:sz w:val="20"/>
                <w:szCs w:val="20"/>
              </w:rPr>
              <w:t xml:space="preserve"> </w:t>
            </w:r>
            <w:r w:rsidR="005D56DD" w:rsidRPr="008C5E94">
              <w:rPr>
                <w:rFonts w:asciiTheme="minorHAnsi" w:hAnsiTheme="minorHAnsi" w:cs="Arial"/>
                <w:b w:val="0"/>
                <w:sz w:val="20"/>
                <w:szCs w:val="20"/>
              </w:rPr>
              <w:t xml:space="preserve">and </w:t>
            </w:r>
            <w:r>
              <w:rPr>
                <w:rFonts w:asciiTheme="minorHAnsi" w:hAnsiTheme="minorHAnsi" w:cs="Arial"/>
                <w:b w:val="0"/>
                <w:sz w:val="20"/>
                <w:szCs w:val="20"/>
              </w:rPr>
              <w:t xml:space="preserve">the </w:t>
            </w:r>
            <w:r w:rsidR="005D56DD" w:rsidRPr="008C5E94">
              <w:rPr>
                <w:rFonts w:asciiTheme="minorHAnsi" w:hAnsiTheme="minorHAnsi" w:cs="Arial"/>
                <w:b w:val="0"/>
                <w:sz w:val="20"/>
                <w:szCs w:val="20"/>
              </w:rPr>
              <w:t xml:space="preserve">development of ideas, </w:t>
            </w:r>
            <w:r w:rsidR="005D56DD" w:rsidRPr="005D56DD">
              <w:rPr>
                <w:rFonts w:asciiTheme="minorHAnsi" w:hAnsiTheme="minorHAnsi" w:cs="Arial"/>
                <w:b w:val="0"/>
                <w:sz w:val="20"/>
                <w:szCs w:val="20"/>
              </w:rPr>
              <w:t xml:space="preserve">which </w:t>
            </w:r>
            <w:r>
              <w:rPr>
                <w:rFonts w:asciiTheme="minorHAnsi" w:hAnsiTheme="minorHAnsi" w:cs="Arial"/>
                <w:b w:val="0"/>
                <w:sz w:val="20"/>
                <w:szCs w:val="20"/>
              </w:rPr>
              <w:t xml:space="preserve">typically </w:t>
            </w:r>
            <w:r w:rsidR="005D56DD" w:rsidRPr="005D56DD">
              <w:rPr>
                <w:rFonts w:asciiTheme="minorHAnsi" w:hAnsiTheme="minorHAnsi" w:cs="Arial"/>
                <w:b w:val="0"/>
                <w:sz w:val="20"/>
                <w:szCs w:val="20"/>
              </w:rPr>
              <w:t xml:space="preserve">includes drawing, visual language, research and evidence of </w:t>
            </w:r>
            <w:r w:rsidR="005D56DD" w:rsidRPr="008C5E94">
              <w:rPr>
                <w:rFonts w:asciiTheme="minorHAnsi" w:hAnsiTheme="minorHAnsi" w:cs="Arial"/>
                <w:b w:val="0"/>
                <w:sz w:val="20"/>
                <w:szCs w:val="20"/>
              </w:rPr>
              <w:t>e</w:t>
            </w:r>
            <w:r>
              <w:rPr>
                <w:rFonts w:asciiTheme="minorHAnsi" w:hAnsiTheme="minorHAnsi" w:cs="Arial"/>
                <w:b w:val="0"/>
                <w:sz w:val="20"/>
                <w:szCs w:val="20"/>
              </w:rPr>
              <w:t>xploring ways to produce and</w:t>
            </w:r>
            <w:r w:rsidR="005D56DD" w:rsidRPr="005D56DD">
              <w:rPr>
                <w:rFonts w:asciiTheme="minorHAnsi" w:hAnsiTheme="minorHAnsi" w:cs="Arial"/>
                <w:b w:val="0"/>
                <w:sz w:val="20"/>
                <w:szCs w:val="20"/>
              </w:rPr>
              <w:t xml:space="preserve"> present a body of work based on the theme </w:t>
            </w:r>
            <w:r w:rsidR="00180E5C">
              <w:rPr>
                <w:rFonts w:asciiTheme="minorHAnsi" w:hAnsiTheme="minorHAnsi" w:cs="Arial"/>
                <w:b w:val="0"/>
                <w:i/>
                <w:sz w:val="20"/>
                <w:szCs w:val="20"/>
              </w:rPr>
              <w:t xml:space="preserve">Identities – </w:t>
            </w:r>
            <w:r w:rsidR="005D56DD" w:rsidRPr="008C5E94">
              <w:rPr>
                <w:rFonts w:asciiTheme="minorHAnsi" w:hAnsiTheme="minorHAnsi" w:cs="Arial"/>
                <w:b w:val="0"/>
                <w:i/>
                <w:sz w:val="20"/>
                <w:szCs w:val="20"/>
                <w:lang w:val="en-AU"/>
              </w:rPr>
              <w:t>Alien/Alienation</w:t>
            </w:r>
            <w:r w:rsidR="00D77633">
              <w:rPr>
                <w:rFonts w:asciiTheme="minorHAnsi" w:hAnsiTheme="minorHAnsi" w:cs="Arial"/>
                <w:b w:val="0"/>
                <w:i/>
                <w:sz w:val="20"/>
                <w:szCs w:val="20"/>
                <w:lang w:val="en-AU"/>
              </w:rPr>
              <w:t>.</w:t>
            </w:r>
          </w:p>
          <w:p w:rsidR="009A41B0" w:rsidRPr="00F94034" w:rsidRDefault="0007488C" w:rsidP="00180E5C">
            <w:pPr>
              <w:pStyle w:val="Title"/>
              <w:spacing w:before="120"/>
              <w:ind w:left="135" w:right="71"/>
              <w:jc w:val="left"/>
              <w:rPr>
                <w:rFonts w:asciiTheme="minorHAnsi" w:hAnsiTheme="minorHAnsi" w:cs="Arial"/>
                <w:b w:val="0"/>
                <w:sz w:val="20"/>
                <w:szCs w:val="20"/>
              </w:rPr>
            </w:pPr>
            <w:r>
              <w:rPr>
                <w:rFonts w:asciiTheme="minorHAnsi" w:hAnsiTheme="minorHAnsi" w:cs="Arial"/>
                <w:b w:val="0"/>
                <w:sz w:val="20"/>
                <w:szCs w:val="20"/>
              </w:rPr>
              <w:t>Part B</w:t>
            </w:r>
            <w:r w:rsidR="009A41B0" w:rsidRPr="008C5E94">
              <w:rPr>
                <w:rFonts w:asciiTheme="minorHAnsi" w:hAnsiTheme="minorHAnsi" w:cs="Arial"/>
                <w:b w:val="0"/>
                <w:sz w:val="20"/>
                <w:szCs w:val="20"/>
              </w:rPr>
              <w:t>: Resolved</w:t>
            </w:r>
            <w:r w:rsidR="009803E7" w:rsidRPr="00014FB9">
              <w:rPr>
                <w:rFonts w:asciiTheme="minorHAnsi" w:hAnsiTheme="minorHAnsi" w:cs="Arial"/>
                <w:sz w:val="20"/>
                <w:szCs w:val="20"/>
              </w:rPr>
              <w:t xml:space="preserve"> </w:t>
            </w:r>
            <w:r w:rsidR="009803E7" w:rsidRPr="00625E3E">
              <w:rPr>
                <w:rFonts w:asciiTheme="minorHAnsi" w:hAnsiTheme="minorHAnsi" w:cs="Arial"/>
                <w:b w:val="0"/>
                <w:sz w:val="20"/>
                <w:szCs w:val="20"/>
              </w:rPr>
              <w:t xml:space="preserve">artwork, artist statement and </w:t>
            </w:r>
            <w:r w:rsidR="00172251" w:rsidRPr="00625E3E">
              <w:rPr>
                <w:rFonts w:asciiTheme="minorHAnsi" w:hAnsiTheme="minorHAnsi" w:cs="Arial"/>
                <w:b w:val="0"/>
                <w:sz w:val="20"/>
                <w:szCs w:val="20"/>
              </w:rPr>
              <w:t>body of work</w:t>
            </w:r>
            <w:r w:rsidR="00131E79" w:rsidRPr="00625E3E">
              <w:rPr>
                <w:rFonts w:asciiTheme="minorHAnsi" w:hAnsiTheme="minorHAnsi" w:cs="Arial"/>
                <w:b w:val="0"/>
                <w:sz w:val="20"/>
                <w:szCs w:val="20"/>
              </w:rPr>
              <w:t xml:space="preserve"> – </w:t>
            </w:r>
            <w:r w:rsidR="009803E7" w:rsidRPr="00625E3E">
              <w:rPr>
                <w:rFonts w:asciiTheme="minorHAnsi" w:hAnsiTheme="minorHAnsi" w:cs="Arial"/>
                <w:b w:val="0"/>
                <w:sz w:val="20"/>
                <w:szCs w:val="20"/>
              </w:rPr>
              <w:t>Produ</w:t>
            </w:r>
            <w:r w:rsidR="00131E79" w:rsidRPr="00625E3E">
              <w:rPr>
                <w:rFonts w:asciiTheme="minorHAnsi" w:hAnsiTheme="minorHAnsi" w:cs="Arial"/>
                <w:b w:val="0"/>
                <w:sz w:val="20"/>
                <w:szCs w:val="20"/>
              </w:rPr>
              <w:t xml:space="preserve">ce a body of work on the theme </w:t>
            </w:r>
            <w:r w:rsidR="00180E5C">
              <w:rPr>
                <w:rFonts w:asciiTheme="minorHAnsi" w:hAnsiTheme="minorHAnsi" w:cs="Arial"/>
                <w:b w:val="0"/>
                <w:i/>
                <w:sz w:val="20"/>
                <w:szCs w:val="20"/>
              </w:rPr>
              <w:t xml:space="preserve">Identities – </w:t>
            </w:r>
            <w:r w:rsidR="009803E7" w:rsidRPr="00180E5C">
              <w:rPr>
                <w:rFonts w:asciiTheme="minorHAnsi" w:hAnsiTheme="minorHAnsi" w:cs="Arial"/>
                <w:b w:val="0"/>
                <w:i/>
                <w:sz w:val="20"/>
                <w:szCs w:val="20"/>
              </w:rPr>
              <w:t>Alien/Alienation</w:t>
            </w:r>
            <w:r w:rsidR="009803E7" w:rsidRPr="00625E3E">
              <w:rPr>
                <w:rFonts w:asciiTheme="minorHAnsi" w:hAnsiTheme="minorHAnsi" w:cs="Arial"/>
                <w:b w:val="0"/>
                <w:sz w:val="20"/>
                <w:szCs w:val="20"/>
              </w:rPr>
              <w:t xml:space="preserve">. The resolved artwork will incorporate </w:t>
            </w:r>
            <w:r w:rsidR="00172251" w:rsidRPr="00625E3E">
              <w:rPr>
                <w:rFonts w:asciiTheme="minorHAnsi" w:hAnsiTheme="minorHAnsi" w:cs="Arial"/>
                <w:b w:val="0"/>
                <w:sz w:val="20"/>
                <w:szCs w:val="20"/>
              </w:rPr>
              <w:t>expressive mark-making using clay and/or sculptural materials to reflect the notion of isolation, fragmentation and divisio</w:t>
            </w:r>
            <w:r w:rsidR="00172251">
              <w:rPr>
                <w:rFonts w:asciiTheme="minorHAnsi" w:hAnsiTheme="minorHAnsi" w:cs="Arial"/>
                <w:b w:val="0"/>
                <w:sz w:val="20"/>
                <w:szCs w:val="20"/>
              </w:rPr>
              <w:t>n</w:t>
            </w:r>
          </w:p>
        </w:tc>
        <w:tc>
          <w:tcPr>
            <w:tcW w:w="1360" w:type="pct"/>
            <w:vMerge w:val="restart"/>
            <w:tcBorders>
              <w:top w:val="single" w:sz="2" w:space="0" w:color="C3A9D3" w:themeColor="accent3" w:themeTint="99"/>
              <w:left w:val="single" w:sz="2" w:space="0" w:color="C3A9D3" w:themeColor="accent3" w:themeTint="99"/>
              <w:right w:val="single" w:sz="2" w:space="0" w:color="C3A9D3" w:themeColor="accent3" w:themeTint="99"/>
            </w:tcBorders>
            <w:vAlign w:val="center"/>
          </w:tcPr>
          <w:p w:rsidR="009A41B0" w:rsidRPr="00F94034" w:rsidRDefault="009A41B0" w:rsidP="00180E5C">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Art making</w:t>
            </w:r>
          </w:p>
          <w:p w:rsidR="009A41B0" w:rsidRPr="0028688A"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Inquiry</w:t>
            </w:r>
          </w:p>
          <w:p w:rsidR="009A41B0" w:rsidRPr="0028688A"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Visual influence</w:t>
            </w:r>
          </w:p>
          <w:p w:rsidR="009A41B0" w:rsidRPr="0028688A"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Art</w:t>
            </w:r>
            <w:r>
              <w:rPr>
                <w:rFonts w:asciiTheme="minorHAnsi" w:hAnsiTheme="minorHAnsi" w:cs="Arial"/>
                <w:b w:val="0"/>
                <w:sz w:val="20"/>
                <w:szCs w:val="20"/>
              </w:rPr>
              <w:t xml:space="preserve"> </w:t>
            </w:r>
            <w:r w:rsidRPr="0028688A">
              <w:rPr>
                <w:rFonts w:asciiTheme="minorHAnsi" w:hAnsiTheme="minorHAnsi" w:cs="Arial"/>
                <w:b w:val="0"/>
                <w:sz w:val="20"/>
                <w:szCs w:val="20"/>
              </w:rPr>
              <w:t>forms, media and techniques</w:t>
            </w:r>
          </w:p>
          <w:p w:rsidR="009A41B0" w:rsidRPr="0028688A"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Art practice</w:t>
            </w:r>
          </w:p>
          <w:p w:rsidR="009A41B0" w:rsidRPr="0028688A"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Presentation</w:t>
            </w:r>
          </w:p>
          <w:p w:rsidR="009A41B0" w:rsidRPr="007C550F" w:rsidRDefault="009A41B0" w:rsidP="00180E5C">
            <w:pPr>
              <w:pStyle w:val="Title"/>
              <w:numPr>
                <w:ilvl w:val="0"/>
                <w:numId w:val="14"/>
              </w:numPr>
              <w:ind w:left="499" w:right="71" w:hanging="392"/>
              <w:jc w:val="left"/>
              <w:rPr>
                <w:rFonts w:asciiTheme="minorHAnsi" w:hAnsiTheme="minorHAnsi" w:cs="Arial"/>
                <w:b w:val="0"/>
                <w:sz w:val="20"/>
                <w:szCs w:val="20"/>
              </w:rPr>
            </w:pPr>
            <w:r w:rsidRPr="0028688A">
              <w:rPr>
                <w:rFonts w:asciiTheme="minorHAnsi" w:hAnsiTheme="minorHAnsi" w:cs="Arial"/>
                <w:b w:val="0"/>
                <w:sz w:val="20"/>
                <w:szCs w:val="20"/>
              </w:rPr>
              <w:t>Reflection</w:t>
            </w:r>
          </w:p>
        </w:tc>
      </w:tr>
      <w:bookmarkEnd w:id="0"/>
      <w:tr w:rsidR="009A41B0" w:rsidRPr="00F261F4" w:rsidTr="00B47266">
        <w:trPr>
          <w:trHeight w:val="1178"/>
        </w:trPr>
        <w:tc>
          <w:tcPr>
            <w:tcW w:w="586" w:type="pct"/>
            <w:gridSpan w:val="2"/>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BB0BC2" w:rsidRDefault="009A41B0" w:rsidP="00425841">
            <w:pPr>
              <w:rPr>
                <w:rFonts w:asciiTheme="minorHAnsi" w:hAnsiTheme="minorHAnsi" w:cs="Arial"/>
                <w:sz w:val="21"/>
                <w:szCs w:val="21"/>
                <w:lang w:val="en-US" w:eastAsia="en-US"/>
              </w:rPr>
            </w:pPr>
          </w:p>
        </w:tc>
        <w:tc>
          <w:tcPr>
            <w:tcW w:w="384" w:type="pct"/>
            <w:vMerge/>
            <w:tcBorders>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Pr="00F94034" w:rsidRDefault="009A41B0" w:rsidP="00425841">
            <w:pPr>
              <w:pStyle w:val="Title"/>
              <w:rPr>
                <w:rFonts w:asciiTheme="minorHAnsi" w:hAnsiTheme="minorHAnsi" w:cs="Arial"/>
                <w:b w:val="0"/>
                <w:bCs w:val="0"/>
                <w:sz w:val="20"/>
                <w:szCs w:val="20"/>
              </w:rPr>
            </w:pPr>
          </w:p>
        </w:tc>
        <w:tc>
          <w:tcPr>
            <w:tcW w:w="537"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9A41B0" w:rsidRDefault="005D56DD" w:rsidP="008C5E94">
            <w:pPr>
              <w:pStyle w:val="Title"/>
              <w:rPr>
                <w:rFonts w:asciiTheme="minorHAnsi" w:hAnsiTheme="minorHAnsi" w:cs="Arial"/>
                <w:b w:val="0"/>
                <w:bCs w:val="0"/>
                <w:sz w:val="20"/>
                <w:szCs w:val="20"/>
              </w:rPr>
            </w:pPr>
            <w:r>
              <w:rPr>
                <w:rFonts w:asciiTheme="minorHAnsi" w:hAnsiTheme="minorHAnsi" w:cs="Arial"/>
                <w:b w:val="0"/>
                <w:bCs w:val="0"/>
                <w:sz w:val="20"/>
                <w:szCs w:val="20"/>
              </w:rPr>
              <w:t>Semester 2</w:t>
            </w:r>
          </w:p>
          <w:p w:rsidR="00F32640" w:rsidRDefault="005D56DD" w:rsidP="008C5E94">
            <w:pPr>
              <w:pStyle w:val="Title"/>
              <w:rPr>
                <w:rFonts w:asciiTheme="minorHAnsi" w:hAnsiTheme="minorHAnsi" w:cs="Arial"/>
                <w:b w:val="0"/>
                <w:bCs w:val="0"/>
                <w:sz w:val="20"/>
                <w:szCs w:val="20"/>
              </w:rPr>
            </w:pPr>
            <w:r>
              <w:rPr>
                <w:rFonts w:asciiTheme="minorHAnsi" w:hAnsiTheme="minorHAnsi" w:cs="Arial"/>
                <w:b w:val="0"/>
                <w:bCs w:val="0"/>
                <w:sz w:val="20"/>
                <w:szCs w:val="20"/>
              </w:rPr>
              <w:t>Week 15</w:t>
            </w:r>
          </w:p>
          <w:p w:rsidR="00F32640" w:rsidRDefault="00F32640" w:rsidP="008C5E94">
            <w:pPr>
              <w:pStyle w:val="Title"/>
              <w:rPr>
                <w:rFonts w:asciiTheme="minorHAnsi" w:hAnsiTheme="minorHAnsi" w:cs="Arial"/>
                <w:b w:val="0"/>
                <w:bCs w:val="0"/>
                <w:sz w:val="20"/>
                <w:szCs w:val="20"/>
              </w:rPr>
            </w:pPr>
            <w:r>
              <w:rPr>
                <w:rFonts w:asciiTheme="minorHAnsi" w:hAnsiTheme="minorHAnsi" w:cs="Arial"/>
                <w:b w:val="0"/>
                <w:bCs w:val="0"/>
                <w:sz w:val="20"/>
                <w:szCs w:val="20"/>
              </w:rPr>
              <w:t>20%</w:t>
            </w:r>
          </w:p>
        </w:tc>
        <w:tc>
          <w:tcPr>
            <w:tcW w:w="2133" w:type="pct"/>
            <w:vMerge/>
            <w:tcBorders>
              <w:left w:val="single" w:sz="2" w:space="0" w:color="C3A9D3" w:themeColor="accent3" w:themeTint="99"/>
              <w:bottom w:val="single" w:sz="2" w:space="0" w:color="C3A9D3" w:themeColor="accent3" w:themeTint="99"/>
              <w:right w:val="single" w:sz="2" w:space="0" w:color="C3A9D3" w:themeColor="accent3" w:themeTint="99"/>
            </w:tcBorders>
          </w:tcPr>
          <w:p w:rsidR="009A41B0" w:rsidRPr="00F94034" w:rsidRDefault="009A41B0" w:rsidP="009C7911">
            <w:pPr>
              <w:pStyle w:val="Title"/>
              <w:ind w:left="93" w:right="71"/>
              <w:jc w:val="left"/>
              <w:rPr>
                <w:rFonts w:asciiTheme="minorHAnsi" w:hAnsiTheme="minorHAnsi" w:cs="Arial"/>
                <w:sz w:val="20"/>
                <w:szCs w:val="20"/>
              </w:rPr>
            </w:pPr>
          </w:p>
        </w:tc>
        <w:tc>
          <w:tcPr>
            <w:tcW w:w="1360" w:type="pct"/>
            <w:vMerge/>
            <w:tcBorders>
              <w:left w:val="single" w:sz="2" w:space="0" w:color="C3A9D3" w:themeColor="accent3" w:themeTint="99"/>
              <w:bottom w:val="single" w:sz="2" w:space="0" w:color="C3A9D3" w:themeColor="accent3" w:themeTint="99"/>
              <w:right w:val="single" w:sz="2" w:space="0" w:color="C3A9D3" w:themeColor="accent3" w:themeTint="99"/>
            </w:tcBorders>
          </w:tcPr>
          <w:p w:rsidR="009A41B0" w:rsidRDefault="009A41B0" w:rsidP="00425841">
            <w:pPr>
              <w:tabs>
                <w:tab w:val="left" w:pos="4140"/>
                <w:tab w:val="left" w:pos="4800"/>
              </w:tabs>
              <w:ind w:left="93" w:right="71"/>
              <w:rPr>
                <w:rFonts w:asciiTheme="minorHAnsi" w:hAnsiTheme="minorHAnsi" w:cs="Arial"/>
                <w:b/>
                <w:sz w:val="20"/>
                <w:szCs w:val="20"/>
              </w:rPr>
            </w:pPr>
          </w:p>
        </w:tc>
      </w:tr>
    </w:tbl>
    <w:p w:rsidR="00FC0E62" w:rsidRPr="004736E2" w:rsidRDefault="00FC0E62">
      <w:pPr>
        <w:rPr>
          <w:rFonts w:asciiTheme="minorHAnsi" w:hAnsiTheme="minorHAnsi"/>
          <w:lang w:val="en-AU"/>
        </w:rPr>
      </w:pPr>
    </w:p>
    <w:sectPr w:rsidR="00FC0E62" w:rsidRPr="004736E2" w:rsidSect="0028688A">
      <w:headerReference w:type="even" r:id="rId12"/>
      <w:headerReference w:type="default" r:id="rId13"/>
      <w:footerReference w:type="even" r:id="rId14"/>
      <w:footerReference w:type="default" r:id="rId15"/>
      <w:pgSz w:w="16838" w:h="11906" w:orient="landscape"/>
      <w:pgMar w:top="1281" w:right="1103" w:bottom="1135"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02" w:rsidRDefault="00A85502" w:rsidP="00E35001">
      <w:r>
        <w:separator/>
      </w:r>
    </w:p>
  </w:endnote>
  <w:endnote w:type="continuationSeparator" w:id="0">
    <w:p w:rsidR="00A85502" w:rsidRDefault="00A8550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FE27F6" w:rsidRDefault="00A85502" w:rsidP="0042584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2014/10193v</w:t>
    </w:r>
    <w:r w:rsidR="008C5E94">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DE34C4" w:rsidRDefault="00A85502" w:rsidP="0042584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14569v2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D0157B" w:rsidRDefault="00A85502" w:rsidP="00425841">
    <w:pPr>
      <w:pStyle w:val="Footer"/>
      <w:pBdr>
        <w:top w:val="single" w:sz="4" w:space="4" w:color="5C815C"/>
      </w:pBdr>
      <w:tabs>
        <w:tab w:val="clear" w:pos="4513"/>
        <w:tab w:val="clear" w:pos="9026"/>
      </w:tabs>
      <w:ind w:left="-284" w:right="-5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D0157B" w:rsidRDefault="00A85502" w:rsidP="00425841">
    <w:pPr>
      <w:pStyle w:val="Footer"/>
      <w:pBdr>
        <w:top w:val="single" w:sz="4" w:space="4" w:color="5C815C"/>
      </w:pBdr>
      <w:tabs>
        <w:tab w:val="clear" w:pos="4513"/>
        <w:tab w:val="clear" w:pos="9026"/>
      </w:tabs>
      <w:ind w:left="-284" w:right="-5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02" w:rsidRDefault="00A85502" w:rsidP="00E35001">
      <w:r>
        <w:separator/>
      </w:r>
    </w:p>
  </w:footnote>
  <w:footnote w:type="continuationSeparator" w:id="0">
    <w:p w:rsidR="00A85502" w:rsidRDefault="00A8550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Default="00A85502" w:rsidP="00B64E7E">
    <w:pPr>
      <w:pStyle w:val="Header"/>
      <w:ind w:left="-709"/>
    </w:pPr>
    <w:r>
      <w:rPr>
        <w:noProof/>
        <w:lang w:val="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85502" w:rsidRDefault="00A85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1B3981" w:rsidRDefault="00A85502" w:rsidP="00425841">
    <w:pPr>
      <w:pStyle w:val="Header"/>
      <w:pBdr>
        <w:bottom w:val="single" w:sz="8" w:space="1" w:color="5C815C"/>
      </w:pBdr>
      <w:tabs>
        <w:tab w:val="clear" w:pos="4513"/>
        <w:tab w:val="clear" w:pos="9026"/>
      </w:tabs>
      <w:ind w:left="-1276" w:right="1443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0E5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85502" w:rsidRDefault="00A85502" w:rsidP="00C34596">
    <w:pPr>
      <w:pStyle w:val="Header"/>
      <w:ind w:right="1429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2" w:rsidRPr="001B3981" w:rsidRDefault="00A85502" w:rsidP="00425841">
    <w:pPr>
      <w:pStyle w:val="Header"/>
      <w:pBdr>
        <w:bottom w:val="single" w:sz="8" w:space="1" w:color="5C815C"/>
      </w:pBdr>
      <w:tabs>
        <w:tab w:val="clear" w:pos="4513"/>
        <w:tab w:val="clear" w:pos="9026"/>
      </w:tabs>
      <w:ind w:left="14175" w:right="-101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80E5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85502" w:rsidRDefault="00A85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627"/>
    <w:multiLevelType w:val="hybridMultilevel"/>
    <w:tmpl w:val="A0FE986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FA0254"/>
    <w:multiLevelType w:val="hybridMultilevel"/>
    <w:tmpl w:val="D418463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4" w15:restartNumberingAfterBreak="0">
    <w:nsid w:val="37B559B2"/>
    <w:multiLevelType w:val="hybridMultilevel"/>
    <w:tmpl w:val="A888EF8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8337747"/>
    <w:multiLevelType w:val="hybridMultilevel"/>
    <w:tmpl w:val="550289A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8"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0"/>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evenAndOddHeaders/>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2"/>
  </w:compat>
  <w:rsids>
    <w:rsidRoot w:val="005B4B65"/>
    <w:rsid w:val="00014FB9"/>
    <w:rsid w:val="0003273A"/>
    <w:rsid w:val="000456B4"/>
    <w:rsid w:val="00052D80"/>
    <w:rsid w:val="0007488C"/>
    <w:rsid w:val="00086851"/>
    <w:rsid w:val="000947BD"/>
    <w:rsid w:val="000C48B9"/>
    <w:rsid w:val="000D1CDD"/>
    <w:rsid w:val="000D49DD"/>
    <w:rsid w:val="000E41AD"/>
    <w:rsid w:val="00131E79"/>
    <w:rsid w:val="00137E4E"/>
    <w:rsid w:val="00172251"/>
    <w:rsid w:val="00180E5C"/>
    <w:rsid w:val="001817AF"/>
    <w:rsid w:val="001C2DB3"/>
    <w:rsid w:val="001C622B"/>
    <w:rsid w:val="001D33FB"/>
    <w:rsid w:val="001E32A7"/>
    <w:rsid w:val="0021469C"/>
    <w:rsid w:val="0021673C"/>
    <w:rsid w:val="00234710"/>
    <w:rsid w:val="00242DE1"/>
    <w:rsid w:val="00265BD9"/>
    <w:rsid w:val="002710B8"/>
    <w:rsid w:val="0028688A"/>
    <w:rsid w:val="002B3C00"/>
    <w:rsid w:val="002B6312"/>
    <w:rsid w:val="002D23B9"/>
    <w:rsid w:val="002D3D51"/>
    <w:rsid w:val="002F303A"/>
    <w:rsid w:val="002F4B4A"/>
    <w:rsid w:val="00307024"/>
    <w:rsid w:val="00313837"/>
    <w:rsid w:val="00347538"/>
    <w:rsid w:val="003546B6"/>
    <w:rsid w:val="00361B00"/>
    <w:rsid w:val="00367969"/>
    <w:rsid w:val="00375757"/>
    <w:rsid w:val="00392CDB"/>
    <w:rsid w:val="003B303E"/>
    <w:rsid w:val="003C2E8B"/>
    <w:rsid w:val="003C5D6B"/>
    <w:rsid w:val="003D60C7"/>
    <w:rsid w:val="003D6D59"/>
    <w:rsid w:val="003E166B"/>
    <w:rsid w:val="00411478"/>
    <w:rsid w:val="00420362"/>
    <w:rsid w:val="00425270"/>
    <w:rsid w:val="00425841"/>
    <w:rsid w:val="00442CF3"/>
    <w:rsid w:val="004736E2"/>
    <w:rsid w:val="004A2E59"/>
    <w:rsid w:val="004A3A86"/>
    <w:rsid w:val="004F0D7E"/>
    <w:rsid w:val="00503EF1"/>
    <w:rsid w:val="005121E1"/>
    <w:rsid w:val="0053646D"/>
    <w:rsid w:val="00571385"/>
    <w:rsid w:val="00571C32"/>
    <w:rsid w:val="005B21A7"/>
    <w:rsid w:val="005B4B65"/>
    <w:rsid w:val="005D56DD"/>
    <w:rsid w:val="005D733A"/>
    <w:rsid w:val="00625E3E"/>
    <w:rsid w:val="006406F0"/>
    <w:rsid w:val="006669DA"/>
    <w:rsid w:val="006949EA"/>
    <w:rsid w:val="006B209E"/>
    <w:rsid w:val="006B38AB"/>
    <w:rsid w:val="006D760B"/>
    <w:rsid w:val="00710C93"/>
    <w:rsid w:val="00724051"/>
    <w:rsid w:val="00736723"/>
    <w:rsid w:val="00775759"/>
    <w:rsid w:val="00786019"/>
    <w:rsid w:val="007C2474"/>
    <w:rsid w:val="007C550F"/>
    <w:rsid w:val="007E162A"/>
    <w:rsid w:val="007E792D"/>
    <w:rsid w:val="00815B48"/>
    <w:rsid w:val="00831E82"/>
    <w:rsid w:val="0084051B"/>
    <w:rsid w:val="00853B3D"/>
    <w:rsid w:val="008A47EF"/>
    <w:rsid w:val="008B35EB"/>
    <w:rsid w:val="008C5E94"/>
    <w:rsid w:val="008E314E"/>
    <w:rsid w:val="008F0D7D"/>
    <w:rsid w:val="008F1C1A"/>
    <w:rsid w:val="00932738"/>
    <w:rsid w:val="00944CAA"/>
    <w:rsid w:val="009803E7"/>
    <w:rsid w:val="009A41B0"/>
    <w:rsid w:val="009C7911"/>
    <w:rsid w:val="009D3009"/>
    <w:rsid w:val="009D56CD"/>
    <w:rsid w:val="009E1A47"/>
    <w:rsid w:val="00A0386A"/>
    <w:rsid w:val="00A15404"/>
    <w:rsid w:val="00A23865"/>
    <w:rsid w:val="00A44EC6"/>
    <w:rsid w:val="00A75CE9"/>
    <w:rsid w:val="00A80530"/>
    <w:rsid w:val="00A85502"/>
    <w:rsid w:val="00A87DEE"/>
    <w:rsid w:val="00A974AA"/>
    <w:rsid w:val="00A97627"/>
    <w:rsid w:val="00AC0F31"/>
    <w:rsid w:val="00AC0FD2"/>
    <w:rsid w:val="00B11B96"/>
    <w:rsid w:val="00B16224"/>
    <w:rsid w:val="00B329C8"/>
    <w:rsid w:val="00B41E97"/>
    <w:rsid w:val="00B47266"/>
    <w:rsid w:val="00B64E7E"/>
    <w:rsid w:val="00B95F87"/>
    <w:rsid w:val="00BB0BC2"/>
    <w:rsid w:val="00BB62E0"/>
    <w:rsid w:val="00BB7F95"/>
    <w:rsid w:val="00BC18F9"/>
    <w:rsid w:val="00BC29F2"/>
    <w:rsid w:val="00BC7F05"/>
    <w:rsid w:val="00C33853"/>
    <w:rsid w:val="00C34596"/>
    <w:rsid w:val="00C60DF2"/>
    <w:rsid w:val="00C62DDF"/>
    <w:rsid w:val="00CC181F"/>
    <w:rsid w:val="00CF2B72"/>
    <w:rsid w:val="00D0157B"/>
    <w:rsid w:val="00D3457A"/>
    <w:rsid w:val="00D54388"/>
    <w:rsid w:val="00D55977"/>
    <w:rsid w:val="00D70BFB"/>
    <w:rsid w:val="00D77633"/>
    <w:rsid w:val="00D77B45"/>
    <w:rsid w:val="00DC0357"/>
    <w:rsid w:val="00DC04C7"/>
    <w:rsid w:val="00DD520B"/>
    <w:rsid w:val="00E03AA8"/>
    <w:rsid w:val="00E35001"/>
    <w:rsid w:val="00E63C3E"/>
    <w:rsid w:val="00E65396"/>
    <w:rsid w:val="00E75A73"/>
    <w:rsid w:val="00E932CD"/>
    <w:rsid w:val="00EC7283"/>
    <w:rsid w:val="00ED4901"/>
    <w:rsid w:val="00ED539D"/>
    <w:rsid w:val="00EF59B4"/>
    <w:rsid w:val="00EF75D1"/>
    <w:rsid w:val="00F261F4"/>
    <w:rsid w:val="00F300BD"/>
    <w:rsid w:val="00F32640"/>
    <w:rsid w:val="00F54240"/>
    <w:rsid w:val="00F62039"/>
    <w:rsid w:val="00F94034"/>
    <w:rsid w:val="00FC0E62"/>
    <w:rsid w:val="00FC29FD"/>
    <w:rsid w:val="00FD3D4E"/>
    <w:rsid w:val="00FD69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FBA9CB0"/>
  <w15:docId w15:val="{6B128B08-B6C9-48BB-A069-234EACE7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736723"/>
    <w:pPr>
      <w:spacing w:after="120" w:line="276" w:lineRule="auto"/>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36723"/>
    <w:pPr>
      <w:spacing w:before="120" w:after="12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736723"/>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736723"/>
    <w:rPr>
      <w:rFonts w:ascii="Franklin Gothic Book" w:eastAsia="MS Mincho" w:hAnsi="Franklin Gothic Book" w:cs="Calibri"/>
      <w:color w:val="342568"/>
      <w:sz w:val="28"/>
      <w:szCs w:val="28"/>
      <w:lang w:val="en-GB" w:eastAsia="ja-JP"/>
    </w:rPr>
  </w:style>
  <w:style w:type="character" w:styleId="CommentReference">
    <w:name w:val="annotation reference"/>
    <w:basedOn w:val="DefaultParagraphFont"/>
    <w:uiPriority w:val="99"/>
    <w:semiHidden/>
    <w:unhideWhenUsed/>
    <w:rsid w:val="001C622B"/>
    <w:rPr>
      <w:sz w:val="16"/>
      <w:szCs w:val="16"/>
    </w:rPr>
  </w:style>
  <w:style w:type="paragraph" w:styleId="CommentText">
    <w:name w:val="annotation text"/>
    <w:basedOn w:val="Normal"/>
    <w:link w:val="CommentTextChar"/>
    <w:uiPriority w:val="99"/>
    <w:semiHidden/>
    <w:unhideWhenUsed/>
    <w:rsid w:val="001C622B"/>
    <w:rPr>
      <w:sz w:val="20"/>
      <w:szCs w:val="20"/>
    </w:rPr>
  </w:style>
  <w:style w:type="character" w:customStyle="1" w:styleId="CommentTextChar">
    <w:name w:val="Comment Text Char"/>
    <w:basedOn w:val="DefaultParagraphFont"/>
    <w:link w:val="CommentText"/>
    <w:uiPriority w:val="99"/>
    <w:semiHidden/>
    <w:rsid w:val="001C622B"/>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1C622B"/>
    <w:rPr>
      <w:b/>
      <w:bCs/>
    </w:rPr>
  </w:style>
  <w:style w:type="character" w:customStyle="1" w:styleId="CommentSubjectChar">
    <w:name w:val="Comment Subject Char"/>
    <w:basedOn w:val="CommentTextChar"/>
    <w:link w:val="CommentSubject"/>
    <w:uiPriority w:val="99"/>
    <w:semiHidden/>
    <w:rsid w:val="001C622B"/>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100</cp:revision>
  <cp:lastPrinted>2018-10-30T01:55:00Z</cp:lastPrinted>
  <dcterms:created xsi:type="dcterms:W3CDTF">2014-03-21T01:48:00Z</dcterms:created>
  <dcterms:modified xsi:type="dcterms:W3CDTF">2019-05-23T04:10:00Z</dcterms:modified>
</cp:coreProperties>
</file>