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19">
        <w:t>Italian: Second Language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73689D" w:rsidRPr="00BC1B99" w:rsidRDefault="0073689D" w:rsidP="0073689D">
      <w:pPr>
        <w:spacing w:line="276" w:lineRule="auto"/>
        <w:rPr>
          <w:b/>
        </w:rPr>
      </w:pPr>
      <w:r w:rsidRPr="00BC1B99">
        <w:rPr>
          <w:b/>
        </w:rPr>
        <w:lastRenderedPageBreak/>
        <w:t>Acknowledgement of Country</w:t>
      </w:r>
    </w:p>
    <w:p w:rsidR="0073689D" w:rsidRPr="004F62CC" w:rsidRDefault="0073689D" w:rsidP="001729C3">
      <w:pPr>
        <w:spacing w:after="540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4A0597" w:rsidRPr="001729C3" w:rsidRDefault="004A0597" w:rsidP="00D311A0">
      <w:pPr>
        <w:spacing w:before="6840" w:line="240" w:lineRule="auto"/>
        <w:ind w:right="68"/>
        <w:rPr>
          <w:rFonts w:eastAsia="Times New Roman" w:cs="Arial"/>
          <w:b/>
          <w:bCs/>
          <w:sz w:val="20"/>
          <w:szCs w:val="20"/>
          <w:lang w:eastAsia="en-AU"/>
        </w:rPr>
      </w:pPr>
      <w:r w:rsidRPr="001729C3">
        <w:rPr>
          <w:rFonts w:eastAsia="Times New Roman" w:cs="Arial"/>
          <w:b/>
          <w:bCs/>
          <w:sz w:val="20"/>
          <w:szCs w:val="20"/>
          <w:lang w:eastAsia="en-AU"/>
        </w:rPr>
        <w:t>IMPORTANT INFORMATION</w:t>
      </w:r>
    </w:p>
    <w:p w:rsidR="004A0597" w:rsidRPr="001729C3" w:rsidRDefault="004A0597" w:rsidP="00D311A0">
      <w:pPr>
        <w:spacing w:before="80" w:line="240" w:lineRule="auto"/>
        <w:ind w:right="68"/>
        <w:rPr>
          <w:rFonts w:eastAsia="Times New Roman" w:cs="Times New Roman"/>
          <w:bCs/>
          <w:sz w:val="20"/>
          <w:szCs w:val="20"/>
        </w:rPr>
      </w:pPr>
      <w:r w:rsidRPr="001729C3">
        <w:rPr>
          <w:rFonts w:eastAsia="Times New Roman" w:cs="Times New Roman"/>
          <w:bCs/>
          <w:sz w:val="20"/>
          <w:szCs w:val="20"/>
        </w:rPr>
        <w:t>This syllabus is effective from 1 Jan</w:t>
      </w:r>
      <w:r w:rsidR="00D311A0">
        <w:rPr>
          <w:rFonts w:eastAsia="Times New Roman" w:cs="Times New Roman"/>
          <w:bCs/>
          <w:sz w:val="20"/>
          <w:szCs w:val="20"/>
        </w:rPr>
        <w:t>uary 2023</w:t>
      </w:r>
      <w:r w:rsidRPr="001729C3">
        <w:rPr>
          <w:rFonts w:eastAsia="Times New Roman" w:cs="Times New Roman"/>
          <w:bCs/>
          <w:sz w:val="20"/>
          <w:szCs w:val="20"/>
        </w:rPr>
        <w:t>.</w:t>
      </w:r>
    </w:p>
    <w:p w:rsidR="004A0597" w:rsidRPr="001729C3" w:rsidRDefault="004A0597" w:rsidP="00D311A0">
      <w:pPr>
        <w:spacing w:line="240" w:lineRule="auto"/>
        <w:ind w:right="68"/>
        <w:rPr>
          <w:rFonts w:eastAsia="Times New Roman" w:cs="Times New Roman"/>
          <w:sz w:val="20"/>
          <w:szCs w:val="20"/>
        </w:rPr>
      </w:pPr>
      <w:r w:rsidRPr="001729C3">
        <w:rPr>
          <w:rFonts w:eastAsia="Times New Roman" w:cs="Times New Roman"/>
          <w:sz w:val="20"/>
          <w:szCs w:val="20"/>
        </w:rPr>
        <w:t>Users of this syllabus are responsible for checking its currency.</w:t>
      </w:r>
    </w:p>
    <w:p w:rsidR="004A0597" w:rsidRPr="001729C3" w:rsidRDefault="004A0597" w:rsidP="00D311A0">
      <w:pPr>
        <w:spacing w:line="240" w:lineRule="auto"/>
        <w:ind w:right="68"/>
        <w:rPr>
          <w:rFonts w:eastAsia="Times New Roman" w:cs="Arial"/>
          <w:sz w:val="20"/>
          <w:szCs w:val="20"/>
          <w:lang w:eastAsia="en-AU"/>
        </w:rPr>
      </w:pPr>
      <w:r w:rsidRPr="001729C3">
        <w:rPr>
          <w:rFonts w:eastAsia="Times New Roman" w:cs="Arial"/>
          <w:sz w:val="20"/>
          <w:szCs w:val="20"/>
          <w:lang w:eastAsia="en-AU"/>
        </w:rPr>
        <w:t>Syllabuses are formally reviewed by the School Curriculum and Standards Authority on a cyclical basis, typically every five years.</w:t>
      </w:r>
    </w:p>
    <w:p w:rsidR="004A0597" w:rsidRPr="001729C3" w:rsidRDefault="004A0597" w:rsidP="00D311A0">
      <w:pPr>
        <w:spacing w:line="240" w:lineRule="auto"/>
        <w:ind w:right="68"/>
        <w:rPr>
          <w:rFonts w:eastAsia="Times New Roman" w:cs="Arial"/>
          <w:b/>
          <w:sz w:val="20"/>
          <w:szCs w:val="20"/>
          <w:lang w:eastAsia="en-AU"/>
        </w:rPr>
      </w:pPr>
      <w:r w:rsidRPr="001729C3">
        <w:rPr>
          <w:rFonts w:eastAsia="Times New Roman" w:cs="Arial"/>
          <w:b/>
          <w:sz w:val="20"/>
          <w:szCs w:val="20"/>
          <w:lang w:eastAsia="en-AU"/>
        </w:rPr>
        <w:t>Copyright</w:t>
      </w:r>
    </w:p>
    <w:p w:rsidR="004A0597" w:rsidRPr="001729C3" w:rsidRDefault="004A0597" w:rsidP="00D311A0">
      <w:pPr>
        <w:spacing w:line="240" w:lineRule="auto"/>
        <w:ind w:right="68"/>
        <w:rPr>
          <w:rFonts w:eastAsia="Times New Roman" w:cs="Arial"/>
          <w:sz w:val="20"/>
          <w:szCs w:val="20"/>
          <w:lang w:eastAsia="en-AU"/>
        </w:rPr>
      </w:pPr>
      <w:r w:rsidRPr="001729C3">
        <w:rPr>
          <w:rFonts w:eastAsia="Times New Roman" w:cs="Arial"/>
          <w:sz w:val="20"/>
          <w:szCs w:val="20"/>
          <w:lang w:eastAsia="en-AU"/>
        </w:rPr>
        <w:t>© School Curriculum and Standards Authority, 2017</w:t>
      </w:r>
    </w:p>
    <w:p w:rsidR="004A0597" w:rsidRPr="001729C3" w:rsidRDefault="004A0597" w:rsidP="00D311A0">
      <w:pPr>
        <w:spacing w:line="240" w:lineRule="auto"/>
        <w:ind w:right="68"/>
        <w:rPr>
          <w:rFonts w:eastAsia="Times New Roman" w:cs="Arial"/>
          <w:sz w:val="20"/>
          <w:szCs w:val="20"/>
          <w:lang w:eastAsia="en-AU"/>
        </w:rPr>
      </w:pPr>
      <w:r w:rsidRPr="001729C3">
        <w:rPr>
          <w:rFonts w:eastAsia="Times New Roman" w:cs="Arial"/>
          <w:sz w:val="20"/>
          <w:szCs w:val="20"/>
          <w:lang w:eastAsia="en-AU"/>
        </w:rPr>
        <w:t>This document – apart from any third party copyright material contained in it – may be freely copied, or commu</w:t>
      </w:r>
      <w:r w:rsidR="007C06D0" w:rsidRPr="001729C3">
        <w:rPr>
          <w:rFonts w:eastAsia="Times New Roman" w:cs="Arial"/>
          <w:sz w:val="20"/>
          <w:szCs w:val="20"/>
          <w:lang w:eastAsia="en-AU"/>
        </w:rPr>
        <w:t>nicated on an intranet, for non</w:t>
      </w:r>
      <w:r w:rsidR="007C06D0" w:rsidRPr="001729C3">
        <w:rPr>
          <w:rFonts w:eastAsia="Times New Roman" w:cs="Arial"/>
          <w:sz w:val="20"/>
          <w:szCs w:val="20"/>
          <w:lang w:eastAsia="en-AU"/>
        </w:rPr>
        <w:noBreakHyphen/>
      </w:r>
      <w:r w:rsidRPr="001729C3">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rsidR="004A0597" w:rsidRPr="001729C3" w:rsidRDefault="004A0597" w:rsidP="00D311A0">
      <w:pPr>
        <w:spacing w:line="240" w:lineRule="auto"/>
        <w:ind w:right="68"/>
        <w:rPr>
          <w:rFonts w:eastAsia="Times New Roman" w:cs="Arial"/>
          <w:sz w:val="20"/>
          <w:szCs w:val="20"/>
          <w:lang w:eastAsia="en-AU"/>
        </w:rPr>
      </w:pPr>
      <w:r w:rsidRPr="001729C3">
        <w:rPr>
          <w:rFonts w:eastAsia="Times New Roman" w:cs="Arial"/>
          <w:sz w:val="20"/>
          <w:szCs w:val="20"/>
          <w:lang w:eastAsia="en-AU"/>
        </w:rPr>
        <w:t xml:space="preserve">Copying or communication for any other purpose can be done only within the terms of the </w:t>
      </w:r>
      <w:r w:rsidRPr="001729C3">
        <w:rPr>
          <w:rFonts w:eastAsia="Times New Roman" w:cs="Arial"/>
          <w:i/>
          <w:iCs/>
          <w:sz w:val="20"/>
          <w:szCs w:val="20"/>
          <w:lang w:eastAsia="en-AU"/>
        </w:rPr>
        <w:t>Copyright Act 1968</w:t>
      </w:r>
      <w:r w:rsidRPr="001729C3">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1729C3">
        <w:rPr>
          <w:rFonts w:eastAsia="Times New Roman" w:cs="Arial"/>
          <w:i/>
          <w:iCs/>
          <w:sz w:val="20"/>
          <w:szCs w:val="20"/>
          <w:lang w:eastAsia="en-AU"/>
        </w:rPr>
        <w:t>Copyright Act 1968</w:t>
      </w:r>
      <w:r w:rsidRPr="001729C3">
        <w:rPr>
          <w:rFonts w:eastAsia="Times New Roman" w:cs="Arial"/>
          <w:sz w:val="20"/>
          <w:szCs w:val="20"/>
          <w:lang w:eastAsia="en-AU"/>
        </w:rPr>
        <w:t xml:space="preserve"> or with permission of the copyright owners.</w:t>
      </w:r>
    </w:p>
    <w:p w:rsidR="00BD1BB5" w:rsidRPr="001729C3" w:rsidRDefault="00911B19" w:rsidP="00D311A0">
      <w:pPr>
        <w:spacing w:line="240" w:lineRule="auto"/>
        <w:ind w:right="68"/>
        <w:rPr>
          <w:sz w:val="20"/>
          <w:szCs w:val="20"/>
        </w:rPr>
      </w:pPr>
      <w:r w:rsidRPr="001729C3">
        <w:rPr>
          <w:rFonts w:eastAsia="Times New Roman" w:cs="Arial"/>
          <w:sz w:val="20"/>
          <w:szCs w:val="20"/>
        </w:rPr>
        <w:t xml:space="preserve">Any content in this document that has been derived from the Australian Curriculum may be used under the terms of the </w:t>
      </w:r>
      <w:hyperlink r:id="rId9" w:tgtFrame="_blank" w:history="1">
        <w:r w:rsidR="007C06D0" w:rsidRPr="001729C3">
          <w:rPr>
            <w:rStyle w:val="Hyperlink"/>
            <w:rFonts w:eastAsia="Times New Roman" w:cs="Arial"/>
            <w:iCs/>
            <w:sz w:val="20"/>
            <w:szCs w:val="20"/>
          </w:rPr>
          <w:t>Creative Commons Attribution 4.0 International</w:t>
        </w:r>
      </w:hyperlink>
      <w:r w:rsidR="007C06D0" w:rsidRPr="001729C3">
        <w:rPr>
          <w:sz w:val="20"/>
          <w:szCs w:val="20"/>
        </w:rPr>
        <w:t xml:space="preserve"> licence</w:t>
      </w:r>
      <w:r w:rsidRPr="001729C3">
        <w:rPr>
          <w:sz w:val="20"/>
          <w:szCs w:val="20"/>
        </w:rPr>
        <w:t>.</w:t>
      </w:r>
    </w:p>
    <w:p w:rsidR="00911B19" w:rsidRPr="003566C9" w:rsidRDefault="00911B19" w:rsidP="005E0ECB">
      <w:pPr>
        <w:rPr>
          <w:b/>
          <w:color w:val="342568" w:themeColor="accent1" w:themeShade="BF"/>
          <w:sz w:val="40"/>
          <w:szCs w:val="40"/>
        </w:rPr>
        <w:sectPr w:rsidR="00911B19"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5D5A8B">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bookmarkStart w:id="0" w:name="_GoBack"/>
      <w:bookmarkEnd w:id="0"/>
    </w:p>
    <w:bookmarkStart w:id="1" w:name="_Toc347908199"/>
    <w:bookmarkStart w:id="2" w:name="_Toc358296691"/>
    <w:p w:rsidR="00AC0381" w:rsidRDefault="005D5A8B">
      <w:pPr>
        <w:pStyle w:val="TOC1"/>
        <w:rPr>
          <w:rFonts w:asciiTheme="minorHAnsi" w:hAnsiTheme="minorHAnsi" w:cs="Mangal"/>
          <w:b w:val="0"/>
          <w:noProof/>
          <w:szCs w:val="20"/>
          <w:lang w:eastAsia="en-AU" w:bidi="hi-IN"/>
        </w:rPr>
      </w:pPr>
      <w:r w:rsidRPr="006869FA">
        <w:rPr>
          <w:rFonts w:cs="Calibri"/>
          <w:szCs w:val="40"/>
        </w:rPr>
        <w:fldChar w:fldCharType="begin"/>
      </w:r>
      <w:r w:rsidRPr="006869FA">
        <w:rPr>
          <w:rFonts w:cs="Calibri"/>
          <w:szCs w:val="40"/>
        </w:rPr>
        <w:instrText xml:space="preserve"> TOC \o "2-2" \h \z \t "Heading 1,1" </w:instrText>
      </w:r>
      <w:r w:rsidRPr="006869FA">
        <w:rPr>
          <w:rFonts w:cs="Calibri"/>
          <w:szCs w:val="40"/>
        </w:rPr>
        <w:fldChar w:fldCharType="separate"/>
      </w:r>
      <w:hyperlink w:anchor="_Toc110849415" w:history="1">
        <w:r w:rsidR="00AC0381" w:rsidRPr="00D5524D">
          <w:rPr>
            <w:rStyle w:val="Hyperlink"/>
            <w:noProof/>
          </w:rPr>
          <w:t>Rationale</w:t>
        </w:r>
        <w:r w:rsidR="00AC0381">
          <w:rPr>
            <w:noProof/>
            <w:webHidden/>
          </w:rPr>
          <w:tab/>
        </w:r>
        <w:r w:rsidR="00AC0381">
          <w:rPr>
            <w:noProof/>
            <w:webHidden/>
          </w:rPr>
          <w:fldChar w:fldCharType="begin"/>
        </w:r>
        <w:r w:rsidR="00AC0381">
          <w:rPr>
            <w:noProof/>
            <w:webHidden/>
          </w:rPr>
          <w:instrText xml:space="preserve"> PAGEREF _Toc110849415 \h </w:instrText>
        </w:r>
        <w:r w:rsidR="00AC0381">
          <w:rPr>
            <w:noProof/>
            <w:webHidden/>
          </w:rPr>
        </w:r>
        <w:r w:rsidR="00AC0381">
          <w:rPr>
            <w:noProof/>
            <w:webHidden/>
          </w:rPr>
          <w:fldChar w:fldCharType="separate"/>
        </w:r>
        <w:r w:rsidR="00AC0381">
          <w:rPr>
            <w:noProof/>
            <w:webHidden/>
          </w:rPr>
          <w:t>1</w:t>
        </w:r>
        <w:r w:rsidR="00AC0381">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16" w:history="1">
        <w:r w:rsidRPr="00D5524D">
          <w:rPr>
            <w:rStyle w:val="Hyperlink"/>
            <w:noProof/>
          </w:rPr>
          <w:t>Course outcomes</w:t>
        </w:r>
        <w:r>
          <w:rPr>
            <w:noProof/>
            <w:webHidden/>
          </w:rPr>
          <w:tab/>
        </w:r>
        <w:r>
          <w:rPr>
            <w:noProof/>
            <w:webHidden/>
          </w:rPr>
          <w:fldChar w:fldCharType="begin"/>
        </w:r>
        <w:r>
          <w:rPr>
            <w:noProof/>
            <w:webHidden/>
          </w:rPr>
          <w:instrText xml:space="preserve"> PAGEREF _Toc110849416 \h </w:instrText>
        </w:r>
        <w:r>
          <w:rPr>
            <w:noProof/>
            <w:webHidden/>
          </w:rPr>
        </w:r>
        <w:r>
          <w:rPr>
            <w:noProof/>
            <w:webHidden/>
          </w:rPr>
          <w:fldChar w:fldCharType="separate"/>
        </w:r>
        <w:r>
          <w:rPr>
            <w:noProof/>
            <w:webHidden/>
          </w:rPr>
          <w:t>4</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17" w:history="1">
        <w:r w:rsidRPr="00D5524D">
          <w:rPr>
            <w:rStyle w:val="Hyperlink"/>
            <w:noProof/>
          </w:rPr>
          <w:t>Organisation</w:t>
        </w:r>
        <w:r>
          <w:rPr>
            <w:noProof/>
            <w:webHidden/>
          </w:rPr>
          <w:tab/>
        </w:r>
        <w:r>
          <w:rPr>
            <w:noProof/>
            <w:webHidden/>
          </w:rPr>
          <w:fldChar w:fldCharType="begin"/>
        </w:r>
        <w:r>
          <w:rPr>
            <w:noProof/>
            <w:webHidden/>
          </w:rPr>
          <w:instrText xml:space="preserve"> PAGEREF _Toc110849417 \h </w:instrText>
        </w:r>
        <w:r>
          <w:rPr>
            <w:noProof/>
            <w:webHidden/>
          </w:rPr>
        </w:r>
        <w:r>
          <w:rPr>
            <w:noProof/>
            <w:webHidden/>
          </w:rPr>
          <w:fldChar w:fldCharType="separate"/>
        </w:r>
        <w:r>
          <w:rPr>
            <w:noProof/>
            <w:webHidden/>
          </w:rPr>
          <w:t>5</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18" w:history="1">
        <w:r w:rsidRPr="00D5524D">
          <w:rPr>
            <w:rStyle w:val="Hyperlink"/>
            <w:noProof/>
          </w:rPr>
          <w:t>Structure of the syllabus</w:t>
        </w:r>
        <w:r>
          <w:rPr>
            <w:noProof/>
            <w:webHidden/>
          </w:rPr>
          <w:tab/>
        </w:r>
        <w:r>
          <w:rPr>
            <w:noProof/>
            <w:webHidden/>
          </w:rPr>
          <w:fldChar w:fldCharType="begin"/>
        </w:r>
        <w:r>
          <w:rPr>
            <w:noProof/>
            <w:webHidden/>
          </w:rPr>
          <w:instrText xml:space="preserve"> PAGEREF _Toc110849418 \h </w:instrText>
        </w:r>
        <w:r>
          <w:rPr>
            <w:noProof/>
            <w:webHidden/>
          </w:rPr>
        </w:r>
        <w:r>
          <w:rPr>
            <w:noProof/>
            <w:webHidden/>
          </w:rPr>
          <w:fldChar w:fldCharType="separate"/>
        </w:r>
        <w:r>
          <w:rPr>
            <w:noProof/>
            <w:webHidden/>
          </w:rPr>
          <w:t>5</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19" w:history="1">
        <w:r w:rsidRPr="00D5524D">
          <w:rPr>
            <w:rStyle w:val="Hyperlink"/>
            <w:noProof/>
          </w:rPr>
          <w:t>Organisation of content</w:t>
        </w:r>
        <w:r>
          <w:rPr>
            <w:noProof/>
            <w:webHidden/>
          </w:rPr>
          <w:tab/>
        </w:r>
        <w:r>
          <w:rPr>
            <w:noProof/>
            <w:webHidden/>
          </w:rPr>
          <w:fldChar w:fldCharType="begin"/>
        </w:r>
        <w:r>
          <w:rPr>
            <w:noProof/>
            <w:webHidden/>
          </w:rPr>
          <w:instrText xml:space="preserve"> PAGEREF _Toc110849419 \h </w:instrText>
        </w:r>
        <w:r>
          <w:rPr>
            <w:noProof/>
            <w:webHidden/>
          </w:rPr>
        </w:r>
        <w:r>
          <w:rPr>
            <w:noProof/>
            <w:webHidden/>
          </w:rPr>
          <w:fldChar w:fldCharType="separate"/>
        </w:r>
        <w:r>
          <w:rPr>
            <w:noProof/>
            <w:webHidden/>
          </w:rPr>
          <w:t>5</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0" w:history="1">
        <w:r w:rsidRPr="00D5524D">
          <w:rPr>
            <w:rStyle w:val="Hyperlink"/>
            <w:noProof/>
          </w:rPr>
          <w:t>Representation of the general capabilities</w:t>
        </w:r>
        <w:r>
          <w:rPr>
            <w:noProof/>
            <w:webHidden/>
          </w:rPr>
          <w:tab/>
        </w:r>
        <w:r>
          <w:rPr>
            <w:noProof/>
            <w:webHidden/>
          </w:rPr>
          <w:fldChar w:fldCharType="begin"/>
        </w:r>
        <w:r>
          <w:rPr>
            <w:noProof/>
            <w:webHidden/>
          </w:rPr>
          <w:instrText xml:space="preserve"> PAGEREF _Toc110849420 \h </w:instrText>
        </w:r>
        <w:r>
          <w:rPr>
            <w:noProof/>
            <w:webHidden/>
          </w:rPr>
        </w:r>
        <w:r>
          <w:rPr>
            <w:noProof/>
            <w:webHidden/>
          </w:rPr>
          <w:fldChar w:fldCharType="separate"/>
        </w:r>
        <w:r>
          <w:rPr>
            <w:noProof/>
            <w:webHidden/>
          </w:rPr>
          <w:t>7</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1" w:history="1">
        <w:r w:rsidRPr="00D5524D">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_Toc110849421 \h </w:instrText>
        </w:r>
        <w:r>
          <w:rPr>
            <w:noProof/>
            <w:webHidden/>
          </w:rPr>
        </w:r>
        <w:r>
          <w:rPr>
            <w:noProof/>
            <w:webHidden/>
          </w:rPr>
          <w:fldChar w:fldCharType="separate"/>
        </w:r>
        <w:r>
          <w:rPr>
            <w:noProof/>
            <w:webHidden/>
          </w:rPr>
          <w:t>8</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22" w:history="1">
        <w:r w:rsidRPr="00D5524D">
          <w:rPr>
            <w:rStyle w:val="Hyperlink"/>
            <w:noProof/>
          </w:rPr>
          <w:t>Unit 3</w:t>
        </w:r>
        <w:r>
          <w:rPr>
            <w:noProof/>
            <w:webHidden/>
          </w:rPr>
          <w:tab/>
        </w:r>
        <w:r>
          <w:rPr>
            <w:noProof/>
            <w:webHidden/>
          </w:rPr>
          <w:fldChar w:fldCharType="begin"/>
        </w:r>
        <w:r>
          <w:rPr>
            <w:noProof/>
            <w:webHidden/>
          </w:rPr>
          <w:instrText xml:space="preserve"> PAGEREF _Toc110849422 \h </w:instrText>
        </w:r>
        <w:r>
          <w:rPr>
            <w:noProof/>
            <w:webHidden/>
          </w:rPr>
        </w:r>
        <w:r>
          <w:rPr>
            <w:noProof/>
            <w:webHidden/>
          </w:rPr>
          <w:fldChar w:fldCharType="separate"/>
        </w:r>
        <w:r>
          <w:rPr>
            <w:noProof/>
            <w:webHidden/>
          </w:rPr>
          <w:t>10</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3" w:history="1">
        <w:r w:rsidRPr="00D5524D">
          <w:rPr>
            <w:rStyle w:val="Hyperlink"/>
            <w:noProof/>
          </w:rPr>
          <w:t>Unit description</w:t>
        </w:r>
        <w:r>
          <w:rPr>
            <w:noProof/>
            <w:webHidden/>
          </w:rPr>
          <w:tab/>
        </w:r>
        <w:r>
          <w:rPr>
            <w:noProof/>
            <w:webHidden/>
          </w:rPr>
          <w:fldChar w:fldCharType="begin"/>
        </w:r>
        <w:r>
          <w:rPr>
            <w:noProof/>
            <w:webHidden/>
          </w:rPr>
          <w:instrText xml:space="preserve"> PAGEREF _Toc110849423 \h </w:instrText>
        </w:r>
        <w:r>
          <w:rPr>
            <w:noProof/>
            <w:webHidden/>
          </w:rPr>
        </w:r>
        <w:r>
          <w:rPr>
            <w:noProof/>
            <w:webHidden/>
          </w:rPr>
          <w:fldChar w:fldCharType="separate"/>
        </w:r>
        <w:r>
          <w:rPr>
            <w:noProof/>
            <w:webHidden/>
          </w:rPr>
          <w:t>10</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4" w:history="1">
        <w:r w:rsidRPr="00D5524D">
          <w:rPr>
            <w:rStyle w:val="Hyperlink"/>
            <w:noProof/>
          </w:rPr>
          <w:t>Unit content</w:t>
        </w:r>
        <w:r>
          <w:rPr>
            <w:noProof/>
            <w:webHidden/>
          </w:rPr>
          <w:tab/>
        </w:r>
        <w:r>
          <w:rPr>
            <w:noProof/>
            <w:webHidden/>
          </w:rPr>
          <w:fldChar w:fldCharType="begin"/>
        </w:r>
        <w:r>
          <w:rPr>
            <w:noProof/>
            <w:webHidden/>
          </w:rPr>
          <w:instrText xml:space="preserve"> PAGEREF _Toc110849424 \h </w:instrText>
        </w:r>
        <w:r>
          <w:rPr>
            <w:noProof/>
            <w:webHidden/>
          </w:rPr>
        </w:r>
        <w:r>
          <w:rPr>
            <w:noProof/>
            <w:webHidden/>
          </w:rPr>
          <w:fldChar w:fldCharType="separate"/>
        </w:r>
        <w:r>
          <w:rPr>
            <w:noProof/>
            <w:webHidden/>
          </w:rPr>
          <w:t>10</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25" w:history="1">
        <w:r w:rsidRPr="00D5524D">
          <w:rPr>
            <w:rStyle w:val="Hyperlink"/>
            <w:noProof/>
          </w:rPr>
          <w:t>Unit 4</w:t>
        </w:r>
        <w:r>
          <w:rPr>
            <w:noProof/>
            <w:webHidden/>
          </w:rPr>
          <w:tab/>
        </w:r>
        <w:r>
          <w:rPr>
            <w:noProof/>
            <w:webHidden/>
          </w:rPr>
          <w:fldChar w:fldCharType="begin"/>
        </w:r>
        <w:r>
          <w:rPr>
            <w:noProof/>
            <w:webHidden/>
          </w:rPr>
          <w:instrText xml:space="preserve"> PAGEREF _Toc110849425 \h </w:instrText>
        </w:r>
        <w:r>
          <w:rPr>
            <w:noProof/>
            <w:webHidden/>
          </w:rPr>
        </w:r>
        <w:r>
          <w:rPr>
            <w:noProof/>
            <w:webHidden/>
          </w:rPr>
          <w:fldChar w:fldCharType="separate"/>
        </w:r>
        <w:r>
          <w:rPr>
            <w:noProof/>
            <w:webHidden/>
          </w:rPr>
          <w:t>13</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6" w:history="1">
        <w:r w:rsidRPr="00D5524D">
          <w:rPr>
            <w:rStyle w:val="Hyperlink"/>
            <w:noProof/>
          </w:rPr>
          <w:t>Unit description</w:t>
        </w:r>
        <w:r>
          <w:rPr>
            <w:noProof/>
            <w:webHidden/>
          </w:rPr>
          <w:tab/>
        </w:r>
        <w:r>
          <w:rPr>
            <w:noProof/>
            <w:webHidden/>
          </w:rPr>
          <w:fldChar w:fldCharType="begin"/>
        </w:r>
        <w:r>
          <w:rPr>
            <w:noProof/>
            <w:webHidden/>
          </w:rPr>
          <w:instrText xml:space="preserve"> PAGEREF _Toc110849426 \h </w:instrText>
        </w:r>
        <w:r>
          <w:rPr>
            <w:noProof/>
            <w:webHidden/>
          </w:rPr>
        </w:r>
        <w:r>
          <w:rPr>
            <w:noProof/>
            <w:webHidden/>
          </w:rPr>
          <w:fldChar w:fldCharType="separate"/>
        </w:r>
        <w:r>
          <w:rPr>
            <w:noProof/>
            <w:webHidden/>
          </w:rPr>
          <w:t>13</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7" w:history="1">
        <w:r w:rsidRPr="00D5524D">
          <w:rPr>
            <w:rStyle w:val="Hyperlink"/>
            <w:noProof/>
          </w:rPr>
          <w:t>Unit content</w:t>
        </w:r>
        <w:r>
          <w:rPr>
            <w:noProof/>
            <w:webHidden/>
          </w:rPr>
          <w:tab/>
        </w:r>
        <w:r>
          <w:rPr>
            <w:noProof/>
            <w:webHidden/>
          </w:rPr>
          <w:fldChar w:fldCharType="begin"/>
        </w:r>
        <w:r>
          <w:rPr>
            <w:noProof/>
            <w:webHidden/>
          </w:rPr>
          <w:instrText xml:space="preserve"> PAGEREF _Toc110849427 \h </w:instrText>
        </w:r>
        <w:r>
          <w:rPr>
            <w:noProof/>
            <w:webHidden/>
          </w:rPr>
        </w:r>
        <w:r>
          <w:rPr>
            <w:noProof/>
            <w:webHidden/>
          </w:rPr>
          <w:fldChar w:fldCharType="separate"/>
        </w:r>
        <w:r>
          <w:rPr>
            <w:noProof/>
            <w:webHidden/>
          </w:rPr>
          <w:t>13</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28" w:history="1">
        <w:r w:rsidRPr="00D5524D">
          <w:rPr>
            <w:rStyle w:val="Hyperlink"/>
            <w:noProof/>
          </w:rPr>
          <w:t>School-based assessment</w:t>
        </w:r>
        <w:r>
          <w:rPr>
            <w:noProof/>
            <w:webHidden/>
          </w:rPr>
          <w:tab/>
        </w:r>
        <w:r>
          <w:rPr>
            <w:noProof/>
            <w:webHidden/>
          </w:rPr>
          <w:fldChar w:fldCharType="begin"/>
        </w:r>
        <w:r>
          <w:rPr>
            <w:noProof/>
            <w:webHidden/>
          </w:rPr>
          <w:instrText xml:space="preserve"> PAGEREF _Toc110849428 \h </w:instrText>
        </w:r>
        <w:r>
          <w:rPr>
            <w:noProof/>
            <w:webHidden/>
          </w:rPr>
        </w:r>
        <w:r>
          <w:rPr>
            <w:noProof/>
            <w:webHidden/>
          </w:rPr>
          <w:fldChar w:fldCharType="separate"/>
        </w:r>
        <w:r>
          <w:rPr>
            <w:noProof/>
            <w:webHidden/>
          </w:rPr>
          <w:t>16</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29" w:history="1">
        <w:r w:rsidRPr="00D5524D">
          <w:rPr>
            <w:rStyle w:val="Hyperlink"/>
            <w:noProof/>
          </w:rPr>
          <w:t>Externally set task</w:t>
        </w:r>
        <w:r>
          <w:rPr>
            <w:noProof/>
            <w:webHidden/>
          </w:rPr>
          <w:tab/>
        </w:r>
        <w:r>
          <w:rPr>
            <w:noProof/>
            <w:webHidden/>
          </w:rPr>
          <w:fldChar w:fldCharType="begin"/>
        </w:r>
        <w:r>
          <w:rPr>
            <w:noProof/>
            <w:webHidden/>
          </w:rPr>
          <w:instrText xml:space="preserve"> PAGEREF _Toc110849429 \h </w:instrText>
        </w:r>
        <w:r>
          <w:rPr>
            <w:noProof/>
            <w:webHidden/>
          </w:rPr>
        </w:r>
        <w:r>
          <w:rPr>
            <w:noProof/>
            <w:webHidden/>
          </w:rPr>
          <w:fldChar w:fldCharType="separate"/>
        </w:r>
        <w:r>
          <w:rPr>
            <w:noProof/>
            <w:webHidden/>
          </w:rPr>
          <w:t>17</w:t>
        </w:r>
        <w:r>
          <w:rPr>
            <w:noProof/>
            <w:webHidden/>
          </w:rPr>
          <w:fldChar w:fldCharType="end"/>
        </w:r>
      </w:hyperlink>
    </w:p>
    <w:p w:rsidR="00AC0381" w:rsidRDefault="00AC0381">
      <w:pPr>
        <w:pStyle w:val="TOC2"/>
        <w:rPr>
          <w:rFonts w:asciiTheme="minorHAnsi" w:hAnsiTheme="minorHAnsi" w:cs="Mangal"/>
          <w:noProof/>
          <w:szCs w:val="20"/>
          <w:lang w:eastAsia="en-AU" w:bidi="hi-IN"/>
        </w:rPr>
      </w:pPr>
      <w:hyperlink w:anchor="_Toc110849430" w:history="1">
        <w:r w:rsidRPr="00D5524D">
          <w:rPr>
            <w:rStyle w:val="Hyperlink"/>
            <w:noProof/>
          </w:rPr>
          <w:t>Grading</w:t>
        </w:r>
        <w:r>
          <w:rPr>
            <w:noProof/>
            <w:webHidden/>
          </w:rPr>
          <w:tab/>
        </w:r>
        <w:r>
          <w:rPr>
            <w:noProof/>
            <w:webHidden/>
          </w:rPr>
          <w:fldChar w:fldCharType="begin"/>
        </w:r>
        <w:r>
          <w:rPr>
            <w:noProof/>
            <w:webHidden/>
          </w:rPr>
          <w:instrText xml:space="preserve"> PAGEREF _Toc110849430 \h </w:instrText>
        </w:r>
        <w:r>
          <w:rPr>
            <w:noProof/>
            <w:webHidden/>
          </w:rPr>
        </w:r>
        <w:r>
          <w:rPr>
            <w:noProof/>
            <w:webHidden/>
          </w:rPr>
          <w:fldChar w:fldCharType="separate"/>
        </w:r>
        <w:r>
          <w:rPr>
            <w:noProof/>
            <w:webHidden/>
          </w:rPr>
          <w:t>17</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31" w:history="1">
        <w:r w:rsidRPr="00D5524D">
          <w:rPr>
            <w:rStyle w:val="Hyperlink"/>
            <w:noProof/>
          </w:rPr>
          <w:t>Appendix 1 – Grade descriptions Year 12</w:t>
        </w:r>
        <w:r>
          <w:rPr>
            <w:noProof/>
            <w:webHidden/>
          </w:rPr>
          <w:tab/>
        </w:r>
        <w:r>
          <w:rPr>
            <w:noProof/>
            <w:webHidden/>
          </w:rPr>
          <w:fldChar w:fldCharType="begin"/>
        </w:r>
        <w:r>
          <w:rPr>
            <w:noProof/>
            <w:webHidden/>
          </w:rPr>
          <w:instrText xml:space="preserve"> PAGEREF _Toc110849431 \h </w:instrText>
        </w:r>
        <w:r>
          <w:rPr>
            <w:noProof/>
            <w:webHidden/>
          </w:rPr>
        </w:r>
        <w:r>
          <w:rPr>
            <w:noProof/>
            <w:webHidden/>
          </w:rPr>
          <w:fldChar w:fldCharType="separate"/>
        </w:r>
        <w:r>
          <w:rPr>
            <w:noProof/>
            <w:webHidden/>
          </w:rPr>
          <w:t>18</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32" w:history="1">
        <w:r w:rsidRPr="00D5524D">
          <w:rPr>
            <w:rStyle w:val="Hyperlink"/>
            <w:noProof/>
          </w:rPr>
          <w:t>Appendix 2 – Text type list</w:t>
        </w:r>
        <w:r>
          <w:rPr>
            <w:noProof/>
            <w:webHidden/>
          </w:rPr>
          <w:tab/>
        </w:r>
        <w:r>
          <w:rPr>
            <w:noProof/>
            <w:webHidden/>
          </w:rPr>
          <w:fldChar w:fldCharType="begin"/>
        </w:r>
        <w:r>
          <w:rPr>
            <w:noProof/>
            <w:webHidden/>
          </w:rPr>
          <w:instrText xml:space="preserve"> PAGEREF _Toc110849432 \h </w:instrText>
        </w:r>
        <w:r>
          <w:rPr>
            <w:noProof/>
            <w:webHidden/>
          </w:rPr>
        </w:r>
        <w:r>
          <w:rPr>
            <w:noProof/>
            <w:webHidden/>
          </w:rPr>
          <w:fldChar w:fldCharType="separate"/>
        </w:r>
        <w:r>
          <w:rPr>
            <w:noProof/>
            <w:webHidden/>
          </w:rPr>
          <w:t>20</w:t>
        </w:r>
        <w:r>
          <w:rPr>
            <w:noProof/>
            <w:webHidden/>
          </w:rPr>
          <w:fldChar w:fldCharType="end"/>
        </w:r>
      </w:hyperlink>
    </w:p>
    <w:p w:rsidR="00AC0381" w:rsidRDefault="00AC0381">
      <w:pPr>
        <w:pStyle w:val="TOC1"/>
        <w:rPr>
          <w:rFonts w:asciiTheme="minorHAnsi" w:hAnsiTheme="minorHAnsi" w:cs="Mangal"/>
          <w:b w:val="0"/>
          <w:noProof/>
          <w:szCs w:val="20"/>
          <w:lang w:eastAsia="en-AU" w:bidi="hi-IN"/>
        </w:rPr>
      </w:pPr>
      <w:hyperlink w:anchor="_Toc110849433" w:history="1">
        <w:r w:rsidRPr="00D5524D">
          <w:rPr>
            <w:rStyle w:val="Hyperlink"/>
            <w:noProof/>
          </w:rPr>
          <w:t>Appendix 3 – Elaborations of grammatical items</w:t>
        </w:r>
        <w:r>
          <w:rPr>
            <w:noProof/>
            <w:webHidden/>
          </w:rPr>
          <w:tab/>
        </w:r>
        <w:r>
          <w:rPr>
            <w:noProof/>
            <w:webHidden/>
          </w:rPr>
          <w:fldChar w:fldCharType="begin"/>
        </w:r>
        <w:r>
          <w:rPr>
            <w:noProof/>
            <w:webHidden/>
          </w:rPr>
          <w:instrText xml:space="preserve"> PAGEREF _Toc110849433 \h </w:instrText>
        </w:r>
        <w:r>
          <w:rPr>
            <w:noProof/>
            <w:webHidden/>
          </w:rPr>
        </w:r>
        <w:r>
          <w:rPr>
            <w:noProof/>
            <w:webHidden/>
          </w:rPr>
          <w:fldChar w:fldCharType="separate"/>
        </w:r>
        <w:r>
          <w:rPr>
            <w:noProof/>
            <w:webHidden/>
          </w:rPr>
          <w:t>24</w:t>
        </w:r>
        <w:r>
          <w:rPr>
            <w:noProof/>
            <w:webHidden/>
          </w:rPr>
          <w:fldChar w:fldCharType="end"/>
        </w:r>
      </w:hyperlink>
    </w:p>
    <w:p w:rsidR="00F4271F" w:rsidRPr="007C06D0" w:rsidRDefault="005D5A8B" w:rsidP="007C06D0">
      <w:pPr>
        <w:sectPr w:rsidR="00F4271F" w:rsidRPr="007C06D0" w:rsidSect="00F4271F">
          <w:headerReference w:type="default" r:id="rId12"/>
          <w:pgSz w:w="11906" w:h="16838"/>
          <w:pgMar w:top="1440" w:right="1080" w:bottom="1440" w:left="1080" w:header="708" w:footer="708" w:gutter="0"/>
          <w:pgNumType w:start="1"/>
          <w:cols w:space="709"/>
          <w:docGrid w:linePitch="360"/>
        </w:sectPr>
      </w:pPr>
      <w:r w:rsidRPr="006869FA">
        <w:rPr>
          <w:rFonts w:cs="Calibri"/>
          <w:szCs w:val="40"/>
        </w:rPr>
        <w:fldChar w:fldCharType="end"/>
      </w:r>
    </w:p>
    <w:p w:rsidR="00B97364" w:rsidRDefault="008D0A7B" w:rsidP="007C06D0">
      <w:pPr>
        <w:pStyle w:val="Heading1"/>
        <w:spacing w:before="0"/>
      </w:pPr>
      <w:bookmarkStart w:id="3" w:name="_Toc110849415"/>
      <w:r w:rsidRPr="003566C9">
        <w:lastRenderedPageBreak/>
        <w:t>Rationale</w:t>
      </w:r>
      <w:bookmarkStart w:id="4" w:name="_Toc347908200"/>
      <w:bookmarkStart w:id="5" w:name="_Toc358296692"/>
      <w:bookmarkEnd w:id="1"/>
      <w:bookmarkEnd w:id="2"/>
      <w:bookmarkEnd w:id="3"/>
    </w:p>
    <w:p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t>The place of the Italian culture and language in Australia and in the world</w:t>
      </w:r>
    </w:p>
    <w:p w:rsidR="00B97364" w:rsidRPr="009D6196" w:rsidRDefault="00B97364" w:rsidP="00B97364">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F00AC4">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population. Italian-Australians are well represented in all domains of Australian life, including politics, law, the arts, education, sport, industry and entertainment.</w:t>
      </w:r>
    </w:p>
    <w:p w:rsidR="00B97364" w:rsidRPr="009D6196" w:rsidRDefault="00B97364" w:rsidP="00B97364">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F00AC4">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Pr="00B05BD4">
        <w:t xml:space="preserve"> </w:t>
      </w:r>
      <w:r w:rsidR="00281917">
        <w:t>architecture, fashion, cuisine,</w:t>
      </w:r>
      <w:r>
        <w:t xml:space="preserve"> </w:t>
      </w:r>
      <w:r w:rsidRPr="009D6196">
        <w:t>wine industries</w:t>
      </w:r>
      <w:r>
        <w:t>, cinema, opera and the arts.</w:t>
      </w:r>
      <w:r w:rsidRPr="009D6196">
        <w:t xml:space="preserve"> In the contemporary world</w:t>
      </w:r>
      <w:r w:rsidR="00F00AC4">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t>The place of the Italian language in Australian education</w:t>
      </w:r>
    </w:p>
    <w:p w:rsidR="00B97364" w:rsidRPr="009D6196" w:rsidRDefault="00B97364" w:rsidP="00B97364">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B97364" w:rsidRPr="00602E46" w:rsidRDefault="00B97364" w:rsidP="00B97364">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t>,</w:t>
      </w:r>
      <w:r w:rsidRPr="009D6196">
        <w:rPr>
          <w:strike/>
        </w:rPr>
        <w:t xml:space="preserve"> </w:t>
      </w:r>
      <w:r w:rsidRPr="009D6196">
        <w:t>weekend and afterhours classes. This coincided with a new emphasis in all language teaching on linking schools directly to their communities, and moving away from</w:t>
      </w:r>
      <w:r w:rsidR="00F00AC4">
        <w:t xml:space="preserve"> a</w:t>
      </w:r>
      <w:r w:rsidRPr="009D6196">
        <w:t xml:space="preserve"> 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The nature of Italian language learning</w:t>
      </w:r>
    </w:p>
    <w:p w:rsidR="00B97364" w:rsidRPr="009D6196" w:rsidRDefault="00B97364" w:rsidP="00B97364">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rsidR="00281917">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rsidR="00281917">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overall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w:t>
      </w:r>
      <w:r w:rsidR="00281917">
        <w:t>ar and use the language in real-</w:t>
      </w:r>
      <w:r>
        <w:t>life situations as well as through Italian media in Australia and actual and virtual connections with Italian communities in Italy and beyond.</w:t>
      </w:r>
    </w:p>
    <w:p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The diversity of learners of Italian</w:t>
      </w:r>
    </w:p>
    <w:p w:rsidR="00A26579" w:rsidRDefault="00A26579" w:rsidP="00A26579">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 </w:t>
      </w:r>
    </w:p>
    <w:p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The WACE Italian courses</w:t>
      </w:r>
    </w:p>
    <w:p w:rsidR="00A26579" w:rsidRPr="009D6196" w:rsidRDefault="00A26579" w:rsidP="00A26579">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rsidR="00A26579" w:rsidRPr="009D6196" w:rsidRDefault="00A26579" w:rsidP="00A26579">
      <w:pPr>
        <w:pStyle w:val="Paragraph"/>
      </w:pPr>
      <w:r w:rsidRPr="009D6196">
        <w:t>The following courses are available:</w:t>
      </w:r>
    </w:p>
    <w:p w:rsidR="00A26579" w:rsidRPr="009D6196" w:rsidRDefault="00A26579" w:rsidP="00F86E52">
      <w:pPr>
        <w:pStyle w:val="ListItem"/>
        <w:numPr>
          <w:ilvl w:val="0"/>
          <w:numId w:val="20"/>
        </w:numPr>
        <w:ind w:left="357" w:hanging="357"/>
      </w:pPr>
      <w:r w:rsidRPr="009D6196">
        <w:t>Italian: Second Language</w:t>
      </w:r>
      <w:r>
        <w:t xml:space="preserve"> ATAR</w:t>
      </w:r>
    </w:p>
    <w:p w:rsidR="00A26579" w:rsidRPr="009D6196" w:rsidRDefault="00A26579" w:rsidP="00A26579">
      <w:pPr>
        <w:pStyle w:val="ListItem"/>
        <w:numPr>
          <w:ilvl w:val="0"/>
          <w:numId w:val="20"/>
        </w:numPr>
      </w:pPr>
      <w:r w:rsidRPr="009D6196">
        <w:t>Italian: Second Language</w:t>
      </w:r>
      <w:r w:rsidRPr="00B466E5">
        <w:t xml:space="preserve"> </w:t>
      </w:r>
      <w:r w:rsidRPr="009D6196">
        <w:t>General</w:t>
      </w:r>
    </w:p>
    <w:p w:rsidR="00A26579" w:rsidRPr="009D6196" w:rsidRDefault="00A26579" w:rsidP="00A26579">
      <w:pPr>
        <w:pStyle w:val="ListItem"/>
        <w:numPr>
          <w:ilvl w:val="0"/>
          <w:numId w:val="20"/>
        </w:numPr>
      </w:pPr>
      <w:r w:rsidRPr="009D6196">
        <w:t>Italian: Background Language</w:t>
      </w:r>
      <w:r>
        <w:t xml:space="preserve"> ATAR.</w:t>
      </w:r>
    </w:p>
    <w:p w:rsidR="00A26579" w:rsidRPr="00D16925" w:rsidRDefault="00A26579" w:rsidP="00A26579">
      <w:pPr>
        <w:spacing w:line="276" w:lineRule="auto"/>
        <w:rPr>
          <w:rFonts w:eastAsiaTheme="minorHAnsi" w:cs="Calibri"/>
          <w:lang w:eastAsia="en-AU"/>
        </w:rPr>
      </w:pPr>
      <w:r>
        <w:rPr>
          <w:b/>
        </w:rPr>
        <w:br w:type="page"/>
      </w:r>
    </w:p>
    <w:p w:rsidR="006E109C" w:rsidRPr="005E059A" w:rsidRDefault="006E109C" w:rsidP="006E109C">
      <w:pPr>
        <w:pStyle w:val="Paragraph"/>
        <w:rPr>
          <w:b/>
        </w:rPr>
      </w:pPr>
      <w:r>
        <w:rPr>
          <w:b/>
        </w:rPr>
        <w:lastRenderedPageBreak/>
        <w:t xml:space="preserve">The </w:t>
      </w:r>
      <w:r w:rsidRPr="005E059A">
        <w:rPr>
          <w:b/>
        </w:rPr>
        <w:t>Italian: Second Language</w:t>
      </w:r>
      <w:r>
        <w:rPr>
          <w:b/>
        </w:rPr>
        <w:t xml:space="preserve"> General </w:t>
      </w:r>
      <w:proofErr w:type="gramStart"/>
      <w:r>
        <w:rPr>
          <w:b/>
        </w:rPr>
        <w:t>course</w:t>
      </w:r>
      <w:proofErr w:type="gramEnd"/>
    </w:p>
    <w:p w:rsidR="006E109C" w:rsidRPr="009D6196" w:rsidRDefault="006E109C" w:rsidP="006E109C">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of Italian-speaking communities</w:t>
      </w:r>
      <w:r w:rsidRPr="009D6196">
        <w:t>.</w:t>
      </w:r>
    </w:p>
    <w:p w:rsidR="006E109C" w:rsidRPr="009D6196" w:rsidRDefault="006E109C" w:rsidP="006E109C">
      <w:pPr>
        <w:pStyle w:val="Paragraph"/>
      </w:pPr>
      <w:r w:rsidRPr="009D6196">
        <w:t xml:space="preserve">The Italian: Second Language </w:t>
      </w:r>
      <w:r>
        <w:t xml:space="preserve">General </w:t>
      </w:r>
      <w:proofErr w:type="gramStart"/>
      <w:r w:rsidRPr="009D6196">
        <w:t>course</w:t>
      </w:r>
      <w:proofErr w:type="gramEnd"/>
      <w:r w:rsidRPr="009D6196">
        <w:t xml:space="preserve"> can connect to the world of work, further study and travel. It also offers opportunities for students to participate in the many sister school and student exchange programs between Western Australia and Italy. The Italian: Second Language </w:t>
      </w:r>
      <w:r>
        <w:t xml:space="preserve">General </w:t>
      </w:r>
      <w:proofErr w:type="gramStart"/>
      <w:r w:rsidRPr="009D6196">
        <w:t>course</w:t>
      </w:r>
      <w:proofErr w:type="gramEnd"/>
      <w:r w:rsidRPr="009D6196">
        <w:t xml:space="preserv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rsidR="006E109C" w:rsidRDefault="006E109C" w:rsidP="006E109C">
      <w:pPr>
        <w:pStyle w:val="Paragraph"/>
      </w:pPr>
      <w:r>
        <w:t xml:space="preserve">This course is aimed at students for whom </w:t>
      </w:r>
      <w:r w:rsidRPr="009D6196">
        <w:t xml:space="preserve">Italian </w:t>
      </w:r>
      <w:r>
        <w:t xml:space="preserve">is a second, or subsequent, language. These students have not been exposed to, or interacted in, the language outside of the language classroom. Students may have no prior knowledge or experience of the </w:t>
      </w:r>
      <w:r w:rsidRPr="009D6196">
        <w:t xml:space="preserve">Italian </w:t>
      </w:r>
      <w:r>
        <w:t xml:space="preserve">language, or may have studied the </w:t>
      </w:r>
      <w:r w:rsidRPr="009D6196">
        <w:t xml:space="preserve">Italian </w:t>
      </w:r>
      <w:r>
        <w:t xml:space="preserve">language and culture through classroom teaching in an Australian school, or similar environment, where English is the language of school instruction. </w:t>
      </w:r>
    </w:p>
    <w:p w:rsidR="006E109C" w:rsidRPr="009D6196" w:rsidRDefault="006E109C" w:rsidP="006E109C">
      <w:pPr>
        <w:pStyle w:val="Paragraph"/>
        <w:rPr>
          <w:rFonts w:eastAsia="PMingLiU"/>
          <w:lang w:eastAsia="zh-TW"/>
        </w:rPr>
      </w:pPr>
      <w:r w:rsidRPr="009D6196">
        <w:t xml:space="preserve">For information on the Italian: Second Language </w:t>
      </w:r>
      <w:r>
        <w:t>ATAR</w:t>
      </w:r>
      <w:r w:rsidRPr="009D6196">
        <w:t xml:space="preserve">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3" w:history="1">
        <w:r w:rsidRPr="00BF4CD0">
          <w:rPr>
            <w:rStyle w:val="Hyperlink"/>
          </w:rPr>
          <w:t>www.scsa.wa.edu.au</w:t>
        </w:r>
      </w:hyperlink>
      <w:r w:rsidR="00403E4B" w:rsidRPr="00403E4B">
        <w:t>.</w:t>
      </w:r>
    </w:p>
    <w:p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Application for enrolment in a language course</w:t>
      </w:r>
    </w:p>
    <w:p w:rsidR="00383FD8" w:rsidRDefault="00A26579" w:rsidP="00A26579">
      <w:pPr>
        <w:pStyle w:val="Paragraph"/>
      </w:pPr>
      <w:r w:rsidRPr="009D6196">
        <w:t xml:space="preserve">All students wishing to study a </w:t>
      </w:r>
      <w:r>
        <w:t>Western Australian Certificate of Education (WACE)</w:t>
      </w:r>
      <w:r w:rsidRPr="009D6196">
        <w:t xml:space="preserve"> language course are required to complete an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383FD8">
        <w:t>.</w:t>
      </w:r>
    </w:p>
    <w:p w:rsidR="00AC349D" w:rsidRDefault="00A26579" w:rsidP="00383FD8">
      <w:pPr>
        <w:pStyle w:val="Paragraph"/>
        <w:rPr>
          <w:rFonts w:asciiTheme="majorHAnsi" w:eastAsiaTheme="majorEastAsia" w:hAnsiTheme="majorHAnsi" w:cstheme="majorBidi"/>
          <w:b/>
          <w:bCs/>
          <w:color w:val="342568" w:themeColor="accent1" w:themeShade="BF"/>
          <w:sz w:val="40"/>
          <w:szCs w:val="28"/>
        </w:rPr>
      </w:pPr>
      <w:r w:rsidRPr="009D6196">
        <w:t>Information about the process, including an application form, is sent to schools at the end of Term 2.</w:t>
      </w:r>
      <w:r w:rsidR="00AC349D">
        <w:br w:type="page"/>
      </w:r>
    </w:p>
    <w:p w:rsidR="008D0A7B" w:rsidRPr="003566C9" w:rsidRDefault="008D0A7B" w:rsidP="003566C9">
      <w:pPr>
        <w:pStyle w:val="Heading1"/>
      </w:pPr>
      <w:bookmarkStart w:id="6" w:name="_Toc110849416"/>
      <w:r w:rsidRPr="003566C9">
        <w:lastRenderedPageBreak/>
        <w:t>Course outcomes</w:t>
      </w:r>
      <w:bookmarkEnd w:id="4"/>
      <w:bookmarkEnd w:id="5"/>
      <w:bookmarkEnd w:id="6"/>
    </w:p>
    <w:p w:rsidR="009909CD" w:rsidRPr="003566C9" w:rsidRDefault="009909CD" w:rsidP="00840FF1">
      <w:pPr>
        <w:spacing w:before="120" w:line="276" w:lineRule="auto"/>
        <w:rPr>
          <w:rFonts w:cs="Times New Roman"/>
        </w:rPr>
      </w:pPr>
      <w:r w:rsidRPr="003566C9">
        <w:rPr>
          <w:rFonts w:cs="Times New Roman"/>
        </w:rPr>
        <w:t xml:space="preserve">The </w:t>
      </w:r>
      <w:r w:rsidR="00F51434" w:rsidRPr="00F51434">
        <w:rPr>
          <w:rFonts w:cs="Times New Roman"/>
        </w:rPr>
        <w:t xml:space="preserve">Italian: Second Language </w:t>
      </w:r>
      <w:r w:rsidR="00246BB6" w:rsidRPr="00F51434">
        <w:rPr>
          <w:rFonts w:cs="Times New Roman"/>
        </w:rPr>
        <w:t xml:space="preserve">General </w:t>
      </w:r>
      <w:proofErr w:type="gramStart"/>
      <w:r w:rsidRPr="003566C9">
        <w:rPr>
          <w:rFonts w:cs="Times New Roman"/>
        </w:rPr>
        <w:t>course</w:t>
      </w:r>
      <w:proofErr w:type="gramEnd"/>
      <w:r w:rsidRPr="003566C9">
        <w:rPr>
          <w:rFonts w:cs="Times New Roman"/>
        </w:rPr>
        <w:t xml:space="preserve"> is designed to facilitate achievement of the following outcomes.</w:t>
      </w:r>
    </w:p>
    <w:p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1</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Listening and responding</w:t>
      </w:r>
    </w:p>
    <w:p w:rsidR="008D0A7B" w:rsidRPr="003566C9" w:rsidRDefault="008D0A7B" w:rsidP="00640F84">
      <w:pPr>
        <w:spacing w:line="276" w:lineRule="auto"/>
      </w:pPr>
      <w:r w:rsidRPr="003566C9">
        <w:t xml:space="preserve">Students </w:t>
      </w:r>
      <w:r w:rsidR="00F51434" w:rsidRPr="00F51434">
        <w:t>listen and respond to a range of texts.</w:t>
      </w:r>
    </w:p>
    <w:p w:rsidR="008D0A7B" w:rsidRPr="003566C9" w:rsidRDefault="008D0A7B" w:rsidP="007C06D0">
      <w:pPr>
        <w:pStyle w:val="NoSpacing"/>
        <w:keepNext w:val="0"/>
        <w:spacing w:after="120" w:line="276" w:lineRule="auto"/>
      </w:pPr>
      <w:r w:rsidRPr="003566C9">
        <w:t>In achieving this outcome, students:</w:t>
      </w:r>
    </w:p>
    <w:p w:rsidR="00F51434" w:rsidRPr="00F51434" w:rsidRDefault="00F51434" w:rsidP="00871F98">
      <w:pPr>
        <w:pStyle w:val="ListItem"/>
        <w:numPr>
          <w:ilvl w:val="0"/>
          <w:numId w:val="20"/>
        </w:numPr>
      </w:pPr>
      <w:r w:rsidRPr="00F51434">
        <w:t>use understandings of language, structure and context when listening and responding to texts</w:t>
      </w:r>
    </w:p>
    <w:p w:rsidR="00F51434" w:rsidRPr="00F51434" w:rsidRDefault="00F51434" w:rsidP="00871F98">
      <w:pPr>
        <w:pStyle w:val="ListItem"/>
        <w:numPr>
          <w:ilvl w:val="0"/>
          <w:numId w:val="20"/>
        </w:numPr>
      </w:pPr>
      <w:proofErr w:type="gramStart"/>
      <w:r w:rsidRPr="00F51434">
        <w:t>use</w:t>
      </w:r>
      <w:proofErr w:type="gramEnd"/>
      <w:r w:rsidRPr="00F51434">
        <w:t xml:space="preserve"> processes and strategies to make meaning when listening.</w:t>
      </w:r>
    </w:p>
    <w:p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2</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Spoken interaction</w:t>
      </w:r>
    </w:p>
    <w:p w:rsidR="00F51434" w:rsidRDefault="008D0A7B" w:rsidP="00F51434">
      <w:pPr>
        <w:spacing w:line="276" w:lineRule="auto"/>
      </w:pPr>
      <w:r w:rsidRPr="003566C9">
        <w:t xml:space="preserve">Students </w:t>
      </w:r>
      <w:r w:rsidR="00F51434" w:rsidRPr="00F51434">
        <w:t>communicate in Italian through spoken interaction.</w:t>
      </w:r>
    </w:p>
    <w:p w:rsidR="008D0A7B" w:rsidRPr="003566C9" w:rsidRDefault="008D0A7B" w:rsidP="00F51434">
      <w:pPr>
        <w:spacing w:line="276" w:lineRule="auto"/>
      </w:pPr>
      <w:r w:rsidRPr="003566C9">
        <w:t>In achieving this outcome, students:</w:t>
      </w:r>
    </w:p>
    <w:p w:rsidR="00F51434" w:rsidRPr="00F51434" w:rsidRDefault="00F51434" w:rsidP="00871F98">
      <w:pPr>
        <w:pStyle w:val="ListItem"/>
        <w:numPr>
          <w:ilvl w:val="0"/>
          <w:numId w:val="20"/>
        </w:numPr>
      </w:pPr>
      <w:r w:rsidRPr="00F51434">
        <w:t>use understandings of language and structure in spoken interactions</w:t>
      </w:r>
    </w:p>
    <w:p w:rsidR="00F51434" w:rsidRPr="00F51434" w:rsidRDefault="00F51434" w:rsidP="00871F98">
      <w:pPr>
        <w:pStyle w:val="ListItem"/>
        <w:numPr>
          <w:ilvl w:val="0"/>
          <w:numId w:val="20"/>
        </w:numPr>
      </w:pPr>
      <w:r w:rsidRPr="00F51434">
        <w:t>interact for a range of purposes in a variety of contexts</w:t>
      </w:r>
    </w:p>
    <w:p w:rsidR="00F51434" w:rsidRPr="00F51434" w:rsidRDefault="00F51434" w:rsidP="00871F98">
      <w:pPr>
        <w:pStyle w:val="ListItem"/>
        <w:numPr>
          <w:ilvl w:val="0"/>
          <w:numId w:val="20"/>
        </w:numPr>
      </w:pPr>
      <w:proofErr w:type="gramStart"/>
      <w:r w:rsidRPr="00F51434">
        <w:t>use</w:t>
      </w:r>
      <w:proofErr w:type="gramEnd"/>
      <w:r w:rsidRPr="00F51434">
        <w:t xml:space="preserve"> processes and strategies to enhance spoken interaction.</w:t>
      </w:r>
    </w:p>
    <w:p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3</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Viewing, reading and responding</w:t>
      </w:r>
    </w:p>
    <w:p w:rsidR="00F51434" w:rsidRPr="00F51434" w:rsidRDefault="008D0A7B" w:rsidP="00F51434">
      <w:pPr>
        <w:rPr>
          <w:rFonts w:eastAsia="SimSun" w:cs="Times New Roman"/>
        </w:rPr>
      </w:pPr>
      <w:r w:rsidRPr="003566C9">
        <w:t xml:space="preserve">Students </w:t>
      </w:r>
      <w:r w:rsidR="00F51434" w:rsidRPr="00F51434">
        <w:rPr>
          <w:rFonts w:eastAsia="SimSun" w:cs="Times New Roman"/>
        </w:rPr>
        <w:t>view, read and respond to a range of texts.</w:t>
      </w:r>
    </w:p>
    <w:p w:rsidR="008D0A7B" w:rsidRPr="003566C9" w:rsidRDefault="008D0A7B" w:rsidP="00F51434">
      <w:pPr>
        <w:spacing w:line="276" w:lineRule="auto"/>
      </w:pPr>
      <w:r w:rsidRPr="003566C9">
        <w:t>In achieving this outcome, students:</w:t>
      </w:r>
    </w:p>
    <w:p w:rsidR="00F51434" w:rsidRPr="00F51434" w:rsidRDefault="00F51434" w:rsidP="00871F98">
      <w:pPr>
        <w:pStyle w:val="ListItem"/>
        <w:numPr>
          <w:ilvl w:val="0"/>
          <w:numId w:val="20"/>
        </w:numPr>
      </w:pPr>
      <w:r w:rsidRPr="00F51434">
        <w:t>use understandings of language, structure and context to respond to texts</w:t>
      </w:r>
    </w:p>
    <w:p w:rsidR="00F51434" w:rsidRPr="00F51434" w:rsidRDefault="00F51434" w:rsidP="00871F98">
      <w:pPr>
        <w:pStyle w:val="ListItem"/>
        <w:numPr>
          <w:ilvl w:val="0"/>
          <w:numId w:val="20"/>
        </w:numPr>
      </w:pPr>
      <w:proofErr w:type="gramStart"/>
      <w:r w:rsidRPr="00F51434">
        <w:t>use</w:t>
      </w:r>
      <w:proofErr w:type="gramEnd"/>
      <w:r w:rsidRPr="00F51434">
        <w:t xml:space="preserve"> processes and strategies to make meaning when viewing and reading.</w:t>
      </w:r>
    </w:p>
    <w:p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4</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Writing</w:t>
      </w:r>
    </w:p>
    <w:p w:rsidR="008D0A7B" w:rsidRPr="003566C9" w:rsidRDefault="008D0A7B" w:rsidP="00640F84">
      <w:pPr>
        <w:spacing w:line="276" w:lineRule="auto"/>
      </w:pPr>
      <w:r w:rsidRPr="003566C9">
        <w:t xml:space="preserve">Students </w:t>
      </w:r>
      <w:r w:rsidR="00F51434" w:rsidRPr="00F51434">
        <w:t>write a variety of texts in Italian.</w:t>
      </w:r>
    </w:p>
    <w:p w:rsidR="008D0A7B" w:rsidRPr="003566C9" w:rsidRDefault="008D0A7B" w:rsidP="007C06D0">
      <w:pPr>
        <w:pStyle w:val="NoSpacing"/>
        <w:keepNext w:val="0"/>
        <w:spacing w:after="120" w:line="276" w:lineRule="auto"/>
      </w:pPr>
      <w:r w:rsidRPr="003566C9">
        <w:t>In achieving this outcome, students:</w:t>
      </w:r>
    </w:p>
    <w:p w:rsidR="00F51434" w:rsidRPr="00F51434" w:rsidRDefault="00F51434" w:rsidP="00871F98">
      <w:pPr>
        <w:pStyle w:val="ListItem"/>
        <w:numPr>
          <w:ilvl w:val="0"/>
          <w:numId w:val="20"/>
        </w:numPr>
      </w:pPr>
      <w:bookmarkStart w:id="7" w:name="_Toc359483727"/>
      <w:bookmarkStart w:id="8" w:name="_Toc359503786"/>
      <w:bookmarkStart w:id="9" w:name="_Toc347908207"/>
      <w:bookmarkStart w:id="10" w:name="_Toc347908206"/>
      <w:bookmarkStart w:id="11" w:name="_Toc358296696"/>
      <w:bookmarkStart w:id="12" w:name="_Toc347908211"/>
      <w:r w:rsidRPr="00F51434">
        <w:t>use understandings of language and structure when writing</w:t>
      </w:r>
    </w:p>
    <w:p w:rsidR="00F51434" w:rsidRPr="00F51434" w:rsidRDefault="00F51434" w:rsidP="00871F98">
      <w:pPr>
        <w:pStyle w:val="ListItem"/>
        <w:numPr>
          <w:ilvl w:val="0"/>
          <w:numId w:val="20"/>
        </w:numPr>
      </w:pPr>
      <w:r w:rsidRPr="00F51434">
        <w:t>write for a range of purposes and in a variety of contexts</w:t>
      </w:r>
    </w:p>
    <w:p w:rsidR="00F51434" w:rsidRPr="00F51434" w:rsidRDefault="00F51434" w:rsidP="00871F98">
      <w:pPr>
        <w:pStyle w:val="ListItem"/>
        <w:numPr>
          <w:ilvl w:val="0"/>
          <w:numId w:val="20"/>
        </w:numPr>
      </w:pPr>
      <w:proofErr w:type="gramStart"/>
      <w:r w:rsidRPr="00F51434">
        <w:t>use</w:t>
      </w:r>
      <w:proofErr w:type="gramEnd"/>
      <w:r w:rsidRPr="00F51434">
        <w:t xml:space="preserve"> processes and strategies to enhance writing.</w:t>
      </w:r>
    </w:p>
    <w:p w:rsidR="00AC349D" w:rsidRPr="007C06D0" w:rsidRDefault="00AC349D" w:rsidP="007C06D0">
      <w:r>
        <w:br w:type="page"/>
      </w:r>
    </w:p>
    <w:p w:rsidR="0058522A" w:rsidRPr="003566C9" w:rsidRDefault="0058522A" w:rsidP="003566C9">
      <w:pPr>
        <w:pStyle w:val="Heading1"/>
      </w:pPr>
      <w:bookmarkStart w:id="13" w:name="_Toc110849417"/>
      <w:r w:rsidRPr="003566C9">
        <w:lastRenderedPageBreak/>
        <w:t>Organisation</w:t>
      </w:r>
      <w:bookmarkEnd w:id="7"/>
      <w:bookmarkEnd w:id="8"/>
      <w:bookmarkEnd w:id="13"/>
    </w:p>
    <w:p w:rsidR="00622483" w:rsidRPr="003566C9" w:rsidRDefault="00622483" w:rsidP="00F51434">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110849418"/>
      <w:r w:rsidRPr="006854CE">
        <w:t>Structure of the syllabus</w:t>
      </w:r>
      <w:bookmarkEnd w:id="14"/>
      <w:bookmarkEnd w:id="15"/>
      <w:bookmarkEnd w:id="16"/>
      <w:r w:rsidRPr="006854CE">
        <w:t xml:space="preserve"> </w:t>
      </w:r>
    </w:p>
    <w:p w:rsidR="00290492" w:rsidRPr="00AC349D" w:rsidRDefault="00290492" w:rsidP="00F51434">
      <w:pPr>
        <w:pStyle w:val="Paragraph"/>
      </w:pPr>
      <w:r w:rsidRPr="00AC349D">
        <w:t xml:space="preserve">The Year 12 syllabus is divided into two units which are delivered as a pair. The notional time for the pair of units is 110 class contact hours. </w:t>
      </w:r>
    </w:p>
    <w:p w:rsidR="0058522A" w:rsidRPr="007C06D0" w:rsidRDefault="009B2394" w:rsidP="007C06D0">
      <w:pPr>
        <w:spacing w:line="276" w:lineRule="auto"/>
        <w:rPr>
          <w:b/>
          <w:bCs/>
          <w:color w:val="595959" w:themeColor="text1" w:themeTint="A6"/>
          <w:sz w:val="26"/>
          <w:szCs w:val="26"/>
        </w:rPr>
      </w:pPr>
      <w:r w:rsidRPr="007C06D0">
        <w:rPr>
          <w:b/>
          <w:bCs/>
          <w:color w:val="595959" w:themeColor="text1" w:themeTint="A6"/>
          <w:sz w:val="26"/>
          <w:szCs w:val="26"/>
        </w:rPr>
        <w:t>Unit 3</w:t>
      </w:r>
    </w:p>
    <w:p w:rsidR="00FF64F9" w:rsidRPr="00FF64F9" w:rsidRDefault="00FF64F9" w:rsidP="00FF64F9">
      <w:pPr>
        <w:pStyle w:val="Paragraph"/>
      </w:pPr>
      <w:r w:rsidRPr="00FF64F9">
        <w:t xml:space="preserve">This unit focuses on </w:t>
      </w:r>
      <w:proofErr w:type="spellStart"/>
      <w:r w:rsidR="00D65D56">
        <w:rPr>
          <w:b/>
          <w:i/>
        </w:rPr>
        <w:t>Vivere</w:t>
      </w:r>
      <w:proofErr w:type="spellEnd"/>
      <w:r w:rsidR="00D65D56">
        <w:rPr>
          <w:b/>
          <w:i/>
        </w:rPr>
        <w:t xml:space="preserve"> </w:t>
      </w:r>
      <w:proofErr w:type="spellStart"/>
      <w:r w:rsidR="00D65D56">
        <w:rPr>
          <w:b/>
          <w:i/>
        </w:rPr>
        <w:t>sani</w:t>
      </w:r>
      <w:proofErr w:type="spellEnd"/>
      <w:r w:rsidRPr="00FF64F9">
        <w:rPr>
          <w:b/>
          <w:i/>
        </w:rPr>
        <w:t xml:space="preserve"> </w:t>
      </w:r>
      <w:r w:rsidRPr="00FF64F9">
        <w:rPr>
          <w:b/>
        </w:rPr>
        <w:t>(A healthy life)</w:t>
      </w:r>
      <w:r w:rsidRPr="00F00AC4">
        <w:t xml:space="preserve">. </w:t>
      </w:r>
      <w:r w:rsidRPr="00FF64F9">
        <w:t xml:space="preserve">Through the </w:t>
      </w:r>
      <w:r w:rsidR="0019538B">
        <w:t xml:space="preserve">three </w:t>
      </w:r>
      <w:r w:rsidRPr="00FF64F9">
        <w:t xml:space="preserve">topics: </w:t>
      </w:r>
      <w:proofErr w:type="spellStart"/>
      <w:r w:rsidR="00260FB9" w:rsidRPr="00F41C5D">
        <w:rPr>
          <w:i/>
        </w:rPr>
        <w:t>Una</w:t>
      </w:r>
      <w:proofErr w:type="spellEnd"/>
      <w:r w:rsidR="00260FB9" w:rsidRPr="00F41C5D">
        <w:rPr>
          <w:i/>
        </w:rPr>
        <w:t xml:space="preserve"> vita </w:t>
      </w:r>
      <w:r w:rsidR="00D65D56">
        <w:rPr>
          <w:i/>
        </w:rPr>
        <w:t>in forma!</w:t>
      </w:r>
      <w:r w:rsidR="00260FB9" w:rsidRPr="00FF64F9">
        <w:t xml:space="preserve"> </w:t>
      </w:r>
      <w:r w:rsidR="00F41C5D">
        <w:t>(</w:t>
      </w:r>
      <w:r w:rsidR="00260FB9" w:rsidRPr="00FF64F9">
        <w:t>A healthy lifestyle</w:t>
      </w:r>
      <w:r w:rsidR="00F41C5D">
        <w:t>)</w:t>
      </w:r>
      <w:r w:rsidRPr="00FF64F9">
        <w:t xml:space="preserve">, </w:t>
      </w:r>
      <w:r w:rsidR="00260FB9" w:rsidRPr="001B68BB">
        <w:rPr>
          <w:i/>
        </w:rPr>
        <w:t xml:space="preserve">Cosa </w:t>
      </w:r>
      <w:proofErr w:type="spellStart"/>
      <w:r w:rsidR="00260FB9" w:rsidRPr="001B68BB">
        <w:rPr>
          <w:i/>
        </w:rPr>
        <w:t>fanno</w:t>
      </w:r>
      <w:proofErr w:type="spellEnd"/>
      <w:r w:rsidR="00260FB9" w:rsidRPr="001B68BB">
        <w:rPr>
          <w:i/>
        </w:rPr>
        <w:t xml:space="preserve"> </w:t>
      </w:r>
      <w:proofErr w:type="spellStart"/>
      <w:r w:rsidR="00260FB9" w:rsidRPr="001B68BB">
        <w:rPr>
          <w:i/>
        </w:rPr>
        <w:t>gli</w:t>
      </w:r>
      <w:proofErr w:type="spellEnd"/>
      <w:r w:rsidR="00260FB9" w:rsidRPr="001B68BB">
        <w:rPr>
          <w:i/>
        </w:rPr>
        <w:t xml:space="preserve"> </w:t>
      </w:r>
      <w:proofErr w:type="spellStart"/>
      <w:r w:rsidR="00260FB9" w:rsidRPr="001B68BB">
        <w:rPr>
          <w:i/>
        </w:rPr>
        <w:t>italiani</w:t>
      </w:r>
      <w:proofErr w:type="spellEnd"/>
      <w:r w:rsidR="00260FB9" w:rsidRPr="001B68BB">
        <w:rPr>
          <w:i/>
        </w:rPr>
        <w:t xml:space="preserve"> per </w:t>
      </w:r>
      <w:proofErr w:type="spellStart"/>
      <w:r w:rsidR="00260FB9" w:rsidRPr="001B68BB">
        <w:rPr>
          <w:i/>
        </w:rPr>
        <w:t>stare</w:t>
      </w:r>
      <w:proofErr w:type="spellEnd"/>
      <w:r w:rsidR="00260FB9" w:rsidRPr="001B68BB">
        <w:rPr>
          <w:i/>
        </w:rPr>
        <w:t xml:space="preserve"> bene</w:t>
      </w:r>
      <w:r w:rsidR="00260FB9" w:rsidRPr="00FF64F9">
        <w:t xml:space="preserve"> </w:t>
      </w:r>
      <w:r w:rsidR="001B68BB">
        <w:t>(</w:t>
      </w:r>
      <w:r w:rsidR="00260FB9" w:rsidRPr="00FF64F9">
        <w:t>How Italian-speakers stay healthy</w:t>
      </w:r>
      <w:r w:rsidR="001B68BB">
        <w:t>)</w:t>
      </w:r>
      <w:r w:rsidRPr="00FF64F9">
        <w:t xml:space="preserve">, and </w:t>
      </w:r>
      <w:proofErr w:type="gramStart"/>
      <w:r w:rsidR="00260FB9">
        <w:rPr>
          <w:i/>
        </w:rPr>
        <w:t>Un</w:t>
      </w:r>
      <w:proofErr w:type="gramEnd"/>
      <w:r w:rsidR="00260FB9">
        <w:rPr>
          <w:i/>
        </w:rPr>
        <w:t xml:space="preserve"> </w:t>
      </w:r>
      <w:proofErr w:type="spellStart"/>
      <w:r w:rsidR="00260FB9">
        <w:rPr>
          <w:i/>
        </w:rPr>
        <w:t>ritorno</w:t>
      </w:r>
      <w:proofErr w:type="spellEnd"/>
      <w:r w:rsidR="00260FB9">
        <w:rPr>
          <w:i/>
        </w:rPr>
        <w:t xml:space="preserve"> </w:t>
      </w:r>
      <w:proofErr w:type="spellStart"/>
      <w:r w:rsidR="00260FB9">
        <w:rPr>
          <w:i/>
        </w:rPr>
        <w:t>a</w:t>
      </w:r>
      <w:r w:rsidR="00D65D56">
        <w:rPr>
          <w:i/>
        </w:rPr>
        <w:t>llo</w:t>
      </w:r>
      <w:proofErr w:type="spellEnd"/>
      <w:r w:rsidR="00260FB9">
        <w:rPr>
          <w:i/>
        </w:rPr>
        <w:t xml:space="preserve"> </w:t>
      </w:r>
      <w:r w:rsidR="00D65D56">
        <w:rPr>
          <w:i/>
        </w:rPr>
        <w:t>s</w:t>
      </w:r>
      <w:r w:rsidR="00260FB9">
        <w:rPr>
          <w:i/>
        </w:rPr>
        <w:t xml:space="preserve">low </w:t>
      </w:r>
      <w:r w:rsidR="00D65D56">
        <w:rPr>
          <w:i/>
        </w:rPr>
        <w:t>f</w:t>
      </w:r>
      <w:r w:rsidR="00260FB9">
        <w:rPr>
          <w:i/>
        </w:rPr>
        <w:t>ood</w:t>
      </w:r>
      <w:r w:rsidR="006C5193">
        <w:rPr>
          <w:sz w:val="32"/>
          <w:szCs w:val="32"/>
        </w:rPr>
        <w:t xml:space="preserve"> </w:t>
      </w:r>
      <w:r w:rsidR="00F41C5D">
        <w:t>(</w:t>
      </w:r>
      <w:r w:rsidR="00260FB9" w:rsidRPr="00FF64F9">
        <w:t xml:space="preserve">A return to </w:t>
      </w:r>
      <w:r w:rsidR="00D65D56">
        <w:t>s</w:t>
      </w:r>
      <w:r w:rsidR="00260FB9" w:rsidRPr="00FF64F9">
        <w:t xml:space="preserve">low </w:t>
      </w:r>
      <w:r w:rsidR="00D65D56">
        <w:t>f</w:t>
      </w:r>
      <w:r w:rsidR="00260FB9" w:rsidRPr="00FF64F9">
        <w:t>ood</w:t>
      </w:r>
      <w:r w:rsidR="006C5193" w:rsidRPr="006C5193">
        <w:t>)</w:t>
      </w:r>
      <w:r w:rsidRPr="00FF64F9">
        <w:t>, students continue to develop communication skills in Italian and gain further insight into the language and culture.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FF64F9" w:rsidRPr="001C25E3" w:rsidRDefault="00FF64F9" w:rsidP="00FF64F9">
      <w:pPr>
        <w:pStyle w:val="Paragraph"/>
      </w:pPr>
      <w:bookmarkStart w:id="17" w:name="_Toc359483729"/>
      <w:bookmarkStart w:id="18" w:name="_Toc359503788"/>
      <w:r w:rsidRPr="001C25E3">
        <w:t>This unit focuses on</w:t>
      </w:r>
      <w:r w:rsidRPr="001C25E3">
        <w:rPr>
          <w:b/>
          <w:i/>
        </w:rPr>
        <w:t xml:space="preserve"> Italia ci </w:t>
      </w:r>
      <w:proofErr w:type="spellStart"/>
      <w:r w:rsidRPr="001C25E3">
        <w:rPr>
          <w:b/>
          <w:i/>
        </w:rPr>
        <w:t>aspetta</w:t>
      </w:r>
      <w:proofErr w:type="spellEnd"/>
      <w:r w:rsidRPr="001C25E3">
        <w:rPr>
          <w:b/>
          <w:i/>
        </w:rPr>
        <w:t xml:space="preserve">! </w:t>
      </w:r>
      <w:r w:rsidRPr="001C25E3">
        <w:rPr>
          <w:b/>
        </w:rPr>
        <w:t>(Italy awaits!)</w:t>
      </w:r>
      <w:r w:rsidRPr="00F00AC4">
        <w:t xml:space="preserve">. </w:t>
      </w:r>
      <w:r w:rsidRPr="001C25E3">
        <w:t xml:space="preserve">Through the </w:t>
      </w:r>
      <w:r w:rsidR="0019538B">
        <w:t xml:space="preserve">three </w:t>
      </w:r>
      <w:r w:rsidRPr="001C25E3">
        <w:t xml:space="preserve">topics: </w:t>
      </w:r>
      <w:proofErr w:type="spellStart"/>
      <w:r w:rsidR="001C25E3" w:rsidRPr="001C25E3">
        <w:rPr>
          <w:rFonts w:cs="Arial"/>
          <w:i/>
        </w:rPr>
        <w:t>Destinazione</w:t>
      </w:r>
      <w:proofErr w:type="spellEnd"/>
      <w:r w:rsidR="001C25E3" w:rsidRPr="001C25E3">
        <w:rPr>
          <w:rFonts w:cs="Arial"/>
          <w:i/>
        </w:rPr>
        <w:t xml:space="preserve"> Italia</w:t>
      </w:r>
      <w:r w:rsidR="001C25E3" w:rsidRPr="001C25E3">
        <w:rPr>
          <w:rFonts w:cs="Arial"/>
        </w:rPr>
        <w:t xml:space="preserve"> </w:t>
      </w:r>
      <w:r w:rsidR="001B68BB" w:rsidRPr="001C25E3">
        <w:rPr>
          <w:rFonts w:cs="Arial"/>
        </w:rPr>
        <w:t>(</w:t>
      </w:r>
      <w:r w:rsidR="001C25E3" w:rsidRPr="001C25E3">
        <w:rPr>
          <w:rFonts w:cs="Arial"/>
        </w:rPr>
        <w:t>Destination Italy</w:t>
      </w:r>
      <w:r w:rsidR="001B68BB" w:rsidRPr="001C25E3">
        <w:rPr>
          <w:rFonts w:cs="Arial"/>
        </w:rPr>
        <w:t>)</w:t>
      </w:r>
      <w:r w:rsidRPr="00F00AC4">
        <w:rPr>
          <w:rFonts w:cs="Arial"/>
        </w:rPr>
        <w:t xml:space="preserve">, </w:t>
      </w:r>
      <w:proofErr w:type="spellStart"/>
      <w:r w:rsidR="001C25E3" w:rsidRPr="001C25E3">
        <w:rPr>
          <w:i/>
        </w:rPr>
        <w:t>Gl</w:t>
      </w:r>
      <w:r w:rsidR="00F00AC4">
        <w:rPr>
          <w:i/>
        </w:rPr>
        <w:t>i</w:t>
      </w:r>
      <w:proofErr w:type="spellEnd"/>
      <w:r w:rsidR="00F00AC4">
        <w:rPr>
          <w:i/>
        </w:rPr>
        <w:t xml:space="preserve"> </w:t>
      </w:r>
      <w:proofErr w:type="spellStart"/>
      <w:r w:rsidR="00F00AC4">
        <w:rPr>
          <w:i/>
        </w:rPr>
        <w:t>i</w:t>
      </w:r>
      <w:r w:rsidR="001C25E3" w:rsidRPr="001C25E3">
        <w:rPr>
          <w:i/>
        </w:rPr>
        <w:t>taliani</w:t>
      </w:r>
      <w:proofErr w:type="spellEnd"/>
      <w:r w:rsidR="001C25E3" w:rsidRPr="001C25E3">
        <w:rPr>
          <w:i/>
        </w:rPr>
        <w:t xml:space="preserve"> in </w:t>
      </w:r>
      <w:proofErr w:type="spellStart"/>
      <w:r w:rsidR="001C25E3" w:rsidRPr="001C25E3">
        <w:rPr>
          <w:i/>
        </w:rPr>
        <w:t>vacanza</w:t>
      </w:r>
      <w:proofErr w:type="spellEnd"/>
      <w:r w:rsidR="001C25E3" w:rsidRPr="001C25E3">
        <w:t xml:space="preserve"> </w:t>
      </w:r>
      <w:r w:rsidR="001B68BB" w:rsidRPr="001C25E3">
        <w:t>(</w:t>
      </w:r>
      <w:r w:rsidR="001C25E3" w:rsidRPr="001C25E3">
        <w:t>Italians on holiday</w:t>
      </w:r>
      <w:r w:rsidR="001B68BB" w:rsidRPr="001C25E3">
        <w:t>)</w:t>
      </w:r>
      <w:r w:rsidRPr="001C25E3">
        <w:t xml:space="preserve">, and </w:t>
      </w:r>
      <w:proofErr w:type="spellStart"/>
      <w:r w:rsidR="00D622EC" w:rsidRPr="00A55D8A">
        <w:rPr>
          <w:i/>
        </w:rPr>
        <w:t>V</w:t>
      </w:r>
      <w:r w:rsidR="001C25E3" w:rsidRPr="001C25E3">
        <w:rPr>
          <w:i/>
        </w:rPr>
        <w:t>iaggiare</w:t>
      </w:r>
      <w:proofErr w:type="spellEnd"/>
      <w:r w:rsidR="001C25E3" w:rsidRPr="001C25E3">
        <w:rPr>
          <w:i/>
        </w:rPr>
        <w:t xml:space="preserve"> </w:t>
      </w:r>
      <w:proofErr w:type="spellStart"/>
      <w:r w:rsidR="00D622EC">
        <w:rPr>
          <w:i/>
        </w:rPr>
        <w:t>oggi</w:t>
      </w:r>
      <w:proofErr w:type="spellEnd"/>
      <w:r w:rsidR="001C25E3" w:rsidRPr="001C25E3">
        <w:t xml:space="preserve"> </w:t>
      </w:r>
      <w:r w:rsidR="001B68BB" w:rsidRPr="001C25E3">
        <w:t>(</w:t>
      </w:r>
      <w:r w:rsidR="001C25E3" w:rsidRPr="001C25E3">
        <w:t>Travel in a modern world</w:t>
      </w:r>
      <w:r w:rsidR="001B68BB" w:rsidRPr="001C25E3">
        <w:t>)</w:t>
      </w:r>
      <w:r w:rsidRPr="001C25E3">
        <w:t xml:space="preserve">, students continue to develop their communication skills in Italian and gain an insight into the language and culture. </w:t>
      </w:r>
    </w:p>
    <w:p w:rsidR="00E5490A" w:rsidRPr="003566C9" w:rsidRDefault="00E5490A" w:rsidP="00F51434">
      <w:pPr>
        <w:pStyle w:val="Paragraph"/>
      </w:pPr>
      <w:r w:rsidRPr="003566C9">
        <w:t>Each unit includes:</w:t>
      </w:r>
    </w:p>
    <w:p w:rsidR="009909CD" w:rsidRPr="00871F98" w:rsidRDefault="009909CD" w:rsidP="00871F98">
      <w:pPr>
        <w:pStyle w:val="ListItem"/>
        <w:numPr>
          <w:ilvl w:val="0"/>
          <w:numId w:val="20"/>
        </w:numPr>
      </w:pPr>
      <w:r w:rsidRPr="003566C9">
        <w:t>a unit description – a short description of the focus of the unit</w:t>
      </w:r>
    </w:p>
    <w:p w:rsidR="009909CD" w:rsidRPr="00871F98" w:rsidRDefault="009909CD" w:rsidP="00871F98">
      <w:pPr>
        <w:pStyle w:val="ListItem"/>
        <w:numPr>
          <w:ilvl w:val="0"/>
          <w:numId w:val="20"/>
        </w:numPr>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9" w:name="_Toc110849419"/>
      <w:r w:rsidRPr="003566C9">
        <w:t>Organisation of content</w:t>
      </w:r>
      <w:bookmarkEnd w:id="17"/>
      <w:bookmarkEnd w:id="18"/>
      <w:bookmarkEnd w:id="19"/>
    </w:p>
    <w:p w:rsidR="00FC1FAF" w:rsidRPr="00FC1FAF" w:rsidRDefault="00FC1FAF" w:rsidP="00FC1FAF">
      <w:pPr>
        <w:spacing w:before="120" w:line="276" w:lineRule="auto"/>
        <w:rPr>
          <w:rFonts w:eastAsia="Calibri" w:cs="Calibri"/>
          <w:lang w:eastAsia="en-AU"/>
        </w:rPr>
      </w:pPr>
      <w:bookmarkStart w:id="20" w:name="_Toc359505487"/>
      <w:bookmarkStart w:id="21" w:name="_Toc359503795"/>
      <w:bookmarkStart w:id="22" w:name="_Toc358372271"/>
      <w:bookmarkStart w:id="23" w:name="_Toc347908213"/>
      <w:bookmarkEnd w:id="9"/>
      <w:bookmarkEnd w:id="10"/>
      <w:bookmarkEnd w:id="11"/>
      <w:bookmarkEnd w:id="12"/>
      <w:r w:rsidRPr="00FC1FAF">
        <w:rPr>
          <w:rFonts w:eastAsia="Calibri" w:cs="Calibri"/>
          <w:lang w:eastAsia="en-AU"/>
        </w:rPr>
        <w:t>The course content is organised into five content areas:</w:t>
      </w:r>
    </w:p>
    <w:p w:rsidR="00FC1FAF" w:rsidRPr="00FC1FAF" w:rsidRDefault="00FC1FAF" w:rsidP="00871F98">
      <w:pPr>
        <w:pStyle w:val="ListItem"/>
        <w:numPr>
          <w:ilvl w:val="0"/>
          <w:numId w:val="20"/>
        </w:numPr>
      </w:pPr>
      <w:r w:rsidRPr="00FC1FAF">
        <w:t>Learning contexts and topics</w:t>
      </w:r>
    </w:p>
    <w:p w:rsidR="00FC1FAF" w:rsidRPr="00FC1FAF" w:rsidRDefault="00FC1FAF" w:rsidP="00871F98">
      <w:pPr>
        <w:pStyle w:val="ListItem"/>
        <w:numPr>
          <w:ilvl w:val="0"/>
          <w:numId w:val="20"/>
        </w:numPr>
      </w:pPr>
      <w:r w:rsidRPr="00FC1FAF">
        <w:t>Text types and textual conventions</w:t>
      </w:r>
    </w:p>
    <w:p w:rsidR="00FC1FAF" w:rsidRPr="00FC1FAF" w:rsidRDefault="00FC1FAF" w:rsidP="00871F98">
      <w:pPr>
        <w:pStyle w:val="ListItem"/>
        <w:numPr>
          <w:ilvl w:val="0"/>
          <w:numId w:val="20"/>
        </w:numPr>
      </w:pPr>
      <w:r w:rsidRPr="00FC1FAF">
        <w:t>Linguistic resources</w:t>
      </w:r>
    </w:p>
    <w:p w:rsidR="00FC1FAF" w:rsidRPr="00FC1FAF" w:rsidRDefault="00FC1FAF" w:rsidP="00871F98">
      <w:pPr>
        <w:pStyle w:val="ListItem"/>
        <w:numPr>
          <w:ilvl w:val="0"/>
          <w:numId w:val="20"/>
        </w:numPr>
      </w:pPr>
      <w:r w:rsidRPr="00FC1FAF">
        <w:t>Intercultural understandings</w:t>
      </w:r>
    </w:p>
    <w:p w:rsidR="00FC1FAF" w:rsidRPr="00FC1FAF" w:rsidRDefault="00FC1FAF" w:rsidP="00871F98">
      <w:pPr>
        <w:pStyle w:val="ListItem"/>
        <w:numPr>
          <w:ilvl w:val="0"/>
          <w:numId w:val="20"/>
        </w:numPr>
      </w:pPr>
      <w:r w:rsidRPr="00FC1FAF">
        <w:t>Language learning and communication strategies.</w:t>
      </w:r>
    </w:p>
    <w:p w:rsidR="00FC1FAF" w:rsidRPr="002C22C9" w:rsidRDefault="00FC1FAF" w:rsidP="002C22C9">
      <w:pPr>
        <w:pStyle w:val="Paragraph"/>
      </w:pPr>
      <w:r w:rsidRPr="002C22C9">
        <w:t>These content areas should not be considered in isolation</w:t>
      </w:r>
      <w:r w:rsidR="0014075A">
        <w:t>, but rather holistically</w:t>
      </w:r>
      <w:r w:rsidRPr="002C22C9">
        <w:t xml:space="preserve"> as content areas that complement one another</w:t>
      </w:r>
      <w:r w:rsidR="0014075A">
        <w:t>,</w:t>
      </w:r>
      <w:r w:rsidRPr="002C22C9">
        <w:t xml:space="preserve"> and that are interrelated and interdependent.</w:t>
      </w:r>
    </w:p>
    <w:p w:rsidR="00B44F47" w:rsidRPr="00B00C76" w:rsidRDefault="00B44F47" w:rsidP="00B00C76">
      <w:r w:rsidRPr="00B00C76">
        <w:br w:type="page"/>
      </w:r>
    </w:p>
    <w:p w:rsidR="00622483" w:rsidRPr="00D113F3" w:rsidRDefault="00FC1FAF" w:rsidP="007C06D0">
      <w:pPr>
        <w:spacing w:line="276" w:lineRule="auto"/>
      </w:pPr>
      <w:r w:rsidRPr="007C06D0">
        <w:rPr>
          <w:b/>
          <w:bCs/>
          <w:color w:val="595959" w:themeColor="text1" w:themeTint="A6"/>
          <w:sz w:val="26"/>
          <w:szCs w:val="26"/>
        </w:rPr>
        <w:lastRenderedPageBreak/>
        <w:t>Learning contexts and topics</w:t>
      </w:r>
    </w:p>
    <w:p w:rsidR="00FC1FAF" w:rsidRPr="00FC1FAF" w:rsidRDefault="00FC1FAF" w:rsidP="00FC1FAF">
      <w:pPr>
        <w:pStyle w:val="Paragraph"/>
        <w:rPr>
          <w:strike/>
        </w:rPr>
      </w:pPr>
      <w:r w:rsidRPr="00FC1FAF">
        <w:t xml:space="preserve">Each unit is defined with a particular focus, three learning contexts and a set of topics. </w:t>
      </w:r>
      <w:r w:rsidRPr="00FC1FAF">
        <w:rPr>
          <w:lang w:val="en-US"/>
        </w:rPr>
        <w:t>The learning contexts are:</w:t>
      </w:r>
    </w:p>
    <w:p w:rsidR="00FC1FAF" w:rsidRPr="00FC1FAF" w:rsidRDefault="00FC1FAF" w:rsidP="00871F98">
      <w:pPr>
        <w:pStyle w:val="ListItem"/>
        <w:numPr>
          <w:ilvl w:val="0"/>
          <w:numId w:val="20"/>
        </w:numPr>
      </w:pPr>
      <w:r w:rsidRPr="00FC1FAF">
        <w:t>The individual</w:t>
      </w:r>
    </w:p>
    <w:p w:rsidR="00FC1FAF" w:rsidRPr="00FC1FAF" w:rsidRDefault="00FC1FAF" w:rsidP="00871F98">
      <w:pPr>
        <w:pStyle w:val="ListItem"/>
        <w:numPr>
          <w:ilvl w:val="0"/>
          <w:numId w:val="20"/>
        </w:numPr>
      </w:pPr>
      <w:r w:rsidRPr="00FC1FAF">
        <w:t>The Italian-speaking communities</w:t>
      </w:r>
    </w:p>
    <w:p w:rsidR="00FC1FAF" w:rsidRPr="00FC1FAF" w:rsidRDefault="00FC1FAF" w:rsidP="00871F98">
      <w:pPr>
        <w:pStyle w:val="ListItem"/>
        <w:numPr>
          <w:ilvl w:val="0"/>
          <w:numId w:val="20"/>
        </w:numPr>
      </w:pPr>
      <w:r w:rsidRPr="00FC1FAF">
        <w:t>The changing world.</w:t>
      </w:r>
    </w:p>
    <w:p w:rsidR="00FC1FAF" w:rsidRPr="00FC1FAF" w:rsidRDefault="00FC1FAF" w:rsidP="00FC1FAF">
      <w:pPr>
        <w:pStyle w:val="Paragraph"/>
      </w:pPr>
      <w:r w:rsidRPr="00FC1FAF">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F00AC4">
        <w:t>,</w:t>
      </w:r>
      <w:r w:rsidRPr="00FC1FAF">
        <w:t xml:space="preserve"> or perspectives</w:t>
      </w:r>
      <w:r w:rsidR="00F00AC4">
        <w:t>,</w:t>
      </w:r>
      <w:r w:rsidRPr="00FC1FAF">
        <w:t xml:space="preserve"> on each of the topics.</w:t>
      </w:r>
    </w:p>
    <w:p w:rsidR="00622483" w:rsidRPr="007C06D0" w:rsidRDefault="00FC1FAF" w:rsidP="007C06D0">
      <w:pPr>
        <w:spacing w:line="276" w:lineRule="auto"/>
        <w:rPr>
          <w:b/>
          <w:bCs/>
          <w:sz w:val="26"/>
          <w:szCs w:val="26"/>
        </w:rPr>
      </w:pPr>
      <w:r w:rsidRPr="007C06D0">
        <w:rPr>
          <w:b/>
          <w:bCs/>
          <w:color w:val="595959" w:themeColor="text1" w:themeTint="A6"/>
          <w:sz w:val="26"/>
          <w:szCs w:val="26"/>
        </w:rPr>
        <w:t xml:space="preserve">Text types and textual conventions </w:t>
      </w:r>
    </w:p>
    <w:p w:rsidR="00FC1FAF" w:rsidRPr="00FC1FAF" w:rsidRDefault="00FC1FAF" w:rsidP="00FC1FAF">
      <w:pPr>
        <w:pStyle w:val="Paragraph"/>
      </w:pPr>
      <w:r w:rsidRPr="00FC1FAF">
        <w:t>Text types are categories of</w:t>
      </w:r>
      <w:r w:rsidR="0014075A">
        <w:t xml:space="preserve"> print, spoken, visual, or </w:t>
      </w:r>
      <w:proofErr w:type="spellStart"/>
      <w:r w:rsidR="0014075A">
        <w:t>audio</w:t>
      </w:r>
      <w:r w:rsidRPr="00FC1FAF">
        <w:t>visual</w:t>
      </w:r>
      <w:proofErr w:type="spellEnd"/>
      <w:r w:rsidRPr="00FC1FAF">
        <w:t xml:space="preserve"> text, identified in terms of purpose, audience and features. </w:t>
      </w:r>
    </w:p>
    <w:p w:rsidR="00FC1FAF" w:rsidRPr="00FC1FAF" w:rsidRDefault="00FC1FAF" w:rsidP="00FC1FAF">
      <w:pPr>
        <w:pStyle w:val="Paragraph"/>
      </w:pPr>
      <w:r w:rsidRPr="00FC1FAF">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FC1FAF">
        <w:rPr>
          <w:rFonts w:cs="PEQZGI+ArialMT"/>
        </w:rPr>
        <w:t>Students are encouraged to listen to, read and view a range of texts, and be provided with opportunities to practise them.</w:t>
      </w:r>
    </w:p>
    <w:p w:rsidR="00FC1FAF" w:rsidRPr="00FC1FAF" w:rsidRDefault="00FC1FAF" w:rsidP="00FC1FAF">
      <w:pPr>
        <w:pStyle w:val="Paragraph"/>
      </w:pPr>
      <w:r w:rsidRPr="00FC1FAF">
        <w:t>Textual conventions are the features, patterns and rules of texts</w:t>
      </w:r>
      <w:r w:rsidR="0014075A">
        <w:t>,</w:t>
      </w:r>
      <w:r w:rsidRPr="00FC1FAF">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FC1FAF" w:rsidRPr="00FC1FAF" w:rsidRDefault="00FC1FAF" w:rsidP="00FC1FAF">
      <w:pPr>
        <w:pStyle w:val="Paragraph"/>
      </w:pPr>
      <w:r w:rsidRPr="00FC1FAF">
        <w:t xml:space="preserve">In </w:t>
      </w:r>
      <w:r w:rsidR="0014075A">
        <w:t>school-based assessment</w:t>
      </w:r>
      <w:r w:rsidRPr="00FC1FAF">
        <w:t>s</w:t>
      </w:r>
      <w:r w:rsidR="0014075A">
        <w:t xml:space="preserve"> and the externally set task,</w:t>
      </w:r>
      <w:r w:rsidRPr="00FC1FAF">
        <w:t xml:space="preserve"> students are expected to respond to</w:t>
      </w:r>
      <w:r w:rsidR="006F223A">
        <w:t>,</w:t>
      </w:r>
      <w:r w:rsidRPr="00FC1FAF">
        <w:t xml:space="preserve"> and to produce</w:t>
      </w:r>
      <w:r w:rsidR="006F223A">
        <w:t>,</w:t>
      </w:r>
      <w:r w:rsidRPr="00FC1FAF">
        <w:t xml:space="preserve"> a range of spoken and written text types in Italian. Text types for assessment are outlined in each unit</w:t>
      </w:r>
      <w:r w:rsidR="001F4E1A">
        <w:t>,</w:t>
      </w:r>
      <w:r w:rsidRPr="00FC1FAF">
        <w:t xml:space="preserve"> and textual conventions are defined in Appendix </w:t>
      </w:r>
      <w:r w:rsidR="001A134C">
        <w:t>2</w:t>
      </w:r>
      <w:r w:rsidR="006E7DF8">
        <w:t>.</w:t>
      </w:r>
    </w:p>
    <w:p w:rsidR="00622483" w:rsidRPr="007C06D0" w:rsidRDefault="00FC1FAF" w:rsidP="007C06D0">
      <w:pPr>
        <w:spacing w:line="276" w:lineRule="auto"/>
        <w:rPr>
          <w:b/>
          <w:bCs/>
          <w:sz w:val="26"/>
          <w:szCs w:val="26"/>
        </w:rPr>
      </w:pPr>
      <w:r w:rsidRPr="007C06D0">
        <w:rPr>
          <w:b/>
          <w:bCs/>
          <w:color w:val="595959" w:themeColor="text1" w:themeTint="A6"/>
          <w:sz w:val="26"/>
          <w:szCs w:val="26"/>
        </w:rPr>
        <w:t xml:space="preserve">Linguistic resources </w:t>
      </w:r>
    </w:p>
    <w:p w:rsidR="00FC1FAF" w:rsidRPr="00FC1FAF" w:rsidRDefault="00FC1FAF" w:rsidP="00FC1FAF">
      <w:pPr>
        <w:pStyle w:val="Paragraph"/>
      </w:pPr>
      <w:r w:rsidRPr="00FC1FAF">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rsidR="00FC1FAF" w:rsidRPr="00FC1FAF" w:rsidRDefault="00FC1FAF" w:rsidP="00FC1FAF">
      <w:pPr>
        <w:pStyle w:val="Paragraph"/>
        <w:rPr>
          <w:lang w:val="en-US"/>
        </w:rPr>
      </w:pPr>
      <w:r w:rsidRPr="00FC1FAF">
        <w:rPr>
          <w:bCs/>
          <w:lang w:val="en-US"/>
        </w:rPr>
        <w:t xml:space="preserve">As well as enabling communication, developing an understanding of the </w:t>
      </w:r>
      <w:r w:rsidRPr="00FC1FAF">
        <w:rPr>
          <w:lang w:val="en-US"/>
        </w:rPr>
        <w:t xml:space="preserve">linguistic resources </w:t>
      </w:r>
      <w:r w:rsidRPr="00FC1FAF">
        <w:rPr>
          <w:bCs/>
          <w:lang w:val="en-US"/>
        </w:rPr>
        <w:t>also enhances intercultural understandings, literacy skills and awareness of one’s own language.</w:t>
      </w:r>
    </w:p>
    <w:p w:rsidR="00FC1FAF"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Intercultural understandings</w:t>
      </w:r>
    </w:p>
    <w:p w:rsidR="00FC1FAF" w:rsidRPr="008C5DBC" w:rsidRDefault="00FC1FAF" w:rsidP="00FC1FAF">
      <w:pPr>
        <w:pStyle w:val="Paragraph"/>
      </w:pPr>
      <w:r w:rsidRPr="008C5DBC">
        <w:t>Intercultural understandings involve developing knowledge, awareness and understanding of one’s own culture(s) and language(s)</w:t>
      </w:r>
      <w:r w:rsidR="006F223A">
        <w:t>,</w:t>
      </w:r>
      <w:r w:rsidRPr="008C5DBC">
        <w:t xml:space="preserve"> as well as that of the Italian-speaking world. The study of the learning contexts and topics, text types and textual conventions and linguistic resources</w:t>
      </w:r>
      <w:r w:rsidR="006F223A">
        <w:t>,</w:t>
      </w:r>
      <w:r w:rsidRPr="008C5DBC">
        <w:t xml:space="preserve"> will enable the development of intercultural understandings which enhances the ability to communicate, interact and negotiate within and across languages and cultures, and to understand oneself and others. </w:t>
      </w:r>
    </w:p>
    <w:p w:rsidR="00FC1FAF" w:rsidRPr="008C5DBC" w:rsidRDefault="00FC1FAF" w:rsidP="00FC1FAF">
      <w:pPr>
        <w:pStyle w:val="Paragraph"/>
      </w:pPr>
      <w:r w:rsidRPr="008C5DBC">
        <w:t>The development of intercultural competence can be described as moving from a stage</w:t>
      </w:r>
      <w:r w:rsidR="006F223A">
        <w:t>,</w:t>
      </w:r>
      <w:r w:rsidRPr="008C5DBC">
        <w:t xml:space="preserve"> where students are not aware of, or do not understand or practise cultural norms, to where cultural practices are so internalised </w:t>
      </w:r>
      <w:r w:rsidRPr="008C5DBC">
        <w:lastRenderedPageBreak/>
        <w:t xml:space="preserve">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 </w:t>
      </w:r>
    </w:p>
    <w:p w:rsidR="00622483" w:rsidRPr="007C06D0" w:rsidRDefault="00FC1FAF" w:rsidP="007C06D0">
      <w:pPr>
        <w:spacing w:line="276" w:lineRule="auto"/>
        <w:rPr>
          <w:b/>
          <w:bCs/>
          <w:sz w:val="26"/>
          <w:szCs w:val="26"/>
        </w:rPr>
      </w:pPr>
      <w:r w:rsidRPr="007C06D0">
        <w:rPr>
          <w:b/>
          <w:bCs/>
          <w:color w:val="595959" w:themeColor="text1" w:themeTint="A6"/>
          <w:sz w:val="26"/>
          <w:szCs w:val="26"/>
        </w:rPr>
        <w:t>Language learning and communication strategies</w:t>
      </w:r>
    </w:p>
    <w:p w:rsidR="00FC1FAF" w:rsidRPr="00FC1FAF" w:rsidRDefault="00FC1FAF" w:rsidP="00FC1FAF">
      <w:pPr>
        <w:pStyle w:val="Paragraph"/>
      </w:pPr>
      <w:r w:rsidRPr="00FC1FAF">
        <w:t>Language learning and communication strategies are processes, techniques and skills relevant to:</w:t>
      </w:r>
    </w:p>
    <w:p w:rsidR="00FC1FAF" w:rsidRPr="00FC1FAF" w:rsidRDefault="00FC1FAF" w:rsidP="00871F98">
      <w:pPr>
        <w:pStyle w:val="ListItem"/>
        <w:numPr>
          <w:ilvl w:val="0"/>
          <w:numId w:val="20"/>
        </w:numPr>
      </w:pPr>
      <w:r w:rsidRPr="00FC1FAF">
        <w:t>supporting learning and the acquisition of language</w:t>
      </w:r>
    </w:p>
    <w:p w:rsidR="00FC1FAF" w:rsidRPr="00FC1FAF" w:rsidRDefault="00FC1FAF" w:rsidP="00871F98">
      <w:pPr>
        <w:pStyle w:val="ListItem"/>
        <w:numPr>
          <w:ilvl w:val="0"/>
          <w:numId w:val="20"/>
        </w:numPr>
      </w:pPr>
      <w:r w:rsidRPr="00FC1FAF">
        <w:t>making meaning from texts</w:t>
      </w:r>
    </w:p>
    <w:p w:rsidR="00FC1FAF" w:rsidRPr="00FC1FAF" w:rsidRDefault="00FC1FAF" w:rsidP="00871F98">
      <w:pPr>
        <w:pStyle w:val="ListItem"/>
        <w:numPr>
          <w:ilvl w:val="0"/>
          <w:numId w:val="20"/>
        </w:numPr>
      </w:pPr>
      <w:r w:rsidRPr="00FC1FAF">
        <w:t>producing texts</w:t>
      </w:r>
    </w:p>
    <w:p w:rsidR="00FC1FAF" w:rsidRPr="00FC1FAF" w:rsidRDefault="00FC1FAF" w:rsidP="00871F98">
      <w:pPr>
        <w:pStyle w:val="ListItem"/>
        <w:numPr>
          <w:ilvl w:val="0"/>
          <w:numId w:val="20"/>
        </w:numPr>
      </w:pPr>
      <w:proofErr w:type="gramStart"/>
      <w:r w:rsidRPr="00FC1FAF">
        <w:t>engaging</w:t>
      </w:r>
      <w:proofErr w:type="gramEnd"/>
      <w:r w:rsidRPr="00FC1FAF">
        <w:t xml:space="preserve"> in spoken interaction. </w:t>
      </w:r>
    </w:p>
    <w:p w:rsidR="00FC1FAF" w:rsidRPr="00FC1FAF" w:rsidRDefault="00FC1FAF" w:rsidP="00FC1FAF">
      <w:pPr>
        <w:pStyle w:val="Paragraph"/>
      </w:pPr>
      <w:r w:rsidRPr="00FC1FAF">
        <w:t xml:space="preserve">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 </w:t>
      </w:r>
    </w:p>
    <w:p w:rsidR="0000306D" w:rsidRPr="003566C9" w:rsidRDefault="0000306D" w:rsidP="006854CE">
      <w:pPr>
        <w:pStyle w:val="Heading2"/>
      </w:pPr>
      <w:bookmarkStart w:id="24" w:name="_Toc110849420"/>
      <w:bookmarkEnd w:id="20"/>
      <w:bookmarkEnd w:id="21"/>
      <w:r w:rsidRPr="003566C9">
        <w:t xml:space="preserve">Representation of </w:t>
      </w:r>
      <w:r w:rsidR="00D9757C">
        <w:t xml:space="preserve">the </w:t>
      </w:r>
      <w:r w:rsidRPr="003566C9">
        <w:t>general capabilities</w:t>
      </w:r>
      <w:bookmarkEnd w:id="22"/>
      <w:bookmarkEnd w:id="24"/>
    </w:p>
    <w:p w:rsidR="009909CD" w:rsidRPr="003566C9" w:rsidRDefault="009909CD" w:rsidP="00840FF1">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94FBF">
        <w:rPr>
          <w:rFonts w:cs="Times New Roman"/>
        </w:rPr>
        <w:t>may</w:t>
      </w:r>
      <w:r w:rsidRPr="003566C9">
        <w:rPr>
          <w:rFonts w:cs="Times New Roman"/>
        </w:rPr>
        <w:t xml:space="preserve"> find opportunities to incorporate the capabilities into the teaching and learning program for </w:t>
      </w:r>
      <w:r w:rsidR="00246BB6">
        <w:rPr>
          <w:rFonts w:cs="Times New Roman"/>
        </w:rPr>
        <w:t xml:space="preserve">the </w:t>
      </w:r>
      <w:r w:rsidR="00FC1FAF" w:rsidRPr="00FC1FAF">
        <w:rPr>
          <w:rFonts w:cs="Times New Roman"/>
        </w:rPr>
        <w:t>Italian: Second Language</w:t>
      </w:r>
      <w:r w:rsidR="00246BB6" w:rsidRPr="00246BB6">
        <w:rPr>
          <w:rFonts w:cs="Times New Roman"/>
        </w:rPr>
        <w:t xml:space="preserve"> </w:t>
      </w:r>
      <w:r w:rsidR="00246BB6" w:rsidRPr="00FC1FAF">
        <w:rPr>
          <w:rFonts w:cs="Times New Roman"/>
        </w:rPr>
        <w:t>General</w:t>
      </w:r>
      <w:r w:rsidR="00246BB6">
        <w:rPr>
          <w:rFonts w:cs="Times New Roman"/>
        </w:rPr>
        <w:t xml:space="preserve"> course</w:t>
      </w:r>
      <w:r w:rsidR="00FC1FAF" w:rsidRPr="00FC1FAF">
        <w:rPr>
          <w:rFonts w:cs="Times New Roman"/>
        </w:rPr>
        <w:t>.</w:t>
      </w:r>
      <w:r w:rsidR="00294FBF" w:rsidRPr="00294FBF">
        <w:rPr>
          <w:rFonts w:cs="Times New Roman"/>
        </w:rPr>
        <w:t xml:space="preserve"> </w:t>
      </w:r>
      <w:r w:rsidR="00294FBF">
        <w:rPr>
          <w:rFonts w:cs="Times New Roman"/>
        </w:rPr>
        <w:t>The general capabilities are not assessed unless they are identified within the specified unit content.</w:t>
      </w:r>
    </w:p>
    <w:p w:rsidR="0000306D" w:rsidRPr="007C06D0" w:rsidRDefault="0000306D" w:rsidP="007C06D0">
      <w:pPr>
        <w:spacing w:line="276" w:lineRule="auto"/>
        <w:rPr>
          <w:b/>
          <w:bCs/>
          <w:color w:val="595959" w:themeColor="text1" w:themeTint="A6"/>
          <w:sz w:val="26"/>
          <w:szCs w:val="26"/>
        </w:rPr>
      </w:pPr>
      <w:r w:rsidRPr="007C06D0">
        <w:rPr>
          <w:b/>
          <w:bCs/>
          <w:color w:val="595959" w:themeColor="text1" w:themeTint="A6"/>
          <w:sz w:val="26"/>
          <w:szCs w:val="26"/>
        </w:rPr>
        <w:t>Literacy</w:t>
      </w:r>
      <w:r w:rsidR="009909CD" w:rsidRPr="007C06D0">
        <w:rPr>
          <w:b/>
          <w:bCs/>
          <w:color w:val="595959" w:themeColor="text1" w:themeTint="A6"/>
          <w:sz w:val="26"/>
          <w:szCs w:val="26"/>
        </w:rPr>
        <w:t xml:space="preserve"> </w:t>
      </w:r>
    </w:p>
    <w:p w:rsidR="00FC1FAF" w:rsidRPr="00FC1FAF" w:rsidRDefault="00FC1FAF" w:rsidP="00FC1FAF">
      <w:pPr>
        <w:pStyle w:val="Paragraph"/>
      </w:pPr>
      <w:r w:rsidRPr="00FC1FAF">
        <w:t>For language learners, literacy involves skills and knowledge that need guidance, time and support to develop. These skills include:</w:t>
      </w:r>
    </w:p>
    <w:p w:rsidR="00FC1FAF" w:rsidRPr="00FC1FAF" w:rsidRDefault="00FC1FAF" w:rsidP="00871F98">
      <w:pPr>
        <w:pStyle w:val="ListItem"/>
        <w:numPr>
          <w:ilvl w:val="0"/>
          <w:numId w:val="20"/>
        </w:numPr>
      </w:pPr>
      <w:r w:rsidRPr="00FC1FAF">
        <w:t>developing an ability to decode and encode from sound to written systems</w:t>
      </w:r>
    </w:p>
    <w:p w:rsidR="00FC1FAF" w:rsidRPr="00FC1FAF" w:rsidRDefault="00FC1FAF" w:rsidP="00871F98">
      <w:pPr>
        <w:pStyle w:val="ListItem"/>
        <w:numPr>
          <w:ilvl w:val="0"/>
          <w:numId w:val="20"/>
        </w:numPr>
      </w:pPr>
      <w:r w:rsidRPr="00FC1FAF">
        <w:t>mastering of grammatical, orthographic, and textual conventions</w:t>
      </w:r>
    </w:p>
    <w:p w:rsidR="00FC1FAF" w:rsidRPr="00FC1FAF" w:rsidRDefault="00FC1FAF" w:rsidP="00871F98">
      <w:pPr>
        <w:pStyle w:val="ListItem"/>
        <w:numPr>
          <w:ilvl w:val="0"/>
          <w:numId w:val="20"/>
        </w:numPr>
      </w:pPr>
      <w:proofErr w:type="gramStart"/>
      <w:r w:rsidRPr="00FC1FAF">
        <w:t>developing</w:t>
      </w:r>
      <w:proofErr w:type="gramEnd"/>
      <w:r w:rsidRPr="00FC1FAF">
        <w:t xml:space="preserve"> semantic, pragmatic, and critical literacy skills.</w:t>
      </w:r>
    </w:p>
    <w:p w:rsidR="00FC1FAF" w:rsidRPr="00FC1FAF" w:rsidRDefault="00FC1FAF" w:rsidP="00FC1FAF">
      <w:pPr>
        <w:pStyle w:val="Paragraph"/>
      </w:pPr>
      <w:r w:rsidRPr="00FC1FAF">
        <w:t>For learners</w:t>
      </w:r>
      <w:r w:rsidR="001F4E1A">
        <w:t xml:space="preserve"> of Italian</w:t>
      </w:r>
      <w:r w:rsidRPr="00FC1FAF">
        <w:t>, literacy development in the language also extends literacy development in their first language and English.</w:t>
      </w:r>
    </w:p>
    <w:p w:rsidR="0000306D" w:rsidRPr="007C06D0" w:rsidRDefault="0000306D" w:rsidP="007C06D0">
      <w:pPr>
        <w:spacing w:line="276" w:lineRule="auto"/>
        <w:rPr>
          <w:b/>
          <w:bCs/>
          <w:sz w:val="26"/>
          <w:szCs w:val="26"/>
        </w:rPr>
      </w:pPr>
      <w:r w:rsidRPr="007C06D0">
        <w:rPr>
          <w:b/>
          <w:bCs/>
          <w:color w:val="595959" w:themeColor="text1" w:themeTint="A6"/>
          <w:sz w:val="26"/>
          <w:szCs w:val="26"/>
        </w:rPr>
        <w:t>Numeracy</w:t>
      </w:r>
    </w:p>
    <w:p w:rsidR="00FC1FAF" w:rsidRPr="00FC1FAF" w:rsidRDefault="00FC1FAF" w:rsidP="00FC1FAF">
      <w:pPr>
        <w:pStyle w:val="Paragraph"/>
      </w:pPr>
      <w:r w:rsidRPr="00FC1FAF">
        <w:t xml:space="preserve">Learning languages affords opportunities for learners to develop, use </w:t>
      </w:r>
      <w:r w:rsidR="006F223A">
        <w:t>and understand, patterns, order</w:t>
      </w:r>
      <w:r w:rsidRPr="00FC1FAF">
        <w:t xml:space="preserve"> and relationships</w:t>
      </w:r>
      <w:r w:rsidR="006F223A">
        <w:t>,</w:t>
      </w:r>
      <w:r w:rsidRPr="00FC1FAF">
        <w:t xml:space="preserve"> to reinforce concepts</w:t>
      </w:r>
      <w:r w:rsidR="00EF41BC">
        <w:t>,</w:t>
      </w:r>
      <w:r w:rsidRPr="00FC1FAF">
        <w:t xml:space="preserve"> such as number, time, and space</w:t>
      </w:r>
      <w:r w:rsidR="001F4E1A">
        <w:t>,</w:t>
      </w:r>
      <w:r w:rsidRPr="00FC1FAF">
        <w:t xml:space="preserve"> in their own and in different cultural and linguistic systems.</w:t>
      </w:r>
    </w:p>
    <w:p w:rsidR="00840FF1" w:rsidRPr="007C06D0" w:rsidRDefault="00840FF1" w:rsidP="00D16925">
      <w:r w:rsidRPr="007C06D0">
        <w:br w:type="page"/>
      </w:r>
    </w:p>
    <w:p w:rsidR="0000306D" w:rsidRPr="003566C9" w:rsidRDefault="0000306D" w:rsidP="007C06D0">
      <w:pPr>
        <w:spacing w:line="276" w:lineRule="auto"/>
      </w:pPr>
      <w:r w:rsidRPr="007C06D0">
        <w:rPr>
          <w:b/>
          <w:bCs/>
          <w:color w:val="595959" w:themeColor="text1" w:themeTint="A6"/>
          <w:sz w:val="26"/>
          <w:szCs w:val="26"/>
        </w:rPr>
        <w:lastRenderedPageBreak/>
        <w:t>Information and communication technology capability</w:t>
      </w:r>
      <w:r w:rsidR="009909CD" w:rsidRPr="003566C9">
        <w:t xml:space="preserve"> </w:t>
      </w:r>
    </w:p>
    <w:p w:rsidR="00FC1FAF" w:rsidRPr="00FC1FAF" w:rsidRDefault="00FC1FAF" w:rsidP="00FC1FAF">
      <w:pPr>
        <w:pStyle w:val="Paragraph"/>
      </w:pPr>
      <w:r w:rsidRPr="00FC1FAF">
        <w:t xml:space="preserve">Information and communication technology </w:t>
      </w:r>
      <w:r w:rsidR="00246BB6">
        <w:t xml:space="preserve">(ICT) </w:t>
      </w:r>
      <w:r w:rsidRPr="00FC1FAF">
        <w:t xml:space="preserve">extends the boundaries of the classroom and provides opportunities to develop information technology capabilities as well as linguistic and cultural knowledge. </w:t>
      </w:r>
    </w:p>
    <w:p w:rsidR="0000306D" w:rsidRPr="007C06D0" w:rsidRDefault="0000306D" w:rsidP="007C06D0">
      <w:pPr>
        <w:spacing w:line="276" w:lineRule="auto"/>
        <w:rPr>
          <w:b/>
          <w:bCs/>
          <w:sz w:val="26"/>
          <w:szCs w:val="26"/>
        </w:rPr>
      </w:pPr>
      <w:r w:rsidRPr="007C06D0">
        <w:rPr>
          <w:b/>
          <w:bCs/>
          <w:color w:val="595959" w:themeColor="text1" w:themeTint="A6"/>
          <w:sz w:val="26"/>
          <w:szCs w:val="26"/>
        </w:rPr>
        <w:t>Critical and creative thinking</w:t>
      </w:r>
    </w:p>
    <w:p w:rsidR="00FC1FAF" w:rsidRPr="00FC1FAF" w:rsidRDefault="00FC1FAF" w:rsidP="00FC1FAF">
      <w:pPr>
        <w:pStyle w:val="Paragraph"/>
      </w:pPr>
      <w:r w:rsidRPr="00FC1FAF">
        <w:t xml:space="preserve">As students learn to interact with people from diverse backgrounds and as they explore and reflect critically, they learn to notice, connect, compare, and analyse aspects of the </w:t>
      </w:r>
      <w:r w:rsidR="001F4E1A">
        <w:t>Italian</w:t>
      </w:r>
      <w:r w:rsidR="00A143D2">
        <w:rPr>
          <w:lang w:val="en-US"/>
        </w:rPr>
        <w:t xml:space="preserve"> </w:t>
      </w:r>
      <w:r w:rsidRPr="00FC1FAF">
        <w:t>language and cu</w:t>
      </w:r>
      <w:r w:rsidR="00D113F3">
        <w:t>lture. As a result</w:t>
      </w:r>
      <w:r w:rsidR="006F223A">
        <w:t>,</w:t>
      </w:r>
      <w:r w:rsidR="00D113F3">
        <w:t xml:space="preserve"> they develop</w:t>
      </w:r>
      <w:r w:rsidRPr="00FC1FAF">
        <w:t xml:space="preserve"> critical thinking skills as</w:t>
      </w:r>
      <w:r>
        <w:t xml:space="preserve"> well as analytical and problem-</w:t>
      </w:r>
      <w:r w:rsidRPr="00FC1FAF">
        <w:t>solving skills.</w:t>
      </w:r>
    </w:p>
    <w:p w:rsidR="00FC1FAF" w:rsidRPr="007C06D0" w:rsidRDefault="0000306D" w:rsidP="007C06D0">
      <w:pPr>
        <w:spacing w:line="276" w:lineRule="auto"/>
        <w:rPr>
          <w:b/>
          <w:bCs/>
          <w:sz w:val="26"/>
          <w:szCs w:val="26"/>
        </w:rPr>
      </w:pPr>
      <w:r w:rsidRPr="007C06D0">
        <w:rPr>
          <w:b/>
          <w:bCs/>
          <w:color w:val="595959" w:themeColor="text1" w:themeTint="A6"/>
          <w:sz w:val="26"/>
          <w:szCs w:val="26"/>
        </w:rPr>
        <w:t>Personal and social capability</w:t>
      </w:r>
    </w:p>
    <w:p w:rsidR="00FC1FAF" w:rsidRPr="00FC1FAF" w:rsidRDefault="00FC1FAF" w:rsidP="00FC1FAF">
      <w:pPr>
        <w:pStyle w:val="Paragraph"/>
      </w:pPr>
      <w:r w:rsidRPr="00FC1FAF">
        <w:t xml:space="preserve">Learning to interact in a collaborative and respectful manner is a key element of personal and social competence. Recognising that people view and experience the world in different ways is an essential aspect of learning another language. </w:t>
      </w:r>
    </w:p>
    <w:p w:rsidR="0000306D" w:rsidRPr="007C06D0" w:rsidRDefault="00711C93" w:rsidP="007C06D0">
      <w:pPr>
        <w:spacing w:line="276" w:lineRule="auto"/>
        <w:rPr>
          <w:b/>
          <w:bCs/>
          <w:sz w:val="26"/>
          <w:szCs w:val="26"/>
        </w:rPr>
      </w:pPr>
      <w:r w:rsidRPr="007C06D0">
        <w:rPr>
          <w:b/>
          <w:bCs/>
          <w:color w:val="595959" w:themeColor="text1" w:themeTint="A6"/>
          <w:sz w:val="26"/>
          <w:szCs w:val="26"/>
        </w:rPr>
        <w:t>Ethical understanding</w:t>
      </w:r>
    </w:p>
    <w:p w:rsidR="00FC1FAF" w:rsidRPr="00FC1FAF" w:rsidRDefault="00FC1FAF" w:rsidP="00FC1FAF">
      <w:pPr>
        <w:pStyle w:val="Paragraph"/>
      </w:pPr>
      <w:r w:rsidRPr="00FC1FAF">
        <w:t>In learning a language</w:t>
      </w:r>
      <w:r w:rsidR="00634F73">
        <w:t>,</w:t>
      </w:r>
      <w:r w:rsidRPr="00FC1FAF">
        <w:t xml:space="preserve"> students learn to acknowledge and value difference in their interactions with others and to develop respect for diverse ways of perceiving the world. </w:t>
      </w:r>
    </w:p>
    <w:p w:rsidR="0000306D" w:rsidRPr="007C06D0" w:rsidRDefault="0000306D" w:rsidP="007C06D0">
      <w:pPr>
        <w:spacing w:line="276" w:lineRule="auto"/>
        <w:rPr>
          <w:b/>
          <w:bCs/>
          <w:sz w:val="26"/>
          <w:szCs w:val="26"/>
        </w:rPr>
      </w:pPr>
      <w:r w:rsidRPr="007C06D0">
        <w:rPr>
          <w:b/>
          <w:bCs/>
          <w:color w:val="595959" w:themeColor="text1" w:themeTint="A6"/>
          <w:sz w:val="26"/>
          <w:szCs w:val="26"/>
        </w:rPr>
        <w:t>Intercultural understanding</w:t>
      </w:r>
    </w:p>
    <w:p w:rsidR="00FC1FAF" w:rsidRPr="00FC1FAF" w:rsidRDefault="00FC1FAF" w:rsidP="00FC1FAF">
      <w:pPr>
        <w:pStyle w:val="Paragraph"/>
        <w:rPr>
          <w:b/>
          <w:bCs/>
        </w:rPr>
      </w:pPr>
      <w:r w:rsidRPr="00FC1FAF">
        <w:t>Learning a language involves working with, and moving between, languages and cultures. This movement between languages and cultures is what makes the experience intercultural.</w:t>
      </w:r>
      <w:r w:rsidR="00F00AC4">
        <w:t xml:space="preserve"> Intercultural understandings is one of the five content areas of this course.</w:t>
      </w:r>
    </w:p>
    <w:p w:rsidR="003D2A82" w:rsidRPr="003566C9" w:rsidRDefault="003D2A82" w:rsidP="006854CE">
      <w:pPr>
        <w:pStyle w:val="Heading2"/>
      </w:pPr>
      <w:bookmarkStart w:id="25" w:name="_Toc110849421"/>
      <w:r w:rsidRPr="003566C9">
        <w:t>Representation of</w:t>
      </w:r>
      <w:r w:rsidR="00D9757C">
        <w:t xml:space="preserve"> the</w:t>
      </w:r>
      <w:r w:rsidRPr="003566C9">
        <w:t xml:space="preserve"> cross-curriculum priorities</w:t>
      </w:r>
      <w:bookmarkEnd w:id="25"/>
    </w:p>
    <w:p w:rsidR="009909CD" w:rsidRPr="00294FBF" w:rsidRDefault="006A0DDE" w:rsidP="00840FF1">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294FBF">
        <w:rPr>
          <w:rFonts w:cs="Times New Roman"/>
        </w:rPr>
        <w:t>may</w:t>
      </w:r>
      <w:r w:rsidR="009909CD" w:rsidRPr="003566C9">
        <w:rPr>
          <w:rFonts w:cs="Times New Roman"/>
        </w:rPr>
        <w:t xml:space="preserve"> find opportunities to incorporate the priorities into the teaching and learning program for </w:t>
      </w:r>
      <w:r w:rsidR="00246BB6">
        <w:rPr>
          <w:rFonts w:cs="Times New Roman"/>
        </w:rPr>
        <w:t xml:space="preserve">the </w:t>
      </w:r>
      <w:r w:rsidR="00FC1FAF" w:rsidRPr="00FC1FAF">
        <w:rPr>
          <w:rFonts w:cs="Times New Roman"/>
        </w:rPr>
        <w:t>Italian: Second Language</w:t>
      </w:r>
      <w:r w:rsidR="00246BB6" w:rsidRPr="00246BB6">
        <w:rPr>
          <w:rFonts w:cs="Times New Roman"/>
        </w:rPr>
        <w:t xml:space="preserve"> </w:t>
      </w:r>
      <w:r w:rsidR="00246BB6" w:rsidRPr="00FC1FAF">
        <w:rPr>
          <w:rFonts w:cs="Times New Roman"/>
        </w:rPr>
        <w:t>General</w:t>
      </w:r>
      <w:r w:rsidR="00246BB6">
        <w:rPr>
          <w:rFonts w:cs="Times New Roman"/>
        </w:rPr>
        <w:t xml:space="preserve"> course</w:t>
      </w:r>
      <w:r w:rsidR="009909CD" w:rsidRPr="00D113F3">
        <w:rPr>
          <w:rFonts w:eastAsiaTheme="minorHAnsi" w:cs="Calibri"/>
          <w:lang w:eastAsia="en-AU"/>
        </w:rPr>
        <w:t xml:space="preserve">. </w:t>
      </w:r>
      <w:r w:rsidR="00294FBF">
        <w:t>The cross-curriculum priorities are not assessed unless they are identified within the specified unit content.</w:t>
      </w:r>
    </w:p>
    <w:p w:rsidR="0000306D" w:rsidRPr="007C06D0" w:rsidRDefault="0000306D" w:rsidP="007C06D0">
      <w:pPr>
        <w:spacing w:line="276" w:lineRule="auto"/>
        <w:rPr>
          <w:b/>
          <w:bCs/>
          <w:sz w:val="26"/>
          <w:szCs w:val="26"/>
        </w:rPr>
      </w:pPr>
      <w:r w:rsidRPr="007C06D0">
        <w:rPr>
          <w:b/>
          <w:bCs/>
          <w:color w:val="595959" w:themeColor="text1" w:themeTint="A6"/>
          <w:sz w:val="26"/>
          <w:szCs w:val="26"/>
        </w:rPr>
        <w:t>Aboriginal and Torres Strait Islander histories and cultures</w:t>
      </w:r>
    </w:p>
    <w:p w:rsidR="00FC1FAF" w:rsidRPr="00FC1FAF" w:rsidRDefault="00FC1FAF" w:rsidP="00FC1FAF">
      <w:pPr>
        <w:pStyle w:val="Paragraph"/>
      </w:pPr>
      <w:r w:rsidRPr="00FC1FAF">
        <w:t xml:space="preserve">Learning </w:t>
      </w:r>
      <w:r w:rsidR="00281917">
        <w:t>Italian</w:t>
      </w:r>
      <w:r w:rsidRPr="00FC1FAF">
        <w:t xml:space="preserve"> provides opportunities to develop an understanding of concepts related to language and culture in general and make intercultural comparisons across languages, including Aboriginal and Torres Strait Islander languages.</w:t>
      </w:r>
    </w:p>
    <w:p w:rsidR="0000306D" w:rsidRPr="007C06D0" w:rsidRDefault="0000306D" w:rsidP="007C06D0">
      <w:pPr>
        <w:spacing w:line="276" w:lineRule="auto"/>
        <w:rPr>
          <w:b/>
          <w:bCs/>
          <w:sz w:val="26"/>
          <w:szCs w:val="26"/>
        </w:rPr>
      </w:pPr>
      <w:r w:rsidRPr="007C06D0">
        <w:rPr>
          <w:b/>
          <w:bCs/>
          <w:color w:val="595959" w:themeColor="text1" w:themeTint="A6"/>
          <w:sz w:val="26"/>
          <w:szCs w:val="26"/>
        </w:rPr>
        <w:t>Asia and Australia's engagement with Asia</w:t>
      </w:r>
    </w:p>
    <w:p w:rsidR="001F4E1A" w:rsidRPr="001F4E1A" w:rsidRDefault="001F4E1A" w:rsidP="001F4E1A">
      <w:pPr>
        <w:spacing w:before="120" w:line="276" w:lineRule="auto"/>
        <w:rPr>
          <w:rFonts w:eastAsiaTheme="minorHAnsi" w:cs="Calibri"/>
          <w:lang w:eastAsia="en-AU"/>
        </w:rPr>
      </w:pPr>
      <w:r w:rsidRPr="001F4E1A">
        <w:rPr>
          <w:rFonts w:eastAsiaTheme="minorHAnsi" w:cs="Calibri"/>
          <w:lang w:eastAsia="en-AU"/>
        </w:rPr>
        <w:t xml:space="preserve">In learning Italian, students may engage with a range </w:t>
      </w:r>
      <w:r w:rsidR="00F00AC4">
        <w:rPr>
          <w:rFonts w:eastAsiaTheme="minorHAnsi" w:cs="Calibri"/>
          <w:lang w:eastAsia="en-AU"/>
        </w:rPr>
        <w:t>of texts and concepts related t</w:t>
      </w:r>
      <w:r w:rsidRPr="001F4E1A">
        <w:rPr>
          <w:rFonts w:eastAsiaTheme="minorHAnsi" w:cs="Calibri"/>
          <w:lang w:eastAsia="en-AU"/>
        </w:rPr>
        <w:t>o:</w:t>
      </w:r>
    </w:p>
    <w:p w:rsidR="001F4E1A" w:rsidRPr="00281917" w:rsidRDefault="001F4E1A" w:rsidP="00911B19">
      <w:pPr>
        <w:pStyle w:val="ListItem"/>
        <w:ind w:left="357" w:hanging="357"/>
      </w:pPr>
      <w:r w:rsidRPr="00281917">
        <w:t>Asia and Australia’s engagement with Asia</w:t>
      </w:r>
    </w:p>
    <w:p w:rsidR="001F4E1A" w:rsidRPr="00281917" w:rsidRDefault="001F4E1A" w:rsidP="00911B19">
      <w:pPr>
        <w:pStyle w:val="ListItem"/>
        <w:ind w:left="357" w:hanging="357"/>
      </w:pPr>
      <w:r w:rsidRPr="00281917">
        <w:t xml:space="preserve">languages and cultures of Asia </w:t>
      </w:r>
    </w:p>
    <w:p w:rsidR="001F4E1A" w:rsidRPr="00281917" w:rsidRDefault="001F4E1A" w:rsidP="00911B19">
      <w:pPr>
        <w:pStyle w:val="ListItem"/>
        <w:ind w:left="357" w:hanging="357"/>
      </w:pPr>
      <w:proofErr w:type="gramStart"/>
      <w:r w:rsidRPr="00281917">
        <w:t>people</w:t>
      </w:r>
      <w:proofErr w:type="gramEnd"/>
      <w:r w:rsidRPr="00281917">
        <w:t xml:space="preserve"> of Asian heritage within Australia. </w:t>
      </w:r>
    </w:p>
    <w:p w:rsidR="001F4E1A" w:rsidRPr="00F86E52" w:rsidRDefault="001F4E1A" w:rsidP="00F86E52">
      <w:r w:rsidRPr="007C06D0">
        <w:br w:type="page"/>
      </w:r>
    </w:p>
    <w:p w:rsidR="0000306D" w:rsidRPr="003566C9" w:rsidRDefault="0000306D" w:rsidP="007C06D0">
      <w:pPr>
        <w:spacing w:line="276" w:lineRule="auto"/>
      </w:pPr>
      <w:r w:rsidRPr="007C06D0">
        <w:rPr>
          <w:b/>
          <w:bCs/>
          <w:color w:val="595959" w:themeColor="text1" w:themeTint="A6"/>
          <w:sz w:val="26"/>
          <w:szCs w:val="26"/>
        </w:rPr>
        <w:lastRenderedPageBreak/>
        <w:t>Sustainability</w:t>
      </w:r>
    </w:p>
    <w:p w:rsidR="00FC1FAF" w:rsidRPr="00FC1FAF" w:rsidRDefault="00FC1FAF" w:rsidP="00FC1FAF">
      <w:pPr>
        <w:pStyle w:val="Paragraph"/>
      </w:pPr>
      <w:bookmarkStart w:id="26" w:name="_Toc359503799"/>
      <w:bookmarkStart w:id="27" w:name="_Toc358372280"/>
      <w:bookmarkEnd w:id="23"/>
      <w:r w:rsidRPr="00FC1FAF">
        <w:t xml:space="preserve">In learning </w:t>
      </w:r>
      <w:r w:rsidR="001F4E1A">
        <w:t>Italian</w:t>
      </w:r>
      <w:r w:rsidRPr="00FC1FAF">
        <w:t>, students may engage with a range of</w:t>
      </w:r>
      <w:r w:rsidR="00634F73">
        <w:t xml:space="preserve"> texts and concepts related to s</w:t>
      </w:r>
      <w:r w:rsidRPr="00FC1FAF">
        <w:t>ustainability</w:t>
      </w:r>
      <w:r w:rsidR="00EF41BC">
        <w:t>,</w:t>
      </w:r>
      <w:r w:rsidRPr="00FC1FAF">
        <w:t xml:space="preserve"> such as:</w:t>
      </w:r>
    </w:p>
    <w:p w:rsidR="00FC1FAF" w:rsidRPr="00FC1FAF" w:rsidRDefault="00FC1FAF" w:rsidP="00911B19">
      <w:pPr>
        <w:pStyle w:val="ListItem"/>
        <w:ind w:left="357" w:hanging="357"/>
      </w:pPr>
      <w:r w:rsidRPr="00FC1FAF">
        <w:t>the environment</w:t>
      </w:r>
    </w:p>
    <w:p w:rsidR="00FC1FAF" w:rsidRPr="00FC1FAF" w:rsidRDefault="00FC1FAF" w:rsidP="00911B19">
      <w:pPr>
        <w:pStyle w:val="ListItem"/>
        <w:ind w:left="357" w:hanging="357"/>
      </w:pPr>
      <w:r w:rsidRPr="00FC1FAF">
        <w:t>conservation</w:t>
      </w:r>
    </w:p>
    <w:p w:rsidR="00FC1FAF" w:rsidRPr="00FC1FAF" w:rsidRDefault="00FC1FAF" w:rsidP="00911B19">
      <w:pPr>
        <w:pStyle w:val="ListItem"/>
        <w:ind w:left="357" w:hanging="357"/>
      </w:pPr>
      <w:r w:rsidRPr="00FC1FAF">
        <w:t>social and political change</w:t>
      </w:r>
    </w:p>
    <w:p w:rsidR="008743F4" w:rsidRPr="00B44F47" w:rsidRDefault="009F4643" w:rsidP="00B44F47">
      <w:pPr>
        <w:pStyle w:val="ListItem"/>
        <w:ind w:left="357" w:hanging="357"/>
      </w:pPr>
      <w:proofErr w:type="gramStart"/>
      <w:r>
        <w:t>how</w:t>
      </w:r>
      <w:proofErr w:type="gramEnd"/>
      <w:r>
        <w:t xml:space="preserve"> language and culture evolve</w:t>
      </w:r>
      <w:r w:rsidR="00FC1FAF" w:rsidRPr="00FC1FAF">
        <w:t>.</w:t>
      </w:r>
      <w:r w:rsidR="008743F4" w:rsidRPr="003566C9">
        <w:br w:type="page"/>
      </w:r>
    </w:p>
    <w:p w:rsidR="008743F4" w:rsidRPr="003566C9" w:rsidRDefault="008743F4" w:rsidP="003566C9">
      <w:pPr>
        <w:pStyle w:val="Heading1"/>
      </w:pPr>
      <w:bookmarkStart w:id="28" w:name="_Toc110849422"/>
      <w:r w:rsidRPr="003566C9">
        <w:lastRenderedPageBreak/>
        <w:t>Unit 3</w:t>
      </w:r>
      <w:bookmarkEnd w:id="28"/>
    </w:p>
    <w:p w:rsidR="00E44502" w:rsidRPr="003566C9" w:rsidRDefault="00E44502" w:rsidP="006854CE">
      <w:pPr>
        <w:pStyle w:val="Heading2"/>
      </w:pPr>
      <w:bookmarkStart w:id="29" w:name="_Toc110849423"/>
      <w:r w:rsidRPr="003566C9">
        <w:t>Unit description</w:t>
      </w:r>
      <w:bookmarkEnd w:id="26"/>
      <w:bookmarkEnd w:id="29"/>
    </w:p>
    <w:p w:rsidR="00FC1FAF" w:rsidRPr="00FC1FAF" w:rsidRDefault="00FC1FAF" w:rsidP="00FC1FAF">
      <w:pPr>
        <w:pStyle w:val="Paragraph"/>
        <w:rPr>
          <w:lang w:val="en-US"/>
        </w:rPr>
      </w:pPr>
      <w:bookmarkStart w:id="30" w:name="_Toc347908214"/>
      <w:r w:rsidRPr="00FC1FAF">
        <w:rPr>
          <w:rFonts w:cs="Times New Roman"/>
        </w:rPr>
        <w:t xml:space="preserve">The focus for this unit is </w:t>
      </w:r>
      <w:proofErr w:type="spellStart"/>
      <w:r w:rsidR="00634F73">
        <w:rPr>
          <w:rFonts w:eastAsia="Arial Unicode MS"/>
          <w:b/>
          <w:i/>
        </w:rPr>
        <w:t>Vivere</w:t>
      </w:r>
      <w:proofErr w:type="spellEnd"/>
      <w:r w:rsidR="00634F73">
        <w:rPr>
          <w:rFonts w:eastAsia="Arial Unicode MS"/>
          <w:b/>
          <w:i/>
        </w:rPr>
        <w:t xml:space="preserve"> </w:t>
      </w:r>
      <w:proofErr w:type="spellStart"/>
      <w:r w:rsidR="00634F73">
        <w:rPr>
          <w:rFonts w:eastAsia="Arial Unicode MS"/>
          <w:b/>
          <w:i/>
        </w:rPr>
        <w:t>sani</w:t>
      </w:r>
      <w:proofErr w:type="spellEnd"/>
      <w:r w:rsidRPr="00FC1FAF">
        <w:rPr>
          <w:rFonts w:eastAsia="Arial Unicode MS"/>
          <w:b/>
          <w:i/>
        </w:rPr>
        <w:t xml:space="preserve"> </w:t>
      </w:r>
      <w:r w:rsidRPr="00FC1FAF">
        <w:rPr>
          <w:rFonts w:eastAsia="Arial Unicode MS"/>
          <w:b/>
        </w:rPr>
        <w:t>(A healthy life)</w:t>
      </w:r>
      <w:r w:rsidRPr="00FC1FAF">
        <w:rPr>
          <w:rFonts w:eastAsia="Arial Unicode MS"/>
          <w:i/>
        </w:rPr>
        <w:t>.</w:t>
      </w:r>
      <w:r w:rsidRPr="00FC1FAF">
        <w:rPr>
          <w:rFonts w:eastAsia="Arial Unicode MS"/>
          <w:b/>
          <w:i/>
        </w:rPr>
        <w:t xml:space="preserve"> </w:t>
      </w:r>
      <w:r w:rsidRPr="00634F73">
        <w:rPr>
          <w:lang w:val="en-US"/>
        </w:rPr>
        <w:t xml:space="preserve">Students </w:t>
      </w:r>
      <w:bookmarkEnd w:id="30"/>
      <w:r w:rsidRPr="00FC1FAF">
        <w:rPr>
          <w:lang w:val="en-US"/>
        </w:rPr>
        <w:t>continue to develop skills, knowledge and understandings through the study of the unit content. They extend their communication skills in Italian and gain further insight into the culture.</w:t>
      </w:r>
    </w:p>
    <w:p w:rsidR="008E32B1" w:rsidRPr="003566C9" w:rsidRDefault="008E32B1" w:rsidP="006854CE">
      <w:pPr>
        <w:pStyle w:val="Heading2"/>
      </w:pPr>
      <w:bookmarkStart w:id="31" w:name="_Toc110849424"/>
      <w:r w:rsidRPr="003566C9">
        <w:t>Unit content</w:t>
      </w:r>
      <w:bookmarkEnd w:id="27"/>
      <w:bookmarkEnd w:id="31"/>
    </w:p>
    <w:p w:rsidR="00FC1FAF" w:rsidRDefault="00A97B98" w:rsidP="00840FF1">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840FF1">
      <w:pPr>
        <w:spacing w:before="120" w:line="276" w:lineRule="auto"/>
      </w:pPr>
      <w:r w:rsidRPr="003566C9">
        <w:t>This unit includes the knowledge, understandings and skills described below.</w:t>
      </w:r>
    </w:p>
    <w:p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Learning contexts and topics</w:t>
      </w:r>
    </w:p>
    <w:p w:rsidR="00FC1FAF" w:rsidRDefault="00FC1FAF" w:rsidP="00FC1FAF">
      <w:pPr>
        <w:pStyle w:val="Paragraph"/>
      </w:pPr>
      <w:r w:rsidRPr="00FC1FAF">
        <w:t xml:space="preserve">Unit 3 is organised around three learning contexts and a set of </w:t>
      </w:r>
      <w:r w:rsidR="0019538B">
        <w:t xml:space="preserve">three </w:t>
      </w:r>
      <w:r w:rsidRPr="00FC1FAF">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7"/>
        <w:gridCol w:w="4869"/>
      </w:tblGrid>
      <w:tr w:rsidR="00FC1FAF" w:rsidRPr="00E806D2" w:rsidTr="00964872">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FC1FAF" w:rsidRPr="00E806D2" w:rsidRDefault="00FC1FAF" w:rsidP="00FC1FAF">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FC1FAF" w:rsidRPr="00E806D2" w:rsidRDefault="00FC1FAF" w:rsidP="00FC1FAF">
            <w:pPr>
              <w:spacing w:before="120" w:after="120"/>
              <w:jc w:val="center"/>
              <w:rPr>
                <w:b/>
                <w:color w:val="FFFFFF" w:themeColor="background1"/>
                <w:sz w:val="20"/>
                <w:szCs w:val="20"/>
              </w:rPr>
            </w:pPr>
            <w:r w:rsidRPr="00E806D2">
              <w:rPr>
                <w:b/>
                <w:color w:val="FFFFFF" w:themeColor="background1"/>
                <w:sz w:val="20"/>
                <w:szCs w:val="20"/>
              </w:rPr>
              <w:t>Topics</w:t>
            </w:r>
          </w:p>
        </w:tc>
      </w:tr>
      <w:tr w:rsidR="00FC1FAF" w:rsidRPr="00E806D2" w:rsidTr="00964872">
        <w:tc>
          <w:tcPr>
            <w:tcW w:w="4890" w:type="dxa"/>
            <w:tcBorders>
              <w:top w:val="single" w:sz="12" w:space="0" w:color="FFFFFF" w:themeColor="background1"/>
              <w:bottom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individual</w:t>
            </w:r>
          </w:p>
          <w:p w:rsidR="00FC1FAF" w:rsidRPr="00E806D2" w:rsidRDefault="00FC1FAF" w:rsidP="00FC1FAF">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FC1FAF" w:rsidRPr="00CA0DE7" w:rsidRDefault="008A3CC8" w:rsidP="00FC1FAF">
            <w:pPr>
              <w:spacing w:before="40" w:after="40"/>
              <w:rPr>
                <w:b/>
                <w:sz w:val="20"/>
                <w:szCs w:val="20"/>
              </w:rPr>
            </w:pPr>
            <w:proofErr w:type="spellStart"/>
            <w:r w:rsidRPr="00CA0DE7">
              <w:rPr>
                <w:b/>
                <w:i/>
                <w:sz w:val="20"/>
                <w:szCs w:val="20"/>
              </w:rPr>
              <w:t>Una</w:t>
            </w:r>
            <w:proofErr w:type="spellEnd"/>
            <w:r w:rsidRPr="00CA0DE7">
              <w:rPr>
                <w:b/>
                <w:i/>
                <w:sz w:val="20"/>
                <w:szCs w:val="20"/>
              </w:rPr>
              <w:t xml:space="preserve"> vita </w:t>
            </w:r>
            <w:r w:rsidR="00BA3FF5">
              <w:rPr>
                <w:b/>
                <w:i/>
                <w:sz w:val="20"/>
                <w:szCs w:val="20"/>
              </w:rPr>
              <w:t>in forma!</w:t>
            </w:r>
            <w:r w:rsidRPr="00FC1FAF">
              <w:rPr>
                <w:b/>
                <w:sz w:val="20"/>
                <w:szCs w:val="20"/>
              </w:rPr>
              <w:t xml:space="preserve"> </w:t>
            </w:r>
            <w:r w:rsidR="00CA0DE7" w:rsidRPr="00CA0DE7">
              <w:rPr>
                <w:sz w:val="20"/>
                <w:szCs w:val="20"/>
              </w:rPr>
              <w:t>(</w:t>
            </w:r>
            <w:r w:rsidRPr="00FC1FAF">
              <w:rPr>
                <w:b/>
                <w:sz w:val="20"/>
                <w:szCs w:val="20"/>
              </w:rPr>
              <w:t>A healthy lifestyle</w:t>
            </w:r>
            <w:r w:rsidR="00CA0DE7" w:rsidRPr="00CA0DE7">
              <w:rPr>
                <w:sz w:val="20"/>
                <w:szCs w:val="20"/>
              </w:rPr>
              <w:t>)</w:t>
            </w:r>
          </w:p>
          <w:p w:rsidR="00FC1FAF" w:rsidRPr="000A2C47" w:rsidRDefault="00FC1FAF" w:rsidP="001F4E1A">
            <w:pPr>
              <w:spacing w:before="40" w:after="40"/>
              <w:rPr>
                <w:sz w:val="20"/>
                <w:szCs w:val="20"/>
              </w:rPr>
            </w:pPr>
            <w:r w:rsidRPr="00FC1FAF">
              <w:rPr>
                <w:sz w:val="20"/>
                <w:szCs w:val="20"/>
              </w:rPr>
              <w:t>Students reflect on how they maintain a well-balanced lifestyle: diet, exercise and healthy relationships.</w:t>
            </w:r>
          </w:p>
        </w:tc>
      </w:tr>
      <w:tr w:rsidR="00FC1FAF" w:rsidRPr="00803143" w:rsidTr="00964872">
        <w:tc>
          <w:tcPr>
            <w:tcW w:w="4890" w:type="dxa"/>
            <w:tcBorders>
              <w:top w:val="single" w:sz="4" w:space="0" w:color="9688BE" w:themeColor="accent4"/>
              <w:bottom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Italian-speaking communities</w:t>
            </w:r>
          </w:p>
          <w:p w:rsidR="00FC1FAF" w:rsidRPr="000A2C47" w:rsidRDefault="00FC1FAF" w:rsidP="00FC1FAF">
            <w:pPr>
              <w:spacing w:before="40" w:after="40"/>
              <w:rPr>
                <w:sz w:val="20"/>
                <w:szCs w:val="20"/>
              </w:rPr>
            </w:pPr>
            <w:r w:rsidRPr="000A2C47">
              <w:rPr>
                <w:sz w:val="20"/>
                <w:szCs w:val="20"/>
              </w:rPr>
              <w:t>Students explore topics from the perspectives of individuals and groups within those communities</w:t>
            </w:r>
            <w:r w:rsidR="001F4E1A">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FC1FAF" w:rsidRPr="00FC1FAF" w:rsidRDefault="008A3CC8" w:rsidP="00FC1FAF">
            <w:pPr>
              <w:spacing w:before="40" w:after="40"/>
              <w:rPr>
                <w:b/>
                <w:sz w:val="20"/>
                <w:szCs w:val="20"/>
              </w:rPr>
            </w:pPr>
            <w:r w:rsidRPr="00CA0DE7">
              <w:rPr>
                <w:b/>
                <w:i/>
                <w:sz w:val="20"/>
                <w:szCs w:val="20"/>
              </w:rPr>
              <w:t xml:space="preserve">Cosa </w:t>
            </w:r>
            <w:proofErr w:type="spellStart"/>
            <w:r w:rsidRPr="00CA0DE7">
              <w:rPr>
                <w:b/>
                <w:i/>
                <w:sz w:val="20"/>
                <w:szCs w:val="20"/>
              </w:rPr>
              <w:t>fanno</w:t>
            </w:r>
            <w:proofErr w:type="spellEnd"/>
            <w:r w:rsidRPr="00CA0DE7">
              <w:rPr>
                <w:b/>
                <w:i/>
                <w:sz w:val="20"/>
                <w:szCs w:val="20"/>
              </w:rPr>
              <w:t xml:space="preserve"> </w:t>
            </w:r>
            <w:proofErr w:type="spellStart"/>
            <w:r w:rsidRPr="00CA0DE7">
              <w:rPr>
                <w:b/>
                <w:i/>
                <w:sz w:val="20"/>
                <w:szCs w:val="20"/>
              </w:rPr>
              <w:t>gli</w:t>
            </w:r>
            <w:proofErr w:type="spellEnd"/>
            <w:r w:rsidRPr="00CA0DE7">
              <w:rPr>
                <w:b/>
                <w:i/>
                <w:sz w:val="20"/>
                <w:szCs w:val="20"/>
              </w:rPr>
              <w:t xml:space="preserve"> </w:t>
            </w:r>
            <w:proofErr w:type="spellStart"/>
            <w:r w:rsidRPr="00CA0DE7">
              <w:rPr>
                <w:b/>
                <w:i/>
                <w:sz w:val="20"/>
                <w:szCs w:val="20"/>
              </w:rPr>
              <w:t>italiani</w:t>
            </w:r>
            <w:proofErr w:type="spellEnd"/>
            <w:r w:rsidRPr="00CA0DE7">
              <w:rPr>
                <w:b/>
                <w:i/>
                <w:sz w:val="20"/>
                <w:szCs w:val="20"/>
              </w:rPr>
              <w:t xml:space="preserve"> per </w:t>
            </w:r>
            <w:proofErr w:type="spellStart"/>
            <w:r w:rsidRPr="00CA0DE7">
              <w:rPr>
                <w:b/>
                <w:i/>
                <w:sz w:val="20"/>
                <w:szCs w:val="20"/>
              </w:rPr>
              <w:t>stare</w:t>
            </w:r>
            <w:proofErr w:type="spellEnd"/>
            <w:r w:rsidRPr="00CA0DE7">
              <w:rPr>
                <w:b/>
                <w:i/>
                <w:sz w:val="20"/>
                <w:szCs w:val="20"/>
              </w:rPr>
              <w:t xml:space="preserve"> bene</w:t>
            </w:r>
            <w:r w:rsidRPr="00FC1FAF">
              <w:rPr>
                <w:b/>
                <w:sz w:val="20"/>
                <w:szCs w:val="20"/>
              </w:rPr>
              <w:t xml:space="preserve"> </w:t>
            </w:r>
            <w:r w:rsidR="00CA0DE7" w:rsidRPr="00CA0DE7">
              <w:rPr>
                <w:sz w:val="20"/>
                <w:szCs w:val="20"/>
              </w:rPr>
              <w:t>(</w:t>
            </w:r>
            <w:r w:rsidRPr="00FC1FAF">
              <w:rPr>
                <w:b/>
                <w:sz w:val="20"/>
                <w:szCs w:val="20"/>
              </w:rPr>
              <w:t xml:space="preserve">How </w:t>
            </w:r>
            <w:r w:rsidR="00592A05">
              <w:rPr>
                <w:b/>
                <w:sz w:val="20"/>
                <w:szCs w:val="20"/>
              </w:rPr>
              <w:t>Italian</w:t>
            </w:r>
            <w:r w:rsidR="00592A05">
              <w:rPr>
                <w:b/>
                <w:sz w:val="20"/>
                <w:szCs w:val="20"/>
              </w:rPr>
              <w:noBreakHyphen/>
            </w:r>
            <w:r w:rsidRPr="00FC1FAF">
              <w:rPr>
                <w:b/>
                <w:sz w:val="20"/>
                <w:szCs w:val="20"/>
              </w:rPr>
              <w:t>speakers stay healthy</w:t>
            </w:r>
            <w:r w:rsidR="00CA0DE7" w:rsidRPr="00CA0DE7">
              <w:rPr>
                <w:sz w:val="20"/>
                <w:szCs w:val="20"/>
              </w:rPr>
              <w:t>)</w:t>
            </w:r>
          </w:p>
          <w:p w:rsidR="00FC1FAF" w:rsidRPr="000A2C47" w:rsidRDefault="00FC1FAF" w:rsidP="00592A05">
            <w:pPr>
              <w:spacing w:before="40" w:after="40"/>
              <w:rPr>
                <w:sz w:val="20"/>
                <w:szCs w:val="20"/>
              </w:rPr>
            </w:pPr>
            <w:r w:rsidRPr="00FC1FAF">
              <w:rPr>
                <w:sz w:val="20"/>
                <w:szCs w:val="20"/>
              </w:rPr>
              <w:t xml:space="preserve">Students explore how Italian-speakers maintain a </w:t>
            </w:r>
            <w:r w:rsidR="00592A05">
              <w:rPr>
                <w:sz w:val="20"/>
                <w:szCs w:val="20"/>
              </w:rPr>
              <w:t>well</w:t>
            </w:r>
            <w:r w:rsidR="00592A05">
              <w:rPr>
                <w:sz w:val="20"/>
                <w:szCs w:val="20"/>
              </w:rPr>
              <w:noBreakHyphen/>
            </w:r>
            <w:r w:rsidRPr="00FC1FAF">
              <w:rPr>
                <w:sz w:val="20"/>
                <w:szCs w:val="20"/>
              </w:rPr>
              <w:t>balanced lifestyle.</w:t>
            </w:r>
          </w:p>
        </w:tc>
      </w:tr>
      <w:tr w:rsidR="00FC1FAF" w:rsidRPr="00E806D2" w:rsidTr="00964872">
        <w:tc>
          <w:tcPr>
            <w:tcW w:w="4890" w:type="dxa"/>
            <w:tcBorders>
              <w:top w:val="single" w:sz="4" w:space="0" w:color="9688BE" w:themeColor="accent4"/>
            </w:tcBorders>
          </w:tcPr>
          <w:p w:rsidR="00FC1FAF" w:rsidRPr="000A2C47" w:rsidRDefault="00FC1FAF" w:rsidP="00FC1FAF">
            <w:pPr>
              <w:spacing w:before="40" w:after="40"/>
              <w:rPr>
                <w:b/>
                <w:sz w:val="20"/>
                <w:szCs w:val="20"/>
              </w:rPr>
            </w:pPr>
            <w:r w:rsidRPr="000A2C47">
              <w:rPr>
                <w:b/>
                <w:sz w:val="20"/>
                <w:szCs w:val="20"/>
              </w:rPr>
              <w:t>The changing world</w:t>
            </w:r>
          </w:p>
          <w:p w:rsidR="00FC1FAF" w:rsidRPr="000A2C47" w:rsidRDefault="00FC1FAF" w:rsidP="00FC1FAF">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FC1FAF" w:rsidRPr="00FC1FAF" w:rsidRDefault="008A3CC8" w:rsidP="00FC1FAF">
            <w:pPr>
              <w:spacing w:before="40" w:after="40"/>
              <w:rPr>
                <w:b/>
                <w:sz w:val="20"/>
                <w:szCs w:val="20"/>
              </w:rPr>
            </w:pPr>
            <w:r>
              <w:rPr>
                <w:b/>
                <w:i/>
                <w:sz w:val="20"/>
                <w:szCs w:val="20"/>
              </w:rPr>
              <w:t xml:space="preserve">Un </w:t>
            </w:r>
            <w:proofErr w:type="spellStart"/>
            <w:r>
              <w:rPr>
                <w:b/>
                <w:i/>
                <w:sz w:val="20"/>
                <w:szCs w:val="20"/>
              </w:rPr>
              <w:t>ritorno</w:t>
            </w:r>
            <w:proofErr w:type="spellEnd"/>
            <w:r>
              <w:rPr>
                <w:b/>
                <w:i/>
                <w:sz w:val="20"/>
                <w:szCs w:val="20"/>
              </w:rPr>
              <w:t xml:space="preserve"> </w:t>
            </w:r>
            <w:proofErr w:type="spellStart"/>
            <w:r>
              <w:rPr>
                <w:b/>
                <w:i/>
                <w:sz w:val="20"/>
                <w:szCs w:val="20"/>
              </w:rPr>
              <w:t>a</w:t>
            </w:r>
            <w:r w:rsidR="00BA3FF5">
              <w:rPr>
                <w:b/>
                <w:i/>
                <w:sz w:val="20"/>
                <w:szCs w:val="20"/>
              </w:rPr>
              <w:t>llo</w:t>
            </w:r>
            <w:proofErr w:type="spellEnd"/>
            <w:r>
              <w:rPr>
                <w:b/>
                <w:i/>
                <w:sz w:val="20"/>
                <w:szCs w:val="20"/>
              </w:rPr>
              <w:t xml:space="preserve"> </w:t>
            </w:r>
            <w:r w:rsidR="00BA3FF5">
              <w:rPr>
                <w:b/>
                <w:i/>
                <w:sz w:val="20"/>
                <w:szCs w:val="20"/>
              </w:rPr>
              <w:t>s</w:t>
            </w:r>
            <w:r>
              <w:rPr>
                <w:b/>
                <w:i/>
                <w:sz w:val="20"/>
                <w:szCs w:val="20"/>
              </w:rPr>
              <w:t xml:space="preserve">low </w:t>
            </w:r>
            <w:r w:rsidR="00BA3FF5">
              <w:rPr>
                <w:b/>
                <w:i/>
                <w:sz w:val="20"/>
                <w:szCs w:val="20"/>
              </w:rPr>
              <w:t>f</w:t>
            </w:r>
            <w:r>
              <w:rPr>
                <w:b/>
                <w:i/>
                <w:sz w:val="20"/>
                <w:szCs w:val="20"/>
              </w:rPr>
              <w:t>ood</w:t>
            </w:r>
            <w:r w:rsidRPr="00CA0DE7">
              <w:rPr>
                <w:b/>
                <w:sz w:val="20"/>
                <w:szCs w:val="20"/>
              </w:rPr>
              <w:t xml:space="preserve"> </w:t>
            </w:r>
            <w:r w:rsidR="00CA0DE7" w:rsidRPr="00CA0DE7">
              <w:rPr>
                <w:sz w:val="20"/>
                <w:szCs w:val="20"/>
              </w:rPr>
              <w:t>(</w:t>
            </w:r>
            <w:r>
              <w:rPr>
                <w:b/>
                <w:sz w:val="20"/>
                <w:szCs w:val="20"/>
              </w:rPr>
              <w:t xml:space="preserve">A return to </w:t>
            </w:r>
            <w:r w:rsidR="00BA3FF5">
              <w:rPr>
                <w:b/>
                <w:sz w:val="20"/>
                <w:szCs w:val="20"/>
              </w:rPr>
              <w:t>s</w:t>
            </w:r>
            <w:r w:rsidRPr="00826554">
              <w:rPr>
                <w:b/>
                <w:sz w:val="20"/>
                <w:szCs w:val="20"/>
              </w:rPr>
              <w:t xml:space="preserve">low </w:t>
            </w:r>
            <w:r w:rsidR="00BA3FF5">
              <w:rPr>
                <w:b/>
                <w:sz w:val="20"/>
                <w:szCs w:val="20"/>
              </w:rPr>
              <w:t>f</w:t>
            </w:r>
            <w:r w:rsidRPr="00826554">
              <w:rPr>
                <w:b/>
                <w:sz w:val="20"/>
                <w:szCs w:val="20"/>
              </w:rPr>
              <w:t>ood</w:t>
            </w:r>
            <w:r w:rsidR="00CA0DE7" w:rsidRPr="00CA0DE7">
              <w:rPr>
                <w:sz w:val="20"/>
                <w:szCs w:val="20"/>
              </w:rPr>
              <w:t>)</w:t>
            </w:r>
          </w:p>
          <w:p w:rsidR="00FC1FAF" w:rsidRPr="000A2C47" w:rsidRDefault="00FC1FAF" w:rsidP="00FC1FAF">
            <w:pPr>
              <w:spacing w:before="40" w:after="40"/>
              <w:rPr>
                <w:sz w:val="20"/>
                <w:szCs w:val="20"/>
              </w:rPr>
            </w:pPr>
            <w:r w:rsidRPr="00FC1FAF">
              <w:rPr>
                <w:sz w:val="20"/>
                <w:szCs w:val="20"/>
              </w:rPr>
              <w:t>Students consider the positive influence of the Italian diet and lifestyle on the global community.</w:t>
            </w:r>
          </w:p>
        </w:tc>
      </w:tr>
    </w:tbl>
    <w:p w:rsidR="00FC1FAF" w:rsidRPr="00592A05" w:rsidRDefault="00FC1FAF" w:rsidP="00592A05">
      <w:r>
        <w:br w:type="page"/>
      </w:r>
    </w:p>
    <w:p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Text types and textual conventions</w:t>
      </w:r>
    </w:p>
    <w:p w:rsidR="00FC1FAF" w:rsidRDefault="00FC1FAF" w:rsidP="00F86E52">
      <w:pPr>
        <w:pStyle w:val="Paragraph"/>
        <w:spacing w:after="0"/>
      </w:pPr>
      <w:r w:rsidRPr="00FC1FAF">
        <w:t>It is necessary for student</w:t>
      </w:r>
      <w:r w:rsidR="00D113F3">
        <w:t>s</w:t>
      </w:r>
      <w:r w:rsidRPr="00FC1FAF">
        <w:t xml:space="preserve"> to engage with a range of </w:t>
      </w:r>
      <w:r w:rsidR="00502B61">
        <w:t>text type</w:t>
      </w:r>
      <w:r w:rsidRPr="00FC1FAF">
        <w:t>s. In school-based assessments students are expected to respond to</w:t>
      </w:r>
      <w:r w:rsidR="006F223A">
        <w:t>,</w:t>
      </w:r>
      <w:r w:rsidRPr="00FC1FAF">
        <w:t xml:space="preserve"> and to produce</w:t>
      </w:r>
      <w:r w:rsidR="006F223A">
        <w:t>,</w:t>
      </w:r>
      <w:r w:rsidRPr="00FC1FAF">
        <w:t xml:space="preserve"> a range of text types in Italian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FC1FAF" w:rsidRPr="00CE493A" w:rsidTr="00592A05">
        <w:tc>
          <w:tcPr>
            <w:tcW w:w="3118" w:type="dxa"/>
          </w:tcPr>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account</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advertisement</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announcement</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article</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blog post </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cartoon</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chart</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conversation</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description</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email </w:t>
            </w:r>
          </w:p>
          <w:p w:rsidR="00FC1FAF" w:rsidRPr="00CE493A" w:rsidRDefault="00FC1FAF" w:rsidP="00F86E52">
            <w:pPr>
              <w:numPr>
                <w:ilvl w:val="0"/>
                <w:numId w:val="20"/>
              </w:numPr>
              <w:spacing w:before="120"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form</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image</w:t>
            </w:r>
          </w:p>
          <w:p w:rsidR="00FC1FAF"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interview</w:t>
            </w:r>
          </w:p>
          <w:p w:rsidR="00FC1FAF" w:rsidRPr="00CE493A" w:rsidRDefault="00FC1FAF" w:rsidP="00F86E52">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journal entry</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letter </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message</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note </w:t>
            </w:r>
          </w:p>
          <w:p w:rsidR="00FC1FAF"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review</w:t>
            </w:r>
          </w:p>
          <w:p w:rsidR="00FC1FAF" w:rsidRPr="00CE493A" w:rsidRDefault="00FC1FAF" w:rsidP="00F86E52">
            <w:pPr>
              <w:numPr>
                <w:ilvl w:val="0"/>
                <w:numId w:val="20"/>
              </w:numPr>
              <w:spacing w:before="120" w:after="120" w:line="276" w:lineRule="auto"/>
              <w:rPr>
                <w:rFonts w:eastAsiaTheme="minorHAnsi" w:cs="Calibri"/>
                <w:iCs/>
                <w:lang w:eastAsia="en-AU"/>
              </w:rPr>
            </w:pPr>
            <w:r>
              <w:rPr>
                <w:rFonts w:eastAsiaTheme="minorHAnsi" w:cs="Calibri"/>
                <w:iCs/>
                <w:lang w:eastAsia="en-AU"/>
              </w:rPr>
              <w:t>role-play</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sign</w:t>
            </w:r>
          </w:p>
          <w:p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table</w:t>
            </w:r>
          </w:p>
        </w:tc>
      </w:tr>
    </w:tbl>
    <w:p w:rsidR="00FC1FAF" w:rsidRPr="00FC1FAF" w:rsidRDefault="00FC1FAF" w:rsidP="00FC1FAF">
      <w:pPr>
        <w:pStyle w:val="Paragraph"/>
      </w:pPr>
      <w:r w:rsidRPr="00FC1FAF">
        <w:t xml:space="preserve">Refer to Appendix </w:t>
      </w:r>
      <w:r w:rsidR="001A134C">
        <w:t>2</w:t>
      </w:r>
      <w:r w:rsidRPr="00FC1FAF">
        <w:t xml:space="preserve"> for details of the features and conventions of the text types.</w:t>
      </w:r>
    </w:p>
    <w:p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Linguistic resources</w:t>
      </w:r>
    </w:p>
    <w:p w:rsidR="00FC1FAF" w:rsidRPr="007C06D0" w:rsidRDefault="00FC1FAF" w:rsidP="007C06D0">
      <w:pPr>
        <w:spacing w:before="120" w:line="276" w:lineRule="auto"/>
        <w:rPr>
          <w:b/>
          <w:bCs/>
        </w:rPr>
      </w:pPr>
      <w:r w:rsidRPr="007C06D0">
        <w:rPr>
          <w:b/>
          <w:bCs/>
        </w:rPr>
        <w:t>Vocabulary</w:t>
      </w:r>
    </w:p>
    <w:p w:rsidR="00FC1FAF" w:rsidRPr="00FC1FAF" w:rsidRDefault="00FC1FAF" w:rsidP="00FC1FAF">
      <w:pPr>
        <w:pStyle w:val="Paragraph"/>
      </w:pPr>
      <w:r w:rsidRPr="00FC1FAF">
        <w:t>Vocabulary, phrases and expressions associated with the unit content.</w:t>
      </w:r>
    </w:p>
    <w:p w:rsidR="00FC1FAF" w:rsidRPr="007C06D0" w:rsidRDefault="00FC1FAF" w:rsidP="007C06D0">
      <w:pPr>
        <w:spacing w:before="120" w:line="276" w:lineRule="auto"/>
        <w:rPr>
          <w:b/>
          <w:bCs/>
        </w:rPr>
      </w:pPr>
      <w:r w:rsidRPr="007C06D0">
        <w:rPr>
          <w:b/>
          <w:bCs/>
        </w:rPr>
        <w:t>Grammar</w:t>
      </w:r>
    </w:p>
    <w:p w:rsidR="00FC1FAF" w:rsidRDefault="00FC1FAF" w:rsidP="00FC1FAF">
      <w:pPr>
        <w:pStyle w:val="Paragraph"/>
      </w:pPr>
      <w:r w:rsidRPr="00FC1FAF">
        <w:t>Students will be expected to recognise and use the following grammatical items: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20"/>
        <w:gridCol w:w="6716"/>
      </w:tblGrid>
      <w:tr w:rsidR="006F5D65" w:rsidRPr="006F5D65" w:rsidTr="00964872">
        <w:trPr>
          <w:trHeight w:val="246"/>
        </w:trPr>
        <w:tc>
          <w:tcPr>
            <w:tcW w:w="1551" w:type="pct"/>
            <w:tcBorders>
              <w:right w:val="single" w:sz="4" w:space="0" w:color="FFFFFF" w:themeColor="background1"/>
            </w:tcBorders>
            <w:shd w:val="clear" w:color="auto" w:fill="9688BE" w:themeFill="accent4"/>
          </w:tcPr>
          <w:p w:rsidR="006F5D65" w:rsidRPr="006F5D65" w:rsidRDefault="006F5D65" w:rsidP="006F5D65">
            <w:pPr>
              <w:spacing w:before="120" w:line="240" w:lineRule="auto"/>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Grammatical items</w:t>
            </w:r>
          </w:p>
        </w:tc>
        <w:tc>
          <w:tcPr>
            <w:tcW w:w="3449" w:type="pct"/>
            <w:tcBorders>
              <w:left w:val="single" w:sz="4" w:space="0" w:color="FFFFFF" w:themeColor="background1"/>
            </w:tcBorders>
            <w:shd w:val="clear" w:color="auto" w:fill="9688BE" w:themeFill="accent4"/>
          </w:tcPr>
          <w:p w:rsidR="006F5D65" w:rsidRPr="006F5D65" w:rsidRDefault="006F5D65" w:rsidP="006F5D65">
            <w:pPr>
              <w:tabs>
                <w:tab w:val="left" w:pos="480"/>
              </w:tabs>
              <w:spacing w:before="120" w:line="240" w:lineRule="auto"/>
              <w:ind w:right="-69"/>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Sub-elements</w:t>
            </w:r>
          </w:p>
        </w:tc>
      </w:tr>
      <w:tr w:rsidR="006F5D65" w:rsidRPr="006F5D65" w:rsidTr="00964872">
        <w:trPr>
          <w:trHeight w:val="246"/>
        </w:trPr>
        <w:tc>
          <w:tcPr>
            <w:tcW w:w="1551" w:type="pct"/>
            <w:shd w:val="clear" w:color="auto" w:fill="auto"/>
            <w:hideMark/>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Adjectives</w:t>
            </w:r>
          </w:p>
        </w:tc>
        <w:tc>
          <w:tcPr>
            <w:tcW w:w="3449" w:type="pct"/>
            <w:shd w:val="clear" w:color="auto" w:fill="auto"/>
            <w:hideMark/>
          </w:tcPr>
          <w:p w:rsidR="006F5D65" w:rsidRPr="006F5D65" w:rsidRDefault="006F5D65" w:rsidP="006F5D65">
            <w:pPr>
              <w:tabs>
                <w:tab w:val="left" w:pos="480"/>
              </w:tabs>
              <w:spacing w:before="30" w:after="30" w:line="240" w:lineRule="auto"/>
              <w:ind w:right="-69"/>
              <w:rPr>
                <w:rFonts w:eastAsia="Times New Roman" w:cs="Arial"/>
                <w:sz w:val="20"/>
                <w:szCs w:val="20"/>
              </w:rPr>
            </w:pPr>
            <w:r w:rsidRPr="006F5D65">
              <w:rPr>
                <w:rFonts w:eastAsia="Times New Roman" w:cs="Arial"/>
                <w:sz w:val="20"/>
                <w:szCs w:val="20"/>
              </w:rPr>
              <w:t>demonstrative</w:t>
            </w:r>
          </w:p>
        </w:tc>
      </w:tr>
      <w:tr w:rsidR="006F5D65" w:rsidRPr="006F5D65" w:rsidTr="00964872">
        <w:trPr>
          <w:trHeight w:val="270"/>
        </w:trPr>
        <w:tc>
          <w:tcPr>
            <w:tcW w:w="1551" w:type="pct"/>
            <w:shd w:val="clear" w:color="auto" w:fill="auto"/>
            <w:hideMark/>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Adverbs</w:t>
            </w:r>
          </w:p>
        </w:tc>
        <w:tc>
          <w:tcPr>
            <w:tcW w:w="3449" w:type="pct"/>
            <w:shd w:val="clear" w:color="auto" w:fill="auto"/>
            <w:hideMark/>
          </w:tcPr>
          <w:p w:rsidR="006F5D65" w:rsidRPr="006F5D65" w:rsidRDefault="006F5D65" w:rsidP="006F5D65">
            <w:pPr>
              <w:spacing w:before="30" w:after="30" w:line="240" w:lineRule="auto"/>
              <w:rPr>
                <w:rFonts w:eastAsia="Times New Roman" w:cs="Arial"/>
                <w:sz w:val="20"/>
                <w:szCs w:val="20"/>
              </w:rPr>
            </w:pPr>
            <w:r w:rsidRPr="008B2346">
              <w:rPr>
                <w:rFonts w:eastAsia="Calibri" w:cs="Calibri"/>
                <w:bCs/>
                <w:sz w:val="20"/>
                <w:szCs w:val="20"/>
                <w:lang w:val="it-IT" w:eastAsia="en-AU"/>
              </w:rPr>
              <w:t>ending in –</w:t>
            </w:r>
            <w:r w:rsidRPr="008B2346">
              <w:rPr>
                <w:rFonts w:eastAsia="Calibri" w:cs="Calibri"/>
                <w:bCs/>
                <w:i/>
                <w:sz w:val="20"/>
                <w:szCs w:val="20"/>
                <w:lang w:val="it-IT" w:eastAsia="en-AU"/>
              </w:rPr>
              <w:t>mente</w:t>
            </w:r>
          </w:p>
        </w:tc>
      </w:tr>
      <w:tr w:rsidR="006F5D65" w:rsidRPr="006F5D65" w:rsidTr="00964872">
        <w:tc>
          <w:tcPr>
            <w:tcW w:w="1551" w:type="pct"/>
            <w:shd w:val="clear" w:color="auto" w:fill="auto"/>
            <w:hideMark/>
          </w:tcPr>
          <w:p w:rsidR="006F5D65" w:rsidRPr="006F5D65" w:rsidRDefault="006F5D65" w:rsidP="006F5D65">
            <w:pPr>
              <w:spacing w:before="30" w:after="30" w:line="240" w:lineRule="auto"/>
              <w:rPr>
                <w:rFonts w:eastAsia="Times New Roman" w:cs="Arial"/>
                <w:bCs/>
                <w:sz w:val="20"/>
                <w:szCs w:val="20"/>
                <w:lang w:val="en-US"/>
              </w:rPr>
            </w:pPr>
            <w:r w:rsidRPr="008B2346">
              <w:rPr>
                <w:rFonts w:eastAsia="Calibri" w:cs="Calibri"/>
                <w:bCs/>
                <w:sz w:val="20"/>
                <w:szCs w:val="20"/>
                <w:lang w:val="it-IT" w:eastAsia="en-AU"/>
              </w:rPr>
              <w:t>Prepositions</w:t>
            </w:r>
          </w:p>
        </w:tc>
        <w:tc>
          <w:tcPr>
            <w:tcW w:w="3449" w:type="pct"/>
            <w:shd w:val="clear" w:color="auto" w:fill="auto"/>
            <w:hideMark/>
          </w:tcPr>
          <w:p w:rsidR="006F5D65" w:rsidRPr="00262992" w:rsidRDefault="006F5D65"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articulated</w:t>
            </w:r>
          </w:p>
        </w:tc>
      </w:tr>
      <w:tr w:rsidR="006F5D65" w:rsidRPr="006F5D65" w:rsidTr="00964872">
        <w:tc>
          <w:tcPr>
            <w:tcW w:w="1551" w:type="pct"/>
            <w:shd w:val="clear" w:color="auto" w:fill="auto"/>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Pronouns</w:t>
            </w:r>
          </w:p>
        </w:tc>
        <w:tc>
          <w:tcPr>
            <w:tcW w:w="3449" w:type="pct"/>
            <w:shd w:val="clear" w:color="auto" w:fill="auto"/>
          </w:tcPr>
          <w:p w:rsidR="006F5D65" w:rsidRPr="006F5D65" w:rsidRDefault="006F5D65" w:rsidP="006F5D65">
            <w:pPr>
              <w:autoSpaceDE w:val="0"/>
              <w:autoSpaceDN w:val="0"/>
              <w:adjustRightInd w:val="0"/>
              <w:spacing w:before="30" w:after="30" w:line="240" w:lineRule="auto"/>
              <w:contextualSpacing/>
              <w:rPr>
                <w:rFonts w:eastAsia="Times New Roman" w:cs="Calibri"/>
                <w:sz w:val="20"/>
                <w:szCs w:val="20"/>
                <w:lang w:eastAsia="en-AU"/>
              </w:rPr>
            </w:pPr>
            <w:r w:rsidRPr="006F5D65">
              <w:rPr>
                <w:rFonts w:eastAsia="Times New Roman" w:cs="Arial"/>
                <w:sz w:val="20"/>
                <w:szCs w:val="20"/>
              </w:rPr>
              <w:t>demonstrative</w:t>
            </w:r>
          </w:p>
        </w:tc>
      </w:tr>
      <w:tr w:rsidR="006F5D65" w:rsidRPr="006F5D65" w:rsidTr="00964872">
        <w:tc>
          <w:tcPr>
            <w:tcW w:w="1551" w:type="pct"/>
            <w:shd w:val="clear" w:color="auto" w:fill="auto"/>
          </w:tcPr>
          <w:p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Verbs – moods/tenses</w:t>
            </w:r>
          </w:p>
        </w:tc>
        <w:tc>
          <w:tcPr>
            <w:tcW w:w="3449" w:type="pct"/>
            <w:shd w:val="clear" w:color="auto" w:fill="auto"/>
          </w:tcPr>
          <w:p w:rsidR="006F5D65" w:rsidRPr="006F5D65" w:rsidRDefault="006F5D65" w:rsidP="006F5D65">
            <w:pPr>
              <w:spacing w:before="30" w:after="30" w:line="240" w:lineRule="auto"/>
              <w:rPr>
                <w:rFonts w:eastAsia="Calibri" w:cs="Calibri"/>
                <w:bCs/>
                <w:sz w:val="20"/>
                <w:szCs w:val="20"/>
                <w:lang w:val="it-IT" w:eastAsia="en-AU"/>
              </w:rPr>
            </w:pPr>
            <w:r w:rsidRPr="006F5D65">
              <w:rPr>
                <w:rFonts w:eastAsia="Calibri" w:cs="Calibri"/>
                <w:bCs/>
                <w:i/>
                <w:sz w:val="20"/>
                <w:szCs w:val="20"/>
                <w:lang w:val="it-IT" w:eastAsia="en-AU"/>
              </w:rPr>
              <w:t>avere</w:t>
            </w:r>
            <w:r w:rsidRPr="006F5D65">
              <w:rPr>
                <w:rFonts w:eastAsia="Calibri" w:cs="Calibri"/>
                <w:bCs/>
                <w:sz w:val="20"/>
                <w:szCs w:val="20"/>
                <w:lang w:val="it-IT" w:eastAsia="en-AU"/>
              </w:rPr>
              <w:t xml:space="preserve"> and </w:t>
            </w:r>
            <w:r w:rsidRPr="006F5D65">
              <w:rPr>
                <w:rFonts w:eastAsia="Calibri" w:cs="Calibri"/>
                <w:bCs/>
                <w:i/>
                <w:sz w:val="20"/>
                <w:szCs w:val="20"/>
                <w:lang w:val="it-IT" w:eastAsia="en-AU"/>
              </w:rPr>
              <w:t>fare</w:t>
            </w:r>
            <w:r w:rsidR="00262992" w:rsidRPr="006F5D65">
              <w:rPr>
                <w:rFonts w:eastAsia="Calibri" w:cs="Calibri"/>
                <w:bCs/>
                <w:sz w:val="20"/>
                <w:szCs w:val="20"/>
                <w:lang w:val="it-IT" w:eastAsia="en-AU"/>
              </w:rPr>
              <w:t xml:space="preserve"> expressions</w:t>
            </w:r>
          </w:p>
          <w:p w:rsidR="006F5D65" w:rsidRPr="006F5D65" w:rsidRDefault="006F5D65" w:rsidP="006F5D65">
            <w:pPr>
              <w:spacing w:before="30" w:after="30" w:line="240" w:lineRule="auto"/>
              <w:rPr>
                <w:rFonts w:eastAsia="Calibri" w:cs="Calibri"/>
                <w:bCs/>
                <w:sz w:val="20"/>
                <w:szCs w:val="20"/>
                <w:lang w:val="it-IT" w:eastAsia="en-AU"/>
              </w:rPr>
            </w:pPr>
            <w:r w:rsidRPr="006F5D65">
              <w:rPr>
                <w:rFonts w:eastAsia="Calibri" w:cs="Calibri"/>
                <w:bCs/>
                <w:sz w:val="20"/>
                <w:szCs w:val="20"/>
                <w:lang w:val="it-IT" w:eastAsia="en-AU"/>
              </w:rPr>
              <w:t xml:space="preserve">present perfect (past) </w:t>
            </w:r>
            <w:r w:rsidR="00262992">
              <w:rPr>
                <w:rFonts w:eastAsia="Calibri" w:cs="Calibri"/>
                <w:bCs/>
                <w:sz w:val="20"/>
                <w:szCs w:val="20"/>
                <w:lang w:val="it-IT" w:eastAsia="en-AU"/>
              </w:rPr>
              <w:t xml:space="preserve">tense </w:t>
            </w:r>
            <w:r w:rsidRPr="006F5D65">
              <w:rPr>
                <w:rFonts w:eastAsia="Calibri" w:cs="Calibri"/>
                <w:bCs/>
                <w:sz w:val="20"/>
                <w:szCs w:val="20"/>
                <w:lang w:val="it-IT" w:eastAsia="en-AU"/>
              </w:rPr>
              <w:t>continued</w:t>
            </w:r>
          </w:p>
          <w:p w:rsidR="006F5D65" w:rsidRPr="006F5D65" w:rsidRDefault="006F5D65" w:rsidP="006F5D65">
            <w:pPr>
              <w:tabs>
                <w:tab w:val="left" w:pos="480"/>
              </w:tabs>
              <w:spacing w:before="30" w:after="30" w:line="240" w:lineRule="auto"/>
              <w:ind w:right="761"/>
              <w:rPr>
                <w:rFonts w:eastAsia="Times New Roman" w:cs="Arial"/>
                <w:sz w:val="20"/>
                <w:szCs w:val="20"/>
              </w:rPr>
            </w:pPr>
            <w:r w:rsidRPr="008B2346">
              <w:rPr>
                <w:rFonts w:eastAsia="Calibri" w:cs="Calibri"/>
                <w:bCs/>
                <w:sz w:val="20"/>
                <w:szCs w:val="20"/>
                <w:lang w:val="it-IT" w:eastAsia="en-AU"/>
              </w:rPr>
              <w:t>future</w:t>
            </w:r>
            <w:r w:rsidR="00262992">
              <w:rPr>
                <w:rFonts w:eastAsia="Calibri" w:cs="Calibri"/>
                <w:bCs/>
                <w:sz w:val="20"/>
                <w:szCs w:val="20"/>
                <w:lang w:val="it-IT" w:eastAsia="en-AU"/>
              </w:rPr>
              <w:t xml:space="preserve"> tense</w:t>
            </w:r>
          </w:p>
        </w:tc>
      </w:tr>
    </w:tbl>
    <w:p w:rsidR="006E770E" w:rsidRDefault="006E770E" w:rsidP="006E770E">
      <w:pPr>
        <w:pStyle w:val="Paragraph"/>
      </w:pPr>
      <w:r w:rsidRPr="006E770E">
        <w:t xml:space="preserve">Refer to Appendix </w:t>
      </w:r>
      <w:r w:rsidR="001A134C">
        <w:t>3</w:t>
      </w:r>
      <w:r w:rsidRPr="006E770E">
        <w:t xml:space="preserve"> for elaborations of </w:t>
      </w:r>
      <w:r w:rsidR="00215A27">
        <w:t>g</w:t>
      </w:r>
      <w:r w:rsidRPr="006E770E">
        <w:t>rammatical items.</w:t>
      </w:r>
    </w:p>
    <w:p w:rsidR="006E770E" w:rsidRPr="007C06D0" w:rsidRDefault="006E770E" w:rsidP="007C06D0">
      <w:pPr>
        <w:spacing w:before="120" w:line="276" w:lineRule="auto"/>
        <w:rPr>
          <w:b/>
          <w:bCs/>
        </w:rPr>
      </w:pPr>
      <w:r w:rsidRPr="007C06D0">
        <w:rPr>
          <w:b/>
          <w:bCs/>
        </w:rPr>
        <w:t>Sound and writing systems</w:t>
      </w:r>
    </w:p>
    <w:p w:rsidR="006E770E" w:rsidRPr="006E770E" w:rsidRDefault="006E770E" w:rsidP="006E770E">
      <w:pPr>
        <w:pStyle w:val="Paragraph"/>
      </w:pPr>
      <w:r w:rsidRPr="006E770E">
        <w:t>Consolidation of the sound and writing systems of Italian, and in particular:</w:t>
      </w:r>
    </w:p>
    <w:p w:rsidR="006E770E" w:rsidRPr="00FF4215" w:rsidRDefault="006E770E" w:rsidP="00FF4215">
      <w:pPr>
        <w:pStyle w:val="ListItem"/>
        <w:numPr>
          <w:ilvl w:val="0"/>
          <w:numId w:val="20"/>
        </w:numPr>
      </w:pPr>
      <w:r w:rsidRPr="00FF4215">
        <w:t>continued consolidation of understanding of phonology and orthography: phonological rules, such as elision and contractions, employed to make words easier to pronounce and language flow</w:t>
      </w:r>
    </w:p>
    <w:p w:rsidR="006E770E" w:rsidRPr="00FF4215" w:rsidRDefault="006E770E" w:rsidP="00FF4215">
      <w:pPr>
        <w:pStyle w:val="ListItem"/>
        <w:numPr>
          <w:ilvl w:val="0"/>
          <w:numId w:val="20"/>
        </w:numPr>
      </w:pPr>
      <w:r w:rsidRPr="00FF4215">
        <w:t>how English words that are used in Italian are treated in regard to grammar rules</w:t>
      </w:r>
    </w:p>
    <w:p w:rsidR="00262992" w:rsidRPr="009E0CD8" w:rsidRDefault="006E770E" w:rsidP="00F86E52">
      <w:pPr>
        <w:pStyle w:val="ListItem"/>
        <w:numPr>
          <w:ilvl w:val="0"/>
          <w:numId w:val="20"/>
        </w:numPr>
        <w:spacing w:after="0"/>
      </w:pPr>
      <w:proofErr w:type="gramStart"/>
      <w:r w:rsidRPr="00FF4215">
        <w:t>how</w:t>
      </w:r>
      <w:proofErr w:type="gramEnd"/>
      <w:r w:rsidRPr="00FF4215">
        <w:t xml:space="preserve"> to interpret phonetic symbols in dictionaries to pronounce new words.</w:t>
      </w:r>
      <w:r w:rsidR="00262992">
        <w:br w:type="page"/>
      </w:r>
    </w:p>
    <w:p w:rsidR="006E770E"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Intercultural understandings</w:t>
      </w:r>
    </w:p>
    <w:p w:rsidR="006E770E" w:rsidRPr="006E770E" w:rsidRDefault="006E770E" w:rsidP="006E770E">
      <w:pPr>
        <w:pStyle w:val="Paragraph"/>
      </w:pPr>
      <w:r w:rsidRPr="006E770E">
        <w:t>The learning contexts and topics, the textual conventions of the text types selected</w:t>
      </w:r>
      <w:r w:rsidR="001F4E1A">
        <w:t>,</w:t>
      </w:r>
      <w:r w:rsidRPr="006E770E">
        <w:t xml:space="preserve"> and the linguistic resources for the unit</w:t>
      </w:r>
      <w:r w:rsidR="001F4E1A">
        <w:t>,</w:t>
      </w:r>
      <w:r w:rsidRPr="006E770E">
        <w:t xml:space="preserve"> should provide students with opportunities to enhance understanding of their own language(s) and culture(s) in relation to the Italian language and culture and enable them to reflect on the ways in which culture influences communication.</w:t>
      </w:r>
    </w:p>
    <w:p w:rsidR="006E770E"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Language learning and communication strategies</w:t>
      </w:r>
    </w:p>
    <w:p w:rsidR="006E770E" w:rsidRPr="006E770E" w:rsidRDefault="006E770E" w:rsidP="006E770E">
      <w:pPr>
        <w:pStyle w:val="Paragraph"/>
      </w:pPr>
      <w:r w:rsidRPr="006E770E">
        <w:t>Language learning and communication strategies will depend upon the needs of the students and the learning experiences and/or communication activities taking place.</w:t>
      </w:r>
    </w:p>
    <w:p w:rsidR="006E770E" w:rsidRPr="007C06D0" w:rsidRDefault="006E770E" w:rsidP="007C06D0">
      <w:pPr>
        <w:spacing w:before="120" w:line="276" w:lineRule="auto"/>
        <w:rPr>
          <w:b/>
          <w:bCs/>
        </w:rPr>
      </w:pPr>
      <w:r w:rsidRPr="007C06D0">
        <w:rPr>
          <w:b/>
          <w:bCs/>
        </w:rPr>
        <w:t>Dictionaries</w:t>
      </w:r>
    </w:p>
    <w:p w:rsidR="006E770E" w:rsidRPr="006E770E" w:rsidRDefault="006E770E" w:rsidP="006E770E">
      <w:pPr>
        <w:pStyle w:val="Paragraph"/>
        <w:rPr>
          <w:iCs/>
        </w:rPr>
      </w:pPr>
      <w:r w:rsidRPr="006E770E">
        <w:rPr>
          <w:iCs/>
        </w:rPr>
        <w:t>Students should be encouraged to use dictionaries and develop the necessary skills and confidence to do so effectively.</w:t>
      </w:r>
    </w:p>
    <w:p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3566C9">
      <w:pPr>
        <w:pStyle w:val="Heading1"/>
      </w:pPr>
      <w:bookmarkStart w:id="33" w:name="_Toc358296707"/>
      <w:bookmarkStart w:id="34" w:name="_Toc110849425"/>
      <w:r w:rsidRPr="003566C9">
        <w:lastRenderedPageBreak/>
        <w:t xml:space="preserve">Unit </w:t>
      </w:r>
      <w:bookmarkEnd w:id="33"/>
      <w:r w:rsidR="00D41433" w:rsidRPr="003566C9">
        <w:t>4</w:t>
      </w:r>
      <w:bookmarkEnd w:id="34"/>
    </w:p>
    <w:p w:rsidR="00E44502" w:rsidRPr="003566C9" w:rsidRDefault="00E44502" w:rsidP="006854CE">
      <w:pPr>
        <w:pStyle w:val="Heading2"/>
      </w:pPr>
      <w:bookmarkStart w:id="35" w:name="_Toc110849426"/>
      <w:r w:rsidRPr="003566C9">
        <w:t>Unit description</w:t>
      </w:r>
      <w:bookmarkEnd w:id="35"/>
    </w:p>
    <w:p w:rsidR="006E770E" w:rsidRPr="006E770E" w:rsidRDefault="006E770E" w:rsidP="006E770E">
      <w:pPr>
        <w:pStyle w:val="Paragraph"/>
      </w:pPr>
      <w:r w:rsidRPr="006E770E">
        <w:rPr>
          <w:rFonts w:cs="Times New Roman"/>
        </w:rPr>
        <w:t xml:space="preserve">The focus for this unit is </w:t>
      </w:r>
      <w:r w:rsidRPr="006E770E">
        <w:rPr>
          <w:rFonts w:cs="Times New Roman"/>
          <w:b/>
          <w:i/>
        </w:rPr>
        <w:t xml:space="preserve">Italia ci </w:t>
      </w:r>
      <w:proofErr w:type="spellStart"/>
      <w:r w:rsidRPr="006E770E">
        <w:rPr>
          <w:rFonts w:cs="Times New Roman"/>
          <w:b/>
          <w:i/>
        </w:rPr>
        <w:t>aspetta</w:t>
      </w:r>
      <w:proofErr w:type="spellEnd"/>
      <w:r w:rsidRPr="006E770E">
        <w:rPr>
          <w:rFonts w:cs="Times New Roman"/>
          <w:b/>
          <w:i/>
        </w:rPr>
        <w:t>!</w:t>
      </w:r>
      <w:r w:rsidRPr="006E770E">
        <w:rPr>
          <w:rFonts w:cs="Times New Roman"/>
        </w:rPr>
        <w:t xml:space="preserve"> </w:t>
      </w:r>
      <w:r w:rsidRPr="006E770E">
        <w:rPr>
          <w:rFonts w:cs="Times New Roman"/>
          <w:b/>
        </w:rPr>
        <w:t>(Italy awaits!)</w:t>
      </w:r>
      <w:r w:rsidRPr="00F00AC4">
        <w:rPr>
          <w:rFonts w:cs="Times New Roman"/>
        </w:rPr>
        <w:t>.</w:t>
      </w:r>
      <w:r w:rsidRPr="006E770E">
        <w:rPr>
          <w:rFonts w:cs="Times New Roman"/>
        </w:rPr>
        <w:t xml:space="preserve"> </w:t>
      </w:r>
      <w:r w:rsidRPr="006E770E">
        <w:rPr>
          <w:lang w:val="en-US"/>
        </w:rPr>
        <w:t>Students continue to develop skills, knowledge and understandings through the study of the unit content. They extend their communication skills in Italian and gain further insight into the culture.</w:t>
      </w:r>
    </w:p>
    <w:p w:rsidR="008E32B1" w:rsidRPr="003566C9" w:rsidRDefault="008E32B1" w:rsidP="006854CE">
      <w:pPr>
        <w:pStyle w:val="Heading2"/>
      </w:pPr>
      <w:bookmarkStart w:id="36" w:name="_Toc110849427"/>
      <w:r w:rsidRPr="003566C9">
        <w:t>Unit content</w:t>
      </w:r>
      <w:bookmarkEnd w:id="36"/>
    </w:p>
    <w:p w:rsidR="00F33CCB" w:rsidRDefault="00F33CCB" w:rsidP="00840FF1">
      <w:pPr>
        <w:spacing w:before="120"/>
      </w:pPr>
      <w:r>
        <w:t xml:space="preserve">This unit builds on the content covered in Unit 3. </w:t>
      </w:r>
    </w:p>
    <w:p w:rsidR="008E32B1" w:rsidRPr="003566C9" w:rsidRDefault="008E32B1" w:rsidP="00840FF1">
      <w:pPr>
        <w:spacing w:before="120"/>
      </w:pPr>
      <w:r w:rsidRPr="003566C9">
        <w:t>This unit includes the knowledge, understandings and skills described below.</w:t>
      </w:r>
    </w:p>
    <w:p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Learning contexts and topics</w:t>
      </w:r>
    </w:p>
    <w:p w:rsidR="006E770E" w:rsidRDefault="006E770E" w:rsidP="006E770E">
      <w:pPr>
        <w:pStyle w:val="Paragraph"/>
      </w:pPr>
      <w:r w:rsidRPr="006E770E">
        <w:t xml:space="preserve">Unit 4 is organised around three learning contexts and a set of </w:t>
      </w:r>
      <w:r w:rsidR="0019538B">
        <w:t xml:space="preserve">three </w:t>
      </w:r>
      <w:r w:rsidRPr="006E770E">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7"/>
        <w:gridCol w:w="4869"/>
      </w:tblGrid>
      <w:tr w:rsidR="006E770E" w:rsidRPr="00E806D2" w:rsidTr="00964872">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E770E" w:rsidRPr="00E806D2" w:rsidRDefault="006E770E" w:rsidP="006E770E">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E770E" w:rsidRPr="00E806D2" w:rsidRDefault="006E770E" w:rsidP="006E770E">
            <w:pPr>
              <w:spacing w:before="120" w:after="120"/>
              <w:jc w:val="center"/>
              <w:rPr>
                <w:b/>
                <w:color w:val="FFFFFF" w:themeColor="background1"/>
                <w:sz w:val="20"/>
                <w:szCs w:val="20"/>
              </w:rPr>
            </w:pPr>
            <w:r w:rsidRPr="00E806D2">
              <w:rPr>
                <w:b/>
                <w:color w:val="FFFFFF" w:themeColor="background1"/>
                <w:sz w:val="20"/>
                <w:szCs w:val="20"/>
              </w:rPr>
              <w:t>Topics</w:t>
            </w:r>
          </w:p>
        </w:tc>
      </w:tr>
      <w:tr w:rsidR="006E770E" w:rsidRPr="00E806D2" w:rsidTr="00964872">
        <w:tc>
          <w:tcPr>
            <w:tcW w:w="4890" w:type="dxa"/>
            <w:tcBorders>
              <w:top w:val="single" w:sz="12" w:space="0" w:color="FFFFFF" w:themeColor="background1"/>
              <w:bottom w:val="single" w:sz="4" w:space="0" w:color="9688BE" w:themeColor="accent4"/>
            </w:tcBorders>
          </w:tcPr>
          <w:p w:rsidR="006E770E" w:rsidRPr="000A2C47" w:rsidRDefault="006E770E" w:rsidP="006E770E">
            <w:pPr>
              <w:spacing w:before="40" w:after="40"/>
              <w:rPr>
                <w:b/>
                <w:sz w:val="20"/>
                <w:szCs w:val="20"/>
              </w:rPr>
            </w:pPr>
            <w:r w:rsidRPr="000A2C47">
              <w:rPr>
                <w:b/>
                <w:sz w:val="20"/>
                <w:szCs w:val="20"/>
              </w:rPr>
              <w:t>The individual</w:t>
            </w:r>
          </w:p>
          <w:p w:rsidR="006E770E" w:rsidRPr="00E806D2" w:rsidRDefault="006E770E" w:rsidP="006E770E">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6E770E" w:rsidRPr="006E770E" w:rsidRDefault="008A3CC8" w:rsidP="006E770E">
            <w:pPr>
              <w:spacing w:before="40" w:after="40"/>
              <w:rPr>
                <w:b/>
                <w:sz w:val="20"/>
                <w:szCs w:val="20"/>
              </w:rPr>
            </w:pPr>
            <w:proofErr w:type="spellStart"/>
            <w:r w:rsidRPr="00563F57">
              <w:rPr>
                <w:rFonts w:cs="Arial"/>
                <w:b/>
                <w:i/>
                <w:sz w:val="20"/>
                <w:szCs w:val="20"/>
              </w:rPr>
              <w:t>Destinazione</w:t>
            </w:r>
            <w:proofErr w:type="spellEnd"/>
            <w:r w:rsidRPr="00563F57">
              <w:rPr>
                <w:rFonts w:cs="Arial"/>
                <w:b/>
                <w:i/>
                <w:sz w:val="20"/>
                <w:szCs w:val="20"/>
              </w:rPr>
              <w:t xml:space="preserve"> Italia</w:t>
            </w:r>
            <w:r w:rsidRPr="006E770E">
              <w:rPr>
                <w:b/>
                <w:sz w:val="20"/>
                <w:szCs w:val="20"/>
              </w:rPr>
              <w:t xml:space="preserve"> </w:t>
            </w:r>
            <w:r w:rsidR="00563F57" w:rsidRPr="00CA0DE7">
              <w:rPr>
                <w:rFonts w:cs="Arial"/>
                <w:sz w:val="20"/>
                <w:szCs w:val="20"/>
              </w:rPr>
              <w:t>(</w:t>
            </w:r>
            <w:r w:rsidRPr="006E770E">
              <w:rPr>
                <w:b/>
                <w:sz w:val="20"/>
                <w:szCs w:val="20"/>
              </w:rPr>
              <w:t>Destination Italy</w:t>
            </w:r>
            <w:r w:rsidR="00563F57" w:rsidRPr="00CA0DE7">
              <w:rPr>
                <w:rFonts w:cs="Arial"/>
                <w:sz w:val="20"/>
                <w:szCs w:val="20"/>
              </w:rPr>
              <w:t>)</w:t>
            </w:r>
          </w:p>
          <w:p w:rsidR="006E770E" w:rsidRPr="000A2C47" w:rsidRDefault="006E770E" w:rsidP="006E770E">
            <w:pPr>
              <w:spacing w:before="40" w:after="40"/>
              <w:rPr>
                <w:sz w:val="20"/>
                <w:szCs w:val="20"/>
              </w:rPr>
            </w:pPr>
            <w:r w:rsidRPr="006E770E">
              <w:rPr>
                <w:sz w:val="20"/>
                <w:szCs w:val="20"/>
              </w:rPr>
              <w:t>Students explore travelling in a particular Italian region or city</w:t>
            </w:r>
            <w:r w:rsidR="00826554">
              <w:rPr>
                <w:sz w:val="20"/>
                <w:szCs w:val="20"/>
              </w:rPr>
              <w:t>, and</w:t>
            </w:r>
            <w:r w:rsidRPr="006E770E">
              <w:rPr>
                <w:sz w:val="20"/>
                <w:szCs w:val="20"/>
              </w:rPr>
              <w:t xml:space="preserve"> plan a trip to Ita</w:t>
            </w:r>
            <w:r w:rsidR="006F223A">
              <w:rPr>
                <w:sz w:val="20"/>
                <w:szCs w:val="20"/>
              </w:rPr>
              <w:t>ly: accommodation and transport, and exploring</w:t>
            </w:r>
            <w:r w:rsidRPr="006E770E">
              <w:rPr>
                <w:sz w:val="20"/>
                <w:szCs w:val="20"/>
              </w:rPr>
              <w:t xml:space="preserve"> popular tourist attractions and cultural experiences.</w:t>
            </w:r>
          </w:p>
        </w:tc>
      </w:tr>
      <w:tr w:rsidR="006E770E" w:rsidRPr="00803143" w:rsidTr="00964872">
        <w:tc>
          <w:tcPr>
            <w:tcW w:w="4890" w:type="dxa"/>
            <w:tcBorders>
              <w:top w:val="single" w:sz="4" w:space="0" w:color="9688BE" w:themeColor="accent4"/>
              <w:bottom w:val="single" w:sz="4" w:space="0" w:color="9688BE" w:themeColor="accent4"/>
            </w:tcBorders>
          </w:tcPr>
          <w:p w:rsidR="006E770E" w:rsidRPr="000A2C47" w:rsidRDefault="006E770E" w:rsidP="006E770E">
            <w:pPr>
              <w:spacing w:before="40" w:after="40"/>
              <w:rPr>
                <w:b/>
                <w:sz w:val="20"/>
                <w:szCs w:val="20"/>
              </w:rPr>
            </w:pPr>
            <w:r w:rsidRPr="000A2C47">
              <w:rPr>
                <w:b/>
                <w:sz w:val="20"/>
                <w:szCs w:val="20"/>
              </w:rPr>
              <w:t>The Italian-speaking communities</w:t>
            </w:r>
          </w:p>
          <w:p w:rsidR="006E770E" w:rsidRPr="000A2C47" w:rsidRDefault="006E770E" w:rsidP="006E770E">
            <w:pPr>
              <w:spacing w:before="40" w:after="40"/>
              <w:rPr>
                <w:sz w:val="20"/>
                <w:szCs w:val="20"/>
              </w:rPr>
            </w:pPr>
            <w:r w:rsidRPr="000A2C47">
              <w:rPr>
                <w:sz w:val="20"/>
                <w:szCs w:val="20"/>
              </w:rPr>
              <w:t>Students explore topics from the perspectives of individuals and groups within those communities</w:t>
            </w:r>
            <w:r w:rsidR="001F4E1A">
              <w:rPr>
                <w:sz w:val="20"/>
                <w:szCs w:val="20"/>
              </w:rPr>
              <w:t>,</w:t>
            </w:r>
            <w:r w:rsidRPr="000A2C47">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6E770E" w:rsidRPr="006E770E" w:rsidRDefault="00F00AC4" w:rsidP="006E770E">
            <w:pPr>
              <w:spacing w:before="40" w:after="40"/>
              <w:rPr>
                <w:b/>
                <w:sz w:val="20"/>
                <w:szCs w:val="20"/>
              </w:rPr>
            </w:pPr>
            <w:proofErr w:type="spellStart"/>
            <w:r>
              <w:rPr>
                <w:b/>
                <w:i/>
                <w:sz w:val="20"/>
                <w:szCs w:val="20"/>
              </w:rPr>
              <w:t>Gli</w:t>
            </w:r>
            <w:proofErr w:type="spellEnd"/>
            <w:r>
              <w:rPr>
                <w:b/>
                <w:i/>
                <w:sz w:val="20"/>
                <w:szCs w:val="20"/>
              </w:rPr>
              <w:t xml:space="preserve"> </w:t>
            </w:r>
            <w:proofErr w:type="spellStart"/>
            <w:r>
              <w:rPr>
                <w:b/>
                <w:i/>
                <w:sz w:val="20"/>
                <w:szCs w:val="20"/>
              </w:rPr>
              <w:t>i</w:t>
            </w:r>
            <w:r w:rsidR="008A3CC8" w:rsidRPr="00563F57">
              <w:rPr>
                <w:b/>
                <w:i/>
                <w:sz w:val="20"/>
                <w:szCs w:val="20"/>
              </w:rPr>
              <w:t>taliani</w:t>
            </w:r>
            <w:proofErr w:type="spellEnd"/>
            <w:r w:rsidR="008A3CC8" w:rsidRPr="00563F57">
              <w:rPr>
                <w:b/>
                <w:i/>
                <w:sz w:val="20"/>
                <w:szCs w:val="20"/>
              </w:rPr>
              <w:t xml:space="preserve"> in </w:t>
            </w:r>
            <w:proofErr w:type="spellStart"/>
            <w:r w:rsidR="008A3CC8" w:rsidRPr="00563F57">
              <w:rPr>
                <w:b/>
                <w:i/>
                <w:sz w:val="20"/>
                <w:szCs w:val="20"/>
              </w:rPr>
              <w:t>vacanza</w:t>
            </w:r>
            <w:proofErr w:type="spellEnd"/>
            <w:r w:rsidR="008A3CC8" w:rsidRPr="006E770E">
              <w:rPr>
                <w:b/>
                <w:sz w:val="20"/>
                <w:szCs w:val="20"/>
              </w:rPr>
              <w:t xml:space="preserve"> </w:t>
            </w:r>
            <w:r w:rsidR="00563F57" w:rsidRPr="00CA0DE7">
              <w:rPr>
                <w:sz w:val="20"/>
                <w:szCs w:val="20"/>
              </w:rPr>
              <w:t>(</w:t>
            </w:r>
            <w:r w:rsidR="008A3CC8" w:rsidRPr="006E770E">
              <w:rPr>
                <w:b/>
                <w:sz w:val="20"/>
                <w:szCs w:val="20"/>
              </w:rPr>
              <w:t>Italians on holiday</w:t>
            </w:r>
            <w:r w:rsidR="00563F57" w:rsidRPr="00CA0DE7">
              <w:rPr>
                <w:sz w:val="20"/>
                <w:szCs w:val="20"/>
              </w:rPr>
              <w:t>)</w:t>
            </w:r>
          </w:p>
          <w:p w:rsidR="006E770E" w:rsidRPr="000A2C47" w:rsidRDefault="006E770E" w:rsidP="006E770E">
            <w:pPr>
              <w:spacing w:before="40" w:after="40"/>
              <w:rPr>
                <w:sz w:val="20"/>
                <w:szCs w:val="20"/>
              </w:rPr>
            </w:pPr>
            <w:r w:rsidRPr="006E770E">
              <w:rPr>
                <w:sz w:val="20"/>
                <w:szCs w:val="20"/>
              </w:rPr>
              <w:t>Students explore popular holiday destinations and activities for Italian-speakers.</w:t>
            </w:r>
          </w:p>
        </w:tc>
      </w:tr>
      <w:tr w:rsidR="006E770E" w:rsidRPr="00E806D2" w:rsidTr="00964872">
        <w:tc>
          <w:tcPr>
            <w:tcW w:w="4890" w:type="dxa"/>
            <w:tcBorders>
              <w:top w:val="single" w:sz="4" w:space="0" w:color="9688BE" w:themeColor="accent4"/>
            </w:tcBorders>
          </w:tcPr>
          <w:p w:rsidR="006E770E" w:rsidRPr="000A2C47" w:rsidRDefault="006E770E" w:rsidP="006E770E">
            <w:pPr>
              <w:spacing w:before="40" w:after="40"/>
              <w:rPr>
                <w:b/>
                <w:sz w:val="20"/>
                <w:szCs w:val="20"/>
              </w:rPr>
            </w:pPr>
            <w:r w:rsidRPr="000A2C47">
              <w:rPr>
                <w:b/>
                <w:sz w:val="20"/>
                <w:szCs w:val="20"/>
              </w:rPr>
              <w:t>The changing world</w:t>
            </w:r>
          </w:p>
          <w:p w:rsidR="006E770E" w:rsidRPr="000A2C47" w:rsidRDefault="006E770E" w:rsidP="006E770E">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6E770E" w:rsidRPr="006E770E" w:rsidRDefault="008A3CC8" w:rsidP="006E770E">
            <w:pPr>
              <w:spacing w:before="40" w:after="40"/>
              <w:rPr>
                <w:b/>
                <w:sz w:val="20"/>
                <w:szCs w:val="20"/>
              </w:rPr>
            </w:pPr>
            <w:proofErr w:type="spellStart"/>
            <w:r>
              <w:rPr>
                <w:b/>
                <w:i/>
                <w:sz w:val="20"/>
                <w:szCs w:val="20"/>
              </w:rPr>
              <w:t>V</w:t>
            </w:r>
            <w:r w:rsidRPr="00563F57">
              <w:rPr>
                <w:b/>
                <w:i/>
                <w:sz w:val="20"/>
                <w:szCs w:val="20"/>
              </w:rPr>
              <w:t>iaggiare</w:t>
            </w:r>
            <w:proofErr w:type="spellEnd"/>
            <w:r w:rsidRPr="00563F57">
              <w:rPr>
                <w:b/>
                <w:i/>
                <w:sz w:val="20"/>
                <w:szCs w:val="20"/>
              </w:rPr>
              <w:t xml:space="preserve"> </w:t>
            </w:r>
            <w:proofErr w:type="spellStart"/>
            <w:r>
              <w:rPr>
                <w:b/>
                <w:i/>
                <w:sz w:val="20"/>
                <w:szCs w:val="20"/>
              </w:rPr>
              <w:t>oggi</w:t>
            </w:r>
            <w:proofErr w:type="spellEnd"/>
            <w:r w:rsidRPr="006E770E">
              <w:rPr>
                <w:b/>
                <w:sz w:val="20"/>
                <w:szCs w:val="20"/>
              </w:rPr>
              <w:t xml:space="preserve"> </w:t>
            </w:r>
            <w:r w:rsidR="00563F57" w:rsidRPr="00CA0DE7">
              <w:rPr>
                <w:sz w:val="20"/>
                <w:szCs w:val="20"/>
              </w:rPr>
              <w:t>(</w:t>
            </w:r>
            <w:r w:rsidRPr="006E770E">
              <w:rPr>
                <w:b/>
                <w:sz w:val="20"/>
                <w:szCs w:val="20"/>
              </w:rPr>
              <w:t>Travel in a modern world</w:t>
            </w:r>
            <w:r w:rsidR="00563F57" w:rsidRPr="00CA0DE7">
              <w:rPr>
                <w:sz w:val="20"/>
                <w:szCs w:val="20"/>
              </w:rPr>
              <w:t>)</w:t>
            </w:r>
          </w:p>
          <w:p w:rsidR="006E770E" w:rsidRPr="000A2C47" w:rsidRDefault="006E770E" w:rsidP="006E770E">
            <w:pPr>
              <w:spacing w:before="40" w:after="40"/>
              <w:rPr>
                <w:sz w:val="20"/>
                <w:szCs w:val="20"/>
              </w:rPr>
            </w:pPr>
            <w:r w:rsidRPr="006E770E">
              <w:rPr>
                <w:sz w:val="20"/>
                <w:szCs w:val="20"/>
              </w:rPr>
              <w:t>Students consider how technology is changing world travel, influencing how people plan their holidays and communicate while they are away.</w:t>
            </w:r>
          </w:p>
        </w:tc>
      </w:tr>
    </w:tbl>
    <w:p w:rsidR="006E770E" w:rsidRPr="00B00C76" w:rsidRDefault="006E770E" w:rsidP="00B00C76">
      <w:r>
        <w:br w:type="page"/>
      </w:r>
    </w:p>
    <w:p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Text types and textual conventions</w:t>
      </w:r>
    </w:p>
    <w:p w:rsidR="006E770E" w:rsidRDefault="006E770E" w:rsidP="00645050">
      <w:pPr>
        <w:pStyle w:val="Paragraph"/>
        <w:spacing w:after="0"/>
      </w:pPr>
      <w:r w:rsidRPr="006E770E">
        <w:t>It is necessary for student</w:t>
      </w:r>
      <w:r w:rsidR="006D5CD3">
        <w:t>s</w:t>
      </w:r>
      <w:r w:rsidRPr="006E770E">
        <w:t xml:space="preserve"> to engage with a range of </w:t>
      </w:r>
      <w:r w:rsidR="00502B61">
        <w:t>text type</w:t>
      </w:r>
      <w:r w:rsidRPr="006E770E">
        <w:t xml:space="preserve">s. In school-based assessments students are expected to respond to and to produce a range of text types in Italian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6E770E" w:rsidRPr="00CE493A" w:rsidTr="00645050">
        <w:tc>
          <w:tcPr>
            <w:tcW w:w="3118" w:type="dxa"/>
          </w:tcPr>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account</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advertisement</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announcement</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article</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blog post </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cartoon</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chart</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conversation</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description</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email </w:t>
            </w:r>
          </w:p>
          <w:p w:rsidR="006E770E" w:rsidRPr="00CE493A" w:rsidRDefault="006E770E" w:rsidP="00645050">
            <w:pPr>
              <w:numPr>
                <w:ilvl w:val="0"/>
                <w:numId w:val="20"/>
              </w:numPr>
              <w:spacing w:before="120"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form</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image</w:t>
            </w:r>
          </w:p>
          <w:p w:rsidR="006E770E"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interview</w:t>
            </w:r>
          </w:p>
          <w:p w:rsidR="006E770E" w:rsidRPr="00CE493A" w:rsidRDefault="006E770E" w:rsidP="00645050">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journal entry</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letter </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message</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note </w:t>
            </w:r>
          </w:p>
          <w:p w:rsidR="006E770E"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review</w:t>
            </w:r>
          </w:p>
          <w:p w:rsidR="006E770E" w:rsidRPr="00CE493A" w:rsidRDefault="006E770E" w:rsidP="00645050">
            <w:pPr>
              <w:numPr>
                <w:ilvl w:val="0"/>
                <w:numId w:val="20"/>
              </w:numPr>
              <w:spacing w:before="120" w:after="120" w:line="276" w:lineRule="auto"/>
              <w:rPr>
                <w:rFonts w:eastAsiaTheme="minorHAnsi" w:cs="Calibri"/>
                <w:iCs/>
                <w:lang w:eastAsia="en-AU"/>
              </w:rPr>
            </w:pPr>
            <w:r>
              <w:rPr>
                <w:rFonts w:eastAsiaTheme="minorHAnsi" w:cs="Calibri"/>
                <w:iCs/>
                <w:lang w:eastAsia="en-AU"/>
              </w:rPr>
              <w:t>role-play</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sign</w:t>
            </w:r>
          </w:p>
          <w:p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table</w:t>
            </w:r>
          </w:p>
        </w:tc>
      </w:tr>
    </w:tbl>
    <w:p w:rsidR="006E770E" w:rsidRPr="006E770E" w:rsidRDefault="001A134C" w:rsidP="006E770E">
      <w:pPr>
        <w:pStyle w:val="Paragraph"/>
      </w:pPr>
      <w:r>
        <w:t>Refer to Appendix 2</w:t>
      </w:r>
      <w:r w:rsidR="006E770E" w:rsidRPr="006E770E">
        <w:t xml:space="preserve"> for details of the features and conventions of the text types.</w:t>
      </w:r>
    </w:p>
    <w:p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Linguistic resources</w:t>
      </w:r>
    </w:p>
    <w:p w:rsidR="006E770E" w:rsidRPr="007C06D0" w:rsidRDefault="006E770E" w:rsidP="007C06D0">
      <w:pPr>
        <w:spacing w:before="120" w:line="276" w:lineRule="auto"/>
        <w:rPr>
          <w:b/>
          <w:bCs/>
        </w:rPr>
      </w:pPr>
      <w:r w:rsidRPr="007C06D0">
        <w:rPr>
          <w:b/>
          <w:bCs/>
        </w:rPr>
        <w:t>Vocabulary</w:t>
      </w:r>
    </w:p>
    <w:p w:rsidR="006E770E" w:rsidRPr="006E770E" w:rsidRDefault="006E770E" w:rsidP="006E770E">
      <w:pPr>
        <w:pStyle w:val="Paragraph"/>
      </w:pPr>
      <w:r w:rsidRPr="006E770E">
        <w:t>Vocabulary, phrases and expressions associated with the unit content.</w:t>
      </w:r>
    </w:p>
    <w:p w:rsidR="006E770E" w:rsidRPr="007C06D0" w:rsidRDefault="006E770E" w:rsidP="007C06D0">
      <w:pPr>
        <w:spacing w:before="120" w:line="276" w:lineRule="auto"/>
        <w:rPr>
          <w:b/>
          <w:bCs/>
        </w:rPr>
      </w:pPr>
      <w:r w:rsidRPr="007C06D0">
        <w:rPr>
          <w:b/>
          <w:bCs/>
        </w:rPr>
        <w:t>Grammar</w:t>
      </w:r>
    </w:p>
    <w:p w:rsidR="006E770E" w:rsidRDefault="006E770E" w:rsidP="006E770E">
      <w:pPr>
        <w:pStyle w:val="Paragraph"/>
      </w:pPr>
      <w:r w:rsidRPr="006E770E">
        <w:t>Students will be expected to recognise and use the following grammatical items: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356"/>
        <w:gridCol w:w="6380"/>
      </w:tblGrid>
      <w:tr w:rsidR="00FA67F0" w:rsidRPr="00FA67F0" w:rsidTr="00964872">
        <w:trPr>
          <w:trHeight w:val="133"/>
        </w:trPr>
        <w:tc>
          <w:tcPr>
            <w:tcW w:w="3402" w:type="dxa"/>
            <w:tcBorders>
              <w:right w:val="single" w:sz="8" w:space="0" w:color="FFFFFF" w:themeColor="background1"/>
            </w:tcBorders>
            <w:shd w:val="clear" w:color="auto" w:fill="9688BE" w:themeFill="background2"/>
            <w:vAlign w:val="center"/>
            <w:hideMark/>
          </w:tcPr>
          <w:p w:rsidR="00FA67F0" w:rsidRPr="00FA67F0" w:rsidRDefault="00FA67F0" w:rsidP="00FA67F0">
            <w:pPr>
              <w:spacing w:before="120" w:line="276" w:lineRule="auto"/>
              <w:jc w:val="center"/>
              <w:rPr>
                <w:rFonts w:eastAsia="Times New Roman" w:cs="Arial"/>
                <w:b/>
                <w:color w:val="FFFFFF" w:themeColor="background1"/>
                <w:sz w:val="20"/>
                <w:szCs w:val="20"/>
              </w:rPr>
            </w:pPr>
            <w:r w:rsidRPr="00FA67F0">
              <w:rPr>
                <w:rFonts w:eastAsia="Times New Roman" w:cs="Arial"/>
                <w:b/>
                <w:color w:val="FFFFFF" w:themeColor="background1"/>
                <w:sz w:val="20"/>
                <w:szCs w:val="20"/>
              </w:rPr>
              <w:t>Grammatical items</w:t>
            </w:r>
          </w:p>
        </w:tc>
        <w:tc>
          <w:tcPr>
            <w:tcW w:w="6487" w:type="dxa"/>
            <w:tcBorders>
              <w:left w:val="single" w:sz="8" w:space="0" w:color="FFFFFF" w:themeColor="background1"/>
              <w:right w:val="single" w:sz="4" w:space="0" w:color="9688BE" w:themeColor="accent4"/>
            </w:tcBorders>
            <w:shd w:val="clear" w:color="auto" w:fill="9688BE" w:themeFill="background2"/>
            <w:vAlign w:val="center"/>
            <w:hideMark/>
          </w:tcPr>
          <w:p w:rsidR="00FA67F0" w:rsidRPr="00FA67F0" w:rsidRDefault="00FA67F0" w:rsidP="00FA67F0">
            <w:pPr>
              <w:spacing w:before="120" w:line="276" w:lineRule="auto"/>
              <w:jc w:val="center"/>
              <w:rPr>
                <w:rFonts w:eastAsia="Times New Roman" w:cs="Arial"/>
                <w:b/>
                <w:color w:val="FFFFFF" w:themeColor="background1"/>
                <w:sz w:val="20"/>
                <w:szCs w:val="20"/>
              </w:rPr>
            </w:pPr>
            <w:r w:rsidRPr="00FA67F0">
              <w:rPr>
                <w:rFonts w:eastAsia="Times New Roman" w:cs="Arial"/>
                <w:b/>
                <w:color w:val="FFFFFF" w:themeColor="background1"/>
                <w:sz w:val="20"/>
                <w:szCs w:val="20"/>
              </w:rPr>
              <w:t>Sub-elements</w:t>
            </w:r>
          </w:p>
        </w:tc>
      </w:tr>
      <w:tr w:rsidR="00FA67F0" w:rsidRPr="00FA67F0" w:rsidTr="00964872">
        <w:trPr>
          <w:trHeight w:val="270"/>
        </w:trPr>
        <w:tc>
          <w:tcPr>
            <w:tcW w:w="3402" w:type="dxa"/>
            <w:shd w:val="clear" w:color="auto" w:fill="FFFFFF"/>
            <w:hideMark/>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Adjectives</w:t>
            </w:r>
          </w:p>
        </w:tc>
        <w:tc>
          <w:tcPr>
            <w:tcW w:w="6487" w:type="dxa"/>
            <w:tcBorders>
              <w:bottom w:val="single" w:sz="4" w:space="0" w:color="9688BE" w:themeColor="accent4"/>
            </w:tcBorders>
            <w:shd w:val="clear" w:color="auto" w:fill="FFFFFF"/>
            <w:hideMark/>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 xml:space="preserve">comparative superlative </w:t>
            </w:r>
          </w:p>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relative superlative</w:t>
            </w:r>
          </w:p>
        </w:tc>
      </w:tr>
      <w:tr w:rsidR="00FA67F0" w:rsidRPr="00FA67F0" w:rsidTr="00964872">
        <w:trPr>
          <w:trHeight w:val="270"/>
        </w:trPr>
        <w:tc>
          <w:tcPr>
            <w:tcW w:w="3402" w:type="dxa"/>
            <w:shd w:val="clear" w:color="auto" w:fill="FFFFFF"/>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Adverbs</w:t>
            </w:r>
          </w:p>
        </w:tc>
        <w:tc>
          <w:tcPr>
            <w:tcW w:w="6487" w:type="dxa"/>
            <w:tcBorders>
              <w:bottom w:val="nil"/>
            </w:tcBorders>
            <w:shd w:val="clear" w:color="auto" w:fill="FFFFFF"/>
          </w:tcPr>
          <w:p w:rsidR="00FA67F0" w:rsidRPr="00FA67F0" w:rsidRDefault="00F00AC4" w:rsidP="00FA67F0">
            <w:pPr>
              <w:tabs>
                <w:tab w:val="left" w:pos="480"/>
              </w:tabs>
              <w:spacing w:before="30" w:after="30" w:line="240" w:lineRule="auto"/>
              <w:ind w:right="-68"/>
              <w:rPr>
                <w:rFonts w:eastAsia="Times New Roman" w:cs="Arial"/>
                <w:sz w:val="20"/>
                <w:szCs w:val="20"/>
              </w:rPr>
            </w:pPr>
            <w:r>
              <w:rPr>
                <w:rFonts w:eastAsia="Calibri" w:cs="Calibri"/>
                <w:bCs/>
                <w:sz w:val="20"/>
                <w:szCs w:val="20"/>
                <w:lang w:val="it-IT" w:eastAsia="en-AU"/>
              </w:rPr>
              <w:t xml:space="preserve">comparative and </w:t>
            </w:r>
            <w:r w:rsidR="00FA67F0" w:rsidRPr="0000397B">
              <w:rPr>
                <w:rFonts w:eastAsia="Calibri" w:cs="Calibri"/>
                <w:bCs/>
                <w:sz w:val="20"/>
                <w:szCs w:val="20"/>
                <w:lang w:val="it-IT" w:eastAsia="en-AU"/>
              </w:rPr>
              <w:t xml:space="preserve">relative superlative with </w:t>
            </w:r>
            <w:r w:rsidR="00FA67F0" w:rsidRPr="0000397B">
              <w:rPr>
                <w:rFonts w:eastAsia="Calibri" w:cs="Calibri"/>
                <w:bCs/>
                <w:i/>
                <w:sz w:val="20"/>
                <w:szCs w:val="20"/>
                <w:lang w:val="it-IT" w:eastAsia="en-AU"/>
              </w:rPr>
              <w:t>più/meno</w:t>
            </w:r>
          </w:p>
        </w:tc>
      </w:tr>
      <w:tr w:rsidR="00FA67F0" w:rsidRPr="00FA67F0" w:rsidTr="00964872">
        <w:trPr>
          <w:trHeight w:val="285"/>
        </w:trPr>
        <w:tc>
          <w:tcPr>
            <w:tcW w:w="3402" w:type="dxa"/>
            <w:shd w:val="clear" w:color="auto" w:fill="FFFFFF"/>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Articles</w:t>
            </w:r>
          </w:p>
        </w:tc>
        <w:tc>
          <w:tcPr>
            <w:tcW w:w="6487" w:type="dxa"/>
            <w:shd w:val="clear" w:color="auto" w:fill="FFFFFF"/>
          </w:tcPr>
          <w:p w:rsidR="00FA67F0" w:rsidRPr="00FA67F0" w:rsidRDefault="00FA67F0" w:rsidP="00FA67F0">
            <w:pPr>
              <w:spacing w:before="30" w:after="30" w:line="240" w:lineRule="auto"/>
              <w:rPr>
                <w:rFonts w:eastAsia="Times New Roman" w:cs="Arial"/>
                <w:sz w:val="20"/>
                <w:szCs w:val="20"/>
              </w:rPr>
            </w:pPr>
            <w:r w:rsidRPr="00FA67F0">
              <w:rPr>
                <w:rFonts w:eastAsiaTheme="minorHAnsi" w:cs="Calibri"/>
                <w:iCs/>
                <w:sz w:val="20"/>
                <w:szCs w:val="20"/>
                <w:lang w:eastAsia="en-AU"/>
              </w:rPr>
              <w:t>partitive</w:t>
            </w:r>
          </w:p>
        </w:tc>
      </w:tr>
      <w:tr w:rsidR="00FA67F0" w:rsidRPr="00FA67F0" w:rsidTr="00964872">
        <w:trPr>
          <w:trHeight w:val="270"/>
        </w:trPr>
        <w:tc>
          <w:tcPr>
            <w:tcW w:w="3402" w:type="dxa"/>
            <w:shd w:val="clear" w:color="auto" w:fill="FFFFFF"/>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Prepositions</w:t>
            </w:r>
          </w:p>
        </w:tc>
        <w:tc>
          <w:tcPr>
            <w:tcW w:w="6487" w:type="dxa"/>
            <w:shd w:val="clear" w:color="auto" w:fill="FFFFFF"/>
          </w:tcPr>
          <w:p w:rsidR="00262992" w:rsidRDefault="00262992" w:rsidP="00262992">
            <w:pPr>
              <w:spacing w:before="30" w:after="30" w:line="240" w:lineRule="auto"/>
              <w:rPr>
                <w:rFonts w:eastAsia="Calibri" w:cs="Calibri"/>
                <w:bCs/>
                <w:sz w:val="20"/>
                <w:szCs w:val="20"/>
                <w:lang w:val="it-IT" w:eastAsia="en-AU"/>
              </w:rPr>
            </w:pPr>
            <w:r>
              <w:rPr>
                <w:rFonts w:eastAsia="Calibri" w:cs="Calibri"/>
                <w:bCs/>
                <w:sz w:val="20"/>
                <w:szCs w:val="20"/>
                <w:lang w:val="it-IT" w:eastAsia="en-AU"/>
              </w:rPr>
              <w:t>location</w:t>
            </w:r>
          </w:p>
          <w:p w:rsidR="00262992" w:rsidRPr="008B2346" w:rsidRDefault="00262992"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 xml:space="preserve">verb + preposition </w:t>
            </w:r>
          </w:p>
          <w:p w:rsidR="00262992" w:rsidRPr="008B2346" w:rsidRDefault="00262992"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preposition + infinitive verb</w:t>
            </w:r>
          </w:p>
          <w:p w:rsidR="00FA67F0" w:rsidRPr="00FA67F0" w:rsidRDefault="00262992" w:rsidP="00262992">
            <w:pPr>
              <w:tabs>
                <w:tab w:val="left" w:pos="480"/>
              </w:tabs>
              <w:spacing w:before="30" w:after="30" w:line="240" w:lineRule="auto"/>
              <w:ind w:right="-68"/>
              <w:rPr>
                <w:rFonts w:eastAsia="Times New Roman" w:cs="Arial"/>
                <w:sz w:val="20"/>
                <w:szCs w:val="20"/>
              </w:rPr>
            </w:pPr>
            <w:r w:rsidRPr="008B2346">
              <w:rPr>
                <w:rFonts w:eastAsia="Calibri" w:cs="Calibri"/>
                <w:bCs/>
                <w:i/>
                <w:sz w:val="20"/>
                <w:szCs w:val="20"/>
                <w:lang w:val="it-IT" w:eastAsia="en-AU"/>
              </w:rPr>
              <w:t>da/per</w:t>
            </w:r>
            <w:r w:rsidRPr="008B2346">
              <w:rPr>
                <w:rFonts w:eastAsia="Calibri" w:cs="Calibri"/>
                <w:bCs/>
                <w:sz w:val="20"/>
                <w:szCs w:val="20"/>
                <w:lang w:val="it-IT" w:eastAsia="en-AU"/>
              </w:rPr>
              <w:t xml:space="preserve"> (with verb to indicate frequency/passing of time)</w:t>
            </w:r>
          </w:p>
        </w:tc>
      </w:tr>
      <w:tr w:rsidR="00FA67F0" w:rsidRPr="00FA67F0" w:rsidTr="00964872">
        <w:trPr>
          <w:trHeight w:val="270"/>
        </w:trPr>
        <w:tc>
          <w:tcPr>
            <w:tcW w:w="3402" w:type="dxa"/>
            <w:shd w:val="clear" w:color="auto" w:fill="FFFFFF"/>
          </w:tcPr>
          <w:p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Verbs – moods/tenses</w:t>
            </w:r>
          </w:p>
        </w:tc>
        <w:tc>
          <w:tcPr>
            <w:tcW w:w="6487" w:type="dxa"/>
            <w:shd w:val="clear" w:color="auto" w:fill="FFFFFF"/>
          </w:tcPr>
          <w:p w:rsidR="00FA67F0" w:rsidRPr="00FA67F0" w:rsidRDefault="00FA67F0" w:rsidP="00FA67F0">
            <w:pPr>
              <w:spacing w:before="30" w:after="30" w:line="240" w:lineRule="auto"/>
              <w:rPr>
                <w:rFonts w:eastAsia="Calibri" w:cs="Calibri"/>
                <w:bCs/>
                <w:sz w:val="20"/>
                <w:szCs w:val="20"/>
                <w:lang w:val="it-IT" w:eastAsia="en-AU"/>
              </w:rPr>
            </w:pPr>
            <w:r w:rsidRPr="00FA67F0">
              <w:rPr>
                <w:rFonts w:eastAsia="Calibri" w:cs="Calibri"/>
                <w:bCs/>
                <w:sz w:val="20"/>
                <w:szCs w:val="20"/>
                <w:lang w:val="it-IT" w:eastAsia="en-AU"/>
              </w:rPr>
              <w:t>imperfect tense</w:t>
            </w:r>
          </w:p>
          <w:p w:rsidR="00FA67F0" w:rsidRPr="00FA67F0" w:rsidRDefault="00FA67F0" w:rsidP="00FA67F0">
            <w:pPr>
              <w:tabs>
                <w:tab w:val="left" w:pos="480"/>
              </w:tabs>
              <w:spacing w:before="30" w:after="30" w:line="240" w:lineRule="auto"/>
              <w:ind w:right="-68"/>
              <w:rPr>
                <w:rFonts w:eastAsia="Times New Roman" w:cs="Arial"/>
                <w:sz w:val="20"/>
                <w:szCs w:val="20"/>
              </w:rPr>
            </w:pPr>
            <w:r w:rsidRPr="0000397B">
              <w:rPr>
                <w:rFonts w:eastAsia="Calibri" w:cs="Calibri"/>
                <w:bCs/>
                <w:sz w:val="20"/>
                <w:szCs w:val="20"/>
                <w:lang w:val="it-IT" w:eastAsia="en-AU"/>
              </w:rPr>
              <w:t>conditional mood – singular forms</w:t>
            </w:r>
          </w:p>
        </w:tc>
      </w:tr>
    </w:tbl>
    <w:p w:rsidR="006E770E" w:rsidRDefault="006E770E" w:rsidP="00B00C76">
      <w:pPr>
        <w:pStyle w:val="Paragraph"/>
        <w:spacing w:after="0"/>
      </w:pPr>
      <w:r w:rsidRPr="006E770E">
        <w:t xml:space="preserve">Refer to Appendix </w:t>
      </w:r>
      <w:r w:rsidR="001A134C">
        <w:t>3</w:t>
      </w:r>
      <w:r w:rsidRPr="006E770E">
        <w:t xml:space="preserve"> for elaborations of </w:t>
      </w:r>
      <w:r w:rsidR="00215A27">
        <w:t>g</w:t>
      </w:r>
      <w:r w:rsidRPr="006E770E">
        <w:t>rammatical items.</w:t>
      </w:r>
    </w:p>
    <w:p w:rsidR="00E07376" w:rsidRPr="007C06D0" w:rsidRDefault="00E07376" w:rsidP="007C06D0">
      <w:pPr>
        <w:spacing w:before="120" w:line="276" w:lineRule="auto"/>
        <w:rPr>
          <w:b/>
          <w:bCs/>
        </w:rPr>
      </w:pPr>
      <w:bookmarkStart w:id="37" w:name="_Toc347908209"/>
      <w:bookmarkStart w:id="38" w:name="_Toc360457894"/>
      <w:bookmarkStart w:id="39" w:name="_Toc359503808"/>
      <w:bookmarkEnd w:id="32"/>
      <w:r w:rsidRPr="007C06D0">
        <w:rPr>
          <w:b/>
          <w:bCs/>
        </w:rPr>
        <w:t>Sound and writing systems</w:t>
      </w:r>
    </w:p>
    <w:p w:rsidR="00E07376" w:rsidRPr="00B00C76" w:rsidRDefault="00E07376" w:rsidP="00645050">
      <w:pPr>
        <w:pStyle w:val="Paragraph"/>
      </w:pPr>
      <w:r w:rsidRPr="00E07376">
        <w:t>Consolidation of the sound and writing systems of Italian.</w:t>
      </w:r>
      <w:r>
        <w:br w:type="page"/>
      </w:r>
    </w:p>
    <w:p w:rsidR="00E07376" w:rsidRPr="007C06D0" w:rsidRDefault="00E07376"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Intercultural understandings</w:t>
      </w:r>
    </w:p>
    <w:p w:rsidR="00E07376" w:rsidRPr="00E07376" w:rsidRDefault="00E07376" w:rsidP="00E07376">
      <w:pPr>
        <w:pStyle w:val="Paragraph"/>
      </w:pPr>
      <w:r w:rsidRPr="00E07376">
        <w:t>The learning contexts and topics, the textual conventions of the text types selected</w:t>
      </w:r>
      <w:r w:rsidR="009E0308">
        <w:t>,</w:t>
      </w:r>
      <w:r w:rsidRPr="00E07376">
        <w:t xml:space="preserve"> and the linguistic resources for the unit</w:t>
      </w:r>
      <w:r w:rsidR="009E0308">
        <w:t>,</w:t>
      </w:r>
      <w:r w:rsidRPr="00E07376">
        <w:t xml:space="preserve"> should provide students with opportunities to enhance understanding of their own language(s) and culture(s) in relation to the Italian language and culture and enable them to reflect on the ways in which culture influences communication.</w:t>
      </w:r>
    </w:p>
    <w:p w:rsidR="00E07376" w:rsidRPr="007C06D0" w:rsidRDefault="00E07376" w:rsidP="007C06D0">
      <w:pPr>
        <w:spacing w:line="276" w:lineRule="auto"/>
        <w:rPr>
          <w:b/>
          <w:bCs/>
          <w:color w:val="595959" w:themeColor="text1" w:themeTint="A6"/>
          <w:sz w:val="26"/>
          <w:szCs w:val="26"/>
        </w:rPr>
      </w:pPr>
      <w:r w:rsidRPr="007C06D0">
        <w:rPr>
          <w:b/>
          <w:bCs/>
          <w:color w:val="595959" w:themeColor="text1" w:themeTint="A6"/>
          <w:sz w:val="26"/>
          <w:szCs w:val="26"/>
        </w:rPr>
        <w:t>Language learning and communication strategies</w:t>
      </w:r>
    </w:p>
    <w:p w:rsidR="00E07376" w:rsidRPr="00E07376" w:rsidRDefault="00E07376" w:rsidP="00E07376">
      <w:pPr>
        <w:pStyle w:val="Paragraph"/>
      </w:pPr>
      <w:r w:rsidRPr="00E07376">
        <w:t>Language learning and communication strategies will depend upon the needs of the students and the learning experiences and/or communication activities taking place.</w:t>
      </w:r>
    </w:p>
    <w:p w:rsidR="00E07376" w:rsidRPr="007C06D0" w:rsidRDefault="00E07376" w:rsidP="007C06D0">
      <w:pPr>
        <w:spacing w:before="120" w:line="276" w:lineRule="auto"/>
        <w:rPr>
          <w:b/>
          <w:bCs/>
        </w:rPr>
      </w:pPr>
      <w:r w:rsidRPr="007C06D0">
        <w:rPr>
          <w:b/>
          <w:bCs/>
        </w:rPr>
        <w:t>Dictionaries</w:t>
      </w:r>
    </w:p>
    <w:p w:rsidR="00E07376" w:rsidRPr="00B00C76" w:rsidRDefault="00E07376" w:rsidP="00B00C76">
      <w:pPr>
        <w:pStyle w:val="Paragraph"/>
        <w:rPr>
          <w:bCs/>
          <w:iCs/>
        </w:rPr>
      </w:pPr>
      <w:r w:rsidRPr="00E07376">
        <w:rPr>
          <w:bCs/>
          <w:iCs/>
        </w:rPr>
        <w:t>Students should be encouraged to use dictionaries and develop the necessary skills and confidence to do so effectively.</w:t>
      </w:r>
      <w:r>
        <w:br w:type="page"/>
      </w:r>
    </w:p>
    <w:p w:rsidR="009558DE" w:rsidRPr="003566C9" w:rsidRDefault="009558DE" w:rsidP="00645050">
      <w:pPr>
        <w:pStyle w:val="Heading1"/>
        <w:spacing w:line="269" w:lineRule="auto"/>
      </w:pPr>
      <w:bookmarkStart w:id="40" w:name="_Toc110849428"/>
      <w:r w:rsidRPr="003566C9">
        <w:lastRenderedPageBreak/>
        <w:t>School-based assessment</w:t>
      </w:r>
      <w:bookmarkEnd w:id="37"/>
      <w:bookmarkEnd w:id="40"/>
    </w:p>
    <w:p w:rsidR="00840FF1" w:rsidRPr="005A734E" w:rsidRDefault="00840FF1" w:rsidP="00645050">
      <w:pPr>
        <w:spacing w:before="120" w:line="269" w:lineRule="auto"/>
      </w:pPr>
      <w:bookmarkStart w:id="41" w:name="_Toc347908210"/>
      <w:bookmarkStart w:id="42" w:name="_Toc359503791"/>
      <w:r w:rsidRPr="005A734E">
        <w:t xml:space="preserve">The </w:t>
      </w:r>
      <w:r w:rsidRPr="00D16925">
        <w:rPr>
          <w:rFonts w:eastAsiaTheme="minorHAnsi" w:cs="Calibri"/>
          <w:i/>
          <w:lang w:eastAsia="en-AU"/>
        </w:rPr>
        <w:t>Western Australian Certificate of Education (WACE)</w:t>
      </w:r>
      <w:r w:rsidRPr="00D16925">
        <w:rPr>
          <w:i/>
        </w:rPr>
        <w:t xml:space="preserve"> Manual</w:t>
      </w:r>
      <w:r w:rsidRPr="005A734E">
        <w:t xml:space="preserve"> contains essential information on principles, policies and procedures for school-based assessment that needs to be read in conjunction with this syllabus.</w:t>
      </w:r>
    </w:p>
    <w:bookmarkEnd w:id="41"/>
    <w:p w:rsidR="009909CD" w:rsidRPr="003566C9" w:rsidRDefault="009909CD" w:rsidP="00645050">
      <w:pPr>
        <w:spacing w:before="120" w:line="269"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07376" w:rsidRPr="00E07376">
        <w:rPr>
          <w:rFonts w:cs="Times New Roman"/>
        </w:rPr>
        <w:t xml:space="preserve">Italian: Second Language </w:t>
      </w:r>
      <w:r w:rsidR="00246BB6"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7C06D0" w:rsidRDefault="009558DE" w:rsidP="00645050">
      <w:pPr>
        <w:spacing w:line="269" w:lineRule="auto"/>
        <w:rPr>
          <w:b/>
          <w:bCs/>
          <w:color w:val="595959" w:themeColor="text1" w:themeTint="A6"/>
          <w:sz w:val="26"/>
          <w:szCs w:val="26"/>
        </w:rPr>
      </w:pPr>
      <w:r w:rsidRPr="007C06D0">
        <w:rPr>
          <w:b/>
          <w:bCs/>
          <w:color w:val="595959" w:themeColor="text1" w:themeTint="A6"/>
          <w:sz w:val="26"/>
          <w:szCs w:val="26"/>
        </w:rPr>
        <w:t>Assessment table</w:t>
      </w:r>
      <w:bookmarkEnd w:id="42"/>
      <w:r w:rsidR="00A97B98" w:rsidRPr="007C06D0">
        <w:rPr>
          <w:b/>
          <w:bCs/>
          <w:color w:val="595959" w:themeColor="text1" w:themeTint="A6"/>
          <w:sz w:val="26"/>
          <w:szCs w:val="26"/>
        </w:rPr>
        <w:t xml:space="preserve"> </w:t>
      </w:r>
      <w:r w:rsidR="00F24EC9" w:rsidRPr="007C06D0">
        <w:rPr>
          <w:b/>
          <w:bCs/>
          <w:color w:val="595959" w:themeColor="text1" w:themeTint="A6"/>
          <w:sz w:val="26"/>
          <w:szCs w:val="26"/>
        </w:rPr>
        <w:t>–</w:t>
      </w:r>
      <w:r w:rsidR="00A97B98" w:rsidRPr="007C06D0">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50"/>
        <w:gridCol w:w="1676"/>
      </w:tblGrid>
      <w:tr w:rsidR="009558DE" w:rsidRPr="003566C9" w:rsidTr="009648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7376" w:rsidRPr="00D16925" w:rsidRDefault="009E0CD8" w:rsidP="00E07376">
            <w:pPr>
              <w:pStyle w:val="Paragraph"/>
              <w:spacing w:before="40" w:line="264" w:lineRule="auto"/>
              <w:jc w:val="left"/>
              <w:rPr>
                <w:rFonts w:ascii="Calibri" w:hAnsi="Calibri"/>
                <w:sz w:val="20"/>
              </w:rPr>
            </w:pPr>
            <w:r w:rsidRPr="00D16925">
              <w:rPr>
                <w:rFonts w:ascii="Calibri" w:hAnsi="Calibri"/>
                <w:sz w:val="20"/>
              </w:rPr>
              <w:t>Oral communication</w:t>
            </w:r>
          </w:p>
          <w:p w:rsidR="00E07376" w:rsidRPr="00D16925" w:rsidRDefault="00E07376" w:rsidP="00E07376">
            <w:pPr>
              <w:pStyle w:val="Paragraph"/>
              <w:spacing w:before="40" w:line="264" w:lineRule="auto"/>
              <w:jc w:val="left"/>
              <w:rPr>
                <w:rFonts w:ascii="Calibri" w:hAnsi="Calibri"/>
                <w:b w:val="0"/>
                <w:spacing w:val="-2"/>
                <w:sz w:val="20"/>
              </w:rPr>
            </w:pPr>
            <w:r w:rsidRPr="00D16925">
              <w:rPr>
                <w:rFonts w:ascii="Calibri" w:hAnsi="Calibri"/>
                <w:b w:val="0"/>
                <w:spacing w:val="-2"/>
                <w:sz w:val="20"/>
              </w:rPr>
              <w:t>Interaction with others to exchange information, ideas</w:t>
            </w:r>
            <w:r w:rsidR="009E0308" w:rsidRPr="00D16925">
              <w:rPr>
                <w:rFonts w:ascii="Calibri" w:hAnsi="Calibri"/>
                <w:b w:val="0"/>
                <w:spacing w:val="-2"/>
                <w:sz w:val="20"/>
              </w:rPr>
              <w:t>,</w:t>
            </w:r>
            <w:r w:rsidRPr="00D16925">
              <w:rPr>
                <w:rFonts w:ascii="Calibri" w:hAnsi="Calibri"/>
                <w:b w:val="0"/>
                <w:spacing w:val="-2"/>
                <w:sz w:val="20"/>
              </w:rPr>
              <w:t xml:space="preserve"> opinions</w:t>
            </w:r>
            <w:r w:rsidR="009E0308" w:rsidRPr="00D16925">
              <w:rPr>
                <w:rFonts w:ascii="Calibri" w:hAnsi="Calibri"/>
                <w:b w:val="0"/>
                <w:spacing w:val="-2"/>
                <w:sz w:val="20"/>
              </w:rPr>
              <w:t xml:space="preserve"> and</w:t>
            </w:r>
            <w:r w:rsidRPr="00D16925">
              <w:rPr>
                <w:rFonts w:ascii="Calibri" w:hAnsi="Calibri"/>
                <w:b w:val="0"/>
                <w:spacing w:val="-2"/>
                <w:sz w:val="20"/>
              </w:rPr>
              <w:t xml:space="preserve"> experiences in spoken Italian.</w:t>
            </w:r>
          </w:p>
          <w:p w:rsidR="009558DE" w:rsidRPr="00D16925" w:rsidRDefault="00E07376" w:rsidP="00E07376">
            <w:pPr>
              <w:pStyle w:val="Paragraph"/>
              <w:spacing w:before="40" w:line="264" w:lineRule="auto"/>
              <w:jc w:val="left"/>
              <w:rPr>
                <w:b w:val="0"/>
                <w:sz w:val="20"/>
              </w:rPr>
            </w:pPr>
            <w:r w:rsidRPr="00D16925">
              <w:rPr>
                <w:rFonts w:ascii="Calibri" w:hAnsi="Calibri"/>
                <w:b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964872" w:rsidRDefault="00E07376" w:rsidP="00964872">
            <w:pPr>
              <w:jc w:val="center"/>
              <w:rPr>
                <w:rFonts w:ascii="Calibri" w:hAnsi="Calibri"/>
                <w:sz w:val="20"/>
              </w:rPr>
            </w:pPr>
            <w:r w:rsidRPr="00964872">
              <w:rPr>
                <w:rFonts w:ascii="Calibri" w:hAnsi="Calibri"/>
                <w:sz w:val="20"/>
              </w:rPr>
              <w:t>25</w:t>
            </w:r>
            <w:r w:rsidR="00A97B98" w:rsidRPr="00964872">
              <w:rPr>
                <w:rFonts w:ascii="Calibri" w:hAnsi="Calibri"/>
                <w:sz w:val="20"/>
              </w:rPr>
              <w:t>%</w:t>
            </w:r>
          </w:p>
        </w:tc>
      </w:tr>
      <w:tr w:rsidR="009558DE" w:rsidRPr="003566C9" w:rsidTr="009648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Response: Listening</w:t>
            </w:r>
          </w:p>
          <w:p w:rsidR="009558DE" w:rsidRPr="00D16925" w:rsidRDefault="00E07376" w:rsidP="00E07376">
            <w:pPr>
              <w:pStyle w:val="Paragraph"/>
              <w:spacing w:before="40" w:line="264" w:lineRule="auto"/>
              <w:jc w:val="left"/>
              <w:rPr>
                <w:rFonts w:ascii="Calibri" w:hAnsi="Calibri"/>
                <w:b w:val="0"/>
                <w:sz w:val="20"/>
              </w:rPr>
            </w:pPr>
            <w:r w:rsidRPr="00D16925">
              <w:rPr>
                <w:rFonts w:ascii="Calibri" w:hAnsi="Calibri"/>
                <w:b w:val="0"/>
                <w:sz w:val="20"/>
              </w:rPr>
              <w:t>Comprehension and interpretation of, and response in English to, a range of Italian spoken texts</w:t>
            </w:r>
            <w:r w:rsidR="00EF41BC" w:rsidRPr="00D16925">
              <w:rPr>
                <w:rFonts w:ascii="Calibri" w:hAnsi="Calibri"/>
                <w:b w:val="0"/>
                <w:sz w:val="20"/>
              </w:rPr>
              <w:t>,</w:t>
            </w:r>
            <w:r w:rsidRPr="00D16925">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964872" w:rsidRDefault="00E07376" w:rsidP="00964872">
            <w:pPr>
              <w:jc w:val="center"/>
              <w:rPr>
                <w:rFonts w:ascii="Calibri" w:hAnsi="Calibri"/>
                <w:sz w:val="20"/>
              </w:rPr>
            </w:pPr>
            <w:r w:rsidRPr="00964872">
              <w:rPr>
                <w:rFonts w:ascii="Calibri" w:hAnsi="Calibri"/>
                <w:sz w:val="20"/>
              </w:rPr>
              <w:t>25</w:t>
            </w:r>
            <w:r w:rsidR="00A97B98" w:rsidRPr="00964872">
              <w:rPr>
                <w:rFonts w:ascii="Calibri" w:hAnsi="Calibri"/>
                <w:sz w:val="20"/>
              </w:rPr>
              <w:t>%</w:t>
            </w:r>
          </w:p>
        </w:tc>
      </w:tr>
      <w:tr w:rsidR="009558DE" w:rsidRPr="003566C9"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Response: Viewing and reading</w:t>
            </w:r>
          </w:p>
          <w:p w:rsidR="009558DE" w:rsidRPr="00D16925" w:rsidRDefault="00E07376" w:rsidP="00D16925">
            <w:pPr>
              <w:pStyle w:val="Paragraph"/>
              <w:spacing w:before="40" w:line="264" w:lineRule="auto"/>
              <w:jc w:val="left"/>
              <w:rPr>
                <w:rFonts w:ascii="Calibri" w:hAnsi="Calibri"/>
                <w:b w:val="0"/>
                <w:sz w:val="20"/>
              </w:rPr>
            </w:pPr>
            <w:r w:rsidRPr="00D16925">
              <w:rPr>
                <w:rFonts w:ascii="Calibri" w:hAnsi="Calibri"/>
                <w:b w:val="0"/>
                <w:sz w:val="20"/>
              </w:rPr>
              <w:t xml:space="preserve">Comprehension and interpretation of, and response in English to, a range of Italian print and </w:t>
            </w:r>
            <w:proofErr w:type="spellStart"/>
            <w:r w:rsidRPr="00D16925">
              <w:rPr>
                <w:rFonts w:ascii="Calibri" w:hAnsi="Calibri"/>
                <w:b w:val="0"/>
                <w:sz w:val="20"/>
              </w:rPr>
              <w:t>audiovisual</w:t>
            </w:r>
            <w:proofErr w:type="spellEnd"/>
            <w:r w:rsidRPr="00D16925">
              <w:rPr>
                <w:rFonts w:ascii="Calibri" w:hAnsi="Calibri"/>
                <w:b w:val="0"/>
                <w:sz w:val="20"/>
              </w:rPr>
              <w:t xml:space="preserve"> texts</w:t>
            </w:r>
            <w:r w:rsidR="00EF41BC" w:rsidRPr="00D16925">
              <w:rPr>
                <w:rFonts w:ascii="Calibri" w:hAnsi="Calibri"/>
                <w:b w:val="0"/>
                <w:sz w:val="20"/>
              </w:rPr>
              <w:t>,</w:t>
            </w:r>
            <w:r w:rsidRPr="00D16925">
              <w:rPr>
                <w:rFonts w:ascii="Calibri" w:hAnsi="Calibri"/>
                <w:b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964872" w:rsidRDefault="00E07376" w:rsidP="00964872">
            <w:pPr>
              <w:jc w:val="center"/>
              <w:rPr>
                <w:rFonts w:ascii="Calibri" w:hAnsi="Calibri"/>
                <w:sz w:val="20"/>
              </w:rPr>
            </w:pPr>
            <w:r w:rsidRPr="00964872">
              <w:rPr>
                <w:rFonts w:ascii="Calibri" w:hAnsi="Calibri"/>
                <w:sz w:val="20"/>
              </w:rPr>
              <w:t>20</w:t>
            </w:r>
            <w:r w:rsidR="00A97B98" w:rsidRPr="00964872">
              <w:rPr>
                <w:rFonts w:ascii="Calibri" w:hAnsi="Calibri"/>
                <w:sz w:val="20"/>
              </w:rPr>
              <w:t>%</w:t>
            </w:r>
          </w:p>
        </w:tc>
      </w:tr>
      <w:tr w:rsidR="00E07376" w:rsidRPr="003566C9" w:rsidTr="009648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Written communication</w:t>
            </w:r>
          </w:p>
          <w:p w:rsidR="00E07376" w:rsidRPr="00D16925" w:rsidRDefault="00E07376" w:rsidP="00E07376">
            <w:pPr>
              <w:pStyle w:val="Paragraph"/>
              <w:spacing w:before="40" w:line="264" w:lineRule="auto"/>
              <w:jc w:val="left"/>
              <w:rPr>
                <w:rFonts w:ascii="Calibri" w:hAnsi="Calibri"/>
                <w:b w:val="0"/>
                <w:sz w:val="20"/>
              </w:rPr>
            </w:pPr>
            <w:r w:rsidRPr="00D16925">
              <w:rPr>
                <w:rFonts w:ascii="Calibri" w:hAnsi="Calibri"/>
                <w:b w:val="0"/>
                <w:sz w:val="20"/>
              </w:rPr>
              <w:t>Production of written texts to express ideas and/or information and/or opinions in Italian.</w:t>
            </w:r>
          </w:p>
          <w:p w:rsidR="00E07376" w:rsidRPr="00D16925" w:rsidRDefault="00E07376" w:rsidP="00D16925">
            <w:pPr>
              <w:pStyle w:val="Paragraph"/>
              <w:spacing w:before="40" w:line="264" w:lineRule="auto"/>
              <w:jc w:val="left"/>
              <w:rPr>
                <w:b w:val="0"/>
                <w:spacing w:val="-3"/>
                <w:sz w:val="20"/>
              </w:rPr>
            </w:pPr>
            <w:r w:rsidRPr="00D16925">
              <w:rPr>
                <w:rFonts w:ascii="Calibri" w:hAnsi="Calibri"/>
                <w:b w:val="0"/>
                <w:spacing w:val="-3"/>
                <w:sz w:val="20"/>
              </w:rPr>
              <w:t>This can involve responding to a stimulus</w:t>
            </w:r>
            <w:r w:rsidR="00EF41BC" w:rsidRPr="00D16925">
              <w:rPr>
                <w:rFonts w:ascii="Calibri" w:hAnsi="Calibri"/>
                <w:b w:val="0"/>
                <w:spacing w:val="-3"/>
                <w:sz w:val="20"/>
              </w:rPr>
              <w:t>,</w:t>
            </w:r>
            <w:r w:rsidR="00D16925" w:rsidRPr="00D16925">
              <w:rPr>
                <w:rFonts w:ascii="Calibri" w:hAnsi="Calibri"/>
                <w:b w:val="0"/>
                <w:spacing w:val="-3"/>
                <w:sz w:val="20"/>
              </w:rPr>
              <w:t xml:space="preserve"> such as a blog post</w:t>
            </w:r>
            <w:r w:rsidRPr="00D16925">
              <w:rPr>
                <w:rFonts w:ascii="Calibri" w:hAnsi="Calibri"/>
                <w:b w:val="0"/>
                <w:spacing w:val="-3"/>
                <w:sz w:val="20"/>
              </w:rPr>
              <w:t xml:space="preserve">, an email, an advertisement or an </w:t>
            </w:r>
            <w:r w:rsidR="00D16925" w:rsidRPr="00D16925">
              <w:rPr>
                <w:rFonts w:ascii="Calibri" w:hAnsi="Calibri"/>
                <w:b w:val="0"/>
                <w:spacing w:val="-3"/>
                <w:sz w:val="20"/>
              </w:rPr>
              <w:t>i</w:t>
            </w:r>
            <w:r w:rsidRPr="00D16925">
              <w:rPr>
                <w:rFonts w:ascii="Calibri" w:hAnsi="Calibri"/>
                <w:b w:val="0"/>
                <w:spacing w:val="-3"/>
                <w:sz w:val="20"/>
              </w:rPr>
              <w:t>mage, or writing a text</w:t>
            </w:r>
            <w:r w:rsidR="00EF41BC" w:rsidRPr="00D16925">
              <w:rPr>
                <w:rFonts w:ascii="Calibri" w:hAnsi="Calibri"/>
                <w:b w:val="0"/>
                <w:spacing w:val="-3"/>
                <w:sz w:val="20"/>
              </w:rPr>
              <w:t>,</w:t>
            </w:r>
            <w:r w:rsidRPr="00D16925">
              <w:rPr>
                <w:rFonts w:ascii="Calibri" w:hAnsi="Calibri"/>
                <w:b w:val="0"/>
                <w:spacing w:val="-3"/>
                <w:sz w:val="20"/>
              </w:rPr>
              <w:t xml:space="preserve"> s</w:t>
            </w:r>
            <w:r w:rsidR="006F223A" w:rsidRPr="00D16925">
              <w:rPr>
                <w:rFonts w:ascii="Calibri" w:hAnsi="Calibri"/>
                <w:b w:val="0"/>
                <w:spacing w:val="-3"/>
                <w:sz w:val="20"/>
              </w:rPr>
              <w:t>uch as a journal/diary entry, a</w:t>
            </w:r>
            <w:r w:rsidR="00F00AC4" w:rsidRPr="00D16925">
              <w:rPr>
                <w:rFonts w:ascii="Calibri" w:hAnsi="Calibri"/>
                <w:b w:val="0"/>
                <w:spacing w:val="-3"/>
                <w:sz w:val="20"/>
              </w:rPr>
              <w:t xml:space="preserve"> message, an account, </w:t>
            </w:r>
            <w:r w:rsidRPr="00D16925">
              <w:rPr>
                <w:rFonts w:ascii="Calibri" w:hAnsi="Calibri"/>
                <w:b w:val="0"/>
                <w:spacing w:val="-3"/>
                <w:sz w:val="20"/>
              </w:rPr>
              <w:t>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E07376" w:rsidRPr="00964872" w:rsidRDefault="00E07376" w:rsidP="00964872">
            <w:pPr>
              <w:jc w:val="center"/>
              <w:rPr>
                <w:sz w:val="20"/>
              </w:rPr>
            </w:pPr>
            <w:r w:rsidRPr="00964872">
              <w:rPr>
                <w:rFonts w:ascii="Calibri" w:hAnsi="Calibri"/>
                <w:sz w:val="20"/>
              </w:rPr>
              <w:t>15%</w:t>
            </w:r>
          </w:p>
        </w:tc>
      </w:tr>
      <w:tr w:rsidR="009558DE" w:rsidRPr="003566C9"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D16925" w:rsidRDefault="009558DE" w:rsidP="001779BF">
            <w:pPr>
              <w:jc w:val="left"/>
              <w:rPr>
                <w:rFonts w:ascii="Calibri" w:hAnsi="Calibri"/>
                <w:b w:val="0"/>
                <w:sz w:val="20"/>
              </w:rPr>
            </w:pPr>
            <w:r w:rsidRPr="00D16925">
              <w:rPr>
                <w:rFonts w:ascii="Calibri" w:hAnsi="Calibri"/>
                <w:sz w:val="20"/>
              </w:rPr>
              <w:t>Externally set task</w:t>
            </w:r>
          </w:p>
          <w:p w:rsidR="009558DE" w:rsidRPr="00D16925" w:rsidRDefault="006A0DDE" w:rsidP="002E55E5">
            <w:pPr>
              <w:jc w:val="left"/>
              <w:rPr>
                <w:rFonts w:ascii="Calibri" w:hAnsi="Calibri"/>
                <w:b w:val="0"/>
                <w:sz w:val="20"/>
              </w:rPr>
            </w:pPr>
            <w:r w:rsidRPr="00D16925">
              <w:rPr>
                <w:rFonts w:ascii="Calibri" w:hAnsi="Calibri"/>
                <w:b w:val="0"/>
                <w:sz w:val="20"/>
              </w:rPr>
              <w:t xml:space="preserve">A written task or item or set of items of </w:t>
            </w:r>
            <w:r w:rsidR="002E55E5" w:rsidRPr="00D16925">
              <w:rPr>
                <w:rFonts w:ascii="Calibri" w:hAnsi="Calibri"/>
                <w:b w:val="0"/>
                <w:sz w:val="20"/>
              </w:rPr>
              <w:t>50 minutes</w:t>
            </w:r>
            <w:r w:rsidRPr="00D16925">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9558DE" w:rsidRPr="00964872" w:rsidRDefault="003B39B2" w:rsidP="00964872">
            <w:pPr>
              <w:jc w:val="center"/>
              <w:rPr>
                <w:rFonts w:ascii="Calibri" w:hAnsi="Calibri"/>
                <w:sz w:val="20"/>
              </w:rPr>
            </w:pPr>
            <w:r w:rsidRPr="00964872">
              <w:rPr>
                <w:rFonts w:ascii="Calibri" w:hAnsi="Calibri"/>
                <w:sz w:val="20"/>
              </w:rPr>
              <w:t>15</w:t>
            </w:r>
            <w:r w:rsidR="009909CD" w:rsidRPr="00964872">
              <w:rPr>
                <w:rFonts w:ascii="Calibri" w:hAnsi="Calibri"/>
                <w:sz w:val="20"/>
              </w:rPr>
              <w:t>%</w:t>
            </w:r>
          </w:p>
        </w:tc>
      </w:tr>
    </w:tbl>
    <w:p w:rsidR="008A60E7" w:rsidRPr="00AB7834" w:rsidRDefault="008A60E7" w:rsidP="00645050">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8A60E7" w:rsidRPr="00AB7834" w:rsidRDefault="008A60E7" w:rsidP="00645050">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include a set of assessment tasks</w:t>
      </w:r>
    </w:p>
    <w:p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include a general description of each task</w:t>
      </w:r>
    </w:p>
    <w:p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indicate the unit content to be assessed</w:t>
      </w:r>
    </w:p>
    <w:p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indicate a weighting for each task and each assessment type</w:t>
      </w:r>
    </w:p>
    <w:p w:rsidR="008A60E7" w:rsidRPr="00AB7834" w:rsidRDefault="008A60E7" w:rsidP="00645050">
      <w:pPr>
        <w:pStyle w:val="ListItem"/>
        <w:numPr>
          <w:ilvl w:val="0"/>
          <w:numId w:val="20"/>
        </w:numPr>
        <w:spacing w:line="269" w:lineRule="auto"/>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8A60E7" w:rsidRPr="002733F2" w:rsidRDefault="008A60E7" w:rsidP="00645050">
      <w:pPr>
        <w:spacing w:before="120" w:line="269"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8A60E7" w:rsidRPr="00ED0D0C" w:rsidRDefault="008A60E7" w:rsidP="00645050">
      <w:pPr>
        <w:spacing w:before="120" w:line="269"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645050" w:rsidRDefault="008A60E7" w:rsidP="00645050">
      <w:pPr>
        <w:spacing w:before="120" w:after="0" w:line="269" w:lineRule="auto"/>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645050">
        <w:rPr>
          <w:rFonts w:eastAsia="Times New Roman" w:cs="Calibri"/>
        </w:rPr>
        <w:br w:type="page"/>
      </w:r>
    </w:p>
    <w:p w:rsidR="009558DE" w:rsidRPr="003566C9" w:rsidRDefault="009558DE" w:rsidP="0078145F">
      <w:pPr>
        <w:pStyle w:val="Heading2"/>
        <w:spacing w:before="0" w:line="269" w:lineRule="auto"/>
      </w:pPr>
      <w:bookmarkStart w:id="43" w:name="_Toc110849429"/>
      <w:r w:rsidRPr="003566C9">
        <w:lastRenderedPageBreak/>
        <w:t>Externally set task</w:t>
      </w:r>
      <w:bookmarkEnd w:id="43"/>
    </w:p>
    <w:p w:rsidR="009558DE" w:rsidRPr="003566C9" w:rsidRDefault="009909CD" w:rsidP="0078145F">
      <w:pPr>
        <w:spacing w:before="100" w:after="100" w:line="269" w:lineRule="auto"/>
      </w:pPr>
      <w:r w:rsidRPr="003566C9">
        <w:t xml:space="preserve">All students enrolled in </w:t>
      </w:r>
      <w:r w:rsidR="00285B26">
        <w:t xml:space="preserve">the </w:t>
      </w:r>
      <w:r w:rsidR="00E07376" w:rsidRPr="00E07376">
        <w:t xml:space="preserve">Italian: Second Language </w:t>
      </w:r>
      <w:r w:rsidR="00246BB6"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840FF1" w:rsidRPr="007C06D0" w:rsidRDefault="00840FF1" w:rsidP="0078145F">
      <w:pPr>
        <w:spacing w:after="100" w:line="269" w:lineRule="auto"/>
        <w:rPr>
          <w:b/>
          <w:bCs/>
          <w:color w:val="595959" w:themeColor="text1" w:themeTint="A6"/>
          <w:sz w:val="26"/>
          <w:szCs w:val="26"/>
        </w:rPr>
      </w:pPr>
      <w:r w:rsidRPr="007C06D0">
        <w:rPr>
          <w:b/>
          <w:bCs/>
          <w:color w:val="595959" w:themeColor="text1" w:themeTint="A6"/>
          <w:sz w:val="26"/>
          <w:szCs w:val="26"/>
        </w:rPr>
        <w:t>Externally set task design brief – Year 12</w:t>
      </w:r>
    </w:p>
    <w:tbl>
      <w:tblPr>
        <w:tblStyle w:val="TableGrid"/>
        <w:tblW w:w="979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840FF1" w:rsidRPr="008F13FF" w:rsidTr="00136948">
        <w:trPr>
          <w:trHeight w:val="20"/>
        </w:trPr>
        <w:tc>
          <w:tcPr>
            <w:tcW w:w="1857" w:type="dxa"/>
            <w:tcBorders>
              <w:bottom w:val="single" w:sz="4" w:space="0" w:color="FFFFFF" w:themeColor="background1"/>
            </w:tcBorders>
            <w:shd w:val="clear" w:color="auto" w:fill="9688BE"/>
            <w:vAlign w:val="center"/>
          </w:tcPr>
          <w:p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840FF1" w:rsidRPr="008F13FF" w:rsidRDefault="00E8576D" w:rsidP="00871F98">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982D31" w:rsidRPr="008F13FF" w:rsidTr="00F86E52">
        <w:trPr>
          <w:trHeight w:val="1219"/>
        </w:trPr>
        <w:tc>
          <w:tcPr>
            <w:tcW w:w="1857" w:type="dxa"/>
            <w:tcBorders>
              <w:top w:val="single" w:sz="4" w:space="0" w:color="FFFFFF" w:themeColor="background1"/>
              <w:bottom w:val="single" w:sz="8" w:space="0" w:color="FFFFFF" w:themeColor="background1"/>
            </w:tcBorders>
            <w:shd w:val="clear" w:color="auto" w:fill="9688BE"/>
            <w:vAlign w:val="center"/>
          </w:tcPr>
          <w:p w:rsidR="00982D31" w:rsidRPr="00982D31" w:rsidRDefault="00982D31" w:rsidP="00136948">
            <w:pPr>
              <w:spacing w:line="276" w:lineRule="auto"/>
              <w:ind w:left="-24"/>
              <w:rPr>
                <w:rFonts w:eastAsia="Franklin Gothic Book" w:cs="Calibri"/>
                <w:b/>
                <w:iCs/>
                <w:color w:val="FFFFFF" w:themeColor="background1"/>
                <w:sz w:val="20"/>
                <w:szCs w:val="20"/>
                <w:lang w:eastAsia="en-AU"/>
              </w:rPr>
            </w:pPr>
            <w:r w:rsidRPr="00982D31">
              <w:rPr>
                <w:b/>
                <w:color w:val="FFFFFF" w:themeColor="background1"/>
                <w:sz w:val="20"/>
              </w:rPr>
              <w:t>Use of dictionaries</w:t>
            </w:r>
          </w:p>
        </w:tc>
        <w:tc>
          <w:tcPr>
            <w:tcW w:w="7938" w:type="dxa"/>
          </w:tcPr>
          <w:p w:rsidR="00982D31" w:rsidRDefault="00982D31" w:rsidP="00982D31">
            <w:pPr>
              <w:spacing w:before="30" w:after="30"/>
              <w:rPr>
                <w:sz w:val="20"/>
              </w:rPr>
            </w:pPr>
            <w:r w:rsidRPr="00982D31">
              <w:rPr>
                <w:sz w:val="20"/>
              </w:rPr>
              <w:t>Special items: one combined print dictionary (Italian/English and English/Italian dictionary) or two separate print dictionaries (one English/Italian dictionary and one Italian/English dictionary)</w:t>
            </w:r>
          </w:p>
          <w:p w:rsidR="00982D31" w:rsidRPr="00982D31" w:rsidRDefault="00982D31" w:rsidP="00D16925">
            <w:pPr>
              <w:spacing w:before="30" w:after="30"/>
              <w:rPr>
                <w:rFonts w:eastAsia="Franklin Gothic Book" w:cs="Calibri"/>
                <w:iCs/>
                <w:sz w:val="20"/>
                <w:szCs w:val="20"/>
                <w:lang w:eastAsia="en-AU"/>
              </w:rPr>
            </w:pPr>
            <w:r w:rsidRPr="00982D31">
              <w:rPr>
                <w:rFonts w:eastAsia="Franklin Gothic Book" w:cs="Calibri"/>
                <w:iCs/>
                <w:sz w:val="20"/>
                <w:szCs w:val="20"/>
                <w:lang w:eastAsia="en-AU"/>
              </w:rPr>
              <w:t xml:space="preserve">Note: </w:t>
            </w:r>
            <w:r w:rsidR="00D16925">
              <w:rPr>
                <w:rFonts w:eastAsia="Franklin Gothic Book" w:cs="Calibri"/>
                <w:iCs/>
                <w:sz w:val="20"/>
                <w:szCs w:val="20"/>
                <w:lang w:eastAsia="en-AU"/>
              </w:rPr>
              <w:t>d</w:t>
            </w:r>
            <w:r w:rsidRPr="00982D31">
              <w:rPr>
                <w:rFonts w:eastAsia="Franklin Gothic Book" w:cs="Calibri"/>
                <w:iCs/>
                <w:sz w:val="20"/>
                <w:szCs w:val="20"/>
                <w:lang w:eastAsia="en-AU"/>
              </w:rPr>
              <w:t>ictionaries must not contain any notes or other marks. No electronic dictionaries are allowed.</w:t>
            </w:r>
          </w:p>
        </w:tc>
      </w:tr>
      <w:tr w:rsidR="00840FF1" w:rsidRPr="008F13FF" w:rsidTr="0073689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840FF1" w:rsidRPr="008F13FF" w:rsidRDefault="00840FF1" w:rsidP="00871F98">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840FF1" w:rsidRPr="008F13FF"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840FF1" w:rsidRPr="008F13FF" w:rsidRDefault="00840FF1" w:rsidP="00871F98">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840FF1" w:rsidRPr="008F13FF"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840FF1" w:rsidRPr="008F13FF" w:rsidRDefault="00840FF1" w:rsidP="00871F98">
            <w:pPr>
              <w:spacing w:before="30" w:after="30"/>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840FF1" w:rsidRPr="008F13FF"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Part 1: Response: Viewing and reading</w:t>
            </w:r>
          </w:p>
          <w:p w:rsidR="00840FF1" w:rsidRPr="00FD7507" w:rsidRDefault="005B561F">
            <w:pPr>
              <w:spacing w:before="30" w:after="30"/>
              <w:rPr>
                <w:rFonts w:eastAsia="Times New Roman" w:cs="Times New Roman"/>
                <w:sz w:val="20"/>
                <w:szCs w:val="20"/>
              </w:rPr>
            </w:pPr>
            <w:r w:rsidRPr="005B561F">
              <w:rPr>
                <w:rFonts w:eastAsia="Times New Roman" w:cs="Times New Roman"/>
                <w:sz w:val="20"/>
                <w:szCs w:val="20"/>
              </w:rPr>
              <w:t>One text</w:t>
            </w:r>
            <w:r w:rsidR="00840FF1">
              <w:rPr>
                <w:rFonts w:eastAsia="Times New Roman" w:cs="Times New Roman"/>
                <w:sz w:val="20"/>
                <w:szCs w:val="20"/>
              </w:rPr>
              <w:t xml:space="preserve"> in Italian with </w:t>
            </w:r>
            <w:r>
              <w:rPr>
                <w:rFonts w:eastAsia="Times New Roman" w:cs="Times New Roman"/>
                <w:sz w:val="20"/>
                <w:szCs w:val="20"/>
              </w:rPr>
              <w:t>2</w:t>
            </w:r>
            <w:r w:rsidR="00840FF1">
              <w:rPr>
                <w:rFonts w:eastAsia="Times New Roman" w:cs="Times New Roman"/>
                <w:sz w:val="20"/>
                <w:szCs w:val="20"/>
              </w:rPr>
              <w:t>–</w:t>
            </w:r>
            <w:r w:rsidR="00840FF1" w:rsidRPr="00FD7507">
              <w:rPr>
                <w:rFonts w:eastAsia="Times New Roman" w:cs="Times New Roman"/>
                <w:sz w:val="20"/>
                <w:szCs w:val="20"/>
              </w:rPr>
              <w:t xml:space="preserve">5 questions in English </w:t>
            </w:r>
            <w:r w:rsidR="00840FF1">
              <w:rPr>
                <w:rFonts w:eastAsia="Times New Roman" w:cs="Times New Roman"/>
                <w:sz w:val="20"/>
                <w:szCs w:val="20"/>
              </w:rPr>
              <w:t>with responses in English</w:t>
            </w:r>
          </w:p>
        </w:tc>
      </w:tr>
      <w:tr w:rsidR="00840FF1" w:rsidRPr="008F13FF"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Part 2: Written communication</w:t>
            </w:r>
          </w:p>
          <w:p w:rsidR="00840FF1" w:rsidRDefault="005B561F" w:rsidP="00840FF1">
            <w:pPr>
              <w:spacing w:before="30" w:after="30"/>
              <w:rPr>
                <w:rFonts w:eastAsia="Times New Roman" w:cs="Times New Roman"/>
                <w:sz w:val="20"/>
                <w:szCs w:val="20"/>
              </w:rPr>
            </w:pPr>
            <w:r>
              <w:rPr>
                <w:rFonts w:eastAsia="Times New Roman" w:cs="Times New Roman"/>
                <w:sz w:val="20"/>
                <w:szCs w:val="20"/>
              </w:rPr>
              <w:t>O</w:t>
            </w:r>
            <w:r w:rsidR="00840FF1">
              <w:rPr>
                <w:rFonts w:eastAsia="Times New Roman" w:cs="Times New Roman"/>
                <w:sz w:val="20"/>
                <w:szCs w:val="20"/>
              </w:rPr>
              <w:t>ne</w:t>
            </w:r>
            <w:r w:rsidR="00840FF1" w:rsidRPr="00FD7507">
              <w:rPr>
                <w:rFonts w:eastAsia="Times New Roman" w:cs="Times New Roman"/>
                <w:sz w:val="20"/>
                <w:szCs w:val="20"/>
              </w:rPr>
              <w:t xml:space="preserve"> question in English requiring a wri</w:t>
            </w:r>
            <w:r w:rsidR="00840FF1">
              <w:rPr>
                <w:rFonts w:eastAsia="Times New Roman" w:cs="Times New Roman"/>
                <w:sz w:val="20"/>
                <w:szCs w:val="20"/>
              </w:rPr>
              <w:t>tten response in Italian of 80–100 words</w:t>
            </w:r>
          </w:p>
        </w:tc>
      </w:tr>
      <w:tr w:rsidR="00840FF1" w:rsidRPr="008F13FF" w:rsidTr="0073689D">
        <w:trPr>
          <w:trHeight w:val="20"/>
        </w:trPr>
        <w:tc>
          <w:tcPr>
            <w:tcW w:w="1857" w:type="dxa"/>
            <w:tcBorders>
              <w:top w:val="single" w:sz="8" w:space="0" w:color="FFFFFF" w:themeColor="background1"/>
            </w:tcBorders>
            <w:shd w:val="clear" w:color="auto" w:fill="9688BE"/>
            <w:vAlign w:val="center"/>
          </w:tcPr>
          <w:p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rsidR="00840FF1" w:rsidRPr="00D16925" w:rsidRDefault="00840FF1" w:rsidP="0078145F">
      <w:pPr>
        <w:spacing w:before="100" w:after="100"/>
      </w:pPr>
      <w:r>
        <w:t xml:space="preserve">Refer to the </w:t>
      </w:r>
      <w:r w:rsidRPr="00D16925">
        <w:rPr>
          <w:i/>
        </w:rPr>
        <w:t>WACE Manual</w:t>
      </w:r>
      <w:r>
        <w:t xml:space="preserve"> for further information.</w:t>
      </w:r>
    </w:p>
    <w:p w:rsidR="009558DE" w:rsidRPr="003566C9" w:rsidRDefault="009558DE" w:rsidP="0078145F">
      <w:pPr>
        <w:pStyle w:val="Heading2"/>
        <w:spacing w:before="100"/>
      </w:pPr>
      <w:bookmarkStart w:id="44" w:name="_Toc358296697"/>
      <w:bookmarkStart w:id="45" w:name="_Toc110849430"/>
      <w:r w:rsidRPr="003566C9">
        <w:t>Grad</w:t>
      </w:r>
      <w:bookmarkEnd w:id="44"/>
      <w:r w:rsidRPr="003566C9">
        <w:t>ing</w:t>
      </w:r>
      <w:bookmarkEnd w:id="45"/>
    </w:p>
    <w:p w:rsidR="00A97B98" w:rsidRPr="003566C9" w:rsidRDefault="00A97B98" w:rsidP="0078145F">
      <w:pPr>
        <w:spacing w:before="100" w:after="100" w:line="276" w:lineRule="auto"/>
      </w:pPr>
      <w:r w:rsidRPr="003566C9">
        <w:t>Schools report student achievement in terms of the following grades:</w:t>
      </w:r>
    </w:p>
    <w:tbl>
      <w:tblPr>
        <w:tblStyle w:val="LightList-Accent4"/>
        <w:tblW w:w="0" w:type="pct"/>
        <w:tblLook w:val="00A0" w:firstRow="1" w:lastRow="0" w:firstColumn="1" w:lastColumn="0" w:noHBand="0" w:noVBand="0"/>
      </w:tblPr>
      <w:tblGrid>
        <w:gridCol w:w="722"/>
        <w:gridCol w:w="2267"/>
      </w:tblGrid>
      <w:tr w:rsidR="009558DE" w:rsidRPr="003566C9" w:rsidTr="00736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314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78145F" w:rsidP="001779BF">
            <w:pPr>
              <w:rPr>
                <w:rFonts w:ascii="Calibri" w:hAnsi="Calibri"/>
                <w:sz w:val="20"/>
                <w:szCs w:val="20"/>
              </w:rPr>
            </w:pPr>
            <w:r>
              <w:rPr>
                <w:rFonts w:ascii="Calibri" w:hAnsi="Calibri"/>
                <w:sz w:val="20"/>
                <w:szCs w:val="20"/>
              </w:rPr>
              <w:t xml:space="preserve"> </w:t>
            </w:r>
            <w:r w:rsidR="009558DE"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314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673D6A" w:rsidRDefault="00E5490A" w:rsidP="0078145F">
      <w:pPr>
        <w:spacing w:before="100" w:after="100" w:line="269" w:lineRule="auto"/>
        <w:rPr>
          <w:rFonts w:cs="Calibri"/>
        </w:rPr>
      </w:pPr>
      <w:r w:rsidRPr="003566C9">
        <w:t xml:space="preserve">The teacher </w:t>
      </w:r>
      <w:r w:rsidR="00673D6A">
        <w:rPr>
          <w:rFonts w:cs="Calibri"/>
        </w:rPr>
        <w:t>p</w:t>
      </w:r>
      <w:r w:rsidR="00673D6A" w:rsidRPr="000702A2">
        <w:rPr>
          <w:rFonts w:cs="Calibri"/>
        </w:rPr>
        <w:t xml:space="preserve">repares </w:t>
      </w:r>
      <w:r w:rsidR="00673D6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07376" w:rsidRPr="00E07376">
        <w:rPr>
          <w:rFonts w:cs="Times New Roman"/>
        </w:rPr>
        <w:t xml:space="preserve">Italian: Second Language </w:t>
      </w:r>
      <w:r w:rsidR="00246BB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F00AC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BF4CD0">
          <w:rPr>
            <w:rStyle w:val="Hyperlink"/>
          </w:rPr>
          <w:t>www.scsa.wa.edu.au</w:t>
        </w:r>
      </w:hyperlink>
      <w:r w:rsidR="00587D7F" w:rsidRPr="00587D7F">
        <w:rPr>
          <w:rFonts w:cs="Times New Roman"/>
        </w:rPr>
        <w:t>.</w:t>
      </w:r>
    </w:p>
    <w:p w:rsidR="00A97B98" w:rsidRPr="003566C9" w:rsidRDefault="00A97B98" w:rsidP="0078145F">
      <w:pPr>
        <w:spacing w:before="100" w:after="100" w:line="269" w:lineRule="auto"/>
      </w:pPr>
      <w:r w:rsidRPr="003566C9">
        <w:t>To be assigned a grade, a student must have had the opportunity to complete the education program</w:t>
      </w:r>
      <w:r w:rsidR="00246BB6">
        <w:t>,</w:t>
      </w:r>
      <w:r w:rsidRPr="003566C9">
        <w:t xml:space="preserve"> including the assessment program (unless the school accepts that there are exceptional and justifiable circumstances).</w:t>
      </w:r>
    </w:p>
    <w:p w:rsidR="006E4150" w:rsidRPr="00354DE0" w:rsidRDefault="00A97B98" w:rsidP="0078145F">
      <w:pPr>
        <w:spacing w:after="0" w:line="269" w:lineRule="auto"/>
      </w:pPr>
      <w:r w:rsidRPr="00354DE0">
        <w:t xml:space="preserve">Refer to the </w:t>
      </w:r>
      <w:r w:rsidRPr="00D16925">
        <w:rPr>
          <w:i/>
        </w:rPr>
        <w:t>WACE</w:t>
      </w:r>
      <w:r w:rsidR="00673D6A" w:rsidRPr="00D16925">
        <w:rPr>
          <w:i/>
        </w:rPr>
        <w:t xml:space="preserve"> Manual</w:t>
      </w:r>
      <w:r w:rsidR="00673D6A" w:rsidRPr="00354DE0">
        <w:t xml:space="preserve"> for further information about the use of a ranked list in the process of assigning grades.</w:t>
      </w:r>
      <w:r w:rsidR="006E4150" w:rsidRPr="00354DE0">
        <w:br w:type="page"/>
      </w:r>
    </w:p>
    <w:p w:rsidR="009558DE" w:rsidRPr="001A134C" w:rsidRDefault="001A134C" w:rsidP="001A134C">
      <w:pPr>
        <w:pStyle w:val="Heading1"/>
      </w:pPr>
      <w:bookmarkStart w:id="46" w:name="_Toc358372267"/>
      <w:bookmarkStart w:id="47" w:name="_Toc110849431"/>
      <w:r>
        <w:lastRenderedPageBreak/>
        <w:t xml:space="preserve">Appendix 1 – </w:t>
      </w:r>
      <w:r w:rsidR="009558DE" w:rsidRPr="003A73DB">
        <w:t>Grade descriptions</w:t>
      </w:r>
      <w:bookmarkEnd w:id="46"/>
      <w:r w:rsidR="009558DE" w:rsidRPr="003A73DB">
        <w:t xml:space="preserve"> </w:t>
      </w:r>
      <w:r w:rsidR="009558DE" w:rsidRPr="001A134C">
        <w:t>Year 12</w:t>
      </w:r>
      <w:bookmarkEnd w:id="4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314A7E">
        <w:tc>
          <w:tcPr>
            <w:tcW w:w="993" w:type="dxa"/>
            <w:vMerge w:val="restart"/>
            <w:shd w:val="clear" w:color="auto" w:fill="9688BE" w:themeFill="accent4"/>
            <w:vAlign w:val="center"/>
          </w:tcPr>
          <w:p w:rsidR="009558DE" w:rsidRPr="006D5CD3"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A</w:t>
            </w:r>
          </w:p>
        </w:tc>
        <w:tc>
          <w:tcPr>
            <w:tcW w:w="8788" w:type="dxa"/>
          </w:tcPr>
          <w:p w:rsidR="00E07376" w:rsidRPr="00E07376" w:rsidRDefault="00C95D7E" w:rsidP="00E07376">
            <w:pPr>
              <w:spacing w:after="0"/>
              <w:rPr>
                <w:rFonts w:eastAsia="Times New Roman" w:cs="Arial"/>
                <w:b/>
                <w:color w:val="000000"/>
                <w:sz w:val="20"/>
                <w:szCs w:val="20"/>
              </w:rPr>
            </w:pPr>
            <w:r>
              <w:rPr>
                <w:rFonts w:eastAsia="SimSun" w:cs="Arial"/>
                <w:b/>
                <w:color w:val="000000"/>
                <w:sz w:val="20"/>
                <w:szCs w:val="20"/>
              </w:rPr>
              <w:t>Written production</w:t>
            </w:r>
          </w:p>
          <w:p w:rsidR="00E07376" w:rsidRPr="00E07376" w:rsidRDefault="006F223A" w:rsidP="00E07376">
            <w:pPr>
              <w:spacing w:after="0"/>
              <w:rPr>
                <w:rFonts w:eastAsia="SimSun" w:cs="Arial"/>
                <w:color w:val="000000"/>
                <w:sz w:val="20"/>
                <w:szCs w:val="20"/>
              </w:rPr>
            </w:pPr>
            <w:r>
              <w:rPr>
                <w:rFonts w:eastAsia="SimSun" w:cs="Arial"/>
                <w:color w:val="000000"/>
                <w:sz w:val="20"/>
                <w:szCs w:val="20"/>
              </w:rPr>
              <w:t>Competently conveys information and</w:t>
            </w:r>
            <w:r w:rsidR="00E07376" w:rsidRPr="00E07376">
              <w:rPr>
                <w:rFonts w:eastAsia="SimSun" w:cs="Arial"/>
                <w:color w:val="000000"/>
                <w:sz w:val="20"/>
                <w:szCs w:val="20"/>
              </w:rPr>
              <w:t xml:space="preserve"> expresses ideas and opinions across a range of topics. Includes elaborations or examples to engage an audience. Provides relevant cultural references where required.</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Includes a range of vocabulary and sentence structures. Applies rules of grammar</w:t>
            </w:r>
            <w:r w:rsidR="006F223A">
              <w:rPr>
                <w:rFonts w:eastAsia="SimSun" w:cs="Arial"/>
                <w:color w:val="000000"/>
                <w:sz w:val="20"/>
                <w:szCs w:val="20"/>
              </w:rPr>
              <w:t>,</w:t>
            </w:r>
            <w:r w:rsidRPr="00E07376">
              <w:rPr>
                <w:rFonts w:eastAsia="SimSun" w:cs="Arial"/>
                <w:color w:val="000000"/>
                <w:sz w:val="20"/>
                <w:szCs w:val="20"/>
              </w:rPr>
              <w:t xml:space="preserve"> but occasionally makes minor errors in syntax and vocabulary. Errors do not affect meaning. </w:t>
            </w:r>
          </w:p>
          <w:p w:rsidR="009E0308" w:rsidRDefault="00E07376" w:rsidP="009E0308">
            <w:pPr>
              <w:spacing w:after="0"/>
              <w:rPr>
                <w:rFonts w:eastAsia="SimSun" w:cs="Arial"/>
                <w:color w:val="000000"/>
                <w:sz w:val="20"/>
                <w:szCs w:val="20"/>
              </w:rPr>
            </w:pPr>
            <w:r w:rsidRPr="00E07376">
              <w:rPr>
                <w:rFonts w:eastAsia="SimSun" w:cs="Arial"/>
                <w:color w:val="000000"/>
                <w:sz w:val="20"/>
                <w:szCs w:val="20"/>
              </w:rPr>
              <w:t>Writing is cohesive and well-structured</w:t>
            </w:r>
            <w:r w:rsidR="006F223A">
              <w:rPr>
                <w:rFonts w:eastAsia="SimSun" w:cs="Arial"/>
                <w:color w:val="000000"/>
                <w:sz w:val="20"/>
                <w:szCs w:val="20"/>
              </w:rPr>
              <w:t>,</w:t>
            </w:r>
            <w:r w:rsidRPr="00E07376">
              <w:rPr>
                <w:rFonts w:eastAsia="SimSun" w:cs="Arial"/>
                <w:color w:val="000000"/>
                <w:sz w:val="20"/>
                <w:szCs w:val="20"/>
              </w:rPr>
              <w:t xml:space="preserve"> showing clear development and connection of ideas.</w:t>
            </w:r>
          </w:p>
          <w:p w:rsidR="009558DE" w:rsidRPr="00E07376" w:rsidRDefault="00E07376" w:rsidP="009E0308">
            <w:pPr>
              <w:spacing w:after="0"/>
              <w:rPr>
                <w:rFonts w:cs="Arial"/>
                <w:color w:val="000000"/>
                <w:sz w:val="20"/>
                <w:szCs w:val="20"/>
              </w:rPr>
            </w:pPr>
            <w:r w:rsidRPr="00E07376">
              <w:rPr>
                <w:rFonts w:eastAsia="SimSun" w:cs="Arial"/>
                <w:color w:val="000000"/>
                <w:sz w:val="20"/>
                <w:szCs w:val="20"/>
              </w:rPr>
              <w:t>Observes all the conventions of text types.</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Oral production</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Communicates effectively across a range of topics. Comprehends almost all questions without clarification. Responds in depth with relevant information and opinions.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Responses are clear and cohesive. Uses a range of vocabulary and complex sentence structures. Errors do not affect meaning.</w:t>
            </w:r>
          </w:p>
          <w:p w:rsidR="009558DE" w:rsidRPr="00E07376" w:rsidRDefault="00E07376" w:rsidP="00E07376">
            <w:pPr>
              <w:spacing w:after="0"/>
              <w:rPr>
                <w:rFonts w:cs="Arial"/>
                <w:color w:val="000000"/>
                <w:sz w:val="20"/>
                <w:szCs w:val="20"/>
              </w:rPr>
            </w:pPr>
            <w:r w:rsidRPr="00E07376">
              <w:rPr>
                <w:rFonts w:eastAsia="SimSun" w:cs="Arial"/>
                <w:color w:val="000000"/>
                <w:sz w:val="20"/>
                <w:szCs w:val="20"/>
              </w:rPr>
              <w:t>Pronunciation is mostly accurate.</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Comprehension</w:t>
            </w:r>
          </w:p>
          <w:p w:rsidR="009558DE" w:rsidRPr="00E07376" w:rsidRDefault="00E07376" w:rsidP="00E07376">
            <w:pPr>
              <w:spacing w:after="0"/>
              <w:rPr>
                <w:rFonts w:cs="Arial"/>
                <w:color w:val="000000"/>
                <w:sz w:val="20"/>
                <w:szCs w:val="20"/>
              </w:rPr>
            </w:pPr>
            <w:r w:rsidRPr="00E07376">
              <w:rPr>
                <w:rFonts w:eastAsia="SimSun" w:cs="Arial"/>
                <w:color w:val="000000"/>
                <w:sz w:val="20"/>
                <w:szCs w:val="20"/>
              </w:rPr>
              <w:t>Accurately identifies</w:t>
            </w:r>
            <w:r w:rsidR="006F223A">
              <w:rPr>
                <w:rFonts w:eastAsia="SimSun" w:cs="Arial"/>
                <w:color w:val="000000"/>
                <w:sz w:val="20"/>
                <w:szCs w:val="20"/>
              </w:rPr>
              <w:t>,</w:t>
            </w:r>
            <w:r w:rsidRPr="00E07376">
              <w:rPr>
                <w:rFonts w:eastAsia="SimSun"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314A7E">
        <w:tc>
          <w:tcPr>
            <w:tcW w:w="993" w:type="dxa"/>
            <w:vMerge w:val="restart"/>
            <w:shd w:val="clear" w:color="auto" w:fill="9688BE" w:themeFill="accent4"/>
            <w:vAlign w:val="center"/>
          </w:tcPr>
          <w:p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B</w:t>
            </w:r>
          </w:p>
        </w:tc>
        <w:tc>
          <w:tcPr>
            <w:tcW w:w="8788" w:type="dxa"/>
          </w:tcPr>
          <w:p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Written production</w:t>
            </w:r>
          </w:p>
          <w:p w:rsidR="00E07376" w:rsidRPr="00E07376" w:rsidRDefault="006F223A" w:rsidP="00E07376">
            <w:pPr>
              <w:spacing w:after="0"/>
              <w:rPr>
                <w:rFonts w:eastAsia="SimSun" w:cs="Arial"/>
                <w:color w:val="000000"/>
                <w:sz w:val="20"/>
                <w:szCs w:val="20"/>
              </w:rPr>
            </w:pPr>
            <w:r>
              <w:rPr>
                <w:rFonts w:eastAsia="SimSun" w:cs="Arial"/>
                <w:color w:val="000000"/>
                <w:sz w:val="20"/>
                <w:szCs w:val="20"/>
              </w:rPr>
              <w:t>Conveys information and</w:t>
            </w:r>
            <w:r w:rsidR="00E07376" w:rsidRPr="00E07376">
              <w:rPr>
                <w:rFonts w:eastAsia="SimSun" w:cs="Arial"/>
                <w:color w:val="000000"/>
                <w:sz w:val="20"/>
                <w:szCs w:val="20"/>
              </w:rPr>
              <w:t xml:space="preserve"> expresses ideas and opinions across a range of topics. Provides some elaborations and relevant cultural references where required.</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Includes a range of familiar vocabulary, sentence structures and a variety of tenses. English influence on word order and punctuation is sometimes apparent. Errors do not affect meaning.</w:t>
            </w:r>
          </w:p>
          <w:p w:rsidR="009E0308" w:rsidRDefault="00E07376" w:rsidP="009E0308">
            <w:pPr>
              <w:spacing w:after="0"/>
              <w:rPr>
                <w:rFonts w:eastAsia="SimSun" w:cs="Arial"/>
                <w:color w:val="000000"/>
                <w:sz w:val="20"/>
                <w:szCs w:val="20"/>
              </w:rPr>
            </w:pPr>
            <w:r w:rsidRPr="00E07376">
              <w:rPr>
                <w:rFonts w:eastAsia="SimSun" w:cs="Arial"/>
                <w:color w:val="000000"/>
                <w:sz w:val="20"/>
                <w:szCs w:val="20"/>
              </w:rPr>
              <w:t xml:space="preserve">Organises writing logically; </w:t>
            </w:r>
            <w:r w:rsidR="006F223A">
              <w:rPr>
                <w:rFonts w:eastAsia="SimSun" w:cs="Arial"/>
                <w:color w:val="000000"/>
                <w:sz w:val="20"/>
                <w:szCs w:val="20"/>
              </w:rPr>
              <w:t>develops</w:t>
            </w:r>
            <w:r w:rsidRPr="00E07376">
              <w:rPr>
                <w:rFonts w:eastAsia="SimSun" w:cs="Arial"/>
                <w:color w:val="000000"/>
                <w:sz w:val="20"/>
                <w:szCs w:val="20"/>
              </w:rPr>
              <w:t xml:space="preserve"> ideas</w:t>
            </w:r>
            <w:r w:rsidR="006F223A" w:rsidRPr="00E07376">
              <w:rPr>
                <w:rFonts w:eastAsia="SimSun" w:cs="Arial"/>
                <w:color w:val="000000"/>
                <w:sz w:val="20"/>
                <w:szCs w:val="20"/>
              </w:rPr>
              <w:t xml:space="preserve"> clearly</w:t>
            </w:r>
            <w:r w:rsidRPr="00E07376">
              <w:rPr>
                <w:rFonts w:eastAsia="SimSun" w:cs="Arial"/>
                <w:color w:val="000000"/>
                <w:sz w:val="20"/>
                <w:szCs w:val="20"/>
              </w:rPr>
              <w:t>.</w:t>
            </w:r>
          </w:p>
          <w:p w:rsidR="009558DE" w:rsidRPr="00E07376" w:rsidRDefault="00E07376" w:rsidP="009E0308">
            <w:pPr>
              <w:spacing w:after="0"/>
              <w:rPr>
                <w:rFonts w:cs="Arial"/>
                <w:color w:val="000000"/>
                <w:sz w:val="20"/>
                <w:szCs w:val="20"/>
              </w:rPr>
            </w:pPr>
            <w:r w:rsidRPr="00E07376">
              <w:rPr>
                <w:rFonts w:eastAsia="SimSun" w:cs="Arial"/>
                <w:color w:val="000000"/>
                <w:sz w:val="20"/>
                <w:szCs w:val="20"/>
              </w:rPr>
              <w:t>Observes most of the conventions of text types.</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Oral production</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Communicates effectively</w:t>
            </w:r>
            <w:r w:rsidR="006F223A">
              <w:rPr>
                <w:rFonts w:eastAsia="SimSun" w:cs="Arial"/>
                <w:color w:val="000000"/>
                <w:sz w:val="20"/>
                <w:szCs w:val="20"/>
              </w:rPr>
              <w:t>,</w:t>
            </w:r>
            <w:r w:rsidRPr="00E07376">
              <w:rPr>
                <w:rFonts w:eastAsia="SimSun" w:cs="Arial"/>
                <w:color w:val="000000"/>
                <w:sz w:val="20"/>
                <w:szCs w:val="20"/>
              </w:rPr>
              <w:t xml:space="preserve"> in most instances</w:t>
            </w:r>
            <w:r w:rsidR="006F223A">
              <w:rPr>
                <w:rFonts w:eastAsia="SimSun" w:cs="Arial"/>
                <w:color w:val="000000"/>
                <w:sz w:val="20"/>
                <w:szCs w:val="20"/>
              </w:rPr>
              <w:t>,</w:t>
            </w:r>
            <w:r w:rsidRPr="00E07376">
              <w:rPr>
                <w:rFonts w:eastAsia="SimSun" w:cs="Arial"/>
                <w:color w:val="000000"/>
                <w:sz w:val="20"/>
                <w:szCs w:val="20"/>
              </w:rPr>
              <w:t xml:space="preserve"> across a range of topics. Comprehends most questions and responds with relevant information, opinions and some detail.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Responses are mostly clear and cohesive. Competently uses a range of vocabulary and simple sentence structures. Includes some complex sentences with errors.</w:t>
            </w:r>
          </w:p>
          <w:p w:rsidR="009558DE" w:rsidRPr="00E07376" w:rsidRDefault="00E07376" w:rsidP="00E07376">
            <w:pPr>
              <w:spacing w:after="0"/>
              <w:rPr>
                <w:rFonts w:cs="Arial"/>
                <w:color w:val="000000"/>
                <w:sz w:val="20"/>
                <w:szCs w:val="20"/>
              </w:rPr>
            </w:pPr>
            <w:r w:rsidRPr="00E07376">
              <w:rPr>
                <w:rFonts w:eastAsia="SimSun" w:cs="Arial"/>
                <w:color w:val="000000"/>
                <w:sz w:val="20"/>
                <w:szCs w:val="20"/>
              </w:rPr>
              <w:t>Pronunciation is reasonably accurate.</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 xml:space="preserve">Comprehension </w:t>
            </w:r>
          </w:p>
          <w:p w:rsidR="009E0308" w:rsidRDefault="00E07376" w:rsidP="00E07376">
            <w:pPr>
              <w:spacing w:after="0"/>
              <w:rPr>
                <w:rFonts w:eastAsia="SimSun"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and processes information from a variety of texts across a range of topics. Provides mostly accurate responses to literal questions</w:t>
            </w:r>
            <w:r w:rsidR="009E0308">
              <w:rPr>
                <w:rFonts w:eastAsia="SimSun" w:cs="Arial"/>
                <w:color w:val="000000"/>
                <w:sz w:val="20"/>
                <w:szCs w:val="20"/>
              </w:rPr>
              <w:t>,</w:t>
            </w:r>
            <w:r w:rsidRPr="00E07376">
              <w:rPr>
                <w:rFonts w:eastAsia="SimSun" w:cs="Arial"/>
                <w:color w:val="000000"/>
                <w:sz w:val="20"/>
                <w:szCs w:val="20"/>
              </w:rPr>
              <w:t xml:space="preserve"> and some correct resp</w:t>
            </w:r>
            <w:r w:rsidR="009E0308">
              <w:rPr>
                <w:rFonts w:eastAsia="SimSun" w:cs="Arial"/>
                <w:color w:val="000000"/>
                <w:sz w:val="20"/>
                <w:szCs w:val="20"/>
              </w:rPr>
              <w:t>onses to inferential questions.</w:t>
            </w:r>
          </w:p>
          <w:p w:rsidR="009558DE" w:rsidRPr="00E07376" w:rsidRDefault="00E07376" w:rsidP="00E07376">
            <w:pPr>
              <w:spacing w:after="0"/>
              <w:rPr>
                <w:rFonts w:cs="Arial"/>
                <w:color w:val="000000"/>
                <w:sz w:val="20"/>
                <w:szCs w:val="20"/>
              </w:rPr>
            </w:pPr>
            <w:r w:rsidRPr="00E07376">
              <w:rPr>
                <w:rFonts w:eastAsia="SimSun" w:cs="Arial"/>
                <w:color w:val="000000"/>
                <w:sz w:val="20"/>
                <w:szCs w:val="20"/>
              </w:rPr>
              <w:t>May select the wrong word or phrase when consulting the dictionary, resulting in an inappropriate translation or interpretation.</w:t>
            </w:r>
          </w:p>
        </w:tc>
      </w:tr>
    </w:tbl>
    <w:p w:rsidR="00E07376" w:rsidRDefault="00E07376" w:rsidP="00E07376">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314A7E">
        <w:tc>
          <w:tcPr>
            <w:tcW w:w="993" w:type="dxa"/>
            <w:vMerge w:val="restart"/>
            <w:shd w:val="clear" w:color="auto" w:fill="9688BE" w:themeFill="accent4"/>
            <w:vAlign w:val="center"/>
          </w:tcPr>
          <w:p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lastRenderedPageBreak/>
              <w:t>C</w:t>
            </w: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Written production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Expresses basic information and simple, personal ideas and opinions, related to familiar topics. May show some development of ideas or elaboration. Makes limited cultural references.</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Writing relies on familiar vocabulary and sentence structures. Applies the rules of grammar, including word order, inconsistently. Uses a limited range of tenses</w:t>
            </w:r>
            <w:r w:rsidR="009E0308">
              <w:rPr>
                <w:rFonts w:eastAsia="SimSun" w:cs="Arial"/>
                <w:color w:val="000000"/>
                <w:sz w:val="20"/>
                <w:szCs w:val="20"/>
              </w:rPr>
              <w:t>,</w:t>
            </w:r>
            <w:r w:rsidRPr="00E07376">
              <w:rPr>
                <w:rFonts w:eastAsia="SimSun" w:cs="Arial"/>
                <w:color w:val="000000"/>
                <w:sz w:val="20"/>
                <w:szCs w:val="20"/>
              </w:rPr>
              <w:t xml:space="preserve"> and displays inaccuracies when conjugating verbs. Writing is characterised by short, simple sentences. </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Observes some of the conventions of text types.</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Oral production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Communicates some information and ideas</w:t>
            </w:r>
            <w:r w:rsidR="006F223A">
              <w:rPr>
                <w:rFonts w:eastAsia="SimSun" w:cs="Arial"/>
                <w:color w:val="000000"/>
                <w:sz w:val="20"/>
                <w:szCs w:val="20"/>
              </w:rPr>
              <w:t>,</w:t>
            </w:r>
            <w:r w:rsidRPr="00E07376">
              <w:rPr>
                <w:rFonts w:eastAsia="SimSun" w:cs="Arial"/>
                <w:color w:val="000000"/>
                <w:sz w:val="20"/>
                <w:szCs w:val="20"/>
              </w:rPr>
              <w:t xml:space="preserve"> but </w:t>
            </w:r>
            <w:r w:rsidR="006F223A">
              <w:rPr>
                <w:rFonts w:eastAsia="SimSun" w:cs="Arial"/>
                <w:color w:val="000000"/>
                <w:sz w:val="20"/>
                <w:szCs w:val="20"/>
              </w:rPr>
              <w:t>provides</w:t>
            </w:r>
            <w:r w:rsidRPr="00E07376">
              <w:rPr>
                <w:rFonts w:eastAsia="SimSun" w:cs="Arial"/>
                <w:color w:val="000000"/>
                <w:sz w:val="20"/>
                <w:szCs w:val="20"/>
              </w:rPr>
              <w:t xml:space="preserve"> little depth. Comprehends familiar questions, although rephrasing and support from the other speaker is sometimes necessary for complex questions.</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Provides brief responses that are reasonably accurate and that rely on well-rehearsed language. Use</w:t>
            </w:r>
            <w:r w:rsidR="006F223A">
              <w:rPr>
                <w:rFonts w:eastAsia="SimSun" w:cs="Arial"/>
                <w:color w:val="000000"/>
                <w:sz w:val="20"/>
                <w:szCs w:val="20"/>
              </w:rPr>
              <w:t>s a limited range of vocabulary and displays</w:t>
            </w:r>
            <w:r w:rsidRPr="00E07376">
              <w:rPr>
                <w:rFonts w:eastAsia="SimSun" w:cs="Arial"/>
                <w:color w:val="000000"/>
                <w:sz w:val="20"/>
                <w:szCs w:val="20"/>
              </w:rPr>
              <w:t xml:space="preserve"> inaccuracies in grammar and word order. </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Pronunciation errors at times affect meaning.</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Comprehension </w:t>
            </w:r>
          </w:p>
          <w:p w:rsidR="009E0308" w:rsidRDefault="00E07376" w:rsidP="00E07376">
            <w:pPr>
              <w:spacing w:after="0"/>
              <w:rPr>
                <w:rFonts w:eastAsia="SimSun"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and processes some information from a variety of texts, but supporting details are not always provided. Responses to literal questions are mostly correct</w:t>
            </w:r>
            <w:r w:rsidR="006F223A">
              <w:rPr>
                <w:rFonts w:eastAsia="SimSun" w:cs="Arial"/>
                <w:color w:val="000000"/>
                <w:sz w:val="20"/>
                <w:szCs w:val="20"/>
              </w:rPr>
              <w:t>,</w:t>
            </w:r>
            <w:r w:rsidRPr="00E07376">
              <w:rPr>
                <w:rFonts w:eastAsia="SimSun" w:cs="Arial"/>
                <w:color w:val="000000"/>
                <w:sz w:val="20"/>
                <w:szCs w:val="20"/>
              </w:rPr>
              <w:t xml:space="preserve"> but responses to inferential questions are freq</w:t>
            </w:r>
            <w:r w:rsidR="009E0308">
              <w:rPr>
                <w:rFonts w:eastAsia="SimSun" w:cs="Arial"/>
                <w:color w:val="000000"/>
                <w:sz w:val="20"/>
                <w:szCs w:val="20"/>
              </w:rPr>
              <w:t>uently incorrect or incomplete.</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Occasionally selects the wrong word or phrases when consulting a dictionary.</w:t>
            </w:r>
          </w:p>
        </w:tc>
      </w:tr>
    </w:tbl>
    <w:p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rsidTr="00314A7E">
        <w:tc>
          <w:tcPr>
            <w:tcW w:w="993" w:type="dxa"/>
            <w:vMerge w:val="restart"/>
            <w:shd w:val="clear" w:color="auto" w:fill="9688BE" w:themeFill="accent4"/>
            <w:vAlign w:val="center"/>
          </w:tcPr>
          <w:p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D</w:t>
            </w: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Written production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Expresses basic information and simple, personal ideas when writing about familiar topics. When writing about less familiar topics may include irrelevant content.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Uses well-rehearsed, simple language and short sentences. Writing is frequently repetitive, disjointed and influenced by first language. Inaccurately applies the basic rules of grammar. </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Inconsistently applies the conventions of text types.</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Oral production</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Communicates </w:t>
            </w:r>
            <w:r w:rsidR="006F223A">
              <w:rPr>
                <w:rFonts w:eastAsia="SimSun" w:cs="Arial"/>
                <w:color w:val="000000"/>
                <w:sz w:val="20"/>
                <w:szCs w:val="20"/>
              </w:rPr>
              <w:t xml:space="preserve">by </w:t>
            </w:r>
            <w:r w:rsidRPr="00E07376">
              <w:rPr>
                <w:rFonts w:eastAsia="SimSun" w:cs="Arial"/>
                <w:color w:val="000000"/>
                <w:sz w:val="20"/>
                <w:szCs w:val="20"/>
              </w:rPr>
              <w:t xml:space="preserve">providing some basic information and ideas. Requires frequent support from the other speaker to sustain conversation. </w:t>
            </w:r>
          </w:p>
          <w:p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Communication is hindered by a lack of comprehension. Uses a limited range of vocabulary that displays inaccuracies in grammar, word order and sentence structure. Responses are brief and are characterised by single words and fragmented sentences</w:t>
            </w:r>
            <w:r w:rsidR="006F223A">
              <w:rPr>
                <w:rFonts w:eastAsia="SimSun" w:cs="Arial"/>
                <w:color w:val="000000"/>
                <w:sz w:val="20"/>
                <w:szCs w:val="20"/>
              </w:rPr>
              <w:t>,</w:t>
            </w:r>
            <w:r w:rsidRPr="00E07376">
              <w:rPr>
                <w:rFonts w:eastAsia="SimSun" w:cs="Arial"/>
                <w:color w:val="000000"/>
                <w:sz w:val="20"/>
                <w:szCs w:val="20"/>
              </w:rPr>
              <w:t xml:space="preserve"> or English. </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Pronunciation errors often affect meaning.</w:t>
            </w:r>
          </w:p>
        </w:tc>
      </w:tr>
      <w:tr w:rsidR="009558DE" w:rsidRPr="003566C9" w:rsidTr="00314A7E">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Comprehension </w:t>
            </w:r>
          </w:p>
          <w:p w:rsidR="009558DE" w:rsidRPr="003566C9" w:rsidRDefault="00E07376" w:rsidP="00E07376">
            <w:pPr>
              <w:spacing w:after="0"/>
              <w:rPr>
                <w:rFonts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limited information from texts. Responses are sometimes incomplete or irrelevant.</w:t>
            </w:r>
          </w:p>
        </w:tc>
      </w:tr>
    </w:tbl>
    <w:p w:rsidR="009558DE" w:rsidRPr="003566C9" w:rsidRDefault="009558DE" w:rsidP="000841F0">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726E5A" w:rsidRPr="003566C9" w:rsidTr="00D16925">
        <w:trPr>
          <w:trHeight w:val="567"/>
        </w:trPr>
        <w:tc>
          <w:tcPr>
            <w:tcW w:w="993" w:type="dxa"/>
            <w:shd w:val="clear" w:color="auto" w:fill="9688BE" w:themeFill="accent4"/>
            <w:vAlign w:val="center"/>
          </w:tcPr>
          <w:p w:rsidR="00726E5A" w:rsidRPr="00E07376" w:rsidRDefault="00726E5A" w:rsidP="001779BF">
            <w:pPr>
              <w:spacing w:after="0"/>
              <w:jc w:val="center"/>
              <w:rPr>
                <w:rFonts w:cs="Arial"/>
                <w:b/>
                <w:color w:val="FFFFFF" w:themeColor="background1"/>
                <w:sz w:val="40"/>
                <w:szCs w:val="40"/>
              </w:rPr>
            </w:pPr>
            <w:r w:rsidRPr="00E07376">
              <w:rPr>
                <w:rFonts w:cs="Arial"/>
                <w:b/>
                <w:color w:val="FFFFFF" w:themeColor="background1"/>
                <w:sz w:val="40"/>
                <w:szCs w:val="40"/>
              </w:rPr>
              <w:t>E</w:t>
            </w:r>
          </w:p>
        </w:tc>
        <w:tc>
          <w:tcPr>
            <w:tcW w:w="8788" w:type="dxa"/>
            <w:vAlign w:val="center"/>
          </w:tcPr>
          <w:p w:rsidR="00726E5A" w:rsidRPr="00E07376" w:rsidRDefault="008555BD" w:rsidP="00E07376">
            <w:pPr>
              <w:spacing w:after="0"/>
              <w:rPr>
                <w:rFonts w:cs="Arial"/>
                <w:color w:val="000000"/>
                <w:sz w:val="20"/>
                <w:szCs w:val="20"/>
              </w:rPr>
            </w:pPr>
            <w:r>
              <w:rPr>
                <w:rFonts w:cs="Arial"/>
                <w:color w:val="000000"/>
                <w:sz w:val="20"/>
                <w:szCs w:val="20"/>
              </w:rPr>
              <w:t>D</w:t>
            </w:r>
            <w:r w:rsidR="009E0308">
              <w:rPr>
                <w:rFonts w:cs="Arial"/>
                <w:color w:val="000000"/>
                <w:sz w:val="20"/>
                <w:szCs w:val="20"/>
              </w:rPr>
              <w:t>oes</w:t>
            </w:r>
            <w:r w:rsidR="00E07376" w:rsidRPr="00E07376">
              <w:rPr>
                <w:rFonts w:cs="Arial"/>
                <w:color w:val="000000"/>
                <w:sz w:val="20"/>
                <w:szCs w:val="20"/>
              </w:rPr>
              <w:t xml:space="preserve"> not me</w:t>
            </w:r>
            <w:r w:rsidR="009E0308">
              <w:rPr>
                <w:rFonts w:cs="Arial"/>
                <w:color w:val="000000"/>
                <w:sz w:val="20"/>
                <w:szCs w:val="20"/>
              </w:rPr>
              <w:t>e</w:t>
            </w:r>
            <w:r w:rsidR="00E07376" w:rsidRPr="00E07376">
              <w:rPr>
                <w:rFonts w:cs="Arial"/>
                <w:color w:val="000000"/>
                <w:sz w:val="20"/>
                <w:szCs w:val="20"/>
              </w:rPr>
              <w:t>t the requirements of a D grade.</w:t>
            </w:r>
          </w:p>
        </w:tc>
      </w:tr>
    </w:tbl>
    <w:p w:rsidR="00E07376" w:rsidRPr="00B00C76" w:rsidRDefault="00E07376" w:rsidP="00B00C76">
      <w:bookmarkStart w:id="48" w:name="_Toc361209729"/>
      <w:bookmarkStart w:id="49" w:name="_Toc360700429"/>
      <w:bookmarkEnd w:id="38"/>
      <w:bookmarkEnd w:id="39"/>
      <w:r w:rsidRPr="00B00C76">
        <w:br w:type="page"/>
      </w:r>
    </w:p>
    <w:p w:rsidR="00D27E3C" w:rsidRPr="0093403F" w:rsidRDefault="009909CD" w:rsidP="0093403F">
      <w:pPr>
        <w:pStyle w:val="Heading1"/>
      </w:pPr>
      <w:bookmarkStart w:id="50" w:name="_Toc110849432"/>
      <w:r w:rsidRPr="0093403F">
        <w:rPr>
          <w:rStyle w:val="Heading1Char"/>
          <w:b/>
          <w:bCs/>
        </w:rPr>
        <w:lastRenderedPageBreak/>
        <w:t xml:space="preserve">Appendix </w:t>
      </w:r>
      <w:r w:rsidR="001A134C">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E07376" w:rsidRPr="00E07376">
        <w:rPr>
          <w:rStyle w:val="Heading1Char"/>
          <w:b/>
          <w:bCs/>
        </w:rPr>
        <w:t>Text type list</w:t>
      </w:r>
      <w:bookmarkEnd w:id="48"/>
      <w:bookmarkEnd w:id="50"/>
    </w:p>
    <w:p w:rsidR="00E07376" w:rsidRDefault="00E07376" w:rsidP="00E07376">
      <w:pPr>
        <w:spacing w:line="276" w:lineRule="auto"/>
        <w:rPr>
          <w:rFonts w:eastAsia="SimSun" w:cs="Times New Roman"/>
        </w:rPr>
      </w:pPr>
      <w:r w:rsidRPr="00E07376">
        <w:rPr>
          <w:rFonts w:eastAsia="SimSun" w:cs="Times New Roman"/>
        </w:rPr>
        <w:t>This list is provided to enable a common understanding of the text types listed in the syllabus.</w:t>
      </w:r>
    </w:p>
    <w:p w:rsidR="00964872" w:rsidRPr="00964872" w:rsidRDefault="00964872" w:rsidP="00964872">
      <w:pPr>
        <w:spacing w:after="0" w:line="276" w:lineRule="auto"/>
        <w:rPr>
          <w:rFonts w:eastAsia="SimSun" w:cs="Times New Roman"/>
          <w:b/>
        </w:rPr>
      </w:pPr>
      <w:r w:rsidRPr="00964872">
        <w:rPr>
          <w:rFonts w:eastAsia="SimSun" w:cs="Times New Roman"/>
          <w:b/>
        </w:rPr>
        <w:t>Account</w:t>
      </w:r>
    </w:p>
    <w:p w:rsidR="00964872" w:rsidRPr="00964872" w:rsidRDefault="00964872" w:rsidP="00964872">
      <w:pPr>
        <w:spacing w:line="276" w:lineRule="auto"/>
        <w:rPr>
          <w:rFonts w:eastAsia="SimSun" w:cs="Times New Roman"/>
        </w:rPr>
      </w:pPr>
      <w:r w:rsidRPr="00964872">
        <w:rPr>
          <w:rFonts w:eastAsia="SimSun" w:cs="Times New Roman"/>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964872" w:rsidRPr="00964872" w:rsidRDefault="00964872" w:rsidP="00964872">
      <w:pPr>
        <w:spacing w:after="0" w:line="276" w:lineRule="auto"/>
        <w:rPr>
          <w:rFonts w:eastAsia="SimSun" w:cs="Times New Roman"/>
          <w:b/>
        </w:rPr>
      </w:pPr>
      <w:r w:rsidRPr="00964872">
        <w:rPr>
          <w:rFonts w:eastAsia="SimSun" w:cs="Times New Roman"/>
          <w:b/>
        </w:rPr>
        <w:t>Advertisement</w:t>
      </w:r>
    </w:p>
    <w:p w:rsidR="00964872" w:rsidRPr="00964872" w:rsidRDefault="00964872" w:rsidP="00964872">
      <w:pPr>
        <w:spacing w:line="276" w:lineRule="auto"/>
        <w:rPr>
          <w:rFonts w:eastAsia="SimSun" w:cs="Times New Roman"/>
        </w:rPr>
      </w:pPr>
      <w:r w:rsidRPr="00964872">
        <w:rPr>
          <w:rFonts w:eastAsia="SimSun" w:cs="Times New Roman"/>
        </w:rPr>
        <w:t>Advertisements promote a product or service. Emotive, factual or persuasive language is used in an informal or colloquial register. They often use abbreviated words and sentences, comparatives and superlatives, and may be in spoken, written or graphic form.</w:t>
      </w:r>
    </w:p>
    <w:p w:rsidR="00964872" w:rsidRPr="00964872" w:rsidRDefault="00964872" w:rsidP="00964872">
      <w:pPr>
        <w:spacing w:after="0" w:line="276" w:lineRule="auto"/>
        <w:rPr>
          <w:rFonts w:eastAsia="SimSun" w:cs="Times New Roman"/>
          <w:b/>
        </w:rPr>
      </w:pPr>
      <w:r w:rsidRPr="00964872">
        <w:rPr>
          <w:rFonts w:eastAsia="SimSun" w:cs="Times New Roman"/>
          <w:b/>
        </w:rPr>
        <w:t>Announcement</w:t>
      </w:r>
    </w:p>
    <w:p w:rsidR="00964872" w:rsidRPr="00964872" w:rsidRDefault="00964872" w:rsidP="00964872">
      <w:pPr>
        <w:spacing w:line="276" w:lineRule="auto"/>
        <w:rPr>
          <w:rFonts w:eastAsia="SimSun" w:cs="Times New Roman"/>
        </w:rPr>
      </w:pPr>
      <w:r w:rsidRPr="00964872">
        <w:rPr>
          <w:rFonts w:eastAsia="SimSun" w:cs="Times New Roman"/>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964872" w:rsidRPr="00964872" w:rsidRDefault="00964872" w:rsidP="00964872">
      <w:pPr>
        <w:spacing w:after="0" w:line="276" w:lineRule="auto"/>
        <w:rPr>
          <w:rFonts w:eastAsia="SimSun" w:cs="Times New Roman"/>
          <w:b/>
        </w:rPr>
      </w:pPr>
      <w:r w:rsidRPr="00964872">
        <w:rPr>
          <w:rFonts w:eastAsia="SimSun" w:cs="Times New Roman"/>
          <w:b/>
        </w:rPr>
        <w:t>Article</w:t>
      </w:r>
    </w:p>
    <w:p w:rsidR="00964872" w:rsidRPr="00964872" w:rsidRDefault="00964872" w:rsidP="00964872">
      <w:pPr>
        <w:spacing w:line="276" w:lineRule="auto"/>
        <w:rPr>
          <w:rFonts w:eastAsia="SimSun" w:cs="Times New Roman"/>
        </w:rPr>
      </w:pPr>
      <w:r w:rsidRPr="00964872">
        <w:rPr>
          <w:rFonts w:eastAsia="SimSun" w:cs="Times New Roman"/>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964872" w:rsidRPr="00964872" w:rsidRDefault="00964872" w:rsidP="00964872">
      <w:pPr>
        <w:spacing w:after="0" w:line="276" w:lineRule="auto"/>
        <w:rPr>
          <w:rFonts w:eastAsia="SimSun" w:cs="Times New Roman"/>
          <w:b/>
        </w:rPr>
      </w:pPr>
      <w:r w:rsidRPr="00964872">
        <w:rPr>
          <w:rFonts w:eastAsia="SimSun" w:cs="Times New Roman"/>
          <w:b/>
        </w:rPr>
        <w:t>Blog post</w:t>
      </w:r>
    </w:p>
    <w:p w:rsidR="00964872" w:rsidRPr="00964872" w:rsidRDefault="00964872" w:rsidP="00964872">
      <w:pPr>
        <w:spacing w:line="276" w:lineRule="auto"/>
        <w:rPr>
          <w:rFonts w:eastAsia="SimSun" w:cs="Times New Roman"/>
        </w:rPr>
      </w:pPr>
      <w:r w:rsidRPr="00964872">
        <w:rPr>
          <w:rFonts w:eastAsia="SimSun" w:cs="Times New Roman"/>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w:t>
      </w:r>
      <w:r w:rsidR="00D16925">
        <w:rPr>
          <w:rFonts w:eastAsia="SimSun" w:cs="Times New Roman"/>
        </w:rPr>
        <w:t>). Post</w:t>
      </w:r>
      <w:r w:rsidRPr="00964872">
        <w:rPr>
          <w:rFonts w:eastAsia="SimSun" w:cs="Times New Roman"/>
        </w:rPr>
        <w:t>s can sometimes use a formal register, but may also be in informal or colloquial regist</w:t>
      </w:r>
      <w:r w:rsidR="00D16925">
        <w:rPr>
          <w:rFonts w:eastAsia="SimSun" w:cs="Times New Roman"/>
        </w:rPr>
        <w:t>er. The language in a blog post</w:t>
      </w:r>
      <w:r w:rsidRPr="00964872">
        <w:rPr>
          <w:rFonts w:eastAsia="SimSun" w:cs="Times New Roman"/>
        </w:rPr>
        <w:t xml:space="preserve"> can be descriptive, factual, judgemental, emotive or persuasive, depending on the context.</w:t>
      </w:r>
    </w:p>
    <w:p w:rsidR="00964872" w:rsidRPr="00964872" w:rsidRDefault="00964872" w:rsidP="00964872">
      <w:pPr>
        <w:spacing w:after="0" w:line="276" w:lineRule="auto"/>
        <w:rPr>
          <w:rFonts w:eastAsia="SimSun" w:cs="Times New Roman"/>
          <w:b/>
        </w:rPr>
      </w:pPr>
      <w:r w:rsidRPr="00964872">
        <w:rPr>
          <w:rFonts w:eastAsia="SimSun" w:cs="Times New Roman"/>
          <w:b/>
        </w:rPr>
        <w:t>Cartoon</w:t>
      </w:r>
    </w:p>
    <w:p w:rsidR="00964872" w:rsidRPr="00964872" w:rsidRDefault="00964872" w:rsidP="00964872">
      <w:pPr>
        <w:spacing w:line="276" w:lineRule="auto"/>
        <w:rPr>
          <w:rFonts w:eastAsia="SimSun" w:cs="Times New Roman"/>
        </w:rPr>
      </w:pPr>
      <w:r w:rsidRPr="00964872">
        <w:rPr>
          <w:rFonts w:eastAsia="SimSun" w:cs="Times New Roman"/>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964872" w:rsidRPr="00964872" w:rsidRDefault="00964872" w:rsidP="00EA04E1">
      <w:pPr>
        <w:keepNext/>
        <w:keepLines/>
        <w:spacing w:after="0" w:line="276" w:lineRule="auto"/>
        <w:rPr>
          <w:rFonts w:eastAsia="SimSun" w:cs="Times New Roman"/>
          <w:b/>
        </w:rPr>
      </w:pPr>
      <w:r w:rsidRPr="00964872">
        <w:rPr>
          <w:rFonts w:eastAsia="SimSun" w:cs="Times New Roman"/>
          <w:b/>
        </w:rPr>
        <w:lastRenderedPageBreak/>
        <w:t>Chart</w:t>
      </w:r>
    </w:p>
    <w:p w:rsidR="00964872" w:rsidRPr="00E07376" w:rsidRDefault="00964872" w:rsidP="00EA04E1">
      <w:pPr>
        <w:keepNext/>
        <w:keepLines/>
        <w:spacing w:line="276" w:lineRule="auto"/>
        <w:rPr>
          <w:rFonts w:eastAsia="SimSun" w:cs="Times New Roman"/>
        </w:rPr>
      </w:pPr>
      <w:r w:rsidRPr="00964872">
        <w:rPr>
          <w:rFonts w:eastAsia="SimSun" w:cs="Times New Roman"/>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EA04E1" w:rsidRPr="00EA04E1" w:rsidRDefault="00EA04E1" w:rsidP="00EA04E1">
      <w:pPr>
        <w:spacing w:after="0"/>
        <w:rPr>
          <w:b/>
        </w:rPr>
      </w:pPr>
      <w:r w:rsidRPr="00EA04E1">
        <w:rPr>
          <w:b/>
        </w:rPr>
        <w:t>Conversation</w:t>
      </w:r>
    </w:p>
    <w:p w:rsidR="00964872" w:rsidRDefault="00964872" w:rsidP="00964872">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EA04E1" w:rsidRPr="00EA04E1" w:rsidRDefault="00EA04E1" w:rsidP="00EA04E1">
      <w:pPr>
        <w:spacing w:after="0"/>
        <w:rPr>
          <w:b/>
        </w:rPr>
      </w:pPr>
      <w:r w:rsidRPr="00EA04E1">
        <w:rPr>
          <w:b/>
        </w:rPr>
        <w:t>Description</w:t>
      </w:r>
    </w:p>
    <w:p w:rsidR="00964872" w:rsidRDefault="00964872" w:rsidP="00964872">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EA04E1" w:rsidRPr="00EA04E1" w:rsidRDefault="00EA04E1" w:rsidP="00EA04E1">
      <w:pPr>
        <w:spacing w:after="0"/>
        <w:rPr>
          <w:b/>
        </w:rPr>
      </w:pPr>
      <w:r w:rsidRPr="00EA04E1">
        <w:rPr>
          <w:b/>
        </w:rPr>
        <w:t>Diary entry</w:t>
      </w:r>
    </w:p>
    <w:p w:rsidR="00964872" w:rsidRDefault="00964872" w:rsidP="00964872">
      <w:r>
        <w:t>Diary entries record personal reflections, comments, information or experiences of the writer. The language of diary entries should generally be infor</w:t>
      </w:r>
      <w:r w:rsidR="00BF4CD0">
        <w:t xml:space="preserve">mal and colloquial and entries </w:t>
      </w:r>
      <w:r>
        <w:t>are often written in the first person. Entries use subjective language to give a clear sense of the writer’s personality, and to explain their feelings and emotions. The layout should appear authentic, provide a sense of time and sequence, and possibly a place name.</w:t>
      </w:r>
    </w:p>
    <w:p w:rsidR="00EA04E1" w:rsidRPr="00EA04E1" w:rsidRDefault="00EA04E1" w:rsidP="00EA04E1">
      <w:pPr>
        <w:spacing w:after="0"/>
        <w:rPr>
          <w:b/>
        </w:rPr>
      </w:pPr>
      <w:r w:rsidRPr="00EA04E1">
        <w:rPr>
          <w:b/>
        </w:rPr>
        <w:t>Email</w:t>
      </w:r>
    </w:p>
    <w:p w:rsidR="00964872" w:rsidRDefault="00964872" w:rsidP="00964872">
      <w: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EA04E1" w:rsidRPr="00EA04E1" w:rsidRDefault="00EA04E1" w:rsidP="00EA04E1">
      <w:pPr>
        <w:spacing w:after="0"/>
        <w:rPr>
          <w:b/>
        </w:rPr>
      </w:pPr>
      <w:r w:rsidRPr="00EA04E1">
        <w:rPr>
          <w:b/>
        </w:rPr>
        <w:t>Film or TV program (excerpts)</w:t>
      </w:r>
    </w:p>
    <w:p w:rsidR="00964872" w:rsidRDefault="00964872" w:rsidP="00964872">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EA04E1" w:rsidRPr="00EA04E1" w:rsidRDefault="00EA04E1" w:rsidP="00EA04E1">
      <w:pPr>
        <w:spacing w:after="0"/>
        <w:rPr>
          <w:b/>
        </w:rPr>
      </w:pPr>
      <w:r w:rsidRPr="00EA04E1">
        <w:rPr>
          <w:b/>
        </w:rPr>
        <w:t>Form</w:t>
      </w:r>
    </w:p>
    <w:p w:rsidR="00964872" w:rsidRDefault="00964872" w:rsidP="00964872">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EA04E1" w:rsidRPr="00EA04E1" w:rsidRDefault="00EA04E1" w:rsidP="00EA04E1">
      <w:pPr>
        <w:spacing w:after="0"/>
        <w:rPr>
          <w:b/>
        </w:rPr>
      </w:pPr>
      <w:r w:rsidRPr="00EA04E1">
        <w:rPr>
          <w:b/>
        </w:rPr>
        <w:t>Image</w:t>
      </w:r>
    </w:p>
    <w:p w:rsidR="00964872" w:rsidRDefault="00964872" w:rsidP="00964872">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EA04E1" w:rsidRPr="00EA04E1" w:rsidRDefault="00EA04E1" w:rsidP="00EA04E1">
      <w:pPr>
        <w:spacing w:after="0"/>
        <w:rPr>
          <w:b/>
        </w:rPr>
      </w:pPr>
      <w:r>
        <w:rPr>
          <w:b/>
        </w:rPr>
        <w:lastRenderedPageBreak/>
        <w:t>Interview</w:t>
      </w:r>
    </w:p>
    <w:p w:rsidR="00964872" w:rsidRDefault="00964872" w:rsidP="00964872">
      <w:r>
        <w:t>In both spoken and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rsidR="00EA04E1" w:rsidRPr="00EA04E1" w:rsidRDefault="00EA04E1" w:rsidP="00EA04E1">
      <w:pPr>
        <w:spacing w:after="0"/>
        <w:rPr>
          <w:b/>
        </w:rPr>
      </w:pPr>
      <w:r w:rsidRPr="00EA04E1">
        <w:rPr>
          <w:b/>
        </w:rPr>
        <w:t>Itinerary</w:t>
      </w:r>
    </w:p>
    <w:p w:rsidR="00964872" w:rsidRDefault="00964872" w:rsidP="00964872">
      <w:r>
        <w:t xml:space="preserve">Itineraries provide a plan for a journey. They present specific details and factual information about destinations, transportation methods, accommodation, </w:t>
      </w:r>
      <w:proofErr w:type="gramStart"/>
      <w:r>
        <w:t>list</w:t>
      </w:r>
      <w:proofErr w:type="gramEnd"/>
      <w:r>
        <w:t xml:space="preserve"> of the “to-dos”, attractions and events. Itineraries also include names, addresses and any other contact information necessary while on the journey. Depending on the context, itineraries may be either in formal or informal register, and present a range of tenses.</w:t>
      </w:r>
    </w:p>
    <w:p w:rsidR="00EA04E1" w:rsidRPr="00EA04E1" w:rsidRDefault="00EA04E1" w:rsidP="00EA04E1">
      <w:pPr>
        <w:spacing w:after="0"/>
        <w:rPr>
          <w:b/>
        </w:rPr>
      </w:pPr>
      <w:r w:rsidRPr="00EA04E1">
        <w:rPr>
          <w:b/>
        </w:rPr>
        <w:t>Journal entry</w:t>
      </w:r>
    </w:p>
    <w:p w:rsidR="00964872" w:rsidRDefault="00964872" w:rsidP="00964872">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EA04E1" w:rsidRPr="00EA04E1" w:rsidRDefault="00EA04E1" w:rsidP="00EA04E1">
      <w:pPr>
        <w:spacing w:after="0"/>
        <w:rPr>
          <w:b/>
        </w:rPr>
      </w:pPr>
      <w:r w:rsidRPr="00EA04E1">
        <w:rPr>
          <w:b/>
        </w:rPr>
        <w:t>Letter</w:t>
      </w:r>
    </w:p>
    <w:p w:rsidR="00964872" w:rsidRDefault="00964872" w:rsidP="00964872">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964872" w:rsidRDefault="00964872" w:rsidP="00964872">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EA04E1" w:rsidRPr="00EA04E1" w:rsidRDefault="00EA04E1" w:rsidP="00EA04E1">
      <w:pPr>
        <w:spacing w:after="0"/>
        <w:rPr>
          <w:b/>
        </w:rPr>
      </w:pPr>
      <w:r w:rsidRPr="00EA04E1">
        <w:rPr>
          <w:b/>
        </w:rPr>
        <w:t>Map</w:t>
      </w:r>
    </w:p>
    <w:p w:rsidR="00964872" w:rsidRDefault="00964872" w:rsidP="00964872">
      <w:r>
        <w:t xml:space="preserve">Maps are a form of symbolisation, governed by a set of </w:t>
      </w:r>
      <w:proofErr w:type="gramStart"/>
      <w:r>
        <w:t>conventions, that</w:t>
      </w:r>
      <w:proofErr w:type="gramEnd"/>
      <w:r>
        <w:t xml:space="preserve">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EA04E1" w:rsidRPr="00EA04E1" w:rsidRDefault="00EA04E1" w:rsidP="00EA04E1">
      <w:pPr>
        <w:spacing w:after="0"/>
        <w:rPr>
          <w:b/>
        </w:rPr>
      </w:pPr>
      <w:r w:rsidRPr="00EA04E1">
        <w:rPr>
          <w:b/>
        </w:rPr>
        <w:t>Message</w:t>
      </w:r>
    </w:p>
    <w:p w:rsidR="00964872" w:rsidRDefault="00964872" w:rsidP="00964872">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EA04E1" w:rsidRPr="00EA04E1" w:rsidRDefault="00EA04E1" w:rsidP="00EA04E1">
      <w:pPr>
        <w:keepNext/>
        <w:keepLines/>
        <w:spacing w:after="0"/>
        <w:rPr>
          <w:b/>
        </w:rPr>
      </w:pPr>
      <w:r w:rsidRPr="00EA04E1">
        <w:rPr>
          <w:b/>
        </w:rPr>
        <w:lastRenderedPageBreak/>
        <w:t>Note</w:t>
      </w:r>
    </w:p>
    <w:p w:rsidR="00964872" w:rsidRDefault="00964872" w:rsidP="00964872">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point, and convey a specific piece of information with little extra detail.</w:t>
      </w:r>
    </w:p>
    <w:p w:rsidR="00EA04E1" w:rsidRPr="00EA04E1" w:rsidRDefault="00EA04E1" w:rsidP="00EA04E1">
      <w:pPr>
        <w:spacing w:after="0"/>
        <w:rPr>
          <w:b/>
        </w:rPr>
      </w:pPr>
      <w:r w:rsidRPr="00EA04E1">
        <w:rPr>
          <w:b/>
        </w:rPr>
        <w:t>Review</w:t>
      </w:r>
    </w:p>
    <w:p w:rsidR="00E07376" w:rsidRDefault="00964872" w:rsidP="00964872">
      <w:r>
        <w:t>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A title should be given.</w:t>
      </w:r>
    </w:p>
    <w:p w:rsidR="00EA04E1" w:rsidRPr="00EA04E1" w:rsidRDefault="00EA04E1" w:rsidP="00EA04E1">
      <w:pPr>
        <w:spacing w:after="0"/>
        <w:rPr>
          <w:rFonts w:eastAsiaTheme="majorEastAsia"/>
          <w:b/>
        </w:rPr>
      </w:pPr>
      <w:r w:rsidRPr="00EA04E1">
        <w:rPr>
          <w:rFonts w:eastAsiaTheme="majorEastAsia"/>
          <w:b/>
        </w:rPr>
        <w:t>Role-pl</w:t>
      </w:r>
      <w:r>
        <w:rPr>
          <w:rFonts w:eastAsiaTheme="majorEastAsia"/>
          <w:b/>
        </w:rPr>
        <w:t>ay</w:t>
      </w:r>
    </w:p>
    <w:p w:rsidR="00EA04E1" w:rsidRPr="00EA04E1" w:rsidRDefault="00EA04E1" w:rsidP="00EA04E1">
      <w:pPr>
        <w:rPr>
          <w:rFonts w:eastAsiaTheme="majorEastAsia"/>
        </w:rPr>
      </w:pPr>
      <w:r w:rsidRPr="00EA04E1">
        <w:rPr>
          <w:rFonts w:eastAsiaTheme="majorEastAsia"/>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rsidR="00EA04E1" w:rsidRPr="00EA04E1" w:rsidRDefault="00EA04E1" w:rsidP="00EA04E1">
      <w:pPr>
        <w:spacing w:after="0"/>
        <w:rPr>
          <w:rFonts w:eastAsiaTheme="majorEastAsia"/>
          <w:b/>
        </w:rPr>
      </w:pPr>
      <w:r w:rsidRPr="00EA04E1">
        <w:rPr>
          <w:rFonts w:eastAsiaTheme="majorEastAsia"/>
          <w:b/>
        </w:rPr>
        <w:t>Script – speech, interview, dialogue</w:t>
      </w:r>
    </w:p>
    <w:p w:rsidR="00EA04E1" w:rsidRPr="00EA04E1" w:rsidRDefault="00EA04E1" w:rsidP="00EA04E1">
      <w:pPr>
        <w:rPr>
          <w:rFonts w:eastAsiaTheme="majorEastAsia"/>
        </w:rPr>
      </w:pPr>
      <w:r w:rsidRPr="00EA04E1">
        <w:rPr>
          <w:rFonts w:eastAsiaTheme="majorEastAsia"/>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EA04E1" w:rsidRPr="00EA04E1" w:rsidRDefault="00EA04E1" w:rsidP="00EA04E1">
      <w:pPr>
        <w:spacing w:after="0"/>
        <w:rPr>
          <w:rFonts w:eastAsiaTheme="majorEastAsia"/>
          <w:b/>
        </w:rPr>
      </w:pPr>
      <w:r w:rsidRPr="00EA04E1">
        <w:rPr>
          <w:rFonts w:eastAsiaTheme="majorEastAsia"/>
          <w:b/>
        </w:rPr>
        <w:t>Sign</w:t>
      </w:r>
    </w:p>
    <w:p w:rsidR="00EA04E1" w:rsidRPr="00EA04E1" w:rsidRDefault="00EA04E1" w:rsidP="00EA04E1">
      <w:pPr>
        <w:rPr>
          <w:rFonts w:eastAsiaTheme="majorEastAsia"/>
        </w:rPr>
      </w:pPr>
      <w:r w:rsidRPr="00EA04E1">
        <w:rPr>
          <w:rFonts w:eastAsiaTheme="majorEastAsia"/>
        </w:rPr>
        <w:t>Signs convey a meaning. They present factual information about an object, a situation that exists, or an event that is about to occur. Signs use a formal register and are most often in graphic form.</w:t>
      </w:r>
    </w:p>
    <w:p w:rsidR="00EA04E1" w:rsidRPr="00EA04E1" w:rsidRDefault="00EA04E1" w:rsidP="00EA04E1">
      <w:pPr>
        <w:spacing w:after="0"/>
        <w:rPr>
          <w:rFonts w:eastAsiaTheme="majorEastAsia"/>
          <w:b/>
        </w:rPr>
      </w:pPr>
      <w:r w:rsidRPr="00EA04E1">
        <w:rPr>
          <w:rFonts w:eastAsiaTheme="majorEastAsia"/>
          <w:b/>
        </w:rPr>
        <w:t>Table</w:t>
      </w:r>
    </w:p>
    <w:p w:rsidR="00E07376" w:rsidRDefault="00EA04E1" w:rsidP="00E07376">
      <w:pPr>
        <w:rPr>
          <w:rFonts w:eastAsiaTheme="majorEastAsia"/>
        </w:rPr>
      </w:pPr>
      <w:r w:rsidRPr="00EA04E1">
        <w:rPr>
          <w:rFonts w:eastAsiaTheme="majorEastAsia"/>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E07376">
        <w:rPr>
          <w:rFonts w:eastAsiaTheme="majorEastAsia"/>
        </w:rPr>
        <w:br w:type="page"/>
      </w:r>
    </w:p>
    <w:p w:rsidR="0093403F" w:rsidRDefault="003F5430" w:rsidP="003566C9">
      <w:pPr>
        <w:pStyle w:val="Heading1"/>
      </w:pPr>
      <w:bookmarkStart w:id="51" w:name="_Toc110849433"/>
      <w:bookmarkEnd w:id="49"/>
      <w:r w:rsidRPr="003566C9">
        <w:lastRenderedPageBreak/>
        <w:t xml:space="preserve">Appendix </w:t>
      </w:r>
      <w:r w:rsidR="001A134C">
        <w:t>3</w:t>
      </w:r>
      <w:r w:rsidRPr="003566C9">
        <w:t xml:space="preserve"> </w:t>
      </w:r>
      <w:r w:rsidR="00F24EC9" w:rsidRPr="003566C9">
        <w:t>–</w:t>
      </w:r>
      <w:r w:rsidRPr="003566C9">
        <w:t xml:space="preserve"> </w:t>
      </w:r>
      <w:r w:rsidR="00E07376" w:rsidRPr="00E07376">
        <w:t>Elaborations of grammatical items</w:t>
      </w:r>
      <w:bookmarkEnd w:id="51"/>
    </w:p>
    <w:p w:rsidR="00E07376" w:rsidRPr="00E07376" w:rsidRDefault="00E07376" w:rsidP="00E07376">
      <w:pPr>
        <w:pStyle w:val="Paragraph"/>
      </w:pPr>
      <w:r w:rsidRPr="00E07376">
        <w:t>Elaborations are examples that accompany the grammatical item</w:t>
      </w:r>
      <w:r w:rsidR="00215A27">
        <w:t xml:space="preserve">s and </w:t>
      </w:r>
      <w:r w:rsidRPr="00E07376">
        <w:t>sub-element</w:t>
      </w:r>
      <w:r w:rsidR="00215A27">
        <w:t>s</w:t>
      </w:r>
      <w:r w:rsidRPr="00E07376">
        <w:t xml:space="preserve">. They are intended to assist teachers to understand what is to be taught. They are not intended to be complete or comprehensive, but </w:t>
      </w:r>
      <w:r w:rsidR="00620D67">
        <w:t>are provided</w:t>
      </w:r>
      <w:r w:rsidRPr="00E07376">
        <w:t xml:space="preserve">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2C22C9" w:rsidRPr="00CC36C2" w:rsidTr="002C22C9">
        <w:trPr>
          <w:trHeight w:val="281"/>
          <w:tblHeader/>
        </w:trPr>
        <w:tc>
          <w:tcPr>
            <w:tcW w:w="9889" w:type="dxa"/>
            <w:tcBorders>
              <w:bottom w:val="single" w:sz="4" w:space="0" w:color="FFFFFF" w:themeColor="background1"/>
            </w:tcBorders>
            <w:shd w:val="clear" w:color="auto" w:fill="887EB2" w:themeFill="accent5" w:themeFillShade="BF"/>
            <w:vAlign w:val="center"/>
          </w:tcPr>
          <w:p w:rsidR="002C22C9" w:rsidRPr="00CC36C2" w:rsidRDefault="002C22C9" w:rsidP="002C22C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rsidR="002C22C9" w:rsidRPr="00CC36C2" w:rsidRDefault="002C22C9" w:rsidP="002C22C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766BAE" w:rsidRPr="00ED4084" w:rsidTr="001F4E1A">
        <w:trPr>
          <w:trHeight w:val="411"/>
          <w:tblHeader/>
        </w:trPr>
        <w:tc>
          <w:tcPr>
            <w:tcW w:w="2518" w:type="dxa"/>
            <w:tcBorders>
              <w:right w:val="single" w:sz="4" w:space="0" w:color="FFFFFF" w:themeColor="background1"/>
            </w:tcBorders>
            <w:shd w:val="clear" w:color="auto" w:fill="9688BE" w:themeFill="accent4"/>
            <w:hideMark/>
          </w:tcPr>
          <w:p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766BAE" w:rsidRPr="00A54111" w:rsidTr="001F4E1A">
        <w:trPr>
          <w:trHeight w:val="202"/>
        </w:trPr>
        <w:tc>
          <w:tcPr>
            <w:tcW w:w="2518" w:type="dxa"/>
            <w:shd w:val="clear" w:color="auto" w:fill="FFFFFF" w:themeFill="background1"/>
            <w:hideMark/>
          </w:tcPr>
          <w:p w:rsidR="00766BAE" w:rsidRPr="00ED4084" w:rsidRDefault="00766BAE" w:rsidP="001F4E1A">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rsidR="00766BAE" w:rsidRPr="00ED4084" w:rsidRDefault="00766BAE" w:rsidP="001F4E1A">
            <w:pPr>
              <w:spacing w:before="30" w:after="30" w:line="240" w:lineRule="auto"/>
              <w:rPr>
                <w:rFonts w:eastAsia="Calibri" w:cs="Arial"/>
                <w:sz w:val="20"/>
                <w:szCs w:val="20"/>
                <w:lang w:eastAsia="en-AU"/>
              </w:rPr>
            </w:pPr>
            <w:r w:rsidRPr="009F558E">
              <w:rPr>
                <w:rFonts w:eastAsia="Calibri" w:cs="Arial"/>
                <w:sz w:val="20"/>
                <w:szCs w:val="20"/>
                <w:lang w:eastAsia="en-AU"/>
              </w:rPr>
              <w:t>demonstrative</w:t>
            </w:r>
          </w:p>
        </w:tc>
        <w:tc>
          <w:tcPr>
            <w:tcW w:w="4252" w:type="dxa"/>
            <w:shd w:val="clear" w:color="auto" w:fill="FFFFFF" w:themeFill="background1"/>
          </w:tcPr>
          <w:p w:rsidR="00766BAE" w:rsidRPr="00ED4084" w:rsidRDefault="00766BAE" w:rsidP="001F4E1A">
            <w:pPr>
              <w:spacing w:before="30" w:after="30" w:line="240" w:lineRule="auto"/>
              <w:rPr>
                <w:rFonts w:eastAsia="Calibri" w:cs="Arial"/>
                <w:sz w:val="20"/>
                <w:szCs w:val="20"/>
                <w:lang w:val="it-IT" w:eastAsia="en-AU"/>
              </w:rPr>
            </w:pPr>
            <w:r w:rsidRPr="009F558E">
              <w:rPr>
                <w:rFonts w:eastAsia="Calibri" w:cs="Calibri"/>
                <w:i/>
                <w:sz w:val="20"/>
                <w:szCs w:val="20"/>
                <w:lang w:val="it-IT" w:eastAsia="en-AU"/>
              </w:rPr>
              <w:t>Quest’anno</w:t>
            </w:r>
            <w:r>
              <w:rPr>
                <w:rFonts w:eastAsia="Calibri" w:cs="Calibri"/>
                <w:i/>
                <w:sz w:val="20"/>
                <w:szCs w:val="20"/>
                <w:lang w:val="it-IT" w:eastAsia="en-AU"/>
              </w:rPr>
              <w:t xml:space="preserve"> voglio fare più sport.</w:t>
            </w:r>
          </w:p>
        </w:tc>
      </w:tr>
      <w:tr w:rsidR="00766BAE" w:rsidRPr="00ED4084" w:rsidTr="001F4E1A">
        <w:trPr>
          <w:trHeight w:val="285"/>
        </w:trPr>
        <w:tc>
          <w:tcPr>
            <w:tcW w:w="2518" w:type="dxa"/>
            <w:shd w:val="clear" w:color="auto" w:fill="auto"/>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hideMark/>
          </w:tcPr>
          <w:p w:rsidR="00766BAE" w:rsidRPr="009F558E" w:rsidRDefault="00766BAE" w:rsidP="001F4E1A">
            <w:pPr>
              <w:spacing w:before="30" w:after="30" w:line="240" w:lineRule="auto"/>
              <w:rPr>
                <w:rFonts w:eastAsia="Calibri" w:cs="Calibri"/>
                <w:bCs/>
                <w:sz w:val="20"/>
                <w:szCs w:val="20"/>
                <w:lang w:val="it-IT" w:eastAsia="en-AU"/>
              </w:rPr>
            </w:pPr>
            <w:r w:rsidRPr="009F558E">
              <w:rPr>
                <w:rFonts w:eastAsia="SimSun" w:cs="Times New Roman"/>
                <w:bCs/>
                <w:sz w:val="20"/>
                <w:szCs w:val="20"/>
              </w:rPr>
              <w:t>ending in –</w:t>
            </w:r>
            <w:proofErr w:type="spellStart"/>
            <w:r w:rsidRPr="009F558E">
              <w:rPr>
                <w:rFonts w:eastAsia="SimSun" w:cs="Times New Roman"/>
                <w:bCs/>
                <w:i/>
                <w:sz w:val="20"/>
                <w:szCs w:val="20"/>
              </w:rPr>
              <w:t>mente</w:t>
            </w:r>
            <w:proofErr w:type="spellEnd"/>
          </w:p>
        </w:tc>
        <w:tc>
          <w:tcPr>
            <w:tcW w:w="4252" w:type="dxa"/>
          </w:tcPr>
          <w:p w:rsidR="00766BAE" w:rsidRPr="009F558E" w:rsidRDefault="00766BAE" w:rsidP="001F4E1A">
            <w:pPr>
              <w:spacing w:before="30" w:after="30" w:line="240" w:lineRule="auto"/>
              <w:rPr>
                <w:rFonts w:eastAsia="Calibri" w:cs="Calibri"/>
                <w:bCs/>
                <w:sz w:val="20"/>
                <w:szCs w:val="20"/>
                <w:lang w:val="it-IT" w:eastAsia="en-AU"/>
              </w:rPr>
            </w:pPr>
            <w:r w:rsidRPr="009F558E">
              <w:rPr>
                <w:rFonts w:eastAsia="SimSun" w:cs="Times New Roman"/>
                <w:bCs/>
                <w:i/>
                <w:iCs/>
                <w:sz w:val="20"/>
                <w:szCs w:val="20"/>
                <w:lang w:val="it-IT"/>
              </w:rPr>
              <w:t>Bisogna mangiare lentamente.</w:t>
            </w:r>
          </w:p>
        </w:tc>
      </w:tr>
      <w:tr w:rsidR="00766BAE" w:rsidRPr="00A54111" w:rsidTr="001F4E1A">
        <w:trPr>
          <w:trHeight w:val="575"/>
        </w:trPr>
        <w:tc>
          <w:tcPr>
            <w:tcW w:w="2518" w:type="dxa"/>
            <w:shd w:val="clear" w:color="auto" w:fill="auto"/>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auto"/>
          </w:tcPr>
          <w:p w:rsidR="00766BAE" w:rsidRPr="009F558E"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articulated</w:t>
            </w:r>
          </w:p>
        </w:tc>
        <w:tc>
          <w:tcPr>
            <w:tcW w:w="4252" w:type="dxa"/>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 xml:space="preserve">Abbiamo </w:t>
            </w:r>
            <w:r>
              <w:rPr>
                <w:rFonts w:eastAsia="Calibri" w:cs="Calibri"/>
                <w:i/>
                <w:sz w:val="20"/>
                <w:szCs w:val="20"/>
                <w:lang w:val="it-IT" w:eastAsia="en-AU"/>
              </w:rPr>
              <w:t>mangiato al ristorante cinese</w:t>
            </w:r>
            <w:r w:rsidRPr="009F558E">
              <w:rPr>
                <w:rFonts w:eastAsia="Calibri" w:cs="Calibri"/>
                <w:i/>
                <w:sz w:val="20"/>
                <w:szCs w:val="20"/>
                <w:lang w:val="it-IT" w:eastAsia="en-AU"/>
              </w:rPr>
              <w:t xml:space="preserve"> all’angolo di via Verdi.</w:t>
            </w:r>
            <w:r w:rsidR="00D41251">
              <w:rPr>
                <w:rFonts w:eastAsia="Calibri" w:cs="Calibri"/>
                <w:i/>
                <w:sz w:val="20"/>
                <w:szCs w:val="20"/>
                <w:lang w:val="it-IT" w:eastAsia="en-AU"/>
              </w:rPr>
              <w:t xml:space="preserve"> Ha</w:t>
            </w:r>
            <w:r>
              <w:rPr>
                <w:rFonts w:eastAsia="Calibri" w:cs="Calibri"/>
                <w:i/>
                <w:sz w:val="20"/>
                <w:szCs w:val="20"/>
                <w:lang w:val="it-IT" w:eastAsia="en-AU"/>
              </w:rPr>
              <w:t xml:space="preserve"> dei piatti molto gustosi. </w:t>
            </w:r>
          </w:p>
        </w:tc>
      </w:tr>
      <w:tr w:rsidR="00766BAE" w:rsidRPr="00A54111" w:rsidTr="001F4E1A">
        <w:trPr>
          <w:trHeight w:val="278"/>
        </w:trPr>
        <w:tc>
          <w:tcPr>
            <w:tcW w:w="2518" w:type="dxa"/>
            <w:shd w:val="clear" w:color="auto" w:fill="auto"/>
            <w:hideMark/>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Pronouns</w:t>
            </w:r>
          </w:p>
        </w:tc>
        <w:tc>
          <w:tcPr>
            <w:tcW w:w="3119" w:type="dxa"/>
            <w:shd w:val="clear" w:color="auto" w:fill="FFFFFF" w:themeFill="background1"/>
            <w:hideMark/>
          </w:tcPr>
          <w:p w:rsidR="00766BAE" w:rsidRPr="009F558E" w:rsidRDefault="00766BAE" w:rsidP="001F4E1A">
            <w:pPr>
              <w:spacing w:before="30" w:after="30" w:line="240" w:lineRule="auto"/>
              <w:rPr>
                <w:rFonts w:eastAsia="Calibri" w:cs="Calibri"/>
                <w:bCs/>
                <w:sz w:val="20"/>
                <w:szCs w:val="20"/>
                <w:lang w:val="it-IT" w:eastAsia="en-AU"/>
              </w:rPr>
            </w:pPr>
            <w:r w:rsidRPr="009F558E">
              <w:rPr>
                <w:rFonts w:eastAsia="Calibri" w:cs="Calibri"/>
                <w:sz w:val="20"/>
                <w:szCs w:val="20"/>
                <w:lang w:val="it-IT" w:eastAsia="en-AU"/>
              </w:rPr>
              <w:t>demonstrative</w:t>
            </w:r>
          </w:p>
        </w:tc>
        <w:tc>
          <w:tcPr>
            <w:tcW w:w="4252" w:type="dxa"/>
            <w:shd w:val="clear" w:color="auto" w:fill="FFFFFF" w:themeFill="background1"/>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Mangia questa insalata, quella ha troppo condimento.</w:t>
            </w:r>
          </w:p>
        </w:tc>
      </w:tr>
      <w:tr w:rsidR="00766BAE" w:rsidRPr="00A54111" w:rsidTr="001F4E1A">
        <w:trPr>
          <w:trHeight w:val="330"/>
        </w:trPr>
        <w:tc>
          <w:tcPr>
            <w:tcW w:w="2518" w:type="dxa"/>
            <w:vMerge w:val="restart"/>
            <w:shd w:val="clear" w:color="auto" w:fill="auto"/>
            <w:hideMark/>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w:t>
            </w:r>
            <w:r>
              <w:rPr>
                <w:rFonts w:eastAsia="Calibri" w:cs="Calibri"/>
                <w:bCs/>
                <w:sz w:val="20"/>
                <w:szCs w:val="20"/>
                <w:lang w:val="it-IT" w:eastAsia="en-AU"/>
              </w:rPr>
              <w:t xml:space="preserve"> </w:t>
            </w:r>
            <w:r w:rsidRPr="009F558E">
              <w:rPr>
                <w:rFonts w:eastAsia="Calibri" w:cs="Calibri"/>
                <w:bCs/>
                <w:sz w:val="20"/>
                <w:szCs w:val="20"/>
                <w:lang w:val="it-IT" w:eastAsia="en-AU"/>
              </w:rPr>
              <w:t>moods/tenses</w:t>
            </w:r>
          </w:p>
        </w:tc>
        <w:tc>
          <w:tcPr>
            <w:tcW w:w="3119" w:type="dxa"/>
            <w:shd w:val="clear" w:color="auto" w:fill="auto"/>
            <w:hideMark/>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iCs/>
                <w:color w:val="333333"/>
                <w:sz w:val="20"/>
                <w:szCs w:val="20"/>
                <w:lang w:val="it-IT" w:eastAsia="en-AU"/>
              </w:rPr>
              <w:t>avere</w:t>
            </w:r>
            <w:r w:rsidRPr="009F558E">
              <w:rPr>
                <w:rFonts w:eastAsia="Calibri" w:cs="Calibri"/>
                <w:iCs/>
                <w:color w:val="333333"/>
                <w:sz w:val="20"/>
                <w:szCs w:val="20"/>
                <w:lang w:val="it-IT" w:eastAsia="en-AU"/>
              </w:rPr>
              <w:t xml:space="preserve"> and </w:t>
            </w:r>
            <w:r w:rsidRPr="009F558E">
              <w:rPr>
                <w:rFonts w:eastAsia="Calibri" w:cs="Calibri"/>
                <w:i/>
                <w:iCs/>
                <w:color w:val="333333"/>
                <w:sz w:val="20"/>
                <w:szCs w:val="20"/>
                <w:lang w:val="it-IT" w:eastAsia="en-AU"/>
              </w:rPr>
              <w:t>fare</w:t>
            </w:r>
            <w:r>
              <w:rPr>
                <w:rFonts w:eastAsia="Calibri" w:cs="Calibri"/>
                <w:iCs/>
                <w:color w:val="333333"/>
                <w:sz w:val="20"/>
                <w:szCs w:val="20"/>
                <w:lang w:val="it-IT" w:eastAsia="en-AU"/>
              </w:rPr>
              <w:t xml:space="preserve"> expressions</w:t>
            </w:r>
          </w:p>
        </w:tc>
        <w:tc>
          <w:tcPr>
            <w:tcW w:w="4252" w:type="dxa"/>
          </w:tcPr>
          <w:p w:rsidR="00766BAE" w:rsidRPr="009F558E" w:rsidRDefault="00766BAE" w:rsidP="001F4E1A">
            <w:pPr>
              <w:spacing w:before="30" w:after="30" w:line="240" w:lineRule="auto"/>
              <w:rPr>
                <w:rFonts w:eastAsia="Calibri" w:cs="Calibri"/>
                <w:i/>
                <w:sz w:val="20"/>
                <w:szCs w:val="20"/>
                <w:lang w:val="it-IT" w:eastAsia="en-AU"/>
              </w:rPr>
            </w:pPr>
            <w:r w:rsidRPr="009F558E">
              <w:rPr>
                <w:rFonts w:eastAsia="Calibri" w:cs="Calibri"/>
                <w:bCs/>
                <w:i/>
                <w:sz w:val="20"/>
                <w:szCs w:val="20"/>
                <w:lang w:val="it-IT" w:eastAsia="en-AU"/>
              </w:rPr>
              <w:t>In aprile fa sempre bel tempo a Capri.</w:t>
            </w:r>
          </w:p>
        </w:tc>
      </w:tr>
      <w:tr w:rsidR="00766BAE" w:rsidRPr="00A54111" w:rsidTr="001F4E1A">
        <w:trPr>
          <w:trHeight w:val="315"/>
        </w:trPr>
        <w:tc>
          <w:tcPr>
            <w:tcW w:w="2518" w:type="dxa"/>
            <w:vMerge/>
            <w:shd w:val="clear" w:color="auto" w:fill="auto"/>
          </w:tcPr>
          <w:p w:rsidR="00766BAE" w:rsidRPr="00ED4084" w:rsidRDefault="00766BAE" w:rsidP="001F4E1A">
            <w:pPr>
              <w:spacing w:before="30" w:after="30" w:line="240" w:lineRule="auto"/>
              <w:rPr>
                <w:rFonts w:eastAsia="Calibri" w:cs="Calibri"/>
                <w:bCs/>
                <w:sz w:val="20"/>
                <w:szCs w:val="20"/>
                <w:lang w:val="it-IT" w:eastAsia="en-AU"/>
              </w:rPr>
            </w:pPr>
          </w:p>
        </w:tc>
        <w:tc>
          <w:tcPr>
            <w:tcW w:w="3119" w:type="dxa"/>
            <w:shd w:val="clear" w:color="auto" w:fill="auto"/>
          </w:tcPr>
          <w:p w:rsidR="00766BAE" w:rsidRPr="00372A0C" w:rsidRDefault="00766BAE" w:rsidP="001F4E1A">
            <w:pPr>
              <w:spacing w:before="30" w:after="30" w:line="240" w:lineRule="auto"/>
              <w:rPr>
                <w:rFonts w:eastAsia="Calibri" w:cs="Calibri"/>
                <w:bCs/>
                <w:sz w:val="20"/>
                <w:szCs w:val="20"/>
                <w:lang w:eastAsia="en-AU"/>
              </w:rPr>
            </w:pPr>
            <w:r w:rsidRPr="00372A0C">
              <w:rPr>
                <w:rFonts w:eastAsia="Calibri" w:cs="Calibri"/>
                <w:bCs/>
                <w:sz w:val="20"/>
                <w:szCs w:val="20"/>
                <w:lang w:eastAsia="en-AU"/>
              </w:rPr>
              <w:t xml:space="preserve">present perfect (past) tense </w:t>
            </w:r>
            <w:r>
              <w:rPr>
                <w:rFonts w:eastAsia="Calibri" w:cs="Calibri"/>
                <w:bCs/>
                <w:sz w:val="20"/>
                <w:szCs w:val="20"/>
                <w:lang w:eastAsia="en-AU"/>
              </w:rPr>
              <w:t>cont.</w:t>
            </w:r>
          </w:p>
        </w:tc>
        <w:tc>
          <w:tcPr>
            <w:tcW w:w="4252" w:type="dxa"/>
          </w:tcPr>
          <w:p w:rsidR="00766BAE" w:rsidRDefault="00766BAE" w:rsidP="001F4E1A">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Ieri sera abbiamo cenato dalla nonna. </w:t>
            </w:r>
          </w:p>
          <w:p w:rsidR="00766BAE" w:rsidRPr="00ED4084" w:rsidRDefault="00766BAE" w:rsidP="001F4E1A">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Mi sono </w:t>
            </w:r>
            <w:r>
              <w:rPr>
                <w:rFonts w:eastAsia="Calibri"/>
                <w:bCs/>
                <w:i/>
                <w:sz w:val="20"/>
                <w:szCs w:val="20"/>
                <w:lang w:val="it-IT"/>
              </w:rPr>
              <w:t xml:space="preserve">divertita con gli amici di Sara. </w:t>
            </w:r>
          </w:p>
        </w:tc>
      </w:tr>
      <w:tr w:rsidR="00766BAE" w:rsidRPr="00A54111" w:rsidTr="001F4E1A">
        <w:trPr>
          <w:trHeight w:val="315"/>
        </w:trPr>
        <w:tc>
          <w:tcPr>
            <w:tcW w:w="2518" w:type="dxa"/>
            <w:vMerge/>
            <w:shd w:val="clear" w:color="auto" w:fill="auto"/>
          </w:tcPr>
          <w:p w:rsidR="00766BAE" w:rsidRPr="00ED4084" w:rsidRDefault="00766BAE" w:rsidP="001F4E1A">
            <w:pPr>
              <w:spacing w:before="30" w:after="30" w:line="240" w:lineRule="auto"/>
              <w:rPr>
                <w:rFonts w:eastAsia="Calibri" w:cs="Calibri"/>
                <w:bCs/>
                <w:sz w:val="20"/>
                <w:szCs w:val="20"/>
                <w:lang w:val="it-IT" w:eastAsia="en-AU"/>
              </w:rPr>
            </w:pPr>
          </w:p>
        </w:tc>
        <w:tc>
          <w:tcPr>
            <w:tcW w:w="3119" w:type="dxa"/>
            <w:shd w:val="clear" w:color="auto" w:fill="auto"/>
          </w:tcPr>
          <w:p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future tense</w:t>
            </w:r>
          </w:p>
        </w:tc>
        <w:tc>
          <w:tcPr>
            <w:tcW w:w="4252" w:type="dxa"/>
          </w:tcPr>
          <w:p w:rsidR="00766BAE" w:rsidRPr="009F558E"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Paolo tornerà domani.</w:t>
            </w:r>
          </w:p>
          <w:p w:rsidR="00766BAE" w:rsidRPr="009F558E"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Mercoledì alle 10:30 saremo a Milano.</w:t>
            </w:r>
          </w:p>
          <w:p w:rsidR="00766BAE" w:rsidRPr="00ED4084"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Se finirò i compiti prima del weekend, potrò uscire con gli amici.</w:t>
            </w:r>
          </w:p>
        </w:tc>
      </w:tr>
    </w:tbl>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2C22C9" w:rsidRPr="00CC36C2" w:rsidTr="002C22C9">
        <w:trPr>
          <w:trHeight w:val="281"/>
          <w:tblHeader/>
        </w:trPr>
        <w:tc>
          <w:tcPr>
            <w:tcW w:w="9889" w:type="dxa"/>
            <w:tcBorders>
              <w:bottom w:val="single" w:sz="4" w:space="0" w:color="FFFFFF" w:themeColor="background1"/>
            </w:tcBorders>
            <w:shd w:val="clear" w:color="auto" w:fill="887EB2" w:themeFill="accent5" w:themeFillShade="BF"/>
            <w:vAlign w:val="center"/>
          </w:tcPr>
          <w:p w:rsidR="002C22C9" w:rsidRPr="00CC36C2" w:rsidRDefault="002C22C9" w:rsidP="002C22C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rsidR="002C22C9" w:rsidRPr="00CC36C2" w:rsidRDefault="002C22C9" w:rsidP="002C22C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E55A19" w:rsidRPr="00ED4084" w:rsidTr="001F4E1A">
        <w:trPr>
          <w:trHeight w:val="411"/>
          <w:tblHeader/>
        </w:trPr>
        <w:tc>
          <w:tcPr>
            <w:tcW w:w="2518" w:type="dxa"/>
            <w:tcBorders>
              <w:right w:val="single" w:sz="4" w:space="0" w:color="FFFFFF" w:themeColor="background1"/>
            </w:tcBorders>
            <w:shd w:val="clear" w:color="auto" w:fill="9688BE" w:themeFill="accent4"/>
            <w:hideMark/>
          </w:tcPr>
          <w:p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E55A19" w:rsidRPr="00A54111" w:rsidTr="001F4E1A">
        <w:trPr>
          <w:trHeight w:val="396"/>
        </w:trPr>
        <w:tc>
          <w:tcPr>
            <w:tcW w:w="2518" w:type="dxa"/>
            <w:shd w:val="clear" w:color="auto" w:fill="FFFFFF" w:themeFill="background1"/>
            <w:hideMark/>
          </w:tcPr>
          <w:p w:rsidR="00E55A19" w:rsidRPr="00ED4084" w:rsidRDefault="00E55A19" w:rsidP="001F4E1A">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rsidR="00E55A19" w:rsidRPr="009F558E" w:rsidRDefault="00E55A19" w:rsidP="001F4E1A">
            <w:pPr>
              <w:spacing w:before="30" w:after="30" w:line="240" w:lineRule="auto"/>
              <w:rPr>
                <w:rFonts w:eastAsia="Calibri" w:cs="Arial"/>
                <w:sz w:val="20"/>
                <w:szCs w:val="20"/>
                <w:lang w:eastAsia="en-AU"/>
              </w:rPr>
            </w:pPr>
            <w:r>
              <w:rPr>
                <w:rFonts w:eastAsia="Calibri" w:cs="Arial"/>
                <w:sz w:val="20"/>
                <w:szCs w:val="20"/>
                <w:lang w:eastAsia="en-AU"/>
              </w:rPr>
              <w:t>comparative superlative</w:t>
            </w:r>
          </w:p>
          <w:p w:rsidR="00E55A19" w:rsidRPr="00ED4084" w:rsidRDefault="00E55A19" w:rsidP="001F4E1A">
            <w:pPr>
              <w:spacing w:before="30" w:after="30" w:line="240" w:lineRule="auto"/>
              <w:rPr>
                <w:rFonts w:eastAsia="Calibri" w:cs="Arial"/>
                <w:sz w:val="20"/>
                <w:szCs w:val="20"/>
                <w:lang w:eastAsia="en-AU"/>
              </w:rPr>
            </w:pPr>
            <w:r w:rsidRPr="009F558E">
              <w:rPr>
                <w:rFonts w:eastAsia="Calibri" w:cs="Arial"/>
                <w:sz w:val="20"/>
                <w:szCs w:val="20"/>
                <w:lang w:eastAsia="en-AU"/>
              </w:rPr>
              <w:t>relative superlative</w:t>
            </w:r>
          </w:p>
        </w:tc>
        <w:tc>
          <w:tcPr>
            <w:tcW w:w="4252" w:type="dxa"/>
            <w:shd w:val="clear" w:color="auto" w:fill="FFFFFF" w:themeFill="background1"/>
          </w:tcPr>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Firenze è (così) bella come Roma.</w:t>
            </w:r>
          </w:p>
          <w:p w:rsidR="00E55A19" w:rsidRPr="00ED4084" w:rsidRDefault="00E55A19" w:rsidP="001F4E1A">
            <w:pPr>
              <w:spacing w:before="30" w:after="30" w:line="240" w:lineRule="auto"/>
              <w:rPr>
                <w:rFonts w:eastAsia="Calibri" w:cs="Arial"/>
                <w:sz w:val="20"/>
                <w:szCs w:val="20"/>
                <w:lang w:val="it-IT" w:eastAsia="en-AU"/>
              </w:rPr>
            </w:pPr>
            <w:r w:rsidRPr="009F558E">
              <w:rPr>
                <w:rFonts w:eastAsia="Calibri" w:cs="Calibri"/>
                <w:i/>
                <w:sz w:val="20"/>
                <w:szCs w:val="20"/>
                <w:lang w:val="it-IT" w:eastAsia="en-AU"/>
              </w:rPr>
              <w:t>Il caffè italiano è famosissimo.</w:t>
            </w:r>
          </w:p>
        </w:tc>
      </w:tr>
      <w:tr w:rsidR="00E55A19" w:rsidRPr="00A54111" w:rsidTr="001F4E1A">
        <w:trPr>
          <w:trHeight w:val="285"/>
        </w:trPr>
        <w:tc>
          <w:tcPr>
            <w:tcW w:w="2518" w:type="dxa"/>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tcPr>
          <w:p w:rsidR="00E55A19" w:rsidRPr="009F558E" w:rsidRDefault="00E55A19" w:rsidP="001F4E1A">
            <w:pPr>
              <w:spacing w:before="30" w:after="30" w:line="240" w:lineRule="auto"/>
              <w:rPr>
                <w:rFonts w:eastAsia="Calibri" w:cs="Calibri"/>
                <w:bCs/>
                <w:sz w:val="20"/>
                <w:szCs w:val="20"/>
                <w:lang w:val="it-IT" w:eastAsia="en-AU"/>
              </w:rPr>
            </w:pPr>
            <w:r w:rsidRPr="009F558E">
              <w:rPr>
                <w:rFonts w:eastAsia="Calibri" w:cs="Arial"/>
                <w:sz w:val="20"/>
                <w:szCs w:val="20"/>
                <w:lang w:eastAsia="en-AU"/>
              </w:rPr>
              <w:t xml:space="preserve">comparative and relative superlative with </w:t>
            </w:r>
            <w:proofErr w:type="spellStart"/>
            <w:r w:rsidRPr="009F558E">
              <w:rPr>
                <w:rFonts w:eastAsia="Calibri" w:cs="Arial"/>
                <w:i/>
                <w:sz w:val="20"/>
                <w:szCs w:val="20"/>
                <w:lang w:eastAsia="en-AU"/>
              </w:rPr>
              <w:t>più</w:t>
            </w:r>
            <w:proofErr w:type="spellEnd"/>
            <w:r w:rsidRPr="009F558E">
              <w:rPr>
                <w:rFonts w:eastAsia="Calibri" w:cs="Arial"/>
                <w:i/>
                <w:sz w:val="20"/>
                <w:szCs w:val="20"/>
                <w:lang w:eastAsia="en-AU"/>
              </w:rPr>
              <w:t>/meno</w:t>
            </w:r>
          </w:p>
        </w:tc>
        <w:tc>
          <w:tcPr>
            <w:tcW w:w="4252" w:type="dxa"/>
          </w:tcPr>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L’Italia è meno grande dell’Australia.</w:t>
            </w:r>
          </w:p>
          <w:p w:rsidR="00E55A19" w:rsidRPr="009F558E" w:rsidRDefault="00E55A19"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La moda italiana è la più amata.</w:t>
            </w:r>
          </w:p>
        </w:tc>
      </w:tr>
      <w:tr w:rsidR="00E55A19" w:rsidRPr="00A54111" w:rsidTr="00E55A19">
        <w:trPr>
          <w:trHeight w:val="586"/>
        </w:trPr>
        <w:tc>
          <w:tcPr>
            <w:tcW w:w="2518" w:type="dxa"/>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Articles</w:t>
            </w:r>
          </w:p>
        </w:tc>
        <w:tc>
          <w:tcPr>
            <w:tcW w:w="3119" w:type="dxa"/>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partitive</w:t>
            </w:r>
          </w:p>
        </w:tc>
        <w:tc>
          <w:tcPr>
            <w:tcW w:w="4252" w:type="dxa"/>
          </w:tcPr>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Vorrei qualche consiglio di cosa vedere a Bari.</w:t>
            </w:r>
          </w:p>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Mi dai un po' di latte?</w:t>
            </w:r>
          </w:p>
          <w:p w:rsidR="00E55A19" w:rsidRPr="00ED4084" w:rsidRDefault="00E55A19" w:rsidP="001F4E1A">
            <w:pPr>
              <w:spacing w:before="30" w:after="30" w:line="240" w:lineRule="auto"/>
              <w:rPr>
                <w:rFonts w:eastAsia="Calibri" w:cs="Calibri"/>
                <w:i/>
                <w:iCs/>
                <w:color w:val="333333"/>
                <w:sz w:val="20"/>
                <w:szCs w:val="20"/>
                <w:lang w:val="it-IT" w:eastAsia="en-AU"/>
              </w:rPr>
            </w:pPr>
            <w:r w:rsidRPr="009F558E">
              <w:rPr>
                <w:rFonts w:eastAsia="Calibri" w:cs="Calibri"/>
                <w:i/>
                <w:sz w:val="20"/>
                <w:szCs w:val="20"/>
                <w:lang w:val="it-IT" w:eastAsia="en-AU"/>
              </w:rPr>
              <w:t>Abbiamo visto degli scavi</w:t>
            </w:r>
            <w:r w:rsidR="00D41251">
              <w:rPr>
                <w:rFonts w:eastAsia="Calibri" w:cs="Calibri"/>
                <w:i/>
                <w:sz w:val="20"/>
                <w:szCs w:val="20"/>
                <w:lang w:val="it-IT" w:eastAsia="en-AU"/>
              </w:rPr>
              <w:t xml:space="preserve"> a</w:t>
            </w:r>
            <w:r w:rsidRPr="009F558E">
              <w:rPr>
                <w:rFonts w:eastAsia="Calibri" w:cs="Calibri"/>
                <w:i/>
                <w:sz w:val="20"/>
                <w:szCs w:val="20"/>
                <w:lang w:val="it-IT" w:eastAsia="en-AU"/>
              </w:rPr>
              <w:t xml:space="preserve"> Pompei.</w:t>
            </w:r>
          </w:p>
        </w:tc>
      </w:tr>
      <w:tr w:rsidR="00E55A19" w:rsidRPr="00A54111" w:rsidTr="00E55A19">
        <w:trPr>
          <w:trHeight w:val="429"/>
        </w:trPr>
        <w:tc>
          <w:tcPr>
            <w:tcW w:w="2518" w:type="dxa"/>
            <w:vMerge w:val="restart"/>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FFFFFF" w:themeFill="background1"/>
          </w:tcPr>
          <w:p w:rsidR="00E55A19" w:rsidRPr="009F558E" w:rsidRDefault="00E55A19"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location</w:t>
            </w:r>
          </w:p>
        </w:tc>
        <w:tc>
          <w:tcPr>
            <w:tcW w:w="4252" w:type="dxa"/>
            <w:shd w:val="clear" w:color="auto" w:fill="FFFFFF" w:themeFill="background1"/>
          </w:tcPr>
          <w:p w:rsidR="00E55A19" w:rsidRDefault="00E55A19"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La fermata dell’autobus è davanti al cinema.</w:t>
            </w:r>
          </w:p>
          <w:p w:rsidR="00E55A19" w:rsidRPr="00B226CB" w:rsidRDefault="00E55A19" w:rsidP="001F4E1A">
            <w:pPr>
              <w:spacing w:before="30" w:after="30" w:line="240" w:lineRule="auto"/>
              <w:rPr>
                <w:rFonts w:eastAsia="Calibri" w:cs="Calibri"/>
                <w:bCs/>
                <w:i/>
                <w:sz w:val="20"/>
                <w:szCs w:val="20"/>
                <w:lang w:val="it-IT" w:eastAsia="en-AU"/>
              </w:rPr>
            </w:pPr>
            <w:r w:rsidRPr="00B226CB">
              <w:rPr>
                <w:rFonts w:eastAsia="Calibri" w:cs="Calibri"/>
                <w:bCs/>
                <w:i/>
                <w:sz w:val="20"/>
                <w:szCs w:val="20"/>
                <w:lang w:val="it-IT" w:eastAsia="en-AU"/>
              </w:rPr>
              <w:t xml:space="preserve">Accanto alla piazza c’è la </w:t>
            </w:r>
            <w:r>
              <w:rPr>
                <w:rFonts w:eastAsia="Calibri" w:cs="Calibri"/>
                <w:bCs/>
                <w:i/>
                <w:sz w:val="20"/>
                <w:szCs w:val="20"/>
                <w:lang w:val="it-IT" w:eastAsia="en-AU"/>
              </w:rPr>
              <w:t xml:space="preserve">banca. </w:t>
            </w:r>
          </w:p>
        </w:tc>
      </w:tr>
      <w:tr w:rsidR="00E55A19" w:rsidRPr="00A54111" w:rsidTr="00E55A19">
        <w:trPr>
          <w:trHeight w:val="409"/>
        </w:trPr>
        <w:tc>
          <w:tcPr>
            <w:tcW w:w="2518" w:type="dxa"/>
            <w:vMerge/>
          </w:tcPr>
          <w:p w:rsidR="00E55A19" w:rsidRDefault="00E55A19" w:rsidP="001F4E1A">
            <w:pPr>
              <w:spacing w:before="30" w:after="30" w:line="240" w:lineRule="auto"/>
              <w:rPr>
                <w:rFonts w:eastAsia="Calibri" w:cs="Arial"/>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rsidR="00E55A19" w:rsidRDefault="00E55A19" w:rsidP="001F4E1A">
            <w:pPr>
              <w:spacing w:before="30" w:after="30" w:line="240" w:lineRule="auto"/>
              <w:rPr>
                <w:rFonts w:eastAsia="Calibri" w:cs="Arial"/>
                <w:sz w:val="20"/>
                <w:szCs w:val="20"/>
                <w:lang w:val="it-IT" w:eastAsia="en-AU"/>
              </w:rPr>
            </w:pPr>
            <w:r>
              <w:rPr>
                <w:rFonts w:eastAsia="Calibri" w:cs="Arial"/>
                <w:sz w:val="20"/>
                <w:szCs w:val="20"/>
                <w:lang w:val="it-IT" w:eastAsia="en-AU"/>
              </w:rPr>
              <w:t>verb + preposition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E55A19" w:rsidRDefault="00E55A19"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Andiamo in vacanza.</w:t>
            </w:r>
          </w:p>
          <w:p w:rsidR="00E55A19" w:rsidRDefault="00E55A19" w:rsidP="001F4E1A">
            <w:pPr>
              <w:spacing w:before="30" w:after="30" w:line="240" w:lineRule="auto"/>
              <w:rPr>
                <w:rFonts w:eastAsia="Calibri" w:cs="Calibri"/>
                <w:i/>
                <w:iCs/>
                <w:color w:val="333333"/>
                <w:sz w:val="20"/>
                <w:szCs w:val="20"/>
                <w:lang w:val="it-IT" w:eastAsia="en-AU"/>
              </w:rPr>
            </w:pPr>
            <w:r>
              <w:rPr>
                <w:rFonts w:eastAsia="Calibri" w:cs="Calibri"/>
                <w:i/>
                <w:sz w:val="20"/>
                <w:szCs w:val="20"/>
                <w:lang w:val="it-IT" w:eastAsia="en-AU"/>
              </w:rPr>
              <w:t>Andiamo da Mario per fare una spaghettata.</w:t>
            </w:r>
          </w:p>
        </w:tc>
      </w:tr>
      <w:tr w:rsidR="00E55A19" w:rsidRPr="00A54111" w:rsidTr="001F4E1A">
        <w:trPr>
          <w:trHeight w:val="272"/>
        </w:trPr>
        <w:tc>
          <w:tcPr>
            <w:tcW w:w="2518" w:type="dxa"/>
            <w:vMerge/>
          </w:tcPr>
          <w:p w:rsidR="00E55A19" w:rsidRDefault="00E55A19" w:rsidP="001F4E1A">
            <w:pPr>
              <w:spacing w:before="30" w:after="30" w:line="240" w:lineRule="auto"/>
              <w:rPr>
                <w:rFonts w:eastAsia="Calibri" w:cs="Calibri"/>
                <w:iCs/>
                <w:color w:val="333333"/>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rsidR="00E55A19" w:rsidRDefault="00E55A19" w:rsidP="001F4E1A">
            <w:pPr>
              <w:spacing w:before="30" w:after="30" w:line="240" w:lineRule="auto"/>
              <w:rPr>
                <w:rFonts w:eastAsia="Calibri" w:cs="Calibri"/>
                <w:iCs/>
                <w:color w:val="333333"/>
                <w:sz w:val="20"/>
                <w:szCs w:val="20"/>
                <w:lang w:val="it-IT" w:eastAsia="en-AU"/>
              </w:rPr>
            </w:pPr>
            <w:r>
              <w:rPr>
                <w:rFonts w:eastAsia="Calibri" w:cs="Calibri"/>
                <w:iCs/>
                <w:color w:val="333333"/>
                <w:sz w:val="20"/>
                <w:szCs w:val="20"/>
                <w:lang w:val="it-IT" w:eastAsia="en-AU"/>
              </w:rPr>
              <w:t>preposition + infinitive verb</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Sono venuti a vedere il Colosseo</w:t>
            </w:r>
            <w:r w:rsidR="00D41251">
              <w:rPr>
                <w:rFonts w:eastAsia="Calibri" w:cs="Calibri"/>
                <w:i/>
                <w:sz w:val="20"/>
                <w:szCs w:val="20"/>
                <w:lang w:val="it-IT" w:eastAsia="en-AU"/>
              </w:rPr>
              <w:t>.</w:t>
            </w:r>
          </w:p>
        </w:tc>
      </w:tr>
      <w:tr w:rsidR="00E55A19" w:rsidRPr="00A54111" w:rsidTr="001F4E1A">
        <w:trPr>
          <w:trHeight w:val="272"/>
        </w:trPr>
        <w:tc>
          <w:tcPr>
            <w:tcW w:w="2518" w:type="dxa"/>
            <w:vMerge/>
            <w:tcBorders>
              <w:bottom w:val="single" w:sz="4" w:space="0" w:color="9688BE" w:themeColor="accent4"/>
            </w:tcBorders>
          </w:tcPr>
          <w:p w:rsidR="00E55A19" w:rsidRPr="00A54111" w:rsidRDefault="00E55A19" w:rsidP="001F4E1A">
            <w:pPr>
              <w:spacing w:before="30" w:after="30" w:line="240" w:lineRule="auto"/>
              <w:rPr>
                <w:rFonts w:eastAsia="Calibri" w:cs="Calibri"/>
                <w:i/>
                <w:iCs/>
                <w:color w:val="333333"/>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rsidR="00E55A19" w:rsidRDefault="00E55A19" w:rsidP="001F4E1A">
            <w:pPr>
              <w:spacing w:before="30" w:after="30" w:line="240" w:lineRule="auto"/>
              <w:rPr>
                <w:rFonts w:eastAsia="Calibri" w:cs="Calibri"/>
                <w:iCs/>
                <w:color w:val="333333"/>
                <w:sz w:val="20"/>
                <w:szCs w:val="20"/>
                <w:lang w:eastAsia="en-AU"/>
              </w:rPr>
            </w:pPr>
            <w:r>
              <w:rPr>
                <w:rFonts w:eastAsia="Calibri" w:cs="Calibri"/>
                <w:i/>
                <w:iCs/>
                <w:color w:val="333333"/>
                <w:sz w:val="20"/>
                <w:szCs w:val="20"/>
                <w:lang w:eastAsia="en-AU"/>
              </w:rPr>
              <w:t>da/per</w:t>
            </w:r>
            <w:r>
              <w:rPr>
                <w:rFonts w:eastAsia="Calibri" w:cs="Calibri"/>
                <w:iCs/>
                <w:color w:val="333333"/>
                <w:sz w:val="20"/>
                <w:szCs w:val="20"/>
                <w:lang w:eastAsia="en-AU"/>
              </w:rPr>
              <w:t xml:space="preserve"> (with verb to indicate frequency/passing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 xml:space="preserve">Vado in Italia per un mese. </w:t>
            </w:r>
          </w:p>
          <w:p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Da quanto tempo sei in Italia? Ci sono da tre mesi.</w:t>
            </w:r>
          </w:p>
        </w:tc>
      </w:tr>
      <w:tr w:rsidR="00E55A19" w:rsidTr="001F4E1A">
        <w:trPr>
          <w:trHeight w:val="272"/>
        </w:trPr>
        <w:tc>
          <w:tcPr>
            <w:tcW w:w="2518" w:type="dxa"/>
            <w:vMerge w:val="restart"/>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w:t>
            </w:r>
            <w:r>
              <w:rPr>
                <w:rFonts w:eastAsia="Calibri" w:cs="Calibri"/>
                <w:bCs/>
                <w:sz w:val="20"/>
                <w:szCs w:val="20"/>
                <w:lang w:val="it-IT" w:eastAsia="en-AU"/>
              </w:rPr>
              <w:t xml:space="preserve"> </w:t>
            </w:r>
            <w:r w:rsidRPr="009F558E">
              <w:rPr>
                <w:rFonts w:eastAsia="Calibri" w:cs="Calibri"/>
                <w:bCs/>
                <w:sz w:val="20"/>
                <w:szCs w:val="20"/>
                <w:lang w:val="it-IT" w:eastAsia="en-AU"/>
              </w:rPr>
              <w:t>moods/tenses</w:t>
            </w: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imperfect tense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L’anno scorso ero a Verona per Natale. Faceva molto freddo.</w:t>
            </w:r>
          </w:p>
        </w:tc>
      </w:tr>
      <w:tr w:rsidR="00E55A19" w:rsidRPr="00A54111" w:rsidTr="001F4E1A">
        <w:trPr>
          <w:trHeight w:val="315"/>
        </w:trPr>
        <w:tc>
          <w:tcPr>
            <w:tcW w:w="2518" w:type="dxa"/>
            <w:vMerge/>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p>
        </w:tc>
        <w:tc>
          <w:tcPr>
            <w:tcW w:w="3119" w:type="dxa"/>
            <w:shd w:val="clear" w:color="auto" w:fill="auto"/>
          </w:tcPr>
          <w:p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conditional mood</w:t>
            </w:r>
            <w:r>
              <w:rPr>
                <w:rFonts w:eastAsia="Calibri" w:cs="Calibri"/>
                <w:bCs/>
                <w:sz w:val="20"/>
                <w:szCs w:val="20"/>
                <w:lang w:val="it-IT" w:eastAsia="en-AU"/>
              </w:rPr>
              <w:t xml:space="preserve"> </w:t>
            </w:r>
            <w:r w:rsidRPr="009F558E">
              <w:rPr>
                <w:rFonts w:eastAsia="Calibri" w:cs="Calibri"/>
                <w:bCs/>
                <w:sz w:val="20"/>
                <w:szCs w:val="20"/>
                <w:lang w:val="it-IT" w:eastAsia="en-AU"/>
              </w:rPr>
              <w:t>–</w:t>
            </w:r>
            <w:r>
              <w:rPr>
                <w:rFonts w:eastAsia="Calibri" w:cs="Calibri"/>
                <w:bCs/>
                <w:sz w:val="20"/>
                <w:szCs w:val="20"/>
                <w:lang w:val="it-IT" w:eastAsia="en-AU"/>
              </w:rPr>
              <w:t xml:space="preserve"> </w:t>
            </w:r>
            <w:r w:rsidRPr="009F558E">
              <w:rPr>
                <w:rFonts w:eastAsia="Calibri" w:cs="Calibri"/>
                <w:bCs/>
                <w:sz w:val="20"/>
                <w:szCs w:val="20"/>
                <w:lang w:val="it-IT" w:eastAsia="en-AU"/>
              </w:rPr>
              <w:t>singular forms</w:t>
            </w:r>
          </w:p>
        </w:tc>
        <w:tc>
          <w:tcPr>
            <w:tcW w:w="4252" w:type="dxa"/>
          </w:tcPr>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Io preferirei mangiare la pizza.</w:t>
            </w:r>
          </w:p>
          <w:p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 xml:space="preserve">Che cosa ti piacerebbe vedere? </w:t>
            </w:r>
          </w:p>
          <w:p w:rsidR="00E55A19" w:rsidRPr="00ED4084" w:rsidRDefault="00E55A19" w:rsidP="001F4E1A">
            <w:pPr>
              <w:spacing w:before="30" w:after="30" w:line="240" w:lineRule="auto"/>
              <w:rPr>
                <w:rFonts w:eastAsia="Calibri" w:cs="Calibri"/>
                <w:bCs/>
                <w:i/>
                <w:sz w:val="20"/>
                <w:szCs w:val="20"/>
                <w:lang w:val="it-IT" w:eastAsia="en-AU"/>
              </w:rPr>
            </w:pPr>
            <w:r w:rsidRPr="009F558E">
              <w:rPr>
                <w:rFonts w:eastAsia="Calibri" w:cs="Calibri"/>
                <w:i/>
                <w:sz w:val="20"/>
                <w:szCs w:val="20"/>
                <w:lang w:val="it-IT" w:eastAsia="en-AU"/>
              </w:rPr>
              <w:t>Vorrei una camera</w:t>
            </w:r>
            <w:r>
              <w:rPr>
                <w:rFonts w:eastAsia="Calibri" w:cs="Calibri"/>
                <w:i/>
                <w:sz w:val="20"/>
                <w:szCs w:val="20"/>
                <w:lang w:val="it-IT" w:eastAsia="en-AU"/>
              </w:rPr>
              <w:t xml:space="preserve"> d</w:t>
            </w:r>
            <w:r w:rsidRPr="009F558E">
              <w:rPr>
                <w:rFonts w:eastAsia="Calibri" w:cs="Calibri"/>
                <w:i/>
                <w:sz w:val="20"/>
                <w:szCs w:val="20"/>
                <w:lang w:val="it-IT" w:eastAsia="en-AU"/>
              </w:rPr>
              <w:t>oppia con bagno.</w:t>
            </w:r>
          </w:p>
        </w:tc>
      </w:tr>
    </w:tbl>
    <w:p w:rsidR="009F558E" w:rsidRPr="007C06D0" w:rsidRDefault="009F558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Assumed learning</w:t>
      </w:r>
    </w:p>
    <w:p w:rsidR="00416C3D" w:rsidRDefault="009F4643" w:rsidP="009F558E">
      <w:pPr>
        <w:pStyle w:val="Paragraph"/>
      </w:pPr>
      <w:r>
        <w:t>Before commencing the study of Unit</w:t>
      </w:r>
      <w:r w:rsidR="009F558E" w:rsidRPr="009F558E">
        <w:t xml:space="preserve"> 3 and </w:t>
      </w:r>
      <w:r>
        <w:t xml:space="preserve">Unit </w:t>
      </w:r>
      <w:r w:rsidR="009F558E" w:rsidRPr="009F558E">
        <w:t>4, it is assumed that students have, through prior experience or study, already acquired an understanding of the following Italian grammatical items:</w:t>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09256B" w:rsidRPr="009F558E" w:rsidTr="001F4E1A">
        <w:trPr>
          <w:trHeight w:val="411"/>
          <w:tblHeader/>
        </w:trPr>
        <w:tc>
          <w:tcPr>
            <w:tcW w:w="2518" w:type="dxa"/>
            <w:tcBorders>
              <w:right w:val="single" w:sz="4" w:space="0" w:color="FFFFFF" w:themeColor="background1"/>
            </w:tcBorders>
            <w:shd w:val="clear" w:color="auto" w:fill="9688BE" w:themeFill="accent4"/>
            <w:hideMark/>
          </w:tcPr>
          <w:p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D41251" w:rsidRPr="00A54111" w:rsidTr="001F4E1A">
        <w:trPr>
          <w:trHeight w:val="20"/>
        </w:trPr>
        <w:tc>
          <w:tcPr>
            <w:tcW w:w="2518" w:type="dxa"/>
            <w:vMerge w:val="restart"/>
            <w:shd w:val="clear" w:color="auto" w:fill="FFFFFF" w:themeFill="background1"/>
            <w:hideMark/>
          </w:tcPr>
          <w:p w:rsidR="00D41251" w:rsidRPr="009F558E" w:rsidRDefault="00D41251"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Adjectives</w:t>
            </w:r>
          </w:p>
        </w:tc>
        <w:tc>
          <w:tcPr>
            <w:tcW w:w="3119" w:type="dxa"/>
            <w:shd w:val="clear" w:color="auto" w:fill="FFFFFF" w:themeFill="background1"/>
            <w:hideMark/>
          </w:tcPr>
          <w:p w:rsidR="00D41251" w:rsidRPr="009F558E" w:rsidRDefault="00D41251" w:rsidP="001F4E1A">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Pr="009F558E">
              <w:rPr>
                <w:rFonts w:eastAsia="Calibri" w:cs="Arial"/>
                <w:sz w:val="20"/>
                <w:szCs w:val="20"/>
                <w:lang w:eastAsia="en-AU"/>
              </w:rPr>
              <w:t>common irregular</w:t>
            </w:r>
          </w:p>
        </w:tc>
        <w:tc>
          <w:tcPr>
            <w:tcW w:w="4252" w:type="dxa"/>
            <w:shd w:val="clear" w:color="auto" w:fill="FFFFFF" w:themeFill="background1"/>
          </w:tcPr>
          <w:p w:rsidR="00D41251"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rsidR="00D41251" w:rsidRPr="009F558E"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Il mio amico è molto intelligente.</w:t>
            </w:r>
          </w:p>
        </w:tc>
      </w:tr>
      <w:tr w:rsidR="00D41251" w:rsidRPr="00A54111" w:rsidTr="001F4E1A">
        <w:trPr>
          <w:trHeight w:val="20"/>
        </w:trPr>
        <w:tc>
          <w:tcPr>
            <w:tcW w:w="2518" w:type="dxa"/>
            <w:vMerge/>
            <w:shd w:val="clear" w:color="auto" w:fill="FFFFFF" w:themeFill="background1"/>
          </w:tcPr>
          <w:p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D41251" w:rsidRPr="009F558E" w:rsidRDefault="00D41251" w:rsidP="001F4E1A">
            <w:pPr>
              <w:spacing w:before="30" w:after="30" w:line="240" w:lineRule="auto"/>
              <w:rPr>
                <w:rFonts w:eastAsia="Calibri" w:cs="Arial"/>
                <w:sz w:val="20"/>
                <w:szCs w:val="20"/>
                <w:lang w:eastAsia="en-AU"/>
              </w:rPr>
            </w:pPr>
            <w:r>
              <w:rPr>
                <w:rFonts w:eastAsia="Calibri" w:cs="Arial"/>
                <w:sz w:val="20"/>
                <w:szCs w:val="20"/>
                <w:lang w:eastAsia="en-AU"/>
              </w:rPr>
              <w:t>position and agreement</w:t>
            </w:r>
          </w:p>
        </w:tc>
        <w:tc>
          <w:tcPr>
            <w:tcW w:w="4252" w:type="dxa"/>
            <w:shd w:val="clear" w:color="auto" w:fill="FFFFFF" w:themeFill="background1"/>
          </w:tcPr>
          <w:p w:rsidR="00D41251"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rsidR="00D41251" w:rsidRPr="009F558E" w:rsidRDefault="00D41251" w:rsidP="001F4E1A">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D41251" w:rsidRPr="00A54111" w:rsidTr="001F4E1A">
        <w:trPr>
          <w:trHeight w:val="20"/>
        </w:trPr>
        <w:tc>
          <w:tcPr>
            <w:tcW w:w="2518" w:type="dxa"/>
            <w:vMerge/>
            <w:shd w:val="clear" w:color="auto" w:fill="FFFFFF" w:themeFill="background1"/>
          </w:tcPr>
          <w:p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D41251" w:rsidRPr="009F558E" w:rsidRDefault="00D41251" w:rsidP="001F4E1A">
            <w:pPr>
              <w:spacing w:before="30" w:after="30" w:line="240" w:lineRule="auto"/>
              <w:rPr>
                <w:rFonts w:eastAsia="Calibri" w:cs="Arial"/>
                <w:sz w:val="20"/>
                <w:szCs w:val="20"/>
                <w:lang w:eastAsia="en-AU"/>
              </w:rPr>
            </w:pPr>
            <w:r w:rsidRPr="009F558E">
              <w:rPr>
                <w:rFonts w:eastAsia="Calibri" w:cs="Arial"/>
                <w:sz w:val="20"/>
                <w:szCs w:val="20"/>
                <w:lang w:eastAsia="en-AU"/>
              </w:rPr>
              <w:t>possessive</w:t>
            </w:r>
          </w:p>
        </w:tc>
        <w:tc>
          <w:tcPr>
            <w:tcW w:w="4252" w:type="dxa"/>
            <w:shd w:val="clear" w:color="auto" w:fill="FFFFFF" w:themeFill="background1"/>
          </w:tcPr>
          <w:p w:rsidR="00D41251" w:rsidRDefault="00D41251" w:rsidP="001F4E1A">
            <w:pPr>
              <w:spacing w:before="30" w:after="30" w:line="240" w:lineRule="auto"/>
              <w:rPr>
                <w:rFonts w:eastAsia="Calibri" w:cs="Calibri"/>
                <w:bCs/>
                <w:i/>
                <w:iCs/>
                <w:sz w:val="20"/>
                <w:szCs w:val="20"/>
                <w:lang w:val="it-IT" w:eastAsia="en-AU"/>
              </w:rPr>
            </w:pPr>
            <w:r>
              <w:rPr>
                <w:rFonts w:eastAsia="Calibri" w:cs="Calibri"/>
                <w:bCs/>
                <w:i/>
                <w:iCs/>
                <w:sz w:val="20"/>
                <w:szCs w:val="20"/>
                <w:lang w:val="it-IT" w:eastAsia="en-AU"/>
              </w:rPr>
              <w:t>Non posso stare senza il mio cellulare.</w:t>
            </w:r>
          </w:p>
          <w:p w:rsidR="00D41251" w:rsidRPr="009F558E" w:rsidRDefault="00D41251" w:rsidP="001F4E1A">
            <w:pPr>
              <w:spacing w:before="30" w:after="30" w:line="240" w:lineRule="auto"/>
              <w:rPr>
                <w:rFonts w:eastAsia="Calibri" w:cs="Arial"/>
                <w:sz w:val="20"/>
                <w:szCs w:val="20"/>
                <w:lang w:val="it-IT" w:eastAsia="en-AU"/>
              </w:rPr>
            </w:pPr>
            <w:r>
              <w:rPr>
                <w:rFonts w:eastAsia="Calibri" w:cs="Calibri"/>
                <w:bCs/>
                <w:i/>
                <w:iCs/>
                <w:sz w:val="20"/>
                <w:szCs w:val="20"/>
                <w:lang w:val="it-IT" w:eastAsia="en-AU"/>
              </w:rPr>
              <w:t>Mia sorella si chiama Adele.</w:t>
            </w:r>
          </w:p>
        </w:tc>
      </w:tr>
      <w:tr w:rsidR="00D41251" w:rsidRPr="00A54111" w:rsidTr="001F4E1A">
        <w:trPr>
          <w:trHeight w:val="20"/>
        </w:trPr>
        <w:tc>
          <w:tcPr>
            <w:tcW w:w="2518" w:type="dxa"/>
            <w:vMerge/>
            <w:shd w:val="clear" w:color="auto" w:fill="FFFFFF" w:themeFill="background1"/>
          </w:tcPr>
          <w:p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D41251" w:rsidRPr="009F558E" w:rsidRDefault="00D41251" w:rsidP="001F4E1A">
            <w:pPr>
              <w:spacing w:before="30" w:after="30" w:line="240" w:lineRule="auto"/>
              <w:rPr>
                <w:rFonts w:eastAsia="Calibri" w:cs="Arial"/>
                <w:sz w:val="20"/>
                <w:szCs w:val="20"/>
                <w:lang w:eastAsia="en-AU"/>
              </w:rPr>
            </w:pPr>
            <w:r w:rsidRPr="00FB2C6E">
              <w:rPr>
                <w:rFonts w:eastAsia="Calibri" w:cs="Calibri"/>
                <w:bCs/>
                <w:sz w:val="20"/>
                <w:szCs w:val="20"/>
                <w:lang w:val="it-IT" w:eastAsia="en-AU"/>
              </w:rPr>
              <w:t>superlative using –</w:t>
            </w:r>
            <w:r w:rsidRPr="00FB2C6E">
              <w:rPr>
                <w:rFonts w:eastAsia="Calibri" w:cs="Calibri"/>
                <w:bCs/>
                <w:i/>
                <w:sz w:val="20"/>
                <w:szCs w:val="20"/>
                <w:lang w:val="it-IT" w:eastAsia="en-AU"/>
              </w:rPr>
              <w:t>issimo, molto</w:t>
            </w:r>
            <w:r w:rsidRPr="00FB2C6E">
              <w:rPr>
                <w:rFonts w:eastAsia="Calibri" w:cs="Calibri"/>
                <w:bCs/>
                <w:i/>
                <w:sz w:val="20"/>
                <w:szCs w:val="20"/>
                <w:lang w:val="it-IT" w:eastAsia="en-AU"/>
              </w:rPr>
              <w:tab/>
            </w:r>
          </w:p>
        </w:tc>
        <w:tc>
          <w:tcPr>
            <w:tcW w:w="4252" w:type="dxa"/>
            <w:shd w:val="clear" w:color="auto" w:fill="FFFFFF" w:themeFill="background1"/>
          </w:tcPr>
          <w:p w:rsidR="00D41251" w:rsidRDefault="00D41251" w:rsidP="001F4E1A">
            <w:pPr>
              <w:spacing w:before="30" w:after="30" w:line="240" w:lineRule="auto"/>
              <w:rPr>
                <w:rFonts w:eastAsia="Calibri" w:cs="Calibri"/>
                <w:bCs/>
                <w:i/>
                <w:iCs/>
                <w:sz w:val="20"/>
                <w:szCs w:val="20"/>
                <w:lang w:val="it-IT" w:eastAsia="en-AU"/>
              </w:rPr>
            </w:pPr>
            <w:r w:rsidRPr="00FB2C6E">
              <w:rPr>
                <w:rFonts w:eastAsia="Calibri" w:cs="Calibri"/>
                <w:bCs/>
                <w:i/>
                <w:sz w:val="20"/>
                <w:szCs w:val="20"/>
                <w:lang w:val="it-IT" w:eastAsia="en-AU"/>
              </w:rPr>
              <w:t>Kings Park è grandissimo e molto bello.</w:t>
            </w:r>
          </w:p>
        </w:tc>
      </w:tr>
      <w:tr w:rsidR="0009256B" w:rsidRPr="00A54111" w:rsidTr="001F4E1A">
        <w:trPr>
          <w:trHeight w:val="20"/>
        </w:trPr>
        <w:tc>
          <w:tcPr>
            <w:tcW w:w="2518" w:type="dxa"/>
            <w:vMerge w:val="restart"/>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tcPr>
          <w:p w:rsidR="0009256B" w:rsidRPr="00E362B2" w:rsidRDefault="0009256B" w:rsidP="001F4E1A">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2" w:type="dxa"/>
          </w:tcPr>
          <w:p w:rsidR="0009256B" w:rsidRDefault="0009256B" w:rsidP="001F4E1A">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rsidR="0009256B" w:rsidRPr="00E362B2" w:rsidRDefault="0009256B" w:rsidP="001F4E1A">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09256B" w:rsidRPr="00A54111"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Pr="00E362B2" w:rsidRDefault="0009256B" w:rsidP="001F4E1A">
            <w:pPr>
              <w:spacing w:before="30" w:after="30" w:line="240" w:lineRule="auto"/>
              <w:rPr>
                <w:rFonts w:eastAsia="Calibri" w:cs="Calibri"/>
                <w:bCs/>
                <w:i/>
                <w:sz w:val="20"/>
                <w:szCs w:val="20"/>
                <w:lang w:val="it-IT" w:eastAsia="en-AU"/>
              </w:rPr>
            </w:pPr>
            <w:r>
              <w:rPr>
                <w:rFonts w:eastAsia="Calibri" w:cs="Calibri"/>
                <w:bCs/>
                <w:sz w:val="20"/>
                <w:szCs w:val="20"/>
                <w:lang w:val="it-IT" w:eastAsia="en-AU"/>
              </w:rPr>
              <w:t>time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spesso, qualche volta, ieri, prima, dopo</w:t>
            </w:r>
          </w:p>
        </w:tc>
        <w:tc>
          <w:tcPr>
            <w:tcW w:w="4252" w:type="dxa"/>
          </w:tcPr>
          <w:p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Spesso usciamo insieme.</w:t>
            </w:r>
          </w:p>
          <w:p w:rsidR="0009256B" w:rsidRPr="00E362B2"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Ieri sono andato in città.</w:t>
            </w:r>
          </w:p>
        </w:tc>
      </w:tr>
      <w:tr w:rsidR="0009256B" w:rsidRPr="00A54111" w:rsidTr="001F4E1A">
        <w:trPr>
          <w:trHeight w:val="20"/>
        </w:trPr>
        <w:tc>
          <w:tcPr>
            <w:tcW w:w="2518" w:type="dxa"/>
            <w:vMerge w:val="restart"/>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Articles </w:t>
            </w:r>
          </w:p>
        </w:tc>
        <w:tc>
          <w:tcPr>
            <w:tcW w:w="3119" w:type="dxa"/>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definite</w:t>
            </w:r>
          </w:p>
        </w:tc>
        <w:tc>
          <w:tcPr>
            <w:tcW w:w="4252" w:type="dxa"/>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iCs/>
                <w:sz w:val="20"/>
                <w:szCs w:val="20"/>
                <w:lang w:val="it-IT" w:eastAsia="en-AU"/>
              </w:rPr>
              <w:t>il, lo, l’, la, l’, gli, i, le</w:t>
            </w:r>
          </w:p>
        </w:tc>
      </w:tr>
      <w:tr w:rsidR="0009256B" w:rsidRPr="009F558E"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indefinite</w:t>
            </w:r>
          </w:p>
        </w:tc>
        <w:tc>
          <w:tcPr>
            <w:tcW w:w="4252" w:type="dxa"/>
          </w:tcPr>
          <w:p w:rsidR="0009256B" w:rsidRPr="009F558E" w:rsidRDefault="0009256B" w:rsidP="001F4E1A">
            <w:pPr>
              <w:spacing w:before="30" w:after="30" w:line="240" w:lineRule="auto"/>
              <w:rPr>
                <w:rFonts w:eastAsia="Calibri" w:cs="Calibri"/>
                <w:bCs/>
                <w:sz w:val="20"/>
                <w:szCs w:val="20"/>
                <w:lang w:val="it-IT" w:eastAsia="en-AU"/>
              </w:rPr>
            </w:pPr>
            <w:r>
              <w:rPr>
                <w:rFonts w:eastAsia="Calibri" w:cs="Calibri"/>
                <w:i/>
                <w:sz w:val="20"/>
                <w:szCs w:val="20"/>
                <w:lang w:val="it-IT" w:eastAsia="en-AU"/>
              </w:rPr>
              <w:t xml:space="preserve">un, uno, una, </w:t>
            </w:r>
            <w:r w:rsidRPr="009F558E">
              <w:rPr>
                <w:rFonts w:eastAsia="Calibri" w:cs="Calibri"/>
                <w:i/>
                <w:sz w:val="20"/>
                <w:szCs w:val="20"/>
                <w:lang w:val="it-IT" w:eastAsia="en-AU"/>
              </w:rPr>
              <w:t>un’</w:t>
            </w:r>
          </w:p>
        </w:tc>
      </w:tr>
      <w:tr w:rsidR="0009256B" w:rsidRPr="00A54111" w:rsidTr="001F4E1A">
        <w:trPr>
          <w:trHeight w:val="20"/>
        </w:trPr>
        <w:tc>
          <w:tcPr>
            <w:tcW w:w="2518" w:type="dxa"/>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Conjunctions</w:t>
            </w: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p>
        </w:tc>
        <w:tc>
          <w:tcPr>
            <w:tcW w:w="4252" w:type="dxa"/>
          </w:tcPr>
          <w:p w:rsidR="0009256B" w:rsidRPr="00E362B2" w:rsidRDefault="0009256B" w:rsidP="001F4E1A">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rsidR="0009256B" w:rsidRPr="009F558E" w:rsidRDefault="0009256B" w:rsidP="001F4E1A">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Dario vuole andare al cinema ma il film non mi piace.</w:t>
            </w:r>
          </w:p>
        </w:tc>
      </w:tr>
      <w:tr w:rsidR="00D41251" w:rsidRPr="00A54111" w:rsidTr="001F4E1A">
        <w:trPr>
          <w:trHeight w:val="20"/>
        </w:trPr>
        <w:tc>
          <w:tcPr>
            <w:tcW w:w="2518" w:type="dxa"/>
            <w:shd w:val="clear" w:color="auto" w:fill="auto"/>
          </w:tcPr>
          <w:p w:rsidR="00D41251" w:rsidRPr="009F558E" w:rsidRDefault="00D41251" w:rsidP="001F4E1A">
            <w:pPr>
              <w:spacing w:before="30" w:after="30" w:line="240" w:lineRule="auto"/>
              <w:rPr>
                <w:rFonts w:eastAsia="Calibri" w:cs="Calibri"/>
                <w:bCs/>
                <w:sz w:val="20"/>
                <w:szCs w:val="20"/>
                <w:lang w:val="it-IT" w:eastAsia="en-AU"/>
              </w:rPr>
            </w:pPr>
            <w:r w:rsidRPr="00D41251">
              <w:rPr>
                <w:rFonts w:eastAsia="Calibri" w:cs="Calibri"/>
                <w:bCs/>
                <w:sz w:val="20"/>
                <w:szCs w:val="20"/>
                <w:lang w:val="it-IT" w:eastAsia="en-AU"/>
              </w:rPr>
              <w:t>Interrogatives</w:t>
            </w:r>
            <w:r w:rsidRPr="00D41251">
              <w:rPr>
                <w:rFonts w:eastAsia="Calibri" w:cs="Calibri"/>
                <w:bCs/>
                <w:sz w:val="20"/>
                <w:szCs w:val="20"/>
                <w:lang w:val="it-IT" w:eastAsia="en-AU"/>
              </w:rPr>
              <w:tab/>
            </w:r>
          </w:p>
        </w:tc>
        <w:tc>
          <w:tcPr>
            <w:tcW w:w="3119" w:type="dxa"/>
            <w:shd w:val="clear" w:color="auto" w:fill="auto"/>
          </w:tcPr>
          <w:p w:rsidR="00D41251" w:rsidRPr="00E362B2" w:rsidRDefault="00D41251" w:rsidP="001F4E1A">
            <w:pPr>
              <w:spacing w:before="30" w:after="30" w:line="240" w:lineRule="auto"/>
              <w:rPr>
                <w:rFonts w:eastAsia="Calibri" w:cs="Calibri"/>
                <w:bCs/>
                <w:i/>
                <w:sz w:val="20"/>
                <w:szCs w:val="20"/>
                <w:lang w:val="it-IT" w:eastAsia="en-AU"/>
              </w:rPr>
            </w:pPr>
            <w:r w:rsidRPr="00FB2C6E">
              <w:rPr>
                <w:rFonts w:eastAsia="Calibri" w:cs="Calibri"/>
                <w:bCs/>
                <w:i/>
                <w:sz w:val="20"/>
                <w:szCs w:val="20"/>
                <w:lang w:val="it-IT" w:eastAsia="en-AU"/>
              </w:rPr>
              <w:t>chi?, che cosa?, dove?, quando?, perché?</w:t>
            </w:r>
          </w:p>
        </w:tc>
        <w:tc>
          <w:tcPr>
            <w:tcW w:w="4252" w:type="dxa"/>
          </w:tcPr>
          <w:p w:rsidR="00D41251" w:rsidRDefault="00D41251" w:rsidP="001F4E1A">
            <w:pPr>
              <w:spacing w:before="30" w:after="30" w:line="240" w:lineRule="auto"/>
              <w:rPr>
                <w:rFonts w:eastAsia="Calibri" w:cs="Calibri"/>
                <w:bCs/>
                <w:i/>
                <w:sz w:val="20"/>
                <w:szCs w:val="20"/>
                <w:lang w:val="it-IT" w:eastAsia="en-AU"/>
              </w:rPr>
            </w:pPr>
            <w:r w:rsidRPr="00FB2C6E">
              <w:rPr>
                <w:rFonts w:eastAsia="Calibri" w:cs="Calibri"/>
                <w:bCs/>
                <w:i/>
                <w:sz w:val="20"/>
                <w:szCs w:val="20"/>
                <w:lang w:val="it-IT" w:eastAsia="en-AU"/>
              </w:rPr>
              <w:t>Dove vai adesso?</w:t>
            </w:r>
          </w:p>
          <w:p w:rsidR="00D41251" w:rsidRPr="00E362B2" w:rsidRDefault="00890DD0" w:rsidP="001F4E1A">
            <w:pPr>
              <w:spacing w:before="30" w:after="30" w:line="240" w:lineRule="auto"/>
              <w:rPr>
                <w:rFonts w:eastAsia="Calibri" w:cs="Calibri"/>
                <w:bCs/>
                <w:i/>
                <w:sz w:val="20"/>
                <w:szCs w:val="20"/>
                <w:lang w:val="it-IT" w:eastAsia="zh-CN"/>
              </w:rPr>
            </w:pPr>
            <w:r>
              <w:rPr>
                <w:rFonts w:eastAsia="Calibri" w:cs="Calibri"/>
                <w:bCs/>
                <w:i/>
                <w:sz w:val="20"/>
                <w:szCs w:val="20"/>
                <w:lang w:val="it-IT" w:eastAsia="en-AU"/>
              </w:rPr>
              <w:t>Perché non vieni anche tu?</w:t>
            </w:r>
          </w:p>
        </w:tc>
      </w:tr>
      <w:tr w:rsidR="0009256B" w:rsidRPr="00A54111" w:rsidTr="001F4E1A">
        <w:trPr>
          <w:trHeight w:val="20"/>
        </w:trPr>
        <w:tc>
          <w:tcPr>
            <w:tcW w:w="2518" w:type="dxa"/>
            <w:shd w:val="clear" w:color="auto" w:fill="FFFFFF" w:themeFill="background1"/>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Negation</w:t>
            </w:r>
          </w:p>
        </w:tc>
        <w:tc>
          <w:tcPr>
            <w:tcW w:w="3119" w:type="dxa"/>
            <w:tcBorders>
              <w:bottom w:val="single" w:sz="4" w:space="0" w:color="9688BE" w:themeColor="accent4"/>
            </w:tcBorders>
            <w:shd w:val="clear" w:color="auto" w:fill="FFFFFF" w:themeFill="background1"/>
            <w:hideMark/>
          </w:tcPr>
          <w:p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i/>
                <w:sz w:val="20"/>
                <w:szCs w:val="20"/>
                <w:lang w:eastAsia="en-AU"/>
              </w:rPr>
              <w:t>non</w:t>
            </w:r>
          </w:p>
          <w:p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negative expressions</w:t>
            </w:r>
          </w:p>
        </w:tc>
        <w:tc>
          <w:tcPr>
            <w:tcW w:w="4252" w:type="dxa"/>
            <w:shd w:val="clear" w:color="auto" w:fill="FFFFFF" w:themeFill="background1"/>
            <w:hideMark/>
          </w:tcPr>
          <w:p w:rsidR="0009256B" w:rsidRDefault="0009256B" w:rsidP="001F4E1A">
            <w:pPr>
              <w:spacing w:before="30" w:after="30" w:line="240" w:lineRule="auto"/>
              <w:rPr>
                <w:rFonts w:eastAsia="Calibri" w:cs="Calibri"/>
                <w:bCs/>
                <w:i/>
                <w:sz w:val="20"/>
                <w:szCs w:val="20"/>
                <w:lang w:val="it-IT" w:eastAsia="en-AU"/>
              </w:rPr>
            </w:pPr>
            <w:r w:rsidRPr="00ED4084">
              <w:rPr>
                <w:rFonts w:eastAsia="Calibri" w:cs="Calibri"/>
                <w:i/>
                <w:sz w:val="20"/>
                <w:szCs w:val="20"/>
                <w:lang w:val="it-IT" w:eastAsia="en-AU"/>
              </w:rPr>
              <w:t>Non esco il venerdì sera.</w:t>
            </w:r>
          </w:p>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i/>
                <w:sz w:val="20"/>
                <w:szCs w:val="20"/>
                <w:lang w:val="it-IT" w:eastAsia="en-AU"/>
              </w:rPr>
              <w:t xml:space="preserve">Non vado mai al cinema. </w:t>
            </w:r>
          </w:p>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Arial"/>
                <w:i/>
                <w:sz w:val="20"/>
                <w:szCs w:val="20"/>
                <w:lang w:val="it-IT" w:eastAsia="en-AU"/>
              </w:rPr>
              <w:t>Non parlo più faccia a faccia.</w:t>
            </w:r>
          </w:p>
        </w:tc>
      </w:tr>
      <w:tr w:rsidR="0009256B" w:rsidRPr="00A54111" w:rsidTr="001F4E1A">
        <w:trPr>
          <w:trHeight w:val="20"/>
        </w:trPr>
        <w:tc>
          <w:tcPr>
            <w:tcW w:w="2518" w:type="dxa"/>
            <w:shd w:val="clear" w:color="auto" w:fill="auto"/>
            <w:hideMark/>
          </w:tcPr>
          <w:p w:rsidR="0009256B"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Nouns</w:t>
            </w:r>
          </w:p>
        </w:tc>
        <w:tc>
          <w:tcPr>
            <w:tcW w:w="3119" w:type="dxa"/>
            <w:shd w:val="clear" w:color="auto" w:fill="auto"/>
            <w:hideMark/>
          </w:tcPr>
          <w:p w:rsidR="0009256B" w:rsidRDefault="0009302E" w:rsidP="001F4E1A">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0009256B">
              <w:rPr>
                <w:rFonts w:eastAsia="Calibri" w:cs="Arial"/>
                <w:sz w:val="20"/>
                <w:szCs w:val="20"/>
                <w:lang w:eastAsia="en-AU"/>
              </w:rPr>
              <w:t xml:space="preserve">common irregular </w:t>
            </w:r>
          </w:p>
        </w:tc>
        <w:tc>
          <w:tcPr>
            <w:tcW w:w="4252" w:type="dxa"/>
          </w:tcPr>
          <w:p w:rsidR="0009256B"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il libro/i libri, il professore/i professori, la scuola/le scuole, l’automobile/le automobili</w:t>
            </w:r>
          </w:p>
          <w:p w:rsidR="0009256B"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la città/le città, il film/i film</w:t>
            </w:r>
          </w:p>
        </w:tc>
      </w:tr>
      <w:tr w:rsidR="0009256B" w:rsidRPr="009F558E" w:rsidTr="001F4E1A">
        <w:trPr>
          <w:trHeight w:val="20"/>
        </w:trPr>
        <w:tc>
          <w:tcPr>
            <w:tcW w:w="2518" w:type="dxa"/>
            <w:vMerge w:val="restart"/>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Numerical expressions</w:t>
            </w: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2" w:type="dxa"/>
          </w:tcPr>
          <w:p w:rsidR="0009256B" w:rsidRPr="009F558E" w:rsidRDefault="0009256B" w:rsidP="001F4E1A">
            <w:pPr>
              <w:spacing w:before="30" w:after="30" w:line="240" w:lineRule="auto"/>
              <w:rPr>
                <w:rFonts w:eastAsia="Calibri" w:cs="Calibri"/>
                <w:i/>
                <w:iCs/>
                <w:color w:val="333333"/>
                <w:sz w:val="20"/>
                <w:szCs w:val="20"/>
                <w:lang w:val="it-IT" w:eastAsia="en-AU"/>
              </w:rPr>
            </w:pPr>
            <w:r>
              <w:rPr>
                <w:rFonts w:eastAsia="Calibri" w:cs="Calibri"/>
                <w:i/>
                <w:iCs/>
                <w:color w:val="333333"/>
                <w:sz w:val="20"/>
                <w:szCs w:val="20"/>
                <w:lang w:val="it-IT" w:eastAsia="en-AU"/>
              </w:rPr>
              <w:t>Venerdì, l’otto febbraio.</w:t>
            </w:r>
          </w:p>
        </w:tc>
      </w:tr>
      <w:tr w:rsidR="0009256B" w:rsidRPr="00A54111" w:rsidTr="001F4E1A">
        <w:trPr>
          <w:trHeight w:val="20"/>
        </w:trPr>
        <w:tc>
          <w:tcPr>
            <w:tcW w:w="2518" w:type="dxa"/>
            <w:vMerge/>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time </w:t>
            </w:r>
          </w:p>
        </w:tc>
        <w:tc>
          <w:tcPr>
            <w:tcW w:w="4252" w:type="dxa"/>
          </w:tcPr>
          <w:p w:rsidR="0009256B" w:rsidRPr="009F558E" w:rsidRDefault="0009256B" w:rsidP="001F4E1A">
            <w:pPr>
              <w:spacing w:before="30" w:after="30" w:line="240" w:lineRule="auto"/>
              <w:rPr>
                <w:rFonts w:eastAsia="Calibri" w:cs="Calibri"/>
                <w:i/>
                <w:iCs/>
                <w:color w:val="333333"/>
                <w:sz w:val="20"/>
                <w:szCs w:val="20"/>
                <w:lang w:val="it-IT" w:eastAsia="en-AU"/>
              </w:rPr>
            </w:pPr>
            <w:r w:rsidRPr="009F558E">
              <w:rPr>
                <w:rFonts w:eastAsia="Calibri" w:cs="Calibri"/>
                <w:i/>
                <w:iCs/>
                <w:color w:val="333333"/>
                <w:sz w:val="20"/>
                <w:szCs w:val="20"/>
                <w:lang w:val="it-IT" w:eastAsia="en-AU"/>
              </w:rPr>
              <w:t>Che ora è?</w:t>
            </w:r>
          </w:p>
          <w:p w:rsidR="0009256B" w:rsidRPr="009F558E" w:rsidRDefault="0009256B" w:rsidP="001F4E1A">
            <w:pPr>
              <w:spacing w:before="30" w:after="30" w:line="240" w:lineRule="auto"/>
              <w:rPr>
                <w:rFonts w:eastAsia="Calibri" w:cs="Calibri"/>
                <w:i/>
                <w:iCs/>
                <w:color w:val="333333"/>
                <w:sz w:val="20"/>
                <w:szCs w:val="20"/>
                <w:lang w:val="it-IT" w:eastAsia="en-AU"/>
              </w:rPr>
            </w:pPr>
            <w:r w:rsidRPr="009F558E">
              <w:rPr>
                <w:rFonts w:eastAsia="Calibri" w:cs="Calibri"/>
                <w:i/>
                <w:iCs/>
                <w:color w:val="333333"/>
                <w:sz w:val="20"/>
                <w:szCs w:val="20"/>
                <w:lang w:val="it-IT" w:eastAsia="en-AU"/>
              </w:rPr>
              <w:t>È l'una.</w:t>
            </w:r>
          </w:p>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iCs/>
                <w:color w:val="333333"/>
                <w:sz w:val="20"/>
                <w:szCs w:val="20"/>
                <w:lang w:val="it-IT" w:eastAsia="en-AU"/>
              </w:rPr>
              <w:t>Sono le tre e quindici.</w:t>
            </w:r>
          </w:p>
        </w:tc>
      </w:tr>
      <w:tr w:rsidR="0009256B" w:rsidRPr="00A54111" w:rsidTr="001F4E1A">
        <w:trPr>
          <w:trHeight w:val="20"/>
        </w:trPr>
        <w:tc>
          <w:tcPr>
            <w:tcW w:w="2518" w:type="dxa"/>
            <w:vMerge w:val="restart"/>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FFFFFF" w:themeFill="background1"/>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simple</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a</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in</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di</w:t>
            </w:r>
            <w:r w:rsidR="00890DD0">
              <w:rPr>
                <w:rFonts w:eastAsia="Calibri" w:cs="Calibri"/>
                <w:bCs/>
                <w:sz w:val="20"/>
                <w:szCs w:val="20"/>
                <w:lang w:val="it-IT" w:eastAsia="en-AU"/>
              </w:rPr>
              <w:t>)</w:t>
            </w:r>
          </w:p>
        </w:tc>
        <w:tc>
          <w:tcPr>
            <w:tcW w:w="4252" w:type="dxa"/>
            <w:shd w:val="clear" w:color="auto" w:fill="FFFFFF" w:themeFill="background1"/>
          </w:tcPr>
          <w:p w:rsidR="0009256B" w:rsidRPr="009F558E" w:rsidRDefault="0009256B"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Vive a Firenze.</w:t>
            </w:r>
          </w:p>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 xml:space="preserve">Dopo scuola prendo l’autobus e vado in città. </w:t>
            </w:r>
          </w:p>
        </w:tc>
      </w:tr>
      <w:tr w:rsidR="0009256B" w:rsidRPr="00B226CB"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rsidR="0009256B" w:rsidRPr="00E362B2" w:rsidRDefault="0009256B" w:rsidP="001F4E1A">
            <w:pPr>
              <w:spacing w:before="30" w:after="30" w:line="240" w:lineRule="auto"/>
              <w:rPr>
                <w:rFonts w:eastAsia="Calibri" w:cs="Calibri"/>
                <w:bCs/>
                <w:sz w:val="20"/>
                <w:szCs w:val="20"/>
                <w:lang w:eastAsia="en-AU"/>
              </w:rPr>
            </w:pPr>
            <w:r>
              <w:rPr>
                <w:rFonts w:eastAsia="Calibri" w:cs="Calibri"/>
                <w:bCs/>
                <w:sz w:val="20"/>
                <w:szCs w:val="20"/>
                <w:lang w:eastAsia="en-AU"/>
              </w:rPr>
              <w:t>articulated –</w:t>
            </w:r>
            <w:r w:rsidRPr="00E362B2">
              <w:rPr>
                <w:rFonts w:eastAsia="Calibri" w:cs="Calibri"/>
                <w:bCs/>
                <w:sz w:val="20"/>
                <w:szCs w:val="20"/>
                <w:lang w:eastAsia="en-AU"/>
              </w:rPr>
              <w:t xml:space="preserve"> with places </w:t>
            </w:r>
          </w:p>
        </w:tc>
        <w:tc>
          <w:tcPr>
            <w:tcW w:w="4252" w:type="dxa"/>
            <w:shd w:val="clear" w:color="auto" w:fill="FFFFFF" w:themeFill="background1"/>
          </w:tcPr>
          <w:p w:rsidR="0009256B" w:rsidRPr="00E362B2" w:rsidRDefault="0009256B" w:rsidP="001F4E1A">
            <w:pPr>
              <w:spacing w:before="30" w:after="30" w:line="240" w:lineRule="auto"/>
              <w:rPr>
                <w:rFonts w:eastAsia="Calibri" w:cs="Calibri"/>
                <w:i/>
                <w:sz w:val="20"/>
                <w:szCs w:val="20"/>
                <w:lang w:val="it-IT" w:eastAsia="en-AU"/>
              </w:rPr>
            </w:pPr>
            <w:r w:rsidRPr="00E362B2">
              <w:rPr>
                <w:rFonts w:eastAsia="Calibri" w:cs="Calibri"/>
                <w:i/>
                <w:sz w:val="20"/>
                <w:szCs w:val="20"/>
                <w:lang w:val="it-IT" w:eastAsia="en-AU"/>
              </w:rPr>
              <w:t xml:space="preserve">Ieri siamo andati alla partita. </w:t>
            </w:r>
          </w:p>
          <w:p w:rsidR="0009256B" w:rsidRPr="00E362B2"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Oggi andiamo al cinema. </w:t>
            </w:r>
          </w:p>
        </w:tc>
      </w:tr>
      <w:tr w:rsidR="0009256B" w:rsidRPr="00A54111" w:rsidTr="001F4E1A">
        <w:trPr>
          <w:trHeight w:val="20"/>
        </w:trPr>
        <w:tc>
          <w:tcPr>
            <w:tcW w:w="2518" w:type="dxa"/>
            <w:vMerge w:val="restart"/>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Pronouns</w:t>
            </w:r>
          </w:p>
        </w:tc>
        <w:tc>
          <w:tcPr>
            <w:tcW w:w="3119" w:type="dxa"/>
            <w:shd w:val="clear" w:color="auto" w:fill="auto"/>
            <w:hideMark/>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subject </w:t>
            </w:r>
          </w:p>
        </w:tc>
        <w:tc>
          <w:tcPr>
            <w:tcW w:w="4252" w:type="dxa"/>
          </w:tcPr>
          <w:p w:rsidR="0009256B" w:rsidRPr="009F558E"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io, tu, lui, lei, noi, voi</w:t>
            </w:r>
            <w:r w:rsidRPr="009F558E">
              <w:rPr>
                <w:rFonts w:eastAsia="Calibri" w:cs="Calibri"/>
                <w:i/>
                <w:sz w:val="20"/>
                <w:szCs w:val="20"/>
                <w:lang w:val="it-IT" w:eastAsia="en-AU"/>
              </w:rPr>
              <w:t xml:space="preserve">, loro </w:t>
            </w:r>
          </w:p>
        </w:tc>
      </w:tr>
      <w:tr w:rsidR="0009256B" w:rsidRPr="00A54111"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reflexive</w:t>
            </w:r>
          </w:p>
        </w:tc>
        <w:tc>
          <w:tcPr>
            <w:tcW w:w="4252" w:type="dxa"/>
          </w:tcPr>
          <w:p w:rsidR="0009256B" w:rsidRPr="009F558E" w:rsidRDefault="0009256B"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 xml:space="preserve">mi, ti, si, ci, vi, si </w:t>
            </w:r>
          </w:p>
        </w:tc>
      </w:tr>
      <w:tr w:rsidR="0009256B" w:rsidRPr="00B226CB" w:rsidTr="001F4E1A">
        <w:trPr>
          <w:trHeight w:val="20"/>
        </w:trPr>
        <w:tc>
          <w:tcPr>
            <w:tcW w:w="2518" w:type="dxa"/>
            <w:vMerge w:val="restart"/>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 moods/tenses</w:t>
            </w: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 xml:space="preserve">infinitive </w:t>
            </w:r>
          </w:p>
        </w:tc>
        <w:tc>
          <w:tcPr>
            <w:tcW w:w="4252" w:type="dxa"/>
          </w:tcPr>
          <w:p w:rsidR="0009256B" w:rsidRPr="009F558E" w:rsidRDefault="0009256B" w:rsidP="001F4E1A">
            <w:pPr>
              <w:spacing w:before="30" w:after="30" w:line="240" w:lineRule="auto"/>
              <w:rPr>
                <w:rFonts w:eastAsia="SimSun" w:cs="Arial"/>
                <w:i/>
                <w:sz w:val="20"/>
                <w:szCs w:val="20"/>
                <w:lang w:val="it-IT"/>
              </w:rPr>
            </w:pPr>
            <w:r>
              <w:rPr>
                <w:rFonts w:eastAsia="SimSun" w:cs="Arial"/>
                <w:i/>
                <w:sz w:val="20"/>
                <w:szCs w:val="20"/>
                <w:lang w:val="it-IT"/>
              </w:rPr>
              <w:t>Siamo pronti per uscire.</w:t>
            </w:r>
          </w:p>
        </w:tc>
      </w:tr>
      <w:tr w:rsidR="0009256B" w:rsidRPr="00A54111"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present</w:t>
            </w:r>
            <w:r>
              <w:rPr>
                <w:rFonts w:eastAsia="Calibri" w:cs="Calibri"/>
                <w:bCs/>
                <w:sz w:val="20"/>
                <w:szCs w:val="20"/>
                <w:lang w:eastAsia="en-AU"/>
              </w:rPr>
              <w:t xml:space="preserve"> tense – regular, common irregular, common reflexive </w:t>
            </w:r>
          </w:p>
        </w:tc>
        <w:tc>
          <w:tcPr>
            <w:tcW w:w="4252" w:type="dxa"/>
          </w:tcPr>
          <w:p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Io sono australiano e abito a Perth. </w:t>
            </w:r>
          </w:p>
          <w:p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Domani è il mio compleanno, non vado a scuola.</w:t>
            </w:r>
          </w:p>
          <w:p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Preferisco il football australiano.</w:t>
            </w:r>
          </w:p>
          <w:p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p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Tu vieni al concerto stasera?</w:t>
            </w:r>
          </w:p>
          <w:p w:rsidR="0009256B" w:rsidRPr="009F558E" w:rsidRDefault="0009256B" w:rsidP="001F4E1A">
            <w:pPr>
              <w:spacing w:before="30" w:after="30" w:line="240" w:lineRule="auto"/>
              <w:rPr>
                <w:rFonts w:eastAsia="Calibri" w:cs="Arial"/>
                <w:i/>
                <w:sz w:val="20"/>
                <w:szCs w:val="20"/>
                <w:lang w:val="it-IT" w:eastAsia="en-AU"/>
              </w:rPr>
            </w:pPr>
            <w:r>
              <w:rPr>
                <w:rFonts w:eastAsia="SimSun" w:cs="Arial"/>
                <w:i/>
                <w:sz w:val="20"/>
                <w:szCs w:val="20"/>
                <w:lang w:val="it-IT"/>
              </w:rPr>
              <w:t>Dicono che le spiagge a Perth sono stupende.</w:t>
            </w:r>
          </w:p>
        </w:tc>
      </w:tr>
      <w:tr w:rsidR="0009256B" w:rsidRPr="009F558E" w:rsidTr="001F4E1A">
        <w:trPr>
          <w:trHeight w:val="411"/>
          <w:tblHeader/>
        </w:trPr>
        <w:tc>
          <w:tcPr>
            <w:tcW w:w="2518" w:type="dxa"/>
            <w:tcBorders>
              <w:right w:val="single" w:sz="4" w:space="0" w:color="FFFFFF" w:themeColor="background1"/>
            </w:tcBorders>
            <w:shd w:val="clear" w:color="auto" w:fill="9688BE" w:themeFill="accent4"/>
            <w:hideMark/>
          </w:tcPr>
          <w:p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9256B" w:rsidRPr="00B226CB" w:rsidTr="001F4E1A">
        <w:trPr>
          <w:trHeight w:val="20"/>
        </w:trPr>
        <w:tc>
          <w:tcPr>
            <w:tcW w:w="2518" w:type="dxa"/>
            <w:vMerge w:val="restart"/>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4252" w:type="dxa"/>
          </w:tcPr>
          <w:p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Devo incontrare Marta dopo scuola. </w:t>
            </w:r>
          </w:p>
          <w:p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Vuoi venire con me?</w:t>
            </w:r>
          </w:p>
        </w:tc>
      </w:tr>
      <w:tr w:rsidR="0009256B" w:rsidRPr="00A54111"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Pr="00E362B2" w:rsidRDefault="0009256B" w:rsidP="001F4E1A">
            <w:pPr>
              <w:spacing w:before="30" w:after="30" w:line="240" w:lineRule="auto"/>
              <w:rPr>
                <w:rFonts w:eastAsia="Calibri" w:cs="Calibri"/>
                <w:bCs/>
                <w:sz w:val="20"/>
                <w:szCs w:val="20"/>
                <w:lang w:eastAsia="en-AU"/>
              </w:rPr>
            </w:pPr>
            <w:r w:rsidRPr="00E362B2">
              <w:rPr>
                <w:rFonts w:eastAsia="Calibri" w:cs="Calibri"/>
                <w:bCs/>
                <w:sz w:val="20"/>
                <w:szCs w:val="20"/>
                <w:lang w:eastAsia="en-AU"/>
              </w:rPr>
              <w:t>present perfect (past)</w:t>
            </w:r>
            <w:r>
              <w:rPr>
                <w:rFonts w:eastAsia="Calibri" w:cs="Calibri"/>
                <w:bCs/>
                <w:sz w:val="20"/>
                <w:szCs w:val="20"/>
                <w:lang w:eastAsia="en-AU"/>
              </w:rPr>
              <w:t xml:space="preserve"> tense – singular forms</w:t>
            </w:r>
          </w:p>
        </w:tc>
        <w:tc>
          <w:tcPr>
            <w:tcW w:w="4252" w:type="dxa"/>
          </w:tcPr>
          <w:p w:rsidR="0009256B" w:rsidRPr="008779C8" w:rsidRDefault="0009256B" w:rsidP="001F4E1A">
            <w:pPr>
              <w:spacing w:before="30" w:after="30" w:line="240" w:lineRule="auto"/>
              <w:rPr>
                <w:rFonts w:eastAsia="SimSun" w:cs="Arial"/>
                <w:i/>
                <w:sz w:val="20"/>
                <w:szCs w:val="20"/>
                <w:lang w:val="it-IT"/>
              </w:rPr>
            </w:pPr>
            <w:r w:rsidRPr="008779C8">
              <w:rPr>
                <w:rFonts w:eastAsia="SimSun" w:cs="Arial"/>
                <w:i/>
                <w:sz w:val="20"/>
                <w:szCs w:val="20"/>
                <w:lang w:val="it-IT"/>
              </w:rPr>
              <w:t>Cosa hai fatto ieri sera?</w:t>
            </w:r>
          </w:p>
          <w:p w:rsidR="0009256B" w:rsidRPr="00E362B2"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Io sono andata in piscina ieri. </w:t>
            </w:r>
          </w:p>
        </w:tc>
      </w:tr>
      <w:tr w:rsidR="0009256B" w:rsidRPr="00A54111" w:rsidTr="001F4E1A">
        <w:trPr>
          <w:trHeight w:val="20"/>
        </w:trPr>
        <w:tc>
          <w:tcPr>
            <w:tcW w:w="2518" w:type="dxa"/>
            <w:vMerge/>
            <w:shd w:val="clear" w:color="auto" w:fill="auto"/>
          </w:tcPr>
          <w:p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rsidR="0009256B" w:rsidRDefault="0009256B" w:rsidP="001F4E1A">
            <w:pPr>
              <w:spacing w:before="30" w:after="30" w:line="240" w:lineRule="auto"/>
              <w:rPr>
                <w:rFonts w:eastAsia="MS Mincho" w:cs="Arial"/>
                <w:sz w:val="20"/>
                <w:szCs w:val="20"/>
                <w:lang w:val="fr-FR" w:eastAsia="en-AU"/>
              </w:rPr>
            </w:pPr>
            <w:proofErr w:type="spellStart"/>
            <w:r>
              <w:rPr>
                <w:rFonts w:eastAsia="MS Mincho" w:cs="Arial"/>
                <w:i/>
                <w:sz w:val="20"/>
                <w:szCs w:val="20"/>
                <w:lang w:val="fr-FR" w:eastAsia="en-AU"/>
              </w:rPr>
              <w:t>piacere</w:t>
            </w:r>
            <w:proofErr w:type="spellEnd"/>
            <w:r>
              <w:rPr>
                <w:rFonts w:eastAsia="MS Mincho" w:cs="Arial"/>
                <w:i/>
                <w:sz w:val="20"/>
                <w:szCs w:val="20"/>
                <w:lang w:val="fr-FR" w:eastAsia="en-AU"/>
              </w:rPr>
              <w:t xml:space="preserve"> – mi, ti</w:t>
            </w:r>
            <w:r>
              <w:rPr>
                <w:rFonts w:eastAsia="Calibri" w:cs="Calibri"/>
                <w:bCs/>
                <w:i/>
                <w:sz w:val="20"/>
                <w:szCs w:val="20"/>
                <w:lang w:val="it-IT" w:eastAsia="en-AU"/>
              </w:rPr>
              <w:t xml:space="preserve">, gli, </w:t>
            </w:r>
            <w:r w:rsidRPr="0004011E">
              <w:rPr>
                <w:rFonts w:eastAsia="Calibri" w:cs="Calibri"/>
                <w:bCs/>
                <w:i/>
                <w:sz w:val="20"/>
                <w:szCs w:val="20"/>
                <w:lang w:val="it-IT" w:eastAsia="en-AU"/>
              </w:rPr>
              <w:t>le</w:t>
            </w:r>
          </w:p>
        </w:tc>
        <w:tc>
          <w:tcPr>
            <w:tcW w:w="4252" w:type="dxa"/>
          </w:tcPr>
          <w:p w:rsidR="0009256B" w:rsidRDefault="0009256B" w:rsidP="001F4E1A">
            <w:pPr>
              <w:spacing w:before="30" w:after="30" w:line="240" w:lineRule="auto"/>
              <w:rPr>
                <w:rFonts w:eastAsia="Calibri" w:cs="Calibri"/>
                <w:bCs/>
                <w:i/>
                <w:iCs/>
                <w:sz w:val="20"/>
                <w:szCs w:val="20"/>
                <w:lang w:val="it-IT" w:eastAsia="en-AU"/>
              </w:rPr>
            </w:pPr>
            <w:r>
              <w:rPr>
                <w:rFonts w:eastAsia="Calibri" w:cs="Arial"/>
                <w:i/>
                <w:sz w:val="20"/>
                <w:szCs w:val="20"/>
                <w:lang w:val="it-IT" w:eastAsia="en-AU"/>
              </w:rPr>
              <w:t>Mi piace ballare. Ti piace?</w:t>
            </w:r>
            <w:r>
              <w:rPr>
                <w:rFonts w:eastAsia="Calibri" w:cs="Calibri"/>
                <w:bCs/>
                <w:i/>
                <w:iCs/>
                <w:sz w:val="20"/>
                <w:szCs w:val="20"/>
                <w:lang w:val="it-IT" w:eastAsia="en-AU"/>
              </w:rPr>
              <w:t xml:space="preserve"> </w:t>
            </w:r>
          </w:p>
          <w:p w:rsidR="0009256B" w:rsidRDefault="0009256B" w:rsidP="001F4E1A">
            <w:pPr>
              <w:spacing w:before="30" w:after="30" w:line="240" w:lineRule="auto"/>
              <w:rPr>
                <w:rFonts w:eastAsia="Calibri" w:cs="Arial"/>
                <w:i/>
                <w:sz w:val="20"/>
                <w:szCs w:val="20"/>
                <w:lang w:val="it-IT" w:eastAsia="en-AU"/>
              </w:rPr>
            </w:pPr>
            <w:r>
              <w:rPr>
                <w:rFonts w:eastAsia="Calibri" w:cs="Calibri"/>
                <w:bCs/>
                <w:i/>
                <w:iCs/>
                <w:sz w:val="20"/>
                <w:szCs w:val="20"/>
                <w:lang w:val="it-IT" w:eastAsia="en-AU"/>
              </w:rPr>
              <w:t>A David piace andare al cinema. Gli piacciono i film gialli.</w:t>
            </w:r>
          </w:p>
        </w:tc>
      </w:tr>
    </w:tbl>
    <w:p w:rsidR="009F558E" w:rsidRPr="003566C9" w:rsidRDefault="009F558E" w:rsidP="00C95D7E">
      <w:pPr>
        <w:pStyle w:val="Paragraph"/>
        <w:spacing w:before="0" w:after="0"/>
      </w:pPr>
    </w:p>
    <w:sectPr w:rsidR="009F558E"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87" w:rsidRDefault="005D5F87" w:rsidP="00742128">
      <w:pPr>
        <w:spacing w:after="0" w:line="240" w:lineRule="auto"/>
      </w:pPr>
      <w:r>
        <w:separator/>
      </w:r>
    </w:p>
  </w:endnote>
  <w:endnote w:type="continuationSeparator" w:id="0">
    <w:p w:rsidR="005D5F87" w:rsidRDefault="005D5F8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Pr="009E1E00" w:rsidRDefault="00354DE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42757v5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Pr="009E1E00" w:rsidRDefault="00354DE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Pr="003D2A82" w:rsidRDefault="00354DE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87" w:rsidRDefault="005D5F87" w:rsidP="00742128">
      <w:pPr>
        <w:spacing w:after="0" w:line="240" w:lineRule="auto"/>
      </w:pPr>
      <w:r>
        <w:separator/>
      </w:r>
    </w:p>
  </w:footnote>
  <w:footnote w:type="continuationSeparator" w:id="0">
    <w:p w:rsidR="005D5F87" w:rsidRDefault="005D5F8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Default="00354DE0">
    <w:pPr>
      <w:pStyle w:val="Header"/>
    </w:pPr>
    <w:r>
      <w:rPr>
        <w:noProof/>
        <w:lang w:eastAsia="en-AU" w:bidi="hi-IN"/>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Default="00354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Pr="001567D0" w:rsidRDefault="00354DE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03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E0" w:rsidRPr="001567D0" w:rsidRDefault="00354DE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03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93423"/>
    <w:multiLevelType w:val="hybridMultilevel"/>
    <w:tmpl w:val="FB98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FD448D9"/>
    <w:multiLevelType w:val="hybridMultilevel"/>
    <w:tmpl w:val="E2709AE6"/>
    <w:lvl w:ilvl="0" w:tplc="EE8C190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18"/>
  </w:num>
  <w:num w:numId="23">
    <w:abstractNumId w:val="12"/>
  </w:num>
  <w:num w:numId="24">
    <w:abstractNumId w:val="18"/>
  </w:num>
  <w:num w:numId="25">
    <w:abstractNumId w:val="14"/>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2CC"/>
    <w:rsid w:val="00015906"/>
    <w:rsid w:val="00016D35"/>
    <w:rsid w:val="00022F3C"/>
    <w:rsid w:val="0002336A"/>
    <w:rsid w:val="000365E9"/>
    <w:rsid w:val="0007780E"/>
    <w:rsid w:val="000841F0"/>
    <w:rsid w:val="0009024C"/>
    <w:rsid w:val="0009256B"/>
    <w:rsid w:val="0009302E"/>
    <w:rsid w:val="000A6ABE"/>
    <w:rsid w:val="000B0A44"/>
    <w:rsid w:val="000C5064"/>
    <w:rsid w:val="000C6ACF"/>
    <w:rsid w:val="000D3174"/>
    <w:rsid w:val="000F3AD5"/>
    <w:rsid w:val="000F65F5"/>
    <w:rsid w:val="000F737A"/>
    <w:rsid w:val="00123F6A"/>
    <w:rsid w:val="0013465E"/>
    <w:rsid w:val="00136948"/>
    <w:rsid w:val="0014075A"/>
    <w:rsid w:val="00144452"/>
    <w:rsid w:val="001451B9"/>
    <w:rsid w:val="001567D0"/>
    <w:rsid w:val="00157E06"/>
    <w:rsid w:val="00160A6B"/>
    <w:rsid w:val="00161D4F"/>
    <w:rsid w:val="001729C3"/>
    <w:rsid w:val="001779BF"/>
    <w:rsid w:val="00192605"/>
    <w:rsid w:val="0019340B"/>
    <w:rsid w:val="0019538B"/>
    <w:rsid w:val="001A134C"/>
    <w:rsid w:val="001B68BB"/>
    <w:rsid w:val="001C25E3"/>
    <w:rsid w:val="001D76C5"/>
    <w:rsid w:val="001F4E1A"/>
    <w:rsid w:val="001F502C"/>
    <w:rsid w:val="00214A06"/>
    <w:rsid w:val="00215A27"/>
    <w:rsid w:val="00226D55"/>
    <w:rsid w:val="00240A92"/>
    <w:rsid w:val="00241073"/>
    <w:rsid w:val="00246BB6"/>
    <w:rsid w:val="00252540"/>
    <w:rsid w:val="00260FB9"/>
    <w:rsid w:val="00262992"/>
    <w:rsid w:val="00270163"/>
    <w:rsid w:val="00281917"/>
    <w:rsid w:val="00285B26"/>
    <w:rsid w:val="00290492"/>
    <w:rsid w:val="00294FBF"/>
    <w:rsid w:val="002A471E"/>
    <w:rsid w:val="002B007E"/>
    <w:rsid w:val="002B6FEE"/>
    <w:rsid w:val="002C05E5"/>
    <w:rsid w:val="002C22C9"/>
    <w:rsid w:val="002C3C68"/>
    <w:rsid w:val="002D4420"/>
    <w:rsid w:val="002E55E5"/>
    <w:rsid w:val="002E78F4"/>
    <w:rsid w:val="00304E41"/>
    <w:rsid w:val="00306C56"/>
    <w:rsid w:val="00314A7E"/>
    <w:rsid w:val="00333514"/>
    <w:rsid w:val="003372DA"/>
    <w:rsid w:val="00354DE0"/>
    <w:rsid w:val="003566C9"/>
    <w:rsid w:val="0036440F"/>
    <w:rsid w:val="00370969"/>
    <w:rsid w:val="00374139"/>
    <w:rsid w:val="00383FD8"/>
    <w:rsid w:val="00392F69"/>
    <w:rsid w:val="00397C86"/>
    <w:rsid w:val="003A73DB"/>
    <w:rsid w:val="003B39B2"/>
    <w:rsid w:val="003D2A82"/>
    <w:rsid w:val="003D3CBD"/>
    <w:rsid w:val="003D50A2"/>
    <w:rsid w:val="003F5430"/>
    <w:rsid w:val="00401B64"/>
    <w:rsid w:val="00403E4B"/>
    <w:rsid w:val="00413C8C"/>
    <w:rsid w:val="00416C3D"/>
    <w:rsid w:val="004257FD"/>
    <w:rsid w:val="00433F68"/>
    <w:rsid w:val="0043620D"/>
    <w:rsid w:val="0044627A"/>
    <w:rsid w:val="004533C8"/>
    <w:rsid w:val="004574B1"/>
    <w:rsid w:val="00466D3C"/>
    <w:rsid w:val="004819A9"/>
    <w:rsid w:val="004925C6"/>
    <w:rsid w:val="00492C50"/>
    <w:rsid w:val="004A0597"/>
    <w:rsid w:val="004A1CF7"/>
    <w:rsid w:val="004B7DB5"/>
    <w:rsid w:val="004C338F"/>
    <w:rsid w:val="004D0B2D"/>
    <w:rsid w:val="004D563A"/>
    <w:rsid w:val="004D68C7"/>
    <w:rsid w:val="004E33CA"/>
    <w:rsid w:val="00502B61"/>
    <w:rsid w:val="00504046"/>
    <w:rsid w:val="0050454E"/>
    <w:rsid w:val="005155A2"/>
    <w:rsid w:val="00554AC8"/>
    <w:rsid w:val="00563F57"/>
    <w:rsid w:val="005739DA"/>
    <w:rsid w:val="00574FA2"/>
    <w:rsid w:val="0058522A"/>
    <w:rsid w:val="00587D7F"/>
    <w:rsid w:val="00592A05"/>
    <w:rsid w:val="005A0F57"/>
    <w:rsid w:val="005A1C74"/>
    <w:rsid w:val="005B561F"/>
    <w:rsid w:val="005D5A8B"/>
    <w:rsid w:val="005D5F87"/>
    <w:rsid w:val="005E0ECB"/>
    <w:rsid w:val="005E1356"/>
    <w:rsid w:val="005E18DA"/>
    <w:rsid w:val="005E26A0"/>
    <w:rsid w:val="005E6287"/>
    <w:rsid w:val="005E65F7"/>
    <w:rsid w:val="005E7CC3"/>
    <w:rsid w:val="00605928"/>
    <w:rsid w:val="00620D67"/>
    <w:rsid w:val="00622483"/>
    <w:rsid w:val="00630C3D"/>
    <w:rsid w:val="00634F73"/>
    <w:rsid w:val="00637F0D"/>
    <w:rsid w:val="00640F84"/>
    <w:rsid w:val="006412CE"/>
    <w:rsid w:val="00645050"/>
    <w:rsid w:val="006634DC"/>
    <w:rsid w:val="00666385"/>
    <w:rsid w:val="00666FEB"/>
    <w:rsid w:val="00673D6A"/>
    <w:rsid w:val="006748E6"/>
    <w:rsid w:val="006854CE"/>
    <w:rsid w:val="006869FA"/>
    <w:rsid w:val="00691A72"/>
    <w:rsid w:val="00693261"/>
    <w:rsid w:val="0069482D"/>
    <w:rsid w:val="006A0DDE"/>
    <w:rsid w:val="006C5193"/>
    <w:rsid w:val="006D5CD3"/>
    <w:rsid w:val="006E109C"/>
    <w:rsid w:val="006E1D80"/>
    <w:rsid w:val="006E4150"/>
    <w:rsid w:val="006E770E"/>
    <w:rsid w:val="006E7DF8"/>
    <w:rsid w:val="006F223A"/>
    <w:rsid w:val="006F5D65"/>
    <w:rsid w:val="006F7167"/>
    <w:rsid w:val="006F7C1C"/>
    <w:rsid w:val="00711C93"/>
    <w:rsid w:val="00726E5A"/>
    <w:rsid w:val="0073689D"/>
    <w:rsid w:val="00737E63"/>
    <w:rsid w:val="00742128"/>
    <w:rsid w:val="007523E3"/>
    <w:rsid w:val="00753EA1"/>
    <w:rsid w:val="00766BAE"/>
    <w:rsid w:val="00773519"/>
    <w:rsid w:val="0078145F"/>
    <w:rsid w:val="00793207"/>
    <w:rsid w:val="007C06D0"/>
    <w:rsid w:val="008079E9"/>
    <w:rsid w:val="00826554"/>
    <w:rsid w:val="008324A6"/>
    <w:rsid w:val="00840FF1"/>
    <w:rsid w:val="00841EC8"/>
    <w:rsid w:val="00846AF5"/>
    <w:rsid w:val="00853431"/>
    <w:rsid w:val="008555BD"/>
    <w:rsid w:val="00871F98"/>
    <w:rsid w:val="008743F4"/>
    <w:rsid w:val="0088053A"/>
    <w:rsid w:val="008901C3"/>
    <w:rsid w:val="00890DD0"/>
    <w:rsid w:val="008951FF"/>
    <w:rsid w:val="008A2ECB"/>
    <w:rsid w:val="008A3CC8"/>
    <w:rsid w:val="008A60E7"/>
    <w:rsid w:val="008C5DBC"/>
    <w:rsid w:val="008D0A7B"/>
    <w:rsid w:val="008E144B"/>
    <w:rsid w:val="008E32B1"/>
    <w:rsid w:val="008F6BB3"/>
    <w:rsid w:val="00902181"/>
    <w:rsid w:val="00904BFC"/>
    <w:rsid w:val="009111A6"/>
    <w:rsid w:val="00911B19"/>
    <w:rsid w:val="0093403F"/>
    <w:rsid w:val="0094007F"/>
    <w:rsid w:val="00945408"/>
    <w:rsid w:val="00952A49"/>
    <w:rsid w:val="009558DE"/>
    <w:rsid w:val="00955E93"/>
    <w:rsid w:val="00964696"/>
    <w:rsid w:val="00964872"/>
    <w:rsid w:val="009732C7"/>
    <w:rsid w:val="00982D31"/>
    <w:rsid w:val="009909CD"/>
    <w:rsid w:val="009B2394"/>
    <w:rsid w:val="009C14CE"/>
    <w:rsid w:val="009E0308"/>
    <w:rsid w:val="009E0CD8"/>
    <w:rsid w:val="009E1E00"/>
    <w:rsid w:val="009F4643"/>
    <w:rsid w:val="009F558E"/>
    <w:rsid w:val="00A143D2"/>
    <w:rsid w:val="00A24944"/>
    <w:rsid w:val="00A26119"/>
    <w:rsid w:val="00A26579"/>
    <w:rsid w:val="00A55D8A"/>
    <w:rsid w:val="00A97B98"/>
    <w:rsid w:val="00AA0085"/>
    <w:rsid w:val="00AC0381"/>
    <w:rsid w:val="00AC349D"/>
    <w:rsid w:val="00AE0CDE"/>
    <w:rsid w:val="00AE57D9"/>
    <w:rsid w:val="00AE66E4"/>
    <w:rsid w:val="00B00C76"/>
    <w:rsid w:val="00B04173"/>
    <w:rsid w:val="00B05EF8"/>
    <w:rsid w:val="00B06DE6"/>
    <w:rsid w:val="00B11D1C"/>
    <w:rsid w:val="00B22F69"/>
    <w:rsid w:val="00B44F47"/>
    <w:rsid w:val="00B45B36"/>
    <w:rsid w:val="00B71163"/>
    <w:rsid w:val="00B80294"/>
    <w:rsid w:val="00B81380"/>
    <w:rsid w:val="00B9029E"/>
    <w:rsid w:val="00B97364"/>
    <w:rsid w:val="00BA3FF5"/>
    <w:rsid w:val="00BB4454"/>
    <w:rsid w:val="00BC1F96"/>
    <w:rsid w:val="00BC7ECD"/>
    <w:rsid w:val="00BD0125"/>
    <w:rsid w:val="00BD1BB5"/>
    <w:rsid w:val="00BD5EE7"/>
    <w:rsid w:val="00BF4CD0"/>
    <w:rsid w:val="00C00627"/>
    <w:rsid w:val="00C01FE0"/>
    <w:rsid w:val="00C02D56"/>
    <w:rsid w:val="00C1764E"/>
    <w:rsid w:val="00C30D00"/>
    <w:rsid w:val="00C43A9A"/>
    <w:rsid w:val="00C51F9A"/>
    <w:rsid w:val="00C53F50"/>
    <w:rsid w:val="00C57CDD"/>
    <w:rsid w:val="00C824C8"/>
    <w:rsid w:val="00C91176"/>
    <w:rsid w:val="00C95D7E"/>
    <w:rsid w:val="00CA0DE7"/>
    <w:rsid w:val="00CA51CE"/>
    <w:rsid w:val="00CC2910"/>
    <w:rsid w:val="00CD0FAA"/>
    <w:rsid w:val="00CE0E01"/>
    <w:rsid w:val="00D018ED"/>
    <w:rsid w:val="00D035F5"/>
    <w:rsid w:val="00D05D38"/>
    <w:rsid w:val="00D113F3"/>
    <w:rsid w:val="00D12351"/>
    <w:rsid w:val="00D16925"/>
    <w:rsid w:val="00D17A5D"/>
    <w:rsid w:val="00D2693E"/>
    <w:rsid w:val="00D27E3C"/>
    <w:rsid w:val="00D311A0"/>
    <w:rsid w:val="00D41251"/>
    <w:rsid w:val="00D41433"/>
    <w:rsid w:val="00D622EC"/>
    <w:rsid w:val="00D64648"/>
    <w:rsid w:val="00D65D56"/>
    <w:rsid w:val="00D9757C"/>
    <w:rsid w:val="00DB1EC4"/>
    <w:rsid w:val="00DB4B3C"/>
    <w:rsid w:val="00DB7CE7"/>
    <w:rsid w:val="00DC3A58"/>
    <w:rsid w:val="00DD1D21"/>
    <w:rsid w:val="00DD51A8"/>
    <w:rsid w:val="00E07376"/>
    <w:rsid w:val="00E25745"/>
    <w:rsid w:val="00E327A3"/>
    <w:rsid w:val="00E41C0A"/>
    <w:rsid w:val="00E4353E"/>
    <w:rsid w:val="00E44502"/>
    <w:rsid w:val="00E449D0"/>
    <w:rsid w:val="00E47641"/>
    <w:rsid w:val="00E5490A"/>
    <w:rsid w:val="00E55A19"/>
    <w:rsid w:val="00E721B6"/>
    <w:rsid w:val="00E81900"/>
    <w:rsid w:val="00E8576D"/>
    <w:rsid w:val="00EA04E1"/>
    <w:rsid w:val="00EA7315"/>
    <w:rsid w:val="00EB3C04"/>
    <w:rsid w:val="00EC36C1"/>
    <w:rsid w:val="00ED3190"/>
    <w:rsid w:val="00ED3A00"/>
    <w:rsid w:val="00EE0075"/>
    <w:rsid w:val="00EE0DE1"/>
    <w:rsid w:val="00EF0533"/>
    <w:rsid w:val="00EF41BC"/>
    <w:rsid w:val="00F00AC4"/>
    <w:rsid w:val="00F24EC9"/>
    <w:rsid w:val="00F33CCB"/>
    <w:rsid w:val="00F40210"/>
    <w:rsid w:val="00F41C5D"/>
    <w:rsid w:val="00F4271F"/>
    <w:rsid w:val="00F45180"/>
    <w:rsid w:val="00F51434"/>
    <w:rsid w:val="00F541A0"/>
    <w:rsid w:val="00F81088"/>
    <w:rsid w:val="00F83152"/>
    <w:rsid w:val="00F86E52"/>
    <w:rsid w:val="00FA67F0"/>
    <w:rsid w:val="00FB62CD"/>
    <w:rsid w:val="00FC03CF"/>
    <w:rsid w:val="00FC1FAF"/>
    <w:rsid w:val="00FC23D9"/>
    <w:rsid w:val="00FC2705"/>
    <w:rsid w:val="00FE3AAC"/>
    <w:rsid w:val="00FE6E63"/>
    <w:rsid w:val="00FF4215"/>
    <w:rsid w:val="00FF5E63"/>
    <w:rsid w:val="00FF64F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91503-83A7-4E97-A5E1-35CBD6B9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94"/>
    <w:pPr>
      <w:spacing w:line="264" w:lineRule="auto"/>
    </w:pPr>
  </w:style>
  <w:style w:type="paragraph" w:styleId="Heading1">
    <w:name w:val="heading 1"/>
    <w:basedOn w:val="Normal"/>
    <w:next w:val="Normal"/>
    <w:link w:val="Heading1Char"/>
    <w:qFormat/>
    <w:rsid w:val="007C06D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7C06D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D05D38"/>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6D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7C06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D05D38"/>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729C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D5A8B"/>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D5A8B"/>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514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51434"/>
    <w:rPr>
      <w:rFonts w:eastAsiaTheme="minorHAnsi" w:cs="Calibri"/>
      <w:lang w:eastAsia="en-AU"/>
    </w:rPr>
  </w:style>
  <w:style w:type="paragraph" w:customStyle="1" w:styleId="ListItem">
    <w:name w:val="List Item"/>
    <w:basedOn w:val="Paragraph"/>
    <w:link w:val="ListItemChar"/>
    <w:qFormat/>
    <w:rsid w:val="00F51434"/>
    <w:pPr>
      <w:numPr>
        <w:numId w:val="21"/>
      </w:numPr>
    </w:pPr>
  </w:style>
  <w:style w:type="character" w:customStyle="1" w:styleId="ListItemChar">
    <w:name w:val="List Item Char"/>
    <w:basedOn w:val="DefaultParagraphFont"/>
    <w:link w:val="ListItem"/>
    <w:rsid w:val="00F51434"/>
    <w:rPr>
      <w:rFonts w:eastAsiaTheme="minorHAnsi" w:cs="Calibri"/>
      <w:lang w:eastAsia="en-AU"/>
    </w:rPr>
  </w:style>
  <w:style w:type="character" w:styleId="FollowedHyperlink">
    <w:name w:val="FollowedHyperlink"/>
    <w:basedOn w:val="DefaultParagraphFont"/>
    <w:uiPriority w:val="99"/>
    <w:semiHidden/>
    <w:unhideWhenUsed/>
    <w:rsid w:val="00403E4B"/>
    <w:rPr>
      <w:color w:val="646464"/>
      <w:u w:val="single"/>
    </w:rPr>
  </w:style>
  <w:style w:type="paragraph" w:styleId="Revision">
    <w:name w:val="Revision"/>
    <w:hidden/>
    <w:uiPriority w:val="99"/>
    <w:semiHidden/>
    <w:rsid w:val="00136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71566440">
      <w:bodyDiv w:val="1"/>
      <w:marLeft w:val="0"/>
      <w:marRight w:val="0"/>
      <w:marTop w:val="0"/>
      <w:marBottom w:val="0"/>
      <w:divBdr>
        <w:top w:val="none" w:sz="0" w:space="0" w:color="auto"/>
        <w:left w:val="none" w:sz="0" w:space="0" w:color="auto"/>
        <w:bottom w:val="none" w:sz="0" w:space="0" w:color="auto"/>
        <w:right w:val="none" w:sz="0" w:space="0" w:color="auto"/>
      </w:divBdr>
    </w:div>
    <w:div w:id="903030481">
      <w:bodyDiv w:val="1"/>
      <w:marLeft w:val="0"/>
      <w:marRight w:val="0"/>
      <w:marTop w:val="0"/>
      <w:marBottom w:val="0"/>
      <w:divBdr>
        <w:top w:val="none" w:sz="0" w:space="0" w:color="auto"/>
        <w:left w:val="none" w:sz="0" w:space="0" w:color="auto"/>
        <w:bottom w:val="none" w:sz="0" w:space="0" w:color="auto"/>
        <w:right w:val="none" w:sz="0" w:space="0" w:color="auto"/>
      </w:divBdr>
    </w:div>
    <w:div w:id="1881697479">
      <w:bodyDiv w:val="1"/>
      <w:marLeft w:val="0"/>
      <w:marRight w:val="0"/>
      <w:marTop w:val="0"/>
      <w:marBottom w:val="0"/>
      <w:divBdr>
        <w:top w:val="none" w:sz="0" w:space="0" w:color="auto"/>
        <w:left w:val="none" w:sz="0" w:space="0" w:color="auto"/>
        <w:bottom w:val="none" w:sz="0" w:space="0" w:color="auto"/>
        <w:right w:val="none" w:sz="0" w:space="0" w:color="auto"/>
      </w:divBdr>
    </w:div>
    <w:div w:id="19082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662B-DAC5-4FC4-8207-3C044C6F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30</Pages>
  <Words>8527</Words>
  <Characters>48606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124</cp:revision>
  <cp:lastPrinted>2022-08-08T03:10:00Z</cp:lastPrinted>
  <dcterms:created xsi:type="dcterms:W3CDTF">2013-11-04T02:35:00Z</dcterms:created>
  <dcterms:modified xsi:type="dcterms:W3CDTF">2022-08-08T03:10:00Z</dcterms:modified>
</cp:coreProperties>
</file>