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3B3A" w14:textId="77777777"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6E2F7837" wp14:editId="2E23DA6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4A8F">
        <w:t>Italian: Background Language</w:t>
      </w:r>
    </w:p>
    <w:p w14:paraId="3B041170" w14:textId="77777777" w:rsidR="00AA2B0D" w:rsidRPr="00A93F91" w:rsidRDefault="00AA2B0D" w:rsidP="00AA2B0D">
      <w:pPr>
        <w:pStyle w:val="Title"/>
      </w:pPr>
      <w:r w:rsidRPr="00A93F91">
        <w:rPr>
          <w:sz w:val="28"/>
          <w:szCs w:val="28"/>
        </w:rPr>
        <w:t>ATAR course</w:t>
      </w:r>
    </w:p>
    <w:p w14:paraId="261DC8C9"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5FAC8B5A" w14:textId="77777777" w:rsidR="002C05E5" w:rsidRPr="00A93F91" w:rsidRDefault="002C05E5">
      <w:r w:rsidRPr="00A93F91">
        <w:br w:type="page"/>
      </w:r>
    </w:p>
    <w:p w14:paraId="417AF79A" w14:textId="77777777" w:rsidR="00723372" w:rsidRDefault="00723372" w:rsidP="00723372">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2579ACE8" w14:textId="77777777" w:rsidR="00723372" w:rsidRDefault="00723372" w:rsidP="00723372">
      <w:pPr>
        <w:spacing w:after="636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7EB1194" w14:textId="77777777" w:rsidR="00723372" w:rsidRPr="00A1692D" w:rsidRDefault="00723372" w:rsidP="00723372">
      <w:pPr>
        <w:spacing w:line="276" w:lineRule="auto"/>
        <w:rPr>
          <w:b/>
          <w:bCs/>
          <w:sz w:val="20"/>
          <w:szCs w:val="20"/>
        </w:rPr>
      </w:pPr>
      <w:r w:rsidRPr="00A1692D">
        <w:rPr>
          <w:b/>
          <w:bCs/>
          <w:sz w:val="20"/>
          <w:szCs w:val="20"/>
        </w:rPr>
        <w:t>Important information</w:t>
      </w:r>
    </w:p>
    <w:p w14:paraId="200E37AE" w14:textId="77777777" w:rsidR="00723372" w:rsidRPr="00A1692D" w:rsidRDefault="00723372" w:rsidP="00723372">
      <w:pPr>
        <w:spacing w:line="276" w:lineRule="auto"/>
        <w:rPr>
          <w:bCs/>
          <w:sz w:val="20"/>
          <w:szCs w:val="20"/>
        </w:rPr>
      </w:pPr>
      <w:r w:rsidRPr="00A1692D">
        <w:rPr>
          <w:bCs/>
          <w:sz w:val="20"/>
          <w:szCs w:val="20"/>
        </w:rPr>
        <w:t>This syllabus is effective from 1 January 2024.</w:t>
      </w:r>
    </w:p>
    <w:p w14:paraId="5C7ACAAD" w14:textId="77777777" w:rsidR="00723372" w:rsidRPr="00A1692D" w:rsidRDefault="00723372" w:rsidP="00723372">
      <w:pPr>
        <w:spacing w:line="276" w:lineRule="auto"/>
        <w:rPr>
          <w:sz w:val="20"/>
          <w:szCs w:val="20"/>
        </w:rPr>
      </w:pPr>
      <w:r w:rsidRPr="00A1692D">
        <w:rPr>
          <w:sz w:val="20"/>
          <w:szCs w:val="20"/>
        </w:rPr>
        <w:t>Users of this syllabus are responsible for checking its currency.</w:t>
      </w:r>
    </w:p>
    <w:p w14:paraId="6DBE3F16" w14:textId="77777777" w:rsidR="00723372" w:rsidRPr="00A1692D" w:rsidRDefault="00723372" w:rsidP="00723372">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68732F1" w14:textId="77777777" w:rsidR="00723372" w:rsidRPr="00B61BA9" w:rsidRDefault="00723372" w:rsidP="00723372">
      <w:pPr>
        <w:spacing w:line="276" w:lineRule="auto"/>
        <w:jc w:val="both"/>
        <w:rPr>
          <w:b/>
          <w:sz w:val="20"/>
          <w:szCs w:val="20"/>
        </w:rPr>
      </w:pPr>
      <w:r w:rsidRPr="00B61BA9">
        <w:rPr>
          <w:b/>
          <w:sz w:val="20"/>
          <w:szCs w:val="20"/>
        </w:rPr>
        <w:t>Copyright</w:t>
      </w:r>
    </w:p>
    <w:p w14:paraId="7BBA1C71" w14:textId="77777777" w:rsidR="00723372" w:rsidRPr="00B61BA9" w:rsidRDefault="00723372" w:rsidP="00723372">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DE21389" w14:textId="77777777" w:rsidR="00723372" w:rsidRPr="00B61BA9" w:rsidRDefault="00723372" w:rsidP="00723372">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5144B9B" w14:textId="77777777" w:rsidR="00723372" w:rsidRPr="00B61BA9" w:rsidRDefault="00723372" w:rsidP="00723372">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B176268" w14:textId="1B044FAC" w:rsidR="00B949B9" w:rsidRDefault="00723372" w:rsidP="002C05E5">
      <w:pPr>
        <w:rPr>
          <w:sz w:val="14"/>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B26FA2F" w14:textId="77777777" w:rsidR="00F045CA" w:rsidRPr="00A93F91" w:rsidRDefault="00F045CA" w:rsidP="002C05E5">
      <w:pPr>
        <w:rPr>
          <w:sz w:val="14"/>
        </w:rPr>
        <w:sectPr w:rsidR="00F045CA" w:rsidRPr="00A93F91" w:rsidSect="00955E93">
          <w:footerReference w:type="even" r:id="rId10"/>
          <w:headerReference w:type="first" r:id="rId11"/>
          <w:pgSz w:w="11906" w:h="16838"/>
          <w:pgMar w:top="1440" w:right="1080" w:bottom="1440" w:left="1080" w:header="794" w:footer="708" w:gutter="0"/>
          <w:cols w:space="708"/>
          <w:titlePg/>
          <w:docGrid w:linePitch="360"/>
        </w:sectPr>
      </w:pPr>
    </w:p>
    <w:p w14:paraId="5158C513" w14:textId="77777777" w:rsidR="00AA2B0D" w:rsidRPr="00A93F91" w:rsidRDefault="00AA2B0D" w:rsidP="00F045CA">
      <w:pPr>
        <w:pBdr>
          <w:bottom w:val="single" w:sz="8" w:space="1" w:color="5C815C" w:themeColor="accent3" w:themeShade="BF"/>
        </w:pBdr>
        <w:spacing w:after="24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4B114BFB" w14:textId="488FB43F" w:rsidR="008B15DC" w:rsidRDefault="008E7BC8">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85186" w:history="1">
        <w:r w:rsidR="008B15DC" w:rsidRPr="002F4084">
          <w:rPr>
            <w:rStyle w:val="Hyperlink"/>
            <w:noProof/>
          </w:rPr>
          <w:t>Rationale</w:t>
        </w:r>
        <w:r w:rsidR="008B15DC">
          <w:rPr>
            <w:noProof/>
            <w:webHidden/>
          </w:rPr>
          <w:tab/>
        </w:r>
        <w:r w:rsidR="008B15DC">
          <w:rPr>
            <w:noProof/>
            <w:webHidden/>
          </w:rPr>
          <w:fldChar w:fldCharType="begin"/>
        </w:r>
        <w:r w:rsidR="008B15DC">
          <w:rPr>
            <w:noProof/>
            <w:webHidden/>
          </w:rPr>
          <w:instrText xml:space="preserve"> PAGEREF _Toc156485186 \h </w:instrText>
        </w:r>
        <w:r w:rsidR="008B15DC">
          <w:rPr>
            <w:noProof/>
            <w:webHidden/>
          </w:rPr>
        </w:r>
        <w:r w:rsidR="008B15DC">
          <w:rPr>
            <w:noProof/>
            <w:webHidden/>
          </w:rPr>
          <w:fldChar w:fldCharType="separate"/>
        </w:r>
        <w:r w:rsidR="002D615C">
          <w:rPr>
            <w:noProof/>
            <w:webHidden/>
          </w:rPr>
          <w:t>1</w:t>
        </w:r>
        <w:r w:rsidR="008B15DC">
          <w:rPr>
            <w:noProof/>
            <w:webHidden/>
          </w:rPr>
          <w:fldChar w:fldCharType="end"/>
        </w:r>
      </w:hyperlink>
    </w:p>
    <w:p w14:paraId="719CAD41" w14:textId="34FCAA64" w:rsidR="008B15DC" w:rsidRDefault="006326DC">
      <w:pPr>
        <w:pStyle w:val="TOC1"/>
        <w:rPr>
          <w:rFonts w:asciiTheme="minorHAnsi" w:hAnsiTheme="minorHAnsi"/>
          <w:b w:val="0"/>
          <w:noProof/>
          <w:kern w:val="2"/>
          <w:sz w:val="22"/>
          <w:lang w:eastAsia="en-AU"/>
          <w14:ligatures w14:val="standardContextual"/>
        </w:rPr>
      </w:pPr>
      <w:hyperlink w:anchor="_Toc156485187" w:history="1">
        <w:r w:rsidR="008B15DC" w:rsidRPr="002F4084">
          <w:rPr>
            <w:rStyle w:val="Hyperlink"/>
            <w:noProof/>
          </w:rPr>
          <w:t>Course outcomes</w:t>
        </w:r>
        <w:r w:rsidR="008B15DC">
          <w:rPr>
            <w:noProof/>
            <w:webHidden/>
          </w:rPr>
          <w:tab/>
        </w:r>
        <w:r w:rsidR="008B15DC">
          <w:rPr>
            <w:noProof/>
            <w:webHidden/>
          </w:rPr>
          <w:fldChar w:fldCharType="begin"/>
        </w:r>
        <w:r w:rsidR="008B15DC">
          <w:rPr>
            <w:noProof/>
            <w:webHidden/>
          </w:rPr>
          <w:instrText xml:space="preserve"> PAGEREF _Toc156485187 \h </w:instrText>
        </w:r>
        <w:r w:rsidR="008B15DC">
          <w:rPr>
            <w:noProof/>
            <w:webHidden/>
          </w:rPr>
        </w:r>
        <w:r w:rsidR="008B15DC">
          <w:rPr>
            <w:noProof/>
            <w:webHidden/>
          </w:rPr>
          <w:fldChar w:fldCharType="separate"/>
        </w:r>
        <w:r w:rsidR="002D615C">
          <w:rPr>
            <w:noProof/>
            <w:webHidden/>
          </w:rPr>
          <w:t>4</w:t>
        </w:r>
        <w:r w:rsidR="008B15DC">
          <w:rPr>
            <w:noProof/>
            <w:webHidden/>
          </w:rPr>
          <w:fldChar w:fldCharType="end"/>
        </w:r>
      </w:hyperlink>
    </w:p>
    <w:p w14:paraId="22AF84FC" w14:textId="0EE60629" w:rsidR="008B15DC" w:rsidRDefault="006326DC">
      <w:pPr>
        <w:pStyle w:val="TOC1"/>
        <w:rPr>
          <w:rFonts w:asciiTheme="minorHAnsi" w:hAnsiTheme="minorHAnsi"/>
          <w:b w:val="0"/>
          <w:noProof/>
          <w:kern w:val="2"/>
          <w:sz w:val="22"/>
          <w:lang w:eastAsia="en-AU"/>
          <w14:ligatures w14:val="standardContextual"/>
        </w:rPr>
      </w:pPr>
      <w:hyperlink w:anchor="_Toc156485188" w:history="1">
        <w:r w:rsidR="008B15DC" w:rsidRPr="002F4084">
          <w:rPr>
            <w:rStyle w:val="Hyperlink"/>
            <w:noProof/>
          </w:rPr>
          <w:t>Organisation</w:t>
        </w:r>
        <w:r w:rsidR="008B15DC">
          <w:rPr>
            <w:noProof/>
            <w:webHidden/>
          </w:rPr>
          <w:tab/>
        </w:r>
        <w:r w:rsidR="008B15DC">
          <w:rPr>
            <w:noProof/>
            <w:webHidden/>
          </w:rPr>
          <w:fldChar w:fldCharType="begin"/>
        </w:r>
        <w:r w:rsidR="008B15DC">
          <w:rPr>
            <w:noProof/>
            <w:webHidden/>
          </w:rPr>
          <w:instrText xml:space="preserve"> PAGEREF _Toc156485188 \h </w:instrText>
        </w:r>
        <w:r w:rsidR="008B15DC">
          <w:rPr>
            <w:noProof/>
            <w:webHidden/>
          </w:rPr>
        </w:r>
        <w:r w:rsidR="008B15DC">
          <w:rPr>
            <w:noProof/>
            <w:webHidden/>
          </w:rPr>
          <w:fldChar w:fldCharType="separate"/>
        </w:r>
        <w:r w:rsidR="002D615C">
          <w:rPr>
            <w:noProof/>
            <w:webHidden/>
          </w:rPr>
          <w:t>5</w:t>
        </w:r>
        <w:r w:rsidR="008B15DC">
          <w:rPr>
            <w:noProof/>
            <w:webHidden/>
          </w:rPr>
          <w:fldChar w:fldCharType="end"/>
        </w:r>
      </w:hyperlink>
    </w:p>
    <w:p w14:paraId="428D8074" w14:textId="3C1D7B68" w:rsidR="008B15DC" w:rsidRDefault="006326DC">
      <w:pPr>
        <w:pStyle w:val="TOC2"/>
        <w:tabs>
          <w:tab w:val="right" w:leader="dot" w:pos="9736"/>
        </w:tabs>
        <w:rPr>
          <w:rFonts w:asciiTheme="minorHAnsi" w:hAnsiTheme="minorHAnsi"/>
          <w:noProof/>
          <w:kern w:val="2"/>
          <w:sz w:val="22"/>
          <w:lang w:eastAsia="en-AU"/>
          <w14:ligatures w14:val="standardContextual"/>
        </w:rPr>
      </w:pPr>
      <w:hyperlink w:anchor="_Toc156485189" w:history="1">
        <w:r w:rsidR="008B15DC" w:rsidRPr="002F4084">
          <w:rPr>
            <w:rStyle w:val="Hyperlink"/>
            <w:noProof/>
          </w:rPr>
          <w:t>Structure of the syllabus</w:t>
        </w:r>
        <w:r w:rsidR="008B15DC">
          <w:rPr>
            <w:noProof/>
            <w:webHidden/>
          </w:rPr>
          <w:tab/>
        </w:r>
        <w:r w:rsidR="008B15DC">
          <w:rPr>
            <w:noProof/>
            <w:webHidden/>
          </w:rPr>
          <w:fldChar w:fldCharType="begin"/>
        </w:r>
        <w:r w:rsidR="008B15DC">
          <w:rPr>
            <w:noProof/>
            <w:webHidden/>
          </w:rPr>
          <w:instrText xml:space="preserve"> PAGEREF _Toc156485189 \h </w:instrText>
        </w:r>
        <w:r w:rsidR="008B15DC">
          <w:rPr>
            <w:noProof/>
            <w:webHidden/>
          </w:rPr>
        </w:r>
        <w:r w:rsidR="008B15DC">
          <w:rPr>
            <w:noProof/>
            <w:webHidden/>
          </w:rPr>
          <w:fldChar w:fldCharType="separate"/>
        </w:r>
        <w:r w:rsidR="002D615C">
          <w:rPr>
            <w:noProof/>
            <w:webHidden/>
          </w:rPr>
          <w:t>5</w:t>
        </w:r>
        <w:r w:rsidR="008B15DC">
          <w:rPr>
            <w:noProof/>
            <w:webHidden/>
          </w:rPr>
          <w:fldChar w:fldCharType="end"/>
        </w:r>
      </w:hyperlink>
    </w:p>
    <w:p w14:paraId="4985B1DD" w14:textId="6AE174AB" w:rsidR="008B15DC" w:rsidRDefault="006326DC">
      <w:pPr>
        <w:pStyle w:val="TOC2"/>
        <w:tabs>
          <w:tab w:val="right" w:leader="dot" w:pos="9736"/>
        </w:tabs>
        <w:rPr>
          <w:rFonts w:asciiTheme="minorHAnsi" w:hAnsiTheme="minorHAnsi"/>
          <w:noProof/>
          <w:kern w:val="2"/>
          <w:sz w:val="22"/>
          <w:lang w:eastAsia="en-AU"/>
          <w14:ligatures w14:val="standardContextual"/>
        </w:rPr>
      </w:pPr>
      <w:hyperlink w:anchor="_Toc156485190" w:history="1">
        <w:r w:rsidR="008B15DC" w:rsidRPr="002F4084">
          <w:rPr>
            <w:rStyle w:val="Hyperlink"/>
            <w:noProof/>
          </w:rPr>
          <w:t>Organisation of content</w:t>
        </w:r>
        <w:r w:rsidR="008B15DC">
          <w:rPr>
            <w:noProof/>
            <w:webHidden/>
          </w:rPr>
          <w:tab/>
        </w:r>
        <w:r w:rsidR="008B15DC">
          <w:rPr>
            <w:noProof/>
            <w:webHidden/>
          </w:rPr>
          <w:fldChar w:fldCharType="begin"/>
        </w:r>
        <w:r w:rsidR="008B15DC">
          <w:rPr>
            <w:noProof/>
            <w:webHidden/>
          </w:rPr>
          <w:instrText xml:space="preserve"> PAGEREF _Toc156485190 \h </w:instrText>
        </w:r>
        <w:r w:rsidR="008B15DC">
          <w:rPr>
            <w:noProof/>
            <w:webHidden/>
          </w:rPr>
        </w:r>
        <w:r w:rsidR="008B15DC">
          <w:rPr>
            <w:noProof/>
            <w:webHidden/>
          </w:rPr>
          <w:fldChar w:fldCharType="separate"/>
        </w:r>
        <w:r w:rsidR="002D615C">
          <w:rPr>
            <w:noProof/>
            <w:webHidden/>
          </w:rPr>
          <w:t>5</w:t>
        </w:r>
        <w:r w:rsidR="008B15DC">
          <w:rPr>
            <w:noProof/>
            <w:webHidden/>
          </w:rPr>
          <w:fldChar w:fldCharType="end"/>
        </w:r>
      </w:hyperlink>
    </w:p>
    <w:p w14:paraId="29054F51" w14:textId="1E023078" w:rsidR="008B15DC" w:rsidRDefault="006326DC">
      <w:pPr>
        <w:pStyle w:val="TOC2"/>
        <w:tabs>
          <w:tab w:val="right" w:leader="dot" w:pos="9736"/>
        </w:tabs>
        <w:rPr>
          <w:rFonts w:asciiTheme="minorHAnsi" w:hAnsiTheme="minorHAnsi"/>
          <w:noProof/>
          <w:kern w:val="2"/>
          <w:sz w:val="22"/>
          <w:lang w:eastAsia="en-AU"/>
          <w14:ligatures w14:val="standardContextual"/>
        </w:rPr>
      </w:pPr>
      <w:hyperlink w:anchor="_Toc156485191" w:history="1">
        <w:r w:rsidR="008B15DC" w:rsidRPr="002F4084">
          <w:rPr>
            <w:rStyle w:val="Hyperlink"/>
            <w:rFonts w:eastAsia="Times New Roman"/>
            <w:noProof/>
          </w:rPr>
          <w:t>Progression from the Year 7–10 curriculum</w:t>
        </w:r>
        <w:r w:rsidR="008B15DC">
          <w:rPr>
            <w:noProof/>
            <w:webHidden/>
          </w:rPr>
          <w:tab/>
        </w:r>
        <w:r w:rsidR="008B15DC">
          <w:rPr>
            <w:noProof/>
            <w:webHidden/>
          </w:rPr>
          <w:fldChar w:fldCharType="begin"/>
        </w:r>
        <w:r w:rsidR="008B15DC">
          <w:rPr>
            <w:noProof/>
            <w:webHidden/>
          </w:rPr>
          <w:instrText xml:space="preserve"> PAGEREF _Toc156485191 \h </w:instrText>
        </w:r>
        <w:r w:rsidR="008B15DC">
          <w:rPr>
            <w:noProof/>
            <w:webHidden/>
          </w:rPr>
        </w:r>
        <w:r w:rsidR="008B15DC">
          <w:rPr>
            <w:noProof/>
            <w:webHidden/>
          </w:rPr>
          <w:fldChar w:fldCharType="separate"/>
        </w:r>
        <w:r w:rsidR="002D615C">
          <w:rPr>
            <w:noProof/>
            <w:webHidden/>
          </w:rPr>
          <w:t>7</w:t>
        </w:r>
        <w:r w:rsidR="008B15DC">
          <w:rPr>
            <w:noProof/>
            <w:webHidden/>
          </w:rPr>
          <w:fldChar w:fldCharType="end"/>
        </w:r>
      </w:hyperlink>
    </w:p>
    <w:p w14:paraId="4BC09CB5" w14:textId="041F7BA2" w:rsidR="008B15DC" w:rsidRDefault="006326DC">
      <w:pPr>
        <w:pStyle w:val="TOC2"/>
        <w:tabs>
          <w:tab w:val="right" w:leader="dot" w:pos="9736"/>
        </w:tabs>
        <w:rPr>
          <w:rFonts w:asciiTheme="minorHAnsi" w:hAnsiTheme="minorHAnsi"/>
          <w:noProof/>
          <w:kern w:val="2"/>
          <w:sz w:val="22"/>
          <w:lang w:eastAsia="en-AU"/>
          <w14:ligatures w14:val="standardContextual"/>
        </w:rPr>
      </w:pPr>
      <w:hyperlink w:anchor="_Toc156485192" w:history="1">
        <w:r w:rsidR="008B15DC" w:rsidRPr="002F4084">
          <w:rPr>
            <w:rStyle w:val="Hyperlink"/>
            <w:noProof/>
          </w:rPr>
          <w:t>Representation of the general capabilities</w:t>
        </w:r>
        <w:r w:rsidR="008B15DC">
          <w:rPr>
            <w:noProof/>
            <w:webHidden/>
          </w:rPr>
          <w:tab/>
        </w:r>
        <w:r w:rsidR="008B15DC">
          <w:rPr>
            <w:noProof/>
            <w:webHidden/>
          </w:rPr>
          <w:fldChar w:fldCharType="begin"/>
        </w:r>
        <w:r w:rsidR="008B15DC">
          <w:rPr>
            <w:noProof/>
            <w:webHidden/>
          </w:rPr>
          <w:instrText xml:space="preserve"> PAGEREF _Toc156485192 \h </w:instrText>
        </w:r>
        <w:r w:rsidR="008B15DC">
          <w:rPr>
            <w:noProof/>
            <w:webHidden/>
          </w:rPr>
        </w:r>
        <w:r w:rsidR="008B15DC">
          <w:rPr>
            <w:noProof/>
            <w:webHidden/>
          </w:rPr>
          <w:fldChar w:fldCharType="separate"/>
        </w:r>
        <w:r w:rsidR="002D615C">
          <w:rPr>
            <w:noProof/>
            <w:webHidden/>
          </w:rPr>
          <w:t>7</w:t>
        </w:r>
        <w:r w:rsidR="008B15DC">
          <w:rPr>
            <w:noProof/>
            <w:webHidden/>
          </w:rPr>
          <w:fldChar w:fldCharType="end"/>
        </w:r>
      </w:hyperlink>
    </w:p>
    <w:p w14:paraId="3748B421" w14:textId="32F17B49" w:rsidR="008B15DC" w:rsidRDefault="006326DC">
      <w:pPr>
        <w:pStyle w:val="TOC2"/>
        <w:tabs>
          <w:tab w:val="right" w:leader="dot" w:pos="9736"/>
        </w:tabs>
        <w:rPr>
          <w:rFonts w:asciiTheme="minorHAnsi" w:hAnsiTheme="minorHAnsi"/>
          <w:noProof/>
          <w:kern w:val="2"/>
          <w:sz w:val="22"/>
          <w:lang w:eastAsia="en-AU"/>
          <w14:ligatures w14:val="standardContextual"/>
        </w:rPr>
      </w:pPr>
      <w:hyperlink w:anchor="_Toc156485193" w:history="1">
        <w:r w:rsidR="008B15DC" w:rsidRPr="002F4084">
          <w:rPr>
            <w:rStyle w:val="Hyperlink"/>
            <w:noProof/>
          </w:rPr>
          <w:t>Representation of the cross-curriculum priorities</w:t>
        </w:r>
        <w:r w:rsidR="008B15DC">
          <w:rPr>
            <w:noProof/>
            <w:webHidden/>
          </w:rPr>
          <w:tab/>
        </w:r>
        <w:r w:rsidR="008B15DC">
          <w:rPr>
            <w:noProof/>
            <w:webHidden/>
          </w:rPr>
          <w:fldChar w:fldCharType="begin"/>
        </w:r>
        <w:r w:rsidR="008B15DC">
          <w:rPr>
            <w:noProof/>
            <w:webHidden/>
          </w:rPr>
          <w:instrText xml:space="preserve"> PAGEREF _Toc156485193 \h </w:instrText>
        </w:r>
        <w:r w:rsidR="008B15DC">
          <w:rPr>
            <w:noProof/>
            <w:webHidden/>
          </w:rPr>
        </w:r>
        <w:r w:rsidR="008B15DC">
          <w:rPr>
            <w:noProof/>
            <w:webHidden/>
          </w:rPr>
          <w:fldChar w:fldCharType="separate"/>
        </w:r>
        <w:r w:rsidR="002D615C">
          <w:rPr>
            <w:noProof/>
            <w:webHidden/>
          </w:rPr>
          <w:t>8</w:t>
        </w:r>
        <w:r w:rsidR="008B15DC">
          <w:rPr>
            <w:noProof/>
            <w:webHidden/>
          </w:rPr>
          <w:fldChar w:fldCharType="end"/>
        </w:r>
      </w:hyperlink>
    </w:p>
    <w:p w14:paraId="7B3330CC" w14:textId="05660425" w:rsidR="008B15DC" w:rsidRDefault="006326DC">
      <w:pPr>
        <w:pStyle w:val="TOC1"/>
        <w:rPr>
          <w:rFonts w:asciiTheme="minorHAnsi" w:hAnsiTheme="minorHAnsi"/>
          <w:b w:val="0"/>
          <w:noProof/>
          <w:kern w:val="2"/>
          <w:sz w:val="22"/>
          <w:lang w:eastAsia="en-AU"/>
          <w14:ligatures w14:val="standardContextual"/>
        </w:rPr>
      </w:pPr>
      <w:hyperlink w:anchor="_Toc156485194" w:history="1">
        <w:r w:rsidR="008B15DC" w:rsidRPr="002F4084">
          <w:rPr>
            <w:rStyle w:val="Hyperlink"/>
            <w:noProof/>
          </w:rPr>
          <w:t>Unit 1</w:t>
        </w:r>
        <w:r w:rsidR="008B15DC">
          <w:rPr>
            <w:noProof/>
            <w:webHidden/>
          </w:rPr>
          <w:tab/>
        </w:r>
        <w:r w:rsidR="008B15DC">
          <w:rPr>
            <w:noProof/>
            <w:webHidden/>
          </w:rPr>
          <w:fldChar w:fldCharType="begin"/>
        </w:r>
        <w:r w:rsidR="008B15DC">
          <w:rPr>
            <w:noProof/>
            <w:webHidden/>
          </w:rPr>
          <w:instrText xml:space="preserve"> PAGEREF _Toc156485194 \h </w:instrText>
        </w:r>
        <w:r w:rsidR="008B15DC">
          <w:rPr>
            <w:noProof/>
            <w:webHidden/>
          </w:rPr>
        </w:r>
        <w:r w:rsidR="008B15DC">
          <w:rPr>
            <w:noProof/>
            <w:webHidden/>
          </w:rPr>
          <w:fldChar w:fldCharType="separate"/>
        </w:r>
        <w:r w:rsidR="002D615C">
          <w:rPr>
            <w:noProof/>
            <w:webHidden/>
          </w:rPr>
          <w:t>9</w:t>
        </w:r>
        <w:r w:rsidR="008B15DC">
          <w:rPr>
            <w:noProof/>
            <w:webHidden/>
          </w:rPr>
          <w:fldChar w:fldCharType="end"/>
        </w:r>
      </w:hyperlink>
    </w:p>
    <w:p w14:paraId="75E40801" w14:textId="2E00CAD7" w:rsidR="008B15DC" w:rsidRDefault="006326DC">
      <w:pPr>
        <w:pStyle w:val="TOC2"/>
        <w:tabs>
          <w:tab w:val="right" w:leader="dot" w:pos="9736"/>
        </w:tabs>
        <w:rPr>
          <w:rFonts w:asciiTheme="minorHAnsi" w:hAnsiTheme="minorHAnsi"/>
          <w:noProof/>
          <w:kern w:val="2"/>
          <w:sz w:val="22"/>
          <w:lang w:eastAsia="en-AU"/>
          <w14:ligatures w14:val="standardContextual"/>
        </w:rPr>
      </w:pPr>
      <w:hyperlink w:anchor="_Toc156485195" w:history="1">
        <w:r w:rsidR="008B15DC" w:rsidRPr="002F4084">
          <w:rPr>
            <w:rStyle w:val="Hyperlink"/>
            <w:noProof/>
          </w:rPr>
          <w:t>Unit description</w:t>
        </w:r>
        <w:r w:rsidR="008B15DC">
          <w:rPr>
            <w:noProof/>
            <w:webHidden/>
          </w:rPr>
          <w:tab/>
        </w:r>
        <w:r w:rsidR="008B15DC">
          <w:rPr>
            <w:noProof/>
            <w:webHidden/>
          </w:rPr>
          <w:fldChar w:fldCharType="begin"/>
        </w:r>
        <w:r w:rsidR="008B15DC">
          <w:rPr>
            <w:noProof/>
            <w:webHidden/>
          </w:rPr>
          <w:instrText xml:space="preserve"> PAGEREF _Toc156485195 \h </w:instrText>
        </w:r>
        <w:r w:rsidR="008B15DC">
          <w:rPr>
            <w:noProof/>
            <w:webHidden/>
          </w:rPr>
        </w:r>
        <w:r w:rsidR="008B15DC">
          <w:rPr>
            <w:noProof/>
            <w:webHidden/>
          </w:rPr>
          <w:fldChar w:fldCharType="separate"/>
        </w:r>
        <w:r w:rsidR="002D615C">
          <w:rPr>
            <w:noProof/>
            <w:webHidden/>
          </w:rPr>
          <w:t>9</w:t>
        </w:r>
        <w:r w:rsidR="008B15DC">
          <w:rPr>
            <w:noProof/>
            <w:webHidden/>
          </w:rPr>
          <w:fldChar w:fldCharType="end"/>
        </w:r>
      </w:hyperlink>
    </w:p>
    <w:p w14:paraId="4813FEFB" w14:textId="136CACE2" w:rsidR="008B15DC" w:rsidRDefault="006326DC">
      <w:pPr>
        <w:pStyle w:val="TOC2"/>
        <w:tabs>
          <w:tab w:val="right" w:leader="dot" w:pos="9736"/>
        </w:tabs>
        <w:rPr>
          <w:rFonts w:asciiTheme="minorHAnsi" w:hAnsiTheme="minorHAnsi"/>
          <w:noProof/>
          <w:kern w:val="2"/>
          <w:sz w:val="22"/>
          <w:lang w:eastAsia="en-AU"/>
          <w14:ligatures w14:val="standardContextual"/>
        </w:rPr>
      </w:pPr>
      <w:hyperlink w:anchor="_Toc156485196" w:history="1">
        <w:r w:rsidR="008B15DC" w:rsidRPr="002F4084">
          <w:rPr>
            <w:rStyle w:val="Hyperlink"/>
            <w:noProof/>
          </w:rPr>
          <w:t>Unit content</w:t>
        </w:r>
        <w:r w:rsidR="008B15DC">
          <w:rPr>
            <w:noProof/>
            <w:webHidden/>
          </w:rPr>
          <w:tab/>
        </w:r>
        <w:r w:rsidR="008B15DC">
          <w:rPr>
            <w:noProof/>
            <w:webHidden/>
          </w:rPr>
          <w:fldChar w:fldCharType="begin"/>
        </w:r>
        <w:r w:rsidR="008B15DC">
          <w:rPr>
            <w:noProof/>
            <w:webHidden/>
          </w:rPr>
          <w:instrText xml:space="preserve"> PAGEREF _Toc156485196 \h </w:instrText>
        </w:r>
        <w:r w:rsidR="008B15DC">
          <w:rPr>
            <w:noProof/>
            <w:webHidden/>
          </w:rPr>
        </w:r>
        <w:r w:rsidR="008B15DC">
          <w:rPr>
            <w:noProof/>
            <w:webHidden/>
          </w:rPr>
          <w:fldChar w:fldCharType="separate"/>
        </w:r>
        <w:r w:rsidR="002D615C">
          <w:rPr>
            <w:noProof/>
            <w:webHidden/>
          </w:rPr>
          <w:t>9</w:t>
        </w:r>
        <w:r w:rsidR="008B15DC">
          <w:rPr>
            <w:noProof/>
            <w:webHidden/>
          </w:rPr>
          <w:fldChar w:fldCharType="end"/>
        </w:r>
      </w:hyperlink>
    </w:p>
    <w:p w14:paraId="4229BD53" w14:textId="36E515C7" w:rsidR="008B15DC" w:rsidRDefault="006326DC">
      <w:pPr>
        <w:pStyle w:val="TOC1"/>
        <w:rPr>
          <w:rFonts w:asciiTheme="minorHAnsi" w:hAnsiTheme="minorHAnsi"/>
          <w:b w:val="0"/>
          <w:noProof/>
          <w:kern w:val="2"/>
          <w:sz w:val="22"/>
          <w:lang w:eastAsia="en-AU"/>
          <w14:ligatures w14:val="standardContextual"/>
        </w:rPr>
      </w:pPr>
      <w:hyperlink w:anchor="_Toc156485197" w:history="1">
        <w:r w:rsidR="008B15DC" w:rsidRPr="002F4084">
          <w:rPr>
            <w:rStyle w:val="Hyperlink"/>
            <w:noProof/>
          </w:rPr>
          <w:t>Unit 2</w:t>
        </w:r>
        <w:r w:rsidR="008B15DC">
          <w:rPr>
            <w:noProof/>
            <w:webHidden/>
          </w:rPr>
          <w:tab/>
        </w:r>
        <w:r w:rsidR="008B15DC">
          <w:rPr>
            <w:noProof/>
            <w:webHidden/>
          </w:rPr>
          <w:fldChar w:fldCharType="begin"/>
        </w:r>
        <w:r w:rsidR="008B15DC">
          <w:rPr>
            <w:noProof/>
            <w:webHidden/>
          </w:rPr>
          <w:instrText xml:space="preserve"> PAGEREF _Toc156485197 \h </w:instrText>
        </w:r>
        <w:r w:rsidR="008B15DC">
          <w:rPr>
            <w:noProof/>
            <w:webHidden/>
          </w:rPr>
        </w:r>
        <w:r w:rsidR="008B15DC">
          <w:rPr>
            <w:noProof/>
            <w:webHidden/>
          </w:rPr>
          <w:fldChar w:fldCharType="separate"/>
        </w:r>
        <w:r w:rsidR="002D615C">
          <w:rPr>
            <w:noProof/>
            <w:webHidden/>
          </w:rPr>
          <w:t>12</w:t>
        </w:r>
        <w:r w:rsidR="008B15DC">
          <w:rPr>
            <w:noProof/>
            <w:webHidden/>
          </w:rPr>
          <w:fldChar w:fldCharType="end"/>
        </w:r>
      </w:hyperlink>
    </w:p>
    <w:p w14:paraId="5650E055" w14:textId="359E15D5" w:rsidR="008B15DC" w:rsidRDefault="006326DC">
      <w:pPr>
        <w:pStyle w:val="TOC2"/>
        <w:tabs>
          <w:tab w:val="right" w:leader="dot" w:pos="9736"/>
        </w:tabs>
        <w:rPr>
          <w:rFonts w:asciiTheme="minorHAnsi" w:hAnsiTheme="minorHAnsi"/>
          <w:noProof/>
          <w:kern w:val="2"/>
          <w:sz w:val="22"/>
          <w:lang w:eastAsia="en-AU"/>
          <w14:ligatures w14:val="standardContextual"/>
        </w:rPr>
      </w:pPr>
      <w:hyperlink w:anchor="_Toc156485198" w:history="1">
        <w:r w:rsidR="008B15DC" w:rsidRPr="002F4084">
          <w:rPr>
            <w:rStyle w:val="Hyperlink"/>
            <w:noProof/>
          </w:rPr>
          <w:t>Unit description</w:t>
        </w:r>
        <w:r w:rsidR="008B15DC">
          <w:rPr>
            <w:noProof/>
            <w:webHidden/>
          </w:rPr>
          <w:tab/>
        </w:r>
        <w:r w:rsidR="008B15DC">
          <w:rPr>
            <w:noProof/>
            <w:webHidden/>
          </w:rPr>
          <w:fldChar w:fldCharType="begin"/>
        </w:r>
        <w:r w:rsidR="008B15DC">
          <w:rPr>
            <w:noProof/>
            <w:webHidden/>
          </w:rPr>
          <w:instrText xml:space="preserve"> PAGEREF _Toc156485198 \h </w:instrText>
        </w:r>
        <w:r w:rsidR="008B15DC">
          <w:rPr>
            <w:noProof/>
            <w:webHidden/>
          </w:rPr>
        </w:r>
        <w:r w:rsidR="008B15DC">
          <w:rPr>
            <w:noProof/>
            <w:webHidden/>
          </w:rPr>
          <w:fldChar w:fldCharType="separate"/>
        </w:r>
        <w:r w:rsidR="002D615C">
          <w:rPr>
            <w:noProof/>
            <w:webHidden/>
          </w:rPr>
          <w:t>12</w:t>
        </w:r>
        <w:r w:rsidR="008B15DC">
          <w:rPr>
            <w:noProof/>
            <w:webHidden/>
          </w:rPr>
          <w:fldChar w:fldCharType="end"/>
        </w:r>
      </w:hyperlink>
    </w:p>
    <w:p w14:paraId="77BB0C25" w14:textId="196441F3" w:rsidR="008B15DC" w:rsidRDefault="006326DC">
      <w:pPr>
        <w:pStyle w:val="TOC2"/>
        <w:tabs>
          <w:tab w:val="right" w:leader="dot" w:pos="9736"/>
        </w:tabs>
        <w:rPr>
          <w:rFonts w:asciiTheme="minorHAnsi" w:hAnsiTheme="minorHAnsi"/>
          <w:noProof/>
          <w:kern w:val="2"/>
          <w:sz w:val="22"/>
          <w:lang w:eastAsia="en-AU"/>
          <w14:ligatures w14:val="standardContextual"/>
        </w:rPr>
      </w:pPr>
      <w:hyperlink w:anchor="_Toc156485199" w:history="1">
        <w:r w:rsidR="008B15DC" w:rsidRPr="002F4084">
          <w:rPr>
            <w:rStyle w:val="Hyperlink"/>
            <w:noProof/>
          </w:rPr>
          <w:t>Unit content</w:t>
        </w:r>
        <w:r w:rsidR="008B15DC">
          <w:rPr>
            <w:noProof/>
            <w:webHidden/>
          </w:rPr>
          <w:tab/>
        </w:r>
        <w:r w:rsidR="008B15DC">
          <w:rPr>
            <w:noProof/>
            <w:webHidden/>
          </w:rPr>
          <w:fldChar w:fldCharType="begin"/>
        </w:r>
        <w:r w:rsidR="008B15DC">
          <w:rPr>
            <w:noProof/>
            <w:webHidden/>
          </w:rPr>
          <w:instrText xml:space="preserve"> PAGEREF _Toc156485199 \h </w:instrText>
        </w:r>
        <w:r w:rsidR="008B15DC">
          <w:rPr>
            <w:noProof/>
            <w:webHidden/>
          </w:rPr>
        </w:r>
        <w:r w:rsidR="008B15DC">
          <w:rPr>
            <w:noProof/>
            <w:webHidden/>
          </w:rPr>
          <w:fldChar w:fldCharType="separate"/>
        </w:r>
        <w:r w:rsidR="002D615C">
          <w:rPr>
            <w:noProof/>
            <w:webHidden/>
          </w:rPr>
          <w:t>12</w:t>
        </w:r>
        <w:r w:rsidR="008B15DC">
          <w:rPr>
            <w:noProof/>
            <w:webHidden/>
          </w:rPr>
          <w:fldChar w:fldCharType="end"/>
        </w:r>
      </w:hyperlink>
    </w:p>
    <w:p w14:paraId="5DCDDD87" w14:textId="3A8FFDF0" w:rsidR="008B15DC" w:rsidRDefault="006326DC">
      <w:pPr>
        <w:pStyle w:val="TOC1"/>
        <w:rPr>
          <w:rFonts w:asciiTheme="minorHAnsi" w:hAnsiTheme="minorHAnsi"/>
          <w:b w:val="0"/>
          <w:noProof/>
          <w:kern w:val="2"/>
          <w:sz w:val="22"/>
          <w:lang w:eastAsia="en-AU"/>
          <w14:ligatures w14:val="standardContextual"/>
        </w:rPr>
      </w:pPr>
      <w:hyperlink w:anchor="_Toc156485200" w:history="1">
        <w:r w:rsidR="008B15DC" w:rsidRPr="002F4084">
          <w:rPr>
            <w:rStyle w:val="Hyperlink"/>
            <w:noProof/>
          </w:rPr>
          <w:t>School-based assessment</w:t>
        </w:r>
        <w:r w:rsidR="008B15DC">
          <w:rPr>
            <w:noProof/>
            <w:webHidden/>
          </w:rPr>
          <w:tab/>
        </w:r>
        <w:r w:rsidR="008B15DC">
          <w:rPr>
            <w:noProof/>
            <w:webHidden/>
          </w:rPr>
          <w:fldChar w:fldCharType="begin"/>
        </w:r>
        <w:r w:rsidR="008B15DC">
          <w:rPr>
            <w:noProof/>
            <w:webHidden/>
          </w:rPr>
          <w:instrText xml:space="preserve"> PAGEREF _Toc156485200 \h </w:instrText>
        </w:r>
        <w:r w:rsidR="008B15DC">
          <w:rPr>
            <w:noProof/>
            <w:webHidden/>
          </w:rPr>
        </w:r>
        <w:r w:rsidR="008B15DC">
          <w:rPr>
            <w:noProof/>
            <w:webHidden/>
          </w:rPr>
          <w:fldChar w:fldCharType="separate"/>
        </w:r>
        <w:r w:rsidR="002D615C">
          <w:rPr>
            <w:noProof/>
            <w:webHidden/>
          </w:rPr>
          <w:t>15</w:t>
        </w:r>
        <w:r w:rsidR="008B15DC">
          <w:rPr>
            <w:noProof/>
            <w:webHidden/>
          </w:rPr>
          <w:fldChar w:fldCharType="end"/>
        </w:r>
      </w:hyperlink>
    </w:p>
    <w:p w14:paraId="3DB86813" w14:textId="4797E55A" w:rsidR="008B15DC" w:rsidRDefault="006326DC">
      <w:pPr>
        <w:pStyle w:val="TOC2"/>
        <w:tabs>
          <w:tab w:val="right" w:leader="dot" w:pos="9736"/>
        </w:tabs>
        <w:rPr>
          <w:rFonts w:asciiTheme="minorHAnsi" w:hAnsiTheme="minorHAnsi"/>
          <w:noProof/>
          <w:kern w:val="2"/>
          <w:sz w:val="22"/>
          <w:lang w:eastAsia="en-AU"/>
          <w14:ligatures w14:val="standardContextual"/>
        </w:rPr>
      </w:pPr>
      <w:hyperlink w:anchor="_Toc156485201" w:history="1">
        <w:r w:rsidR="008B15DC" w:rsidRPr="002F4084">
          <w:rPr>
            <w:rStyle w:val="Hyperlink"/>
            <w:noProof/>
          </w:rPr>
          <w:t>Grading</w:t>
        </w:r>
        <w:r w:rsidR="008B15DC">
          <w:rPr>
            <w:noProof/>
            <w:webHidden/>
          </w:rPr>
          <w:tab/>
        </w:r>
        <w:r w:rsidR="008B15DC">
          <w:rPr>
            <w:noProof/>
            <w:webHidden/>
          </w:rPr>
          <w:fldChar w:fldCharType="begin"/>
        </w:r>
        <w:r w:rsidR="008B15DC">
          <w:rPr>
            <w:noProof/>
            <w:webHidden/>
          </w:rPr>
          <w:instrText xml:space="preserve"> PAGEREF _Toc156485201 \h </w:instrText>
        </w:r>
        <w:r w:rsidR="008B15DC">
          <w:rPr>
            <w:noProof/>
            <w:webHidden/>
          </w:rPr>
        </w:r>
        <w:r w:rsidR="008B15DC">
          <w:rPr>
            <w:noProof/>
            <w:webHidden/>
          </w:rPr>
          <w:fldChar w:fldCharType="separate"/>
        </w:r>
        <w:r w:rsidR="002D615C">
          <w:rPr>
            <w:noProof/>
            <w:webHidden/>
          </w:rPr>
          <w:t>16</w:t>
        </w:r>
        <w:r w:rsidR="008B15DC">
          <w:rPr>
            <w:noProof/>
            <w:webHidden/>
          </w:rPr>
          <w:fldChar w:fldCharType="end"/>
        </w:r>
      </w:hyperlink>
    </w:p>
    <w:p w14:paraId="667D672F" w14:textId="1196A6C6" w:rsidR="008B15DC" w:rsidRDefault="006326DC">
      <w:pPr>
        <w:pStyle w:val="TOC1"/>
        <w:rPr>
          <w:rFonts w:asciiTheme="minorHAnsi" w:hAnsiTheme="minorHAnsi"/>
          <w:b w:val="0"/>
          <w:noProof/>
          <w:kern w:val="2"/>
          <w:sz w:val="22"/>
          <w:lang w:eastAsia="en-AU"/>
          <w14:ligatures w14:val="standardContextual"/>
        </w:rPr>
      </w:pPr>
      <w:hyperlink w:anchor="_Toc156485202" w:history="1">
        <w:r w:rsidR="008B15DC" w:rsidRPr="002F4084">
          <w:rPr>
            <w:rStyle w:val="Hyperlink"/>
            <w:rFonts w:eastAsia="Times New Roman"/>
            <w:noProof/>
          </w:rPr>
          <w:t>Appendix 1 – Grade descriptions Year 11</w:t>
        </w:r>
        <w:r w:rsidR="008B15DC">
          <w:rPr>
            <w:noProof/>
            <w:webHidden/>
          </w:rPr>
          <w:tab/>
        </w:r>
        <w:r w:rsidR="008B15DC">
          <w:rPr>
            <w:noProof/>
            <w:webHidden/>
          </w:rPr>
          <w:fldChar w:fldCharType="begin"/>
        </w:r>
        <w:r w:rsidR="008B15DC">
          <w:rPr>
            <w:noProof/>
            <w:webHidden/>
          </w:rPr>
          <w:instrText xml:space="preserve"> PAGEREF _Toc156485202 \h </w:instrText>
        </w:r>
        <w:r w:rsidR="008B15DC">
          <w:rPr>
            <w:noProof/>
            <w:webHidden/>
          </w:rPr>
        </w:r>
        <w:r w:rsidR="008B15DC">
          <w:rPr>
            <w:noProof/>
            <w:webHidden/>
          </w:rPr>
          <w:fldChar w:fldCharType="separate"/>
        </w:r>
        <w:r w:rsidR="002D615C">
          <w:rPr>
            <w:noProof/>
            <w:webHidden/>
          </w:rPr>
          <w:t>17</w:t>
        </w:r>
        <w:r w:rsidR="008B15DC">
          <w:rPr>
            <w:noProof/>
            <w:webHidden/>
          </w:rPr>
          <w:fldChar w:fldCharType="end"/>
        </w:r>
      </w:hyperlink>
    </w:p>
    <w:p w14:paraId="73EC5E72" w14:textId="24FE45A1" w:rsidR="008B15DC" w:rsidRDefault="006326DC">
      <w:pPr>
        <w:pStyle w:val="TOC1"/>
        <w:rPr>
          <w:rFonts w:asciiTheme="minorHAnsi" w:hAnsiTheme="minorHAnsi"/>
          <w:b w:val="0"/>
          <w:noProof/>
          <w:kern w:val="2"/>
          <w:sz w:val="22"/>
          <w:lang w:eastAsia="en-AU"/>
          <w14:ligatures w14:val="standardContextual"/>
        </w:rPr>
      </w:pPr>
      <w:hyperlink w:anchor="_Toc156485203" w:history="1">
        <w:r w:rsidR="008B15DC" w:rsidRPr="002F4084">
          <w:rPr>
            <w:rStyle w:val="Hyperlink"/>
            <w:rFonts w:eastAsia="Times New Roman"/>
            <w:noProof/>
          </w:rPr>
          <w:t>Appendix 2 – Suggested sub-topics to guide the treatment of topics in Unit 1 and Unit 2</w:t>
        </w:r>
        <w:r w:rsidR="008B15DC">
          <w:rPr>
            <w:noProof/>
            <w:webHidden/>
          </w:rPr>
          <w:tab/>
        </w:r>
        <w:r w:rsidR="008B15DC">
          <w:rPr>
            <w:noProof/>
            <w:webHidden/>
          </w:rPr>
          <w:fldChar w:fldCharType="begin"/>
        </w:r>
        <w:r w:rsidR="008B15DC">
          <w:rPr>
            <w:noProof/>
            <w:webHidden/>
          </w:rPr>
          <w:instrText xml:space="preserve"> PAGEREF _Toc156485203 \h </w:instrText>
        </w:r>
        <w:r w:rsidR="008B15DC">
          <w:rPr>
            <w:noProof/>
            <w:webHidden/>
          </w:rPr>
        </w:r>
        <w:r w:rsidR="008B15DC">
          <w:rPr>
            <w:noProof/>
            <w:webHidden/>
          </w:rPr>
          <w:fldChar w:fldCharType="separate"/>
        </w:r>
        <w:r w:rsidR="002D615C">
          <w:rPr>
            <w:noProof/>
            <w:webHidden/>
          </w:rPr>
          <w:t>19</w:t>
        </w:r>
        <w:r w:rsidR="008B15DC">
          <w:rPr>
            <w:noProof/>
            <w:webHidden/>
          </w:rPr>
          <w:fldChar w:fldCharType="end"/>
        </w:r>
      </w:hyperlink>
    </w:p>
    <w:p w14:paraId="4DF03C97" w14:textId="301D5686" w:rsidR="008B15DC" w:rsidRDefault="006326DC">
      <w:pPr>
        <w:pStyle w:val="TOC1"/>
        <w:rPr>
          <w:rFonts w:asciiTheme="minorHAnsi" w:hAnsiTheme="minorHAnsi"/>
          <w:b w:val="0"/>
          <w:noProof/>
          <w:kern w:val="2"/>
          <w:sz w:val="22"/>
          <w:lang w:eastAsia="en-AU"/>
          <w14:ligatures w14:val="standardContextual"/>
        </w:rPr>
      </w:pPr>
      <w:hyperlink w:anchor="_Toc156485204" w:history="1">
        <w:r w:rsidR="008B15DC" w:rsidRPr="002F4084">
          <w:rPr>
            <w:rStyle w:val="Hyperlink"/>
            <w:noProof/>
          </w:rPr>
          <w:t>Appendix 3 – Text types and kinds of writing</w:t>
        </w:r>
        <w:r w:rsidR="008B15DC">
          <w:rPr>
            <w:noProof/>
            <w:webHidden/>
          </w:rPr>
          <w:tab/>
        </w:r>
        <w:r w:rsidR="008B15DC">
          <w:rPr>
            <w:noProof/>
            <w:webHidden/>
          </w:rPr>
          <w:fldChar w:fldCharType="begin"/>
        </w:r>
        <w:r w:rsidR="008B15DC">
          <w:rPr>
            <w:noProof/>
            <w:webHidden/>
          </w:rPr>
          <w:instrText xml:space="preserve"> PAGEREF _Toc156485204 \h </w:instrText>
        </w:r>
        <w:r w:rsidR="008B15DC">
          <w:rPr>
            <w:noProof/>
            <w:webHidden/>
          </w:rPr>
        </w:r>
        <w:r w:rsidR="008B15DC">
          <w:rPr>
            <w:noProof/>
            <w:webHidden/>
          </w:rPr>
          <w:fldChar w:fldCharType="separate"/>
        </w:r>
        <w:r w:rsidR="002D615C">
          <w:rPr>
            <w:noProof/>
            <w:webHidden/>
          </w:rPr>
          <w:t>20</w:t>
        </w:r>
        <w:r w:rsidR="008B15DC">
          <w:rPr>
            <w:noProof/>
            <w:webHidden/>
          </w:rPr>
          <w:fldChar w:fldCharType="end"/>
        </w:r>
      </w:hyperlink>
    </w:p>
    <w:p w14:paraId="14514C64" w14:textId="6EF26A07" w:rsidR="008B15DC" w:rsidRDefault="006326DC">
      <w:pPr>
        <w:pStyle w:val="TOC1"/>
        <w:rPr>
          <w:rFonts w:asciiTheme="minorHAnsi" w:hAnsiTheme="minorHAnsi"/>
          <w:b w:val="0"/>
          <w:noProof/>
          <w:kern w:val="2"/>
          <w:sz w:val="22"/>
          <w:lang w:eastAsia="en-AU"/>
          <w14:ligatures w14:val="standardContextual"/>
        </w:rPr>
      </w:pPr>
      <w:hyperlink w:anchor="_Toc156485205" w:history="1">
        <w:r w:rsidR="008B15DC" w:rsidRPr="002F4084">
          <w:rPr>
            <w:rStyle w:val="Hyperlink"/>
            <w:noProof/>
          </w:rPr>
          <w:t>Appendix 4 – Elaborations of grammatical items</w:t>
        </w:r>
        <w:r w:rsidR="008B15DC">
          <w:rPr>
            <w:noProof/>
            <w:webHidden/>
          </w:rPr>
          <w:tab/>
        </w:r>
        <w:r w:rsidR="008B15DC">
          <w:rPr>
            <w:noProof/>
            <w:webHidden/>
          </w:rPr>
          <w:fldChar w:fldCharType="begin"/>
        </w:r>
        <w:r w:rsidR="008B15DC">
          <w:rPr>
            <w:noProof/>
            <w:webHidden/>
          </w:rPr>
          <w:instrText xml:space="preserve"> PAGEREF _Toc156485205 \h </w:instrText>
        </w:r>
        <w:r w:rsidR="008B15DC">
          <w:rPr>
            <w:noProof/>
            <w:webHidden/>
          </w:rPr>
        </w:r>
        <w:r w:rsidR="008B15DC">
          <w:rPr>
            <w:noProof/>
            <w:webHidden/>
          </w:rPr>
          <w:fldChar w:fldCharType="separate"/>
        </w:r>
        <w:r w:rsidR="002D615C">
          <w:rPr>
            <w:noProof/>
            <w:webHidden/>
          </w:rPr>
          <w:t>25</w:t>
        </w:r>
        <w:r w:rsidR="008B15DC">
          <w:rPr>
            <w:noProof/>
            <w:webHidden/>
          </w:rPr>
          <w:fldChar w:fldCharType="end"/>
        </w:r>
      </w:hyperlink>
    </w:p>
    <w:p w14:paraId="006AE76B" w14:textId="0DEC6283"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203C96B7" w14:textId="77777777" w:rsidR="00416C3D" w:rsidRPr="00A93F91" w:rsidRDefault="00416C3D" w:rsidP="00A93F91">
      <w:pPr>
        <w:pStyle w:val="Heading1"/>
        <w:spacing w:before="0"/>
      </w:pPr>
      <w:bookmarkStart w:id="0" w:name="_Toc347908199"/>
      <w:bookmarkStart w:id="1" w:name="_Toc156485186"/>
      <w:r w:rsidRPr="00A93F91">
        <w:lastRenderedPageBreak/>
        <w:t>Rationale</w:t>
      </w:r>
      <w:bookmarkEnd w:id="0"/>
      <w:bookmarkEnd w:id="1"/>
    </w:p>
    <w:p w14:paraId="4F6EAFB7" w14:textId="77777777" w:rsidR="00952B76" w:rsidRPr="007E3CEE" w:rsidRDefault="00952B76" w:rsidP="00952B76">
      <w:pPr>
        <w:pStyle w:val="Heading3"/>
      </w:pPr>
      <w:bookmarkStart w:id="2" w:name="_Toc347908200"/>
      <w:r w:rsidRPr="007E3CEE">
        <w:t>The place of the Italian culture and language in Australia and in the world</w:t>
      </w:r>
    </w:p>
    <w:p w14:paraId="6457DE86" w14:textId="77777777" w:rsidR="00952B76" w:rsidRPr="009D6196" w:rsidRDefault="00952B76" w:rsidP="00952B76">
      <w:pPr>
        <w:pStyle w:val="Paragraph"/>
      </w:pPr>
      <w:r w:rsidRPr="009D6196">
        <w:t>Italian culture has played a central role in the formation of western civilisation. This role is evident in diverse fields</w:t>
      </w:r>
      <w:r>
        <w:t>,</w:t>
      </w:r>
      <w:r w:rsidRPr="009D6196">
        <w:t xml:space="preserve"> including the arts, politics, economics, philosophy, scien</w:t>
      </w:r>
      <w:r>
        <w:t>ce and technology, architecture and</w:t>
      </w:r>
      <w:r w:rsidRPr="009D6196">
        <w:t xml:space="preserve"> gastronomy</w:t>
      </w:r>
      <w:r>
        <w:t>.</w:t>
      </w:r>
      <w:r w:rsidRPr="009D6196">
        <w:t xml:space="preserve"> The history of the Italian culture and language in Australia reflects this influence and also the history of Italian migration during the post-war period. While there had been small-scale migration in the previous century, the major migration of Italians to Australia began after the Second World War, reaching a</w:t>
      </w:r>
      <w:r>
        <w:t>t its</w:t>
      </w:r>
      <w:r w:rsidRPr="009D6196">
        <w:t xml:space="preserve"> peak an average 18 000 people arrivi</w:t>
      </w:r>
      <w:r>
        <w:t>ng each year in the decade 1951–</w:t>
      </w:r>
      <w:r w:rsidRPr="009D6196">
        <w:t>1961. Most of the arrivals were from regions</w:t>
      </w:r>
      <w:r>
        <w:t>,</w:t>
      </w:r>
      <w:r w:rsidRPr="009D6196">
        <w:t xml:space="preserve"> such as Calabria, Sicily, Veneto and Campania. Their first l</w:t>
      </w:r>
      <w:r w:rsidR="00E574AC">
        <w:t>anguage was a regional form of S</w:t>
      </w:r>
      <w:r w:rsidRPr="009D6196">
        <w:t xml:space="preserve">tandard Italian, a distinct regional language or a dialect of Italian. Only a minority were proficient in Italy’s national language, Standard Italian, though most were partially familiar with it. The rich cultural diversity of Italy was mirrored in the language variations represented in the Italian community </w:t>
      </w:r>
      <w:r>
        <w:t>that</w:t>
      </w:r>
      <w:r w:rsidRPr="009D6196">
        <w:t xml:space="preserve"> established and grew into the largest non-English component of the </w:t>
      </w:r>
      <w:r>
        <w:t xml:space="preserve">Australian </w:t>
      </w:r>
      <w:r w:rsidRPr="009D6196">
        <w:t>population. Italian-Australians are well represented in all domains of Australian life, including politics, law, the arts, education, sport, industry and entertainment.</w:t>
      </w:r>
    </w:p>
    <w:p w14:paraId="1A00B783" w14:textId="77777777" w:rsidR="00952B76" w:rsidRPr="009D6196" w:rsidRDefault="00952B76" w:rsidP="00952B76">
      <w:pPr>
        <w:pStyle w:val="Paragraph"/>
      </w:pPr>
      <w:r w:rsidRPr="009D6196">
        <w:t>Italian is currently the home language of approximately one million Australians who claim Italian ancestry</w:t>
      </w:r>
      <w:r>
        <w:t>. This constitutes</w:t>
      </w:r>
      <w:r w:rsidRPr="009D6196">
        <w:t xml:space="preserve"> the second largest community language group in Australia. It is an important international language, with millions of speakers around the world: a first language in Italy, the Vatican City, parts of Switzerland and San Marino; an official language of the European Union and of parts of Slovenia and Croatia; a major community language </w:t>
      </w:r>
      <w:r w:rsidR="00E574AC" w:rsidRPr="009D6196">
        <w:t xml:space="preserve">in </w:t>
      </w:r>
      <w:r w:rsidR="00E574AC">
        <w:t xml:space="preserve">several </w:t>
      </w:r>
      <w:r w:rsidRPr="009D6196">
        <w:t>coun</w:t>
      </w:r>
      <w:r>
        <w:t>tries, such as Luxembourg, the U</w:t>
      </w:r>
      <w:r w:rsidRPr="009D6196">
        <w:t>S</w:t>
      </w:r>
      <w:r>
        <w:t>A</w:t>
      </w:r>
      <w:r w:rsidRPr="009D6196">
        <w:t>, Canada, Brazil, Uruguay</w:t>
      </w:r>
      <w:r w:rsidRPr="00B05BD4">
        <w:t>, Argentina,</w:t>
      </w:r>
      <w:r w:rsidRPr="009D6196">
        <w:t xml:space="preserve"> and parts of Africa formerly under Italian rule</w:t>
      </w:r>
      <w:r>
        <w:t>,</w:t>
      </w:r>
      <w:r w:rsidRPr="009D6196">
        <w:t xml:space="preserve"> such as Somalia, Libya and Eritrea. It is an important language in international commerce, economics and trade; a world language with particular dominance in specific domains</w:t>
      </w:r>
      <w:r>
        <w:t>,</w:t>
      </w:r>
      <w:r w:rsidRPr="009D6196">
        <w:t xml:space="preserve"> such as design,</w:t>
      </w:r>
      <w:r w:rsidRPr="00B05BD4">
        <w:t xml:space="preserve"> </w:t>
      </w:r>
      <w:r w:rsidRPr="009D6196">
        <w:t>architecture, fashion, cuisine, wine industries</w:t>
      </w:r>
      <w:r>
        <w:t>, cinema, opera and the arts.</w:t>
      </w:r>
      <w:r w:rsidRPr="009D6196">
        <w:t xml:space="preserve"> In the contemporary world</w:t>
      </w:r>
      <w:r w:rsidR="00E574AC">
        <w:t>,</w:t>
      </w:r>
      <w:r w:rsidRPr="009D6196">
        <w:t xml:space="preserve"> Italian represents a fusion of traditional experience and contemporary style, taste and creativity. Australia has strong personal, cultural, political and trade connections with Italy</w:t>
      </w:r>
      <w:r>
        <w:t>. A</w:t>
      </w:r>
      <w:r w:rsidRPr="009D6196">
        <w:t>ll over the country, Italian elements are evident in Australia’s contemporary cosmopolitan life. As Italian is widely spoken in Australia, many opportunities exist to he</w:t>
      </w:r>
      <w:r>
        <w:t>ar and use the language in real-</w:t>
      </w:r>
      <w:r w:rsidRPr="009D6196">
        <w:t>life situations.</w:t>
      </w:r>
    </w:p>
    <w:p w14:paraId="288CE798" w14:textId="77777777" w:rsidR="00952B76" w:rsidRPr="007E3CEE" w:rsidRDefault="00952B76" w:rsidP="00952B76">
      <w:pPr>
        <w:pStyle w:val="Heading3"/>
      </w:pPr>
      <w:r w:rsidRPr="007E3CEE">
        <w:t>The place of the Italian language in Australian education</w:t>
      </w:r>
    </w:p>
    <w:p w14:paraId="409D853D" w14:textId="77777777" w:rsidR="00952B76" w:rsidRPr="009D6196" w:rsidRDefault="00952B76" w:rsidP="00952B76">
      <w:pPr>
        <w:pStyle w:val="Paragraph"/>
      </w:pPr>
      <w:r w:rsidRPr="009D6196">
        <w:t>Italian has been taught in Australian schools and universities since the 1930s. At this time</w:t>
      </w:r>
      <w:r>
        <w:t>,</w:t>
      </w:r>
      <w:r w:rsidRPr="009D6196">
        <w:t xml:space="preserve"> it was offered alongside French and German as a ‘language of culture’. The language was valued as providing access to the rich literary, musical and artistic heritage of Italy. In addition to the presence of this academic learning of Italian in schools, the Italian community established extensive Saturday morning schools to provide for Italian language learning for their children.</w:t>
      </w:r>
    </w:p>
    <w:p w14:paraId="760D58E3" w14:textId="77777777" w:rsidR="00952B76" w:rsidRPr="00602E46" w:rsidRDefault="00952B76" w:rsidP="00952B76">
      <w:pPr>
        <w:pStyle w:val="Paragraph"/>
      </w:pPr>
      <w:r w:rsidRPr="009D6196">
        <w:t>In the 1980s</w:t>
      </w:r>
      <w:r>
        <w:t>,</w:t>
      </w:r>
      <w:r w:rsidRPr="009D6196">
        <w:t xml:space="preserve"> Italian learning and teaching in Australia increased significantly in primary schools as a result of policies supporting multiculturalism. The Italian community </w:t>
      </w:r>
      <w:r>
        <w:t>groups</w:t>
      </w:r>
      <w:r w:rsidRPr="009D6196">
        <w:t xml:space="preserve"> organised ‘insertion’ programs</w:t>
      </w:r>
      <w:r w:rsidR="001566C0">
        <w:t xml:space="preserve">, </w:t>
      </w:r>
      <w:r w:rsidRPr="009D6196">
        <w:t xml:space="preserve">weekend and afterhours classes. This coincided with a new emphasis in all language teaching on linking schools directly to their communities, and moving away from </w:t>
      </w:r>
      <w:r w:rsidR="00E574AC">
        <w:t xml:space="preserve">a </w:t>
      </w:r>
      <w:r w:rsidRPr="009D6196">
        <w:t xml:space="preserve">traditional grammar/literature focus to more </w:t>
      </w:r>
      <w:r w:rsidRPr="00B05BD4">
        <w:t>communicatively</w:t>
      </w:r>
      <w:r w:rsidRPr="009D6196">
        <w:t xml:space="preserve"> oriented programs, with a focus on learning the language for ‘real’ use and interaction. Italian continues to be widely taught in the primary years</w:t>
      </w:r>
      <w:r>
        <w:t>, with</w:t>
      </w:r>
      <w:r w:rsidRPr="009D6196">
        <w:t xml:space="preserve"> enrolments being second only to students learning Japanese.</w:t>
      </w:r>
    </w:p>
    <w:p w14:paraId="7917F399" w14:textId="77777777" w:rsidR="00952B76" w:rsidRPr="007E3CEE" w:rsidRDefault="00952B76" w:rsidP="00952B76">
      <w:pPr>
        <w:pStyle w:val="Heading3"/>
      </w:pPr>
      <w:r w:rsidRPr="007E3CEE">
        <w:lastRenderedPageBreak/>
        <w:t>The nature of Italian language learning</w:t>
      </w:r>
    </w:p>
    <w:p w14:paraId="26E92D98" w14:textId="77777777" w:rsidR="00952B76" w:rsidRPr="009D6196" w:rsidRDefault="00952B76" w:rsidP="00952B76">
      <w:pPr>
        <w:pStyle w:val="Paragraph"/>
      </w:pPr>
      <w:r w:rsidRPr="009D6196">
        <w:t xml:space="preserve">Italian belongs to the Romance family of languages and is well-connected to its ‘sibling’ languages of Spanish, Portuguese and French. It has many commonalities and connections with English, sharing many Latin-derived words and operating with the same Roman alphabet. The meaning of many Italian words can be instantly recognised through </w:t>
      </w:r>
      <w:r>
        <w:t xml:space="preserve">their similarity to English, for example, </w:t>
      </w:r>
      <w:proofErr w:type="spellStart"/>
      <w:r w:rsidRPr="009D6196">
        <w:rPr>
          <w:i/>
        </w:rPr>
        <w:t>musica</w:t>
      </w:r>
      <w:proofErr w:type="spellEnd"/>
      <w:r w:rsidRPr="009D6196">
        <w:rPr>
          <w:i/>
        </w:rPr>
        <w:t xml:space="preserve">, </w:t>
      </w:r>
      <w:proofErr w:type="spellStart"/>
      <w:r w:rsidRPr="009D6196">
        <w:rPr>
          <w:i/>
        </w:rPr>
        <w:t>dentista</w:t>
      </w:r>
      <w:proofErr w:type="spellEnd"/>
      <w:r w:rsidRPr="009D6196">
        <w:rPr>
          <w:i/>
        </w:rPr>
        <w:t xml:space="preserve">, </w:t>
      </w:r>
      <w:proofErr w:type="spellStart"/>
      <w:r w:rsidRPr="009D6196">
        <w:rPr>
          <w:i/>
        </w:rPr>
        <w:t>professore</w:t>
      </w:r>
      <w:proofErr w:type="spellEnd"/>
      <w:r w:rsidRPr="009D6196">
        <w:t>, although</w:t>
      </w:r>
      <w:r>
        <w:t xml:space="preserve"> there are also ‘false friends’, for example,</w:t>
      </w:r>
      <w:r w:rsidRPr="009D6196">
        <w:t xml:space="preserve"> </w:t>
      </w:r>
      <w:proofErr w:type="spellStart"/>
      <w:r w:rsidRPr="009D6196">
        <w:rPr>
          <w:i/>
        </w:rPr>
        <w:t>eventualmente</w:t>
      </w:r>
      <w:proofErr w:type="spellEnd"/>
      <w:r w:rsidRPr="009D6196">
        <w:t>, meaning possibly, not eventually.</w:t>
      </w:r>
      <w:r w:rsidR="005055A6">
        <w:t xml:space="preserve"> </w:t>
      </w:r>
      <w:r w:rsidRPr="009D6196">
        <w:t>Over their shared history, Italian has influenced the English language significantly, with hundreds of Italian words commonly used in English</w:t>
      </w:r>
      <w:r>
        <w:t>. This</w:t>
      </w:r>
      <w:r w:rsidRPr="009D6196">
        <w:t xml:space="preserve"> means that many learners already have an aural sense of at least some of the sounds of the Italian language, and an awareness of some key cultural characteristics and influences.</w:t>
      </w:r>
      <w:r w:rsidR="005055A6">
        <w:t xml:space="preserve"> </w:t>
      </w:r>
      <w:r w:rsidRPr="009D6196">
        <w:t>There are points of difference betwe</w:t>
      </w:r>
      <w:r>
        <w:t xml:space="preserve">en Italian and English grammars, for example, </w:t>
      </w:r>
      <w:r w:rsidRPr="009D6196">
        <w:t>variations in word order, tense use, absence of some articles and the ge</w:t>
      </w:r>
      <w:r>
        <w:t>ndering of nouns and adjectives</w:t>
      </w:r>
      <w:r w:rsidR="005055A6">
        <w:t>,</w:t>
      </w:r>
      <w:r w:rsidRPr="009D6196">
        <w:t xml:space="preserve"> but overall the </w:t>
      </w:r>
      <w:r>
        <w:t xml:space="preserve">Italian language is not linguistically or culturally distant for English-speaking learners. </w:t>
      </w:r>
      <w:r w:rsidRPr="009D6196">
        <w:t xml:space="preserve">It is a mostly phonetic language, pronounced generally as it is written, which is helpful </w:t>
      </w:r>
      <w:r>
        <w:t>especially in</w:t>
      </w:r>
      <w:r w:rsidRPr="009D6196">
        <w:t xml:space="preserve"> the</w:t>
      </w:r>
      <w:r>
        <w:t xml:space="preserve"> development of listening and </w:t>
      </w:r>
      <w:r w:rsidRPr="009D6196">
        <w:t xml:space="preserve">speaking skills. There is clear emphasis on all syllables, </w:t>
      </w:r>
      <w:r>
        <w:t xml:space="preserve">and </w:t>
      </w:r>
      <w:r w:rsidRPr="009D6196">
        <w:t>intonation follows regular rhythms and patterns.</w:t>
      </w:r>
      <w:r>
        <w:t xml:space="preserve"> As Italian is widely spoken in Australia many opportunities exist to hear and use the language in real</w:t>
      </w:r>
      <w:r w:rsidR="005055A6">
        <w:t>-</w:t>
      </w:r>
      <w:r>
        <w:t>life situations as well as through Italian media in Australia and actual and virtual connections with Italian communities in Italy and beyond.</w:t>
      </w:r>
    </w:p>
    <w:p w14:paraId="5A86E12E" w14:textId="77777777" w:rsidR="005055A6" w:rsidRPr="007E3CEE" w:rsidRDefault="005055A6" w:rsidP="005055A6">
      <w:pPr>
        <w:pStyle w:val="Heading3"/>
      </w:pPr>
      <w:r w:rsidRPr="007E3CEE">
        <w:t>The diversity of learners of Italian</w:t>
      </w:r>
    </w:p>
    <w:p w14:paraId="03798E10" w14:textId="77777777" w:rsidR="00760DDB" w:rsidRDefault="005055A6" w:rsidP="005055A6">
      <w:pPr>
        <w:pStyle w:val="Paragraph"/>
      </w:pPr>
      <w:r>
        <w:t>Italian language programs in Australian schools are offered to a range of learners. Many are monolingual English speakers for whom learning Italian represents a first experience of learning a second language. Many others have existing connections with Italian, most directly as background Italian speakers, or as second or third generation Italian-Australians, or through professional, personal or other forms of cultural connection.</w:t>
      </w:r>
    </w:p>
    <w:p w14:paraId="694BA1F3" w14:textId="77777777" w:rsidR="00760DDB" w:rsidRPr="00F34EF0" w:rsidRDefault="00760DDB" w:rsidP="00760DDB">
      <w:pPr>
        <w:pStyle w:val="Heading3"/>
      </w:pPr>
      <w:r w:rsidRPr="00F34EF0">
        <w:t>The WACE Italian courses</w:t>
      </w:r>
    </w:p>
    <w:p w14:paraId="1590D294" w14:textId="77777777" w:rsidR="00760DDB" w:rsidRPr="009D6196" w:rsidRDefault="00760DDB" w:rsidP="00760DDB">
      <w:pPr>
        <w:pStyle w:val="Paragraph"/>
      </w:pPr>
      <w:r w:rsidRPr="009D6196">
        <w:t>In Western Australia</w:t>
      </w:r>
      <w:r>
        <w:t>,</w:t>
      </w:r>
      <w:r w:rsidRPr="009D6196">
        <w:t xml:space="preserve"> there are three Italian courses.</w:t>
      </w:r>
      <w:r>
        <w:t xml:space="preserve"> The courses are differentiated;</w:t>
      </w:r>
      <w:r w:rsidRPr="009D6196">
        <w:t xml:space="preserve"> each focusing on a pathway that will meet the specific language learning needs of a particular group of senior secondary students. Within each of these groups</w:t>
      </w:r>
      <w:r>
        <w:t>,</w:t>
      </w:r>
      <w:r w:rsidRPr="009D6196">
        <w:t xml:space="preserve"> there are differences in proficiency in using the Italian language and cultural systems. </w:t>
      </w:r>
    </w:p>
    <w:p w14:paraId="6FEB2F6F" w14:textId="77777777" w:rsidR="00760DDB" w:rsidRPr="009D6196" w:rsidRDefault="00760DDB" w:rsidP="00760DDB">
      <w:pPr>
        <w:pStyle w:val="Paragraph"/>
      </w:pPr>
      <w:r w:rsidRPr="009D6196">
        <w:t>The following courses are available:</w:t>
      </w:r>
    </w:p>
    <w:p w14:paraId="2C87B3F4" w14:textId="77777777" w:rsidR="00760DDB" w:rsidRPr="009D6196" w:rsidRDefault="00760DDB" w:rsidP="00760DDB">
      <w:pPr>
        <w:pStyle w:val="ListItem"/>
      </w:pPr>
      <w:r w:rsidRPr="009D6196">
        <w:t>Italian: Second Language</w:t>
      </w:r>
      <w:r>
        <w:t xml:space="preserve"> ATAR</w:t>
      </w:r>
    </w:p>
    <w:p w14:paraId="6D0F7094" w14:textId="77777777" w:rsidR="00760DDB" w:rsidRPr="009D6196" w:rsidRDefault="00760DDB" w:rsidP="00760DDB">
      <w:pPr>
        <w:pStyle w:val="ListItem"/>
      </w:pPr>
      <w:r w:rsidRPr="009D6196">
        <w:t>Italian: Second Language</w:t>
      </w:r>
      <w:r w:rsidRPr="00B466E5">
        <w:t xml:space="preserve"> </w:t>
      </w:r>
      <w:r w:rsidRPr="009D6196">
        <w:t>General</w:t>
      </w:r>
    </w:p>
    <w:p w14:paraId="045ECEE9" w14:textId="77777777" w:rsidR="00760DDB" w:rsidRPr="009D6196" w:rsidRDefault="00760DDB" w:rsidP="00760DDB">
      <w:pPr>
        <w:pStyle w:val="ListItem"/>
      </w:pPr>
      <w:r w:rsidRPr="009D6196">
        <w:t>Italian: Background Language</w:t>
      </w:r>
      <w:r>
        <w:t xml:space="preserve"> ATAR.</w:t>
      </w:r>
    </w:p>
    <w:p w14:paraId="44347EE9" w14:textId="77777777" w:rsidR="00760DDB" w:rsidRDefault="00760DDB" w:rsidP="00760DDB">
      <w:pPr>
        <w:spacing w:line="276" w:lineRule="auto"/>
        <w:rPr>
          <w:rFonts w:eastAsiaTheme="minorHAnsi" w:cs="Calibri"/>
          <w:b/>
          <w:lang w:eastAsia="en-AU"/>
        </w:rPr>
      </w:pPr>
      <w:r>
        <w:rPr>
          <w:b/>
        </w:rPr>
        <w:br w:type="page"/>
      </w:r>
    </w:p>
    <w:p w14:paraId="2CF58850" w14:textId="77777777" w:rsidR="00760DDB" w:rsidRPr="005E059A" w:rsidRDefault="00760DDB" w:rsidP="00760DDB">
      <w:pPr>
        <w:pStyle w:val="Paragraph"/>
        <w:rPr>
          <w:b/>
        </w:rPr>
      </w:pPr>
      <w:r>
        <w:rPr>
          <w:b/>
        </w:rPr>
        <w:lastRenderedPageBreak/>
        <w:t xml:space="preserve">The </w:t>
      </w:r>
      <w:r w:rsidRPr="005E059A">
        <w:rPr>
          <w:b/>
        </w:rPr>
        <w:t xml:space="preserve">Italian: </w:t>
      </w:r>
      <w:r w:rsidR="00A640F6">
        <w:rPr>
          <w:b/>
        </w:rPr>
        <w:t>Background</w:t>
      </w:r>
      <w:r w:rsidRPr="005E059A">
        <w:rPr>
          <w:b/>
        </w:rPr>
        <w:t xml:space="preserve"> Language</w:t>
      </w:r>
      <w:r>
        <w:rPr>
          <w:b/>
        </w:rPr>
        <w:t xml:space="preserve"> ATAR course</w:t>
      </w:r>
    </w:p>
    <w:p w14:paraId="627B2C78" w14:textId="77777777" w:rsidR="00A640F6" w:rsidRPr="00A51891" w:rsidRDefault="00A640F6" w:rsidP="00A640F6">
      <w:pPr>
        <w:pStyle w:val="Paragraph"/>
      </w:pPr>
      <w:r w:rsidRPr="00A51891">
        <w:t xml:space="preserve">This course focuses on building on and further developing a student’s language capability through engagement with the </w:t>
      </w:r>
      <w:r>
        <w:t>Italian</w:t>
      </w:r>
      <w:r w:rsidRPr="00A51891">
        <w:t xml:space="preserve">-speaking communities, locally and overseas, and through the study of contemporary texts, topics and issues. It enables students to strengthen their personal connections to the </w:t>
      </w:r>
      <w:r>
        <w:t>Italian</w:t>
      </w:r>
      <w:r w:rsidRPr="00A51891">
        <w:t xml:space="preserve"> culture and language</w:t>
      </w:r>
      <w:r>
        <w:t>,</w:t>
      </w:r>
      <w:r w:rsidRPr="00A51891">
        <w:t xml:space="preserve"> and enhances the development of their bilingual competence and bicultural identity. </w:t>
      </w:r>
    </w:p>
    <w:p w14:paraId="2A65D568" w14:textId="77777777" w:rsidR="00A640F6" w:rsidRPr="00A51891" w:rsidRDefault="00A640F6" w:rsidP="00A640F6">
      <w:pPr>
        <w:pStyle w:val="Paragraph"/>
      </w:pPr>
      <w:r w:rsidRPr="00A51891">
        <w:t xml:space="preserve">This course is aimed at students who have typically been brought up in a home where </w:t>
      </w:r>
      <w:r>
        <w:t>Italian</w:t>
      </w:r>
      <w:r w:rsidRPr="00A51891">
        <w:t xml:space="preserve"> is used, and they have a connection to that culture. These students have some degree of understanding and knowledge of </w:t>
      </w:r>
      <w:r>
        <w:t>Italian</w:t>
      </w:r>
      <w:r w:rsidRPr="00A51891">
        <w:t>. They have received all or most of their formal educ</w:t>
      </w:r>
      <w:r>
        <w:t xml:space="preserve">ation in schools where English, </w:t>
      </w:r>
      <w:r w:rsidRPr="00A51891">
        <w:t xml:space="preserve">or a language other than </w:t>
      </w:r>
      <w:r>
        <w:t>Italian,</w:t>
      </w:r>
      <w:r w:rsidRPr="00A51891">
        <w:t xml:space="preserve"> is the medium of instruction. Students may have undertaken some study of </w:t>
      </w:r>
      <w:r>
        <w:t>Italian</w:t>
      </w:r>
      <w:r w:rsidRPr="00A51891">
        <w:t xml:space="preserve"> in a community, primary and/or secondary school in Australia. Students may have had formal education in a school where </w:t>
      </w:r>
      <w:r>
        <w:t>Italian</w:t>
      </w:r>
      <w:r w:rsidRPr="00A51891">
        <w:t xml:space="preserve"> is the medium of instruction</w:t>
      </w:r>
      <w:r>
        <w:t>,</w:t>
      </w:r>
      <w:r w:rsidRPr="00A51891">
        <w:t xml:space="preserve"> and may have spent some time in a country where it is a medium of communication.</w:t>
      </w:r>
    </w:p>
    <w:p w14:paraId="1FB8BA25" w14:textId="3EB26287" w:rsidR="00760DDB" w:rsidRPr="009D6196" w:rsidRDefault="00760DDB" w:rsidP="00760DDB">
      <w:pPr>
        <w:pStyle w:val="Paragraph"/>
        <w:rPr>
          <w:rFonts w:eastAsia="PMingLiU"/>
          <w:lang w:eastAsia="zh-TW"/>
        </w:rPr>
      </w:pPr>
      <w:r w:rsidRPr="009D6196">
        <w:t xml:space="preserve">For information on the Italian: Second Language General and the Italian: </w:t>
      </w:r>
      <w:r w:rsidR="00A640F6">
        <w:t>Second</w:t>
      </w:r>
      <w:r w:rsidRPr="009D6196">
        <w:t xml:space="preserve"> Language</w:t>
      </w:r>
      <w:r>
        <w:t xml:space="preserve"> ATAR </w:t>
      </w:r>
      <w:r w:rsidRPr="009D6196">
        <w:t xml:space="preserve">courses, refer to the </w:t>
      </w:r>
      <w:r>
        <w:t>course page on</w:t>
      </w:r>
      <w:r w:rsidRPr="009D6196">
        <w:t xml:space="preserve"> the Authority website at</w:t>
      </w:r>
      <w:r w:rsidRPr="009D6196">
        <w:rPr>
          <w:rFonts w:eastAsia="PMingLiU"/>
          <w:lang w:eastAsia="zh-TW"/>
        </w:rPr>
        <w:t xml:space="preserve"> </w:t>
      </w:r>
      <w:hyperlink r:id="rId16" w:history="1">
        <w:r w:rsidRPr="002232DA">
          <w:rPr>
            <w:rStyle w:val="Hyperlink"/>
          </w:rPr>
          <w:t>www.scsa.wa.edu.au</w:t>
        </w:r>
      </w:hyperlink>
      <w:r w:rsidR="00080B6D" w:rsidRPr="00080B6D">
        <w:t>.</w:t>
      </w:r>
    </w:p>
    <w:p w14:paraId="0CC9DC3C" w14:textId="77777777" w:rsidR="00760DDB" w:rsidRPr="00A0277C" w:rsidRDefault="00760DDB" w:rsidP="00760DDB">
      <w:pPr>
        <w:pStyle w:val="Heading3"/>
      </w:pPr>
      <w:r w:rsidRPr="00A0277C">
        <w:t>Application for enrolment in a language course</w:t>
      </w:r>
    </w:p>
    <w:p w14:paraId="616489E0" w14:textId="02400163" w:rsidR="006352E5" w:rsidRPr="000228AB" w:rsidRDefault="00760DDB" w:rsidP="00F83589">
      <w:pPr>
        <w:pStyle w:val="Paragraph"/>
      </w:pPr>
      <w:r w:rsidRPr="009D6196">
        <w:t xml:space="preserve">All students wishing to study a </w:t>
      </w:r>
      <w:r>
        <w:t>Western Australian Certificate of Education (WACE)</w:t>
      </w:r>
      <w:r w:rsidRPr="009D6196">
        <w:t xml:space="preserve"> language course are required to complete an </w:t>
      </w:r>
      <w:r w:rsidR="000228AB">
        <w:t xml:space="preserve">online </w:t>
      </w:r>
      <w:r w:rsidRPr="00AA7FDC">
        <w:t xml:space="preserve">application for permission to enrol in a WACE language </w:t>
      </w:r>
      <w:r w:rsidRPr="009D6196">
        <w:t>course in the year</w:t>
      </w:r>
      <w:r w:rsidRPr="009D6196">
        <w:rPr>
          <w:i/>
        </w:rPr>
        <w:t xml:space="preserve"> </w:t>
      </w:r>
      <w:r w:rsidRPr="009D6196">
        <w:t>prior to first enrolment in the course</w:t>
      </w:r>
      <w:r w:rsidR="00F83589">
        <w:t>.</w:t>
      </w:r>
      <w:r w:rsidR="006352E5">
        <w:br w:type="page"/>
      </w:r>
    </w:p>
    <w:p w14:paraId="690A36CE" w14:textId="77777777" w:rsidR="00416C3D" w:rsidRPr="00A93F91" w:rsidRDefault="00416C3D" w:rsidP="00A93F91">
      <w:pPr>
        <w:pStyle w:val="Heading1"/>
      </w:pPr>
      <w:bookmarkStart w:id="3" w:name="_Toc156485187"/>
      <w:r w:rsidRPr="00A93F91">
        <w:lastRenderedPageBreak/>
        <w:t>Course outcomes</w:t>
      </w:r>
      <w:bookmarkEnd w:id="2"/>
      <w:bookmarkEnd w:id="3"/>
    </w:p>
    <w:p w14:paraId="47E57445" w14:textId="77777777" w:rsidR="009D793E" w:rsidRPr="00A93F91" w:rsidRDefault="006352E5" w:rsidP="00E1108A">
      <w:pPr>
        <w:spacing w:after="200" w:line="276" w:lineRule="auto"/>
        <w:rPr>
          <w:rFonts w:cs="Times New Roman"/>
        </w:rPr>
      </w:pPr>
      <w:r w:rsidRPr="006352E5">
        <w:rPr>
          <w:rFonts w:cs="Times New Roman"/>
        </w:rPr>
        <w:t xml:space="preserve">The Italian: Background Language </w:t>
      </w:r>
      <w:r w:rsidR="00917230">
        <w:rPr>
          <w:rFonts w:cs="Times New Roman"/>
        </w:rPr>
        <w:t xml:space="preserve">ATAR </w:t>
      </w:r>
      <w:r w:rsidR="009D793E" w:rsidRPr="00A93F91">
        <w:rPr>
          <w:rFonts w:cs="Times New Roman"/>
        </w:rPr>
        <w:t>course is designed to facilitate achievement of the following outcomes.</w:t>
      </w:r>
    </w:p>
    <w:p w14:paraId="48AA6970" w14:textId="77777777" w:rsidR="00416C3D" w:rsidRPr="00A27208" w:rsidRDefault="00416C3D" w:rsidP="00A27208">
      <w:pPr>
        <w:pStyle w:val="Heading3"/>
      </w:pPr>
      <w:r w:rsidRPr="00A27208">
        <w:t>Outcome 1</w:t>
      </w:r>
      <w:r w:rsidR="00AA500A">
        <w:t xml:space="preserve"> –</w:t>
      </w:r>
      <w:r w:rsidRPr="00A27208">
        <w:t xml:space="preserve"> </w:t>
      </w:r>
      <w:r w:rsidR="006352E5" w:rsidRPr="006352E5">
        <w:t>Listening and responding</w:t>
      </w:r>
    </w:p>
    <w:p w14:paraId="4C9BB684" w14:textId="77777777" w:rsidR="00416C3D" w:rsidRPr="00A93F91" w:rsidRDefault="00416C3D" w:rsidP="00416C3D">
      <w:r w:rsidRPr="00A93F91">
        <w:t xml:space="preserve">Students </w:t>
      </w:r>
      <w:r w:rsidR="006352E5" w:rsidRPr="006352E5">
        <w:t>listen and respond to a range of texts.</w:t>
      </w:r>
    </w:p>
    <w:p w14:paraId="0CB5D513" w14:textId="77777777" w:rsidR="00416C3D" w:rsidRPr="00A93F91" w:rsidRDefault="00416C3D" w:rsidP="004750DA">
      <w:pPr>
        <w:pStyle w:val="NoSpacing"/>
        <w:spacing w:after="120"/>
      </w:pPr>
      <w:r w:rsidRPr="00A93F91">
        <w:t>In achieving this outcome, students:</w:t>
      </w:r>
    </w:p>
    <w:p w14:paraId="36BBFBB1" w14:textId="77777777" w:rsidR="006352E5" w:rsidRPr="006352E5" w:rsidRDefault="006352E5" w:rsidP="006352E5">
      <w:pPr>
        <w:pStyle w:val="ListItem"/>
      </w:pPr>
      <w:r w:rsidRPr="006352E5">
        <w:t>use understandings of language, structure and context when listening and responding to texts</w:t>
      </w:r>
    </w:p>
    <w:p w14:paraId="64B37B35" w14:textId="77777777" w:rsidR="006352E5" w:rsidRPr="006352E5" w:rsidRDefault="006352E5" w:rsidP="006352E5">
      <w:pPr>
        <w:pStyle w:val="ListItem"/>
      </w:pPr>
      <w:r w:rsidRPr="006352E5">
        <w:t>use processes and strategies to make meaning when listening.</w:t>
      </w:r>
    </w:p>
    <w:p w14:paraId="548A8C26" w14:textId="77777777" w:rsidR="00416C3D" w:rsidRPr="00A93F91" w:rsidRDefault="00416C3D" w:rsidP="00A27208">
      <w:pPr>
        <w:pStyle w:val="Heading3"/>
      </w:pPr>
      <w:r w:rsidRPr="00A93F91">
        <w:t>Outcome 2</w:t>
      </w:r>
      <w:r w:rsidR="00AA500A">
        <w:t xml:space="preserve"> –</w:t>
      </w:r>
      <w:r w:rsidRPr="00A93F91">
        <w:t xml:space="preserve"> </w:t>
      </w:r>
      <w:r w:rsidR="006352E5" w:rsidRPr="006352E5">
        <w:t>Spoken interaction</w:t>
      </w:r>
    </w:p>
    <w:p w14:paraId="622F7D39" w14:textId="77777777" w:rsidR="006352E5" w:rsidRDefault="00D0711B" w:rsidP="006352E5">
      <w:r w:rsidRPr="00A93F91">
        <w:t xml:space="preserve">Students </w:t>
      </w:r>
      <w:r w:rsidR="006352E5" w:rsidRPr="006352E5">
        <w:t>communicate in Italian through spoken interaction.</w:t>
      </w:r>
    </w:p>
    <w:p w14:paraId="52E3D15E" w14:textId="77777777" w:rsidR="00416C3D" w:rsidRPr="00A93F91" w:rsidRDefault="00416C3D" w:rsidP="006352E5">
      <w:r w:rsidRPr="00A93F91">
        <w:t>In achieving this outcome, students:</w:t>
      </w:r>
    </w:p>
    <w:p w14:paraId="08E3DEF0" w14:textId="77777777" w:rsidR="006352E5" w:rsidRPr="006352E5" w:rsidRDefault="006352E5" w:rsidP="006352E5">
      <w:pPr>
        <w:pStyle w:val="ListItem"/>
      </w:pPr>
      <w:r w:rsidRPr="006352E5">
        <w:t>use understandings of language and structure in spoken interactions</w:t>
      </w:r>
    </w:p>
    <w:p w14:paraId="28EC6439" w14:textId="77777777" w:rsidR="006352E5" w:rsidRPr="006352E5" w:rsidRDefault="006352E5" w:rsidP="006352E5">
      <w:pPr>
        <w:pStyle w:val="ListItem"/>
      </w:pPr>
      <w:r w:rsidRPr="006352E5">
        <w:t>interact for a range of purposes in a variety of contexts</w:t>
      </w:r>
    </w:p>
    <w:p w14:paraId="0FCD99AE" w14:textId="77777777" w:rsidR="006352E5" w:rsidRPr="006352E5" w:rsidRDefault="006352E5" w:rsidP="006352E5">
      <w:pPr>
        <w:pStyle w:val="ListItem"/>
      </w:pPr>
      <w:r w:rsidRPr="006352E5">
        <w:t>use processes and strategies to enhance spoken interaction.</w:t>
      </w:r>
    </w:p>
    <w:p w14:paraId="5D8D59D0" w14:textId="77777777" w:rsidR="00416C3D" w:rsidRPr="00A93F91" w:rsidRDefault="00416C3D" w:rsidP="00A27208">
      <w:pPr>
        <w:pStyle w:val="Heading3"/>
      </w:pPr>
      <w:r w:rsidRPr="00A93F91">
        <w:t>Outcome 3</w:t>
      </w:r>
      <w:r w:rsidR="00AA500A">
        <w:t xml:space="preserve"> –</w:t>
      </w:r>
      <w:r w:rsidRPr="00A93F91">
        <w:t xml:space="preserve"> </w:t>
      </w:r>
      <w:r w:rsidR="006352E5" w:rsidRPr="006352E5">
        <w:t>Viewing, reading and responding</w:t>
      </w:r>
    </w:p>
    <w:p w14:paraId="12BB63D8" w14:textId="77777777" w:rsidR="006352E5" w:rsidRDefault="00D0711B" w:rsidP="006352E5">
      <w:r w:rsidRPr="00A93F91">
        <w:t xml:space="preserve">Students </w:t>
      </w:r>
      <w:r w:rsidR="006352E5" w:rsidRPr="006352E5">
        <w:t>view, read and respond to a range of texts.</w:t>
      </w:r>
    </w:p>
    <w:p w14:paraId="39F222CC" w14:textId="77777777" w:rsidR="00416C3D" w:rsidRPr="00A93F91" w:rsidRDefault="00416C3D" w:rsidP="006352E5">
      <w:r w:rsidRPr="00A93F91">
        <w:t>In achieving this outcome, students:</w:t>
      </w:r>
    </w:p>
    <w:p w14:paraId="192DB0F9" w14:textId="77777777" w:rsidR="006352E5" w:rsidRDefault="006352E5" w:rsidP="006352E5">
      <w:pPr>
        <w:pStyle w:val="ListItem"/>
      </w:pPr>
      <w:r>
        <w:t>use understandings of language, structure and context to respond to texts</w:t>
      </w:r>
    </w:p>
    <w:p w14:paraId="08EAF12A" w14:textId="77777777" w:rsidR="006352E5" w:rsidRDefault="006352E5" w:rsidP="006352E5">
      <w:pPr>
        <w:pStyle w:val="ListItem"/>
      </w:pPr>
      <w:r>
        <w:t>use processes and strategies to make meaning when viewing and reading.</w:t>
      </w:r>
    </w:p>
    <w:p w14:paraId="38328E48" w14:textId="77777777" w:rsidR="00416C3D" w:rsidRPr="00A93F91" w:rsidRDefault="00416C3D" w:rsidP="002C61E6">
      <w:pPr>
        <w:spacing w:before="240" w:after="60"/>
        <w:rPr>
          <w:b/>
          <w:bCs/>
          <w:color w:val="595959" w:themeColor="text1" w:themeTint="A6"/>
          <w:sz w:val="26"/>
          <w:szCs w:val="26"/>
        </w:rPr>
      </w:pPr>
      <w:r w:rsidRPr="00A93F91">
        <w:rPr>
          <w:b/>
          <w:bCs/>
          <w:color w:val="595959" w:themeColor="text1" w:themeTint="A6"/>
          <w:sz w:val="26"/>
          <w:szCs w:val="26"/>
        </w:rPr>
        <w:t>Outcome 4</w:t>
      </w:r>
      <w:r w:rsidR="00AA500A">
        <w:rPr>
          <w:b/>
          <w:bCs/>
          <w:color w:val="595959" w:themeColor="text1" w:themeTint="A6"/>
          <w:sz w:val="26"/>
          <w:szCs w:val="26"/>
        </w:rPr>
        <w:t xml:space="preserve"> –</w:t>
      </w:r>
      <w:r w:rsidRPr="00A93F91">
        <w:rPr>
          <w:b/>
          <w:bCs/>
          <w:color w:val="595959" w:themeColor="text1" w:themeTint="A6"/>
          <w:sz w:val="26"/>
          <w:szCs w:val="26"/>
        </w:rPr>
        <w:t xml:space="preserve"> </w:t>
      </w:r>
      <w:r w:rsidR="006352E5" w:rsidRPr="006352E5">
        <w:rPr>
          <w:b/>
          <w:bCs/>
          <w:color w:val="595959" w:themeColor="text1" w:themeTint="A6"/>
          <w:sz w:val="26"/>
          <w:szCs w:val="26"/>
        </w:rPr>
        <w:t>Writing</w:t>
      </w:r>
    </w:p>
    <w:p w14:paraId="06893893" w14:textId="77777777" w:rsidR="006352E5" w:rsidRDefault="00D0711B" w:rsidP="006352E5">
      <w:r w:rsidRPr="00A93F91">
        <w:t xml:space="preserve">Students </w:t>
      </w:r>
      <w:r w:rsidR="006352E5" w:rsidRPr="006352E5">
        <w:t xml:space="preserve">write a variety of texts in Italian. </w:t>
      </w:r>
    </w:p>
    <w:p w14:paraId="594C1FC4" w14:textId="77777777" w:rsidR="00416C3D" w:rsidRPr="00A93F91" w:rsidRDefault="00416C3D" w:rsidP="006352E5">
      <w:r w:rsidRPr="00A93F91">
        <w:t>In achieving this outcome, students:</w:t>
      </w:r>
    </w:p>
    <w:p w14:paraId="586B7D2A" w14:textId="77777777" w:rsidR="006352E5" w:rsidRPr="006352E5" w:rsidRDefault="006352E5" w:rsidP="006352E5">
      <w:pPr>
        <w:pStyle w:val="ListItem"/>
      </w:pPr>
      <w:bookmarkStart w:id="4" w:name="_Toc359483727"/>
      <w:bookmarkStart w:id="5" w:name="_Toc347908207"/>
      <w:bookmarkStart w:id="6" w:name="_Toc347908206"/>
      <w:r w:rsidRPr="006352E5">
        <w:t>use understandings of language and structure when writing</w:t>
      </w:r>
    </w:p>
    <w:p w14:paraId="2EADA1BB" w14:textId="77777777" w:rsidR="006352E5" w:rsidRPr="006352E5" w:rsidRDefault="006352E5" w:rsidP="006352E5">
      <w:pPr>
        <w:pStyle w:val="ListItem"/>
      </w:pPr>
      <w:r w:rsidRPr="006352E5">
        <w:t>write for a range of purposes and in a variety of contexts</w:t>
      </w:r>
    </w:p>
    <w:p w14:paraId="562244DF" w14:textId="77777777" w:rsidR="006352E5" w:rsidRPr="00742D2B" w:rsidRDefault="006352E5" w:rsidP="00742D2B">
      <w:pPr>
        <w:pStyle w:val="ListItem"/>
      </w:pPr>
      <w:r w:rsidRPr="006352E5">
        <w:t>use processes and strategies to enhance writing.</w:t>
      </w:r>
    </w:p>
    <w:p w14:paraId="7BB8F2DA" w14:textId="77777777" w:rsidR="003B1C1C" w:rsidRDefault="003B1C1C">
      <w:pPr>
        <w:spacing w:line="276" w:lineRule="auto"/>
        <w:rPr>
          <w:rFonts w:asciiTheme="majorHAnsi" w:eastAsiaTheme="majorEastAsia" w:hAnsiTheme="majorHAnsi" w:cstheme="majorBidi"/>
          <w:b/>
          <w:bCs/>
          <w:color w:val="342568" w:themeColor="accent1" w:themeShade="BF"/>
          <w:sz w:val="40"/>
          <w:szCs w:val="28"/>
        </w:rPr>
      </w:pPr>
      <w:r>
        <w:br w:type="page"/>
      </w:r>
    </w:p>
    <w:p w14:paraId="01499F38" w14:textId="77777777" w:rsidR="00943A44" w:rsidRPr="00A93F91" w:rsidRDefault="00943A44" w:rsidP="00A93F91">
      <w:pPr>
        <w:pStyle w:val="Heading1"/>
      </w:pPr>
      <w:bookmarkStart w:id="7" w:name="_Toc156485188"/>
      <w:r w:rsidRPr="00A93F91">
        <w:lastRenderedPageBreak/>
        <w:t>Organisation</w:t>
      </w:r>
      <w:bookmarkEnd w:id="4"/>
      <w:bookmarkEnd w:id="7"/>
    </w:p>
    <w:p w14:paraId="006DCAF0" w14:textId="77777777" w:rsidR="008F2FF8" w:rsidRPr="00A93F91" w:rsidRDefault="008F2FF8" w:rsidP="001F76D3">
      <w:pPr>
        <w:pStyle w:val="Paragraph"/>
      </w:pPr>
      <w:bookmarkStart w:id="8" w:name="_Toc359483728"/>
      <w:r w:rsidRPr="00A93F91">
        <w:t>This course is organised into a Year 11 syllabus and a Year 12 syllabus. The cognitive complexity of the syllabus content increases from Year 11 to Year 12.</w:t>
      </w:r>
    </w:p>
    <w:p w14:paraId="0F0F1762" w14:textId="77777777" w:rsidR="00943A44" w:rsidRPr="00512136" w:rsidRDefault="00943A44" w:rsidP="00512136">
      <w:pPr>
        <w:pStyle w:val="Heading2"/>
      </w:pPr>
      <w:bookmarkStart w:id="9" w:name="_Toc156485189"/>
      <w:r w:rsidRPr="00512136">
        <w:t>Structure of the syllabus</w:t>
      </w:r>
      <w:bookmarkEnd w:id="8"/>
      <w:bookmarkEnd w:id="9"/>
      <w:r w:rsidRPr="00512136">
        <w:t xml:space="preserve"> </w:t>
      </w:r>
    </w:p>
    <w:p w14:paraId="5100C06F" w14:textId="77777777" w:rsidR="002C61E6" w:rsidRPr="00A93F91" w:rsidRDefault="00943A44" w:rsidP="00AA500A">
      <w:pPr>
        <w:spacing w:before="120" w:line="276" w:lineRule="auto"/>
      </w:pPr>
      <w:r w:rsidRPr="00A93F91">
        <w:t>The Year 11 syllabus is divided into two units</w:t>
      </w:r>
      <w:r w:rsidR="00917230">
        <w:t>,</w:t>
      </w:r>
      <w:r w:rsidRPr="00A93F91">
        <w:t xml:space="preserve"> each of one semester duration</w:t>
      </w:r>
      <w:r w:rsidR="00917230">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24E34BDD" w14:textId="77777777" w:rsidR="00943A44" w:rsidRPr="00A93F91" w:rsidRDefault="00943A44" w:rsidP="00A27208">
      <w:pPr>
        <w:pStyle w:val="Heading3"/>
      </w:pPr>
      <w:r w:rsidRPr="00A93F91">
        <w:t>Unit 1</w:t>
      </w:r>
    </w:p>
    <w:p w14:paraId="3EE21DE0" w14:textId="77777777" w:rsidR="006352E5" w:rsidRPr="006352E5" w:rsidRDefault="006352E5" w:rsidP="00AA500A">
      <w:pPr>
        <w:spacing w:before="120" w:line="276" w:lineRule="auto"/>
        <w:rPr>
          <w:rFonts w:eastAsia="Calibri" w:cs="Arial"/>
          <w:b/>
          <w:bCs/>
        </w:rPr>
      </w:pPr>
      <w:r w:rsidRPr="006352E5">
        <w:rPr>
          <w:rFonts w:eastAsia="Calibri" w:cs="Calibri"/>
        </w:rPr>
        <w:t xml:space="preserve">This unit focuses on the </w:t>
      </w:r>
      <w:r w:rsidR="00FD1B39">
        <w:t xml:space="preserve">three </w:t>
      </w:r>
      <w:r w:rsidRPr="006352E5">
        <w:rPr>
          <w:rFonts w:eastAsia="Calibri" w:cs="Calibri"/>
        </w:rPr>
        <w:t>topics</w:t>
      </w:r>
      <w:r w:rsidR="00D508C6">
        <w:rPr>
          <w:rFonts w:eastAsia="Calibri" w:cs="Calibri"/>
        </w:rPr>
        <w:t>:</w:t>
      </w:r>
      <w:r w:rsidRPr="006352E5">
        <w:rPr>
          <w:rFonts w:eastAsia="Calibri" w:cs="Calibri"/>
        </w:rPr>
        <w:t xml:space="preserve"> </w:t>
      </w:r>
      <w:r w:rsidRPr="006352E5">
        <w:rPr>
          <w:rFonts w:eastAsia="Calibri" w:cs="Arial"/>
          <w:bCs/>
        </w:rPr>
        <w:t>Young people and their relationships</w:t>
      </w:r>
      <w:r w:rsidRPr="006352E5">
        <w:rPr>
          <w:rFonts w:eastAsia="Calibri" w:cs="Calibri"/>
          <w:i/>
        </w:rPr>
        <w:t xml:space="preserve">, </w:t>
      </w:r>
      <w:r w:rsidRPr="006352E5">
        <w:rPr>
          <w:rFonts w:eastAsia="Calibri" w:cs="Arial"/>
          <w:bCs/>
        </w:rPr>
        <w:t xml:space="preserve">Traditions and values in a contemporary society, </w:t>
      </w:r>
      <w:r w:rsidRPr="006352E5">
        <w:rPr>
          <w:rFonts w:eastAsia="Calibri" w:cs="Calibri"/>
        </w:rPr>
        <w:t>and</w:t>
      </w:r>
      <w:r w:rsidRPr="006352E5">
        <w:rPr>
          <w:rFonts w:eastAsia="Calibri" w:cs="Arial"/>
          <w:bCs/>
        </w:rPr>
        <w:t xml:space="preserve"> Our changing environment. </w:t>
      </w:r>
      <w:r w:rsidRPr="006352E5">
        <w:rPr>
          <w:rFonts w:eastAsia="Calibri" w:cs="Calibri"/>
        </w:rPr>
        <w:t xml:space="preserve">Through these </w:t>
      </w:r>
      <w:r w:rsidR="00760DDB">
        <w:rPr>
          <w:rFonts w:eastAsia="Calibri" w:cs="Calibri"/>
        </w:rPr>
        <w:t xml:space="preserve">three </w:t>
      </w:r>
      <w:r w:rsidRPr="006352E5">
        <w:rPr>
          <w:rFonts w:eastAsia="Calibri" w:cs="Calibri"/>
        </w:rPr>
        <w:t>topics</w:t>
      </w:r>
      <w:r w:rsidR="009A476B">
        <w:rPr>
          <w:rFonts w:eastAsia="Calibri" w:cs="Calibri"/>
        </w:rPr>
        <w:t>,</w:t>
      </w:r>
      <w:r w:rsidRPr="006352E5">
        <w:rPr>
          <w:rFonts w:eastAsia="Calibri" w:cs="Calibri"/>
        </w:rPr>
        <w:t xml:space="preserve"> </w:t>
      </w:r>
      <w:r w:rsidRPr="006352E5">
        <w:rPr>
          <w:rFonts w:eastAsia="Calibri" w:cs="Times New Roman"/>
          <w:lang w:val="en-US"/>
        </w:rPr>
        <w:t xml:space="preserve">students build on their intercultural and linguistic skills to gain a deeper understanding of </w:t>
      </w:r>
      <w:r w:rsidR="00760DDB">
        <w:rPr>
          <w:rFonts w:eastAsia="Calibri" w:cs="Times New Roman"/>
          <w:lang w:val="en-US"/>
        </w:rPr>
        <w:t xml:space="preserve">the </w:t>
      </w:r>
      <w:r w:rsidRPr="006352E5">
        <w:rPr>
          <w:rFonts w:eastAsia="Calibri" w:cs="Times New Roman"/>
          <w:bCs/>
          <w:lang w:val="en-US"/>
        </w:rPr>
        <w:t>Italian</w:t>
      </w:r>
      <w:r w:rsidR="00760DDB">
        <w:rPr>
          <w:rFonts w:eastAsia="Calibri" w:cs="Times New Roman"/>
          <w:bCs/>
          <w:lang w:val="en-US"/>
        </w:rPr>
        <w:t xml:space="preserve"> language</w:t>
      </w:r>
      <w:r w:rsidRPr="006352E5">
        <w:rPr>
          <w:rFonts w:eastAsia="Calibri" w:cs="Times New Roman"/>
          <w:bCs/>
          <w:lang w:val="en-US"/>
        </w:rPr>
        <w:t>.</w:t>
      </w:r>
    </w:p>
    <w:p w14:paraId="03A0E3E2" w14:textId="77777777" w:rsidR="00943A44" w:rsidRPr="00A93F91" w:rsidRDefault="006352E5" w:rsidP="00A27208">
      <w:pPr>
        <w:pStyle w:val="Heading3"/>
      </w:pPr>
      <w:r>
        <w:t>Unit 2</w:t>
      </w:r>
    </w:p>
    <w:p w14:paraId="4E530FD8" w14:textId="77777777" w:rsidR="006352E5" w:rsidRDefault="006352E5" w:rsidP="001F76D3">
      <w:pPr>
        <w:pStyle w:val="Paragraph"/>
      </w:pPr>
      <w:bookmarkStart w:id="10" w:name="_Toc359483729"/>
      <w:r w:rsidRPr="006352E5">
        <w:t xml:space="preserve">This unit focuses on the </w:t>
      </w:r>
      <w:r w:rsidR="00FD1B39">
        <w:t xml:space="preserve">three </w:t>
      </w:r>
      <w:r w:rsidRPr="006352E5">
        <w:t>topics</w:t>
      </w:r>
      <w:r w:rsidR="00D508C6">
        <w:t>:</w:t>
      </w:r>
      <w:r w:rsidRPr="006352E5">
        <w:t xml:space="preserve"> Pressures in today’s society, Italian identity in the Australian context, and Media and communication. Through these </w:t>
      </w:r>
      <w:r w:rsidR="00760DDB">
        <w:rPr>
          <w:rFonts w:eastAsia="Calibri"/>
        </w:rPr>
        <w:t xml:space="preserve">three </w:t>
      </w:r>
      <w:r w:rsidRPr="006352E5">
        <w:t>topics</w:t>
      </w:r>
      <w:r w:rsidR="000941FB">
        <w:t>,</w:t>
      </w:r>
      <w:r w:rsidRPr="006352E5">
        <w:t xml:space="preserve"> students build on their intercultural and linguistic skills to gain a deeper understanding of </w:t>
      </w:r>
      <w:r w:rsidR="00760DDB">
        <w:rPr>
          <w:rFonts w:eastAsia="Calibri" w:cs="Times New Roman"/>
          <w:lang w:val="en-US"/>
        </w:rPr>
        <w:t xml:space="preserve">the </w:t>
      </w:r>
      <w:r w:rsidR="00760DDB" w:rsidRPr="006352E5">
        <w:rPr>
          <w:rFonts w:eastAsia="Calibri" w:cs="Times New Roman"/>
          <w:bCs/>
          <w:lang w:val="en-US"/>
        </w:rPr>
        <w:t>Italian</w:t>
      </w:r>
      <w:r w:rsidR="00760DDB">
        <w:rPr>
          <w:rFonts w:eastAsia="Calibri" w:cs="Times New Roman"/>
          <w:bCs/>
          <w:lang w:val="en-US"/>
        </w:rPr>
        <w:t xml:space="preserve"> language</w:t>
      </w:r>
      <w:r>
        <w:t>.</w:t>
      </w:r>
    </w:p>
    <w:p w14:paraId="6393BAE4" w14:textId="77777777" w:rsidR="00B71C2D" w:rsidRPr="00A93F91" w:rsidRDefault="00B71C2D" w:rsidP="001F76D3">
      <w:pPr>
        <w:pStyle w:val="Paragraph"/>
      </w:pPr>
      <w:r w:rsidRPr="00A93F91">
        <w:t>Each unit includes:</w:t>
      </w:r>
    </w:p>
    <w:p w14:paraId="3575AC79" w14:textId="77777777" w:rsidR="009D793E" w:rsidRPr="00A93F91" w:rsidRDefault="009D793E" w:rsidP="001F76D3">
      <w:pPr>
        <w:pStyle w:val="ListItem"/>
      </w:pPr>
      <w:r w:rsidRPr="00A93F91">
        <w:t>a unit description – a short description of the focus of the unit</w:t>
      </w:r>
    </w:p>
    <w:p w14:paraId="7E666A28" w14:textId="77777777" w:rsidR="009D793E" w:rsidRPr="00A93F91" w:rsidRDefault="009D793E" w:rsidP="001F76D3">
      <w:pPr>
        <w:pStyle w:val="ListItem"/>
      </w:pPr>
      <w:r w:rsidRPr="00A93F91">
        <w:t>unit content – the content to be taught and learned</w:t>
      </w:r>
      <w:r w:rsidR="00652BC5" w:rsidRPr="00A93F91">
        <w:t>.</w:t>
      </w:r>
    </w:p>
    <w:p w14:paraId="3A037652" w14:textId="77777777" w:rsidR="00943A44" w:rsidRPr="00512136" w:rsidRDefault="00943A44" w:rsidP="00512136">
      <w:pPr>
        <w:pStyle w:val="Heading2"/>
      </w:pPr>
      <w:bookmarkStart w:id="11" w:name="_Toc156485190"/>
      <w:r w:rsidRPr="00512136">
        <w:t>Organisation of content</w:t>
      </w:r>
      <w:bookmarkEnd w:id="10"/>
      <w:bookmarkEnd w:id="11"/>
    </w:p>
    <w:p w14:paraId="31DEEFF2" w14:textId="77777777" w:rsidR="006352E5" w:rsidRPr="006352E5" w:rsidRDefault="006352E5" w:rsidP="006352E5">
      <w:pPr>
        <w:pStyle w:val="Paragraph"/>
      </w:pPr>
      <w:bookmarkStart w:id="12" w:name="_Toc359503795"/>
      <w:bookmarkStart w:id="13" w:name="_Toc359505487"/>
      <w:bookmarkStart w:id="14" w:name="_Toc347908213"/>
      <w:bookmarkEnd w:id="5"/>
      <w:bookmarkEnd w:id="6"/>
      <w:r w:rsidRPr="006352E5">
        <w:t>The course content is organised into five content areas:</w:t>
      </w:r>
    </w:p>
    <w:p w14:paraId="50A7EDAE" w14:textId="77777777" w:rsidR="006352E5" w:rsidRPr="006352E5" w:rsidRDefault="00A92AE4" w:rsidP="006352E5">
      <w:pPr>
        <w:pStyle w:val="ListItem"/>
      </w:pPr>
      <w:r>
        <w:t>L</w:t>
      </w:r>
      <w:r w:rsidR="006352E5" w:rsidRPr="006352E5">
        <w:t>earning contexts and topics</w:t>
      </w:r>
    </w:p>
    <w:p w14:paraId="55561316" w14:textId="77777777" w:rsidR="006352E5" w:rsidRPr="006352E5" w:rsidRDefault="00A92AE4" w:rsidP="006352E5">
      <w:pPr>
        <w:pStyle w:val="ListItem"/>
      </w:pPr>
      <w:r>
        <w:t>T</w:t>
      </w:r>
      <w:r w:rsidR="006352E5" w:rsidRPr="006352E5">
        <w:t>ext types and kinds of writing</w:t>
      </w:r>
    </w:p>
    <w:p w14:paraId="62271BE4" w14:textId="77777777" w:rsidR="006352E5" w:rsidRPr="006352E5" w:rsidRDefault="00A92AE4" w:rsidP="006352E5">
      <w:pPr>
        <w:pStyle w:val="ListItem"/>
      </w:pPr>
      <w:r>
        <w:t>L</w:t>
      </w:r>
      <w:r w:rsidR="006352E5" w:rsidRPr="006352E5">
        <w:t>inguistic resources</w:t>
      </w:r>
    </w:p>
    <w:p w14:paraId="1165DF0F" w14:textId="77777777" w:rsidR="006352E5" w:rsidRPr="006352E5" w:rsidRDefault="00A92AE4" w:rsidP="006352E5">
      <w:pPr>
        <w:pStyle w:val="ListItem"/>
      </w:pPr>
      <w:r>
        <w:t>I</w:t>
      </w:r>
      <w:r w:rsidR="006352E5" w:rsidRPr="006352E5">
        <w:t>ntercultural understandings</w:t>
      </w:r>
    </w:p>
    <w:p w14:paraId="0C2B0524" w14:textId="77777777" w:rsidR="006352E5" w:rsidRPr="006352E5" w:rsidRDefault="00A92AE4" w:rsidP="006352E5">
      <w:pPr>
        <w:pStyle w:val="ListItem"/>
      </w:pPr>
      <w:r>
        <w:t>L</w:t>
      </w:r>
      <w:r w:rsidR="006352E5" w:rsidRPr="006352E5">
        <w:t>anguage learning and communication strategies.</w:t>
      </w:r>
    </w:p>
    <w:p w14:paraId="6970DC84" w14:textId="77777777" w:rsidR="006352E5" w:rsidRPr="006352E5" w:rsidRDefault="006352E5" w:rsidP="006352E5">
      <w:pPr>
        <w:pStyle w:val="Paragraph"/>
      </w:pPr>
      <w:r w:rsidRPr="006352E5">
        <w:t>These content areas should not be considered in isolation</w:t>
      </w:r>
      <w:r w:rsidR="004A226A">
        <w:t>, but rather holistically</w:t>
      </w:r>
      <w:r w:rsidRPr="006352E5">
        <w:t xml:space="preserve"> as content ar</w:t>
      </w:r>
      <w:r w:rsidR="004A226A">
        <w:t>eas that complement one another</w:t>
      </w:r>
      <w:r w:rsidR="00CC6C9E">
        <w:t>,</w:t>
      </w:r>
      <w:r w:rsidR="004A226A">
        <w:t xml:space="preserve"> and</w:t>
      </w:r>
      <w:r w:rsidRPr="006352E5">
        <w:t xml:space="preserve"> that are interrelated and interdependent.</w:t>
      </w:r>
    </w:p>
    <w:p w14:paraId="29C894C3" w14:textId="77777777" w:rsidR="008F2FF8" w:rsidRPr="00805FE9" w:rsidRDefault="006352E5" w:rsidP="00B97F16">
      <w:pPr>
        <w:spacing w:before="240" w:after="60"/>
      </w:pPr>
      <w:r w:rsidRPr="006352E5">
        <w:rPr>
          <w:rStyle w:val="Heading3Char"/>
        </w:rPr>
        <w:t>Learning contexts and topics</w:t>
      </w:r>
      <w:r>
        <w:rPr>
          <w:rStyle w:val="Heading3Char"/>
        </w:rPr>
        <w:t xml:space="preserve"> </w:t>
      </w:r>
    </w:p>
    <w:p w14:paraId="0EFFCA65" w14:textId="77777777" w:rsidR="006352E5" w:rsidRPr="006352E5" w:rsidRDefault="006352E5" w:rsidP="006352E5">
      <w:pPr>
        <w:pStyle w:val="Paragraph"/>
        <w:rPr>
          <w:lang w:val="en-US"/>
        </w:rPr>
      </w:pPr>
      <w:r w:rsidRPr="006352E5">
        <w:rPr>
          <w:lang w:val="en-US"/>
        </w:rPr>
        <w:t xml:space="preserve">Each unit is defined with a particular focus, three learning contexts and a set of topics. </w:t>
      </w:r>
    </w:p>
    <w:p w14:paraId="06043819" w14:textId="77777777" w:rsidR="006352E5" w:rsidRPr="006352E5" w:rsidRDefault="006352E5" w:rsidP="006352E5">
      <w:pPr>
        <w:pStyle w:val="Paragraph"/>
        <w:rPr>
          <w:lang w:val="en-US"/>
        </w:rPr>
      </w:pPr>
      <w:r w:rsidRPr="006352E5">
        <w:rPr>
          <w:lang w:val="en-US"/>
        </w:rPr>
        <w:t>The learning contexts are:</w:t>
      </w:r>
    </w:p>
    <w:p w14:paraId="6AE8BB6C" w14:textId="77777777" w:rsidR="006352E5" w:rsidRPr="006352E5" w:rsidRDefault="006352E5" w:rsidP="006352E5">
      <w:pPr>
        <w:pStyle w:val="ListItem"/>
      </w:pPr>
      <w:r w:rsidRPr="006352E5">
        <w:t>The individual</w:t>
      </w:r>
    </w:p>
    <w:p w14:paraId="7D6AFBBE" w14:textId="77777777" w:rsidR="006352E5" w:rsidRPr="006352E5" w:rsidRDefault="006352E5" w:rsidP="006352E5">
      <w:pPr>
        <w:pStyle w:val="ListItem"/>
      </w:pPr>
      <w:r w:rsidRPr="006352E5">
        <w:t>The Italian-speaking communities</w:t>
      </w:r>
    </w:p>
    <w:p w14:paraId="0C489C3E" w14:textId="77777777" w:rsidR="006352E5" w:rsidRPr="006352E5" w:rsidRDefault="006352E5" w:rsidP="006352E5">
      <w:pPr>
        <w:pStyle w:val="ListItem"/>
      </w:pPr>
      <w:r w:rsidRPr="006352E5">
        <w:t>The changing world.</w:t>
      </w:r>
    </w:p>
    <w:p w14:paraId="589E9F82" w14:textId="77777777" w:rsidR="006352E5" w:rsidRPr="006352E5" w:rsidRDefault="006352E5" w:rsidP="006352E5">
      <w:pPr>
        <w:pStyle w:val="Paragraph"/>
        <w:rPr>
          <w:lang w:val="en-US"/>
        </w:rPr>
      </w:pPr>
      <w:r w:rsidRPr="006352E5">
        <w:rPr>
          <w:lang w:val="en-US"/>
        </w:rPr>
        <w:lastRenderedPageBreak/>
        <w:t>Each learning context has a set of topics that promote meaningful communication and enable students to extend their understanding of the Italian language and culture. The placement of topics under one or more of the three learning contexts is intended to provide a particular perspective</w:t>
      </w:r>
      <w:r w:rsidR="004A226A">
        <w:rPr>
          <w:lang w:val="en-US"/>
        </w:rPr>
        <w:t>,</w:t>
      </w:r>
      <w:r w:rsidRPr="006352E5">
        <w:rPr>
          <w:lang w:val="en-US"/>
        </w:rPr>
        <w:t xml:space="preserve"> or perspectives</w:t>
      </w:r>
      <w:r w:rsidR="00CC6C9E">
        <w:rPr>
          <w:lang w:val="en-US"/>
        </w:rPr>
        <w:t>,</w:t>
      </w:r>
      <w:r w:rsidRPr="006352E5">
        <w:rPr>
          <w:lang w:val="en-US"/>
        </w:rPr>
        <w:t xml:space="preserve"> on each of the topics.</w:t>
      </w:r>
    </w:p>
    <w:p w14:paraId="585A25C7" w14:textId="77777777" w:rsidR="008F2FF8" w:rsidRPr="00512136" w:rsidRDefault="006352E5" w:rsidP="00512136">
      <w:pPr>
        <w:pStyle w:val="Heading3"/>
        <w:spacing w:before="180"/>
      </w:pPr>
      <w:r w:rsidRPr="00512136">
        <w:t xml:space="preserve">Text types and kinds of writing </w:t>
      </w:r>
    </w:p>
    <w:p w14:paraId="15681E2F" w14:textId="77777777" w:rsidR="00760DDB" w:rsidRPr="005A3B0A" w:rsidRDefault="00760DDB" w:rsidP="00760DDB">
      <w:pPr>
        <w:pStyle w:val="Paragraph"/>
      </w:pPr>
      <w:r w:rsidRPr="005A3B0A">
        <w:t>Text types are categories of</w:t>
      </w:r>
      <w:r>
        <w:t xml:space="preserve"> print, spoken, visual</w:t>
      </w:r>
      <w:r w:rsidR="00E574AC">
        <w:t>,</w:t>
      </w:r>
      <w:r>
        <w:t xml:space="preserve"> or audio</w:t>
      </w:r>
      <w:r w:rsidRPr="005A3B0A">
        <w:t xml:space="preserve">visual text, identified in terms of purpose, audience and features. </w:t>
      </w:r>
    </w:p>
    <w:p w14:paraId="565AB136" w14:textId="77777777" w:rsidR="006352E5" w:rsidRPr="006352E5" w:rsidRDefault="006352E5" w:rsidP="006352E5">
      <w:pPr>
        <w:pStyle w:val="Paragraph"/>
      </w:pPr>
      <w:r w:rsidRPr="006352E5">
        <w:t>In learning a language, it is necessary to engage with, and produce</w:t>
      </w:r>
      <w:r w:rsidR="004A226A">
        <w:t>,</w:t>
      </w:r>
      <w:r w:rsidRPr="006352E5">
        <w:t xml:space="preserve"> a wide variety of text types and kinds of writing. Text types vary across languages and cultures and provide information about the society and culture in which they are produced. Students are encouraged to listen to, read and view a range of texts and be provided with opportunities to practise them.</w:t>
      </w:r>
    </w:p>
    <w:p w14:paraId="704D5109" w14:textId="77777777" w:rsidR="006352E5" w:rsidRPr="006352E5" w:rsidRDefault="006352E5" w:rsidP="006352E5">
      <w:pPr>
        <w:pStyle w:val="Paragraph"/>
      </w:pPr>
      <w:r w:rsidRPr="006352E5">
        <w:t>Students should also be made aware of the defining characteristics of different texts and different kinds of writing.</w:t>
      </w:r>
      <w:r w:rsidR="004A226A">
        <w:t xml:space="preserve"> In school-based assessments </w:t>
      </w:r>
      <w:r w:rsidRPr="006352E5">
        <w:t>and</w:t>
      </w:r>
      <w:r w:rsidR="004A226A">
        <w:t xml:space="preserve"> the</w:t>
      </w:r>
      <w:r w:rsidRPr="006352E5">
        <w:t xml:space="preserve"> WACE examinations</w:t>
      </w:r>
      <w:r w:rsidR="001566C0">
        <w:t>,</w:t>
      </w:r>
      <w:r w:rsidRPr="006352E5">
        <w:t xml:space="preserve"> students are expected to respond to</w:t>
      </w:r>
      <w:r w:rsidR="004A226A">
        <w:t>,</w:t>
      </w:r>
      <w:r w:rsidRPr="006352E5">
        <w:t xml:space="preserve"> or </w:t>
      </w:r>
      <w:r w:rsidR="004A226A">
        <w:t xml:space="preserve">to </w:t>
      </w:r>
      <w:r w:rsidRPr="006352E5">
        <w:t>produce</w:t>
      </w:r>
      <w:r w:rsidR="004A226A">
        <w:t>,</w:t>
      </w:r>
      <w:r w:rsidRPr="006352E5">
        <w:t xml:space="preserve"> a range of spoken and written text types in Italian</w:t>
      </w:r>
      <w:r w:rsidR="004A226A">
        <w:t>,</w:t>
      </w:r>
      <w:r w:rsidRPr="006352E5">
        <w:t xml:space="preserve"> and to produce the following kinds of writing: informative, evaluative, persuasive and reflective. Text types and kinds of writing for assessment and examinations are defined in Appendix </w:t>
      </w:r>
      <w:r w:rsidR="00987DC3">
        <w:t>3</w:t>
      </w:r>
      <w:r w:rsidRPr="006352E5">
        <w:t>.</w:t>
      </w:r>
    </w:p>
    <w:p w14:paraId="612AC01A" w14:textId="77777777" w:rsidR="008F2FF8" w:rsidRPr="00512136" w:rsidRDefault="006352E5" w:rsidP="00512136">
      <w:pPr>
        <w:pStyle w:val="Heading3"/>
        <w:spacing w:before="180"/>
      </w:pPr>
      <w:r w:rsidRPr="00512136">
        <w:rPr>
          <w:rStyle w:val="Heading3Char"/>
          <w:b/>
          <w:bCs/>
        </w:rPr>
        <w:t>Linguistic resources</w:t>
      </w:r>
      <w:r w:rsidR="008F2FF8" w:rsidRPr="00512136">
        <w:t xml:space="preserve"> </w:t>
      </w:r>
    </w:p>
    <w:p w14:paraId="40188CC6" w14:textId="77777777" w:rsidR="006352E5" w:rsidRPr="006352E5" w:rsidRDefault="006352E5" w:rsidP="006352E5">
      <w:pPr>
        <w:pStyle w:val="Paragraph"/>
      </w:pPr>
      <w:r w:rsidRPr="006352E5">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Italian. </w:t>
      </w:r>
    </w:p>
    <w:p w14:paraId="08DD4DEB" w14:textId="77777777" w:rsidR="006352E5" w:rsidRPr="006352E5" w:rsidRDefault="006352E5" w:rsidP="006352E5">
      <w:pPr>
        <w:pStyle w:val="Paragraph"/>
        <w:rPr>
          <w:rFonts w:cs="Times New Roman"/>
        </w:rPr>
      </w:pPr>
      <w:r w:rsidRPr="006352E5">
        <w:rPr>
          <w:rFonts w:cs="Times New Roman"/>
        </w:rPr>
        <w:t>In the Italian: Background Language</w:t>
      </w:r>
      <w:r w:rsidR="004040BF">
        <w:rPr>
          <w:rFonts w:cs="Times New Roman"/>
        </w:rPr>
        <w:t xml:space="preserve"> </w:t>
      </w:r>
      <w:r w:rsidR="004040BF">
        <w:t>ATAR</w:t>
      </w:r>
      <w:r w:rsidRPr="006352E5">
        <w:rPr>
          <w:rFonts w:cs="Times New Roman"/>
        </w:rPr>
        <w:t xml:space="preserve"> course</w:t>
      </w:r>
      <w:r w:rsidR="000941FB">
        <w:rPr>
          <w:rFonts w:cs="Times New Roman"/>
        </w:rPr>
        <w:t>,</w:t>
      </w:r>
      <w:r w:rsidRPr="006352E5">
        <w:rPr>
          <w:rFonts w:cs="Times New Roman"/>
        </w:rPr>
        <w:t xml:space="preserve"> students deepen their knowledge and understanding of the structure of Italian. Students will need to use Italian at a sophisticated level, with a wide range of vocabulary and idiom, and a depth and breadth of language use, particularly to accommodate the language necessary for communication within</w:t>
      </w:r>
      <w:r w:rsidR="00CC6C9E">
        <w:rPr>
          <w:rFonts w:cs="Times New Roman"/>
        </w:rPr>
        <w:t>,</w:t>
      </w:r>
      <w:r w:rsidRPr="006352E5">
        <w:rPr>
          <w:rFonts w:cs="Times New Roman"/>
        </w:rPr>
        <w:t xml:space="preserve"> and about</w:t>
      </w:r>
      <w:r w:rsidR="00CC6C9E">
        <w:rPr>
          <w:rFonts w:cs="Times New Roman"/>
        </w:rPr>
        <w:t>,</w:t>
      </w:r>
      <w:r w:rsidRPr="006352E5">
        <w:rPr>
          <w:rFonts w:cs="Times New Roman"/>
        </w:rPr>
        <w:t xml:space="preserve"> the topics.</w:t>
      </w:r>
    </w:p>
    <w:p w14:paraId="2D02D683" w14:textId="77777777" w:rsidR="006352E5" w:rsidRPr="00512136" w:rsidRDefault="006352E5" w:rsidP="00512136">
      <w:pPr>
        <w:pStyle w:val="Heading3"/>
        <w:spacing w:before="180"/>
        <w:rPr>
          <w:rStyle w:val="Heading3Char"/>
          <w:b/>
          <w:bCs/>
        </w:rPr>
      </w:pPr>
      <w:r w:rsidRPr="00512136">
        <w:rPr>
          <w:rStyle w:val="Heading3Char"/>
          <w:b/>
          <w:bCs/>
        </w:rPr>
        <w:t>Intercultural understandings</w:t>
      </w:r>
    </w:p>
    <w:p w14:paraId="60EC2486" w14:textId="77777777" w:rsidR="006352E5" w:rsidRPr="006352E5" w:rsidRDefault="006352E5" w:rsidP="006352E5">
      <w:pPr>
        <w:pStyle w:val="Paragraph"/>
        <w:rPr>
          <w:rFonts w:cs="Times New Roman"/>
        </w:rPr>
      </w:pPr>
      <w:r w:rsidRPr="006352E5">
        <w:rPr>
          <w:rFonts w:cs="Times New Roman"/>
        </w:rPr>
        <w:t>Intercultural understandings involve developing knowledge, awareness and understanding to communicate and interact effectively across languages and cultures. Students with a background in the Italian language and/or culture</w:t>
      </w:r>
      <w:r w:rsidR="00CC6C9E">
        <w:rPr>
          <w:rFonts w:cs="Times New Roman"/>
        </w:rPr>
        <w:t>,</w:t>
      </w:r>
      <w:r w:rsidRPr="006352E5">
        <w:rPr>
          <w:rFonts w:cs="Times New Roman"/>
        </w:rPr>
        <w:t xml:space="preserve"> already have experience of negotiating between that culture and language</w:t>
      </w:r>
      <w:r w:rsidR="001A7462">
        <w:rPr>
          <w:rFonts w:cs="Times New Roman"/>
        </w:rPr>
        <w:t>,</w:t>
      </w:r>
      <w:r w:rsidRPr="006352E5">
        <w:rPr>
          <w:rFonts w:cs="Times New Roman"/>
        </w:rPr>
        <w:t xml:space="preserve"> as well as their Australian cultural ide</w:t>
      </w:r>
      <w:r w:rsidR="004040BF">
        <w:rPr>
          <w:rFonts w:cs="Times New Roman"/>
        </w:rPr>
        <w:t>ntity. The Italian: Background L</w:t>
      </w:r>
      <w:r w:rsidRPr="006352E5">
        <w:rPr>
          <w:rFonts w:cs="Times New Roman"/>
        </w:rPr>
        <w:t xml:space="preserve">anguage </w:t>
      </w:r>
      <w:r w:rsidR="000941FB">
        <w:rPr>
          <w:rFonts w:cs="Times New Roman"/>
        </w:rPr>
        <w:t xml:space="preserve">ATAR </w:t>
      </w:r>
      <w:r w:rsidRPr="006352E5">
        <w:rPr>
          <w:rFonts w:cs="Times New Roman"/>
        </w:rPr>
        <w:t>course provides opportunities for these students to refl</w:t>
      </w:r>
      <w:r w:rsidR="00760DDB">
        <w:rPr>
          <w:rFonts w:cs="Times New Roman"/>
        </w:rPr>
        <w:t>ect and analyse cultural practic</w:t>
      </w:r>
      <w:r w:rsidRPr="006352E5">
        <w:rPr>
          <w:rFonts w:cs="Times New Roman"/>
        </w:rPr>
        <w:t xml:space="preserve">es and norms in an ongoing process of interpretation, </w:t>
      </w:r>
      <w:r w:rsidR="007B0B2A">
        <w:rPr>
          <w:rFonts w:cs="Times New Roman"/>
        </w:rPr>
        <w:br/>
      </w:r>
      <w:r w:rsidRPr="006352E5">
        <w:rPr>
          <w:rFonts w:cs="Times New Roman"/>
        </w:rPr>
        <w:t>self-reflection, comparison and negotiation</w:t>
      </w:r>
      <w:r w:rsidR="001A7462">
        <w:rPr>
          <w:rFonts w:cs="Times New Roman"/>
        </w:rPr>
        <w:t>,</w:t>
      </w:r>
      <w:r w:rsidRPr="006352E5">
        <w:rPr>
          <w:rFonts w:cs="Times New Roman"/>
        </w:rPr>
        <w:t xml:space="preserve"> </w:t>
      </w:r>
      <w:r w:rsidR="001A7462">
        <w:rPr>
          <w:rFonts w:cs="Times New Roman"/>
        </w:rPr>
        <w:t xml:space="preserve">and </w:t>
      </w:r>
      <w:r w:rsidRPr="006352E5">
        <w:rPr>
          <w:rFonts w:cs="Times New Roman"/>
        </w:rPr>
        <w:t xml:space="preserve">to enable students to learn more about, better understand and eventually to move between their cultures and languages. </w:t>
      </w:r>
    </w:p>
    <w:p w14:paraId="5E4206B7" w14:textId="77777777" w:rsidR="006352E5" w:rsidRPr="00512136" w:rsidRDefault="006352E5" w:rsidP="00512136">
      <w:pPr>
        <w:pStyle w:val="Heading3"/>
        <w:spacing w:before="180"/>
        <w:rPr>
          <w:rStyle w:val="Heading3Char"/>
          <w:b/>
          <w:bCs/>
        </w:rPr>
      </w:pPr>
      <w:r w:rsidRPr="00512136">
        <w:rPr>
          <w:rStyle w:val="Heading3Char"/>
          <w:b/>
          <w:bCs/>
        </w:rPr>
        <w:t>Language learning and communication strategies</w:t>
      </w:r>
    </w:p>
    <w:p w14:paraId="260872BF" w14:textId="77777777" w:rsidR="006352E5" w:rsidRPr="006352E5" w:rsidRDefault="006352E5" w:rsidP="006352E5">
      <w:pPr>
        <w:pStyle w:val="Paragraph"/>
      </w:pPr>
      <w:r w:rsidRPr="006352E5">
        <w:t>Language learning and communication strategies are processes,</w:t>
      </w:r>
      <w:r w:rsidRPr="006352E5">
        <w:rPr>
          <w:b/>
        </w:rPr>
        <w:t xml:space="preserve"> </w:t>
      </w:r>
      <w:r w:rsidRPr="006352E5">
        <w:t>techniques and skills relevant to:</w:t>
      </w:r>
    </w:p>
    <w:p w14:paraId="2D26E22E" w14:textId="77777777" w:rsidR="006352E5" w:rsidRPr="006352E5" w:rsidRDefault="006352E5" w:rsidP="006352E5">
      <w:pPr>
        <w:pStyle w:val="ListItem"/>
      </w:pPr>
      <w:r w:rsidRPr="006352E5">
        <w:t>supporting learning and the acquisition of language</w:t>
      </w:r>
    </w:p>
    <w:p w14:paraId="47BFBB8D" w14:textId="77777777" w:rsidR="006352E5" w:rsidRPr="006352E5" w:rsidRDefault="006352E5" w:rsidP="006352E5">
      <w:pPr>
        <w:pStyle w:val="ListItem"/>
      </w:pPr>
      <w:r w:rsidRPr="006352E5">
        <w:t>making meaning from texts</w:t>
      </w:r>
    </w:p>
    <w:p w14:paraId="218AFCF2" w14:textId="77777777" w:rsidR="006352E5" w:rsidRPr="006352E5" w:rsidRDefault="006352E5" w:rsidP="006352E5">
      <w:pPr>
        <w:pStyle w:val="ListItem"/>
      </w:pPr>
      <w:r w:rsidRPr="006352E5">
        <w:t>producing texts</w:t>
      </w:r>
    </w:p>
    <w:p w14:paraId="6C1698E4" w14:textId="77777777" w:rsidR="006352E5" w:rsidRPr="006352E5" w:rsidRDefault="006352E5" w:rsidP="006352E5">
      <w:pPr>
        <w:pStyle w:val="ListItem"/>
      </w:pPr>
      <w:r w:rsidRPr="006352E5">
        <w:t xml:space="preserve">engaging in spoken interaction. </w:t>
      </w:r>
    </w:p>
    <w:p w14:paraId="39F45FE2" w14:textId="77777777" w:rsidR="006352E5" w:rsidRPr="006352E5" w:rsidRDefault="006352E5" w:rsidP="006352E5">
      <w:pPr>
        <w:pStyle w:val="Paragraph"/>
      </w:pPr>
      <w:r w:rsidRPr="006352E5">
        <w:lastRenderedPageBreak/>
        <w:t>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w:t>
      </w:r>
    </w:p>
    <w:p w14:paraId="6F0F4115" w14:textId="77777777" w:rsidR="00CD489B" w:rsidRPr="00A93F91" w:rsidRDefault="009D793E" w:rsidP="00A93F91">
      <w:pPr>
        <w:pStyle w:val="Heading2"/>
        <w:rPr>
          <w:rFonts w:eastAsia="Times New Roman"/>
        </w:rPr>
      </w:pPr>
      <w:bookmarkStart w:id="15" w:name="_Toc156485191"/>
      <w:bookmarkEnd w:id="12"/>
      <w:bookmarkEnd w:id="13"/>
      <w:r w:rsidRPr="00A93F91">
        <w:rPr>
          <w:rFonts w:eastAsia="Times New Roman"/>
        </w:rPr>
        <w:t xml:space="preserve">Progression from </w:t>
      </w:r>
      <w:r w:rsidR="007C77F9">
        <w:rPr>
          <w:rFonts w:eastAsia="Times New Roman"/>
        </w:rPr>
        <w:t xml:space="preserve">the </w:t>
      </w:r>
      <w:r w:rsidR="00652BC5" w:rsidRPr="00A93F91">
        <w:rPr>
          <w:rFonts w:eastAsia="Times New Roman"/>
        </w:rPr>
        <w:t xml:space="preserve">Year </w:t>
      </w:r>
      <w:r w:rsidRPr="00A93F91">
        <w:rPr>
          <w:rFonts w:eastAsia="Times New Roman"/>
        </w:rPr>
        <w:t>7</w:t>
      </w:r>
      <w:r w:rsidR="007C77F9">
        <w:rPr>
          <w:rFonts w:eastAsia="Times New Roman"/>
        </w:rPr>
        <w:t>–10 c</w:t>
      </w:r>
      <w:r w:rsidR="00FD167A" w:rsidRPr="00A93F91">
        <w:rPr>
          <w:rFonts w:eastAsia="Times New Roman"/>
        </w:rPr>
        <w:t>urriculum</w:t>
      </w:r>
      <w:bookmarkEnd w:id="15"/>
    </w:p>
    <w:p w14:paraId="3740B69E" w14:textId="77777777" w:rsidR="006352E5" w:rsidRPr="006352E5" w:rsidRDefault="006352E5" w:rsidP="006352E5">
      <w:pPr>
        <w:pStyle w:val="Paragraph"/>
      </w:pPr>
      <w:r w:rsidRPr="006352E5">
        <w:t xml:space="preserve">The </w:t>
      </w:r>
      <w:r w:rsidR="007C77F9">
        <w:t>Year 7</w:t>
      </w:r>
      <w:r w:rsidR="00541CA2">
        <w:t xml:space="preserve">–10 </w:t>
      </w:r>
      <w:r w:rsidR="007C77F9">
        <w:t>Languages c</w:t>
      </w:r>
      <w:r w:rsidRPr="006352E5">
        <w:t xml:space="preserve">urriculum is organised through two interrelated strands: </w:t>
      </w:r>
      <w:r w:rsidR="00760DDB">
        <w:t>C</w:t>
      </w:r>
      <w:r w:rsidRPr="006352E5">
        <w:t xml:space="preserve">ommunicating and </w:t>
      </w:r>
      <w:r w:rsidR="00760DDB">
        <w:t>U</w:t>
      </w:r>
      <w:r w:rsidRPr="006352E5">
        <w:t xml:space="preserve">nderstanding. Communicating is broadly focused on using language for communicative purposes in interpreting, creating, and exchanging meaning, whereas </w:t>
      </w:r>
      <w:r w:rsidR="00760DDB">
        <w:t>U</w:t>
      </w:r>
      <w:r w:rsidRPr="006352E5">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14:paraId="48AAAC21" w14:textId="77777777" w:rsidR="006352E5" w:rsidRDefault="005F5B7D" w:rsidP="006352E5">
      <w:pPr>
        <w:pStyle w:val="Paragraph"/>
        <w:rPr>
          <w:b/>
          <w:bCs/>
        </w:rPr>
      </w:pPr>
      <w:r>
        <w:t>This syllabus</w:t>
      </w:r>
      <w:r w:rsidR="004040BF">
        <w:t xml:space="preserve"> </w:t>
      </w:r>
      <w:r w:rsidR="006352E5" w:rsidRPr="006352E5">
        <w:t>continues to develop the knowledge, understanding and skills to ensure students communicate in Italian, understand language, culture and learning and their relationship, and thereby develop an intercultural capability in communication.</w:t>
      </w:r>
    </w:p>
    <w:p w14:paraId="569A5AEF" w14:textId="77777777" w:rsidR="00CB0B33" w:rsidRPr="00A93F91" w:rsidRDefault="00CB0B33" w:rsidP="006352E5">
      <w:pPr>
        <w:pStyle w:val="Heading2"/>
      </w:pPr>
      <w:bookmarkStart w:id="16" w:name="_Toc156485192"/>
      <w:r w:rsidRPr="00A93F91">
        <w:t xml:space="preserve">Representation of </w:t>
      </w:r>
      <w:r w:rsidR="007C77F9">
        <w:t xml:space="preserve">the </w:t>
      </w:r>
      <w:r w:rsidRPr="00A93F91">
        <w:t>general capabilities</w:t>
      </w:r>
      <w:bookmarkEnd w:id="16"/>
    </w:p>
    <w:p w14:paraId="7A9F60B5" w14:textId="77777777" w:rsidR="009D793E" w:rsidRPr="00E01C39" w:rsidRDefault="009D793E" w:rsidP="009D70E6">
      <w:pPr>
        <w:spacing w:before="120" w:line="276" w:lineRule="auto"/>
      </w:pPr>
      <w:r w:rsidRPr="00A93F91">
        <w:rPr>
          <w:rFonts w:cs="Times New Roman"/>
        </w:rPr>
        <w:t>The general capabilities encompass the knowledge, skills, behaviours and dispositions that will assist students to live and work successfully in the twe</w:t>
      </w:r>
      <w:r w:rsidR="00E01C39">
        <w:rPr>
          <w:rFonts w:cs="Times New Roman"/>
        </w:rPr>
        <w:t>nty-first century. Teachers may</w:t>
      </w:r>
      <w:r w:rsidRPr="00A93F91">
        <w:rPr>
          <w:rFonts w:cs="Times New Roman"/>
        </w:rPr>
        <w:t xml:space="preserve"> find opportunities to incorporate the capabilities into the teaching and learning program for</w:t>
      </w:r>
      <w:r w:rsidR="00917230">
        <w:rPr>
          <w:rFonts w:cs="Times New Roman"/>
        </w:rPr>
        <w:t xml:space="preserve"> the</w:t>
      </w:r>
      <w:r w:rsidRPr="00A93F91">
        <w:rPr>
          <w:rFonts w:cs="Times New Roman"/>
        </w:rPr>
        <w:t xml:space="preserve"> </w:t>
      </w:r>
      <w:r w:rsidR="006352E5" w:rsidRPr="006352E5">
        <w:rPr>
          <w:rFonts w:cs="Times New Roman"/>
        </w:rPr>
        <w:t>Italian: Background Language</w:t>
      </w:r>
      <w:r w:rsidR="00917230">
        <w:rPr>
          <w:rFonts w:cs="Times New Roman"/>
        </w:rPr>
        <w:t xml:space="preserve"> ATAR course</w:t>
      </w:r>
      <w:r w:rsidRPr="00A93F91">
        <w:rPr>
          <w:rFonts w:cs="Times New Roman"/>
        </w:rPr>
        <w:t>.</w:t>
      </w:r>
      <w:r w:rsidRPr="00805FE9">
        <w:rPr>
          <w:rFonts w:cs="Times New Roman"/>
        </w:rPr>
        <w:t xml:space="preserve"> </w:t>
      </w:r>
      <w:r w:rsidR="00E01C39">
        <w:t>The general capabilities are not assessed unless they are identified within the specified unit content.</w:t>
      </w:r>
    </w:p>
    <w:p w14:paraId="4F4DF072" w14:textId="77777777" w:rsidR="00426B9A" w:rsidRPr="00A93F91" w:rsidRDefault="00426B9A" w:rsidP="00512136">
      <w:pPr>
        <w:pStyle w:val="Heading3"/>
        <w:spacing w:before="180"/>
      </w:pPr>
      <w:r w:rsidRPr="00A93F91">
        <w:t>Literacy</w:t>
      </w:r>
    </w:p>
    <w:p w14:paraId="7C0E2671" w14:textId="77777777" w:rsidR="006352E5" w:rsidRPr="006352E5" w:rsidRDefault="006352E5" w:rsidP="006352E5">
      <w:pPr>
        <w:pStyle w:val="Paragraph"/>
        <w:rPr>
          <w:lang w:val="en-US"/>
        </w:rPr>
      </w:pPr>
      <w:r w:rsidRPr="006352E5">
        <w:rPr>
          <w:lang w:val="en-US"/>
        </w:rPr>
        <w:t>For language learners, literacy involves skills and knowledge that need guidance, time and support to develop. These skills include:</w:t>
      </w:r>
    </w:p>
    <w:p w14:paraId="45E5C5DF" w14:textId="77777777" w:rsidR="006352E5" w:rsidRPr="006352E5" w:rsidRDefault="006352E5" w:rsidP="006352E5">
      <w:pPr>
        <w:pStyle w:val="ListItem"/>
      </w:pPr>
      <w:r w:rsidRPr="006352E5">
        <w:t>developing an ability to decode and encode from sound to written systems</w:t>
      </w:r>
    </w:p>
    <w:p w14:paraId="1AE4C991" w14:textId="77777777" w:rsidR="006352E5" w:rsidRPr="006352E5" w:rsidRDefault="006352E5" w:rsidP="006352E5">
      <w:pPr>
        <w:pStyle w:val="ListItem"/>
      </w:pPr>
      <w:r w:rsidRPr="006352E5">
        <w:t>mastering of grammatical, orthographic, and textual conventions</w:t>
      </w:r>
    </w:p>
    <w:p w14:paraId="56157313" w14:textId="77777777" w:rsidR="006352E5" w:rsidRPr="006352E5" w:rsidRDefault="006352E5" w:rsidP="006352E5">
      <w:pPr>
        <w:pStyle w:val="ListItem"/>
      </w:pPr>
      <w:r w:rsidRPr="006352E5">
        <w:t>developing semantic, pragmatic, and critical literacy skills.</w:t>
      </w:r>
    </w:p>
    <w:p w14:paraId="0FEC90F9" w14:textId="77777777" w:rsidR="006352E5" w:rsidRPr="006352E5" w:rsidRDefault="00AD64E7" w:rsidP="006352E5">
      <w:pPr>
        <w:pStyle w:val="Paragraph"/>
        <w:rPr>
          <w:lang w:val="en-US"/>
        </w:rPr>
      </w:pPr>
      <w:r>
        <w:rPr>
          <w:lang w:val="en-US"/>
        </w:rPr>
        <w:t>For</w:t>
      </w:r>
      <w:r w:rsidR="006352E5" w:rsidRPr="006352E5">
        <w:rPr>
          <w:lang w:val="en-US"/>
        </w:rPr>
        <w:t xml:space="preserve"> learners</w:t>
      </w:r>
      <w:r>
        <w:rPr>
          <w:lang w:val="en-US"/>
        </w:rPr>
        <w:t xml:space="preserve"> of Italian</w:t>
      </w:r>
      <w:r w:rsidR="006352E5" w:rsidRPr="006352E5">
        <w:rPr>
          <w:lang w:val="en-US"/>
        </w:rPr>
        <w:t>, literacy development in the language also extends literacy development in their first language and English.</w:t>
      </w:r>
    </w:p>
    <w:p w14:paraId="0182579C" w14:textId="77777777" w:rsidR="00426B9A" w:rsidRPr="00A93F91" w:rsidRDefault="00426B9A" w:rsidP="00512136">
      <w:pPr>
        <w:spacing w:before="180" w:after="60"/>
        <w:outlineLvl w:val="2"/>
        <w:rPr>
          <w:b/>
          <w:color w:val="595959" w:themeColor="text1" w:themeTint="A6"/>
          <w:sz w:val="26"/>
          <w:szCs w:val="26"/>
        </w:rPr>
      </w:pPr>
      <w:r w:rsidRPr="00A27208">
        <w:rPr>
          <w:rStyle w:val="Heading3Char"/>
        </w:rPr>
        <w:t>Numeracy</w:t>
      </w:r>
      <w:r w:rsidR="009D793E" w:rsidRPr="00A93F91">
        <w:rPr>
          <w:b/>
          <w:color w:val="595959" w:themeColor="text1" w:themeTint="A6"/>
          <w:sz w:val="26"/>
          <w:szCs w:val="26"/>
        </w:rPr>
        <w:t xml:space="preserve"> </w:t>
      </w:r>
    </w:p>
    <w:p w14:paraId="0067A32A" w14:textId="77777777" w:rsidR="006352E5" w:rsidRDefault="006352E5" w:rsidP="006352E5">
      <w:pPr>
        <w:pStyle w:val="Paragraph"/>
      </w:pPr>
      <w:r w:rsidRPr="006352E5">
        <w:t xml:space="preserve">Learning languages affords opportunities for learners to develop, use </w:t>
      </w:r>
      <w:r w:rsidR="004169B8">
        <w:t>and understand,</w:t>
      </w:r>
      <w:r w:rsidR="001A7462">
        <w:t xml:space="preserve"> patterns, order</w:t>
      </w:r>
      <w:r w:rsidRPr="006352E5">
        <w:t xml:space="preserve"> and relationships</w:t>
      </w:r>
      <w:r w:rsidR="001A7462">
        <w:t>,</w:t>
      </w:r>
      <w:r w:rsidRPr="006352E5">
        <w:t xml:space="preserve"> to reinforce concepts</w:t>
      </w:r>
      <w:r w:rsidR="00C82020">
        <w:t>,</w:t>
      </w:r>
      <w:r w:rsidRPr="006352E5">
        <w:t xml:space="preserve"> such as number, time, and space</w:t>
      </w:r>
      <w:r w:rsidR="00AD64E7">
        <w:t>,</w:t>
      </w:r>
      <w:r w:rsidRPr="006352E5">
        <w:t xml:space="preserve"> in their own and in different cultural and linguistic systems.</w:t>
      </w:r>
    </w:p>
    <w:p w14:paraId="22EB2B2C" w14:textId="77777777" w:rsidR="00426B9A" w:rsidRPr="00A93F91" w:rsidRDefault="00426B9A" w:rsidP="00512136">
      <w:pPr>
        <w:spacing w:before="180" w:after="60"/>
        <w:outlineLvl w:val="2"/>
        <w:rPr>
          <w:b/>
          <w:color w:val="595959" w:themeColor="text1" w:themeTint="A6"/>
          <w:sz w:val="26"/>
          <w:szCs w:val="26"/>
        </w:rPr>
      </w:pPr>
      <w:r w:rsidRPr="00A27208">
        <w:rPr>
          <w:rStyle w:val="Heading3Char"/>
        </w:rPr>
        <w:t>Information and communication technology capability</w:t>
      </w:r>
      <w:r w:rsidR="009D793E" w:rsidRPr="00A93F91">
        <w:rPr>
          <w:b/>
          <w:color w:val="595959" w:themeColor="text1" w:themeTint="A6"/>
          <w:sz w:val="26"/>
          <w:szCs w:val="26"/>
        </w:rPr>
        <w:t xml:space="preserve"> </w:t>
      </w:r>
    </w:p>
    <w:p w14:paraId="32E3FCB4" w14:textId="77777777" w:rsidR="006352E5" w:rsidRDefault="006352E5" w:rsidP="006352E5">
      <w:pPr>
        <w:pStyle w:val="Paragraph"/>
      </w:pPr>
      <w:r w:rsidRPr="006352E5">
        <w:t xml:space="preserve">Information and communication technology </w:t>
      </w:r>
      <w:r w:rsidR="00917230">
        <w:t xml:space="preserve">(ICT) </w:t>
      </w:r>
      <w:r w:rsidRPr="006352E5">
        <w:t xml:space="preserve">extends the boundaries of the classroom and provides opportunities to develop information technology capabilities as well as linguistic and cultural knowledge. </w:t>
      </w:r>
    </w:p>
    <w:p w14:paraId="6F625EED" w14:textId="77777777" w:rsidR="003B1C1C" w:rsidRDefault="003B1C1C">
      <w:pPr>
        <w:spacing w:line="276" w:lineRule="auto"/>
        <w:rPr>
          <w:rStyle w:val="Heading3Char"/>
        </w:rPr>
      </w:pPr>
      <w:r>
        <w:rPr>
          <w:rStyle w:val="Heading3Char"/>
        </w:rPr>
        <w:br w:type="page"/>
      </w:r>
    </w:p>
    <w:p w14:paraId="2BE0ACA0" w14:textId="77777777" w:rsidR="00426B9A" w:rsidRPr="00A93F91" w:rsidRDefault="00426B9A" w:rsidP="00512136">
      <w:pPr>
        <w:spacing w:before="180" w:after="60"/>
        <w:outlineLvl w:val="2"/>
        <w:rPr>
          <w:b/>
          <w:color w:val="595959" w:themeColor="text1" w:themeTint="A6"/>
          <w:sz w:val="26"/>
          <w:szCs w:val="26"/>
        </w:rPr>
      </w:pPr>
      <w:r w:rsidRPr="00A27208">
        <w:rPr>
          <w:rStyle w:val="Heading3Char"/>
        </w:rPr>
        <w:lastRenderedPageBreak/>
        <w:t>Critical and creative thinking</w:t>
      </w:r>
      <w:r w:rsidR="009D793E" w:rsidRPr="00A93F91">
        <w:rPr>
          <w:b/>
          <w:color w:val="595959" w:themeColor="text1" w:themeTint="A6"/>
          <w:sz w:val="26"/>
          <w:szCs w:val="26"/>
        </w:rPr>
        <w:t xml:space="preserve"> </w:t>
      </w:r>
    </w:p>
    <w:p w14:paraId="654B39C9" w14:textId="77777777" w:rsidR="00742D2B" w:rsidRPr="00742D2B" w:rsidRDefault="00742D2B" w:rsidP="00742D2B">
      <w:pPr>
        <w:pStyle w:val="Paragraph"/>
        <w:rPr>
          <w:lang w:val="en-US"/>
        </w:rPr>
      </w:pPr>
      <w:r w:rsidRPr="00742D2B">
        <w:rPr>
          <w:lang w:val="en-US"/>
        </w:rPr>
        <w:t>As students learn to interact with people from diverse backgrounds</w:t>
      </w:r>
      <w:r w:rsidR="00AD64E7">
        <w:rPr>
          <w:lang w:val="en-US"/>
        </w:rPr>
        <w:t>,</w:t>
      </w:r>
      <w:r w:rsidRPr="00742D2B">
        <w:rPr>
          <w:lang w:val="en-US"/>
        </w:rPr>
        <w:t xml:space="preserve"> and as they explore and reflect critically, they learn to notice, connect, comp</w:t>
      </w:r>
      <w:r w:rsidR="00AD64E7">
        <w:rPr>
          <w:lang w:val="en-US"/>
        </w:rPr>
        <w:t xml:space="preserve">are, and </w:t>
      </w:r>
      <w:proofErr w:type="spellStart"/>
      <w:r w:rsidR="00AD64E7">
        <w:rPr>
          <w:lang w:val="en-US"/>
        </w:rPr>
        <w:t>analyse</w:t>
      </w:r>
      <w:proofErr w:type="spellEnd"/>
      <w:r w:rsidR="00AD64E7">
        <w:rPr>
          <w:lang w:val="en-US"/>
        </w:rPr>
        <w:t xml:space="preserve"> aspects of</w:t>
      </w:r>
      <w:r w:rsidRPr="00742D2B">
        <w:rPr>
          <w:lang w:val="en-US"/>
        </w:rPr>
        <w:t xml:space="preserve"> </w:t>
      </w:r>
      <w:r w:rsidR="005055A6">
        <w:rPr>
          <w:lang w:val="en-US"/>
        </w:rPr>
        <w:t xml:space="preserve">the Italian </w:t>
      </w:r>
      <w:r w:rsidRPr="00742D2B">
        <w:rPr>
          <w:lang w:val="en-US"/>
        </w:rPr>
        <w:t>language and culture. As a result</w:t>
      </w:r>
      <w:r w:rsidR="000941FB">
        <w:rPr>
          <w:lang w:val="en-US"/>
        </w:rPr>
        <w:t>,</w:t>
      </w:r>
      <w:r w:rsidRPr="00742D2B">
        <w:rPr>
          <w:lang w:val="en-US"/>
        </w:rPr>
        <w:t xml:space="preserve"> they develop critical thinking skills as</w:t>
      </w:r>
      <w:r>
        <w:rPr>
          <w:lang w:val="en-US"/>
        </w:rPr>
        <w:t xml:space="preserve"> well as analytical and problem-</w:t>
      </w:r>
      <w:r w:rsidRPr="00742D2B">
        <w:rPr>
          <w:lang w:val="en-US"/>
        </w:rPr>
        <w:t>solving skills.</w:t>
      </w:r>
    </w:p>
    <w:p w14:paraId="11F4AEB0" w14:textId="77777777" w:rsidR="00426B9A" w:rsidRPr="00A93F91" w:rsidRDefault="00426B9A" w:rsidP="00512136">
      <w:pPr>
        <w:spacing w:before="180" w:after="60"/>
        <w:outlineLvl w:val="2"/>
        <w:rPr>
          <w:b/>
          <w:color w:val="595959" w:themeColor="text1" w:themeTint="A6"/>
          <w:sz w:val="26"/>
          <w:szCs w:val="26"/>
        </w:rPr>
      </w:pPr>
      <w:r w:rsidRPr="00A93F91">
        <w:rPr>
          <w:b/>
          <w:color w:val="595959" w:themeColor="text1" w:themeTint="A6"/>
          <w:sz w:val="26"/>
          <w:szCs w:val="26"/>
        </w:rPr>
        <w:t>Personal and social capability</w:t>
      </w:r>
      <w:r w:rsidR="009D793E" w:rsidRPr="00A93F91">
        <w:rPr>
          <w:b/>
          <w:color w:val="595959" w:themeColor="text1" w:themeTint="A6"/>
          <w:sz w:val="26"/>
          <w:szCs w:val="26"/>
        </w:rPr>
        <w:t xml:space="preserve"> </w:t>
      </w:r>
    </w:p>
    <w:p w14:paraId="72DE412B" w14:textId="77777777" w:rsidR="00742D2B" w:rsidRPr="00742D2B" w:rsidRDefault="00742D2B" w:rsidP="00742D2B">
      <w:pPr>
        <w:pStyle w:val="Paragraph"/>
        <w:rPr>
          <w:lang w:val="en-US"/>
        </w:rPr>
      </w:pPr>
      <w:r w:rsidRPr="00742D2B">
        <w:rPr>
          <w:lang w:val="en-US"/>
        </w:rPr>
        <w:t xml:space="preserve">Learning to interact in a collaborative and respectful manner is a key element of personal and social competence. </w:t>
      </w:r>
      <w:proofErr w:type="spellStart"/>
      <w:r w:rsidRPr="00742D2B">
        <w:rPr>
          <w:lang w:val="en-US"/>
        </w:rPr>
        <w:t>Recognising</w:t>
      </w:r>
      <w:proofErr w:type="spellEnd"/>
      <w:r w:rsidRPr="00742D2B">
        <w:rPr>
          <w:lang w:val="en-US"/>
        </w:rPr>
        <w:t xml:space="preserve"> that people view and experience the world in different ways is an essential aspect of learning another language. </w:t>
      </w:r>
    </w:p>
    <w:p w14:paraId="53770768" w14:textId="77777777" w:rsidR="00426B9A" w:rsidRPr="00A93F91" w:rsidRDefault="00194F1D" w:rsidP="00512136">
      <w:pPr>
        <w:spacing w:before="180" w:after="60"/>
        <w:outlineLvl w:val="2"/>
        <w:rPr>
          <w:b/>
          <w:color w:val="595959" w:themeColor="text1" w:themeTint="A6"/>
          <w:sz w:val="26"/>
          <w:szCs w:val="26"/>
        </w:rPr>
      </w:pPr>
      <w:r>
        <w:rPr>
          <w:rStyle w:val="Heading3Char"/>
        </w:rPr>
        <w:t>Ethical understanding</w:t>
      </w:r>
      <w:r w:rsidR="009D793E" w:rsidRPr="00A93F91">
        <w:rPr>
          <w:b/>
          <w:color w:val="595959" w:themeColor="text1" w:themeTint="A6"/>
          <w:sz w:val="26"/>
          <w:szCs w:val="26"/>
        </w:rPr>
        <w:t xml:space="preserve"> </w:t>
      </w:r>
    </w:p>
    <w:p w14:paraId="1863F321" w14:textId="77777777" w:rsidR="00742D2B" w:rsidRDefault="00742D2B" w:rsidP="00742D2B">
      <w:pPr>
        <w:pStyle w:val="Paragraph"/>
      </w:pPr>
      <w:r w:rsidRPr="00742D2B">
        <w:t>In learning a language</w:t>
      </w:r>
      <w:r w:rsidR="00102F37">
        <w:t>,</w:t>
      </w:r>
      <w:r w:rsidRPr="00742D2B">
        <w:t xml:space="preserve"> students learn to acknowledge and value difference in their interactions with others and to develop respect for diverse ways of perceiving the world. </w:t>
      </w:r>
    </w:p>
    <w:p w14:paraId="4D73045E" w14:textId="77777777" w:rsidR="00426B9A" w:rsidRPr="00A93F91" w:rsidRDefault="00426B9A" w:rsidP="00512136">
      <w:pPr>
        <w:spacing w:before="180" w:after="60"/>
        <w:outlineLvl w:val="2"/>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14:paraId="507B59A6" w14:textId="77777777" w:rsidR="00760DDB" w:rsidRPr="009E0625" w:rsidRDefault="00760DDB" w:rsidP="009D70E6">
      <w:pPr>
        <w:pStyle w:val="Paragraph"/>
        <w:spacing w:before="0"/>
      </w:pPr>
      <w:r w:rsidRPr="009F3B40">
        <w:t>Learning a language involves working with, and moving between</w:t>
      </w:r>
      <w:r>
        <w:t>,</w:t>
      </w:r>
      <w:r w:rsidRPr="009F3B40">
        <w:t xml:space="preserve"> languages and cultures. This movement between languages and cultures is what makes the experience intercultural.</w:t>
      </w:r>
      <w:r>
        <w:t xml:space="preserve"> Intercultural understandings is one of the five content areas of this course.</w:t>
      </w:r>
    </w:p>
    <w:p w14:paraId="272B046E" w14:textId="77777777" w:rsidR="00CB0B33" w:rsidRPr="00A93F91" w:rsidRDefault="00CB0B33" w:rsidP="00A93F91">
      <w:pPr>
        <w:pStyle w:val="Heading2"/>
      </w:pPr>
      <w:bookmarkStart w:id="17" w:name="_Toc156485193"/>
      <w:r w:rsidRPr="00A93F91">
        <w:t xml:space="preserve">Representation of </w:t>
      </w:r>
      <w:r w:rsidR="007C77F9">
        <w:t xml:space="preserve">the </w:t>
      </w:r>
      <w:r w:rsidRPr="00A93F91">
        <w:t>cross-curriculum priorities</w:t>
      </w:r>
      <w:bookmarkEnd w:id="17"/>
    </w:p>
    <w:p w14:paraId="3855C29C" w14:textId="77777777" w:rsidR="009D793E" w:rsidRPr="00E01C39" w:rsidRDefault="00652BC5" w:rsidP="009D70E6">
      <w:pPr>
        <w:spacing w:before="120" w:line="276" w:lineRule="auto"/>
      </w:pPr>
      <w:r w:rsidRPr="00A93F91">
        <w:t>The c</w:t>
      </w:r>
      <w:r w:rsidR="009D793E" w:rsidRPr="00A93F91">
        <w:t>ross-curriculum priorities address the contemporary issues which students face in a</w:t>
      </w:r>
      <w:r w:rsidR="00E01C39">
        <w:t xml:space="preserve"> globalised world. Teachers may</w:t>
      </w:r>
      <w:r w:rsidR="009D793E" w:rsidRPr="00A93F91">
        <w:t xml:space="preserve"> find opportunities to incorporate the priorities into the teaching and learning program for </w:t>
      </w:r>
      <w:r w:rsidR="00917230">
        <w:t>the Italian: Background L</w:t>
      </w:r>
      <w:r w:rsidR="00742D2B" w:rsidRPr="00742D2B">
        <w:t>anguage</w:t>
      </w:r>
      <w:r w:rsidR="00917230">
        <w:t xml:space="preserve"> ATAR course</w:t>
      </w:r>
      <w:r w:rsidR="009D793E" w:rsidRPr="00805FE9">
        <w:rPr>
          <w:b/>
          <w:bCs/>
        </w:rPr>
        <w:t>.</w:t>
      </w:r>
      <w:r w:rsidR="00E01C39" w:rsidRPr="00E01C39">
        <w:t xml:space="preserve"> </w:t>
      </w:r>
      <w:r w:rsidR="00E01C39">
        <w:t>The cross-curriculum priorities are not assessed unless they are identified within the specified unit content.</w:t>
      </w:r>
      <w:r w:rsidR="009D793E" w:rsidRPr="00805FE9">
        <w:rPr>
          <w:b/>
          <w:bCs/>
        </w:rPr>
        <w:t xml:space="preserve"> </w:t>
      </w:r>
    </w:p>
    <w:p w14:paraId="4D179B8F" w14:textId="77777777" w:rsidR="00426B9A" w:rsidRPr="00A93F91" w:rsidRDefault="00426B9A" w:rsidP="00512136">
      <w:pPr>
        <w:spacing w:before="180" w:after="60"/>
        <w:outlineLvl w:val="2"/>
        <w:rPr>
          <w:b/>
          <w:bCs/>
          <w:color w:val="595959" w:themeColor="text1" w:themeTint="A6"/>
          <w:sz w:val="26"/>
          <w:szCs w:val="26"/>
        </w:rPr>
      </w:pPr>
      <w:r w:rsidRPr="00A27208">
        <w:rPr>
          <w:rStyle w:val="Heading3Char"/>
        </w:rPr>
        <w:t>Aboriginal and Torres Strait Islander histories and cultures</w:t>
      </w:r>
      <w:r w:rsidR="009D793E" w:rsidRPr="00A93F91">
        <w:rPr>
          <w:b/>
          <w:bCs/>
          <w:color w:val="595959" w:themeColor="text1" w:themeTint="A6"/>
          <w:sz w:val="26"/>
          <w:szCs w:val="26"/>
        </w:rPr>
        <w:t xml:space="preserve"> </w:t>
      </w:r>
    </w:p>
    <w:p w14:paraId="1DB7A254" w14:textId="77777777" w:rsidR="00742D2B" w:rsidRDefault="00AD64E7" w:rsidP="00742D2B">
      <w:pPr>
        <w:pStyle w:val="Paragraph"/>
      </w:pPr>
      <w:r>
        <w:t>Learning Italian</w:t>
      </w:r>
      <w:r w:rsidR="00742D2B" w:rsidRPr="00742D2B">
        <w:t xml:space="preserve"> provides opportunities to develop an understanding of concepts related to language and culture in general and make intercultural comparisons across languages, including Aboriginal and Torres Strait Islander languages.</w:t>
      </w:r>
    </w:p>
    <w:p w14:paraId="28DB4124" w14:textId="77777777" w:rsidR="00F97044" w:rsidRDefault="00426B9A" w:rsidP="00512136">
      <w:pPr>
        <w:pStyle w:val="Paragraph"/>
        <w:spacing w:before="180" w:after="60" w:line="264" w:lineRule="auto"/>
        <w:outlineLvl w:val="2"/>
        <w:rPr>
          <w:rStyle w:val="Heading3Char"/>
        </w:rPr>
      </w:pPr>
      <w:r w:rsidRPr="00A27208">
        <w:rPr>
          <w:rStyle w:val="Heading3Char"/>
        </w:rPr>
        <w:t>Asia and Australia's engagement with Asia</w:t>
      </w:r>
    </w:p>
    <w:p w14:paraId="7E5EC6A2" w14:textId="77777777" w:rsidR="00F97044" w:rsidRPr="00EC6F41" w:rsidRDefault="00F97044" w:rsidP="00F97044">
      <w:pPr>
        <w:pStyle w:val="Paragraph"/>
        <w:spacing w:before="60" w:after="60"/>
      </w:pPr>
      <w:r w:rsidRPr="00EC6F41">
        <w:rPr>
          <w:bCs/>
        </w:rPr>
        <w:t>In learning Italian</w:t>
      </w:r>
      <w:r w:rsidRPr="00EC6F41">
        <w:t>, students may engage with a range of texts and concepts related to:</w:t>
      </w:r>
    </w:p>
    <w:p w14:paraId="14F73CC6" w14:textId="77777777" w:rsidR="00F97044" w:rsidRDefault="00F97044" w:rsidP="005055A6">
      <w:pPr>
        <w:pStyle w:val="ListItem"/>
        <w:spacing w:before="60" w:after="60"/>
        <w:ind w:left="357" w:hanging="357"/>
      </w:pPr>
      <w:r>
        <w:t>Asia and Australia’s engagement with Asia</w:t>
      </w:r>
    </w:p>
    <w:p w14:paraId="6BE33E96" w14:textId="77777777" w:rsidR="00F97044" w:rsidRDefault="00F97044" w:rsidP="005055A6">
      <w:pPr>
        <w:pStyle w:val="ListItem"/>
        <w:spacing w:before="60" w:after="60"/>
        <w:ind w:left="357" w:hanging="357"/>
      </w:pPr>
      <w:r w:rsidRPr="00EA2243">
        <w:t>languages and cultures of Asia</w:t>
      </w:r>
    </w:p>
    <w:p w14:paraId="07E4E559" w14:textId="77777777" w:rsidR="00F97044" w:rsidRPr="00F97044" w:rsidRDefault="00F97044" w:rsidP="005055A6">
      <w:pPr>
        <w:pStyle w:val="ListItem"/>
        <w:spacing w:before="60" w:after="60"/>
        <w:ind w:left="357" w:hanging="357"/>
      </w:pPr>
      <w:r w:rsidRPr="009F3B40">
        <w:t>people of Asian heritage within Australia.</w:t>
      </w:r>
    </w:p>
    <w:p w14:paraId="733F4DB0" w14:textId="77777777" w:rsidR="00426B9A" w:rsidRPr="00A93F91" w:rsidRDefault="00426B9A" w:rsidP="00512136">
      <w:pPr>
        <w:spacing w:before="180" w:after="60"/>
        <w:outlineLvl w:val="2"/>
        <w:rPr>
          <w:b/>
          <w:bCs/>
          <w:color w:val="595959" w:themeColor="text1" w:themeTint="A6"/>
          <w:sz w:val="26"/>
          <w:szCs w:val="26"/>
        </w:rPr>
      </w:pPr>
      <w:r w:rsidRPr="00A27208">
        <w:rPr>
          <w:rStyle w:val="Heading3Char"/>
        </w:rPr>
        <w:t>Sustainability</w:t>
      </w:r>
      <w:r w:rsidR="009D793E" w:rsidRPr="00A27208">
        <w:rPr>
          <w:rStyle w:val="Heading3Char"/>
        </w:rPr>
        <w:t xml:space="preserve"> </w:t>
      </w:r>
    </w:p>
    <w:p w14:paraId="5E944848" w14:textId="77777777" w:rsidR="00742D2B" w:rsidRPr="00742D2B" w:rsidRDefault="00AD64E7" w:rsidP="00742D2B">
      <w:pPr>
        <w:pStyle w:val="Paragraph"/>
        <w:rPr>
          <w:lang w:val="en-US"/>
        </w:rPr>
      </w:pPr>
      <w:r>
        <w:rPr>
          <w:lang w:val="en-US"/>
        </w:rPr>
        <w:t>In learning Italian</w:t>
      </w:r>
      <w:r w:rsidR="00742D2B" w:rsidRPr="00742D2B">
        <w:rPr>
          <w:lang w:val="en-US"/>
        </w:rPr>
        <w:t>, students may engage with a range of texts and concepts related to sustainability</w:t>
      </w:r>
      <w:r w:rsidR="00C82020">
        <w:rPr>
          <w:lang w:val="en-US"/>
        </w:rPr>
        <w:t>,</w:t>
      </w:r>
      <w:r w:rsidR="00742D2B" w:rsidRPr="00742D2B">
        <w:rPr>
          <w:lang w:val="en-US"/>
        </w:rPr>
        <w:t xml:space="preserve"> such as:</w:t>
      </w:r>
    </w:p>
    <w:p w14:paraId="79A5C8FF" w14:textId="77777777" w:rsidR="00742D2B" w:rsidRPr="00742D2B" w:rsidRDefault="00742D2B" w:rsidP="005055A6">
      <w:pPr>
        <w:pStyle w:val="ListItem"/>
        <w:spacing w:before="60" w:after="60"/>
        <w:ind w:left="357" w:hanging="357"/>
      </w:pPr>
      <w:r w:rsidRPr="00742D2B">
        <w:t>the environment</w:t>
      </w:r>
    </w:p>
    <w:p w14:paraId="681CCC7B" w14:textId="77777777" w:rsidR="00742D2B" w:rsidRPr="00742D2B" w:rsidRDefault="00742D2B" w:rsidP="005055A6">
      <w:pPr>
        <w:pStyle w:val="ListItem"/>
        <w:spacing w:before="60" w:after="60"/>
        <w:ind w:left="357" w:hanging="357"/>
      </w:pPr>
      <w:r w:rsidRPr="00742D2B">
        <w:t>conservation</w:t>
      </w:r>
    </w:p>
    <w:p w14:paraId="33DD6F9D" w14:textId="77777777" w:rsidR="00742D2B" w:rsidRDefault="00742D2B" w:rsidP="005055A6">
      <w:pPr>
        <w:pStyle w:val="ListItem"/>
        <w:spacing w:before="60" w:after="60"/>
        <w:ind w:left="357" w:hanging="357"/>
      </w:pPr>
      <w:r w:rsidRPr="00742D2B">
        <w:t>social and political change</w:t>
      </w:r>
    </w:p>
    <w:p w14:paraId="510FA736" w14:textId="77777777" w:rsidR="00742D2B" w:rsidRDefault="00760DDB" w:rsidP="005055A6">
      <w:pPr>
        <w:pStyle w:val="ListItem"/>
        <w:spacing w:before="60" w:after="60"/>
        <w:ind w:left="357" w:hanging="357"/>
      </w:pPr>
      <w:r>
        <w:t>how language and culture evolve</w:t>
      </w:r>
      <w:r w:rsidR="00742D2B" w:rsidRPr="00742D2B">
        <w:t>.</w:t>
      </w:r>
    </w:p>
    <w:p w14:paraId="608E9FE7" w14:textId="77777777" w:rsidR="00416C3D" w:rsidRPr="00A93F91" w:rsidRDefault="00416C3D" w:rsidP="00A93F91">
      <w:pPr>
        <w:pStyle w:val="Heading1"/>
      </w:pPr>
      <w:bookmarkStart w:id="18" w:name="_Toc156485194"/>
      <w:r w:rsidRPr="00A93F91">
        <w:lastRenderedPageBreak/>
        <w:t>Unit 1</w:t>
      </w:r>
      <w:bookmarkEnd w:id="14"/>
      <w:bookmarkEnd w:id="18"/>
      <w:r w:rsidR="007342C4" w:rsidRPr="00A93F91">
        <w:t xml:space="preserve"> </w:t>
      </w:r>
    </w:p>
    <w:p w14:paraId="5A99403A" w14:textId="77777777" w:rsidR="00540775" w:rsidRPr="00A93F91" w:rsidRDefault="00540775" w:rsidP="00A93F91">
      <w:pPr>
        <w:pStyle w:val="Heading2"/>
      </w:pPr>
      <w:bookmarkStart w:id="19" w:name="_Toc156485195"/>
      <w:r w:rsidRPr="00A93F91">
        <w:t>Unit description</w:t>
      </w:r>
      <w:bookmarkEnd w:id="19"/>
    </w:p>
    <w:p w14:paraId="4441CCB5" w14:textId="77777777" w:rsidR="00742D2B" w:rsidRDefault="00742D2B" w:rsidP="00742D2B">
      <w:pPr>
        <w:pStyle w:val="Paragraph"/>
        <w:rPr>
          <w:b/>
          <w:bCs/>
        </w:rPr>
      </w:pPr>
      <w:bookmarkStart w:id="20" w:name="_Toc358372276"/>
      <w:r w:rsidRPr="00742D2B">
        <w:t>In Unit 1</w:t>
      </w:r>
      <w:r w:rsidR="00733D8B">
        <w:t>,</w:t>
      </w:r>
      <w:r w:rsidR="00391A96">
        <w:t xml:space="preserve"> </w:t>
      </w:r>
      <w:r w:rsidRPr="00742D2B">
        <w:t xml:space="preserve">students build on their intercultural and linguistic skills to gain a deeper understanding of </w:t>
      </w:r>
      <w:r w:rsidR="00760DDB">
        <w:t xml:space="preserve">the </w:t>
      </w:r>
      <w:r w:rsidRPr="00742D2B">
        <w:t>Italian</w:t>
      </w:r>
      <w:r w:rsidR="00760DDB">
        <w:t xml:space="preserve"> language</w:t>
      </w:r>
      <w:r w:rsidRPr="00742D2B">
        <w:t xml:space="preserve">. </w:t>
      </w:r>
    </w:p>
    <w:p w14:paraId="2B571B37" w14:textId="77777777" w:rsidR="00D65C5C" w:rsidRPr="00A93F91" w:rsidRDefault="00D65C5C" w:rsidP="00A93F91">
      <w:pPr>
        <w:pStyle w:val="Heading2"/>
      </w:pPr>
      <w:bookmarkStart w:id="21" w:name="_Toc156485196"/>
      <w:r w:rsidRPr="00A93F91">
        <w:t>Unit content</w:t>
      </w:r>
      <w:bookmarkEnd w:id="20"/>
      <w:bookmarkEnd w:id="21"/>
    </w:p>
    <w:p w14:paraId="47BBD031" w14:textId="77777777" w:rsidR="00D65C5C" w:rsidRPr="00A93F91" w:rsidRDefault="00D65C5C" w:rsidP="00742D2B">
      <w:pPr>
        <w:pStyle w:val="Paragraph"/>
      </w:pPr>
      <w:r w:rsidRPr="00A93F91">
        <w:t>This unit includes the knowledge, understandings and skills described below.</w:t>
      </w:r>
    </w:p>
    <w:p w14:paraId="0B2EBF05" w14:textId="77777777" w:rsidR="00933095" w:rsidRPr="00A93F91" w:rsidRDefault="00742D2B" w:rsidP="00933095">
      <w:pPr>
        <w:spacing w:before="240" w:after="60"/>
        <w:rPr>
          <w:b/>
          <w:color w:val="595959" w:themeColor="text1" w:themeTint="A6"/>
          <w:sz w:val="26"/>
          <w:szCs w:val="26"/>
        </w:rPr>
      </w:pPr>
      <w:r w:rsidRPr="00742D2B">
        <w:rPr>
          <w:b/>
          <w:color w:val="595959" w:themeColor="text1" w:themeTint="A6"/>
          <w:sz w:val="26"/>
          <w:szCs w:val="26"/>
        </w:rPr>
        <w:t>Learning contexts and topics</w:t>
      </w:r>
    </w:p>
    <w:p w14:paraId="1B62E6C7" w14:textId="77777777" w:rsidR="00742D2B" w:rsidRDefault="00742D2B" w:rsidP="00742D2B">
      <w:pPr>
        <w:pStyle w:val="Paragraph"/>
      </w:pPr>
      <w:r w:rsidRPr="00742D2B">
        <w:t xml:space="preserve">Unit 1 is organised around three learning contexts and a set of </w:t>
      </w:r>
      <w:r w:rsidR="00FD1B39">
        <w:t xml:space="preserve">three </w:t>
      </w:r>
      <w:r w:rsidRPr="00742D2B">
        <w:t>topics. Engaging with the topics from the perspective of the different learning contexts provides students with opportunities to understand how language is created for particular purposes</w:t>
      </w:r>
      <w:r w:rsidR="001A7462">
        <w:t>,</w:t>
      </w:r>
      <w:r w:rsidRPr="00742D2B">
        <w:t xml:space="preserve"> and how it can be understood differently by different audiences. As a result, students develop the ability to express, in speech and in writing, their own insights and reflections</w:t>
      </w:r>
      <w:r w:rsidR="001A7462">
        <w:t>,</w:t>
      </w:r>
      <w:r w:rsidRPr="00742D2B">
        <w:t xml:space="preserve"> and compare them with those of others.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742D2B" w:rsidRPr="00742D2B" w14:paraId="0FEBEFAD" w14:textId="77777777" w:rsidTr="00742D2B">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3C3C3078" w14:textId="77777777" w:rsidR="00742D2B" w:rsidRPr="00742D2B" w:rsidRDefault="00742D2B" w:rsidP="00742D2B">
            <w:pPr>
              <w:spacing w:before="80" w:after="80" w:line="300" w:lineRule="auto"/>
              <w:ind w:left="360" w:hanging="360"/>
              <w:jc w:val="center"/>
              <w:rPr>
                <w:rFonts w:eastAsiaTheme="minorHAnsi" w:cstheme="minorHAnsi"/>
                <w:b/>
                <w:iCs/>
                <w:color w:val="FFFFFF" w:themeColor="background1"/>
                <w:sz w:val="20"/>
                <w:szCs w:val="20"/>
                <w:lang w:eastAsia="en-AU"/>
              </w:rPr>
            </w:pPr>
            <w:r w:rsidRPr="00742D2B">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6C1C2CB4" w14:textId="77777777" w:rsidR="00742D2B" w:rsidRPr="00742D2B" w:rsidRDefault="00742D2B" w:rsidP="00742D2B">
            <w:pPr>
              <w:spacing w:before="80" w:after="80"/>
              <w:jc w:val="center"/>
              <w:rPr>
                <w:b/>
                <w:color w:val="FFFFFF" w:themeColor="background1"/>
                <w:sz w:val="20"/>
                <w:szCs w:val="20"/>
              </w:rPr>
            </w:pPr>
            <w:r w:rsidRPr="00742D2B">
              <w:rPr>
                <w:b/>
                <w:color w:val="FFFFFF" w:themeColor="background1"/>
                <w:sz w:val="20"/>
                <w:szCs w:val="20"/>
              </w:rPr>
              <w:t>Topics</w:t>
            </w:r>
          </w:p>
        </w:tc>
      </w:tr>
      <w:tr w:rsidR="00742D2B" w:rsidRPr="00742D2B" w14:paraId="10EB4D1E" w14:textId="77777777" w:rsidTr="00742D2B">
        <w:tc>
          <w:tcPr>
            <w:tcW w:w="4890" w:type="dxa"/>
            <w:tcBorders>
              <w:top w:val="single" w:sz="12" w:space="0" w:color="FFFFFF" w:themeColor="background1"/>
            </w:tcBorders>
          </w:tcPr>
          <w:p w14:paraId="6956841B" w14:textId="77777777" w:rsidR="00742D2B" w:rsidRPr="00742D2B" w:rsidRDefault="00742D2B" w:rsidP="00045F27">
            <w:pPr>
              <w:spacing w:before="40" w:after="40"/>
              <w:rPr>
                <w:rFonts w:eastAsiaTheme="minorHAnsi" w:cs="Calibri"/>
                <w:b/>
                <w:sz w:val="20"/>
                <w:szCs w:val="20"/>
                <w:lang w:eastAsia="en-AU"/>
              </w:rPr>
            </w:pPr>
            <w:r w:rsidRPr="00742D2B">
              <w:rPr>
                <w:rFonts w:eastAsiaTheme="minorHAnsi" w:cs="Calibri"/>
                <w:b/>
                <w:sz w:val="20"/>
                <w:szCs w:val="20"/>
                <w:lang w:eastAsia="en-AU"/>
              </w:rPr>
              <w:t>The individual</w:t>
            </w:r>
          </w:p>
          <w:p w14:paraId="3716EBDB" w14:textId="77777777" w:rsidR="00742D2B" w:rsidRPr="00742D2B" w:rsidRDefault="00742D2B" w:rsidP="00045F27">
            <w:pPr>
              <w:spacing w:before="40" w:after="40"/>
              <w:rPr>
                <w:rFonts w:eastAsiaTheme="minorHAnsi" w:cs="Calibri"/>
                <w:sz w:val="20"/>
                <w:szCs w:val="20"/>
                <w:lang w:eastAsia="en-AU"/>
              </w:rPr>
            </w:pPr>
            <w:r w:rsidRPr="00742D2B">
              <w:rPr>
                <w:rFonts w:eastAsiaTheme="minorHAnsi" w:cs="Calibri"/>
                <w:sz w:val="20"/>
                <w:szCs w:val="20"/>
                <w:lang w:eastAsia="en-AU"/>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tcBorders>
          </w:tcPr>
          <w:p w14:paraId="0563078E" w14:textId="77777777" w:rsidR="003D7F88" w:rsidRPr="003D7F88" w:rsidRDefault="003D7F88" w:rsidP="00045F27">
            <w:pPr>
              <w:spacing w:before="40" w:after="40"/>
              <w:rPr>
                <w:rFonts w:eastAsiaTheme="minorHAnsi" w:cs="Calibri"/>
                <w:b/>
                <w:sz w:val="20"/>
                <w:szCs w:val="20"/>
                <w:lang w:eastAsia="en-AU"/>
              </w:rPr>
            </w:pPr>
            <w:r w:rsidRPr="003D7F88">
              <w:rPr>
                <w:rFonts w:eastAsiaTheme="minorHAnsi" w:cs="Calibri"/>
                <w:b/>
                <w:sz w:val="20"/>
                <w:szCs w:val="20"/>
                <w:lang w:eastAsia="en-AU"/>
              </w:rPr>
              <w:t>Young people and their relationships</w:t>
            </w:r>
          </w:p>
          <w:p w14:paraId="432581A4" w14:textId="77777777" w:rsidR="00742D2B" w:rsidRPr="003D7F88" w:rsidRDefault="003D7F88" w:rsidP="00045F27">
            <w:pPr>
              <w:spacing w:before="40" w:after="40"/>
              <w:rPr>
                <w:rFonts w:eastAsiaTheme="minorHAnsi" w:cs="Calibri"/>
                <w:sz w:val="20"/>
                <w:szCs w:val="20"/>
                <w:lang w:eastAsia="en-AU"/>
              </w:rPr>
            </w:pPr>
            <w:r w:rsidRPr="003D7F88">
              <w:rPr>
                <w:rFonts w:eastAsiaTheme="minorHAnsi" w:cs="Calibri"/>
                <w:sz w:val="20"/>
                <w:szCs w:val="20"/>
                <w:lang w:eastAsia="en-AU"/>
              </w:rPr>
              <w:t>Students reflect on their relationships with family and their connections with friends.</w:t>
            </w:r>
          </w:p>
        </w:tc>
      </w:tr>
      <w:tr w:rsidR="00742D2B" w:rsidRPr="00742D2B" w14:paraId="3FF1D6B2" w14:textId="77777777" w:rsidTr="00742D2B">
        <w:tc>
          <w:tcPr>
            <w:tcW w:w="4890" w:type="dxa"/>
          </w:tcPr>
          <w:p w14:paraId="2DFA37E3" w14:textId="77777777" w:rsidR="003D7F88" w:rsidRPr="003D7F88" w:rsidRDefault="003D7F88" w:rsidP="00045F27">
            <w:pPr>
              <w:spacing w:before="40" w:after="40"/>
              <w:rPr>
                <w:rFonts w:eastAsiaTheme="minorHAnsi" w:cs="Calibri"/>
                <w:b/>
                <w:sz w:val="20"/>
                <w:szCs w:val="20"/>
                <w:lang w:eastAsia="en-AU"/>
              </w:rPr>
            </w:pPr>
            <w:r w:rsidRPr="003D7F88">
              <w:rPr>
                <w:rFonts w:eastAsiaTheme="minorHAnsi" w:cs="Calibri"/>
                <w:b/>
                <w:sz w:val="20"/>
                <w:szCs w:val="20"/>
                <w:lang w:eastAsia="en-AU"/>
              </w:rPr>
              <w:t>The Italian-speaking communities</w:t>
            </w:r>
          </w:p>
          <w:p w14:paraId="733EDDF2" w14:textId="77777777" w:rsidR="00742D2B" w:rsidRPr="003D7F88" w:rsidRDefault="003D7F88" w:rsidP="00045F27">
            <w:pPr>
              <w:spacing w:before="40" w:after="40"/>
              <w:rPr>
                <w:rFonts w:eastAsiaTheme="minorHAnsi" w:cs="Calibri"/>
                <w:sz w:val="20"/>
                <w:szCs w:val="20"/>
                <w:lang w:eastAsia="en-AU"/>
              </w:rPr>
            </w:pPr>
            <w:r w:rsidRPr="003D7F88">
              <w:rPr>
                <w:rFonts w:eastAsiaTheme="minorHAnsi" w:cs="Calibri"/>
                <w:sz w:val="20"/>
                <w:szCs w:val="20"/>
                <w:lang w:eastAsia="en-AU"/>
              </w:rPr>
              <w:t>Students explore topics from the perspectives of individuals and groups within those communities</w:t>
            </w:r>
            <w:r w:rsidR="00F97044">
              <w:rPr>
                <w:rFonts w:eastAsiaTheme="minorHAnsi" w:cs="Calibri"/>
                <w:sz w:val="20"/>
                <w:szCs w:val="20"/>
                <w:lang w:eastAsia="en-AU"/>
              </w:rPr>
              <w:t>,</w:t>
            </w:r>
            <w:r w:rsidRPr="003D7F88">
              <w:rPr>
                <w:rFonts w:eastAsiaTheme="minorHAnsi" w:cs="Calibri"/>
                <w:sz w:val="20"/>
                <w:szCs w:val="20"/>
                <w:lang w:eastAsia="en-AU"/>
              </w:rPr>
              <w:t xml:space="preserve"> or the communities as a whole, and develop an understanding of how culture and identity are expressed through language.</w:t>
            </w:r>
          </w:p>
        </w:tc>
        <w:tc>
          <w:tcPr>
            <w:tcW w:w="4891" w:type="dxa"/>
          </w:tcPr>
          <w:p w14:paraId="4DD58EFD" w14:textId="77777777" w:rsidR="003D7F88" w:rsidRPr="003D7F88" w:rsidRDefault="003D7F88" w:rsidP="00045F27">
            <w:pPr>
              <w:spacing w:before="40" w:after="40"/>
              <w:rPr>
                <w:rFonts w:eastAsiaTheme="minorHAnsi" w:cs="Calibri"/>
                <w:b/>
                <w:sz w:val="20"/>
                <w:szCs w:val="20"/>
                <w:lang w:eastAsia="en-AU"/>
              </w:rPr>
            </w:pPr>
            <w:r w:rsidRPr="003D7F88">
              <w:rPr>
                <w:rFonts w:eastAsiaTheme="minorHAnsi" w:cs="Calibri"/>
                <w:b/>
                <w:sz w:val="20"/>
                <w:szCs w:val="20"/>
                <w:lang w:eastAsia="en-AU"/>
              </w:rPr>
              <w:t>Traditions and values in a contemporary society</w:t>
            </w:r>
          </w:p>
          <w:p w14:paraId="14DB6657" w14:textId="77777777" w:rsidR="00742D2B" w:rsidRPr="003D7F88" w:rsidRDefault="003D7F88" w:rsidP="00045F27">
            <w:pPr>
              <w:spacing w:before="40" w:after="40"/>
              <w:rPr>
                <w:rFonts w:eastAsiaTheme="minorHAnsi" w:cs="Calibri"/>
                <w:sz w:val="20"/>
                <w:szCs w:val="20"/>
                <w:lang w:eastAsia="en-AU"/>
              </w:rPr>
            </w:pPr>
            <w:r w:rsidRPr="003D7F88">
              <w:rPr>
                <w:rFonts w:eastAsiaTheme="minorHAnsi" w:cs="Calibri"/>
                <w:sz w:val="20"/>
                <w:szCs w:val="20"/>
                <w:lang w:eastAsia="en-AU"/>
              </w:rPr>
              <w:t xml:space="preserve">Students explore how the traditions and values of </w:t>
            </w:r>
            <w:r w:rsidR="007B0B2A">
              <w:rPr>
                <w:rFonts w:eastAsiaTheme="minorHAnsi" w:cs="Calibri"/>
                <w:sz w:val="20"/>
                <w:szCs w:val="20"/>
                <w:lang w:eastAsia="en-AU"/>
              </w:rPr>
              <w:br/>
            </w:r>
            <w:r w:rsidRPr="003D7F88">
              <w:rPr>
                <w:rFonts w:eastAsiaTheme="minorHAnsi" w:cs="Calibri"/>
                <w:sz w:val="20"/>
                <w:szCs w:val="20"/>
                <w:lang w:eastAsia="en-AU"/>
              </w:rPr>
              <w:t>Italian-speaking communities are maintained.</w:t>
            </w:r>
          </w:p>
        </w:tc>
      </w:tr>
      <w:tr w:rsidR="00742D2B" w:rsidRPr="00742D2B" w14:paraId="5488E5F2" w14:textId="77777777" w:rsidTr="00742D2B">
        <w:tc>
          <w:tcPr>
            <w:tcW w:w="4890" w:type="dxa"/>
          </w:tcPr>
          <w:p w14:paraId="3BC64241" w14:textId="77777777" w:rsidR="00742D2B" w:rsidRPr="00742D2B" w:rsidRDefault="00742D2B" w:rsidP="00045F27">
            <w:pPr>
              <w:spacing w:before="40" w:after="40"/>
              <w:rPr>
                <w:rFonts w:eastAsiaTheme="minorHAnsi" w:cs="Calibri"/>
                <w:b/>
                <w:sz w:val="20"/>
                <w:szCs w:val="20"/>
                <w:lang w:eastAsia="en-AU"/>
              </w:rPr>
            </w:pPr>
            <w:r w:rsidRPr="00742D2B">
              <w:rPr>
                <w:rFonts w:eastAsiaTheme="minorHAnsi" w:cs="Calibri"/>
                <w:b/>
                <w:sz w:val="20"/>
                <w:szCs w:val="20"/>
                <w:lang w:eastAsia="en-AU"/>
              </w:rPr>
              <w:t>The changing world</w:t>
            </w:r>
          </w:p>
          <w:p w14:paraId="3FE89E6A" w14:textId="77777777" w:rsidR="00742D2B" w:rsidRPr="00742D2B" w:rsidRDefault="00742D2B" w:rsidP="00045F27">
            <w:pPr>
              <w:spacing w:before="40" w:after="40"/>
              <w:rPr>
                <w:rFonts w:eastAsiaTheme="minorHAnsi" w:cs="Calibri"/>
                <w:sz w:val="20"/>
                <w:szCs w:val="20"/>
                <w:lang w:eastAsia="en-AU"/>
              </w:rPr>
            </w:pPr>
            <w:r w:rsidRPr="00742D2B">
              <w:rPr>
                <w:rFonts w:eastAsiaTheme="minorHAnsi" w:cs="Calibri"/>
                <w:sz w:val="20"/>
                <w:szCs w:val="20"/>
                <w:lang w:eastAsia="en-AU"/>
              </w:rPr>
              <w:t>Students explore information and communication technologies and the effects of change and current issues in the global community.</w:t>
            </w:r>
          </w:p>
        </w:tc>
        <w:tc>
          <w:tcPr>
            <w:tcW w:w="4891" w:type="dxa"/>
          </w:tcPr>
          <w:p w14:paraId="5A122A70" w14:textId="77777777" w:rsidR="003D7F88" w:rsidRPr="003D7F88" w:rsidRDefault="003D7F88" w:rsidP="00045F27">
            <w:pPr>
              <w:spacing w:before="40" w:after="40"/>
              <w:rPr>
                <w:rFonts w:eastAsiaTheme="minorHAnsi" w:cs="Calibri"/>
                <w:b/>
                <w:sz w:val="20"/>
                <w:szCs w:val="20"/>
                <w:lang w:eastAsia="en-AU"/>
              </w:rPr>
            </w:pPr>
            <w:r w:rsidRPr="003D7F88">
              <w:rPr>
                <w:rFonts w:eastAsiaTheme="minorHAnsi" w:cs="Calibri"/>
                <w:b/>
                <w:sz w:val="20"/>
                <w:szCs w:val="20"/>
                <w:lang w:eastAsia="en-AU"/>
              </w:rPr>
              <w:t>Our changing environment</w:t>
            </w:r>
          </w:p>
          <w:p w14:paraId="05F2F40A" w14:textId="77777777" w:rsidR="00742D2B" w:rsidRPr="003D7F88" w:rsidRDefault="003D7F88" w:rsidP="00E574AC">
            <w:pPr>
              <w:spacing w:before="40" w:after="40"/>
              <w:rPr>
                <w:rFonts w:eastAsiaTheme="minorHAnsi" w:cs="Calibri"/>
                <w:sz w:val="20"/>
                <w:szCs w:val="20"/>
                <w:lang w:eastAsia="en-AU"/>
              </w:rPr>
            </w:pPr>
            <w:r w:rsidRPr="003D7F88">
              <w:rPr>
                <w:rFonts w:eastAsiaTheme="minorHAnsi" w:cs="Calibri"/>
                <w:sz w:val="20"/>
                <w:szCs w:val="20"/>
                <w:lang w:eastAsia="en-AU"/>
              </w:rPr>
              <w:t xml:space="preserve">Students </w:t>
            </w:r>
            <w:r w:rsidR="00E574AC">
              <w:rPr>
                <w:rFonts w:eastAsiaTheme="minorHAnsi" w:cs="Calibri"/>
                <w:sz w:val="20"/>
                <w:szCs w:val="20"/>
                <w:lang w:eastAsia="en-AU"/>
              </w:rPr>
              <w:t>explore</w:t>
            </w:r>
            <w:r w:rsidRPr="003D7F88">
              <w:rPr>
                <w:rFonts w:eastAsiaTheme="minorHAnsi" w:cs="Calibri"/>
                <w:sz w:val="20"/>
                <w:szCs w:val="20"/>
                <w:lang w:eastAsia="en-AU"/>
              </w:rPr>
              <w:t xml:space="preserve"> global environmental issues.</w:t>
            </w:r>
          </w:p>
        </w:tc>
      </w:tr>
    </w:tbl>
    <w:p w14:paraId="22EA453D" w14:textId="77777777" w:rsidR="00742D2B" w:rsidRPr="003D7F88" w:rsidRDefault="003D7F88" w:rsidP="00742D2B">
      <w:pPr>
        <w:pStyle w:val="Paragraph"/>
        <w:rPr>
          <w:bCs/>
        </w:rPr>
      </w:pPr>
      <w:r w:rsidRPr="003D7F88">
        <w:rPr>
          <w:bCs/>
        </w:rPr>
        <w:t xml:space="preserve">Refer to Appendix </w:t>
      </w:r>
      <w:r w:rsidR="00987DC3">
        <w:rPr>
          <w:bCs/>
        </w:rPr>
        <w:t>2</w:t>
      </w:r>
      <w:r w:rsidRPr="003D7F88">
        <w:rPr>
          <w:bCs/>
        </w:rPr>
        <w:t xml:space="preserve"> for a list of suggested sub-topics f</w:t>
      </w:r>
      <w:r w:rsidR="001A7462">
        <w:rPr>
          <w:bCs/>
        </w:rPr>
        <w:t>or delivery of the unit topics.</w:t>
      </w:r>
    </w:p>
    <w:p w14:paraId="106F0436" w14:textId="77777777" w:rsidR="003D7F88" w:rsidRDefault="003D7F88">
      <w:pPr>
        <w:spacing w:line="276" w:lineRule="auto"/>
        <w:rPr>
          <w:b/>
          <w:bCs/>
          <w:color w:val="595959" w:themeColor="text1" w:themeTint="A6"/>
          <w:sz w:val="26"/>
          <w:szCs w:val="26"/>
        </w:rPr>
      </w:pPr>
      <w:r>
        <w:br w:type="page"/>
      </w:r>
    </w:p>
    <w:p w14:paraId="0E01574C" w14:textId="77777777" w:rsidR="00933095" w:rsidRPr="00A93F91" w:rsidRDefault="003D7F88" w:rsidP="001528DD">
      <w:pPr>
        <w:pStyle w:val="Heading3"/>
        <w:spacing w:before="120" w:after="40"/>
      </w:pPr>
      <w:r w:rsidRPr="003D7F88">
        <w:lastRenderedPageBreak/>
        <w:t>Text types and kinds of writing</w:t>
      </w:r>
    </w:p>
    <w:p w14:paraId="647EC39E" w14:textId="77777777" w:rsidR="003D7F88" w:rsidRDefault="003D7F88" w:rsidP="001528DD">
      <w:pPr>
        <w:pStyle w:val="Paragraph"/>
        <w:spacing w:after="40"/>
      </w:pPr>
      <w:r w:rsidRPr="003D7F88">
        <w:t xml:space="preserve">It is necessary for students to engage with a range of </w:t>
      </w:r>
      <w:r w:rsidR="003A61AD">
        <w:t>text type</w:t>
      </w:r>
      <w:r w:rsidRPr="003D7F88">
        <w:t>s</w:t>
      </w:r>
      <w:r w:rsidRPr="003D7F88">
        <w:rPr>
          <w:color w:val="0070C0"/>
        </w:rPr>
        <w:t xml:space="preserve"> </w:t>
      </w:r>
      <w:r w:rsidRPr="003D7F88">
        <w:t xml:space="preserve">and kinds of writing. </w:t>
      </w:r>
      <w:r w:rsidR="001A7462">
        <w:t>In</w:t>
      </w:r>
      <w:r w:rsidRPr="003D7F88">
        <w:t xml:space="preserve"> school-based assessments</w:t>
      </w:r>
      <w:r w:rsidR="001A7462">
        <w:t>,</w:t>
      </w:r>
      <w:r w:rsidRPr="003D7F88">
        <w:t xml:space="preserve"> students are expected to produce the following kinds of writing: informative, evaluative, persuasive and reflective. They are also expected to respond to</w:t>
      </w:r>
      <w:r w:rsidR="001A7462">
        <w:t>,</w:t>
      </w:r>
      <w:r w:rsidRPr="003D7F88">
        <w:t xml:space="preserve"> and to produce</w:t>
      </w:r>
      <w:r w:rsidR="001A7462">
        <w:t>,</w:t>
      </w:r>
      <w:r w:rsidRPr="003D7F88">
        <w:t xml:space="preserve"> a range of text types in Italian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3D7F88" w:rsidRPr="003D7F88" w14:paraId="4131E5A8" w14:textId="77777777" w:rsidTr="00617367">
        <w:tc>
          <w:tcPr>
            <w:tcW w:w="3118" w:type="dxa"/>
          </w:tcPr>
          <w:p w14:paraId="6E236966"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account</w:t>
            </w:r>
          </w:p>
          <w:p w14:paraId="5F8F6890"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advertisement</w:t>
            </w:r>
          </w:p>
          <w:p w14:paraId="1BAB358E"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announcement</w:t>
            </w:r>
          </w:p>
          <w:p w14:paraId="123248E1"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article</w:t>
            </w:r>
          </w:p>
          <w:p w14:paraId="2E228D5F"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 xml:space="preserve">blog posting </w:t>
            </w:r>
          </w:p>
          <w:p w14:paraId="7E9640BC"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cartoon</w:t>
            </w:r>
          </w:p>
          <w:p w14:paraId="653E7A95"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chart</w:t>
            </w:r>
          </w:p>
          <w:p w14:paraId="28F1A3EF"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conversation</w:t>
            </w:r>
          </w:p>
          <w:p w14:paraId="592AE0B0"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description</w:t>
            </w:r>
          </w:p>
          <w:p w14:paraId="5CFAAA1C"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diary entry</w:t>
            </w:r>
          </w:p>
        </w:tc>
        <w:tc>
          <w:tcPr>
            <w:tcW w:w="3119" w:type="dxa"/>
          </w:tcPr>
          <w:p w14:paraId="175CDCC6"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discussion</w:t>
            </w:r>
          </w:p>
          <w:p w14:paraId="608E6148"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 xml:space="preserve">email </w:t>
            </w:r>
          </w:p>
          <w:p w14:paraId="513700B0"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film or TV program (excerpts)</w:t>
            </w:r>
          </w:p>
          <w:p w14:paraId="4622519B"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form</w:t>
            </w:r>
          </w:p>
          <w:p w14:paraId="2DA16FD7"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image</w:t>
            </w:r>
          </w:p>
          <w:p w14:paraId="254C5E5A"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interview</w:t>
            </w:r>
          </w:p>
          <w:p w14:paraId="7DCC74F7"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journal entry</w:t>
            </w:r>
          </w:p>
          <w:p w14:paraId="27B01281"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 xml:space="preserve">letter </w:t>
            </w:r>
          </w:p>
          <w:p w14:paraId="28C2B28F"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 xml:space="preserve">map </w:t>
            </w:r>
          </w:p>
        </w:tc>
        <w:tc>
          <w:tcPr>
            <w:tcW w:w="3119" w:type="dxa"/>
          </w:tcPr>
          <w:p w14:paraId="5048EDAB"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message</w:t>
            </w:r>
          </w:p>
          <w:p w14:paraId="18D28B2C"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 xml:space="preserve">note </w:t>
            </w:r>
          </w:p>
          <w:p w14:paraId="6031C67D"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 xml:space="preserve">plan </w:t>
            </w:r>
          </w:p>
          <w:p w14:paraId="70988964"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review</w:t>
            </w:r>
          </w:p>
          <w:p w14:paraId="26DBB552" w14:textId="77777777" w:rsidR="003D7F88" w:rsidRPr="003D7F88" w:rsidRDefault="00D508C6" w:rsidP="001528DD">
            <w:pPr>
              <w:numPr>
                <w:ilvl w:val="0"/>
                <w:numId w:val="20"/>
              </w:numPr>
              <w:spacing w:line="276" w:lineRule="auto"/>
              <w:ind w:left="357" w:hanging="357"/>
              <w:rPr>
                <w:rFonts w:eastAsiaTheme="minorHAnsi" w:cs="Calibri"/>
                <w:iCs/>
                <w:lang w:eastAsia="en-AU"/>
              </w:rPr>
            </w:pPr>
            <w:r>
              <w:rPr>
                <w:rFonts w:eastAsiaTheme="minorHAnsi" w:cs="Calibri"/>
                <w:iCs/>
                <w:lang w:eastAsia="en-AU"/>
              </w:rPr>
              <w:t>script – speech, interview, dialogue</w:t>
            </w:r>
          </w:p>
          <w:p w14:paraId="55C7C528"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sign</w:t>
            </w:r>
          </w:p>
          <w:p w14:paraId="6BE37C7A"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 xml:space="preserve">summary </w:t>
            </w:r>
          </w:p>
          <w:p w14:paraId="112B3235" w14:textId="77777777" w:rsidR="003D7F88" w:rsidRPr="003D7F88" w:rsidRDefault="003D7F88" w:rsidP="001528DD">
            <w:pPr>
              <w:numPr>
                <w:ilvl w:val="0"/>
                <w:numId w:val="20"/>
              </w:numPr>
              <w:spacing w:line="276" w:lineRule="auto"/>
              <w:ind w:left="357" w:hanging="357"/>
              <w:rPr>
                <w:rFonts w:eastAsiaTheme="minorHAnsi" w:cs="Calibri"/>
                <w:iCs/>
                <w:lang w:eastAsia="en-AU"/>
              </w:rPr>
            </w:pPr>
            <w:r w:rsidRPr="003D7F88">
              <w:rPr>
                <w:rFonts w:eastAsiaTheme="minorHAnsi" w:cs="Calibri"/>
                <w:iCs/>
                <w:lang w:eastAsia="en-AU"/>
              </w:rPr>
              <w:t>table</w:t>
            </w:r>
          </w:p>
        </w:tc>
      </w:tr>
    </w:tbl>
    <w:p w14:paraId="32444608" w14:textId="77777777" w:rsidR="003D7F88" w:rsidRPr="003D7F88" w:rsidRDefault="003D7F88" w:rsidP="001528DD">
      <w:pPr>
        <w:pStyle w:val="Paragraph"/>
        <w:spacing w:before="40" w:after="0"/>
      </w:pPr>
      <w:r w:rsidRPr="003D7F88">
        <w:t xml:space="preserve">Refer to Appendix </w:t>
      </w:r>
      <w:r w:rsidR="00987DC3">
        <w:t>3</w:t>
      </w:r>
      <w:r w:rsidRPr="003D7F88">
        <w:t xml:space="preserve"> for details of the features and conventions of the text types and character</w:t>
      </w:r>
      <w:r w:rsidR="001A7462">
        <w:t>istics of the kinds of writing.</w:t>
      </w:r>
    </w:p>
    <w:p w14:paraId="003F7F3F" w14:textId="77777777" w:rsidR="00933095" w:rsidRPr="00313417" w:rsidRDefault="003D7F88" w:rsidP="00313417">
      <w:pPr>
        <w:pStyle w:val="Heading3"/>
      </w:pPr>
      <w:r w:rsidRPr="00313417">
        <w:t>Linguistic resources</w:t>
      </w:r>
    </w:p>
    <w:p w14:paraId="1F013B4D" w14:textId="77777777" w:rsidR="003D7F88" w:rsidRPr="003D7F88" w:rsidRDefault="003D7F88" w:rsidP="00313417">
      <w:pPr>
        <w:pStyle w:val="Paragraph"/>
        <w:rPr>
          <w:b/>
        </w:rPr>
      </w:pPr>
      <w:r w:rsidRPr="003D7F88">
        <w:rPr>
          <w:b/>
        </w:rPr>
        <w:t>Vocabulary</w:t>
      </w:r>
    </w:p>
    <w:p w14:paraId="0D4CC149" w14:textId="77777777" w:rsidR="003D7F88" w:rsidRPr="003D7F88" w:rsidRDefault="003D7F88" w:rsidP="00313417">
      <w:pPr>
        <w:pStyle w:val="Paragraph"/>
      </w:pPr>
      <w:r w:rsidRPr="003D7F88">
        <w:t xml:space="preserve">Vocabulary, phrases and expressions associated with the unit content. </w:t>
      </w:r>
    </w:p>
    <w:p w14:paraId="549FB3E2" w14:textId="77777777" w:rsidR="003D7F88" w:rsidRPr="003D7F88" w:rsidRDefault="003D7F88" w:rsidP="00313417">
      <w:pPr>
        <w:pStyle w:val="Paragraph"/>
        <w:rPr>
          <w:b/>
        </w:rPr>
      </w:pPr>
      <w:r w:rsidRPr="003D7F88">
        <w:rPr>
          <w:b/>
        </w:rPr>
        <w:t>Grammar</w:t>
      </w:r>
    </w:p>
    <w:p w14:paraId="0DC4BEF2" w14:textId="77777777" w:rsidR="003D7F88" w:rsidRDefault="003D7F88" w:rsidP="00313417">
      <w:pPr>
        <w:pStyle w:val="Paragraph"/>
        <w:rPr>
          <w:bCs/>
          <w:lang w:val="en-US"/>
        </w:rPr>
      </w:pPr>
      <w:r w:rsidRPr="003D7F88">
        <w:rPr>
          <w:bCs/>
          <w:lang w:val="en-US"/>
        </w:rPr>
        <w:t xml:space="preserve">Students will be expected to </w:t>
      </w:r>
      <w:proofErr w:type="spellStart"/>
      <w:r w:rsidRPr="003D7F88">
        <w:rPr>
          <w:bCs/>
          <w:lang w:val="en-US"/>
        </w:rPr>
        <w:t>recognise</w:t>
      </w:r>
      <w:proofErr w:type="spellEnd"/>
      <w:r w:rsidRPr="003D7F88">
        <w:rPr>
          <w:bCs/>
          <w:lang w:val="en-US"/>
        </w:rPr>
        <w:t xml:space="preserve"> and use the following grammatical items:</w:t>
      </w:r>
    </w:p>
    <w:tbl>
      <w:tblPr>
        <w:tblW w:w="988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509"/>
        <w:gridCol w:w="6376"/>
      </w:tblGrid>
      <w:tr w:rsidR="00516DCA" w14:paraId="7CD43E4E" w14:textId="77777777" w:rsidTr="00AD64E7">
        <w:trPr>
          <w:trHeight w:val="416"/>
          <w:tblHeader/>
        </w:trPr>
        <w:tc>
          <w:tcPr>
            <w:tcW w:w="3510"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hideMark/>
          </w:tcPr>
          <w:p w14:paraId="4FDDF539" w14:textId="77777777" w:rsidR="00516DCA" w:rsidRDefault="00516DCA" w:rsidP="00AD64E7">
            <w:pPr>
              <w:spacing w:before="100" w:after="100" w:line="276" w:lineRule="auto"/>
              <w:jc w:val="center"/>
              <w:rPr>
                <w:rFonts w:eastAsia="Times New Roman" w:cs="Arial"/>
                <w:b/>
                <w:bCs/>
                <w:color w:val="FFFFFF" w:themeColor="background1"/>
                <w:sz w:val="20"/>
                <w:szCs w:val="20"/>
              </w:rPr>
            </w:pPr>
            <w:r>
              <w:rPr>
                <w:rFonts w:eastAsia="Calibri" w:cs="Arial"/>
                <w:b/>
                <w:bCs/>
                <w:color w:val="FFFFFF" w:themeColor="background1"/>
                <w:sz w:val="20"/>
                <w:szCs w:val="20"/>
              </w:rPr>
              <w:t>Grammatical items</w:t>
            </w:r>
          </w:p>
        </w:tc>
        <w:tc>
          <w:tcPr>
            <w:tcW w:w="6379" w:type="dxa"/>
            <w:tcBorders>
              <w:top w:val="single" w:sz="4" w:space="0" w:color="9688BE" w:themeColor="accent4"/>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1115651A" w14:textId="77777777" w:rsidR="00516DCA" w:rsidRDefault="00516DCA" w:rsidP="00AD64E7">
            <w:pPr>
              <w:spacing w:before="100" w:after="100" w:line="276" w:lineRule="auto"/>
              <w:ind w:left="34"/>
              <w:jc w:val="center"/>
              <w:rPr>
                <w:rFonts w:eastAsia="Times New Roman" w:cs="Arial"/>
                <w:b/>
                <w:color w:val="FFFFFF" w:themeColor="background1"/>
                <w:sz w:val="20"/>
                <w:szCs w:val="20"/>
              </w:rPr>
            </w:pPr>
            <w:r>
              <w:rPr>
                <w:rFonts w:eastAsia="Calibri" w:cs="Arial"/>
                <w:b/>
                <w:color w:val="FFFFFF" w:themeColor="background1"/>
                <w:sz w:val="20"/>
                <w:szCs w:val="20"/>
              </w:rPr>
              <w:t>Sub-elements</w:t>
            </w:r>
          </w:p>
        </w:tc>
      </w:tr>
      <w:tr w:rsidR="00516DCA" w14:paraId="1E655DBB" w14:textId="77777777"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75672873" w14:textId="77777777"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Prefixes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1187B632" w14:textId="77777777" w:rsidR="00516DCA" w:rsidRDefault="00516DCA" w:rsidP="00AD64E7">
            <w:pPr>
              <w:spacing w:after="0" w:line="240" w:lineRule="auto"/>
              <w:rPr>
                <w:rFonts w:eastAsia="Times New Roman" w:cs="Arial"/>
                <w:sz w:val="20"/>
                <w:szCs w:val="20"/>
                <w:lang w:val="it-IT"/>
              </w:rPr>
            </w:pPr>
            <w:r>
              <w:rPr>
                <w:rFonts w:eastAsia="Times New Roman" w:cs="Arial"/>
                <w:sz w:val="20"/>
                <w:szCs w:val="20"/>
                <w:lang w:val="it-IT"/>
              </w:rPr>
              <w:t>adjectives, nouns, verbs</w:t>
            </w:r>
          </w:p>
        </w:tc>
      </w:tr>
      <w:tr w:rsidR="00516DCA" w14:paraId="5496CFEC" w14:textId="77777777"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31C97FF0" w14:textId="77777777" w:rsidR="00516DCA" w:rsidRDefault="00516DCA" w:rsidP="00AD64E7">
            <w:pPr>
              <w:spacing w:after="0" w:line="240" w:lineRule="auto"/>
              <w:rPr>
                <w:rFonts w:eastAsia="MS Mincho" w:cs="Times New Roman"/>
                <w:sz w:val="20"/>
                <w:szCs w:val="20"/>
                <w:lang w:val="it-IT"/>
              </w:rPr>
            </w:pPr>
            <w:r>
              <w:rPr>
                <w:rFonts w:eastAsia="MS Mincho" w:cs="Arial"/>
                <w:sz w:val="20"/>
                <w:szCs w:val="20"/>
                <w:lang w:val="it-IT" w:eastAsia="ja-JP"/>
              </w:rPr>
              <w:t>Pronouns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1A3DEC16" w14:textId="77777777" w:rsidR="00516DCA" w:rsidRPr="00E750DF" w:rsidRDefault="004169B8" w:rsidP="00AD64E7">
            <w:pPr>
              <w:spacing w:after="0" w:line="240" w:lineRule="auto"/>
              <w:rPr>
                <w:rFonts w:eastAsia="Calibri" w:cs="Arial"/>
                <w:iCs/>
                <w:sz w:val="20"/>
                <w:szCs w:val="20"/>
              </w:rPr>
            </w:pPr>
            <w:r>
              <w:rPr>
                <w:rFonts w:eastAsia="Calibri" w:cs="Arial"/>
                <w:iCs/>
                <w:sz w:val="20"/>
                <w:szCs w:val="20"/>
              </w:rPr>
              <w:t xml:space="preserve">combination (direct and </w:t>
            </w:r>
            <w:r w:rsidR="00516DCA">
              <w:rPr>
                <w:rFonts w:eastAsia="Calibri" w:cs="Arial"/>
                <w:iCs/>
                <w:sz w:val="20"/>
                <w:szCs w:val="20"/>
              </w:rPr>
              <w:t xml:space="preserve">indirect) pronouns </w:t>
            </w:r>
          </w:p>
        </w:tc>
      </w:tr>
      <w:tr w:rsidR="00516DCA" w14:paraId="67DE2C4C" w14:textId="77777777"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38B378F6" w14:textId="77777777" w:rsidR="00516DCA" w:rsidRDefault="00516DCA" w:rsidP="00AD64E7">
            <w:pPr>
              <w:autoSpaceDE w:val="0"/>
              <w:autoSpaceDN w:val="0"/>
              <w:adjustRightInd w:val="0"/>
              <w:spacing w:after="0" w:line="240" w:lineRule="auto"/>
              <w:rPr>
                <w:rFonts w:eastAsia="Calibri" w:cs="Arial"/>
                <w:sz w:val="20"/>
                <w:szCs w:val="20"/>
                <w:lang w:val="it-IT"/>
              </w:rPr>
            </w:pPr>
            <w:r>
              <w:rPr>
                <w:rFonts w:eastAsia="MS Mincho" w:cs="Arial"/>
                <w:sz w:val="20"/>
                <w:szCs w:val="20"/>
                <w:lang w:val="it-IT" w:eastAsia="ja-JP"/>
              </w:rPr>
              <w:t>Speech</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5834423E" w14:textId="77777777"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 xml:space="preserve">direct, indirect </w:t>
            </w:r>
          </w:p>
        </w:tc>
      </w:tr>
      <w:tr w:rsidR="00516DCA" w14:paraId="7520FFD6" w14:textId="77777777"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51564F67" w14:textId="77777777"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Suffixes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7730FC8E" w14:textId="77777777" w:rsidR="00516DCA" w:rsidRDefault="00516DCA" w:rsidP="00AD64E7">
            <w:pPr>
              <w:spacing w:after="0" w:line="240" w:lineRule="auto"/>
              <w:rPr>
                <w:rFonts w:eastAsia="Times New Roman" w:cs="Arial"/>
                <w:sz w:val="20"/>
                <w:szCs w:val="20"/>
              </w:rPr>
            </w:pPr>
            <w:r>
              <w:rPr>
                <w:rFonts w:eastAsia="Times New Roman" w:cs="Arial"/>
                <w:sz w:val="20"/>
                <w:szCs w:val="20"/>
              </w:rPr>
              <w:t>nouns</w:t>
            </w:r>
          </w:p>
          <w:p w14:paraId="2D55C122" w14:textId="77777777" w:rsidR="00516DCA" w:rsidRDefault="00516DCA" w:rsidP="00AD64E7">
            <w:pPr>
              <w:spacing w:after="0" w:line="240" w:lineRule="auto"/>
              <w:rPr>
                <w:rFonts w:eastAsia="Times New Roman" w:cs="Arial"/>
                <w:sz w:val="20"/>
                <w:szCs w:val="20"/>
              </w:rPr>
            </w:pPr>
            <w:r>
              <w:rPr>
                <w:rFonts w:eastAsia="Times New Roman" w:cs="Arial"/>
                <w:sz w:val="20"/>
                <w:szCs w:val="20"/>
              </w:rPr>
              <w:t xml:space="preserve">adjectives </w:t>
            </w:r>
            <w:r>
              <w:rPr>
                <w:rFonts w:eastAsia="Times New Roman" w:cs="Arial"/>
                <w:sz w:val="20"/>
                <w:szCs w:val="20"/>
                <w:lang w:val="it-IT"/>
              </w:rPr>
              <w:sym w:font="Wingdings" w:char="F0F0"/>
            </w:r>
            <w:r>
              <w:rPr>
                <w:rFonts w:eastAsia="Times New Roman" w:cs="Arial"/>
                <w:sz w:val="20"/>
                <w:szCs w:val="20"/>
              </w:rPr>
              <w:t xml:space="preserve">nouns </w:t>
            </w:r>
          </w:p>
          <w:p w14:paraId="4DDEFE68" w14:textId="77777777" w:rsidR="00516DCA" w:rsidRDefault="00516DCA" w:rsidP="00AD64E7">
            <w:pPr>
              <w:spacing w:after="0" w:line="240" w:lineRule="auto"/>
              <w:rPr>
                <w:rFonts w:eastAsia="Times New Roman" w:cs="Arial"/>
                <w:sz w:val="20"/>
                <w:szCs w:val="20"/>
              </w:rPr>
            </w:pPr>
            <w:r>
              <w:rPr>
                <w:rFonts w:eastAsia="Times New Roman" w:cs="Arial"/>
                <w:sz w:val="20"/>
                <w:szCs w:val="20"/>
              </w:rPr>
              <w:t xml:space="preserve">nouns </w:t>
            </w:r>
            <w:r>
              <w:rPr>
                <w:rFonts w:eastAsia="Times New Roman" w:cs="Arial"/>
                <w:sz w:val="20"/>
                <w:szCs w:val="20"/>
                <w:lang w:val="it-IT"/>
              </w:rPr>
              <w:sym w:font="Wingdings" w:char="F0F0"/>
            </w:r>
            <w:r>
              <w:rPr>
                <w:rFonts w:eastAsia="Times New Roman" w:cs="Arial"/>
                <w:sz w:val="20"/>
                <w:szCs w:val="20"/>
              </w:rPr>
              <w:t xml:space="preserve"> adjectives</w:t>
            </w:r>
          </w:p>
          <w:p w14:paraId="7ED2B970" w14:textId="77777777" w:rsidR="00516DCA" w:rsidRDefault="00516DCA" w:rsidP="00AD64E7">
            <w:pPr>
              <w:tabs>
                <w:tab w:val="left" w:pos="480"/>
              </w:tabs>
              <w:spacing w:after="0" w:line="240" w:lineRule="auto"/>
              <w:ind w:right="-69"/>
              <w:rPr>
                <w:rFonts w:eastAsia="Times New Roman" w:cs="Arial"/>
                <w:sz w:val="20"/>
                <w:szCs w:val="20"/>
              </w:rPr>
            </w:pPr>
            <w:r>
              <w:rPr>
                <w:rFonts w:eastAsia="Calibri" w:cs="Arial"/>
                <w:sz w:val="20"/>
                <w:szCs w:val="20"/>
              </w:rPr>
              <w:t xml:space="preserve">adjective/noun </w:t>
            </w:r>
            <w:r>
              <w:rPr>
                <w:rFonts w:eastAsia="Calibri" w:cs="Arial"/>
                <w:sz w:val="20"/>
                <w:szCs w:val="20"/>
                <w:lang w:val="it-IT"/>
              </w:rPr>
              <w:sym w:font="Wingdings" w:char="F0F0"/>
            </w:r>
            <w:r>
              <w:rPr>
                <w:rFonts w:eastAsia="Calibri" w:cs="Arial"/>
                <w:sz w:val="20"/>
                <w:szCs w:val="20"/>
              </w:rPr>
              <w:t xml:space="preserve"> verbs</w:t>
            </w:r>
          </w:p>
        </w:tc>
      </w:tr>
      <w:tr w:rsidR="00516DCA" w14:paraId="1D21C017" w14:textId="77777777" w:rsidTr="00AD64E7">
        <w:trPr>
          <w:trHeight w:val="20"/>
        </w:trPr>
        <w:tc>
          <w:tcPr>
            <w:tcW w:w="3510"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0E03A237" w14:textId="77777777" w:rsidR="00516DCA" w:rsidRDefault="002F5291" w:rsidP="00AD64E7">
            <w:pPr>
              <w:spacing w:after="0" w:line="240" w:lineRule="auto"/>
              <w:rPr>
                <w:rFonts w:eastAsia="MS Mincho" w:cs="Arial"/>
                <w:sz w:val="20"/>
                <w:szCs w:val="20"/>
                <w:lang w:val="it-IT" w:eastAsia="ja-JP"/>
              </w:rPr>
            </w:pPr>
            <w:r w:rsidRPr="002F5291">
              <w:rPr>
                <w:rFonts w:eastAsia="MS Mincho" w:cs="Arial"/>
                <w:sz w:val="20"/>
                <w:szCs w:val="20"/>
                <w:lang w:val="it-IT" w:eastAsia="ja-JP"/>
              </w:rPr>
              <w:t>Verbs – moods/tenses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3C72D9FE" w14:textId="77777777"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 xml:space="preserve">causative construction with </w:t>
            </w:r>
            <w:r>
              <w:rPr>
                <w:rFonts w:eastAsia="MS Mincho" w:cs="Arial"/>
                <w:i/>
                <w:sz w:val="20"/>
                <w:szCs w:val="20"/>
                <w:lang w:val="it-IT" w:eastAsia="ja-JP"/>
              </w:rPr>
              <w:t>fare</w:t>
            </w:r>
          </w:p>
        </w:tc>
      </w:tr>
      <w:tr w:rsidR="00516DCA" w14:paraId="50EBB1CD" w14:textId="77777777"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32D2EB87" w14:textId="77777777"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60A26438" w14:textId="77777777" w:rsidR="00516DCA" w:rsidRDefault="00E14E75" w:rsidP="00E14E75">
            <w:pPr>
              <w:spacing w:after="0" w:line="240" w:lineRule="auto"/>
              <w:rPr>
                <w:rFonts w:eastAsia="Calibri" w:cs="Arial"/>
                <w:bCs/>
                <w:sz w:val="20"/>
                <w:szCs w:val="20"/>
              </w:rPr>
            </w:pPr>
            <w:r>
              <w:rPr>
                <w:rFonts w:eastAsia="Calibri" w:cs="Arial"/>
                <w:sz w:val="20"/>
                <w:szCs w:val="20"/>
                <w:lang w:val="it-IT"/>
              </w:rPr>
              <w:t xml:space="preserve">conditional mood </w:t>
            </w:r>
            <w:r w:rsidRPr="00E14E75">
              <w:rPr>
                <w:sz w:val="20"/>
              </w:rPr>
              <w:t xml:space="preserve">– </w:t>
            </w:r>
            <w:r w:rsidR="00516DCA">
              <w:rPr>
                <w:rFonts w:eastAsia="Calibri" w:cs="Arial"/>
                <w:sz w:val="20"/>
                <w:szCs w:val="20"/>
                <w:lang w:val="it-IT"/>
              </w:rPr>
              <w:t>perfect</w:t>
            </w:r>
            <w:r>
              <w:rPr>
                <w:rFonts w:eastAsia="Calibri" w:cs="Arial"/>
                <w:sz w:val="20"/>
                <w:szCs w:val="20"/>
                <w:lang w:val="it-IT"/>
              </w:rPr>
              <w:t xml:space="preserve">   </w:t>
            </w:r>
          </w:p>
        </w:tc>
      </w:tr>
      <w:tr w:rsidR="00516DCA" w14:paraId="2AFD75A8" w14:textId="77777777"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7D10F02B" w14:textId="77777777"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0DDA94A4" w14:textId="77777777" w:rsidR="00516DCA" w:rsidRDefault="00516DCA" w:rsidP="00AD64E7">
            <w:pPr>
              <w:spacing w:after="0" w:line="240" w:lineRule="auto"/>
              <w:rPr>
                <w:rFonts w:eastAsia="Calibri" w:cs="Arial"/>
                <w:bCs/>
                <w:sz w:val="20"/>
                <w:szCs w:val="20"/>
              </w:rPr>
            </w:pPr>
            <w:r>
              <w:rPr>
                <w:rFonts w:eastAsia="Calibri" w:cs="Arial"/>
                <w:bCs/>
                <w:sz w:val="20"/>
                <w:szCs w:val="20"/>
              </w:rPr>
              <w:t xml:space="preserve">gerund </w:t>
            </w:r>
          </w:p>
          <w:p w14:paraId="1585042A" w14:textId="77777777" w:rsidR="00516DCA" w:rsidRDefault="00516DCA" w:rsidP="00AD64E7">
            <w:pPr>
              <w:spacing w:after="0" w:line="240" w:lineRule="auto"/>
              <w:rPr>
                <w:rFonts w:eastAsia="Calibri" w:cs="Arial"/>
                <w:bCs/>
                <w:sz w:val="20"/>
                <w:szCs w:val="20"/>
              </w:rPr>
            </w:pPr>
            <w:r>
              <w:rPr>
                <w:rFonts w:eastAsia="Calibri" w:cs="Arial"/>
                <w:bCs/>
                <w:sz w:val="20"/>
                <w:szCs w:val="20"/>
              </w:rPr>
              <w:t>past gerund</w:t>
            </w:r>
          </w:p>
        </w:tc>
      </w:tr>
      <w:tr w:rsidR="00516DCA" w14:paraId="1057912F" w14:textId="77777777"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589782ED" w14:textId="77777777"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47869038" w14:textId="77777777" w:rsidR="00516DCA" w:rsidRDefault="00516DCA" w:rsidP="00AD64E7">
            <w:pPr>
              <w:spacing w:after="0" w:line="240" w:lineRule="auto"/>
              <w:rPr>
                <w:rFonts w:eastAsia="Calibri" w:cs="Arial"/>
                <w:bCs/>
                <w:sz w:val="20"/>
                <w:szCs w:val="20"/>
              </w:rPr>
            </w:pPr>
            <w:r>
              <w:rPr>
                <w:rFonts w:eastAsia="Calibri" w:cs="Arial"/>
                <w:sz w:val="20"/>
                <w:szCs w:val="20"/>
                <w:lang w:val="it-IT"/>
              </w:rPr>
              <w:t>future perfect tense</w:t>
            </w:r>
          </w:p>
        </w:tc>
      </w:tr>
      <w:tr w:rsidR="00516DCA" w14:paraId="759200E2" w14:textId="77777777"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0A696D94" w14:textId="77777777"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099D6E68" w14:textId="77777777" w:rsidR="00516DCA" w:rsidRDefault="00516DCA" w:rsidP="00AD64E7">
            <w:pPr>
              <w:spacing w:after="0" w:line="240" w:lineRule="auto"/>
              <w:rPr>
                <w:rFonts w:eastAsia="Calibri" w:cs="Arial"/>
                <w:bCs/>
                <w:sz w:val="20"/>
                <w:szCs w:val="20"/>
              </w:rPr>
            </w:pPr>
            <w:r>
              <w:rPr>
                <w:rFonts w:eastAsia="Calibri" w:cs="Arial"/>
                <w:bCs/>
                <w:sz w:val="20"/>
                <w:szCs w:val="20"/>
              </w:rPr>
              <w:t>progressive</w:t>
            </w:r>
          </w:p>
          <w:p w14:paraId="77A142A0" w14:textId="77777777" w:rsidR="00516DCA" w:rsidRDefault="00516DCA" w:rsidP="00516DCA">
            <w:pPr>
              <w:pStyle w:val="ListParagraph"/>
              <w:numPr>
                <w:ilvl w:val="0"/>
                <w:numId w:val="30"/>
              </w:numPr>
              <w:spacing w:after="0" w:line="240" w:lineRule="auto"/>
              <w:ind w:left="321" w:hanging="321"/>
              <w:rPr>
                <w:rFonts w:eastAsia="Calibri" w:cs="Arial"/>
                <w:bCs/>
                <w:sz w:val="20"/>
                <w:szCs w:val="20"/>
              </w:rPr>
            </w:pPr>
            <w:r>
              <w:rPr>
                <w:rFonts w:eastAsia="Calibri" w:cs="Arial"/>
                <w:iCs/>
                <w:sz w:val="20"/>
                <w:szCs w:val="20"/>
              </w:rPr>
              <w:t>present</w:t>
            </w:r>
          </w:p>
          <w:p w14:paraId="0085F2D5" w14:textId="77777777" w:rsidR="00516DCA" w:rsidRPr="00237ABC" w:rsidRDefault="00516DCA" w:rsidP="00516DCA">
            <w:pPr>
              <w:pStyle w:val="ListParagraph"/>
              <w:numPr>
                <w:ilvl w:val="0"/>
                <w:numId w:val="30"/>
              </w:numPr>
              <w:spacing w:after="0" w:line="240" w:lineRule="auto"/>
              <w:ind w:left="321" w:hanging="321"/>
              <w:rPr>
                <w:rFonts w:eastAsia="Calibri" w:cs="Arial"/>
                <w:sz w:val="20"/>
                <w:szCs w:val="20"/>
                <w:lang w:val="it-IT"/>
              </w:rPr>
            </w:pPr>
            <w:r>
              <w:rPr>
                <w:rFonts w:eastAsia="Calibri" w:cs="Arial"/>
                <w:bCs/>
                <w:sz w:val="20"/>
                <w:szCs w:val="20"/>
              </w:rPr>
              <w:t>imperfect</w:t>
            </w:r>
          </w:p>
          <w:p w14:paraId="2DC18EDA" w14:textId="77777777" w:rsidR="00516DCA" w:rsidRDefault="00516DCA" w:rsidP="00516DCA">
            <w:pPr>
              <w:pStyle w:val="ListParagraph"/>
              <w:numPr>
                <w:ilvl w:val="0"/>
                <w:numId w:val="30"/>
              </w:numPr>
              <w:spacing w:after="0" w:line="240" w:lineRule="auto"/>
              <w:ind w:left="321" w:hanging="321"/>
              <w:rPr>
                <w:rFonts w:eastAsia="Calibri" w:cs="Arial"/>
                <w:sz w:val="20"/>
                <w:szCs w:val="20"/>
                <w:lang w:val="it-IT"/>
              </w:rPr>
            </w:pPr>
            <w:r w:rsidRPr="00237ABC">
              <w:rPr>
                <w:rFonts w:eastAsia="Calibri" w:cs="Arial"/>
                <w:bCs/>
                <w:sz w:val="20"/>
                <w:szCs w:val="20"/>
              </w:rPr>
              <w:t>future</w:t>
            </w:r>
          </w:p>
        </w:tc>
      </w:tr>
      <w:tr w:rsidR="00516DCA" w14:paraId="1BC5421C" w14:textId="77777777"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7D38D293" w14:textId="77777777"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07F34C5D" w14:textId="77777777" w:rsidR="00516DCA" w:rsidRPr="00237ABC" w:rsidRDefault="00516DCA" w:rsidP="00AD64E7">
            <w:pPr>
              <w:spacing w:after="0" w:line="240" w:lineRule="auto"/>
              <w:rPr>
                <w:rFonts w:eastAsia="Calibri" w:cs="Arial"/>
                <w:sz w:val="20"/>
                <w:szCs w:val="20"/>
                <w:lang w:val="it-IT"/>
              </w:rPr>
            </w:pPr>
            <w:r>
              <w:rPr>
                <w:rFonts w:eastAsia="Calibri" w:cs="Arial"/>
                <w:sz w:val="20"/>
                <w:szCs w:val="20"/>
                <w:lang w:val="it-IT"/>
              </w:rPr>
              <w:t xml:space="preserve">subjunctive mood </w:t>
            </w:r>
            <w:r w:rsidR="00E14E75" w:rsidRPr="00E14E75">
              <w:rPr>
                <w:rFonts w:eastAsia="Calibri" w:cs="Arial"/>
                <w:sz w:val="20"/>
                <w:szCs w:val="20"/>
              </w:rPr>
              <w:t xml:space="preserve">– </w:t>
            </w:r>
            <w:r>
              <w:rPr>
                <w:rFonts w:eastAsia="Calibri" w:cs="Arial"/>
                <w:sz w:val="20"/>
                <w:szCs w:val="20"/>
                <w:lang w:val="it-IT"/>
              </w:rPr>
              <w:t>imperfect</w:t>
            </w:r>
          </w:p>
        </w:tc>
      </w:tr>
      <w:tr w:rsidR="00516DCA" w14:paraId="4000B7B0" w14:textId="77777777"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7985FA18" w14:textId="77777777"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Voice</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23D86754" w14:textId="77777777"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active, passive</w:t>
            </w:r>
          </w:p>
        </w:tc>
      </w:tr>
    </w:tbl>
    <w:p w14:paraId="7693C149" w14:textId="77777777" w:rsidR="00322AF9" w:rsidRPr="00522FAF" w:rsidRDefault="001C79E7" w:rsidP="00EE05D3">
      <w:pPr>
        <w:pStyle w:val="Paragraph"/>
        <w:spacing w:after="0"/>
      </w:pPr>
      <w:r>
        <w:t xml:space="preserve">Refer to Appendix </w:t>
      </w:r>
      <w:r w:rsidR="00987DC3">
        <w:t>4</w:t>
      </w:r>
      <w:r w:rsidR="00E47384">
        <w:t xml:space="preserve"> for elaborations of g</w:t>
      </w:r>
      <w:r w:rsidR="00322AF9" w:rsidRPr="006054B2">
        <w:t>rammatical items.</w:t>
      </w:r>
    </w:p>
    <w:p w14:paraId="1D6B125F" w14:textId="77777777" w:rsidR="00516DCA" w:rsidRDefault="00516DCA">
      <w:pPr>
        <w:spacing w:line="276" w:lineRule="auto"/>
        <w:rPr>
          <w:rFonts w:eastAsiaTheme="minorHAnsi" w:cs="Calibri"/>
          <w:b/>
          <w:lang w:eastAsia="en-AU"/>
        </w:rPr>
      </w:pPr>
      <w:r>
        <w:rPr>
          <w:b/>
        </w:rPr>
        <w:br w:type="page"/>
      </w:r>
    </w:p>
    <w:p w14:paraId="2FAC7BF0" w14:textId="77777777" w:rsidR="003D7F88" w:rsidRPr="003D7F88" w:rsidRDefault="003D7F88" w:rsidP="003D7F88">
      <w:pPr>
        <w:pStyle w:val="Paragraph"/>
        <w:rPr>
          <w:b/>
        </w:rPr>
      </w:pPr>
      <w:r w:rsidRPr="003D7F88">
        <w:rPr>
          <w:b/>
        </w:rPr>
        <w:lastRenderedPageBreak/>
        <w:t>Sound and writing systems</w:t>
      </w:r>
    </w:p>
    <w:p w14:paraId="071B6D39" w14:textId="77777777" w:rsidR="003D7F88" w:rsidRDefault="003D7F88" w:rsidP="003D7F88">
      <w:pPr>
        <w:pStyle w:val="Paragraph"/>
      </w:pPr>
      <w:r w:rsidRPr="003D7F88">
        <w:t xml:space="preserve">In the Italian: Background Language </w:t>
      </w:r>
      <w:r w:rsidR="00602693">
        <w:t xml:space="preserve">ATAR </w:t>
      </w:r>
      <w:r w:rsidRPr="003D7F88">
        <w:t>course</w:t>
      </w:r>
      <w:r w:rsidR="001A7462">
        <w:t>,</w:t>
      </w:r>
      <w:r w:rsidRPr="003D7F88">
        <w:t xml:space="preserve"> students show understanding and apply knowledge of the Italian sound and writing systems to communicate effectively information, ideas and opinions in a variety of situations.</w:t>
      </w:r>
    </w:p>
    <w:p w14:paraId="4239DEAD" w14:textId="77777777" w:rsidR="003D7F88" w:rsidRPr="003D7F88" w:rsidRDefault="003D7F88" w:rsidP="003D7F88">
      <w:pPr>
        <w:pStyle w:val="Heading3"/>
      </w:pPr>
      <w:bookmarkStart w:id="22" w:name="_Toc347908227"/>
      <w:r w:rsidRPr="003D7F88">
        <w:t>Intercultural understandings</w:t>
      </w:r>
    </w:p>
    <w:p w14:paraId="41206AD0" w14:textId="77777777" w:rsidR="003D7F88" w:rsidRPr="003D7F88" w:rsidRDefault="003D7F88" w:rsidP="003D7F88">
      <w:pPr>
        <w:pStyle w:val="Paragraph"/>
      </w:pPr>
      <w:r w:rsidRPr="003D7F88">
        <w:t>The learning contexts and topics, the textual conventions of the text types</w:t>
      </w:r>
      <w:r w:rsidR="001A7462">
        <w:t xml:space="preserve"> and kinds of writing</w:t>
      </w:r>
      <w:r w:rsidRPr="003D7F88">
        <w:t xml:space="preserve"> selected</w:t>
      </w:r>
      <w:r w:rsidR="001A7462">
        <w:t>,</w:t>
      </w:r>
      <w:r w:rsidRPr="003D7F88">
        <w:t xml:space="preserve"> and the linguistic resources for the unit</w:t>
      </w:r>
      <w:r w:rsidR="001A7462">
        <w:t>,</w:t>
      </w:r>
      <w:r w:rsidRPr="003D7F88">
        <w:t xml:space="preserve"> should provide students with opportunities to further develop their linguistic and intercultural competence</w:t>
      </w:r>
      <w:r w:rsidR="001A7462">
        <w:t>,</w:t>
      </w:r>
      <w:r w:rsidRPr="003D7F88">
        <w:t xml:space="preserve"> and enable them to reflect on the ways in which culture influences communication.</w:t>
      </w:r>
    </w:p>
    <w:p w14:paraId="13AE90D8" w14:textId="77777777" w:rsidR="003D7F88" w:rsidRPr="003D7F88" w:rsidRDefault="003D7F88" w:rsidP="003D7F88">
      <w:pPr>
        <w:pStyle w:val="Heading3"/>
      </w:pPr>
      <w:r w:rsidRPr="003D7F88">
        <w:t>Language learning and communication strategies</w:t>
      </w:r>
    </w:p>
    <w:p w14:paraId="2AF77BCC" w14:textId="77777777" w:rsidR="003D7F88" w:rsidRPr="003D7F88" w:rsidRDefault="003D7F88" w:rsidP="003D7F88">
      <w:pPr>
        <w:pStyle w:val="Paragraph"/>
      </w:pPr>
      <w:r w:rsidRPr="003D7F88">
        <w:t xml:space="preserve">Language learning and communication strategies will depend upon the needs of the </w:t>
      </w:r>
      <w:r w:rsidR="00516DCA">
        <w:t>students</w:t>
      </w:r>
      <w:r w:rsidRPr="003D7F88">
        <w:t xml:space="preserve"> and the learning experiences and/or communication activities taking place. </w:t>
      </w:r>
    </w:p>
    <w:p w14:paraId="735505F7" w14:textId="77777777" w:rsidR="003D7F88" w:rsidRPr="003D7F88" w:rsidRDefault="003D7F88" w:rsidP="003D7F88">
      <w:pPr>
        <w:pStyle w:val="Paragraph"/>
        <w:rPr>
          <w:rFonts w:eastAsia="Times New Roman" w:cs="Arial"/>
          <w:b/>
        </w:rPr>
      </w:pPr>
      <w:r w:rsidRPr="003D7F88">
        <w:rPr>
          <w:rFonts w:eastAsia="Times New Roman" w:cs="Arial"/>
          <w:b/>
        </w:rPr>
        <w:t>Dictionaries</w:t>
      </w:r>
    </w:p>
    <w:p w14:paraId="1FD2D22A" w14:textId="77777777" w:rsidR="00C5718F" w:rsidRPr="00A93F91" w:rsidRDefault="003D7F88" w:rsidP="003D7F88">
      <w:pPr>
        <w:pStyle w:val="Paragraph"/>
        <w:sectPr w:rsidR="00C5718F" w:rsidRPr="00A93F91" w:rsidSect="00AA2B0D">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r w:rsidRPr="003D7F88">
        <w:rPr>
          <w:lang w:val="en-US"/>
        </w:rPr>
        <w:t>Students should be encouraged to use dictionaries and develop the necessary skills and confidence to do so effectively.</w:t>
      </w:r>
    </w:p>
    <w:p w14:paraId="75D54B6E" w14:textId="77777777" w:rsidR="00540775" w:rsidRPr="00A93F91" w:rsidRDefault="00540775" w:rsidP="001003AE">
      <w:pPr>
        <w:pStyle w:val="Heading1"/>
        <w:spacing w:before="0"/>
      </w:pPr>
      <w:bookmarkStart w:id="23" w:name="_Toc156485197"/>
      <w:r w:rsidRPr="00A93F91">
        <w:lastRenderedPageBreak/>
        <w:t>Unit 2</w:t>
      </w:r>
      <w:bookmarkEnd w:id="23"/>
      <w:r w:rsidR="007342C4" w:rsidRPr="00A93F91">
        <w:t xml:space="preserve"> </w:t>
      </w:r>
    </w:p>
    <w:p w14:paraId="12BBA151" w14:textId="77777777" w:rsidR="00BE277F" w:rsidRPr="00A93F91" w:rsidRDefault="00BE277F" w:rsidP="00A93F91">
      <w:pPr>
        <w:pStyle w:val="Heading2"/>
      </w:pPr>
      <w:bookmarkStart w:id="24" w:name="_Toc156485198"/>
      <w:r w:rsidRPr="00A93F91">
        <w:t>Unit description</w:t>
      </w:r>
      <w:bookmarkEnd w:id="24"/>
    </w:p>
    <w:p w14:paraId="432858B2" w14:textId="77777777" w:rsidR="00617367" w:rsidRPr="00617367" w:rsidRDefault="00617367" w:rsidP="00617367">
      <w:pPr>
        <w:spacing w:after="0" w:line="240" w:lineRule="auto"/>
        <w:rPr>
          <w:rFonts w:eastAsia="Times New Roman" w:cs="Arial"/>
          <w:lang w:val="en-US"/>
        </w:rPr>
      </w:pPr>
      <w:r w:rsidRPr="00617367">
        <w:rPr>
          <w:rFonts w:eastAsia="Times New Roman" w:cs="Arial"/>
          <w:bCs/>
          <w:lang w:val="en-US"/>
        </w:rPr>
        <w:t>In Unit 2</w:t>
      </w:r>
      <w:r w:rsidR="00733D8B">
        <w:rPr>
          <w:rFonts w:eastAsia="Times New Roman" w:cs="Arial"/>
          <w:bCs/>
          <w:lang w:val="en-US"/>
        </w:rPr>
        <w:t>,</w:t>
      </w:r>
      <w:r w:rsidRPr="00617367">
        <w:rPr>
          <w:rFonts w:eastAsia="Times New Roman" w:cs="Arial"/>
          <w:bCs/>
          <w:lang w:val="en-US"/>
        </w:rPr>
        <w:t xml:space="preserve"> students </w:t>
      </w:r>
      <w:r w:rsidRPr="00617367">
        <w:rPr>
          <w:rFonts w:eastAsia="Times New Roman" w:cs="Arial"/>
          <w:lang w:val="en-US"/>
        </w:rPr>
        <w:t xml:space="preserve">build on their intercultural and linguistic skills to gain a deeper understanding of </w:t>
      </w:r>
      <w:r w:rsidR="00760DDB">
        <w:rPr>
          <w:rFonts w:eastAsia="Times New Roman" w:cs="Arial"/>
          <w:lang w:val="en-US"/>
        </w:rPr>
        <w:t xml:space="preserve">the </w:t>
      </w:r>
      <w:r w:rsidRPr="00617367">
        <w:rPr>
          <w:rFonts w:eastAsia="Times New Roman" w:cs="Arial"/>
          <w:lang w:val="en-US"/>
        </w:rPr>
        <w:t>Italian</w:t>
      </w:r>
      <w:r w:rsidR="00760DDB">
        <w:rPr>
          <w:rFonts w:eastAsia="Times New Roman" w:cs="Arial"/>
          <w:lang w:val="en-US"/>
        </w:rPr>
        <w:t xml:space="preserve"> language</w:t>
      </w:r>
      <w:r w:rsidRPr="00617367">
        <w:rPr>
          <w:rFonts w:eastAsia="Times New Roman" w:cs="Arial"/>
          <w:lang w:val="en-US"/>
        </w:rPr>
        <w:t xml:space="preserve">. </w:t>
      </w:r>
    </w:p>
    <w:p w14:paraId="7DDF8E4F" w14:textId="77777777" w:rsidR="00D65C5C" w:rsidRPr="00313417" w:rsidRDefault="00D65C5C" w:rsidP="00313417">
      <w:pPr>
        <w:pStyle w:val="Heading2"/>
      </w:pPr>
      <w:bookmarkStart w:id="25" w:name="_Toc156485199"/>
      <w:r w:rsidRPr="00313417">
        <w:t>Unit content</w:t>
      </w:r>
      <w:bookmarkEnd w:id="25"/>
    </w:p>
    <w:p w14:paraId="04637140" w14:textId="77777777" w:rsidR="001D717F" w:rsidRPr="00805FE9" w:rsidRDefault="00652BC5" w:rsidP="00D65C5C">
      <w:r w:rsidRPr="00A93F91">
        <w:t>This unit builds on the content covered in Unit 1</w:t>
      </w:r>
      <w:r w:rsidRPr="00805FE9">
        <w:t xml:space="preserve">. </w:t>
      </w:r>
    </w:p>
    <w:p w14:paraId="75FC6429" w14:textId="77777777" w:rsidR="00D65C5C" w:rsidRPr="00A93F91" w:rsidRDefault="00D65C5C" w:rsidP="00D65C5C">
      <w:r w:rsidRPr="00A93F91">
        <w:t>This unit includes the knowledge, understandings and skills described below.</w:t>
      </w:r>
    </w:p>
    <w:p w14:paraId="6E9B76C6" w14:textId="77777777" w:rsidR="00E1108A" w:rsidRPr="00A93F91" w:rsidRDefault="00617367" w:rsidP="00313417">
      <w:pPr>
        <w:pStyle w:val="Heading3"/>
      </w:pPr>
      <w:r w:rsidRPr="00617367">
        <w:t>Learning contexts and topics</w:t>
      </w:r>
    </w:p>
    <w:p w14:paraId="5D2869C3" w14:textId="77777777" w:rsidR="00617367" w:rsidRPr="00805FE9" w:rsidRDefault="00617367" w:rsidP="00617367">
      <w:pPr>
        <w:pStyle w:val="Paragraph"/>
        <w:rPr>
          <w:rFonts w:eastAsia="Calibri"/>
        </w:rPr>
      </w:pPr>
      <w:r w:rsidRPr="00617367">
        <w:t xml:space="preserve">Unit 2 is organised around three </w:t>
      </w:r>
      <w:r w:rsidRPr="00617367">
        <w:rPr>
          <w:rFonts w:eastAsia="Calibri"/>
        </w:rPr>
        <w:t>learning contexts and a set</w:t>
      </w:r>
      <w:r w:rsidRPr="00617367">
        <w:rPr>
          <w:rFonts w:eastAsia="Calibri"/>
          <w:color w:val="FF0000"/>
        </w:rPr>
        <w:t xml:space="preserve"> </w:t>
      </w:r>
      <w:r w:rsidRPr="00617367">
        <w:rPr>
          <w:rFonts w:eastAsia="Calibri"/>
        </w:rPr>
        <w:t xml:space="preserve">of </w:t>
      </w:r>
      <w:r w:rsidR="00FD1B39">
        <w:t xml:space="preserve">three </w:t>
      </w:r>
      <w:r w:rsidRPr="00617367">
        <w:rPr>
          <w:rFonts w:eastAsia="Calibri"/>
        </w:rPr>
        <w:t>topics.</w:t>
      </w:r>
      <w:r w:rsidRPr="00617367">
        <w:rPr>
          <w:rFonts w:eastAsia="Calibri"/>
          <w:color w:val="0070C0"/>
        </w:rPr>
        <w:t xml:space="preserve"> </w:t>
      </w:r>
      <w:r w:rsidRPr="00617367">
        <w:t>Engaging with the topics from the perspective of the different learning contexts provides students with opportunities to understand how language is created for particular purposes and how it can be understood differently by different audiences. As a result, students develop the ability to express, in speech and in writing, their own insights and reflections</w:t>
      </w:r>
      <w:r w:rsidR="006379B0">
        <w:t>,</w:t>
      </w:r>
      <w:r w:rsidRPr="00617367">
        <w:t xml:space="preserve"> and compare them with those of others</w:t>
      </w:r>
      <w:r w:rsidRPr="00805FE9">
        <w:t>.</w:t>
      </w:r>
      <w:r w:rsidRPr="00805FE9">
        <w:rPr>
          <w:rFonts w:eastAsia="Calibri"/>
        </w:rPr>
        <w:t xml:space="preserve"> </w:t>
      </w:r>
    </w:p>
    <w:p w14:paraId="726E43F7" w14:textId="77777777" w:rsidR="00045F27" w:rsidRDefault="00045F27" w:rsidP="00045F27">
      <w:pPr>
        <w:pStyle w:val="Paragraph"/>
        <w:spacing w:before="0" w:after="0"/>
        <w:rPr>
          <w:rFonts w:eastAsia="Calibri"/>
          <w:color w:val="0070C0"/>
        </w:rPr>
      </w:pP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617367" w:rsidRPr="00617367" w14:paraId="572762FE" w14:textId="77777777" w:rsidTr="00617367">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0B324AAD" w14:textId="77777777" w:rsidR="00617367" w:rsidRPr="00617367" w:rsidRDefault="00617367" w:rsidP="00617367">
            <w:pPr>
              <w:spacing w:before="80" w:after="80" w:line="300" w:lineRule="auto"/>
              <w:ind w:left="360" w:hanging="360"/>
              <w:jc w:val="center"/>
              <w:rPr>
                <w:rFonts w:eastAsiaTheme="minorHAnsi" w:cstheme="minorHAnsi"/>
                <w:b/>
                <w:iCs/>
                <w:color w:val="FFFFFF" w:themeColor="background1"/>
                <w:sz w:val="20"/>
                <w:szCs w:val="20"/>
                <w:lang w:eastAsia="en-AU"/>
              </w:rPr>
            </w:pPr>
            <w:r w:rsidRPr="00617367">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236790B6" w14:textId="77777777" w:rsidR="00617367" w:rsidRPr="00617367" w:rsidRDefault="00617367" w:rsidP="00617367">
            <w:pPr>
              <w:spacing w:before="80" w:after="80"/>
              <w:jc w:val="center"/>
              <w:rPr>
                <w:b/>
                <w:color w:val="FFFFFF" w:themeColor="background1"/>
                <w:sz w:val="20"/>
                <w:szCs w:val="20"/>
              </w:rPr>
            </w:pPr>
            <w:r w:rsidRPr="00617367">
              <w:rPr>
                <w:b/>
                <w:color w:val="FFFFFF" w:themeColor="background1"/>
                <w:sz w:val="20"/>
                <w:szCs w:val="20"/>
              </w:rPr>
              <w:t>Topics</w:t>
            </w:r>
          </w:p>
        </w:tc>
      </w:tr>
      <w:tr w:rsidR="00617367" w:rsidRPr="00617367" w14:paraId="63815001" w14:textId="77777777" w:rsidTr="00617367">
        <w:tc>
          <w:tcPr>
            <w:tcW w:w="4890" w:type="dxa"/>
            <w:tcBorders>
              <w:top w:val="single" w:sz="12" w:space="0" w:color="FFFFFF" w:themeColor="background1"/>
            </w:tcBorders>
          </w:tcPr>
          <w:p w14:paraId="1D0D920D" w14:textId="77777777" w:rsidR="00617367" w:rsidRPr="00617367" w:rsidRDefault="00617367" w:rsidP="00617367">
            <w:pPr>
              <w:spacing w:before="40" w:after="40"/>
              <w:rPr>
                <w:rFonts w:eastAsiaTheme="minorHAnsi" w:cs="Calibri"/>
                <w:b/>
                <w:sz w:val="20"/>
                <w:szCs w:val="20"/>
                <w:lang w:eastAsia="en-AU"/>
              </w:rPr>
            </w:pPr>
            <w:r w:rsidRPr="00617367">
              <w:rPr>
                <w:rFonts w:eastAsiaTheme="minorHAnsi" w:cs="Calibri"/>
                <w:b/>
                <w:sz w:val="20"/>
                <w:szCs w:val="20"/>
                <w:lang w:eastAsia="en-AU"/>
              </w:rPr>
              <w:t>The individual</w:t>
            </w:r>
          </w:p>
          <w:p w14:paraId="2CA8C627" w14:textId="77777777" w:rsidR="00617367" w:rsidRPr="00617367" w:rsidRDefault="00617367" w:rsidP="00617367">
            <w:pPr>
              <w:spacing w:before="40" w:after="40"/>
              <w:rPr>
                <w:rFonts w:eastAsiaTheme="minorHAnsi" w:cs="Calibri"/>
                <w:sz w:val="20"/>
                <w:szCs w:val="20"/>
                <w:lang w:eastAsia="en-AU"/>
              </w:rPr>
            </w:pPr>
            <w:r w:rsidRPr="00617367">
              <w:rPr>
                <w:rFonts w:eastAsiaTheme="minorHAnsi" w:cs="Calibri"/>
                <w:sz w:val="20"/>
                <w:szCs w:val="20"/>
                <w:lang w:eastAsia="en-AU"/>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tcBorders>
          </w:tcPr>
          <w:p w14:paraId="61C6A04E" w14:textId="77777777" w:rsidR="00617367" w:rsidRPr="00617367" w:rsidRDefault="00617367" w:rsidP="00617367">
            <w:pPr>
              <w:spacing w:before="40" w:after="40" w:line="276" w:lineRule="auto"/>
              <w:rPr>
                <w:rFonts w:eastAsiaTheme="minorHAnsi" w:cs="Calibri"/>
                <w:b/>
                <w:sz w:val="20"/>
                <w:szCs w:val="20"/>
                <w:lang w:eastAsia="en-AU"/>
              </w:rPr>
            </w:pPr>
            <w:r w:rsidRPr="00617367">
              <w:rPr>
                <w:rFonts w:eastAsiaTheme="minorHAnsi" w:cs="Calibri"/>
                <w:b/>
                <w:sz w:val="20"/>
                <w:szCs w:val="20"/>
                <w:lang w:eastAsia="en-AU"/>
              </w:rPr>
              <w:t xml:space="preserve">Pressures in today’s society </w:t>
            </w:r>
          </w:p>
          <w:p w14:paraId="1C00BDE2" w14:textId="77777777" w:rsidR="00617367" w:rsidRPr="00617367" w:rsidRDefault="00617367" w:rsidP="00617367">
            <w:pPr>
              <w:spacing w:before="40" w:after="40"/>
              <w:rPr>
                <w:rFonts w:eastAsiaTheme="minorHAnsi" w:cs="Calibri"/>
                <w:sz w:val="20"/>
                <w:szCs w:val="20"/>
                <w:lang w:eastAsia="en-AU"/>
              </w:rPr>
            </w:pPr>
            <w:r w:rsidRPr="00617367">
              <w:rPr>
                <w:rFonts w:eastAsiaTheme="minorHAnsi" w:cs="Calibri"/>
                <w:sz w:val="20"/>
                <w:szCs w:val="20"/>
                <w:lang w:eastAsia="en-AU"/>
              </w:rPr>
              <w:t>Students reflect on a range of personal and social pressures and the relevance of these in their own lives.</w:t>
            </w:r>
          </w:p>
        </w:tc>
      </w:tr>
      <w:tr w:rsidR="00617367" w:rsidRPr="00617367" w14:paraId="18210928" w14:textId="77777777" w:rsidTr="00617367">
        <w:tc>
          <w:tcPr>
            <w:tcW w:w="4890" w:type="dxa"/>
          </w:tcPr>
          <w:p w14:paraId="72E72C73" w14:textId="77777777" w:rsidR="00617367" w:rsidRPr="00617367" w:rsidRDefault="00617367" w:rsidP="00617367">
            <w:pPr>
              <w:spacing w:before="40" w:after="40" w:line="276" w:lineRule="auto"/>
              <w:rPr>
                <w:rFonts w:eastAsiaTheme="minorHAnsi" w:cs="Calibri"/>
                <w:b/>
                <w:sz w:val="20"/>
                <w:szCs w:val="20"/>
                <w:lang w:eastAsia="en-AU"/>
              </w:rPr>
            </w:pPr>
            <w:r w:rsidRPr="00617367">
              <w:rPr>
                <w:rFonts w:eastAsiaTheme="minorHAnsi" w:cs="Calibri"/>
                <w:b/>
                <w:sz w:val="20"/>
                <w:szCs w:val="20"/>
                <w:lang w:eastAsia="en-AU"/>
              </w:rPr>
              <w:t>The Italian-speaking communities</w:t>
            </w:r>
          </w:p>
          <w:p w14:paraId="29A11BCF" w14:textId="77777777" w:rsidR="00617367" w:rsidRPr="00617367" w:rsidRDefault="00617367" w:rsidP="00617367">
            <w:pPr>
              <w:spacing w:before="40" w:after="40"/>
              <w:rPr>
                <w:rFonts w:eastAsiaTheme="minorHAnsi" w:cs="Calibri"/>
                <w:sz w:val="20"/>
                <w:szCs w:val="20"/>
                <w:lang w:eastAsia="en-AU"/>
              </w:rPr>
            </w:pPr>
            <w:r w:rsidRPr="00617367">
              <w:rPr>
                <w:rFonts w:eastAsiaTheme="minorHAnsi" w:cs="Calibri"/>
                <w:sz w:val="20"/>
                <w:szCs w:val="20"/>
                <w:lang w:eastAsia="en-AU"/>
              </w:rPr>
              <w:t>Students explore topics from the perspectives of individuals and groups within those communities or the communities as a whole, and develop an understanding of how culture and identity are expressed through language.</w:t>
            </w:r>
          </w:p>
        </w:tc>
        <w:tc>
          <w:tcPr>
            <w:tcW w:w="4891" w:type="dxa"/>
          </w:tcPr>
          <w:p w14:paraId="24B49A8F" w14:textId="77777777" w:rsidR="00617367" w:rsidRPr="00617367" w:rsidRDefault="00617367" w:rsidP="00617367">
            <w:pPr>
              <w:spacing w:before="40" w:after="40" w:line="276" w:lineRule="auto"/>
              <w:rPr>
                <w:rFonts w:eastAsiaTheme="minorHAnsi" w:cs="Calibri"/>
                <w:b/>
                <w:sz w:val="20"/>
                <w:szCs w:val="20"/>
                <w:lang w:eastAsia="en-AU"/>
              </w:rPr>
            </w:pPr>
            <w:r w:rsidRPr="00617367">
              <w:rPr>
                <w:rFonts w:eastAsiaTheme="minorHAnsi" w:cs="Calibri"/>
                <w:b/>
                <w:sz w:val="20"/>
                <w:szCs w:val="20"/>
                <w:lang w:eastAsia="en-AU"/>
              </w:rPr>
              <w:t xml:space="preserve">Italian identity in the Australian context </w:t>
            </w:r>
          </w:p>
          <w:p w14:paraId="3F9A28EE" w14:textId="77777777" w:rsidR="00617367" w:rsidRPr="00617367" w:rsidRDefault="00617367" w:rsidP="00617367">
            <w:pPr>
              <w:spacing w:before="40" w:after="40"/>
              <w:rPr>
                <w:rFonts w:eastAsiaTheme="minorHAnsi" w:cs="Calibri"/>
                <w:sz w:val="20"/>
                <w:szCs w:val="20"/>
                <w:lang w:eastAsia="en-AU"/>
              </w:rPr>
            </w:pPr>
            <w:r w:rsidRPr="00617367">
              <w:rPr>
                <w:rFonts w:eastAsiaTheme="minorHAnsi" w:cs="Calibri"/>
                <w:sz w:val="20"/>
                <w:szCs w:val="20"/>
                <w:lang w:eastAsia="en-AU"/>
              </w:rPr>
              <w:t>Students explore the place of Italian-speaking communities in Australia through migration experiences.</w:t>
            </w:r>
          </w:p>
        </w:tc>
      </w:tr>
      <w:tr w:rsidR="00617367" w:rsidRPr="00617367" w14:paraId="018BEA39" w14:textId="77777777" w:rsidTr="00617367">
        <w:tc>
          <w:tcPr>
            <w:tcW w:w="4890" w:type="dxa"/>
          </w:tcPr>
          <w:p w14:paraId="4668FD13" w14:textId="77777777" w:rsidR="00617367" w:rsidRPr="00617367" w:rsidRDefault="00617367" w:rsidP="00617367">
            <w:pPr>
              <w:spacing w:before="40" w:after="40"/>
              <w:rPr>
                <w:rFonts w:eastAsiaTheme="minorHAnsi" w:cs="Calibri"/>
                <w:b/>
                <w:sz w:val="20"/>
                <w:szCs w:val="20"/>
                <w:lang w:eastAsia="en-AU"/>
              </w:rPr>
            </w:pPr>
            <w:r w:rsidRPr="00617367">
              <w:rPr>
                <w:rFonts w:eastAsiaTheme="minorHAnsi" w:cs="Calibri"/>
                <w:b/>
                <w:sz w:val="20"/>
                <w:szCs w:val="20"/>
                <w:lang w:eastAsia="en-AU"/>
              </w:rPr>
              <w:t>The changing world</w:t>
            </w:r>
          </w:p>
          <w:p w14:paraId="44C1AEEC" w14:textId="77777777" w:rsidR="00617367" w:rsidRPr="00617367" w:rsidRDefault="00617367" w:rsidP="00617367">
            <w:pPr>
              <w:spacing w:before="40" w:after="40"/>
              <w:rPr>
                <w:rFonts w:eastAsiaTheme="minorHAnsi" w:cs="Calibri"/>
                <w:sz w:val="20"/>
                <w:szCs w:val="20"/>
                <w:lang w:eastAsia="en-AU"/>
              </w:rPr>
            </w:pPr>
            <w:r w:rsidRPr="00617367">
              <w:rPr>
                <w:rFonts w:eastAsiaTheme="minorHAnsi" w:cs="Calibri"/>
                <w:sz w:val="20"/>
                <w:szCs w:val="20"/>
                <w:lang w:eastAsia="en-AU"/>
              </w:rPr>
              <w:t>Students explore information and communication technologies and the effects of change and current issues in the global community.</w:t>
            </w:r>
          </w:p>
        </w:tc>
        <w:tc>
          <w:tcPr>
            <w:tcW w:w="4891" w:type="dxa"/>
          </w:tcPr>
          <w:p w14:paraId="55607896" w14:textId="77777777" w:rsidR="00617367" w:rsidRPr="00617367" w:rsidRDefault="00617367" w:rsidP="00617367">
            <w:pPr>
              <w:spacing w:before="40" w:after="40" w:line="276" w:lineRule="auto"/>
              <w:rPr>
                <w:rFonts w:eastAsiaTheme="minorHAnsi" w:cs="Calibri"/>
                <w:b/>
                <w:sz w:val="20"/>
                <w:szCs w:val="20"/>
                <w:lang w:eastAsia="en-AU"/>
              </w:rPr>
            </w:pPr>
            <w:r w:rsidRPr="00617367">
              <w:rPr>
                <w:rFonts w:eastAsiaTheme="minorHAnsi" w:cs="Calibri"/>
                <w:b/>
                <w:sz w:val="20"/>
                <w:szCs w:val="20"/>
                <w:lang w:eastAsia="en-AU"/>
              </w:rPr>
              <w:t>Media and communication</w:t>
            </w:r>
          </w:p>
          <w:p w14:paraId="70FEFF10" w14:textId="77777777" w:rsidR="00617367" w:rsidRPr="00617367" w:rsidRDefault="00617367" w:rsidP="00617367">
            <w:pPr>
              <w:spacing w:before="40" w:after="40"/>
              <w:rPr>
                <w:rFonts w:eastAsiaTheme="minorHAnsi" w:cs="Calibri"/>
                <w:sz w:val="20"/>
                <w:szCs w:val="20"/>
                <w:lang w:eastAsia="en-AU"/>
              </w:rPr>
            </w:pPr>
            <w:r w:rsidRPr="00617367">
              <w:rPr>
                <w:rFonts w:eastAsiaTheme="minorHAnsi" w:cs="Calibri"/>
                <w:sz w:val="20"/>
                <w:szCs w:val="20"/>
                <w:lang w:eastAsia="en-AU"/>
              </w:rPr>
              <w:t>Students explore the media and new technologies and their impact on society.</w:t>
            </w:r>
          </w:p>
        </w:tc>
      </w:tr>
    </w:tbl>
    <w:p w14:paraId="6FA54546" w14:textId="77777777" w:rsidR="00E1108A" w:rsidRPr="00A93F91" w:rsidRDefault="00617367" w:rsidP="00617367">
      <w:pPr>
        <w:pStyle w:val="Paragraph"/>
      </w:pPr>
      <w:r w:rsidRPr="00617367">
        <w:t xml:space="preserve">Refer to Appendix </w:t>
      </w:r>
      <w:r w:rsidR="00987DC3">
        <w:t>2</w:t>
      </w:r>
      <w:r w:rsidRPr="00617367">
        <w:t xml:space="preserve"> for a list of suggested sub-topics f</w:t>
      </w:r>
      <w:r w:rsidR="006379B0">
        <w:t>or delivery of the unit topics.</w:t>
      </w:r>
    </w:p>
    <w:p w14:paraId="325F93F4" w14:textId="77777777" w:rsidR="00617367" w:rsidRDefault="00617367">
      <w:pPr>
        <w:spacing w:line="276" w:lineRule="auto"/>
        <w:rPr>
          <w:b/>
          <w:bCs/>
          <w:color w:val="595959" w:themeColor="text1" w:themeTint="A6"/>
          <w:sz w:val="26"/>
          <w:szCs w:val="26"/>
        </w:rPr>
      </w:pPr>
      <w:r>
        <w:br w:type="page"/>
      </w:r>
    </w:p>
    <w:p w14:paraId="17BBD0E2" w14:textId="77777777" w:rsidR="00E1108A" w:rsidRPr="00A93F91" w:rsidRDefault="00617367" w:rsidP="00391A96">
      <w:pPr>
        <w:pStyle w:val="Heading3"/>
        <w:spacing w:before="120" w:after="40"/>
      </w:pPr>
      <w:r w:rsidRPr="00617367">
        <w:lastRenderedPageBreak/>
        <w:t>Text types and kinds of writing</w:t>
      </w:r>
    </w:p>
    <w:p w14:paraId="1B492E65" w14:textId="77777777" w:rsidR="00617367" w:rsidRDefault="00617367" w:rsidP="00391A96">
      <w:pPr>
        <w:pStyle w:val="Paragraph"/>
        <w:spacing w:before="80" w:after="0"/>
      </w:pPr>
      <w:r w:rsidRPr="00617367">
        <w:t xml:space="preserve">It is necessary for students to engage with a range of </w:t>
      </w:r>
      <w:r w:rsidR="003A61AD">
        <w:t>text type</w:t>
      </w:r>
      <w:r w:rsidRPr="00617367">
        <w:t xml:space="preserve">s and kinds of writing. </w:t>
      </w:r>
      <w:r w:rsidR="006379B0">
        <w:t>In</w:t>
      </w:r>
      <w:r w:rsidRPr="00617367">
        <w:t xml:space="preserve"> school-based assessments</w:t>
      </w:r>
      <w:r w:rsidR="006379B0">
        <w:t>,</w:t>
      </w:r>
      <w:r w:rsidRPr="00617367">
        <w:t xml:space="preserve"> students are expected to produce the following kinds of writing: informative, evaluative, persuasive and reflective. They are also expected to respond to</w:t>
      </w:r>
      <w:r w:rsidR="006379B0">
        <w:t>,</w:t>
      </w:r>
      <w:r w:rsidRPr="00617367">
        <w:t xml:space="preserve"> and to produce</w:t>
      </w:r>
      <w:r w:rsidR="006379B0">
        <w:t>,</w:t>
      </w:r>
      <w:r w:rsidRPr="00617367">
        <w:t xml:space="preserve"> a range of text types in Italian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617367" w:rsidRPr="00617367" w14:paraId="2FBD1F09" w14:textId="77777777" w:rsidTr="00617367">
        <w:tc>
          <w:tcPr>
            <w:tcW w:w="3118" w:type="dxa"/>
          </w:tcPr>
          <w:p w14:paraId="61858652"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account</w:t>
            </w:r>
          </w:p>
          <w:p w14:paraId="5A7EE961"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advertisement</w:t>
            </w:r>
          </w:p>
          <w:p w14:paraId="51CC162A"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announcement</w:t>
            </w:r>
          </w:p>
          <w:p w14:paraId="1D7B20A0"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article</w:t>
            </w:r>
          </w:p>
          <w:p w14:paraId="179F6C06"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 xml:space="preserve">blog posting </w:t>
            </w:r>
          </w:p>
          <w:p w14:paraId="59FFEA1C"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cartoon</w:t>
            </w:r>
          </w:p>
          <w:p w14:paraId="49C51C66"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chart</w:t>
            </w:r>
          </w:p>
          <w:p w14:paraId="29DF41EF"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conversation</w:t>
            </w:r>
          </w:p>
          <w:p w14:paraId="74F12F3C"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description</w:t>
            </w:r>
          </w:p>
          <w:p w14:paraId="63AE0097"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diary entry</w:t>
            </w:r>
          </w:p>
        </w:tc>
        <w:tc>
          <w:tcPr>
            <w:tcW w:w="3119" w:type="dxa"/>
          </w:tcPr>
          <w:p w14:paraId="25597AFF"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discussion</w:t>
            </w:r>
          </w:p>
          <w:p w14:paraId="74D04FD1"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 xml:space="preserve">email </w:t>
            </w:r>
          </w:p>
          <w:p w14:paraId="7692F431"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film or TV program (excerpts)</w:t>
            </w:r>
          </w:p>
          <w:p w14:paraId="7EAEF1F6"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form</w:t>
            </w:r>
          </w:p>
          <w:p w14:paraId="18855571"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image</w:t>
            </w:r>
          </w:p>
          <w:p w14:paraId="4E2B9941"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interview</w:t>
            </w:r>
          </w:p>
          <w:p w14:paraId="79A33E35"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journal entry</w:t>
            </w:r>
          </w:p>
          <w:p w14:paraId="0696712B"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 xml:space="preserve">letter </w:t>
            </w:r>
          </w:p>
          <w:p w14:paraId="5480201D"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 xml:space="preserve">map </w:t>
            </w:r>
          </w:p>
        </w:tc>
        <w:tc>
          <w:tcPr>
            <w:tcW w:w="3119" w:type="dxa"/>
          </w:tcPr>
          <w:p w14:paraId="525CD9CB"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message</w:t>
            </w:r>
          </w:p>
          <w:p w14:paraId="4F1C11BE"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 xml:space="preserve">note </w:t>
            </w:r>
          </w:p>
          <w:p w14:paraId="02E18D6E"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 xml:space="preserve">plan </w:t>
            </w:r>
          </w:p>
          <w:p w14:paraId="21FB5B8D"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review</w:t>
            </w:r>
          </w:p>
          <w:p w14:paraId="42F3F89B" w14:textId="77777777" w:rsidR="00617367" w:rsidRPr="00617367" w:rsidRDefault="007138ED" w:rsidP="00391A96">
            <w:pPr>
              <w:numPr>
                <w:ilvl w:val="0"/>
                <w:numId w:val="20"/>
              </w:numPr>
              <w:spacing w:line="276" w:lineRule="auto"/>
              <w:ind w:left="357" w:hanging="357"/>
              <w:rPr>
                <w:rFonts w:eastAsiaTheme="minorHAnsi" w:cs="Calibri"/>
                <w:iCs/>
                <w:lang w:eastAsia="en-AU"/>
              </w:rPr>
            </w:pPr>
            <w:r>
              <w:rPr>
                <w:rFonts w:eastAsiaTheme="minorHAnsi" w:cs="Calibri"/>
                <w:iCs/>
                <w:lang w:eastAsia="en-AU"/>
              </w:rPr>
              <w:t>script – speech, interview, dialogue</w:t>
            </w:r>
          </w:p>
          <w:p w14:paraId="24952E9F"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sign</w:t>
            </w:r>
          </w:p>
          <w:p w14:paraId="0A2A5B36"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 xml:space="preserve">summary </w:t>
            </w:r>
          </w:p>
          <w:p w14:paraId="15F9EB1B" w14:textId="77777777" w:rsidR="00617367" w:rsidRPr="00617367" w:rsidRDefault="00617367" w:rsidP="00391A96">
            <w:pPr>
              <w:numPr>
                <w:ilvl w:val="0"/>
                <w:numId w:val="20"/>
              </w:numPr>
              <w:spacing w:line="276" w:lineRule="auto"/>
              <w:ind w:left="357" w:hanging="357"/>
              <w:rPr>
                <w:rFonts w:eastAsiaTheme="minorHAnsi" w:cs="Calibri"/>
                <w:iCs/>
                <w:lang w:eastAsia="en-AU"/>
              </w:rPr>
            </w:pPr>
            <w:r w:rsidRPr="00617367">
              <w:rPr>
                <w:rFonts w:eastAsiaTheme="minorHAnsi" w:cs="Calibri"/>
                <w:iCs/>
                <w:lang w:eastAsia="en-AU"/>
              </w:rPr>
              <w:t>table</w:t>
            </w:r>
          </w:p>
        </w:tc>
      </w:tr>
    </w:tbl>
    <w:p w14:paraId="055C66E7" w14:textId="77777777" w:rsidR="00617367" w:rsidRDefault="00617367" w:rsidP="00391A96">
      <w:pPr>
        <w:pStyle w:val="Paragraph"/>
        <w:spacing w:before="20" w:after="0"/>
      </w:pPr>
      <w:r w:rsidRPr="00617367">
        <w:t xml:space="preserve">Refer to Appendix </w:t>
      </w:r>
      <w:r w:rsidR="00987DC3">
        <w:t>3</w:t>
      </w:r>
      <w:r w:rsidRPr="00617367">
        <w:t xml:space="preserve"> for details of the features and conventions of the text types and character</w:t>
      </w:r>
      <w:r w:rsidR="006379B0">
        <w:t>istics of the kinds of writing.</w:t>
      </w:r>
    </w:p>
    <w:p w14:paraId="44E45C19" w14:textId="77777777" w:rsidR="00E1108A" w:rsidRPr="00313417" w:rsidRDefault="00617367" w:rsidP="00313417">
      <w:pPr>
        <w:pStyle w:val="Heading3"/>
      </w:pPr>
      <w:r w:rsidRPr="00313417">
        <w:t>Linguistic resources</w:t>
      </w:r>
    </w:p>
    <w:p w14:paraId="07ADFD0F" w14:textId="77777777" w:rsidR="00617367" w:rsidRPr="00617367" w:rsidRDefault="00617367" w:rsidP="00313417">
      <w:pPr>
        <w:pStyle w:val="Paragraph"/>
        <w:rPr>
          <w:b/>
        </w:rPr>
      </w:pPr>
      <w:r w:rsidRPr="00617367">
        <w:rPr>
          <w:b/>
        </w:rPr>
        <w:t>Vocabulary</w:t>
      </w:r>
    </w:p>
    <w:p w14:paraId="38D1D0FC" w14:textId="77777777" w:rsidR="00617367" w:rsidRPr="00617367" w:rsidRDefault="00617367" w:rsidP="00313417">
      <w:pPr>
        <w:pStyle w:val="Paragraph"/>
      </w:pPr>
      <w:r w:rsidRPr="00617367">
        <w:t xml:space="preserve">Vocabulary, phrases and expressions associated with the unit content. </w:t>
      </w:r>
    </w:p>
    <w:p w14:paraId="644B37A6" w14:textId="77777777" w:rsidR="00617367" w:rsidRPr="00617367" w:rsidRDefault="00617367" w:rsidP="00313417">
      <w:pPr>
        <w:pStyle w:val="Paragraph"/>
        <w:rPr>
          <w:b/>
        </w:rPr>
      </w:pPr>
      <w:r w:rsidRPr="00617367">
        <w:rPr>
          <w:b/>
        </w:rPr>
        <w:t>Grammar</w:t>
      </w:r>
    </w:p>
    <w:p w14:paraId="34A2CEEC" w14:textId="77777777" w:rsidR="00617367" w:rsidRPr="00617367" w:rsidRDefault="00617367" w:rsidP="00313417">
      <w:pPr>
        <w:pStyle w:val="Paragraph"/>
        <w:rPr>
          <w:bCs/>
          <w:lang w:val="en-US"/>
        </w:rPr>
      </w:pPr>
      <w:r w:rsidRPr="00617367">
        <w:rPr>
          <w:bCs/>
          <w:lang w:val="en-US"/>
        </w:rPr>
        <w:t xml:space="preserve">Students will be expected to </w:t>
      </w:r>
      <w:proofErr w:type="spellStart"/>
      <w:r w:rsidRPr="00617367">
        <w:rPr>
          <w:bCs/>
          <w:lang w:val="en-US"/>
        </w:rPr>
        <w:t>recognise</w:t>
      </w:r>
      <w:proofErr w:type="spellEnd"/>
      <w:r w:rsidRPr="00617367">
        <w:rPr>
          <w:bCs/>
          <w:lang w:val="en-US"/>
        </w:rPr>
        <w:t xml:space="preserve"> and use the following grammatical items:</w:t>
      </w:r>
    </w:p>
    <w:tbl>
      <w:tblPr>
        <w:tblW w:w="988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509"/>
        <w:gridCol w:w="6376"/>
      </w:tblGrid>
      <w:tr w:rsidR="00516DCA" w14:paraId="72EA7312" w14:textId="77777777" w:rsidTr="00AD64E7">
        <w:trPr>
          <w:trHeight w:val="416"/>
          <w:tblHeader/>
        </w:trPr>
        <w:tc>
          <w:tcPr>
            <w:tcW w:w="3510"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hideMark/>
          </w:tcPr>
          <w:bookmarkEnd w:id="22"/>
          <w:p w14:paraId="64E8F1A0" w14:textId="77777777" w:rsidR="00516DCA" w:rsidRDefault="00516DCA" w:rsidP="00AD64E7">
            <w:pPr>
              <w:spacing w:before="100" w:after="100" w:line="276" w:lineRule="auto"/>
              <w:jc w:val="center"/>
              <w:rPr>
                <w:rFonts w:eastAsia="Times New Roman" w:cs="Arial"/>
                <w:b/>
                <w:bCs/>
                <w:color w:val="FFFFFF" w:themeColor="background1"/>
                <w:sz w:val="20"/>
                <w:szCs w:val="20"/>
              </w:rPr>
            </w:pPr>
            <w:r>
              <w:rPr>
                <w:rFonts w:eastAsia="Calibri" w:cs="Arial"/>
                <w:b/>
                <w:bCs/>
                <w:color w:val="FFFFFF" w:themeColor="background1"/>
                <w:sz w:val="20"/>
                <w:szCs w:val="20"/>
              </w:rPr>
              <w:t>Grammatical items</w:t>
            </w:r>
          </w:p>
        </w:tc>
        <w:tc>
          <w:tcPr>
            <w:tcW w:w="6379" w:type="dxa"/>
            <w:tcBorders>
              <w:top w:val="single" w:sz="4" w:space="0" w:color="9688BE" w:themeColor="accent4"/>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14:paraId="578A6250" w14:textId="77777777" w:rsidR="00516DCA" w:rsidRDefault="00516DCA" w:rsidP="00AD64E7">
            <w:pPr>
              <w:spacing w:before="100" w:after="100" w:line="276" w:lineRule="auto"/>
              <w:ind w:left="34"/>
              <w:jc w:val="center"/>
              <w:rPr>
                <w:rFonts w:eastAsia="Times New Roman" w:cs="Arial"/>
                <w:b/>
                <w:color w:val="FFFFFF" w:themeColor="background1"/>
                <w:sz w:val="20"/>
                <w:szCs w:val="20"/>
              </w:rPr>
            </w:pPr>
            <w:r>
              <w:rPr>
                <w:rFonts w:eastAsia="Calibri" w:cs="Arial"/>
                <w:b/>
                <w:color w:val="FFFFFF" w:themeColor="background1"/>
                <w:sz w:val="20"/>
                <w:szCs w:val="20"/>
              </w:rPr>
              <w:t>Sub-elements</w:t>
            </w:r>
          </w:p>
        </w:tc>
      </w:tr>
      <w:tr w:rsidR="00516DCA" w14:paraId="7F02DDDC" w14:textId="77777777"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274D7BD7" w14:textId="77777777"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Prefixes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6294BC26" w14:textId="77777777" w:rsidR="00516DCA" w:rsidRDefault="00516DCA" w:rsidP="00AD64E7">
            <w:pPr>
              <w:spacing w:after="0" w:line="240" w:lineRule="auto"/>
              <w:rPr>
                <w:rFonts w:eastAsia="Times New Roman" w:cs="Arial"/>
                <w:sz w:val="20"/>
                <w:szCs w:val="20"/>
                <w:lang w:val="it-IT"/>
              </w:rPr>
            </w:pPr>
            <w:r>
              <w:rPr>
                <w:rFonts w:eastAsia="Times New Roman" w:cs="Arial"/>
                <w:sz w:val="20"/>
                <w:szCs w:val="20"/>
                <w:lang w:val="it-IT"/>
              </w:rPr>
              <w:t>adjectives, nouns, verbs</w:t>
            </w:r>
          </w:p>
        </w:tc>
      </w:tr>
      <w:tr w:rsidR="00516DCA" w14:paraId="14743A87" w14:textId="77777777"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2C063BE1" w14:textId="77777777" w:rsidR="00516DCA" w:rsidRDefault="00516DCA" w:rsidP="00AD64E7">
            <w:pPr>
              <w:spacing w:after="0" w:line="240" w:lineRule="auto"/>
              <w:rPr>
                <w:rFonts w:eastAsia="MS Mincho" w:cs="Times New Roman"/>
                <w:sz w:val="20"/>
                <w:szCs w:val="20"/>
                <w:lang w:val="it-IT"/>
              </w:rPr>
            </w:pPr>
            <w:r>
              <w:rPr>
                <w:rFonts w:eastAsia="MS Mincho" w:cs="Arial"/>
                <w:sz w:val="20"/>
                <w:szCs w:val="20"/>
                <w:lang w:val="it-IT" w:eastAsia="ja-JP"/>
              </w:rPr>
              <w:t>Pronouns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0634036E" w14:textId="77777777" w:rsidR="00516DCA" w:rsidRPr="00E750DF" w:rsidRDefault="00E14E75" w:rsidP="00AD64E7">
            <w:pPr>
              <w:spacing w:after="0" w:line="240" w:lineRule="auto"/>
              <w:rPr>
                <w:rFonts w:eastAsia="Calibri" w:cs="Arial"/>
                <w:iCs/>
                <w:sz w:val="20"/>
                <w:szCs w:val="20"/>
              </w:rPr>
            </w:pPr>
            <w:r>
              <w:rPr>
                <w:rFonts w:eastAsia="Calibri" w:cs="Arial"/>
                <w:iCs/>
                <w:sz w:val="20"/>
                <w:szCs w:val="20"/>
              </w:rPr>
              <w:t xml:space="preserve">combination (direct and </w:t>
            </w:r>
            <w:r w:rsidR="00516DCA">
              <w:rPr>
                <w:rFonts w:eastAsia="Calibri" w:cs="Arial"/>
                <w:iCs/>
                <w:sz w:val="20"/>
                <w:szCs w:val="20"/>
              </w:rPr>
              <w:t xml:space="preserve">indirect) pronouns </w:t>
            </w:r>
          </w:p>
        </w:tc>
      </w:tr>
      <w:tr w:rsidR="00516DCA" w14:paraId="55644B8C" w14:textId="77777777"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49F5FCEC" w14:textId="77777777" w:rsidR="00516DCA" w:rsidRDefault="00516DCA" w:rsidP="00AD64E7">
            <w:pPr>
              <w:autoSpaceDE w:val="0"/>
              <w:autoSpaceDN w:val="0"/>
              <w:adjustRightInd w:val="0"/>
              <w:spacing w:after="0" w:line="240" w:lineRule="auto"/>
              <w:rPr>
                <w:rFonts w:eastAsia="Calibri" w:cs="Arial"/>
                <w:sz w:val="20"/>
                <w:szCs w:val="20"/>
                <w:lang w:val="it-IT"/>
              </w:rPr>
            </w:pPr>
            <w:r>
              <w:rPr>
                <w:rFonts w:eastAsia="MS Mincho" w:cs="Arial"/>
                <w:sz w:val="20"/>
                <w:szCs w:val="20"/>
                <w:lang w:val="it-IT" w:eastAsia="ja-JP"/>
              </w:rPr>
              <w:t>Speech</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7CF4C631" w14:textId="77777777"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 xml:space="preserve">direct, indirect </w:t>
            </w:r>
          </w:p>
        </w:tc>
      </w:tr>
      <w:tr w:rsidR="00516DCA" w14:paraId="026F3C80" w14:textId="77777777"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03B31C8B" w14:textId="77777777"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Suffixes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095ABC71" w14:textId="77777777" w:rsidR="00516DCA" w:rsidRDefault="00516DCA" w:rsidP="00AD64E7">
            <w:pPr>
              <w:spacing w:after="0" w:line="240" w:lineRule="auto"/>
              <w:rPr>
                <w:rFonts w:eastAsia="Times New Roman" w:cs="Arial"/>
                <w:sz w:val="20"/>
                <w:szCs w:val="20"/>
              </w:rPr>
            </w:pPr>
            <w:r>
              <w:rPr>
                <w:rFonts w:eastAsia="Times New Roman" w:cs="Arial"/>
                <w:sz w:val="20"/>
                <w:szCs w:val="20"/>
              </w:rPr>
              <w:t>nouns</w:t>
            </w:r>
          </w:p>
          <w:p w14:paraId="78FBFA83" w14:textId="77777777" w:rsidR="00516DCA" w:rsidRDefault="00516DCA" w:rsidP="00AD64E7">
            <w:pPr>
              <w:spacing w:after="0" w:line="240" w:lineRule="auto"/>
              <w:rPr>
                <w:rFonts w:eastAsia="Times New Roman" w:cs="Arial"/>
                <w:sz w:val="20"/>
                <w:szCs w:val="20"/>
              </w:rPr>
            </w:pPr>
            <w:r>
              <w:rPr>
                <w:rFonts w:eastAsia="Times New Roman" w:cs="Arial"/>
                <w:sz w:val="20"/>
                <w:szCs w:val="20"/>
              </w:rPr>
              <w:t xml:space="preserve">adjectives </w:t>
            </w:r>
            <w:r>
              <w:rPr>
                <w:rFonts w:eastAsia="Times New Roman" w:cs="Arial"/>
                <w:sz w:val="20"/>
                <w:szCs w:val="20"/>
                <w:lang w:val="it-IT"/>
              </w:rPr>
              <w:sym w:font="Wingdings" w:char="F0F0"/>
            </w:r>
            <w:r>
              <w:rPr>
                <w:rFonts w:eastAsia="Times New Roman" w:cs="Arial"/>
                <w:sz w:val="20"/>
                <w:szCs w:val="20"/>
              </w:rPr>
              <w:t xml:space="preserve">nouns </w:t>
            </w:r>
          </w:p>
          <w:p w14:paraId="75C66E05" w14:textId="77777777" w:rsidR="00516DCA" w:rsidRDefault="00516DCA" w:rsidP="00AD64E7">
            <w:pPr>
              <w:spacing w:after="0" w:line="240" w:lineRule="auto"/>
              <w:rPr>
                <w:rFonts w:eastAsia="Times New Roman" w:cs="Arial"/>
                <w:sz w:val="20"/>
                <w:szCs w:val="20"/>
              </w:rPr>
            </w:pPr>
            <w:r>
              <w:rPr>
                <w:rFonts w:eastAsia="Times New Roman" w:cs="Arial"/>
                <w:sz w:val="20"/>
                <w:szCs w:val="20"/>
              </w:rPr>
              <w:t xml:space="preserve">nouns </w:t>
            </w:r>
            <w:r>
              <w:rPr>
                <w:rFonts w:eastAsia="Times New Roman" w:cs="Arial"/>
                <w:sz w:val="20"/>
                <w:szCs w:val="20"/>
                <w:lang w:val="it-IT"/>
              </w:rPr>
              <w:sym w:font="Wingdings" w:char="F0F0"/>
            </w:r>
            <w:r>
              <w:rPr>
                <w:rFonts w:eastAsia="Times New Roman" w:cs="Arial"/>
                <w:sz w:val="20"/>
                <w:szCs w:val="20"/>
              </w:rPr>
              <w:t xml:space="preserve"> adjectives</w:t>
            </w:r>
          </w:p>
          <w:p w14:paraId="5877AE86" w14:textId="77777777" w:rsidR="00516DCA" w:rsidRDefault="00516DCA" w:rsidP="00AD64E7">
            <w:pPr>
              <w:tabs>
                <w:tab w:val="left" w:pos="480"/>
              </w:tabs>
              <w:spacing w:after="0" w:line="240" w:lineRule="auto"/>
              <w:ind w:right="-69"/>
              <w:rPr>
                <w:rFonts w:eastAsia="Times New Roman" w:cs="Arial"/>
                <w:sz w:val="20"/>
                <w:szCs w:val="20"/>
              </w:rPr>
            </w:pPr>
            <w:r>
              <w:rPr>
                <w:rFonts w:eastAsia="Calibri" w:cs="Arial"/>
                <w:sz w:val="20"/>
                <w:szCs w:val="20"/>
              </w:rPr>
              <w:t xml:space="preserve">adjective/noun </w:t>
            </w:r>
            <w:r>
              <w:rPr>
                <w:rFonts w:eastAsia="Calibri" w:cs="Arial"/>
                <w:sz w:val="20"/>
                <w:szCs w:val="20"/>
                <w:lang w:val="it-IT"/>
              </w:rPr>
              <w:sym w:font="Wingdings" w:char="F0F0"/>
            </w:r>
            <w:r>
              <w:rPr>
                <w:rFonts w:eastAsia="Calibri" w:cs="Arial"/>
                <w:sz w:val="20"/>
                <w:szCs w:val="20"/>
              </w:rPr>
              <w:t xml:space="preserve"> verbs</w:t>
            </w:r>
          </w:p>
        </w:tc>
      </w:tr>
      <w:tr w:rsidR="00516DCA" w14:paraId="2BE43215" w14:textId="77777777" w:rsidTr="00AD64E7">
        <w:trPr>
          <w:trHeight w:val="20"/>
        </w:trPr>
        <w:tc>
          <w:tcPr>
            <w:tcW w:w="3510"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0070AA9C" w14:textId="77777777"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Verbs -moods/tenses</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7D4DC750" w14:textId="77777777"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 xml:space="preserve">causative construction with </w:t>
            </w:r>
            <w:r>
              <w:rPr>
                <w:rFonts w:eastAsia="MS Mincho" w:cs="Arial"/>
                <w:i/>
                <w:sz w:val="20"/>
                <w:szCs w:val="20"/>
                <w:lang w:val="it-IT" w:eastAsia="ja-JP"/>
              </w:rPr>
              <w:t>fare</w:t>
            </w:r>
          </w:p>
        </w:tc>
      </w:tr>
      <w:tr w:rsidR="00516DCA" w14:paraId="14EFC6EC" w14:textId="77777777"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6C62172F" w14:textId="77777777"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0A2051D3" w14:textId="77777777" w:rsidR="00516DCA" w:rsidRDefault="00516DCA" w:rsidP="00AD64E7">
            <w:pPr>
              <w:spacing w:after="0" w:line="240" w:lineRule="auto"/>
              <w:rPr>
                <w:rFonts w:eastAsia="Calibri" w:cs="Arial"/>
                <w:bCs/>
                <w:sz w:val="20"/>
                <w:szCs w:val="20"/>
              </w:rPr>
            </w:pPr>
            <w:r>
              <w:rPr>
                <w:rFonts w:eastAsia="Calibri" w:cs="Arial"/>
                <w:sz w:val="20"/>
                <w:szCs w:val="20"/>
                <w:lang w:val="it-IT"/>
              </w:rPr>
              <w:t xml:space="preserve">conditional mood </w:t>
            </w:r>
            <w:r w:rsidR="00E14E75" w:rsidRPr="00E14E75">
              <w:rPr>
                <w:rFonts w:eastAsia="Calibri" w:cs="Arial"/>
                <w:sz w:val="20"/>
                <w:szCs w:val="20"/>
              </w:rPr>
              <w:t xml:space="preserve">– </w:t>
            </w:r>
            <w:r>
              <w:rPr>
                <w:rFonts w:eastAsia="Calibri" w:cs="Arial"/>
                <w:sz w:val="20"/>
                <w:szCs w:val="20"/>
                <w:lang w:val="it-IT"/>
              </w:rPr>
              <w:t>perfect</w:t>
            </w:r>
          </w:p>
        </w:tc>
      </w:tr>
      <w:tr w:rsidR="00516DCA" w14:paraId="6BED1E03" w14:textId="77777777"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4DAF1936" w14:textId="77777777"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5166FF6A" w14:textId="77777777" w:rsidR="00516DCA" w:rsidRDefault="00516DCA" w:rsidP="00AD64E7">
            <w:pPr>
              <w:spacing w:after="0" w:line="240" w:lineRule="auto"/>
              <w:rPr>
                <w:rFonts w:eastAsia="Calibri" w:cs="Arial"/>
                <w:bCs/>
                <w:sz w:val="20"/>
                <w:szCs w:val="20"/>
              </w:rPr>
            </w:pPr>
            <w:r>
              <w:rPr>
                <w:rFonts w:eastAsia="Calibri" w:cs="Arial"/>
                <w:bCs/>
                <w:sz w:val="20"/>
                <w:szCs w:val="20"/>
              </w:rPr>
              <w:t xml:space="preserve">gerund </w:t>
            </w:r>
          </w:p>
          <w:p w14:paraId="77615454" w14:textId="77777777" w:rsidR="00516DCA" w:rsidRDefault="00516DCA" w:rsidP="00AD64E7">
            <w:pPr>
              <w:spacing w:after="0" w:line="240" w:lineRule="auto"/>
              <w:rPr>
                <w:rFonts w:eastAsia="Calibri" w:cs="Arial"/>
                <w:bCs/>
                <w:sz w:val="20"/>
                <w:szCs w:val="20"/>
              </w:rPr>
            </w:pPr>
            <w:r>
              <w:rPr>
                <w:rFonts w:eastAsia="Calibri" w:cs="Arial"/>
                <w:bCs/>
                <w:sz w:val="20"/>
                <w:szCs w:val="20"/>
              </w:rPr>
              <w:t>past gerund</w:t>
            </w:r>
          </w:p>
        </w:tc>
      </w:tr>
      <w:tr w:rsidR="00516DCA" w14:paraId="53BD93E1" w14:textId="77777777"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02A550E7" w14:textId="77777777"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1B1D727B" w14:textId="77777777" w:rsidR="00516DCA" w:rsidRDefault="00516DCA" w:rsidP="00AD64E7">
            <w:pPr>
              <w:spacing w:after="0" w:line="240" w:lineRule="auto"/>
              <w:rPr>
                <w:rFonts w:eastAsia="Calibri" w:cs="Arial"/>
                <w:bCs/>
                <w:sz w:val="20"/>
                <w:szCs w:val="20"/>
              </w:rPr>
            </w:pPr>
            <w:r>
              <w:rPr>
                <w:rFonts w:eastAsia="Calibri" w:cs="Arial"/>
                <w:sz w:val="20"/>
                <w:szCs w:val="20"/>
                <w:lang w:val="it-IT"/>
              </w:rPr>
              <w:t>future perfect tense</w:t>
            </w:r>
          </w:p>
        </w:tc>
      </w:tr>
      <w:tr w:rsidR="00516DCA" w14:paraId="307F9470" w14:textId="77777777"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2ADEFC40" w14:textId="77777777"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477FF11A" w14:textId="77777777" w:rsidR="00516DCA" w:rsidRDefault="00516DCA" w:rsidP="00AD64E7">
            <w:pPr>
              <w:spacing w:after="0" w:line="240" w:lineRule="auto"/>
              <w:rPr>
                <w:rFonts w:eastAsia="Calibri" w:cs="Arial"/>
                <w:bCs/>
                <w:sz w:val="20"/>
                <w:szCs w:val="20"/>
              </w:rPr>
            </w:pPr>
            <w:r>
              <w:rPr>
                <w:rFonts w:eastAsia="Calibri" w:cs="Arial"/>
                <w:bCs/>
                <w:sz w:val="20"/>
                <w:szCs w:val="20"/>
              </w:rPr>
              <w:t>progressive</w:t>
            </w:r>
          </w:p>
          <w:p w14:paraId="125141B9" w14:textId="77777777" w:rsidR="00516DCA" w:rsidRDefault="00516DCA" w:rsidP="00516DCA">
            <w:pPr>
              <w:pStyle w:val="ListParagraph"/>
              <w:numPr>
                <w:ilvl w:val="0"/>
                <w:numId w:val="30"/>
              </w:numPr>
              <w:spacing w:after="0" w:line="240" w:lineRule="auto"/>
              <w:ind w:left="321" w:hanging="321"/>
              <w:rPr>
                <w:rFonts w:eastAsia="Calibri" w:cs="Arial"/>
                <w:bCs/>
                <w:sz w:val="20"/>
                <w:szCs w:val="20"/>
              </w:rPr>
            </w:pPr>
            <w:r>
              <w:rPr>
                <w:rFonts w:eastAsia="Calibri" w:cs="Arial"/>
                <w:iCs/>
                <w:sz w:val="20"/>
                <w:szCs w:val="20"/>
              </w:rPr>
              <w:t>present</w:t>
            </w:r>
          </w:p>
          <w:p w14:paraId="5253106D" w14:textId="77777777" w:rsidR="00516DCA" w:rsidRPr="00237ABC" w:rsidRDefault="00516DCA" w:rsidP="00516DCA">
            <w:pPr>
              <w:pStyle w:val="ListParagraph"/>
              <w:numPr>
                <w:ilvl w:val="0"/>
                <w:numId w:val="30"/>
              </w:numPr>
              <w:spacing w:after="0" w:line="240" w:lineRule="auto"/>
              <w:ind w:left="321" w:hanging="321"/>
              <w:rPr>
                <w:rFonts w:eastAsia="Calibri" w:cs="Arial"/>
                <w:sz w:val="20"/>
                <w:szCs w:val="20"/>
                <w:lang w:val="it-IT"/>
              </w:rPr>
            </w:pPr>
            <w:r>
              <w:rPr>
                <w:rFonts w:eastAsia="Calibri" w:cs="Arial"/>
                <w:bCs/>
                <w:sz w:val="20"/>
                <w:szCs w:val="20"/>
              </w:rPr>
              <w:t>imperfect</w:t>
            </w:r>
          </w:p>
          <w:p w14:paraId="57AA049B" w14:textId="77777777" w:rsidR="00516DCA" w:rsidRDefault="00516DCA" w:rsidP="00516DCA">
            <w:pPr>
              <w:pStyle w:val="ListParagraph"/>
              <w:numPr>
                <w:ilvl w:val="0"/>
                <w:numId w:val="30"/>
              </w:numPr>
              <w:spacing w:after="0" w:line="240" w:lineRule="auto"/>
              <w:ind w:left="321" w:hanging="321"/>
              <w:rPr>
                <w:rFonts w:eastAsia="Calibri" w:cs="Arial"/>
                <w:sz w:val="20"/>
                <w:szCs w:val="20"/>
                <w:lang w:val="it-IT"/>
              </w:rPr>
            </w:pPr>
            <w:r w:rsidRPr="00237ABC">
              <w:rPr>
                <w:rFonts w:eastAsia="Calibri" w:cs="Arial"/>
                <w:bCs/>
                <w:sz w:val="20"/>
                <w:szCs w:val="20"/>
              </w:rPr>
              <w:t>future</w:t>
            </w:r>
          </w:p>
        </w:tc>
      </w:tr>
      <w:tr w:rsidR="00516DCA" w14:paraId="073DF59A" w14:textId="77777777" w:rsidTr="00AD64E7">
        <w:trPr>
          <w:trHeight w:val="20"/>
        </w:trPr>
        <w:tc>
          <w:tcPr>
            <w:tcW w:w="3510"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hideMark/>
          </w:tcPr>
          <w:p w14:paraId="296E5645" w14:textId="77777777" w:rsidR="00516DCA" w:rsidRDefault="00516DCA" w:rsidP="00AD64E7">
            <w:pPr>
              <w:spacing w:after="0" w:line="240" w:lineRule="auto"/>
              <w:rPr>
                <w:rFonts w:eastAsia="MS Mincho" w:cs="Arial"/>
                <w:sz w:val="20"/>
                <w:szCs w:val="20"/>
                <w:lang w:val="it-IT" w:eastAsia="ja-JP"/>
              </w:rPr>
            </w:pP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08F056C8" w14:textId="77777777" w:rsidR="00516DCA" w:rsidRPr="00237ABC" w:rsidRDefault="00516DCA" w:rsidP="00AD64E7">
            <w:pPr>
              <w:spacing w:after="0" w:line="240" w:lineRule="auto"/>
              <w:rPr>
                <w:rFonts w:eastAsia="Calibri" w:cs="Arial"/>
                <w:sz w:val="20"/>
                <w:szCs w:val="20"/>
                <w:lang w:val="it-IT"/>
              </w:rPr>
            </w:pPr>
            <w:r>
              <w:rPr>
                <w:rFonts w:eastAsia="Calibri" w:cs="Arial"/>
                <w:sz w:val="20"/>
                <w:szCs w:val="20"/>
                <w:lang w:val="it-IT"/>
              </w:rPr>
              <w:t xml:space="preserve">subjunctive mood </w:t>
            </w:r>
            <w:r w:rsidR="00E14E75" w:rsidRPr="00E14E75">
              <w:rPr>
                <w:rFonts w:eastAsia="Calibri" w:cs="Arial"/>
                <w:sz w:val="20"/>
                <w:szCs w:val="20"/>
              </w:rPr>
              <w:t xml:space="preserve">– </w:t>
            </w:r>
            <w:r>
              <w:rPr>
                <w:rFonts w:eastAsia="Calibri" w:cs="Arial"/>
                <w:sz w:val="20"/>
                <w:szCs w:val="20"/>
                <w:lang w:val="it-IT"/>
              </w:rPr>
              <w:t>imperfect</w:t>
            </w:r>
          </w:p>
        </w:tc>
      </w:tr>
      <w:tr w:rsidR="00516DCA" w14:paraId="63EF4D6F" w14:textId="77777777" w:rsidTr="00AD64E7">
        <w:trPr>
          <w:trHeight w:val="20"/>
        </w:trPr>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6F03B83C" w14:textId="77777777"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Voice</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14:paraId="7CBFC4D6" w14:textId="77777777" w:rsidR="00516DCA" w:rsidRDefault="00516DCA" w:rsidP="00AD64E7">
            <w:pPr>
              <w:spacing w:after="0" w:line="240" w:lineRule="auto"/>
              <w:rPr>
                <w:rFonts w:eastAsia="MS Mincho" w:cs="Arial"/>
                <w:sz w:val="20"/>
                <w:szCs w:val="20"/>
                <w:lang w:val="it-IT" w:eastAsia="ja-JP"/>
              </w:rPr>
            </w:pPr>
            <w:r>
              <w:rPr>
                <w:rFonts w:eastAsia="MS Mincho" w:cs="Arial"/>
                <w:sz w:val="20"/>
                <w:szCs w:val="20"/>
                <w:lang w:val="it-IT" w:eastAsia="ja-JP"/>
              </w:rPr>
              <w:t>active, passive</w:t>
            </w:r>
          </w:p>
        </w:tc>
      </w:tr>
    </w:tbl>
    <w:p w14:paraId="6E7A99BA" w14:textId="77777777" w:rsidR="00010977" w:rsidRDefault="001C79E7" w:rsidP="003B1C1C">
      <w:pPr>
        <w:pStyle w:val="Paragraph"/>
        <w:spacing w:after="0"/>
        <w:rPr>
          <w:rFonts w:cs="Arial"/>
        </w:rPr>
      </w:pPr>
      <w:r>
        <w:rPr>
          <w:rFonts w:cs="Arial"/>
        </w:rPr>
        <w:t xml:space="preserve">Refer to Appendix </w:t>
      </w:r>
      <w:r w:rsidR="00987DC3">
        <w:rPr>
          <w:rFonts w:cs="Arial"/>
        </w:rPr>
        <w:t>4</w:t>
      </w:r>
      <w:r w:rsidR="00E47384">
        <w:rPr>
          <w:rFonts w:cs="Arial"/>
        </w:rPr>
        <w:t xml:space="preserve"> for elaborations of g</w:t>
      </w:r>
      <w:r w:rsidR="00541CA2">
        <w:rPr>
          <w:rFonts w:cs="Arial"/>
        </w:rPr>
        <w:t>rammatical items.</w:t>
      </w:r>
    </w:p>
    <w:p w14:paraId="70685ED1" w14:textId="77777777" w:rsidR="00516DCA" w:rsidRDefault="00516DCA">
      <w:pPr>
        <w:spacing w:line="276" w:lineRule="auto"/>
        <w:rPr>
          <w:rFonts w:eastAsia="Times New Roman" w:cs="Arial"/>
          <w:b/>
          <w:lang w:eastAsia="en-AU"/>
        </w:rPr>
      </w:pPr>
      <w:r>
        <w:rPr>
          <w:rFonts w:eastAsia="Times New Roman" w:cs="Arial"/>
          <w:b/>
        </w:rPr>
        <w:br w:type="page"/>
      </w:r>
    </w:p>
    <w:p w14:paraId="6F0A67A4" w14:textId="77777777" w:rsidR="00010977" w:rsidRPr="00010977" w:rsidRDefault="00010977" w:rsidP="00010977">
      <w:pPr>
        <w:pStyle w:val="Paragraph"/>
        <w:rPr>
          <w:rFonts w:eastAsia="Times New Roman" w:cs="Arial"/>
          <w:b/>
        </w:rPr>
      </w:pPr>
      <w:r w:rsidRPr="00010977">
        <w:rPr>
          <w:rFonts w:eastAsia="Times New Roman" w:cs="Arial"/>
          <w:b/>
        </w:rPr>
        <w:lastRenderedPageBreak/>
        <w:t>Sound and writing systems</w:t>
      </w:r>
    </w:p>
    <w:p w14:paraId="7D36F82F" w14:textId="77777777" w:rsidR="00010977" w:rsidRPr="00010977" w:rsidRDefault="00010977" w:rsidP="00010977">
      <w:pPr>
        <w:pStyle w:val="Paragraph"/>
        <w:rPr>
          <w:rFonts w:eastAsia="Times New Roman" w:cs="Arial"/>
          <w:bCs/>
          <w:lang w:val="en-US"/>
        </w:rPr>
      </w:pPr>
      <w:r w:rsidRPr="00010977">
        <w:rPr>
          <w:rFonts w:eastAsia="Times New Roman" w:cs="Arial"/>
          <w:bCs/>
          <w:lang w:val="en-US"/>
        </w:rPr>
        <w:t xml:space="preserve">In the Italian: Background Language </w:t>
      </w:r>
      <w:r w:rsidR="00602693">
        <w:rPr>
          <w:rFonts w:eastAsia="Times New Roman" w:cs="Arial"/>
          <w:bCs/>
          <w:lang w:val="en-US"/>
        </w:rPr>
        <w:t xml:space="preserve">ATAR </w:t>
      </w:r>
      <w:r w:rsidRPr="00010977">
        <w:rPr>
          <w:rFonts w:eastAsia="Times New Roman" w:cs="Arial"/>
          <w:bCs/>
          <w:lang w:val="en-US"/>
        </w:rPr>
        <w:t>course</w:t>
      </w:r>
      <w:r w:rsidR="006379B0">
        <w:rPr>
          <w:rFonts w:eastAsia="Times New Roman" w:cs="Arial"/>
          <w:bCs/>
          <w:lang w:val="en-US"/>
        </w:rPr>
        <w:t>,</w:t>
      </w:r>
      <w:r w:rsidRPr="00010977">
        <w:rPr>
          <w:rFonts w:eastAsia="Times New Roman" w:cs="Arial"/>
          <w:bCs/>
          <w:lang w:val="en-US"/>
        </w:rPr>
        <w:t xml:space="preserve"> students show understanding and apply knowledge of the Italian sound and writing systems to communicate effectively information, ideas and opinions in a variety of situations.</w:t>
      </w:r>
    </w:p>
    <w:p w14:paraId="40DC1BC9" w14:textId="77777777" w:rsidR="00010977" w:rsidRPr="00010977" w:rsidRDefault="00010977" w:rsidP="00010977">
      <w:pPr>
        <w:pStyle w:val="Heading3"/>
      </w:pPr>
      <w:r w:rsidRPr="00010977">
        <w:t>Intercultural understandings</w:t>
      </w:r>
    </w:p>
    <w:p w14:paraId="5722B979" w14:textId="77777777" w:rsidR="00010977" w:rsidRPr="00010977" w:rsidRDefault="00010977" w:rsidP="00010977">
      <w:pPr>
        <w:pStyle w:val="Paragraph"/>
        <w:rPr>
          <w:rFonts w:cs="Arial"/>
        </w:rPr>
      </w:pPr>
      <w:r w:rsidRPr="00010977">
        <w:rPr>
          <w:rFonts w:cs="Arial"/>
        </w:rPr>
        <w:t xml:space="preserve">The learning contexts and topics, the textual conventions of the text types </w:t>
      </w:r>
      <w:r w:rsidR="006379B0">
        <w:rPr>
          <w:rFonts w:cs="Arial"/>
        </w:rPr>
        <w:t xml:space="preserve">and kinds of writing </w:t>
      </w:r>
      <w:r w:rsidRPr="00010977">
        <w:rPr>
          <w:rFonts w:cs="Arial"/>
        </w:rPr>
        <w:t>selected</w:t>
      </w:r>
      <w:r w:rsidR="006379B0">
        <w:rPr>
          <w:rFonts w:cs="Arial"/>
        </w:rPr>
        <w:t>,</w:t>
      </w:r>
      <w:r w:rsidRPr="00010977">
        <w:rPr>
          <w:rFonts w:cs="Arial"/>
        </w:rPr>
        <w:t xml:space="preserve"> and the linguistic resources for the unit</w:t>
      </w:r>
      <w:r w:rsidR="006379B0">
        <w:rPr>
          <w:rFonts w:cs="Arial"/>
        </w:rPr>
        <w:t>,</w:t>
      </w:r>
      <w:r w:rsidRPr="00010977">
        <w:rPr>
          <w:rFonts w:cs="Arial"/>
        </w:rPr>
        <w:t xml:space="preserve"> should provide students with opportunities to further develop their linguistic and intercultural competence</w:t>
      </w:r>
      <w:r w:rsidR="006379B0">
        <w:rPr>
          <w:rFonts w:cs="Arial"/>
        </w:rPr>
        <w:t>,</w:t>
      </w:r>
      <w:r w:rsidRPr="00010977">
        <w:rPr>
          <w:rFonts w:cs="Arial"/>
        </w:rPr>
        <w:t xml:space="preserve"> and enable them to reflect on the ways in which culture influences communication.</w:t>
      </w:r>
    </w:p>
    <w:p w14:paraId="6A322D6C" w14:textId="77777777" w:rsidR="00010977" w:rsidRPr="00010977" w:rsidRDefault="00010977" w:rsidP="00010977">
      <w:pPr>
        <w:pStyle w:val="Heading3"/>
      </w:pPr>
      <w:r w:rsidRPr="00010977">
        <w:t>Language learning and communication strategies</w:t>
      </w:r>
    </w:p>
    <w:p w14:paraId="2205799A" w14:textId="77777777" w:rsidR="00010977" w:rsidRPr="00010977" w:rsidRDefault="00010977" w:rsidP="00010977">
      <w:pPr>
        <w:pStyle w:val="Paragraph"/>
        <w:rPr>
          <w:rFonts w:eastAsia="Times New Roman" w:cs="Arial"/>
          <w:lang w:eastAsia="zh-CN"/>
        </w:rPr>
      </w:pPr>
      <w:r w:rsidRPr="00010977">
        <w:rPr>
          <w:rFonts w:eastAsia="Times New Roman" w:cs="Arial"/>
          <w:lang w:eastAsia="zh-CN"/>
        </w:rPr>
        <w:t>Language learning and communication strategies will depend upon the needs of the students and the learning</w:t>
      </w:r>
      <w:r w:rsidRPr="00010977">
        <w:rPr>
          <w:rFonts w:eastAsia="Times New Roman" w:cs="Arial"/>
          <w:bCs/>
          <w:lang w:eastAsia="zh-CN"/>
        </w:rPr>
        <w:t xml:space="preserve"> experiences and/or communication activities taking place.</w:t>
      </w:r>
      <w:r w:rsidRPr="00010977">
        <w:rPr>
          <w:rFonts w:eastAsia="Times New Roman" w:cs="Arial"/>
          <w:lang w:eastAsia="zh-CN"/>
        </w:rPr>
        <w:t xml:space="preserve"> </w:t>
      </w:r>
    </w:p>
    <w:p w14:paraId="4716DBF7" w14:textId="77777777" w:rsidR="00010977" w:rsidRPr="00010977" w:rsidRDefault="00010977" w:rsidP="00010977">
      <w:pPr>
        <w:pStyle w:val="Paragraph"/>
        <w:rPr>
          <w:rFonts w:eastAsia="Times New Roman" w:cs="Arial"/>
          <w:b/>
          <w:bCs/>
          <w:lang w:val="en-US"/>
        </w:rPr>
      </w:pPr>
      <w:r w:rsidRPr="00010977">
        <w:rPr>
          <w:rFonts w:eastAsia="Times New Roman" w:cs="Arial"/>
          <w:b/>
          <w:bCs/>
          <w:lang w:val="en-US"/>
        </w:rPr>
        <w:t>Dictionaries</w:t>
      </w:r>
    </w:p>
    <w:p w14:paraId="53017676" w14:textId="77777777" w:rsidR="00010977" w:rsidRPr="00010977" w:rsidRDefault="00010977" w:rsidP="00010977">
      <w:pPr>
        <w:pStyle w:val="Paragraph"/>
        <w:rPr>
          <w:rFonts w:eastAsia="Times New Roman" w:cs="Arial"/>
          <w:bCs/>
          <w:lang w:val="en-US"/>
        </w:rPr>
      </w:pPr>
      <w:r w:rsidRPr="00010977">
        <w:rPr>
          <w:rFonts w:eastAsia="Times New Roman" w:cs="Arial"/>
          <w:bCs/>
          <w:lang w:val="en-US"/>
        </w:rPr>
        <w:t xml:space="preserve">Students should be encouraged to use dictionaries and develop the necessary skills and confidence to do so effectively. </w:t>
      </w:r>
    </w:p>
    <w:p w14:paraId="7A2A5DA3" w14:textId="77777777" w:rsidR="00BE277F" w:rsidRPr="00A93F91" w:rsidRDefault="00BE277F">
      <w:pPr>
        <w:spacing w:line="276" w:lineRule="auto"/>
      </w:pPr>
      <w:r w:rsidRPr="00A93F91">
        <w:br w:type="page"/>
      </w:r>
    </w:p>
    <w:p w14:paraId="46572F13" w14:textId="77777777" w:rsidR="007766C5" w:rsidRPr="00A93F91" w:rsidRDefault="007766C5" w:rsidP="00A93F91">
      <w:pPr>
        <w:pStyle w:val="Heading1"/>
      </w:pPr>
      <w:bookmarkStart w:id="26" w:name="_Toc347908209"/>
      <w:bookmarkStart w:id="27" w:name="_Toc156485200"/>
      <w:bookmarkStart w:id="28" w:name="_Toc360457894"/>
      <w:r w:rsidRPr="00A93F91">
        <w:lastRenderedPageBreak/>
        <w:t>School-based assessment</w:t>
      </w:r>
      <w:bookmarkEnd w:id="26"/>
      <w:bookmarkEnd w:id="27"/>
    </w:p>
    <w:p w14:paraId="19B5C54B" w14:textId="77777777" w:rsidR="00E46D77" w:rsidRPr="005A734E" w:rsidRDefault="00E46D77" w:rsidP="00E46D77">
      <w:pPr>
        <w:spacing w:before="120" w:line="276" w:lineRule="auto"/>
      </w:pPr>
      <w:bookmarkStart w:id="29" w:name="_Toc347908210"/>
      <w:bookmarkStart w:id="30" w:name="_Toc347908211"/>
      <w:r w:rsidRPr="005A734E">
        <w:t xml:space="preserve">The </w:t>
      </w:r>
      <w:r w:rsidRPr="00026DBD">
        <w:rPr>
          <w:rFonts w:eastAsiaTheme="minorHAnsi" w:cs="Calibri"/>
          <w:i/>
          <w:iCs/>
          <w:lang w:eastAsia="en-AU"/>
        </w:rPr>
        <w:t>Western Australian Certificate of Education (WACE)</w:t>
      </w:r>
      <w:r w:rsidRPr="00026DBD">
        <w:rPr>
          <w:i/>
          <w:iCs/>
        </w:rPr>
        <w:t xml:space="preserve"> Manual</w:t>
      </w:r>
      <w:r w:rsidRPr="005A734E">
        <w:t xml:space="preserve"> contains essential information on principles, policies and procedures for school-based assessment that needs to be read in conjunction with this syllabus.</w:t>
      </w:r>
    </w:p>
    <w:bookmarkEnd w:id="29"/>
    <w:p w14:paraId="6D5E9C78" w14:textId="77777777" w:rsidR="008D5098" w:rsidRPr="00A93F91" w:rsidRDefault="008D5098" w:rsidP="00E46D77">
      <w:pPr>
        <w:spacing w:before="120" w:line="276" w:lineRule="auto"/>
        <w:rPr>
          <w:rFonts w:cs="Times New Roman"/>
        </w:rPr>
      </w:pPr>
      <w:r w:rsidRPr="00A93F91">
        <w:rPr>
          <w:rFonts w:cs="Times New Roman"/>
        </w:rPr>
        <w:t xml:space="preserve">Teachers design school-based assessment tasks to meet the needs of students. The table below provides details of the assessment types for </w:t>
      </w:r>
      <w:r w:rsidR="00045F27">
        <w:rPr>
          <w:rFonts w:cs="Times New Roman"/>
        </w:rPr>
        <w:t xml:space="preserve">the </w:t>
      </w:r>
      <w:r w:rsidR="00027E17" w:rsidRPr="00027E17">
        <w:rPr>
          <w:rFonts w:cs="Times New Roman"/>
        </w:rPr>
        <w:t xml:space="preserve">Italian: Background Language </w:t>
      </w:r>
      <w:r w:rsidR="00602693">
        <w:rPr>
          <w:rFonts w:cs="Times New Roman"/>
        </w:rPr>
        <w:t xml:space="preserve">ATAR </w:t>
      </w:r>
      <w:r w:rsidR="00602693" w:rsidRPr="00A93F91">
        <w:rPr>
          <w:rFonts w:cs="Times New Roman"/>
        </w:rPr>
        <w:t xml:space="preserve">Year 11 </w:t>
      </w:r>
      <w:r w:rsidR="00045F27">
        <w:rPr>
          <w:rFonts w:cs="Times New Roman"/>
        </w:rPr>
        <w:t xml:space="preserve">syllabus </w:t>
      </w:r>
      <w:r w:rsidRPr="00A93F91">
        <w:rPr>
          <w:rFonts w:cs="Times New Roman"/>
        </w:rPr>
        <w:t>and the weighting for each assessment type.</w:t>
      </w:r>
    </w:p>
    <w:p w14:paraId="61A599B5" w14:textId="77777777" w:rsidR="007766C5" w:rsidRDefault="007766C5" w:rsidP="008E7BC8">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9885" w:type="dxa"/>
        <w:tblLayout w:type="fixed"/>
        <w:tblLook w:val="00A0" w:firstRow="1" w:lastRow="0" w:firstColumn="1" w:lastColumn="0" w:noHBand="0" w:noVBand="0"/>
      </w:tblPr>
      <w:tblGrid>
        <w:gridCol w:w="8185"/>
        <w:gridCol w:w="1700"/>
      </w:tblGrid>
      <w:tr w:rsidR="00ED3561" w14:paraId="08E0665C" w14:textId="77777777" w:rsidTr="00AD64E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2906A72C" w14:textId="77777777" w:rsidR="00ED3561" w:rsidRPr="00E30D78" w:rsidRDefault="00ED3561" w:rsidP="00AD64E7">
            <w:pPr>
              <w:spacing w:before="0" w:after="0"/>
              <w:rPr>
                <w:rFonts w:ascii="Calibri" w:hAnsi="Calibri" w:cs="Calibri"/>
              </w:rPr>
            </w:pPr>
            <w:r w:rsidRPr="00E30D78">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hideMark/>
          </w:tcPr>
          <w:p w14:paraId="7F480478" w14:textId="77777777" w:rsidR="00ED3561" w:rsidRPr="00E30D78" w:rsidRDefault="00ED3561" w:rsidP="00AD64E7">
            <w:pPr>
              <w:spacing w:before="0" w:after="0"/>
              <w:jc w:val="center"/>
              <w:rPr>
                <w:rFonts w:ascii="Calibri" w:hAnsi="Calibri" w:cs="Calibri"/>
              </w:rPr>
            </w:pPr>
            <w:r w:rsidRPr="00E30D78">
              <w:rPr>
                <w:rFonts w:ascii="Calibri" w:hAnsi="Calibri" w:cs="Calibri"/>
              </w:rPr>
              <w:t>Weighting</w:t>
            </w:r>
          </w:p>
        </w:tc>
      </w:tr>
      <w:tr w:rsidR="00ED3561" w14:paraId="3DBF62B0" w14:textId="77777777" w:rsidTr="00AD6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nil"/>
            </w:tcBorders>
            <w:hideMark/>
          </w:tcPr>
          <w:p w14:paraId="23C38727" w14:textId="77777777" w:rsidR="00ED3561" w:rsidRPr="00ED3561" w:rsidRDefault="00ED3561" w:rsidP="00825D44">
            <w:pPr>
              <w:spacing w:before="30" w:after="30"/>
              <w:jc w:val="left"/>
              <w:rPr>
                <w:rFonts w:ascii="Calibri" w:hAnsi="Calibri" w:cs="Calibri"/>
              </w:rPr>
            </w:pPr>
            <w:r w:rsidRPr="00ED3561">
              <w:rPr>
                <w:rFonts w:ascii="Calibri" w:hAnsi="Calibri" w:cs="Calibri"/>
              </w:rPr>
              <w:t xml:space="preserve">Oral communication </w:t>
            </w:r>
          </w:p>
          <w:p w14:paraId="1F24B1B2" w14:textId="77777777" w:rsidR="00ED3561" w:rsidRPr="00ED3561" w:rsidRDefault="00ED3561" w:rsidP="00825D44">
            <w:pPr>
              <w:spacing w:before="30" w:after="30"/>
              <w:jc w:val="left"/>
              <w:rPr>
                <w:rFonts w:ascii="Calibri" w:hAnsi="Calibri" w:cs="Calibri"/>
                <w:b w:val="0"/>
              </w:rPr>
            </w:pPr>
            <w:r w:rsidRPr="00ED3561">
              <w:rPr>
                <w:rFonts w:ascii="Calibri" w:hAnsi="Calibri" w:cs="Calibri"/>
                <w:b w:val="0"/>
              </w:rPr>
              <w:t>Interaction with others, to exchange information, ideas, opinions, and/or experiences in spoken Italian.</w:t>
            </w:r>
          </w:p>
          <w:p w14:paraId="5DC1BAED" w14:textId="77777777" w:rsidR="00ED3561" w:rsidRPr="00ED3561" w:rsidRDefault="00ED3561" w:rsidP="00825D44">
            <w:pPr>
              <w:spacing w:before="30" w:after="30"/>
              <w:jc w:val="left"/>
              <w:rPr>
                <w:rFonts w:ascii="Calibri" w:hAnsi="Calibri" w:cs="Calibri"/>
                <w:b w:val="0"/>
              </w:rPr>
            </w:pPr>
            <w:r w:rsidRPr="00ED3561">
              <w:rPr>
                <w:rFonts w:ascii="Calibri" w:hAnsi="Calibri" w:cs="Calibri"/>
                <w:b w:val="0"/>
              </w:rPr>
              <w:t>This can involve participating in an interview, a conversation and/or a discussion.</w:t>
            </w:r>
          </w:p>
          <w:p w14:paraId="6C2CF7F4" w14:textId="77777777" w:rsidR="00ED3561" w:rsidRPr="00ED3561" w:rsidRDefault="00ED3561" w:rsidP="00825D44">
            <w:pPr>
              <w:spacing w:before="30" w:after="30"/>
              <w:jc w:val="left"/>
              <w:rPr>
                <w:rFonts w:ascii="Calibri" w:hAnsi="Calibri" w:cs="Calibri"/>
                <w:b w:val="0"/>
                <w:i/>
              </w:rPr>
            </w:pPr>
            <w:r w:rsidRPr="00ED3561">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hideMark/>
          </w:tcPr>
          <w:p w14:paraId="14312E06" w14:textId="77777777" w:rsidR="00ED3561" w:rsidRPr="00ED3561" w:rsidRDefault="00ED3561" w:rsidP="00AD64E7">
            <w:pPr>
              <w:jc w:val="center"/>
              <w:rPr>
                <w:rFonts w:ascii="Calibri" w:hAnsi="Calibri" w:cs="Calibri"/>
              </w:rPr>
            </w:pPr>
            <w:r w:rsidRPr="00ED3561">
              <w:rPr>
                <w:rFonts w:ascii="Calibri" w:hAnsi="Calibri" w:cs="Calibri"/>
              </w:rPr>
              <w:t>20%</w:t>
            </w:r>
          </w:p>
        </w:tc>
      </w:tr>
      <w:tr w:rsidR="00ED3561" w14:paraId="15E4DFAA" w14:textId="77777777" w:rsidTr="00AD6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left w:val="single" w:sz="8" w:space="0" w:color="9688BE" w:themeColor="accent4"/>
              <w:bottom w:val="nil"/>
              <w:right w:val="nil"/>
            </w:tcBorders>
            <w:hideMark/>
          </w:tcPr>
          <w:p w14:paraId="7239D0DA" w14:textId="77777777" w:rsidR="00ED3561" w:rsidRPr="00ED3561" w:rsidRDefault="00ED3561" w:rsidP="00825D44">
            <w:pPr>
              <w:spacing w:before="30" w:after="30"/>
              <w:jc w:val="left"/>
              <w:rPr>
                <w:rFonts w:ascii="Calibri" w:hAnsi="Calibri" w:cs="Calibri"/>
              </w:rPr>
            </w:pPr>
            <w:r w:rsidRPr="00ED3561">
              <w:rPr>
                <w:rFonts w:ascii="Calibri" w:hAnsi="Calibri" w:cs="Calibri"/>
              </w:rPr>
              <w:t xml:space="preserve">Response: Listening </w:t>
            </w:r>
          </w:p>
          <w:p w14:paraId="2F0E3003" w14:textId="77777777" w:rsidR="00ED3561" w:rsidRPr="00ED3561" w:rsidRDefault="00ED3561" w:rsidP="00825D44">
            <w:pPr>
              <w:spacing w:before="30" w:after="30"/>
              <w:jc w:val="left"/>
              <w:rPr>
                <w:rFonts w:ascii="Calibri" w:hAnsi="Calibri" w:cs="Calibri"/>
                <w:b w:val="0"/>
              </w:rPr>
            </w:pPr>
            <w:r w:rsidRPr="00ED3561">
              <w:rPr>
                <w:rFonts w:ascii="Calibri" w:hAnsi="Calibri" w:cs="Calibri"/>
                <w:b w:val="0"/>
              </w:rPr>
              <w:t>Comprehension and interpretation of, and response to, a range of Italian spoken texts, such as interviews, announcements, advertisements, messages, conversations and/or discussions.</w:t>
            </w:r>
          </w:p>
          <w:p w14:paraId="4E549D75" w14:textId="77777777" w:rsidR="00ED3561" w:rsidRPr="00ED3561" w:rsidRDefault="00ED3561" w:rsidP="00825D44">
            <w:pPr>
              <w:spacing w:before="30" w:after="30"/>
              <w:jc w:val="left"/>
              <w:rPr>
                <w:rFonts w:ascii="Calibri" w:hAnsi="Calibri" w:cs="Calibri"/>
                <w:b w:val="0"/>
                <w:i/>
              </w:rPr>
            </w:pPr>
            <w:r w:rsidRPr="00ED3561">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Borders>
              <w:top w:val="nil"/>
              <w:bottom w:val="nil"/>
            </w:tcBorders>
            <w:hideMark/>
          </w:tcPr>
          <w:p w14:paraId="1F297E74" w14:textId="77777777" w:rsidR="00ED3561" w:rsidRPr="00ED3561" w:rsidRDefault="00ED3561" w:rsidP="00AD64E7">
            <w:pPr>
              <w:jc w:val="center"/>
              <w:rPr>
                <w:rFonts w:ascii="Calibri" w:hAnsi="Calibri" w:cs="Calibri"/>
              </w:rPr>
            </w:pPr>
            <w:r w:rsidRPr="00ED3561">
              <w:rPr>
                <w:rFonts w:ascii="Calibri" w:hAnsi="Calibri" w:cs="Calibri"/>
              </w:rPr>
              <w:t>15%</w:t>
            </w:r>
          </w:p>
        </w:tc>
      </w:tr>
      <w:tr w:rsidR="00ED3561" w14:paraId="5C796B39" w14:textId="77777777" w:rsidTr="00AD6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nil"/>
            </w:tcBorders>
            <w:hideMark/>
          </w:tcPr>
          <w:p w14:paraId="08654717" w14:textId="77777777" w:rsidR="00ED3561" w:rsidRPr="00ED3561" w:rsidRDefault="00ED3561" w:rsidP="00825D44">
            <w:pPr>
              <w:spacing w:before="30" w:after="30"/>
              <w:jc w:val="left"/>
              <w:rPr>
                <w:rFonts w:ascii="Calibri" w:hAnsi="Calibri" w:cs="Calibri"/>
              </w:rPr>
            </w:pPr>
            <w:r w:rsidRPr="00ED3561">
              <w:rPr>
                <w:rFonts w:ascii="Calibri" w:hAnsi="Calibri" w:cs="Calibri"/>
              </w:rPr>
              <w:t>Response: Viewing and reading</w:t>
            </w:r>
          </w:p>
          <w:p w14:paraId="3064F807" w14:textId="77777777" w:rsidR="00ED3561" w:rsidRPr="00ED3561" w:rsidRDefault="00ED3561" w:rsidP="00825D44">
            <w:pPr>
              <w:spacing w:before="30" w:after="30"/>
              <w:jc w:val="left"/>
              <w:rPr>
                <w:rFonts w:ascii="Calibri" w:hAnsi="Calibri" w:cs="Calibri"/>
                <w:b w:val="0"/>
              </w:rPr>
            </w:pPr>
            <w:r w:rsidRPr="00ED3561">
              <w:rPr>
                <w:rFonts w:ascii="Calibri" w:hAnsi="Calibri" w:cs="Calibri"/>
                <w:b w:val="0"/>
              </w:rPr>
              <w:t>Comprehension and interpretation of, and response to, a range of Italian print and/or audiovisual texts, such as emails, blog postings, films/television programs (excerpts), letters, reviews and/or articles.</w:t>
            </w:r>
          </w:p>
          <w:p w14:paraId="2C8BE0A3" w14:textId="77777777" w:rsidR="00ED3561" w:rsidRPr="00ED3561" w:rsidRDefault="00ED3561" w:rsidP="00825D44">
            <w:pPr>
              <w:spacing w:before="30" w:after="30"/>
              <w:jc w:val="left"/>
              <w:rPr>
                <w:rFonts w:ascii="Calibri" w:hAnsi="Calibri" w:cs="Calibri"/>
                <w:b w:val="0"/>
                <w:i/>
              </w:rPr>
            </w:pPr>
            <w:r w:rsidRPr="00ED3561">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hideMark/>
          </w:tcPr>
          <w:p w14:paraId="0D359A9F" w14:textId="77777777" w:rsidR="00ED3561" w:rsidRPr="00ED3561" w:rsidRDefault="00ED3561" w:rsidP="00AD64E7">
            <w:pPr>
              <w:jc w:val="center"/>
              <w:rPr>
                <w:rFonts w:ascii="Calibri" w:hAnsi="Calibri" w:cs="Calibri"/>
              </w:rPr>
            </w:pPr>
            <w:r w:rsidRPr="00ED3561">
              <w:rPr>
                <w:rFonts w:ascii="Calibri" w:hAnsi="Calibri" w:cs="Calibri"/>
              </w:rPr>
              <w:t>15%</w:t>
            </w:r>
          </w:p>
        </w:tc>
      </w:tr>
      <w:tr w:rsidR="00ED3561" w14:paraId="16BA1252" w14:textId="77777777" w:rsidTr="00AD6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left w:val="single" w:sz="8" w:space="0" w:color="9688BE" w:themeColor="accent4"/>
              <w:bottom w:val="nil"/>
              <w:right w:val="nil"/>
            </w:tcBorders>
            <w:hideMark/>
          </w:tcPr>
          <w:p w14:paraId="39136304" w14:textId="77777777" w:rsidR="00ED3561" w:rsidRPr="00ED3561" w:rsidRDefault="00ED3561" w:rsidP="00825D44">
            <w:pPr>
              <w:spacing w:before="30" w:after="30"/>
              <w:jc w:val="left"/>
              <w:rPr>
                <w:rFonts w:ascii="Calibri" w:hAnsi="Calibri" w:cs="Calibri"/>
              </w:rPr>
            </w:pPr>
            <w:r w:rsidRPr="00ED3561">
              <w:rPr>
                <w:rFonts w:ascii="Calibri" w:hAnsi="Calibri" w:cs="Calibri"/>
              </w:rPr>
              <w:t>Written communication</w:t>
            </w:r>
          </w:p>
          <w:p w14:paraId="37CA6D37" w14:textId="77777777" w:rsidR="00ED3561" w:rsidRPr="00ED3561" w:rsidRDefault="00ED3561" w:rsidP="00825D44">
            <w:pPr>
              <w:spacing w:before="30" w:after="30"/>
              <w:jc w:val="left"/>
              <w:rPr>
                <w:rFonts w:ascii="Calibri" w:hAnsi="Calibri" w:cs="Calibri"/>
                <w:b w:val="0"/>
              </w:rPr>
            </w:pPr>
            <w:r w:rsidRPr="00ED3561">
              <w:rPr>
                <w:rFonts w:ascii="Calibri" w:hAnsi="Calibri" w:cs="Calibri"/>
                <w:b w:val="0"/>
              </w:rPr>
              <w:t>Production of written texts to express information, ideas, opinions and/or experiences in Italian.</w:t>
            </w:r>
          </w:p>
          <w:p w14:paraId="6BCCABDF" w14:textId="77777777" w:rsidR="00ED3561" w:rsidRPr="00ED3561" w:rsidRDefault="00ED3561" w:rsidP="00825D44">
            <w:pPr>
              <w:spacing w:before="30" w:after="30"/>
              <w:jc w:val="left"/>
              <w:rPr>
                <w:rFonts w:ascii="Calibri" w:hAnsi="Calibri" w:cs="Calibri"/>
                <w:b w:val="0"/>
              </w:rPr>
            </w:pPr>
            <w:r w:rsidRPr="00ED3561">
              <w:rPr>
                <w:rFonts w:ascii="Calibri" w:hAnsi="Calibri" w:cs="Calibri"/>
                <w:b w:val="0"/>
              </w:rPr>
              <w:t>This can involve responding to a stimulus, su</w:t>
            </w:r>
            <w:r w:rsidR="00DC3F23">
              <w:rPr>
                <w:rFonts w:ascii="Calibri" w:hAnsi="Calibri" w:cs="Calibri"/>
                <w:b w:val="0"/>
              </w:rPr>
              <w:t xml:space="preserve">ch as a blog posting, an email </w:t>
            </w:r>
            <w:r w:rsidRPr="00ED3561">
              <w:rPr>
                <w:rFonts w:ascii="Calibri" w:hAnsi="Calibri" w:cs="Calibri"/>
                <w:b w:val="0"/>
              </w:rPr>
              <w:t>and/or a chart or writing a text, such as a j</w:t>
            </w:r>
            <w:r w:rsidR="00DC3F23">
              <w:rPr>
                <w:rFonts w:ascii="Calibri" w:hAnsi="Calibri" w:cs="Calibri"/>
                <w:b w:val="0"/>
              </w:rPr>
              <w:t xml:space="preserve">ournal/diary entry, an account, </w:t>
            </w:r>
            <w:r w:rsidRPr="00ED3561">
              <w:rPr>
                <w:rFonts w:ascii="Calibri" w:hAnsi="Calibri" w:cs="Calibri"/>
                <w:b w:val="0"/>
              </w:rPr>
              <w:t>a review, a summary and/or an email.</w:t>
            </w:r>
          </w:p>
          <w:p w14:paraId="25EA8280" w14:textId="77777777" w:rsidR="00ED3561" w:rsidRPr="00ED3561" w:rsidRDefault="00ED3561" w:rsidP="00825D44">
            <w:pPr>
              <w:spacing w:before="30" w:after="30"/>
              <w:jc w:val="left"/>
              <w:rPr>
                <w:rFonts w:ascii="Calibri" w:hAnsi="Calibri" w:cs="Calibri"/>
              </w:rPr>
            </w:pPr>
            <w:r w:rsidRPr="00ED3561">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Borders>
              <w:top w:val="nil"/>
              <w:bottom w:val="nil"/>
            </w:tcBorders>
            <w:hideMark/>
          </w:tcPr>
          <w:p w14:paraId="309D1EF9" w14:textId="77777777" w:rsidR="00ED3561" w:rsidRPr="00ED3561" w:rsidRDefault="00ED3561" w:rsidP="00AD64E7">
            <w:pPr>
              <w:jc w:val="center"/>
              <w:rPr>
                <w:rFonts w:ascii="Calibri" w:hAnsi="Calibri" w:cs="Calibri"/>
              </w:rPr>
            </w:pPr>
            <w:r w:rsidRPr="00ED3561">
              <w:rPr>
                <w:rFonts w:ascii="Calibri" w:hAnsi="Calibri" w:cs="Calibri"/>
              </w:rPr>
              <w:t>20%</w:t>
            </w:r>
          </w:p>
        </w:tc>
      </w:tr>
      <w:tr w:rsidR="00ED3561" w14:paraId="0D40E7B6" w14:textId="77777777" w:rsidTr="00AD6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nil"/>
            </w:tcBorders>
            <w:hideMark/>
          </w:tcPr>
          <w:p w14:paraId="7B5DA1C9" w14:textId="77777777" w:rsidR="00ED3561" w:rsidRPr="00ED3561" w:rsidRDefault="00ED3561" w:rsidP="00825D44">
            <w:pPr>
              <w:spacing w:before="30" w:after="30"/>
              <w:jc w:val="left"/>
              <w:rPr>
                <w:rFonts w:ascii="Calibri" w:hAnsi="Calibri" w:cs="Calibri"/>
              </w:rPr>
            </w:pPr>
            <w:r w:rsidRPr="00ED3561">
              <w:rPr>
                <w:rFonts w:ascii="Calibri" w:hAnsi="Calibri" w:cs="Calibri"/>
              </w:rPr>
              <w:t>Practical (oral) examination</w:t>
            </w:r>
          </w:p>
          <w:p w14:paraId="52149F98" w14:textId="77777777" w:rsidR="00ED3561" w:rsidRPr="00ED3561" w:rsidRDefault="00ED3561" w:rsidP="00825D44">
            <w:pPr>
              <w:spacing w:before="30" w:after="30"/>
              <w:jc w:val="left"/>
              <w:rPr>
                <w:rFonts w:ascii="Calibri" w:hAnsi="Calibri" w:cs="Calibri"/>
                <w:b w:val="0"/>
              </w:rPr>
            </w:pPr>
            <w:r w:rsidRPr="00ED3561">
              <w:rPr>
                <w:rFonts w:ascii="Calibri" w:hAnsi="Calibri" w:cs="Calibri"/>
                <w:b w:val="0"/>
              </w:rPr>
              <w:t>Typically conducted at the end of each semester and/or unit. This can involve an interview and/or a conversation based on the topics in the unit(s).</w:t>
            </w:r>
          </w:p>
        </w:tc>
        <w:tc>
          <w:tcPr>
            <w:cnfStyle w:val="000010000000" w:firstRow="0" w:lastRow="0" w:firstColumn="0" w:lastColumn="0" w:oddVBand="1" w:evenVBand="0" w:oddHBand="0" w:evenHBand="0" w:firstRowFirstColumn="0" w:firstRowLastColumn="0" w:lastRowFirstColumn="0" w:lastRowLastColumn="0"/>
            <w:tcW w:w="1701" w:type="dxa"/>
            <w:hideMark/>
          </w:tcPr>
          <w:p w14:paraId="7C3B628E" w14:textId="77777777" w:rsidR="00ED3561" w:rsidRPr="00ED3561" w:rsidRDefault="00ED3561" w:rsidP="00AD64E7">
            <w:pPr>
              <w:jc w:val="center"/>
              <w:rPr>
                <w:rFonts w:ascii="Calibri" w:hAnsi="Calibri" w:cs="Calibri"/>
              </w:rPr>
            </w:pPr>
            <w:r w:rsidRPr="00ED3561">
              <w:rPr>
                <w:rFonts w:ascii="Calibri" w:hAnsi="Calibri" w:cs="Calibri"/>
              </w:rPr>
              <w:t>10%</w:t>
            </w:r>
          </w:p>
        </w:tc>
      </w:tr>
      <w:tr w:rsidR="00ED3561" w14:paraId="2DA0012B" w14:textId="77777777" w:rsidTr="00AD6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left w:val="single" w:sz="8" w:space="0" w:color="9688BE" w:themeColor="accent4"/>
              <w:bottom w:val="single" w:sz="8" w:space="0" w:color="9688BE" w:themeColor="accent4"/>
              <w:right w:val="single" w:sz="8" w:space="0" w:color="9688BE" w:themeColor="accent4"/>
            </w:tcBorders>
            <w:hideMark/>
          </w:tcPr>
          <w:p w14:paraId="0E05E9FE" w14:textId="77777777" w:rsidR="00ED3561" w:rsidRPr="00ED3561" w:rsidRDefault="00ED3561" w:rsidP="00825D44">
            <w:pPr>
              <w:spacing w:before="30" w:after="30"/>
              <w:jc w:val="left"/>
              <w:rPr>
                <w:rFonts w:ascii="Calibri" w:hAnsi="Calibri" w:cs="Calibri"/>
              </w:rPr>
            </w:pPr>
            <w:r w:rsidRPr="00ED3561">
              <w:rPr>
                <w:rFonts w:ascii="Calibri" w:hAnsi="Calibri" w:cs="Calibri"/>
              </w:rPr>
              <w:t>Written examination</w:t>
            </w:r>
          </w:p>
          <w:p w14:paraId="13EE6395" w14:textId="77777777" w:rsidR="00ED3561" w:rsidRPr="00ED3561" w:rsidRDefault="00ED3561" w:rsidP="00825D44">
            <w:pPr>
              <w:spacing w:before="30" w:after="30"/>
              <w:jc w:val="left"/>
              <w:rPr>
                <w:rFonts w:ascii="Calibri" w:hAnsi="Calibri" w:cs="Calibri"/>
                <w:b w:val="0"/>
                <w:i/>
              </w:rPr>
            </w:pPr>
            <w:r w:rsidRPr="00ED3561">
              <w:rPr>
                <w:rFonts w:ascii="Calibri" w:hAnsi="Calibri"/>
                <w:b w:val="0"/>
              </w:rPr>
              <w:t>Typically conducted at the end of each semester and/or unit.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tcBorders>
              <w:top w:val="nil"/>
            </w:tcBorders>
            <w:hideMark/>
          </w:tcPr>
          <w:p w14:paraId="3B6F0859" w14:textId="77777777" w:rsidR="00ED3561" w:rsidRPr="00ED3561" w:rsidRDefault="00ED3561" w:rsidP="00AD64E7">
            <w:pPr>
              <w:jc w:val="center"/>
              <w:rPr>
                <w:rFonts w:ascii="Calibri" w:hAnsi="Calibri" w:cs="Calibri"/>
              </w:rPr>
            </w:pPr>
            <w:r w:rsidRPr="00ED3561">
              <w:rPr>
                <w:rFonts w:ascii="Calibri" w:hAnsi="Calibri" w:cs="Calibri"/>
              </w:rPr>
              <w:t>20%</w:t>
            </w:r>
          </w:p>
        </w:tc>
      </w:tr>
    </w:tbl>
    <w:p w14:paraId="6E59A95B" w14:textId="77777777" w:rsidR="00F5210F" w:rsidRPr="007D70DB" w:rsidRDefault="00F5210F" w:rsidP="00825D44">
      <w:pPr>
        <w:spacing w:before="24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00C306FE" w14:textId="77777777" w:rsidR="00F5210F" w:rsidRPr="007D70DB" w:rsidRDefault="00F5210F" w:rsidP="00F5210F">
      <w:pPr>
        <w:spacing w:before="120"/>
        <w:rPr>
          <w:rFonts w:eastAsia="Times New Roman" w:cs="Calibri"/>
          <w:color w:val="000000" w:themeColor="text1"/>
        </w:rPr>
      </w:pPr>
      <w:r w:rsidRPr="007D70DB">
        <w:rPr>
          <w:rFonts w:eastAsia="Times New Roman" w:cs="Calibri"/>
          <w:color w:val="000000" w:themeColor="text1"/>
        </w:rPr>
        <w:t>The assessment outline must:</w:t>
      </w:r>
    </w:p>
    <w:p w14:paraId="54EFE65C" w14:textId="77777777" w:rsidR="00F5210F" w:rsidRPr="007D70DB" w:rsidRDefault="00F5210F" w:rsidP="00F5210F">
      <w:pPr>
        <w:pStyle w:val="ListItem"/>
        <w:spacing w:before="60" w:after="60"/>
        <w:ind w:left="357" w:hanging="357"/>
        <w:rPr>
          <w:color w:val="000000" w:themeColor="text1"/>
        </w:rPr>
      </w:pPr>
      <w:r w:rsidRPr="007D70DB">
        <w:rPr>
          <w:color w:val="000000" w:themeColor="text1"/>
        </w:rPr>
        <w:t>include a set of assessment tasks</w:t>
      </w:r>
    </w:p>
    <w:p w14:paraId="12653815" w14:textId="77777777" w:rsidR="00F5210F" w:rsidRPr="007D70DB" w:rsidRDefault="00F5210F" w:rsidP="00F5210F">
      <w:pPr>
        <w:pStyle w:val="ListItem"/>
        <w:spacing w:before="60" w:after="60"/>
        <w:ind w:left="357" w:hanging="357"/>
        <w:rPr>
          <w:color w:val="000000" w:themeColor="text1"/>
        </w:rPr>
      </w:pPr>
      <w:r w:rsidRPr="007D70DB">
        <w:rPr>
          <w:color w:val="000000" w:themeColor="text1"/>
        </w:rPr>
        <w:t>include a general description of each task</w:t>
      </w:r>
    </w:p>
    <w:p w14:paraId="502548B5" w14:textId="77777777" w:rsidR="00F5210F" w:rsidRPr="007D70DB" w:rsidRDefault="00F5210F" w:rsidP="00F5210F">
      <w:pPr>
        <w:pStyle w:val="ListItem"/>
        <w:spacing w:before="60" w:after="60"/>
        <w:ind w:left="357" w:hanging="357"/>
        <w:rPr>
          <w:color w:val="000000" w:themeColor="text1"/>
        </w:rPr>
      </w:pPr>
      <w:r w:rsidRPr="007D70DB">
        <w:rPr>
          <w:color w:val="000000" w:themeColor="text1"/>
        </w:rPr>
        <w:t>indicate the unit content to be assessed</w:t>
      </w:r>
    </w:p>
    <w:p w14:paraId="416321BE" w14:textId="77777777" w:rsidR="00F5210F" w:rsidRPr="007D70DB" w:rsidRDefault="00F5210F" w:rsidP="00F5210F">
      <w:pPr>
        <w:pStyle w:val="ListItem"/>
        <w:spacing w:before="60" w:after="60"/>
        <w:ind w:left="357" w:hanging="357"/>
        <w:rPr>
          <w:color w:val="000000" w:themeColor="text1"/>
        </w:rPr>
      </w:pPr>
      <w:r w:rsidRPr="007D70DB">
        <w:rPr>
          <w:color w:val="000000" w:themeColor="text1"/>
        </w:rPr>
        <w:t>indicate a weighting for each task and each assessment type</w:t>
      </w:r>
    </w:p>
    <w:p w14:paraId="131255A3" w14:textId="77777777" w:rsidR="00F5210F" w:rsidRPr="007D70DB" w:rsidRDefault="00F5210F" w:rsidP="00F5210F">
      <w:pPr>
        <w:pStyle w:val="ListItem"/>
        <w:spacing w:before="60" w:after="6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416BF900" w14:textId="007E5B91" w:rsidR="00F5210F" w:rsidRPr="007D70DB" w:rsidRDefault="00F5210F" w:rsidP="00313417">
      <w:pPr>
        <w:spacing w:before="120" w:line="276" w:lineRule="auto"/>
        <w:rPr>
          <w:rFonts w:eastAsia="Times New Roman" w:cs="Calibri"/>
          <w:color w:val="000000" w:themeColor="text1"/>
        </w:rPr>
      </w:pPr>
      <w:r w:rsidRPr="007D70DB">
        <w:rPr>
          <w:rFonts w:eastAsia="Times New Roman" w:cs="Calibri"/>
          <w:color w:val="000000" w:themeColor="text1"/>
        </w:rPr>
        <w:lastRenderedPageBreak/>
        <w:t xml:space="preserve">In the assessment outline for the pair of units, each assessment type must be included at least </w:t>
      </w:r>
      <w:r w:rsidR="00026DBD">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663C43F9" w14:textId="77777777" w:rsidR="00F5210F" w:rsidRPr="007D70DB" w:rsidRDefault="00F5210F" w:rsidP="00313417">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31089288" w14:textId="77777777" w:rsidR="00F5210F" w:rsidRPr="007D70DB" w:rsidRDefault="00F5210F" w:rsidP="00313417">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30EA348A" w14:textId="77777777" w:rsidR="007766C5" w:rsidRPr="00A93F91" w:rsidRDefault="007766C5" w:rsidP="00A93F91">
      <w:pPr>
        <w:pStyle w:val="Heading2"/>
      </w:pPr>
      <w:bookmarkStart w:id="31" w:name="_Toc156485201"/>
      <w:r w:rsidRPr="00A93F91">
        <w:t>Grad</w:t>
      </w:r>
      <w:bookmarkEnd w:id="30"/>
      <w:r w:rsidRPr="00A93F91">
        <w:t>ing</w:t>
      </w:r>
      <w:bookmarkEnd w:id="31"/>
    </w:p>
    <w:p w14:paraId="23EE5066" w14:textId="77777777" w:rsidR="00CD1829" w:rsidRPr="00A93F91" w:rsidRDefault="00CD1829" w:rsidP="00313417">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14:paraId="3AB794D9" w14:textId="77777777"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88F30B9"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84CF09C"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7C5EAAB8"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D60C32" w14:textId="77777777"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19E98F4"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4D21F64E"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C84C21" w14:textId="77777777"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D1D6E6B"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05E66740"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F2FCB5" w14:textId="77777777"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6D57496"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3BC78F1B"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13C409" w14:textId="77777777"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854798A"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2614059C"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C9CED4" w14:textId="77777777"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6109AEB"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6927FC26" w14:textId="46F92E6F" w:rsidR="00CD489B" w:rsidRPr="005C4270" w:rsidRDefault="00B71C2D" w:rsidP="00313417">
      <w:pPr>
        <w:spacing w:before="120" w:line="276" w:lineRule="auto"/>
      </w:pPr>
      <w:bookmarkStart w:id="32" w:name="_Toc358372267"/>
      <w:r w:rsidRPr="00A93F91">
        <w:t xml:space="preserve">The teacher </w:t>
      </w:r>
      <w:r w:rsidR="005C4270">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The grade descriptions for</w:t>
      </w:r>
      <w:r w:rsidR="00045F27">
        <w:rPr>
          <w:rFonts w:cs="Times New Roman"/>
        </w:rPr>
        <w:t xml:space="preserve"> the</w:t>
      </w:r>
      <w:r w:rsidR="00CD489B" w:rsidRPr="00A93F91">
        <w:rPr>
          <w:rFonts w:cs="Times New Roman"/>
        </w:rPr>
        <w:t xml:space="preserve"> </w:t>
      </w:r>
      <w:r w:rsidR="00634210">
        <w:rPr>
          <w:rFonts w:cs="Times New Roman"/>
        </w:rPr>
        <w:t xml:space="preserve">Italian: </w:t>
      </w:r>
      <w:r w:rsidR="00634210" w:rsidRPr="00602693">
        <w:rPr>
          <w:rFonts w:cs="Times New Roman"/>
        </w:rPr>
        <w:t>Background Language</w:t>
      </w:r>
      <w:r w:rsidR="00CD489B" w:rsidRPr="00602693">
        <w:rPr>
          <w:rFonts w:cs="Times New Roman"/>
        </w:rPr>
        <w:t xml:space="preserve"> </w:t>
      </w:r>
      <w:r w:rsidR="00602693" w:rsidRPr="00602693">
        <w:rPr>
          <w:rFonts w:cs="Times New Roman"/>
        </w:rPr>
        <w:t xml:space="preserve">ATAR Year 11 </w:t>
      </w:r>
      <w:r w:rsidR="00045F27" w:rsidRPr="00045F27">
        <w:rPr>
          <w:rFonts w:cs="Times New Roman"/>
        </w:rPr>
        <w:t xml:space="preserve">syllabus </w:t>
      </w:r>
      <w:r w:rsidR="00CD489B" w:rsidRPr="00A93F91">
        <w:rPr>
          <w:rFonts w:cs="Times New Roman"/>
        </w:rPr>
        <w:t xml:space="preserve">are provided </w:t>
      </w:r>
      <w:r w:rsidR="00A02766">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2" w:history="1">
        <w:r w:rsidR="00CD489B" w:rsidRPr="00824A30">
          <w:rPr>
            <w:rStyle w:val="Hyperlink"/>
          </w:rPr>
          <w:t>www.scsa.wa.edu.au</w:t>
        </w:r>
      </w:hyperlink>
      <w:r w:rsidR="00026DBD" w:rsidRPr="00026DBD">
        <w:t>.</w:t>
      </w:r>
    </w:p>
    <w:p w14:paraId="3E012CC6" w14:textId="77777777" w:rsidR="00CD1829" w:rsidRPr="00A93F91" w:rsidRDefault="00CD1829" w:rsidP="00313417">
      <w:pPr>
        <w:spacing w:before="120" w:line="276" w:lineRule="auto"/>
      </w:pPr>
      <w:r w:rsidRPr="00A93F91">
        <w:t>To be assigned a grade, a student must have had the opportunity to complete the education program</w:t>
      </w:r>
      <w:r w:rsidR="00602693">
        <w:t>,</w:t>
      </w:r>
      <w:r w:rsidRPr="00A93F91">
        <w:t xml:space="preserve"> including the assessment program (unless the school accepts that there are exceptional and justifiable circumstances).</w:t>
      </w:r>
    </w:p>
    <w:p w14:paraId="4E1F8225" w14:textId="77777777" w:rsidR="005C4270" w:rsidRDefault="00CD1829" w:rsidP="00313417">
      <w:pPr>
        <w:spacing w:before="120" w:line="276" w:lineRule="auto"/>
      </w:pPr>
      <w:r w:rsidRPr="00A93F91">
        <w:t xml:space="preserve">Refer to the </w:t>
      </w:r>
      <w:r w:rsidRPr="00026DBD">
        <w:rPr>
          <w:i/>
          <w:iCs/>
        </w:rPr>
        <w:t>WACE</w:t>
      </w:r>
      <w:r w:rsidR="005C4270" w:rsidRPr="00026DBD">
        <w:rPr>
          <w:i/>
          <w:iCs/>
        </w:rPr>
        <w:t xml:space="preserve"> Manual</w:t>
      </w:r>
      <w:r w:rsidR="005C4270">
        <w:t xml:space="preserve"> for further information</w:t>
      </w:r>
      <w:r w:rsidR="005C4270" w:rsidRPr="005C4270">
        <w:t xml:space="preserve"> </w:t>
      </w:r>
      <w:r w:rsidR="005C4270">
        <w:t>about the use of a ranked list in the process of assigning grades.</w:t>
      </w:r>
    </w:p>
    <w:p w14:paraId="29D09398" w14:textId="77777777" w:rsidR="00D370F4" w:rsidRPr="00B8232D" w:rsidRDefault="007766C5" w:rsidP="00D370F4">
      <w:pPr>
        <w:pStyle w:val="Heading1"/>
        <w:rPr>
          <w:rFonts w:eastAsia="Times New Roman"/>
        </w:rPr>
      </w:pPr>
      <w:r w:rsidRPr="00A93F91">
        <w:br w:type="page"/>
      </w:r>
      <w:bookmarkStart w:id="33" w:name="_Toc156485202"/>
      <w:bookmarkEnd w:id="32"/>
      <w:r w:rsidR="00D370F4" w:rsidRPr="00B8232D">
        <w:rPr>
          <w:rFonts w:eastAsia="Times New Roman"/>
        </w:rPr>
        <w:lastRenderedPageBreak/>
        <w:t>Appendix 1 – Grade descriptions Year 11</w:t>
      </w:r>
      <w:bookmarkEnd w:id="3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A3AF6" w:rsidRPr="00CB1E49" w14:paraId="7A4EE112" w14:textId="77777777" w:rsidTr="003A3AF6">
        <w:tc>
          <w:tcPr>
            <w:tcW w:w="993" w:type="dxa"/>
            <w:vMerge w:val="restart"/>
            <w:shd w:val="clear" w:color="auto" w:fill="9688BE" w:themeFill="accent4"/>
            <w:vAlign w:val="center"/>
          </w:tcPr>
          <w:p w14:paraId="41BAF301" w14:textId="77777777" w:rsidR="003A3AF6" w:rsidRPr="00CB1E49" w:rsidRDefault="003A3AF6" w:rsidP="003A3AF6">
            <w:pPr>
              <w:spacing w:after="0"/>
              <w:jc w:val="center"/>
              <w:rPr>
                <w:rFonts w:cs="Arial"/>
                <w:b/>
                <w:color w:val="000000"/>
                <w:sz w:val="40"/>
                <w:szCs w:val="40"/>
              </w:rPr>
            </w:pPr>
            <w:r w:rsidRPr="00CB1E49">
              <w:rPr>
                <w:rFonts w:cs="Arial"/>
                <w:b/>
                <w:color w:val="FFFFFF" w:themeColor="background1"/>
                <w:sz w:val="40"/>
                <w:szCs w:val="40"/>
              </w:rPr>
              <w:t>A</w:t>
            </w:r>
          </w:p>
        </w:tc>
        <w:tc>
          <w:tcPr>
            <w:tcW w:w="8788" w:type="dxa"/>
          </w:tcPr>
          <w:p w14:paraId="3C093D76" w14:textId="77777777" w:rsidR="003A3AF6" w:rsidRPr="00CB1E49" w:rsidRDefault="003A3AF6" w:rsidP="003A3AF6">
            <w:pPr>
              <w:spacing w:after="0"/>
              <w:rPr>
                <w:rFonts w:cs="Arial"/>
                <w:b/>
                <w:color w:val="000000"/>
                <w:sz w:val="20"/>
                <w:szCs w:val="20"/>
              </w:rPr>
            </w:pPr>
            <w:r w:rsidRPr="00CB1E49">
              <w:rPr>
                <w:rFonts w:cs="Arial"/>
                <w:b/>
                <w:color w:val="000000"/>
                <w:sz w:val="20"/>
                <w:szCs w:val="20"/>
              </w:rPr>
              <w:t>Written production and oral production</w:t>
            </w:r>
          </w:p>
          <w:p w14:paraId="4987B860"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Manipulates Italian effectively to communicate a range of ideas and opinions relevant to context, purpose and audience.</w:t>
            </w:r>
          </w:p>
          <w:p w14:paraId="76B912EA"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Formulates logical arguments and justifies points of view consistently, and shows highly effective use of textual references.</w:t>
            </w:r>
          </w:p>
          <w:p w14:paraId="35178542"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Reflects on and applies knowledge and understanding of the relationships between language, culture and identity in a bilingual context, where relevant.</w:t>
            </w:r>
          </w:p>
          <w:p w14:paraId="625FFE54"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Uses Italian with a high degree of accuracy and uses vocabulary and language conventions effectively.</w:t>
            </w:r>
          </w:p>
          <w:p w14:paraId="17ACD60D"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Influence of accent/dialect may be evident in pronunciation, choice of vocabulary or sentence structure; however, meaning is fluently conveyed.</w:t>
            </w:r>
          </w:p>
          <w:p w14:paraId="5C9C7C06" w14:textId="77777777" w:rsidR="003A3AF6" w:rsidRPr="00CB1E49" w:rsidRDefault="003A3AF6" w:rsidP="003A3AF6">
            <w:pPr>
              <w:spacing w:after="0"/>
              <w:rPr>
                <w:rFonts w:cs="Arial"/>
                <w:color w:val="000000"/>
                <w:sz w:val="20"/>
                <w:szCs w:val="20"/>
              </w:rPr>
            </w:pPr>
            <w:r w:rsidRPr="00CB1E49">
              <w:rPr>
                <w:color w:val="000000"/>
                <w:sz w:val="20"/>
                <w:szCs w:val="20"/>
                <w:lang w:eastAsia="en-AU"/>
              </w:rPr>
              <w:t>Organises information coherently and expresses ideas effectively.</w:t>
            </w:r>
          </w:p>
        </w:tc>
      </w:tr>
      <w:tr w:rsidR="003A3AF6" w:rsidRPr="00CB1E49" w14:paraId="5EB1B25B" w14:textId="77777777" w:rsidTr="003A3AF6">
        <w:tc>
          <w:tcPr>
            <w:tcW w:w="993" w:type="dxa"/>
            <w:vMerge/>
            <w:shd w:val="clear" w:color="auto" w:fill="9688BE" w:themeFill="accent4"/>
          </w:tcPr>
          <w:p w14:paraId="3F1D6926" w14:textId="77777777" w:rsidR="003A3AF6" w:rsidRPr="00CB1E49" w:rsidRDefault="003A3AF6" w:rsidP="003A3AF6">
            <w:pPr>
              <w:rPr>
                <w:rFonts w:cs="Arial"/>
                <w:color w:val="000000"/>
                <w:sz w:val="16"/>
                <w:szCs w:val="16"/>
              </w:rPr>
            </w:pPr>
          </w:p>
        </w:tc>
        <w:tc>
          <w:tcPr>
            <w:tcW w:w="8788" w:type="dxa"/>
          </w:tcPr>
          <w:p w14:paraId="6657A926" w14:textId="77777777" w:rsidR="003A3AF6" w:rsidRPr="00CB1E49" w:rsidRDefault="003A3AF6" w:rsidP="003A3AF6">
            <w:pPr>
              <w:spacing w:after="0"/>
              <w:rPr>
                <w:rFonts w:cs="Arial"/>
                <w:b/>
                <w:color w:val="000000"/>
                <w:sz w:val="20"/>
                <w:szCs w:val="20"/>
              </w:rPr>
            </w:pPr>
            <w:r w:rsidRPr="00CB1E49">
              <w:rPr>
                <w:rFonts w:cs="Arial"/>
                <w:b/>
                <w:color w:val="000000"/>
                <w:sz w:val="20"/>
                <w:szCs w:val="20"/>
              </w:rPr>
              <w:t>Comprehension</w:t>
            </w:r>
          </w:p>
          <w:p w14:paraId="4C01088C" w14:textId="77777777" w:rsidR="003A3AF6" w:rsidRPr="00CB1E49" w:rsidRDefault="003A3AF6" w:rsidP="003A3AF6">
            <w:pPr>
              <w:spacing w:after="0"/>
              <w:rPr>
                <w:rFonts w:cs="Arial"/>
                <w:color w:val="000000"/>
                <w:sz w:val="20"/>
                <w:szCs w:val="20"/>
              </w:rPr>
            </w:pPr>
            <w:r w:rsidRPr="00CB1E49">
              <w:rPr>
                <w:color w:val="000000"/>
                <w:sz w:val="20"/>
                <w:szCs w:val="20"/>
                <w:lang w:eastAsia="en-AU"/>
              </w:rPr>
              <w:t>Competently summarises and synthesises key points and details in texts and provides detailed analysis with insight and interpretation.</w:t>
            </w:r>
          </w:p>
        </w:tc>
      </w:tr>
    </w:tbl>
    <w:p w14:paraId="6214428B" w14:textId="77777777" w:rsidR="003A3AF6" w:rsidRPr="00CB1E49" w:rsidRDefault="003A3AF6" w:rsidP="003A3AF6">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A3AF6" w:rsidRPr="00CB1E49" w14:paraId="3B66DC70" w14:textId="77777777" w:rsidTr="003A3AF6">
        <w:tc>
          <w:tcPr>
            <w:tcW w:w="993" w:type="dxa"/>
            <w:vMerge w:val="restart"/>
            <w:shd w:val="clear" w:color="auto" w:fill="9688BE" w:themeFill="accent4"/>
            <w:vAlign w:val="center"/>
          </w:tcPr>
          <w:p w14:paraId="3E49C781" w14:textId="77777777" w:rsidR="003A3AF6" w:rsidRPr="00CB1E49" w:rsidRDefault="003A3AF6" w:rsidP="003A3AF6">
            <w:pPr>
              <w:spacing w:after="0"/>
              <w:jc w:val="center"/>
              <w:rPr>
                <w:rFonts w:cs="Arial"/>
                <w:b/>
                <w:color w:val="FFFFFF" w:themeColor="background1"/>
                <w:sz w:val="40"/>
                <w:szCs w:val="40"/>
              </w:rPr>
            </w:pPr>
            <w:r w:rsidRPr="00CB1E49">
              <w:rPr>
                <w:rFonts w:cs="Arial"/>
                <w:b/>
                <w:color w:val="FFFFFF" w:themeColor="background1"/>
                <w:sz w:val="40"/>
                <w:szCs w:val="40"/>
              </w:rPr>
              <w:t>B</w:t>
            </w:r>
          </w:p>
        </w:tc>
        <w:tc>
          <w:tcPr>
            <w:tcW w:w="8788" w:type="dxa"/>
          </w:tcPr>
          <w:p w14:paraId="2F77871E" w14:textId="77777777" w:rsidR="003A3AF6" w:rsidRPr="00CB1E49" w:rsidRDefault="003A3AF6" w:rsidP="003A3AF6">
            <w:pPr>
              <w:spacing w:after="0"/>
              <w:rPr>
                <w:rFonts w:cs="Arial"/>
                <w:b/>
                <w:color w:val="000000"/>
                <w:sz w:val="20"/>
                <w:szCs w:val="20"/>
              </w:rPr>
            </w:pPr>
            <w:r w:rsidRPr="00CB1E49">
              <w:rPr>
                <w:rFonts w:cs="Arial"/>
                <w:b/>
                <w:color w:val="000000"/>
                <w:sz w:val="20"/>
                <w:szCs w:val="20"/>
              </w:rPr>
              <w:t>Written production and oral production</w:t>
            </w:r>
          </w:p>
          <w:p w14:paraId="178748EA"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Uses Italian effectively to communicate a range of ideas and opinions relevant to context, purpose and audience.</w:t>
            </w:r>
          </w:p>
          <w:p w14:paraId="3C0509A2"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 xml:space="preserve">Formulates logical arguments and justifies points of view. </w:t>
            </w:r>
          </w:p>
          <w:p w14:paraId="284F506A"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 xml:space="preserve">Shows effective use of textual references. </w:t>
            </w:r>
          </w:p>
          <w:p w14:paraId="05CCADB4"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Applies some knowledge and understanding of the relationships between language, culture and identity in a bilingual context.</w:t>
            </w:r>
          </w:p>
          <w:p w14:paraId="183098E7"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Uses vocabulary and a range of language conventions mostly accurately and effectively.</w:t>
            </w:r>
          </w:p>
          <w:p w14:paraId="1B668679"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Influence of accent/dialect may be evident; however, meaning is effectively conveyed.</w:t>
            </w:r>
          </w:p>
          <w:p w14:paraId="47419E68" w14:textId="77777777" w:rsidR="003A3AF6" w:rsidRPr="00CB1E49" w:rsidRDefault="003A3AF6" w:rsidP="003A3AF6">
            <w:pPr>
              <w:spacing w:after="0"/>
              <w:rPr>
                <w:rFonts w:cs="Arial"/>
                <w:color w:val="000000"/>
                <w:sz w:val="20"/>
                <w:szCs w:val="20"/>
              </w:rPr>
            </w:pPr>
            <w:r w:rsidRPr="00CB1E49">
              <w:rPr>
                <w:color w:val="000000"/>
                <w:sz w:val="20"/>
                <w:szCs w:val="20"/>
                <w:lang w:eastAsia="en-AU"/>
              </w:rPr>
              <w:t>Organises information logically and develops ideas clearly.</w:t>
            </w:r>
          </w:p>
        </w:tc>
      </w:tr>
      <w:tr w:rsidR="003A3AF6" w:rsidRPr="00CB1E49" w14:paraId="45C83D16" w14:textId="77777777" w:rsidTr="003A3AF6">
        <w:tc>
          <w:tcPr>
            <w:tcW w:w="993" w:type="dxa"/>
            <w:vMerge/>
            <w:shd w:val="clear" w:color="auto" w:fill="9688BE" w:themeFill="accent4"/>
          </w:tcPr>
          <w:p w14:paraId="74239AA9" w14:textId="77777777" w:rsidR="003A3AF6" w:rsidRPr="00CB1E49" w:rsidRDefault="003A3AF6" w:rsidP="003A3AF6">
            <w:pPr>
              <w:rPr>
                <w:rFonts w:cs="Arial"/>
                <w:color w:val="000000"/>
                <w:sz w:val="16"/>
                <w:szCs w:val="16"/>
              </w:rPr>
            </w:pPr>
          </w:p>
        </w:tc>
        <w:tc>
          <w:tcPr>
            <w:tcW w:w="8788" w:type="dxa"/>
          </w:tcPr>
          <w:p w14:paraId="14F14DC4" w14:textId="77777777" w:rsidR="003A3AF6" w:rsidRPr="00CB1E49" w:rsidRDefault="003A3AF6" w:rsidP="003A3AF6">
            <w:pPr>
              <w:spacing w:after="0"/>
              <w:rPr>
                <w:rFonts w:cs="Arial"/>
                <w:b/>
                <w:color w:val="000000"/>
                <w:sz w:val="20"/>
                <w:szCs w:val="20"/>
              </w:rPr>
            </w:pPr>
            <w:r w:rsidRPr="00CB1E49">
              <w:rPr>
                <w:rFonts w:cs="Arial"/>
                <w:b/>
                <w:color w:val="000000"/>
                <w:sz w:val="20"/>
                <w:szCs w:val="20"/>
              </w:rPr>
              <w:t>Comprehension</w:t>
            </w:r>
          </w:p>
          <w:p w14:paraId="08412229" w14:textId="77777777" w:rsidR="003A3AF6" w:rsidRPr="00CB1E49" w:rsidRDefault="003A3AF6" w:rsidP="003A3AF6">
            <w:pPr>
              <w:spacing w:after="0"/>
              <w:rPr>
                <w:rFonts w:cs="Arial"/>
                <w:color w:val="000000"/>
                <w:sz w:val="20"/>
                <w:szCs w:val="20"/>
              </w:rPr>
            </w:pPr>
            <w:r w:rsidRPr="00CB1E49">
              <w:rPr>
                <w:rFonts w:cs="Arial"/>
                <w:color w:val="000000"/>
                <w:sz w:val="20"/>
                <w:szCs w:val="20"/>
              </w:rPr>
              <w:t>Ably extracts and synthesises most relevant key points and details in texts with some analysis and interpretation.</w:t>
            </w:r>
          </w:p>
        </w:tc>
      </w:tr>
    </w:tbl>
    <w:p w14:paraId="2DDC45B1" w14:textId="77777777" w:rsidR="003A3AF6" w:rsidRPr="00CB1E49" w:rsidRDefault="003A3AF6" w:rsidP="003A3AF6">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A3AF6" w:rsidRPr="00CB1E49" w14:paraId="35BB98D6" w14:textId="77777777" w:rsidTr="003A3AF6">
        <w:tc>
          <w:tcPr>
            <w:tcW w:w="993" w:type="dxa"/>
            <w:vMerge w:val="restart"/>
            <w:shd w:val="clear" w:color="auto" w:fill="9688BE" w:themeFill="accent4"/>
            <w:vAlign w:val="center"/>
          </w:tcPr>
          <w:p w14:paraId="766A62D3" w14:textId="77777777" w:rsidR="003A3AF6" w:rsidRPr="00CB1E49" w:rsidRDefault="003A3AF6" w:rsidP="003A3AF6">
            <w:pPr>
              <w:spacing w:after="0"/>
              <w:jc w:val="center"/>
              <w:rPr>
                <w:rFonts w:cs="Arial"/>
                <w:b/>
                <w:color w:val="FFFFFF" w:themeColor="background1"/>
                <w:sz w:val="40"/>
                <w:szCs w:val="40"/>
              </w:rPr>
            </w:pPr>
            <w:r w:rsidRPr="00CB1E49">
              <w:rPr>
                <w:rFonts w:cs="Arial"/>
                <w:b/>
                <w:color w:val="FFFFFF" w:themeColor="background1"/>
                <w:sz w:val="40"/>
                <w:szCs w:val="40"/>
              </w:rPr>
              <w:t>C</w:t>
            </w:r>
          </w:p>
        </w:tc>
        <w:tc>
          <w:tcPr>
            <w:tcW w:w="8788" w:type="dxa"/>
          </w:tcPr>
          <w:p w14:paraId="6A5E3C73" w14:textId="77777777" w:rsidR="003A3AF6" w:rsidRPr="00CB1E49" w:rsidRDefault="003A3AF6" w:rsidP="003A3AF6">
            <w:pPr>
              <w:spacing w:after="0"/>
              <w:rPr>
                <w:rFonts w:cs="Arial"/>
                <w:b/>
                <w:color w:val="000000"/>
                <w:sz w:val="20"/>
                <w:szCs w:val="20"/>
              </w:rPr>
            </w:pPr>
            <w:r w:rsidRPr="00CB1E49">
              <w:rPr>
                <w:rFonts w:cs="Arial"/>
                <w:b/>
                <w:color w:val="000000"/>
                <w:sz w:val="20"/>
                <w:szCs w:val="20"/>
              </w:rPr>
              <w:t>Written production and oral production</w:t>
            </w:r>
          </w:p>
          <w:p w14:paraId="3C41F519"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Uses Italian mostly effectively to communicate ideas and opinions relevant to context, purpose and audience.</w:t>
            </w:r>
          </w:p>
          <w:p w14:paraId="49649A72"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Shows some ability to express and support a point of view.</w:t>
            </w:r>
          </w:p>
          <w:p w14:paraId="3385E381"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Applies some knowledge of the relationships between language, culture and identity in a bilingual context.</w:t>
            </w:r>
          </w:p>
          <w:p w14:paraId="32758868"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Uses vocabulary and language conventions mostly accurately.</w:t>
            </w:r>
          </w:p>
          <w:p w14:paraId="61FECEA1"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 xml:space="preserve">Some influence of accent/dialect may be evident; however, meaning is effectively conveyed. </w:t>
            </w:r>
          </w:p>
          <w:p w14:paraId="0749CFF5" w14:textId="77777777" w:rsidR="003A3AF6" w:rsidRPr="00CB1E49" w:rsidRDefault="003A3AF6" w:rsidP="003A3AF6">
            <w:pPr>
              <w:spacing w:after="0"/>
              <w:rPr>
                <w:rFonts w:cs="Arial"/>
                <w:color w:val="000000"/>
                <w:sz w:val="20"/>
                <w:szCs w:val="20"/>
              </w:rPr>
            </w:pPr>
            <w:r w:rsidRPr="00CB1E49">
              <w:rPr>
                <w:color w:val="000000"/>
                <w:sz w:val="20"/>
                <w:szCs w:val="20"/>
                <w:lang w:eastAsia="en-AU"/>
              </w:rPr>
              <w:t>Shows some organisation and sequencing of ideas and information.</w:t>
            </w:r>
          </w:p>
        </w:tc>
      </w:tr>
      <w:tr w:rsidR="003A3AF6" w:rsidRPr="00CB1E49" w14:paraId="54CB141C" w14:textId="77777777" w:rsidTr="003A3AF6">
        <w:tc>
          <w:tcPr>
            <w:tcW w:w="993" w:type="dxa"/>
            <w:vMerge/>
            <w:shd w:val="clear" w:color="auto" w:fill="9688BE" w:themeFill="accent4"/>
          </w:tcPr>
          <w:p w14:paraId="78E3115F" w14:textId="77777777" w:rsidR="003A3AF6" w:rsidRPr="00CB1E49" w:rsidRDefault="003A3AF6" w:rsidP="003A3AF6">
            <w:pPr>
              <w:rPr>
                <w:rFonts w:cs="Arial"/>
                <w:color w:val="000000"/>
                <w:sz w:val="16"/>
                <w:szCs w:val="16"/>
              </w:rPr>
            </w:pPr>
          </w:p>
        </w:tc>
        <w:tc>
          <w:tcPr>
            <w:tcW w:w="8788" w:type="dxa"/>
          </w:tcPr>
          <w:p w14:paraId="3A1E5C3A" w14:textId="77777777" w:rsidR="003A3AF6" w:rsidRPr="00CB1E49" w:rsidRDefault="003A3AF6" w:rsidP="003A3AF6">
            <w:pPr>
              <w:spacing w:after="0"/>
              <w:rPr>
                <w:rFonts w:cs="Arial"/>
                <w:b/>
                <w:color w:val="000000"/>
                <w:sz w:val="20"/>
                <w:szCs w:val="20"/>
              </w:rPr>
            </w:pPr>
            <w:r w:rsidRPr="00CB1E49">
              <w:rPr>
                <w:rFonts w:cs="Arial"/>
                <w:b/>
                <w:color w:val="000000"/>
                <w:sz w:val="20"/>
                <w:szCs w:val="20"/>
              </w:rPr>
              <w:t>Comprehension</w:t>
            </w:r>
          </w:p>
          <w:p w14:paraId="39C4FA82" w14:textId="77777777" w:rsidR="003A3AF6" w:rsidRPr="00CB1E49" w:rsidRDefault="003A3AF6" w:rsidP="003A3AF6">
            <w:pPr>
              <w:spacing w:after="0"/>
              <w:rPr>
                <w:rFonts w:cs="Arial"/>
                <w:color w:val="000000"/>
                <w:sz w:val="20"/>
                <w:szCs w:val="20"/>
              </w:rPr>
            </w:pPr>
            <w:r w:rsidRPr="00CB1E49">
              <w:rPr>
                <w:color w:val="000000"/>
                <w:sz w:val="20"/>
                <w:szCs w:val="20"/>
                <w:lang w:eastAsia="en-AU"/>
              </w:rPr>
              <w:t>Extracts and summarises some relevant information from texts with limited analysis and interpretation.</w:t>
            </w:r>
          </w:p>
        </w:tc>
      </w:tr>
    </w:tbl>
    <w:p w14:paraId="0DCF4992" w14:textId="77777777" w:rsidR="003A3AF6" w:rsidRPr="00CB1E49" w:rsidRDefault="003A3AF6" w:rsidP="003A3AF6">
      <w:pPr>
        <w:spacing w:after="0"/>
      </w:pPr>
    </w:p>
    <w:p w14:paraId="64461FE2" w14:textId="77777777" w:rsidR="003A3AF6" w:rsidRPr="00CB1E49" w:rsidRDefault="003A3AF6" w:rsidP="003A3AF6">
      <w:r w:rsidRPr="00CB1E49">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A3AF6" w:rsidRPr="00CB1E49" w14:paraId="26310312" w14:textId="77777777" w:rsidTr="003A3AF6">
        <w:tc>
          <w:tcPr>
            <w:tcW w:w="993" w:type="dxa"/>
            <w:vMerge w:val="restart"/>
            <w:shd w:val="clear" w:color="auto" w:fill="9688BE" w:themeFill="accent4"/>
            <w:vAlign w:val="center"/>
          </w:tcPr>
          <w:p w14:paraId="714203A1" w14:textId="77777777" w:rsidR="003A3AF6" w:rsidRPr="00CB1E49" w:rsidRDefault="003A3AF6" w:rsidP="003A3AF6">
            <w:pPr>
              <w:spacing w:after="0"/>
              <w:jc w:val="center"/>
              <w:rPr>
                <w:rFonts w:cs="Arial"/>
                <w:b/>
                <w:color w:val="FFFFFF" w:themeColor="background1"/>
                <w:sz w:val="40"/>
                <w:szCs w:val="40"/>
              </w:rPr>
            </w:pPr>
            <w:r w:rsidRPr="00CB1E49">
              <w:rPr>
                <w:rFonts w:cs="Arial"/>
                <w:b/>
                <w:color w:val="FFFFFF" w:themeColor="background1"/>
                <w:sz w:val="40"/>
                <w:szCs w:val="40"/>
              </w:rPr>
              <w:lastRenderedPageBreak/>
              <w:t>D</w:t>
            </w:r>
          </w:p>
        </w:tc>
        <w:tc>
          <w:tcPr>
            <w:tcW w:w="8788" w:type="dxa"/>
          </w:tcPr>
          <w:p w14:paraId="0C923239" w14:textId="77777777" w:rsidR="003A3AF6" w:rsidRPr="00CB1E49" w:rsidRDefault="003A3AF6" w:rsidP="003A3AF6">
            <w:pPr>
              <w:spacing w:after="0"/>
              <w:rPr>
                <w:rFonts w:cs="Arial"/>
                <w:b/>
                <w:color w:val="000000"/>
                <w:sz w:val="20"/>
                <w:szCs w:val="20"/>
              </w:rPr>
            </w:pPr>
            <w:r w:rsidRPr="00CB1E49">
              <w:rPr>
                <w:rFonts w:cs="Arial"/>
                <w:b/>
                <w:color w:val="000000"/>
                <w:sz w:val="20"/>
                <w:szCs w:val="20"/>
              </w:rPr>
              <w:t>Written production and oral production</w:t>
            </w:r>
          </w:p>
          <w:p w14:paraId="5F9D7C90"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Communicates simple, personal ideas and basic information in Italian.</w:t>
            </w:r>
          </w:p>
          <w:p w14:paraId="37C08192"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Displays some ability to express a point of view using predominantly well-rehearsed, simple vocabulary and language conventions.</w:t>
            </w:r>
          </w:p>
          <w:p w14:paraId="6F378F09"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 xml:space="preserve">Shows some awareness of the relationships between language, culture and identity in a bilingual context. </w:t>
            </w:r>
          </w:p>
          <w:p w14:paraId="417733AC" w14:textId="77777777" w:rsidR="003A3AF6" w:rsidRPr="00CB1E49" w:rsidRDefault="003A3AF6" w:rsidP="003A3AF6">
            <w:pPr>
              <w:spacing w:after="0"/>
              <w:rPr>
                <w:color w:val="000000"/>
                <w:sz w:val="20"/>
                <w:szCs w:val="20"/>
                <w:lang w:eastAsia="en-AU"/>
              </w:rPr>
            </w:pPr>
            <w:r w:rsidRPr="00CB1E49">
              <w:rPr>
                <w:color w:val="000000"/>
                <w:sz w:val="20"/>
                <w:szCs w:val="20"/>
                <w:lang w:eastAsia="en-AU"/>
              </w:rPr>
              <w:t>Uses familiar vocabulary, simple sentence structures and learned expressions mostly accurately.</w:t>
            </w:r>
          </w:p>
          <w:p w14:paraId="15061A70" w14:textId="77777777" w:rsidR="003A3AF6" w:rsidRPr="00CB1E49" w:rsidRDefault="003A3AF6" w:rsidP="003A3AF6">
            <w:pPr>
              <w:spacing w:after="0"/>
              <w:rPr>
                <w:rFonts w:cs="Arial"/>
                <w:color w:val="000000"/>
                <w:sz w:val="20"/>
                <w:szCs w:val="20"/>
              </w:rPr>
            </w:pPr>
            <w:r w:rsidRPr="00CB1E49">
              <w:rPr>
                <w:color w:val="000000"/>
                <w:sz w:val="20"/>
                <w:szCs w:val="20"/>
                <w:lang w:eastAsia="en-AU"/>
              </w:rPr>
              <w:t>Influence of accent/dialect may be evident and may affect fluency and ability to convey meaning clearly and effectively.</w:t>
            </w:r>
          </w:p>
        </w:tc>
      </w:tr>
      <w:tr w:rsidR="003A3AF6" w:rsidRPr="00CB1E49" w14:paraId="01A45CF1" w14:textId="77777777" w:rsidTr="003A3AF6">
        <w:tc>
          <w:tcPr>
            <w:tcW w:w="993" w:type="dxa"/>
            <w:vMerge/>
            <w:shd w:val="clear" w:color="auto" w:fill="9688BE" w:themeFill="accent4"/>
          </w:tcPr>
          <w:p w14:paraId="414F8ED9" w14:textId="77777777" w:rsidR="003A3AF6" w:rsidRPr="00CB1E49" w:rsidRDefault="003A3AF6" w:rsidP="003A3AF6">
            <w:pPr>
              <w:rPr>
                <w:rFonts w:cs="Arial"/>
                <w:color w:val="000000"/>
                <w:sz w:val="16"/>
                <w:szCs w:val="16"/>
              </w:rPr>
            </w:pPr>
          </w:p>
        </w:tc>
        <w:tc>
          <w:tcPr>
            <w:tcW w:w="8788" w:type="dxa"/>
          </w:tcPr>
          <w:p w14:paraId="2427F559" w14:textId="77777777" w:rsidR="003A3AF6" w:rsidRPr="00CB1E49" w:rsidRDefault="003A3AF6" w:rsidP="003A3AF6">
            <w:pPr>
              <w:spacing w:after="0"/>
              <w:rPr>
                <w:rFonts w:cs="Arial"/>
                <w:b/>
                <w:color w:val="000000"/>
                <w:sz w:val="20"/>
                <w:szCs w:val="20"/>
              </w:rPr>
            </w:pPr>
            <w:r w:rsidRPr="00CB1E49">
              <w:rPr>
                <w:rFonts w:cs="Arial"/>
                <w:b/>
                <w:color w:val="000000"/>
                <w:sz w:val="20"/>
                <w:szCs w:val="20"/>
              </w:rPr>
              <w:t>Comprehension</w:t>
            </w:r>
          </w:p>
          <w:p w14:paraId="2BFC1AFE" w14:textId="77777777" w:rsidR="003A3AF6" w:rsidRPr="00CB1E49" w:rsidRDefault="003A3AF6" w:rsidP="003A3AF6">
            <w:pPr>
              <w:spacing w:after="0"/>
              <w:rPr>
                <w:rFonts w:cs="Arial"/>
                <w:color w:val="000000"/>
                <w:sz w:val="20"/>
                <w:szCs w:val="20"/>
              </w:rPr>
            </w:pPr>
            <w:r w:rsidRPr="00CB1E49">
              <w:rPr>
                <w:color w:val="000000"/>
                <w:sz w:val="20"/>
                <w:szCs w:val="20"/>
                <w:lang w:eastAsia="en-AU"/>
              </w:rPr>
              <w:t>Extracts and summarises some relevant information from texts with limited analysis.</w:t>
            </w:r>
          </w:p>
        </w:tc>
      </w:tr>
    </w:tbl>
    <w:p w14:paraId="198E34C9" w14:textId="77777777" w:rsidR="003A3AF6" w:rsidRPr="00CB1E49" w:rsidRDefault="003A3AF6" w:rsidP="003A3AF6">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3A3AF6" w:rsidRPr="00CB1E49" w14:paraId="2D55AAB2" w14:textId="77777777" w:rsidTr="003A3AF6">
        <w:tc>
          <w:tcPr>
            <w:tcW w:w="993" w:type="dxa"/>
            <w:shd w:val="clear" w:color="auto" w:fill="9688BE" w:themeFill="accent4"/>
            <w:vAlign w:val="center"/>
          </w:tcPr>
          <w:p w14:paraId="7F8BD570" w14:textId="77777777" w:rsidR="003A3AF6" w:rsidRPr="00CB1E49" w:rsidRDefault="003A3AF6" w:rsidP="003A3AF6">
            <w:pPr>
              <w:spacing w:after="0"/>
              <w:jc w:val="center"/>
              <w:rPr>
                <w:rFonts w:cs="Arial"/>
                <w:b/>
                <w:color w:val="FFFFFF" w:themeColor="background1"/>
                <w:sz w:val="40"/>
                <w:szCs w:val="40"/>
              </w:rPr>
            </w:pPr>
            <w:r w:rsidRPr="00CB1E49">
              <w:rPr>
                <w:rFonts w:cs="Arial"/>
                <w:b/>
                <w:color w:val="FFFFFF" w:themeColor="background1"/>
                <w:sz w:val="40"/>
                <w:szCs w:val="40"/>
              </w:rPr>
              <w:t>E</w:t>
            </w:r>
          </w:p>
        </w:tc>
        <w:tc>
          <w:tcPr>
            <w:tcW w:w="8788" w:type="dxa"/>
            <w:vAlign w:val="center"/>
          </w:tcPr>
          <w:p w14:paraId="32882DE6" w14:textId="77777777" w:rsidR="003A3AF6" w:rsidRPr="00CB1E49" w:rsidRDefault="003A3AF6" w:rsidP="003A3AF6">
            <w:pPr>
              <w:spacing w:after="0"/>
              <w:rPr>
                <w:rFonts w:cs="Arial"/>
                <w:color w:val="000000"/>
                <w:sz w:val="20"/>
                <w:szCs w:val="20"/>
              </w:rPr>
            </w:pPr>
            <w:r w:rsidRPr="00CB1E49">
              <w:rPr>
                <w:rFonts w:cs="Arial"/>
                <w:color w:val="000000"/>
                <w:sz w:val="20"/>
                <w:szCs w:val="20"/>
              </w:rPr>
              <w:t>Does not</w:t>
            </w:r>
            <w:r w:rsidRPr="00CB1E49">
              <w:rPr>
                <w:rFonts w:cs="Arial"/>
                <w:b/>
                <w:color w:val="000000"/>
                <w:sz w:val="20"/>
                <w:szCs w:val="20"/>
              </w:rPr>
              <w:t xml:space="preserve"> </w:t>
            </w:r>
            <w:r w:rsidRPr="00CB1E49">
              <w:rPr>
                <w:rFonts w:cs="Arial"/>
                <w:color w:val="000000"/>
                <w:sz w:val="20"/>
                <w:szCs w:val="20"/>
              </w:rPr>
              <w:t>meet the requirements of a D grade.</w:t>
            </w:r>
          </w:p>
        </w:tc>
      </w:tr>
    </w:tbl>
    <w:p w14:paraId="4A8235D8" w14:textId="77777777" w:rsidR="000B1346" w:rsidRPr="00416EEB" w:rsidRDefault="001A39D0" w:rsidP="00416EEB">
      <w:pPr>
        <w:pStyle w:val="Heading1"/>
      </w:pPr>
      <w:bookmarkStart w:id="34" w:name="_Toc361209729"/>
      <w:bookmarkStart w:id="35" w:name="_Toc360700429"/>
      <w:bookmarkEnd w:id="28"/>
      <w:r w:rsidRPr="00A93F91">
        <w:br w:type="page"/>
      </w:r>
      <w:bookmarkStart w:id="36" w:name="_Toc156485203"/>
      <w:r w:rsidR="000B1346" w:rsidRPr="00416EEB">
        <w:rPr>
          <w:rFonts w:eastAsia="Times New Roman"/>
        </w:rPr>
        <w:lastRenderedPageBreak/>
        <w:t xml:space="preserve">Appendix </w:t>
      </w:r>
      <w:r w:rsidR="00A02766" w:rsidRPr="00416EEB">
        <w:rPr>
          <w:rFonts w:eastAsia="Times New Roman"/>
        </w:rPr>
        <w:t>2</w:t>
      </w:r>
      <w:r w:rsidR="000B1346" w:rsidRPr="00416EEB">
        <w:rPr>
          <w:rFonts w:eastAsia="Times New Roman"/>
        </w:rPr>
        <w:t xml:space="preserve"> </w:t>
      </w:r>
      <w:r w:rsidR="0000345F" w:rsidRPr="00416EEB">
        <w:rPr>
          <w:rFonts w:eastAsia="Times New Roman"/>
        </w:rPr>
        <w:t>–</w:t>
      </w:r>
      <w:r w:rsidR="000B1346" w:rsidRPr="00416EEB">
        <w:rPr>
          <w:rFonts w:eastAsia="Times New Roman"/>
        </w:rPr>
        <w:t xml:space="preserve"> </w:t>
      </w:r>
      <w:bookmarkStart w:id="37" w:name="_Toc361305069"/>
      <w:bookmarkEnd w:id="34"/>
      <w:r w:rsidR="00683AA0" w:rsidRPr="00416EEB">
        <w:rPr>
          <w:rFonts w:eastAsia="Times New Roman"/>
        </w:rPr>
        <w:t>Suggested sub-topics to gu</w:t>
      </w:r>
      <w:r w:rsidR="00602693" w:rsidRPr="00416EEB">
        <w:rPr>
          <w:rFonts w:eastAsia="Times New Roman"/>
        </w:rPr>
        <w:t>ide the treatment of topics in U</w:t>
      </w:r>
      <w:r w:rsidR="00760DDB" w:rsidRPr="00416EEB">
        <w:rPr>
          <w:rFonts w:eastAsia="Times New Roman"/>
        </w:rPr>
        <w:t>nit</w:t>
      </w:r>
      <w:r w:rsidR="00683AA0" w:rsidRPr="00416EEB">
        <w:rPr>
          <w:rFonts w:eastAsia="Times New Roman"/>
        </w:rPr>
        <w:t xml:space="preserve"> 1 and </w:t>
      </w:r>
      <w:r w:rsidR="00760DDB" w:rsidRPr="00416EEB">
        <w:rPr>
          <w:rFonts w:eastAsia="Times New Roman"/>
        </w:rPr>
        <w:t xml:space="preserve">Unit </w:t>
      </w:r>
      <w:r w:rsidR="00683AA0" w:rsidRPr="00416EEB">
        <w:rPr>
          <w:rFonts w:eastAsia="Times New Roman"/>
        </w:rPr>
        <w:t>2</w:t>
      </w:r>
      <w:bookmarkEnd w:id="37"/>
      <w:bookmarkEnd w:id="36"/>
    </w:p>
    <w:p w14:paraId="00588EBE" w14:textId="77777777" w:rsidR="00683AA0" w:rsidRDefault="00683AA0" w:rsidP="00683AA0">
      <w:r w:rsidRPr="00683AA0">
        <w:t>Each unit has a number of topics with which students will engage in their study of Italian. The following suggested sub-topics are provided to guide students and teachers as to how the topics may be treated. The list is neither prescriptive nor exhaustive.</w:t>
      </w:r>
    </w:p>
    <w:tbl>
      <w:tblPr>
        <w:tblStyle w:val="TableGrid1"/>
        <w:tblW w:w="4963"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490"/>
        <w:gridCol w:w="3698"/>
        <w:gridCol w:w="3700"/>
      </w:tblGrid>
      <w:tr w:rsidR="00683AA0" w:rsidRPr="005A51EA" w14:paraId="2496A3E6" w14:textId="77777777" w:rsidTr="00EE3BBD">
        <w:trPr>
          <w:tblHeader/>
        </w:trPr>
        <w:tc>
          <w:tcPr>
            <w:tcW w:w="1259" w:type="pct"/>
            <w:tcBorders>
              <w:top w:val="single" w:sz="4" w:space="0" w:color="FFFFFF" w:themeColor="background1"/>
              <w:left w:val="nil"/>
              <w:bottom w:val="single" w:sz="4" w:space="0" w:color="FFFFFF" w:themeColor="background1"/>
              <w:right w:val="single" w:sz="4" w:space="0" w:color="FFFFFF" w:themeColor="background1"/>
            </w:tcBorders>
            <w:shd w:val="clear" w:color="auto" w:fill="9688BE" w:themeFill="accent4"/>
            <w:vAlign w:val="center"/>
          </w:tcPr>
          <w:p w14:paraId="6068B862" w14:textId="77777777" w:rsidR="00683AA0" w:rsidRPr="005A51EA" w:rsidRDefault="00683AA0" w:rsidP="00ED6CEC">
            <w:pPr>
              <w:autoSpaceDE w:val="0"/>
              <w:autoSpaceDN w:val="0"/>
              <w:adjustRightInd w:val="0"/>
              <w:spacing w:before="120" w:after="120" w:line="240" w:lineRule="auto"/>
              <w:jc w:val="center"/>
              <w:rPr>
                <w:rFonts w:ascii="Calibri" w:hAnsi="Calibri" w:cs="Calibri"/>
                <w:b/>
                <w:bCs/>
                <w:noProof/>
                <w:color w:val="FFFFFF" w:themeColor="background1"/>
              </w:rPr>
            </w:pPr>
            <w:r w:rsidRPr="005A51EA">
              <w:rPr>
                <w:rFonts w:ascii="Calibri" w:hAnsi="Calibri" w:cs="Calibri"/>
                <w:b/>
                <w:bCs/>
                <w:noProof/>
                <w:color w:val="FFFFFF" w:themeColor="background1"/>
              </w:rPr>
              <w:t>Learning contexts</w:t>
            </w:r>
          </w:p>
        </w:tc>
        <w:tc>
          <w:tcPr>
            <w:tcW w:w="18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88BE" w:themeFill="accent4"/>
            <w:vAlign w:val="center"/>
          </w:tcPr>
          <w:p w14:paraId="2C766BA2" w14:textId="77777777" w:rsidR="00683AA0" w:rsidRPr="005A51EA" w:rsidRDefault="00683AA0" w:rsidP="00ED6CEC">
            <w:pPr>
              <w:autoSpaceDE w:val="0"/>
              <w:autoSpaceDN w:val="0"/>
              <w:adjustRightInd w:val="0"/>
              <w:spacing w:before="120" w:after="120" w:line="240" w:lineRule="auto"/>
              <w:jc w:val="center"/>
              <w:rPr>
                <w:rFonts w:ascii="Calibri" w:hAnsi="Calibri" w:cs="Calibri"/>
                <w:b/>
                <w:bCs/>
                <w:noProof/>
                <w:color w:val="FFFFFF" w:themeColor="background1"/>
              </w:rPr>
            </w:pPr>
            <w:r>
              <w:rPr>
                <w:rFonts w:ascii="Calibri" w:hAnsi="Calibri" w:cs="Calibri"/>
                <w:b/>
                <w:bCs/>
                <w:noProof/>
                <w:color w:val="FFFFFF" w:themeColor="background1"/>
              </w:rPr>
              <w:t>Unit 1</w:t>
            </w:r>
          </w:p>
        </w:tc>
        <w:tc>
          <w:tcPr>
            <w:tcW w:w="1871" w:type="pct"/>
            <w:tcBorders>
              <w:top w:val="single" w:sz="4" w:space="0" w:color="FFFFFF" w:themeColor="background1"/>
              <w:left w:val="single" w:sz="4" w:space="0" w:color="FFFFFF" w:themeColor="background1"/>
              <w:bottom w:val="single" w:sz="4" w:space="0" w:color="FFFFFF" w:themeColor="background1"/>
              <w:right w:val="nil"/>
            </w:tcBorders>
            <w:shd w:val="clear" w:color="auto" w:fill="9688BE" w:themeFill="accent4"/>
            <w:vAlign w:val="center"/>
          </w:tcPr>
          <w:p w14:paraId="560BFA85" w14:textId="77777777" w:rsidR="00683AA0" w:rsidRPr="005A51EA" w:rsidRDefault="00683AA0" w:rsidP="00ED6CEC">
            <w:pPr>
              <w:autoSpaceDE w:val="0"/>
              <w:autoSpaceDN w:val="0"/>
              <w:adjustRightInd w:val="0"/>
              <w:spacing w:before="120" w:after="120" w:line="240" w:lineRule="auto"/>
              <w:jc w:val="center"/>
              <w:rPr>
                <w:rFonts w:ascii="Calibri" w:hAnsi="Calibri" w:cs="Calibri"/>
                <w:b/>
                <w:color w:val="FFFFFF" w:themeColor="background1"/>
              </w:rPr>
            </w:pPr>
            <w:r w:rsidRPr="005A51EA">
              <w:rPr>
                <w:rFonts w:ascii="Calibri" w:hAnsi="Calibri" w:cs="Calibri"/>
                <w:b/>
                <w:bCs/>
                <w:color w:val="FFFFFF" w:themeColor="background1"/>
              </w:rPr>
              <w:t>Unit 2</w:t>
            </w:r>
          </w:p>
        </w:tc>
      </w:tr>
      <w:tr w:rsidR="00683AA0" w:rsidRPr="005A51EA" w14:paraId="4E341732" w14:textId="77777777" w:rsidTr="00EE3BBD">
        <w:tc>
          <w:tcPr>
            <w:tcW w:w="1259" w:type="pct"/>
            <w:tcBorders>
              <w:top w:val="single" w:sz="4" w:space="0" w:color="FFFFFF" w:themeColor="background1"/>
            </w:tcBorders>
          </w:tcPr>
          <w:p w14:paraId="421A7164" w14:textId="77777777" w:rsidR="00683AA0" w:rsidRPr="005F41B6" w:rsidRDefault="00683AA0" w:rsidP="00683AA0">
            <w:pPr>
              <w:autoSpaceDE w:val="0"/>
              <w:autoSpaceDN w:val="0"/>
              <w:adjustRightInd w:val="0"/>
              <w:spacing w:before="40" w:after="40"/>
              <w:rPr>
                <w:rFonts w:ascii="Calibri" w:hAnsi="Calibri" w:cs="Calibri"/>
                <w:b/>
                <w:bCs/>
              </w:rPr>
            </w:pPr>
            <w:r w:rsidRPr="005F41B6">
              <w:rPr>
                <w:rFonts w:ascii="Calibri" w:hAnsi="Calibri" w:cs="Calibri"/>
                <w:b/>
                <w:bCs/>
              </w:rPr>
              <w:t>The individual</w:t>
            </w:r>
          </w:p>
          <w:p w14:paraId="0B7CE412" w14:textId="77777777" w:rsidR="00683AA0" w:rsidRPr="005F41B6" w:rsidRDefault="00683AA0" w:rsidP="00683AA0">
            <w:pPr>
              <w:spacing w:before="40" w:after="40"/>
              <w:rPr>
                <w:rFonts w:ascii="Calibri" w:hAnsi="Calibri" w:cs="Calibri"/>
                <w:bCs/>
                <w:noProof/>
              </w:rPr>
            </w:pPr>
            <w:r w:rsidRPr="00683AA0">
              <w:rPr>
                <w:rFonts w:ascii="Calibri" w:hAnsi="Calibri" w:cs="Calibri"/>
                <w:bCs/>
              </w:rPr>
              <w:t>Students explore aspects of their personal world, aspirations, values, opinions, ideas, and relationships with others. They also study topics from the perspectives of other people.</w:t>
            </w:r>
          </w:p>
        </w:tc>
        <w:tc>
          <w:tcPr>
            <w:tcW w:w="1870" w:type="pct"/>
            <w:tcBorders>
              <w:top w:val="single" w:sz="4" w:space="0" w:color="FFFFFF" w:themeColor="background1"/>
            </w:tcBorders>
          </w:tcPr>
          <w:p w14:paraId="514638BE" w14:textId="77777777" w:rsidR="00683AA0" w:rsidRPr="00683AA0" w:rsidRDefault="00683AA0" w:rsidP="00683AA0">
            <w:pPr>
              <w:autoSpaceDE w:val="0"/>
              <w:autoSpaceDN w:val="0"/>
              <w:adjustRightInd w:val="0"/>
              <w:spacing w:before="40" w:after="40"/>
              <w:rPr>
                <w:rFonts w:ascii="Calibri" w:hAnsi="Calibri" w:cs="Calibri"/>
                <w:b/>
                <w:bCs/>
              </w:rPr>
            </w:pPr>
            <w:r w:rsidRPr="00683AA0">
              <w:rPr>
                <w:rFonts w:ascii="Calibri" w:hAnsi="Calibri" w:cs="Calibri"/>
                <w:b/>
                <w:bCs/>
              </w:rPr>
              <w:t xml:space="preserve">Young people and their relationships </w:t>
            </w:r>
          </w:p>
          <w:p w14:paraId="0DFB9F54" w14:textId="77777777" w:rsidR="00683AA0" w:rsidRPr="00683AA0" w:rsidRDefault="00683AA0" w:rsidP="00683AA0">
            <w:pPr>
              <w:autoSpaceDE w:val="0"/>
              <w:autoSpaceDN w:val="0"/>
              <w:adjustRightInd w:val="0"/>
              <w:spacing w:before="40" w:after="40"/>
              <w:rPr>
                <w:rFonts w:ascii="Calibri" w:hAnsi="Calibri" w:cs="Calibri"/>
                <w:bCs/>
              </w:rPr>
            </w:pPr>
            <w:r w:rsidRPr="00683AA0">
              <w:rPr>
                <w:rFonts w:ascii="Calibri" w:hAnsi="Calibri" w:cs="Calibri"/>
                <w:bCs/>
              </w:rPr>
              <w:t>Students reflect on their relationships with family and their connections with friends.</w:t>
            </w:r>
          </w:p>
          <w:p w14:paraId="091C05E0" w14:textId="77777777" w:rsidR="00683AA0" w:rsidRPr="00683AA0" w:rsidRDefault="00683AA0" w:rsidP="00683AA0">
            <w:pPr>
              <w:autoSpaceDE w:val="0"/>
              <w:autoSpaceDN w:val="0"/>
              <w:adjustRightInd w:val="0"/>
              <w:spacing w:before="40" w:after="40"/>
              <w:rPr>
                <w:rFonts w:ascii="Calibri" w:hAnsi="Calibri" w:cs="Calibri"/>
                <w:b/>
                <w:bCs/>
              </w:rPr>
            </w:pPr>
            <w:r>
              <w:rPr>
                <w:rFonts w:ascii="Calibri" w:hAnsi="Calibri" w:cs="Calibri"/>
                <w:b/>
                <w:bCs/>
              </w:rPr>
              <w:t>S</w:t>
            </w:r>
            <w:r w:rsidRPr="00683AA0">
              <w:rPr>
                <w:rFonts w:ascii="Calibri" w:hAnsi="Calibri" w:cs="Calibri"/>
                <w:b/>
                <w:bCs/>
              </w:rPr>
              <w:t>uggested sub-topics:</w:t>
            </w:r>
          </w:p>
          <w:p w14:paraId="131A2A3C"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nature of friendship</w:t>
            </w:r>
          </w:p>
          <w:p w14:paraId="6DD2FAB0"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importance of family</w:t>
            </w:r>
          </w:p>
          <w:p w14:paraId="51E8294C"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relationships with family and friends</w:t>
            </w:r>
          </w:p>
          <w:p w14:paraId="52853016"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changing relationships between generations</w:t>
            </w:r>
          </w:p>
          <w:p w14:paraId="5A928FE9"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popular youth culture</w:t>
            </w:r>
          </w:p>
          <w:p w14:paraId="43A7C845" w14:textId="77777777" w:rsidR="00683AA0" w:rsidRPr="005A51EA"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peer group pressure and conflict.</w:t>
            </w:r>
          </w:p>
        </w:tc>
        <w:tc>
          <w:tcPr>
            <w:tcW w:w="1871" w:type="pct"/>
            <w:tcBorders>
              <w:top w:val="single" w:sz="4" w:space="0" w:color="FFFFFF" w:themeColor="background1"/>
            </w:tcBorders>
          </w:tcPr>
          <w:p w14:paraId="16BAC4C1" w14:textId="77777777" w:rsidR="00683AA0" w:rsidRPr="00F97044" w:rsidRDefault="00683AA0" w:rsidP="00683AA0">
            <w:pPr>
              <w:autoSpaceDE w:val="0"/>
              <w:autoSpaceDN w:val="0"/>
              <w:adjustRightInd w:val="0"/>
              <w:spacing w:before="40" w:after="40"/>
              <w:rPr>
                <w:rFonts w:ascii="Calibri" w:hAnsi="Calibri" w:cs="Calibri"/>
                <w:b/>
                <w:bCs/>
              </w:rPr>
            </w:pPr>
            <w:r w:rsidRPr="00F97044">
              <w:rPr>
                <w:rFonts w:ascii="Calibri" w:hAnsi="Calibri" w:cs="Calibri"/>
                <w:b/>
                <w:bCs/>
              </w:rPr>
              <w:t xml:space="preserve">Pressures in today’s society </w:t>
            </w:r>
          </w:p>
          <w:p w14:paraId="161AD0BF" w14:textId="77777777" w:rsidR="00683AA0" w:rsidRPr="006379B0" w:rsidRDefault="00683AA0" w:rsidP="00683AA0">
            <w:pPr>
              <w:autoSpaceDE w:val="0"/>
              <w:autoSpaceDN w:val="0"/>
              <w:adjustRightInd w:val="0"/>
              <w:spacing w:before="40" w:after="40"/>
              <w:rPr>
                <w:rFonts w:ascii="Calibri" w:hAnsi="Calibri" w:cs="Calibri"/>
                <w:bCs/>
              </w:rPr>
            </w:pPr>
            <w:r w:rsidRPr="006379B0">
              <w:rPr>
                <w:rFonts w:ascii="Calibri" w:hAnsi="Calibri" w:cs="Calibri"/>
                <w:bCs/>
              </w:rPr>
              <w:t>Students reflect on a range of personal and social pressures and the relevance of these in their own lives.</w:t>
            </w:r>
          </w:p>
          <w:p w14:paraId="1DC6DE72" w14:textId="77777777" w:rsidR="00683AA0" w:rsidRPr="00683AA0" w:rsidRDefault="00683AA0" w:rsidP="00683AA0">
            <w:pPr>
              <w:autoSpaceDE w:val="0"/>
              <w:autoSpaceDN w:val="0"/>
              <w:adjustRightInd w:val="0"/>
              <w:spacing w:before="40" w:after="40"/>
              <w:rPr>
                <w:rFonts w:ascii="Calibri" w:hAnsi="Calibri" w:cs="Calibri"/>
                <w:b/>
                <w:bCs/>
              </w:rPr>
            </w:pPr>
            <w:r>
              <w:rPr>
                <w:rFonts w:ascii="Calibri" w:hAnsi="Calibri" w:cs="Calibri"/>
                <w:b/>
                <w:bCs/>
              </w:rPr>
              <w:t>S</w:t>
            </w:r>
            <w:r w:rsidRPr="00683AA0">
              <w:rPr>
                <w:rFonts w:ascii="Calibri" w:hAnsi="Calibri" w:cs="Calibri"/>
                <w:b/>
                <w:bCs/>
              </w:rPr>
              <w:t>uggested sub-topics:</w:t>
            </w:r>
          </w:p>
          <w:p w14:paraId="71507196"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coping with change</w:t>
            </w:r>
          </w:p>
          <w:p w14:paraId="36226DD8"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tolerance of others</w:t>
            </w:r>
          </w:p>
          <w:p w14:paraId="61DCD61A"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peer and social pressures</w:t>
            </w:r>
          </w:p>
          <w:p w14:paraId="700E8D17"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gender roles in today’s society</w:t>
            </w:r>
          </w:p>
          <w:p w14:paraId="7947AFE7" w14:textId="77777777" w:rsidR="00683AA0" w:rsidRPr="005A51EA"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self-image.</w:t>
            </w:r>
          </w:p>
        </w:tc>
      </w:tr>
      <w:tr w:rsidR="00683AA0" w:rsidRPr="005A51EA" w14:paraId="361DAE75" w14:textId="77777777" w:rsidTr="00EE3BBD">
        <w:tc>
          <w:tcPr>
            <w:tcW w:w="1259" w:type="pct"/>
          </w:tcPr>
          <w:p w14:paraId="3F6AB0C1" w14:textId="77777777" w:rsidR="00683AA0" w:rsidRPr="00683AA0" w:rsidRDefault="00683AA0" w:rsidP="00683AA0">
            <w:pPr>
              <w:autoSpaceDE w:val="0"/>
              <w:autoSpaceDN w:val="0"/>
              <w:adjustRightInd w:val="0"/>
              <w:spacing w:before="40" w:after="40"/>
              <w:rPr>
                <w:rFonts w:ascii="Calibri" w:hAnsi="Calibri" w:cs="Calibri"/>
                <w:b/>
                <w:bCs/>
              </w:rPr>
            </w:pPr>
            <w:r w:rsidRPr="00683AA0">
              <w:rPr>
                <w:rFonts w:ascii="Calibri" w:hAnsi="Calibri" w:cs="Calibri"/>
                <w:b/>
                <w:bCs/>
              </w:rPr>
              <w:t>The Italian-speaking communities</w:t>
            </w:r>
          </w:p>
          <w:p w14:paraId="7B0BC2E9" w14:textId="77777777" w:rsidR="00683AA0" w:rsidRPr="00683AA0" w:rsidRDefault="00683AA0" w:rsidP="00683AA0">
            <w:pPr>
              <w:autoSpaceDE w:val="0"/>
              <w:autoSpaceDN w:val="0"/>
              <w:adjustRightInd w:val="0"/>
              <w:spacing w:before="40" w:after="40"/>
              <w:rPr>
                <w:rFonts w:ascii="Calibri" w:hAnsi="Calibri" w:cs="Calibri"/>
                <w:bCs/>
              </w:rPr>
            </w:pPr>
            <w:r w:rsidRPr="00683AA0">
              <w:rPr>
                <w:rFonts w:ascii="Calibri" w:hAnsi="Calibri" w:cs="Calibri"/>
                <w:bCs/>
              </w:rPr>
              <w:t>Students explore topics from the perspectives of individuals and groups within those communities</w:t>
            </w:r>
            <w:r w:rsidR="00F97044">
              <w:rPr>
                <w:rFonts w:ascii="Calibri" w:hAnsi="Calibri" w:cs="Calibri"/>
                <w:bCs/>
              </w:rPr>
              <w:t>,</w:t>
            </w:r>
            <w:r w:rsidRPr="00683AA0">
              <w:rPr>
                <w:rFonts w:ascii="Calibri" w:hAnsi="Calibri" w:cs="Calibri"/>
                <w:bCs/>
              </w:rPr>
              <w:t xml:space="preserve"> or the communities as a whole, and develop an understanding of how culture and identity are expressed through language.</w:t>
            </w:r>
          </w:p>
        </w:tc>
        <w:tc>
          <w:tcPr>
            <w:tcW w:w="1870" w:type="pct"/>
          </w:tcPr>
          <w:p w14:paraId="0D416CF1" w14:textId="77777777" w:rsidR="00683AA0" w:rsidRPr="00683AA0" w:rsidRDefault="00683AA0" w:rsidP="00683AA0">
            <w:pPr>
              <w:autoSpaceDE w:val="0"/>
              <w:autoSpaceDN w:val="0"/>
              <w:adjustRightInd w:val="0"/>
              <w:spacing w:before="40" w:after="40"/>
              <w:rPr>
                <w:rFonts w:ascii="Calibri" w:hAnsi="Calibri" w:cs="Calibri"/>
                <w:b/>
                <w:bCs/>
              </w:rPr>
            </w:pPr>
            <w:r w:rsidRPr="00683AA0">
              <w:rPr>
                <w:rFonts w:ascii="Calibri" w:hAnsi="Calibri" w:cs="Calibri"/>
                <w:b/>
                <w:bCs/>
              </w:rPr>
              <w:t>Traditions and values in a contemporary society</w:t>
            </w:r>
          </w:p>
          <w:p w14:paraId="21FD1C9D" w14:textId="77777777" w:rsidR="00683AA0" w:rsidRPr="00683AA0" w:rsidRDefault="00683AA0" w:rsidP="00683AA0">
            <w:pPr>
              <w:autoSpaceDE w:val="0"/>
              <w:autoSpaceDN w:val="0"/>
              <w:adjustRightInd w:val="0"/>
              <w:spacing w:before="40" w:after="40"/>
              <w:rPr>
                <w:rFonts w:ascii="Calibri" w:hAnsi="Calibri" w:cs="Calibri"/>
                <w:bCs/>
              </w:rPr>
            </w:pPr>
            <w:r w:rsidRPr="00683AA0">
              <w:rPr>
                <w:rFonts w:ascii="Calibri" w:hAnsi="Calibri" w:cs="Calibri"/>
                <w:bCs/>
              </w:rPr>
              <w:t xml:space="preserve">Students explore how the traditions and values of Italian-speaking communities are maintained. </w:t>
            </w:r>
          </w:p>
          <w:p w14:paraId="063F7C52" w14:textId="77777777" w:rsidR="00683AA0" w:rsidRPr="00683AA0" w:rsidRDefault="00683AA0" w:rsidP="00683AA0">
            <w:pPr>
              <w:autoSpaceDE w:val="0"/>
              <w:autoSpaceDN w:val="0"/>
              <w:adjustRightInd w:val="0"/>
              <w:spacing w:before="40" w:after="40"/>
              <w:rPr>
                <w:rFonts w:ascii="Calibri" w:hAnsi="Calibri" w:cs="Calibri"/>
                <w:b/>
                <w:bCs/>
              </w:rPr>
            </w:pPr>
            <w:r>
              <w:rPr>
                <w:rFonts w:ascii="Calibri" w:hAnsi="Calibri" w:cs="Calibri"/>
                <w:b/>
                <w:bCs/>
              </w:rPr>
              <w:t>S</w:t>
            </w:r>
            <w:r w:rsidRPr="00683AA0">
              <w:rPr>
                <w:rFonts w:ascii="Calibri" w:hAnsi="Calibri" w:cs="Calibri"/>
                <w:b/>
                <w:bCs/>
              </w:rPr>
              <w:t>uggested sub-topics:</w:t>
            </w:r>
          </w:p>
          <w:p w14:paraId="4C90FBA1"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role of traditions and values</w:t>
            </w:r>
          </w:p>
          <w:p w14:paraId="71121EE9"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lifestyles, past and present</w:t>
            </w:r>
          </w:p>
          <w:p w14:paraId="5F38BF2A"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rural and urban life: a comparison</w:t>
            </w:r>
          </w:p>
          <w:p w14:paraId="1F0A851A"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leisure pursuits</w:t>
            </w:r>
          </w:p>
          <w:p w14:paraId="71A0FDED"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importance of preserving tradition</w:t>
            </w:r>
          </w:p>
          <w:p w14:paraId="483A51E0"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family in contemporary society</w:t>
            </w:r>
          </w:p>
          <w:p w14:paraId="0063E40F" w14:textId="77777777" w:rsidR="00683AA0" w:rsidRPr="005A51EA"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individual and the community.</w:t>
            </w:r>
          </w:p>
        </w:tc>
        <w:tc>
          <w:tcPr>
            <w:tcW w:w="1871" w:type="pct"/>
          </w:tcPr>
          <w:p w14:paraId="1330B339" w14:textId="77777777" w:rsidR="00683AA0" w:rsidRPr="00683AA0" w:rsidRDefault="00683AA0" w:rsidP="00683AA0">
            <w:pPr>
              <w:autoSpaceDE w:val="0"/>
              <w:autoSpaceDN w:val="0"/>
              <w:adjustRightInd w:val="0"/>
              <w:spacing w:before="40" w:after="40"/>
              <w:rPr>
                <w:rFonts w:ascii="Calibri" w:hAnsi="Calibri" w:cs="Calibri"/>
                <w:b/>
                <w:bCs/>
              </w:rPr>
            </w:pPr>
            <w:r w:rsidRPr="00683AA0">
              <w:rPr>
                <w:rFonts w:ascii="Calibri" w:hAnsi="Calibri" w:cs="Calibri"/>
                <w:b/>
                <w:bCs/>
              </w:rPr>
              <w:t xml:space="preserve">Italian identity in the Australian context </w:t>
            </w:r>
          </w:p>
          <w:p w14:paraId="4E5845C8" w14:textId="77777777" w:rsidR="00683AA0" w:rsidRPr="00683AA0" w:rsidRDefault="00683AA0" w:rsidP="00683AA0">
            <w:pPr>
              <w:autoSpaceDE w:val="0"/>
              <w:autoSpaceDN w:val="0"/>
              <w:adjustRightInd w:val="0"/>
              <w:spacing w:before="40" w:after="40"/>
              <w:rPr>
                <w:rFonts w:ascii="Calibri" w:hAnsi="Calibri" w:cs="Calibri"/>
                <w:bCs/>
              </w:rPr>
            </w:pPr>
            <w:r w:rsidRPr="00683AA0">
              <w:rPr>
                <w:rFonts w:ascii="Calibri" w:hAnsi="Calibri" w:cs="Calibri"/>
                <w:bCs/>
              </w:rPr>
              <w:t xml:space="preserve">Students explore the place of </w:t>
            </w:r>
            <w:r w:rsidR="00805FE9">
              <w:rPr>
                <w:rFonts w:ascii="Calibri" w:hAnsi="Calibri" w:cs="Calibri"/>
                <w:bCs/>
              </w:rPr>
              <w:br/>
            </w:r>
            <w:r w:rsidRPr="00683AA0">
              <w:rPr>
                <w:rFonts w:ascii="Calibri" w:hAnsi="Calibri" w:cs="Calibri"/>
                <w:bCs/>
              </w:rPr>
              <w:t>Italian-speaking communities in Australia through migration experiences.</w:t>
            </w:r>
          </w:p>
          <w:p w14:paraId="2B79FB15" w14:textId="77777777" w:rsidR="00683AA0" w:rsidRPr="00683AA0" w:rsidRDefault="00683AA0" w:rsidP="00683AA0">
            <w:pPr>
              <w:autoSpaceDE w:val="0"/>
              <w:autoSpaceDN w:val="0"/>
              <w:adjustRightInd w:val="0"/>
              <w:spacing w:before="40" w:after="40"/>
              <w:rPr>
                <w:rFonts w:ascii="Calibri" w:hAnsi="Calibri" w:cs="Calibri"/>
                <w:b/>
                <w:bCs/>
              </w:rPr>
            </w:pPr>
            <w:r>
              <w:rPr>
                <w:rFonts w:ascii="Calibri" w:hAnsi="Calibri" w:cs="Calibri"/>
                <w:b/>
                <w:bCs/>
              </w:rPr>
              <w:t>S</w:t>
            </w:r>
            <w:r w:rsidRPr="00683AA0">
              <w:rPr>
                <w:rFonts w:ascii="Calibri" w:hAnsi="Calibri" w:cs="Calibri"/>
                <w:b/>
                <w:bCs/>
              </w:rPr>
              <w:t>uggested sub-topics:</w:t>
            </w:r>
          </w:p>
          <w:p w14:paraId="01A21020"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Pr>
                <w:rFonts w:ascii="Calibri" w:hAnsi="Calibri" w:cs="Calibri"/>
              </w:rPr>
              <w:t>t</w:t>
            </w:r>
            <w:r w:rsidRPr="00683AA0">
              <w:rPr>
                <w:rFonts w:ascii="Calibri" w:hAnsi="Calibri" w:cs="Calibri"/>
              </w:rPr>
              <w:t xml:space="preserve">he contribution of the </w:t>
            </w:r>
            <w:r w:rsidR="00805FE9">
              <w:rPr>
                <w:rFonts w:ascii="Calibri" w:hAnsi="Calibri" w:cs="Calibri"/>
              </w:rPr>
              <w:br/>
            </w:r>
            <w:r w:rsidRPr="00683AA0">
              <w:rPr>
                <w:rFonts w:ascii="Calibri" w:hAnsi="Calibri" w:cs="Calibri"/>
              </w:rPr>
              <w:t>Italian-speaking communities to the Australian community</w:t>
            </w:r>
          </w:p>
          <w:p w14:paraId="415157A5"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Australian-Italian identity</w:t>
            </w:r>
          </w:p>
          <w:p w14:paraId="689C1B5F"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migration experiences</w:t>
            </w:r>
          </w:p>
          <w:p w14:paraId="47D30D4A"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vice versa: an Australian in a</w:t>
            </w:r>
            <w:r w:rsidR="00760DDB">
              <w:rPr>
                <w:rFonts w:ascii="Calibri" w:hAnsi="Calibri" w:cs="Calibri"/>
              </w:rPr>
              <w:t>n</w:t>
            </w:r>
            <w:r w:rsidRPr="00683AA0">
              <w:rPr>
                <w:rFonts w:ascii="Calibri" w:hAnsi="Calibri" w:cs="Calibri"/>
              </w:rPr>
              <w:t xml:space="preserve"> </w:t>
            </w:r>
            <w:r w:rsidR="00805FE9">
              <w:rPr>
                <w:rFonts w:ascii="Calibri" w:hAnsi="Calibri" w:cs="Calibri"/>
              </w:rPr>
              <w:br/>
            </w:r>
            <w:r w:rsidRPr="00683AA0">
              <w:rPr>
                <w:rFonts w:ascii="Calibri" w:hAnsi="Calibri" w:cs="Calibri"/>
              </w:rPr>
              <w:t>Italian-speaking community</w:t>
            </w:r>
          </w:p>
          <w:p w14:paraId="06B19A71"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ethnic and national identity</w:t>
            </w:r>
          </w:p>
          <w:p w14:paraId="667E8A42"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adapting to new cultures (education, work, lifestyle)</w:t>
            </w:r>
          </w:p>
          <w:p w14:paraId="1F8B026F"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bicultural identity</w:t>
            </w:r>
          </w:p>
          <w:p w14:paraId="32E92ADA" w14:textId="77777777" w:rsidR="00683AA0" w:rsidRPr="005A51EA"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maintaining the Italian culture in Australia.</w:t>
            </w:r>
          </w:p>
        </w:tc>
      </w:tr>
      <w:tr w:rsidR="00683AA0" w:rsidRPr="005A51EA" w14:paraId="4338C940" w14:textId="77777777" w:rsidTr="00EE3BBD">
        <w:trPr>
          <w:trHeight w:val="274"/>
        </w:trPr>
        <w:tc>
          <w:tcPr>
            <w:tcW w:w="1259" w:type="pct"/>
          </w:tcPr>
          <w:p w14:paraId="2BBAA05D" w14:textId="77777777" w:rsidR="00683AA0" w:rsidRPr="000D5BC4" w:rsidRDefault="00683AA0" w:rsidP="00683AA0">
            <w:pPr>
              <w:autoSpaceDE w:val="0"/>
              <w:autoSpaceDN w:val="0"/>
              <w:adjustRightInd w:val="0"/>
              <w:spacing w:before="40" w:after="40"/>
              <w:rPr>
                <w:rFonts w:ascii="Calibri" w:hAnsi="Calibri" w:cs="Calibri"/>
                <w:b/>
                <w:bCs/>
              </w:rPr>
            </w:pPr>
            <w:r w:rsidRPr="000D5BC4">
              <w:rPr>
                <w:rFonts w:ascii="Calibri" w:hAnsi="Calibri" w:cs="Calibri"/>
                <w:b/>
                <w:bCs/>
              </w:rPr>
              <w:t>The changing world</w:t>
            </w:r>
          </w:p>
          <w:p w14:paraId="31A6CBCE" w14:textId="77777777" w:rsidR="00683AA0" w:rsidRPr="005A51EA" w:rsidRDefault="00683AA0" w:rsidP="00683AA0">
            <w:pPr>
              <w:tabs>
                <w:tab w:val="left" w:pos="-851"/>
              </w:tabs>
              <w:autoSpaceDE w:val="0"/>
              <w:autoSpaceDN w:val="0"/>
              <w:adjustRightInd w:val="0"/>
              <w:spacing w:before="40" w:after="40"/>
              <w:rPr>
                <w:rFonts w:ascii="Calibri" w:hAnsi="Calibri" w:cs="Calibri"/>
                <w:bCs/>
              </w:rPr>
            </w:pPr>
            <w:r w:rsidRPr="005F41B6">
              <w:rPr>
                <w:rFonts w:ascii="Calibri" w:hAnsi="Calibri" w:cs="Calibri"/>
                <w:bCs/>
              </w:rPr>
              <w:t>Students explore information and communication technologies and the effects of change and current issues in the global community</w:t>
            </w:r>
            <w:r>
              <w:rPr>
                <w:rFonts w:ascii="Calibri" w:hAnsi="Calibri" w:cs="Calibri"/>
                <w:bCs/>
              </w:rPr>
              <w:t>.</w:t>
            </w:r>
          </w:p>
        </w:tc>
        <w:tc>
          <w:tcPr>
            <w:tcW w:w="1870" w:type="pct"/>
          </w:tcPr>
          <w:p w14:paraId="66E56444" w14:textId="77777777" w:rsidR="00683AA0" w:rsidRPr="00683AA0" w:rsidRDefault="00683AA0" w:rsidP="00683AA0">
            <w:pPr>
              <w:autoSpaceDE w:val="0"/>
              <w:autoSpaceDN w:val="0"/>
              <w:adjustRightInd w:val="0"/>
              <w:spacing w:before="40" w:after="40"/>
              <w:rPr>
                <w:rFonts w:ascii="Calibri" w:hAnsi="Calibri" w:cs="Calibri"/>
                <w:b/>
                <w:bCs/>
              </w:rPr>
            </w:pPr>
            <w:r w:rsidRPr="00683AA0">
              <w:rPr>
                <w:rFonts w:ascii="Calibri" w:hAnsi="Calibri" w:cs="Calibri"/>
                <w:b/>
                <w:bCs/>
              </w:rPr>
              <w:t>Our changing environment</w:t>
            </w:r>
          </w:p>
          <w:p w14:paraId="09447B05" w14:textId="77777777" w:rsidR="00683AA0" w:rsidRPr="00683AA0" w:rsidRDefault="00683AA0" w:rsidP="00683AA0">
            <w:pPr>
              <w:autoSpaceDE w:val="0"/>
              <w:autoSpaceDN w:val="0"/>
              <w:adjustRightInd w:val="0"/>
              <w:spacing w:before="40" w:after="40"/>
              <w:rPr>
                <w:rFonts w:ascii="Calibri" w:hAnsi="Calibri" w:cs="Calibri"/>
                <w:bCs/>
              </w:rPr>
            </w:pPr>
            <w:r w:rsidRPr="00683AA0">
              <w:rPr>
                <w:rFonts w:ascii="Calibri" w:hAnsi="Calibri" w:cs="Calibri"/>
                <w:bCs/>
              </w:rPr>
              <w:t xml:space="preserve">Students explore global environmental issues. </w:t>
            </w:r>
          </w:p>
          <w:p w14:paraId="23301B07" w14:textId="77777777" w:rsidR="00683AA0" w:rsidRPr="00683AA0" w:rsidRDefault="00683AA0" w:rsidP="00683AA0">
            <w:pPr>
              <w:autoSpaceDE w:val="0"/>
              <w:autoSpaceDN w:val="0"/>
              <w:adjustRightInd w:val="0"/>
              <w:spacing w:before="40" w:after="40"/>
              <w:rPr>
                <w:rFonts w:ascii="Calibri" w:hAnsi="Calibri" w:cs="Calibri"/>
                <w:b/>
                <w:bCs/>
              </w:rPr>
            </w:pPr>
            <w:r>
              <w:rPr>
                <w:rFonts w:ascii="Calibri" w:hAnsi="Calibri" w:cs="Calibri"/>
                <w:b/>
                <w:bCs/>
              </w:rPr>
              <w:t>S</w:t>
            </w:r>
            <w:r w:rsidRPr="00683AA0">
              <w:rPr>
                <w:rFonts w:ascii="Calibri" w:hAnsi="Calibri" w:cs="Calibri"/>
                <w:b/>
                <w:bCs/>
              </w:rPr>
              <w:t>uggested sub-topics:</w:t>
            </w:r>
          </w:p>
          <w:p w14:paraId="07899577"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preserving the environment</w:t>
            </w:r>
          </w:p>
          <w:p w14:paraId="4437B95E"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traditional and renewable energy sources</w:t>
            </w:r>
          </w:p>
          <w:p w14:paraId="28CF1B66"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environmental pressure groups</w:t>
            </w:r>
          </w:p>
          <w:p w14:paraId="2C5AE023" w14:textId="77777777" w:rsidR="00683AA0" w:rsidRPr="005A51EA"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ecotourism.</w:t>
            </w:r>
          </w:p>
        </w:tc>
        <w:tc>
          <w:tcPr>
            <w:tcW w:w="1871" w:type="pct"/>
          </w:tcPr>
          <w:p w14:paraId="35556E84" w14:textId="77777777" w:rsidR="00683AA0" w:rsidRPr="00683AA0" w:rsidRDefault="00683AA0" w:rsidP="00683AA0">
            <w:pPr>
              <w:autoSpaceDE w:val="0"/>
              <w:autoSpaceDN w:val="0"/>
              <w:adjustRightInd w:val="0"/>
              <w:spacing w:before="40" w:after="40"/>
              <w:rPr>
                <w:rFonts w:ascii="Calibri" w:hAnsi="Calibri" w:cs="Calibri"/>
                <w:b/>
                <w:bCs/>
              </w:rPr>
            </w:pPr>
            <w:r w:rsidRPr="00683AA0">
              <w:rPr>
                <w:rFonts w:ascii="Calibri" w:hAnsi="Calibri" w:cs="Calibri"/>
                <w:b/>
                <w:bCs/>
              </w:rPr>
              <w:t>Media and communication</w:t>
            </w:r>
          </w:p>
          <w:p w14:paraId="297D8297" w14:textId="77777777" w:rsidR="00683AA0" w:rsidRPr="00683AA0" w:rsidRDefault="00683AA0" w:rsidP="00683AA0">
            <w:pPr>
              <w:autoSpaceDE w:val="0"/>
              <w:autoSpaceDN w:val="0"/>
              <w:adjustRightInd w:val="0"/>
              <w:spacing w:before="40" w:after="40"/>
              <w:rPr>
                <w:rFonts w:ascii="Calibri" w:hAnsi="Calibri" w:cs="Calibri"/>
                <w:bCs/>
              </w:rPr>
            </w:pPr>
            <w:r w:rsidRPr="00683AA0">
              <w:rPr>
                <w:rFonts w:ascii="Calibri" w:hAnsi="Calibri" w:cs="Calibri"/>
                <w:bCs/>
              </w:rPr>
              <w:t>Students explore the media and new technologies and their impact on society.</w:t>
            </w:r>
          </w:p>
          <w:p w14:paraId="4F079D04" w14:textId="77777777" w:rsidR="00683AA0" w:rsidRPr="00683AA0" w:rsidRDefault="00683AA0" w:rsidP="00683AA0">
            <w:pPr>
              <w:autoSpaceDE w:val="0"/>
              <w:autoSpaceDN w:val="0"/>
              <w:adjustRightInd w:val="0"/>
              <w:spacing w:before="40" w:after="40"/>
              <w:rPr>
                <w:rFonts w:ascii="Calibri" w:hAnsi="Calibri" w:cs="Calibri"/>
                <w:b/>
                <w:bCs/>
              </w:rPr>
            </w:pPr>
            <w:r>
              <w:rPr>
                <w:rFonts w:ascii="Calibri" w:hAnsi="Calibri" w:cs="Calibri"/>
                <w:b/>
                <w:bCs/>
              </w:rPr>
              <w:t>S</w:t>
            </w:r>
            <w:r w:rsidRPr="00683AA0">
              <w:rPr>
                <w:rFonts w:ascii="Calibri" w:hAnsi="Calibri" w:cs="Calibri"/>
                <w:b/>
                <w:bCs/>
              </w:rPr>
              <w:t>uggested sub-topics:</w:t>
            </w:r>
          </w:p>
          <w:p w14:paraId="721F8B33"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media in a contemporary society</w:t>
            </w:r>
          </w:p>
          <w:p w14:paraId="3F2C212F"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social effects of new technologies</w:t>
            </w:r>
          </w:p>
          <w:p w14:paraId="1B01D314" w14:textId="77777777" w:rsidR="00683AA0" w:rsidRPr="00683AA0"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advertising and the language of persuasion</w:t>
            </w:r>
          </w:p>
          <w:p w14:paraId="300B794A" w14:textId="77777777" w:rsidR="00683AA0" w:rsidRPr="005A51EA" w:rsidRDefault="00683AA0" w:rsidP="00683AA0">
            <w:pPr>
              <w:numPr>
                <w:ilvl w:val="0"/>
                <w:numId w:val="27"/>
              </w:numPr>
              <w:autoSpaceDE w:val="0"/>
              <w:autoSpaceDN w:val="0"/>
              <w:adjustRightInd w:val="0"/>
              <w:spacing w:before="40" w:after="40"/>
              <w:ind w:left="317" w:hanging="284"/>
              <w:contextualSpacing/>
              <w:rPr>
                <w:rFonts w:ascii="Calibri" w:hAnsi="Calibri" w:cs="Calibri"/>
              </w:rPr>
            </w:pPr>
            <w:r w:rsidRPr="00683AA0">
              <w:rPr>
                <w:rFonts w:ascii="Calibri" w:hAnsi="Calibri" w:cs="Calibri"/>
              </w:rPr>
              <w:t>the culture of celebrity.</w:t>
            </w:r>
          </w:p>
        </w:tc>
      </w:tr>
    </w:tbl>
    <w:p w14:paraId="748D6D05" w14:textId="77777777" w:rsidR="00A93F91" w:rsidRDefault="00CD1829" w:rsidP="00045F27">
      <w:pPr>
        <w:pStyle w:val="Heading1"/>
        <w:spacing w:before="0" w:after="80"/>
      </w:pPr>
      <w:bookmarkStart w:id="38" w:name="_Toc156485204"/>
      <w:r w:rsidRPr="00A93F91">
        <w:lastRenderedPageBreak/>
        <w:t xml:space="preserve">Appendix </w:t>
      </w:r>
      <w:r w:rsidR="00A02766">
        <w:t>3</w:t>
      </w:r>
      <w:r w:rsidRPr="00A93F91">
        <w:t xml:space="preserve"> </w:t>
      </w:r>
      <w:r w:rsidR="0000345F" w:rsidRPr="00A93F91">
        <w:t>–</w:t>
      </w:r>
      <w:r w:rsidRPr="00A93F91">
        <w:t xml:space="preserve"> </w:t>
      </w:r>
      <w:bookmarkEnd w:id="35"/>
      <w:r w:rsidR="001003AE" w:rsidRPr="001003AE">
        <w:t>Text types and kinds of writing</w:t>
      </w:r>
      <w:bookmarkEnd w:id="38"/>
    </w:p>
    <w:p w14:paraId="709C51AC" w14:textId="77777777" w:rsidR="00C8718D" w:rsidRPr="00C8718D" w:rsidRDefault="00C8718D" w:rsidP="00045F27">
      <w:pPr>
        <w:pStyle w:val="Paragraph"/>
        <w:spacing w:before="80" w:after="80"/>
      </w:pPr>
      <w:r w:rsidRPr="00C8718D">
        <w:t>These lists are provided to enable a common understanding of the text types and kinds of writing listed in the syllabus.</w:t>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4A0" w:firstRow="1" w:lastRow="0" w:firstColumn="1" w:lastColumn="0" w:noHBand="0" w:noVBand="1"/>
      </w:tblPr>
      <w:tblGrid>
        <w:gridCol w:w="2835"/>
        <w:gridCol w:w="6803"/>
      </w:tblGrid>
      <w:tr w:rsidR="002D615C" w:rsidRPr="00064B30" w14:paraId="04BB4A25" w14:textId="77777777" w:rsidTr="002D615C">
        <w:trPr>
          <w:cantSplit/>
          <w:tblHeader/>
        </w:trPr>
        <w:tc>
          <w:tcPr>
            <w:tcW w:w="2835" w:type="dxa"/>
            <w:shd w:val="clear" w:color="auto" w:fill="9688BE"/>
          </w:tcPr>
          <w:p w14:paraId="73382E55" w14:textId="4A0F2E81" w:rsidR="002D615C" w:rsidRPr="00064B30" w:rsidRDefault="002D615C" w:rsidP="00E047E5">
            <w:pPr>
              <w:pStyle w:val="csbullet"/>
              <w:numPr>
                <w:ilvl w:val="0"/>
                <w:numId w:val="0"/>
              </w:numPr>
              <w:tabs>
                <w:tab w:val="clear" w:pos="-851"/>
              </w:tabs>
              <w:spacing w:before="0" w:after="0" w:line="264" w:lineRule="auto"/>
              <w:ind w:right="107"/>
              <w:rPr>
                <w:rFonts w:ascii="Calibri" w:hAnsi="Calibri" w:cs="Arial"/>
                <w:b/>
                <w:bCs/>
                <w:noProof/>
                <w:color w:val="FFFFFF" w:themeColor="background1"/>
                <w:sz w:val="20"/>
                <w:lang w:val="en-US"/>
              </w:rPr>
            </w:pPr>
            <w:bookmarkStart w:id="39" w:name="_Hlk157518873"/>
            <w:r w:rsidRPr="00064B30">
              <w:rPr>
                <w:rFonts w:ascii="Calibri" w:hAnsi="Calibri" w:cs="Arial"/>
                <w:b/>
                <w:bCs/>
                <w:noProof/>
                <w:color w:val="FFFFFF" w:themeColor="background1"/>
                <w:sz w:val="20"/>
                <w:lang w:val="en-US"/>
              </w:rPr>
              <w:t>T</w:t>
            </w:r>
            <w:r w:rsidR="006326DC">
              <w:rPr>
                <w:rFonts w:ascii="Calibri" w:hAnsi="Calibri" w:cs="Arial"/>
                <w:b/>
                <w:bCs/>
                <w:noProof/>
                <w:color w:val="FFFFFF" w:themeColor="background1"/>
                <w:sz w:val="20"/>
                <w:lang w:val="en-US"/>
              </w:rPr>
              <w:t xml:space="preserve">ext Type </w:t>
            </w:r>
          </w:p>
        </w:tc>
        <w:tc>
          <w:tcPr>
            <w:tcW w:w="6803" w:type="dxa"/>
            <w:shd w:val="clear" w:color="auto" w:fill="9688BE"/>
          </w:tcPr>
          <w:p w14:paraId="4D5659AE" w14:textId="77777777" w:rsidR="002D615C" w:rsidRPr="00064B30" w:rsidRDefault="002D615C" w:rsidP="00E047E5">
            <w:pPr>
              <w:pStyle w:val="NoSpacing"/>
              <w:spacing w:line="276" w:lineRule="auto"/>
              <w:rPr>
                <w:b/>
                <w:bCs/>
                <w:color w:val="FFFFFF" w:themeColor="background1"/>
                <w:sz w:val="20"/>
                <w:szCs w:val="20"/>
              </w:rPr>
            </w:pPr>
            <w:r w:rsidRPr="00064B30">
              <w:rPr>
                <w:b/>
                <w:bCs/>
                <w:color w:val="FFFFFF" w:themeColor="background1"/>
                <w:sz w:val="20"/>
                <w:szCs w:val="20"/>
              </w:rPr>
              <w:t>Definition</w:t>
            </w:r>
          </w:p>
        </w:tc>
      </w:tr>
      <w:bookmarkEnd w:id="39"/>
      <w:tr w:rsidR="0012754D" w:rsidRPr="00A93F91" w14:paraId="08A79574" w14:textId="77777777" w:rsidTr="002D615C">
        <w:trPr>
          <w:cantSplit/>
        </w:trPr>
        <w:tc>
          <w:tcPr>
            <w:tcW w:w="2835" w:type="dxa"/>
            <w:shd w:val="clear" w:color="auto" w:fill="auto"/>
          </w:tcPr>
          <w:p w14:paraId="74F87696" w14:textId="77777777" w:rsidR="0012754D" w:rsidRPr="00805FE9" w:rsidRDefault="00683AA0" w:rsidP="00805FE9">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805FE9">
              <w:rPr>
                <w:rFonts w:ascii="Calibri" w:hAnsi="Calibri" w:cs="Arial"/>
                <w:b/>
                <w:bCs/>
                <w:noProof/>
                <w:sz w:val="20"/>
                <w:lang w:val="en-US"/>
              </w:rPr>
              <w:t>Account</w:t>
            </w:r>
          </w:p>
        </w:tc>
        <w:tc>
          <w:tcPr>
            <w:tcW w:w="6803" w:type="dxa"/>
            <w:shd w:val="clear" w:color="auto" w:fill="auto"/>
          </w:tcPr>
          <w:p w14:paraId="7AEA46B5" w14:textId="77777777" w:rsidR="0012754D" w:rsidRPr="00A93F91" w:rsidRDefault="00683AA0" w:rsidP="00045F27">
            <w:pPr>
              <w:pStyle w:val="NoSpacing"/>
              <w:spacing w:line="259" w:lineRule="auto"/>
              <w:rPr>
                <w:sz w:val="20"/>
                <w:szCs w:val="20"/>
              </w:rPr>
            </w:pPr>
            <w:r w:rsidRPr="00683AA0">
              <w:rPr>
                <w:sz w:val="20"/>
                <w:szCs w:val="20"/>
              </w:rPr>
              <w:t>In both spoken and written form, accounts retell something that happened</w:t>
            </w:r>
            <w:r w:rsidR="00767849">
              <w:rPr>
                <w:sz w:val="20"/>
                <w:szCs w:val="20"/>
              </w:rPr>
              <w:t>: a story</w:t>
            </w:r>
            <w:r w:rsidRPr="00683AA0">
              <w:rPr>
                <w:sz w:val="20"/>
                <w:szCs w:val="20"/>
              </w:rPr>
              <w:t>. Accounts have a title and are often in the first person. They describe a series of events or experiences, are often presented in a logical manner and at the conclusion there may be a resolution. Language is either formal or informal, with time words used to connect ideas</w:t>
            </w:r>
            <w:r w:rsidR="00767849">
              <w:rPr>
                <w:sz w:val="20"/>
                <w:szCs w:val="20"/>
              </w:rPr>
              <w:t>,</w:t>
            </w:r>
            <w:r w:rsidRPr="00683AA0">
              <w:rPr>
                <w:sz w:val="20"/>
                <w:szCs w:val="20"/>
              </w:rPr>
              <w:t xml:space="preserve"> and action words used to describe events.</w:t>
            </w:r>
          </w:p>
        </w:tc>
      </w:tr>
      <w:tr w:rsidR="0012754D" w:rsidRPr="00A93F91" w14:paraId="1D5F278E" w14:textId="77777777" w:rsidTr="002D615C">
        <w:trPr>
          <w:cantSplit/>
        </w:trPr>
        <w:tc>
          <w:tcPr>
            <w:tcW w:w="2835" w:type="dxa"/>
            <w:shd w:val="clear" w:color="auto" w:fill="auto"/>
          </w:tcPr>
          <w:p w14:paraId="201D34D2" w14:textId="77777777" w:rsidR="0012754D" w:rsidRPr="00C8718D" w:rsidRDefault="00683AA0"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Advertisement</w:t>
            </w:r>
          </w:p>
        </w:tc>
        <w:tc>
          <w:tcPr>
            <w:tcW w:w="6803" w:type="dxa"/>
            <w:shd w:val="clear" w:color="auto" w:fill="auto"/>
          </w:tcPr>
          <w:p w14:paraId="1B80202D" w14:textId="77777777" w:rsidR="0012754D" w:rsidRPr="00A93F91" w:rsidRDefault="00683AA0" w:rsidP="00767849">
            <w:pPr>
              <w:pStyle w:val="csbullet"/>
              <w:numPr>
                <w:ilvl w:val="0"/>
                <w:numId w:val="0"/>
              </w:numPr>
              <w:tabs>
                <w:tab w:val="clear" w:pos="-851"/>
              </w:tabs>
              <w:spacing w:before="0" w:after="0" w:line="259" w:lineRule="auto"/>
              <w:rPr>
                <w:rFonts w:ascii="Calibri" w:hAnsi="Calibri" w:cs="Arial"/>
                <w:bCs/>
                <w:noProof/>
                <w:sz w:val="20"/>
                <w:lang w:val="en-US"/>
              </w:rPr>
            </w:pPr>
            <w:r w:rsidRPr="00683AA0">
              <w:rPr>
                <w:rFonts w:ascii="Calibri" w:hAnsi="Calibri" w:cs="Arial"/>
                <w:bCs/>
                <w:noProof/>
                <w:sz w:val="20"/>
                <w:lang w:val="en-US"/>
              </w:rPr>
              <w:t>Advertisemen</w:t>
            </w:r>
            <w:r w:rsidR="00767849">
              <w:rPr>
                <w:rFonts w:ascii="Calibri" w:hAnsi="Calibri" w:cs="Arial"/>
                <w:bCs/>
                <w:noProof/>
                <w:sz w:val="20"/>
                <w:lang w:val="en-US"/>
              </w:rPr>
              <w:t>ts promote a product or service.</w:t>
            </w:r>
            <w:r w:rsidRPr="00683AA0">
              <w:rPr>
                <w:rFonts w:ascii="Calibri" w:hAnsi="Calibri" w:cs="Arial"/>
                <w:bCs/>
                <w:noProof/>
                <w:sz w:val="20"/>
                <w:lang w:val="en-US"/>
              </w:rPr>
              <w:t xml:space="preserve"> </w:t>
            </w:r>
            <w:r w:rsidR="00767849">
              <w:rPr>
                <w:rFonts w:ascii="Calibri" w:hAnsi="Calibri" w:cs="Arial"/>
                <w:bCs/>
                <w:noProof/>
                <w:sz w:val="20"/>
                <w:lang w:val="en-US"/>
              </w:rPr>
              <w:t>E</w:t>
            </w:r>
            <w:r w:rsidRPr="00683AA0">
              <w:rPr>
                <w:rFonts w:ascii="Calibri" w:hAnsi="Calibri" w:cs="Arial"/>
                <w:bCs/>
                <w:noProof/>
                <w:sz w:val="20"/>
                <w:lang w:val="en-US"/>
              </w:rPr>
              <w:t xml:space="preserve">motive, factual or persuasive language </w:t>
            </w:r>
            <w:r w:rsidR="00767849">
              <w:rPr>
                <w:rFonts w:ascii="Calibri" w:hAnsi="Calibri" w:cs="Arial"/>
                <w:bCs/>
                <w:noProof/>
                <w:sz w:val="20"/>
                <w:lang w:val="en-US"/>
              </w:rPr>
              <w:t xml:space="preserve">is used </w:t>
            </w:r>
            <w:r w:rsidRPr="00683AA0">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12754D" w:rsidRPr="00A93F91" w14:paraId="00514787" w14:textId="77777777" w:rsidTr="002D615C">
        <w:trPr>
          <w:cantSplit/>
        </w:trPr>
        <w:tc>
          <w:tcPr>
            <w:tcW w:w="2835" w:type="dxa"/>
            <w:shd w:val="clear" w:color="auto" w:fill="auto"/>
          </w:tcPr>
          <w:p w14:paraId="667D37D1" w14:textId="77777777" w:rsidR="0012754D" w:rsidRPr="00C8718D" w:rsidRDefault="00683AA0"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Announcement</w:t>
            </w:r>
          </w:p>
        </w:tc>
        <w:tc>
          <w:tcPr>
            <w:tcW w:w="6803" w:type="dxa"/>
            <w:shd w:val="clear" w:color="auto" w:fill="auto"/>
          </w:tcPr>
          <w:p w14:paraId="6CD346D5" w14:textId="77777777" w:rsidR="0012754D" w:rsidRPr="00A93F91" w:rsidRDefault="00683AA0" w:rsidP="00045F27">
            <w:pPr>
              <w:pStyle w:val="csbullet"/>
              <w:numPr>
                <w:ilvl w:val="0"/>
                <w:numId w:val="0"/>
              </w:numPr>
              <w:tabs>
                <w:tab w:val="clear" w:pos="-851"/>
              </w:tabs>
              <w:spacing w:before="0" w:after="0" w:line="259" w:lineRule="auto"/>
              <w:rPr>
                <w:rFonts w:ascii="Calibri" w:hAnsi="Calibri" w:cs="Arial"/>
                <w:bCs/>
                <w:noProof/>
                <w:sz w:val="20"/>
                <w:lang w:val="en-US"/>
              </w:rPr>
            </w:pPr>
            <w:r w:rsidRPr="00683AA0">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sidR="00767849">
              <w:rPr>
                <w:rFonts w:ascii="Calibri" w:hAnsi="Calibri" w:cs="Arial"/>
                <w:bCs/>
                <w:noProof/>
                <w:sz w:val="20"/>
                <w:lang w:val="en-US"/>
              </w:rPr>
              <w:t>,</w:t>
            </w:r>
            <w:r w:rsidRPr="00683AA0">
              <w:rPr>
                <w:rFonts w:ascii="Calibri" w:hAnsi="Calibri" w:cs="Arial"/>
                <w:bCs/>
                <w:noProof/>
                <w:sz w:val="20"/>
                <w:lang w:val="en-US"/>
              </w:rPr>
              <w:t xml:space="preserve"> and present information in </w:t>
            </w:r>
            <w:r w:rsidR="00767849">
              <w:rPr>
                <w:rFonts w:ascii="Calibri" w:hAnsi="Calibri" w:cs="Arial"/>
                <w:bCs/>
                <w:noProof/>
                <w:sz w:val="20"/>
                <w:lang w:val="en-US"/>
              </w:rPr>
              <w:t xml:space="preserve">a </w:t>
            </w:r>
            <w:r w:rsidRPr="00683AA0">
              <w:rPr>
                <w:rFonts w:ascii="Calibri" w:hAnsi="Calibri" w:cs="Arial"/>
                <w:bCs/>
                <w:noProof/>
                <w:sz w:val="20"/>
                <w:lang w:val="en-US"/>
              </w:rPr>
              <w:t>logical sequence.</w:t>
            </w:r>
          </w:p>
        </w:tc>
      </w:tr>
      <w:tr w:rsidR="0012754D" w:rsidRPr="00A93F91" w14:paraId="7944C4CF" w14:textId="77777777" w:rsidTr="002D615C">
        <w:trPr>
          <w:cantSplit/>
        </w:trPr>
        <w:tc>
          <w:tcPr>
            <w:tcW w:w="2835" w:type="dxa"/>
            <w:shd w:val="clear" w:color="auto" w:fill="auto"/>
          </w:tcPr>
          <w:p w14:paraId="4931BA1E"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Article</w:t>
            </w:r>
          </w:p>
        </w:tc>
        <w:tc>
          <w:tcPr>
            <w:tcW w:w="6803" w:type="dxa"/>
            <w:shd w:val="clear" w:color="auto" w:fill="auto"/>
          </w:tcPr>
          <w:p w14:paraId="13BDF3F5" w14:textId="77777777" w:rsidR="0012754D" w:rsidRPr="00A93F91" w:rsidRDefault="00C8718D" w:rsidP="00045F27">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Articles consist of a section of text from a newspaper, a magazine, a web page, or other publication. Typically</w:t>
            </w:r>
            <w:r w:rsidR="00F97044">
              <w:rPr>
                <w:rFonts w:ascii="Calibri" w:hAnsi="Calibri" w:cs="Arial"/>
                <w:bCs/>
                <w:noProof/>
                <w:sz w:val="20"/>
                <w:lang w:val="en-US"/>
              </w:rPr>
              <w:t>,</w:t>
            </w:r>
            <w:r w:rsidRPr="00C8718D">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804E0E">
              <w:rPr>
                <w:rFonts w:ascii="Calibri" w:hAnsi="Calibri" w:cs="Arial"/>
                <w:bCs/>
                <w:noProof/>
                <w:sz w:val="20"/>
                <w:lang w:val="en-US"/>
              </w:rPr>
              <w:t>e</w:t>
            </w:r>
            <w:r w:rsidRPr="00C8718D">
              <w:rPr>
                <w:rFonts w:ascii="Calibri" w:hAnsi="Calibri" w:cs="Arial"/>
                <w:bCs/>
                <w:noProof/>
                <w:sz w:val="20"/>
                <w:lang w:val="en-US"/>
              </w:rPr>
              <w:t>mental, emotive or persuasive, depending on the context. Within an article</w:t>
            </w:r>
            <w:r w:rsidR="00767849">
              <w:rPr>
                <w:rFonts w:ascii="Calibri" w:hAnsi="Calibri" w:cs="Arial"/>
                <w:bCs/>
                <w:noProof/>
                <w:sz w:val="20"/>
                <w:lang w:val="en-US"/>
              </w:rPr>
              <w:t>,</w:t>
            </w:r>
            <w:r w:rsidRPr="00C8718D">
              <w:rPr>
                <w:rFonts w:ascii="Calibri" w:hAnsi="Calibri" w:cs="Arial"/>
                <w:bCs/>
                <w:noProof/>
                <w:sz w:val="20"/>
                <w:lang w:val="en-US"/>
              </w:rPr>
              <w:t xml:space="preserve"> ideas or opinions are developed. Articles often end with a statement of conclusion or advice to the reader. They may be accompanied by a graphic</w:t>
            </w:r>
            <w:r w:rsidR="00F97044">
              <w:rPr>
                <w:rFonts w:ascii="Calibri" w:hAnsi="Calibri" w:cs="Arial"/>
                <w:bCs/>
                <w:noProof/>
                <w:sz w:val="20"/>
                <w:lang w:val="en-US"/>
              </w:rPr>
              <w:t>,</w:t>
            </w:r>
            <w:r w:rsidRPr="00C8718D">
              <w:rPr>
                <w:rFonts w:ascii="Calibri" w:hAnsi="Calibri" w:cs="Arial"/>
                <w:bCs/>
                <w:noProof/>
                <w:sz w:val="20"/>
                <w:lang w:val="en-US"/>
              </w:rPr>
              <w:t xml:space="preserve"> if necessary. Articles can be reproduced directly</w:t>
            </w:r>
            <w:r w:rsidR="00767849">
              <w:rPr>
                <w:rFonts w:ascii="Calibri" w:hAnsi="Calibri" w:cs="Arial"/>
                <w:bCs/>
                <w:noProof/>
                <w:sz w:val="20"/>
                <w:lang w:val="en-US"/>
              </w:rPr>
              <w:t>,</w:t>
            </w:r>
            <w:r w:rsidRPr="00C8718D">
              <w:rPr>
                <w:rFonts w:ascii="Calibri" w:hAnsi="Calibri" w:cs="Arial"/>
                <w:bCs/>
                <w:noProof/>
                <w:sz w:val="20"/>
                <w:lang w:val="en-US"/>
              </w:rPr>
              <w:t xml:space="preserve"> or can be modified to make the language more accessible for students.</w:t>
            </w:r>
          </w:p>
        </w:tc>
      </w:tr>
      <w:tr w:rsidR="0012754D" w:rsidRPr="00A93F91" w14:paraId="3E769F51" w14:textId="77777777" w:rsidTr="002D615C">
        <w:trPr>
          <w:cantSplit/>
        </w:trPr>
        <w:tc>
          <w:tcPr>
            <w:tcW w:w="2835" w:type="dxa"/>
            <w:shd w:val="clear" w:color="auto" w:fill="auto"/>
          </w:tcPr>
          <w:p w14:paraId="5E3F2BFD"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Blog posting</w:t>
            </w:r>
          </w:p>
        </w:tc>
        <w:tc>
          <w:tcPr>
            <w:tcW w:w="6803" w:type="dxa"/>
            <w:shd w:val="clear" w:color="auto" w:fill="auto"/>
          </w:tcPr>
          <w:p w14:paraId="38876D3D" w14:textId="77777777" w:rsidR="0012754D" w:rsidRPr="00A93F91" w:rsidRDefault="00C8718D" w:rsidP="00045F27">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F97044">
              <w:rPr>
                <w:rFonts w:ascii="Calibri" w:hAnsi="Calibri" w:cs="Arial"/>
                <w:bCs/>
                <w:noProof/>
                <w:sz w:val="20"/>
                <w:lang w:val="en-US"/>
              </w:rPr>
              <w:t>,</w:t>
            </w:r>
            <w:r w:rsidRPr="00C8718D">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804E0E">
              <w:rPr>
                <w:rFonts w:ascii="Calibri" w:hAnsi="Calibri" w:cs="Arial"/>
                <w:bCs/>
                <w:noProof/>
                <w:sz w:val="20"/>
                <w:lang w:val="en-US"/>
              </w:rPr>
              <w:t>e</w:t>
            </w:r>
            <w:r w:rsidRPr="00C8718D">
              <w:rPr>
                <w:rFonts w:ascii="Calibri" w:hAnsi="Calibri" w:cs="Arial"/>
                <w:bCs/>
                <w:noProof/>
                <w:sz w:val="20"/>
                <w:lang w:val="en-US"/>
              </w:rPr>
              <w:t>mental, emotive or persuasive, depending on the context.</w:t>
            </w:r>
          </w:p>
        </w:tc>
      </w:tr>
      <w:tr w:rsidR="0012754D" w:rsidRPr="00A93F91" w14:paraId="178CF51C" w14:textId="77777777" w:rsidTr="002D615C">
        <w:trPr>
          <w:cantSplit/>
        </w:trPr>
        <w:tc>
          <w:tcPr>
            <w:tcW w:w="2835" w:type="dxa"/>
            <w:shd w:val="clear" w:color="auto" w:fill="auto"/>
          </w:tcPr>
          <w:p w14:paraId="67CABE51"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Cartoon</w:t>
            </w:r>
          </w:p>
        </w:tc>
        <w:tc>
          <w:tcPr>
            <w:tcW w:w="6803" w:type="dxa"/>
            <w:shd w:val="clear" w:color="auto" w:fill="auto"/>
          </w:tcPr>
          <w:p w14:paraId="67F405BC" w14:textId="77777777" w:rsidR="0012754D" w:rsidRPr="00A93F91" w:rsidRDefault="00C8718D" w:rsidP="00045F27">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w:t>
            </w:r>
            <w:r w:rsidR="00804E0E">
              <w:rPr>
                <w:rFonts w:ascii="Calibri" w:hAnsi="Calibri" w:cs="Arial"/>
                <w:bCs/>
                <w:noProof/>
                <w:sz w:val="20"/>
                <w:lang w:val="en-US"/>
              </w:rPr>
              <w:t>e</w:t>
            </w:r>
            <w:r w:rsidRPr="00C8718D">
              <w:rPr>
                <w:rFonts w:ascii="Calibri" w:hAnsi="Calibri" w:cs="Arial"/>
                <w:bCs/>
                <w:noProof/>
                <w:sz w:val="20"/>
                <w:lang w:val="en-US"/>
              </w:rPr>
              <w:t>mental, humorous, emotive, or persuasive, depending on context and may involve a range of tenses. A cartoon or comic strip may illustrate or descri</w:t>
            </w:r>
            <w:r w:rsidR="00767849">
              <w:rPr>
                <w:rFonts w:ascii="Calibri" w:hAnsi="Calibri" w:cs="Arial"/>
                <w:bCs/>
                <w:noProof/>
                <w:sz w:val="20"/>
                <w:lang w:val="en-US"/>
              </w:rPr>
              <w:t>be an event, or series of events,</w:t>
            </w:r>
            <w:r w:rsidRPr="00C8718D">
              <w:rPr>
                <w:rFonts w:ascii="Calibri" w:hAnsi="Calibri" w:cs="Arial"/>
                <w:bCs/>
                <w:noProof/>
                <w:sz w:val="20"/>
                <w:lang w:val="en-US"/>
              </w:rPr>
              <w:t xml:space="preserve"> often presented in a logical sequence</w:t>
            </w:r>
            <w:r w:rsidR="00F97044">
              <w:rPr>
                <w:rFonts w:ascii="Calibri" w:hAnsi="Calibri" w:cs="Arial"/>
                <w:bCs/>
                <w:noProof/>
                <w:sz w:val="20"/>
                <w:lang w:val="en-US"/>
              </w:rPr>
              <w:t>,</w:t>
            </w:r>
            <w:r w:rsidRPr="00C8718D">
              <w:rPr>
                <w:rFonts w:ascii="Calibri" w:hAnsi="Calibri" w:cs="Arial"/>
                <w:bCs/>
                <w:noProof/>
                <w:sz w:val="20"/>
                <w:lang w:val="en-US"/>
              </w:rPr>
              <w:t xml:space="preserve"> and at the conclusion there may be a resolution.</w:t>
            </w:r>
          </w:p>
        </w:tc>
      </w:tr>
      <w:tr w:rsidR="0012754D" w:rsidRPr="00A93F91" w14:paraId="71171863" w14:textId="77777777" w:rsidTr="002D615C">
        <w:trPr>
          <w:cantSplit/>
        </w:trPr>
        <w:tc>
          <w:tcPr>
            <w:tcW w:w="2835" w:type="dxa"/>
            <w:shd w:val="clear" w:color="auto" w:fill="auto"/>
          </w:tcPr>
          <w:p w14:paraId="15A3F7A9"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Chart</w:t>
            </w:r>
          </w:p>
        </w:tc>
        <w:tc>
          <w:tcPr>
            <w:tcW w:w="6803" w:type="dxa"/>
            <w:shd w:val="clear" w:color="auto" w:fill="auto"/>
          </w:tcPr>
          <w:p w14:paraId="4E60C29E" w14:textId="77777777" w:rsidR="0012754D" w:rsidRPr="00A93F91" w:rsidRDefault="00C8718D" w:rsidP="00DF007F">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Charts organise and represent a set of data in a diagram or table. They may also visually represent knowledge, concepts, thoughts, or idea</w:t>
            </w:r>
            <w:r w:rsidR="00767849">
              <w:rPr>
                <w:rFonts w:ascii="Calibri" w:hAnsi="Calibri" w:cs="Arial"/>
                <w:bCs/>
                <w:noProof/>
                <w:sz w:val="20"/>
                <w:lang w:val="en-US"/>
              </w:rPr>
              <w:t>s. They are typically graphical and</w:t>
            </w:r>
            <w:r w:rsidRPr="00C8718D">
              <w:rPr>
                <w:rFonts w:ascii="Calibri" w:hAnsi="Calibri" w:cs="Arial"/>
                <w:bCs/>
                <w:noProof/>
                <w:sz w:val="20"/>
                <w:lang w:val="en-US"/>
              </w:rPr>
              <w:t xml:space="preserve"> contain</w:t>
            </w:r>
            <w:r w:rsidR="00767849">
              <w:rPr>
                <w:rFonts w:ascii="Calibri" w:hAnsi="Calibri" w:cs="Arial"/>
                <w:bCs/>
                <w:noProof/>
                <w:sz w:val="20"/>
                <w:lang w:val="en-US"/>
              </w:rPr>
              <w:t xml:space="preserve"> very little text</w:t>
            </w:r>
            <w:r w:rsidRPr="00C8718D">
              <w:rPr>
                <w:rFonts w:ascii="Calibri" w:hAnsi="Calibri" w:cs="Arial"/>
                <w:bCs/>
                <w:noProof/>
                <w:sz w:val="20"/>
                <w:lang w:val="en-US"/>
              </w:rPr>
              <w:t>. Charts include a t</w:t>
            </w:r>
            <w:r w:rsidR="00767849">
              <w:rPr>
                <w:rFonts w:ascii="Calibri" w:hAnsi="Calibri" w:cs="Arial"/>
                <w:bCs/>
                <w:noProof/>
                <w:sz w:val="20"/>
                <w:lang w:val="en-US"/>
              </w:rPr>
              <w:t>itle</w:t>
            </w:r>
            <w:r w:rsidRPr="00C8718D">
              <w:rPr>
                <w:rFonts w:ascii="Calibri" w:hAnsi="Calibri" w:cs="Arial"/>
                <w:bCs/>
                <w:noProof/>
                <w:sz w:val="20"/>
                <w:lang w:val="en-US"/>
              </w:rPr>
              <w:t xml:space="preserve"> </w:t>
            </w:r>
            <w:r w:rsidR="00767849">
              <w:rPr>
                <w:rFonts w:ascii="Calibri" w:hAnsi="Calibri" w:cs="Arial"/>
                <w:bCs/>
                <w:noProof/>
                <w:sz w:val="20"/>
                <w:lang w:val="en-US"/>
              </w:rPr>
              <w:t>that</w:t>
            </w:r>
            <w:r w:rsidRPr="00C8718D">
              <w:rPr>
                <w:rFonts w:ascii="Calibri" w:hAnsi="Calibri" w:cs="Arial"/>
                <w:bCs/>
                <w:noProof/>
                <w:sz w:val="20"/>
                <w:lang w:val="en-US"/>
              </w:rPr>
              <w:t xml:space="preserve"> provides a succinct description of what the data in the chart refers to, and contain key</w:t>
            </w:r>
            <w:r w:rsidR="00F97044">
              <w:rPr>
                <w:rFonts w:ascii="Calibri" w:hAnsi="Calibri" w:cs="Arial"/>
                <w:bCs/>
                <w:noProof/>
                <w:sz w:val="20"/>
                <w:lang w:val="en-US"/>
              </w:rPr>
              <w:t xml:space="preserve"> </w:t>
            </w:r>
            <w:r w:rsidRPr="00C8718D">
              <w:rPr>
                <w:rFonts w:ascii="Calibri" w:hAnsi="Calibri" w:cs="Arial"/>
                <w:bCs/>
                <w:noProof/>
                <w:sz w:val="20"/>
                <w:lang w:val="en-US"/>
              </w:rPr>
              <w:t>words that readers are looking for. They are usually in a formal register.</w:t>
            </w:r>
          </w:p>
        </w:tc>
      </w:tr>
      <w:tr w:rsidR="0012754D" w:rsidRPr="00A93F91" w14:paraId="22263B69" w14:textId="77777777" w:rsidTr="002D615C">
        <w:trPr>
          <w:cantSplit/>
        </w:trPr>
        <w:tc>
          <w:tcPr>
            <w:tcW w:w="2835" w:type="dxa"/>
            <w:shd w:val="clear" w:color="auto" w:fill="auto"/>
          </w:tcPr>
          <w:p w14:paraId="554F5F0F"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lastRenderedPageBreak/>
              <w:t>Conversation</w:t>
            </w:r>
          </w:p>
        </w:tc>
        <w:tc>
          <w:tcPr>
            <w:tcW w:w="6803" w:type="dxa"/>
            <w:shd w:val="clear" w:color="auto" w:fill="auto"/>
          </w:tcPr>
          <w:p w14:paraId="60FE9851" w14:textId="77777777"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In both spoken and written form, conversations often begin with an exchange of opening salutations, are followed by a question or statement</w:t>
            </w:r>
            <w:r w:rsidR="00F97044">
              <w:rPr>
                <w:rFonts w:ascii="Calibri" w:hAnsi="Calibri" w:cs="Arial"/>
                <w:bCs/>
                <w:noProof/>
                <w:sz w:val="20"/>
                <w:lang w:val="en-US"/>
              </w:rPr>
              <w:t>,</w:t>
            </w:r>
            <w:r w:rsidRPr="00C8718D">
              <w:rPr>
                <w:rFonts w:ascii="Calibri" w:hAnsi="Calibri" w:cs="Arial"/>
                <w:bCs/>
                <w:noProof/>
                <w:sz w:val="20"/>
                <w:lang w:val="en-US"/>
              </w:rPr>
              <w:t xml:space="preserve"> and then a two-way sustained interaction. The language is often authentic, informal and conversational in style, sometimes with interjections, incomplete sentences, pauses and fillers. The register of conversations will often depend on the context and relationship between participants.</w:t>
            </w:r>
          </w:p>
        </w:tc>
      </w:tr>
      <w:tr w:rsidR="0012754D" w:rsidRPr="00A93F91" w14:paraId="0007168F" w14:textId="77777777" w:rsidTr="002D615C">
        <w:trPr>
          <w:cantSplit/>
        </w:trPr>
        <w:tc>
          <w:tcPr>
            <w:tcW w:w="2835" w:type="dxa"/>
            <w:shd w:val="clear" w:color="auto" w:fill="auto"/>
          </w:tcPr>
          <w:p w14:paraId="2FC1F8C6"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Description</w:t>
            </w:r>
          </w:p>
        </w:tc>
        <w:tc>
          <w:tcPr>
            <w:tcW w:w="6803" w:type="dxa"/>
            <w:shd w:val="clear" w:color="auto" w:fill="auto"/>
          </w:tcPr>
          <w:p w14:paraId="3F717E4D" w14:textId="77777777" w:rsidR="0012754D" w:rsidRPr="00A93F91" w:rsidRDefault="00C8718D" w:rsidP="000C6288">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Descriptions of people, place</w:t>
            </w:r>
            <w:r w:rsidR="00767849">
              <w:rPr>
                <w:rFonts w:ascii="Calibri" w:hAnsi="Calibri" w:cs="Arial"/>
                <w:bCs/>
                <w:noProof/>
                <w:sz w:val="20"/>
                <w:lang w:val="en-US"/>
              </w:rPr>
              <w:t>s, animals, events or feelings, or a combination of these</w:t>
            </w:r>
            <w:r w:rsidRPr="00C8718D">
              <w:rPr>
                <w:rFonts w:ascii="Calibri" w:hAnsi="Calibri" w:cs="Arial"/>
                <w:bCs/>
                <w:noProof/>
                <w:sz w:val="20"/>
                <w:lang w:val="en-US"/>
              </w:rPr>
              <w:t xml:space="preserve">, can often be found within another </w:t>
            </w:r>
            <w:r w:rsidR="007B0B2A">
              <w:rPr>
                <w:rFonts w:ascii="Calibri" w:hAnsi="Calibri" w:cs="Arial"/>
                <w:bCs/>
                <w:noProof/>
                <w:sz w:val="20"/>
                <w:lang w:val="en-US"/>
              </w:rPr>
              <w:t>context (letter, article</w:t>
            </w:r>
            <w:r w:rsidR="00760DDB">
              <w:rPr>
                <w:rFonts w:ascii="Calibri" w:hAnsi="Calibri" w:cs="Arial"/>
                <w:bCs/>
                <w:noProof/>
                <w:sz w:val="20"/>
                <w:lang w:val="en-US"/>
              </w:rPr>
              <w:t>,</w:t>
            </w:r>
            <w:r w:rsidR="00EE05D3">
              <w:rPr>
                <w:rFonts w:ascii="Calibri" w:hAnsi="Calibri" w:cs="Arial"/>
                <w:bCs/>
                <w:noProof/>
                <w:sz w:val="20"/>
                <w:lang w:val="en-US"/>
              </w:rPr>
              <w:t xml:space="preserve"> etc.</w:t>
            </w:r>
            <w:r w:rsidR="007B0B2A">
              <w:rPr>
                <w:rFonts w:ascii="Calibri" w:hAnsi="Calibri" w:cs="Arial"/>
                <w:bCs/>
                <w:noProof/>
                <w:sz w:val="20"/>
                <w:lang w:val="en-US"/>
              </w:rPr>
              <w:t>)</w:t>
            </w:r>
            <w:r w:rsidRPr="00C8718D">
              <w:rPr>
                <w:rFonts w:ascii="Calibri" w:hAnsi="Calibri" w:cs="Arial"/>
                <w:bCs/>
                <w:noProof/>
                <w:sz w:val="20"/>
                <w:lang w:val="en-US"/>
              </w:rPr>
              <w:t xml:space="preserve">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12754D" w:rsidRPr="00A93F91" w14:paraId="55CF1630" w14:textId="77777777" w:rsidTr="002D615C">
        <w:trPr>
          <w:cantSplit/>
        </w:trPr>
        <w:tc>
          <w:tcPr>
            <w:tcW w:w="2835" w:type="dxa"/>
            <w:shd w:val="clear" w:color="auto" w:fill="auto"/>
          </w:tcPr>
          <w:p w14:paraId="2AF92379"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Diary entry</w:t>
            </w:r>
          </w:p>
        </w:tc>
        <w:tc>
          <w:tcPr>
            <w:tcW w:w="6803" w:type="dxa"/>
            <w:shd w:val="clear" w:color="auto" w:fill="auto"/>
          </w:tcPr>
          <w:p w14:paraId="32D2A34A" w14:textId="77777777"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760DDB">
              <w:rPr>
                <w:rFonts w:ascii="Calibri" w:hAnsi="Calibri" w:cs="Arial"/>
                <w:bCs/>
                <w:noProof/>
                <w:sz w:val="20"/>
                <w:lang w:val="en-US"/>
              </w:rPr>
              <w:t xml:space="preserve">entries </w:t>
            </w:r>
            <w:r w:rsidRPr="00C8718D">
              <w:rPr>
                <w:rFonts w:ascii="Calibri" w:hAnsi="Calibri" w:cs="Arial"/>
                <w:bCs/>
                <w:noProof/>
                <w:sz w:val="20"/>
                <w:lang w:val="en-US"/>
              </w:rPr>
              <w:t>are often written in the first person. Entries use subjective language to give a clear sense of the writer’s personality</w:t>
            </w:r>
            <w:r w:rsidR="00767849">
              <w:rPr>
                <w:rFonts w:ascii="Calibri" w:hAnsi="Calibri" w:cs="Arial"/>
                <w:bCs/>
                <w:noProof/>
                <w:sz w:val="20"/>
                <w:lang w:val="en-US"/>
              </w:rPr>
              <w:t>,</w:t>
            </w:r>
            <w:r w:rsidRPr="00C8718D">
              <w:rPr>
                <w:rFonts w:ascii="Calibri" w:hAnsi="Calibri" w:cs="Arial"/>
                <w:bCs/>
                <w:noProof/>
                <w:sz w:val="20"/>
                <w:lang w:val="en-US"/>
              </w:rPr>
              <w:t xml:space="preserve"> and </w:t>
            </w:r>
            <w:r w:rsidR="00F97044">
              <w:rPr>
                <w:rFonts w:ascii="Calibri" w:hAnsi="Calibri" w:cs="Arial"/>
                <w:bCs/>
                <w:noProof/>
                <w:sz w:val="20"/>
                <w:lang w:val="en-US"/>
              </w:rPr>
              <w:t xml:space="preserve">to </w:t>
            </w:r>
            <w:r w:rsidRPr="00C8718D">
              <w:rPr>
                <w:rFonts w:ascii="Calibri" w:hAnsi="Calibri" w:cs="Arial"/>
                <w:bCs/>
                <w:noProof/>
                <w:sz w:val="20"/>
                <w:lang w:val="en-US"/>
              </w:rPr>
              <w:t>explain their feelings and emotions. The layout should appear authentic, provide a sense of time and sequence, and possibly a place name.</w:t>
            </w:r>
          </w:p>
        </w:tc>
      </w:tr>
      <w:tr w:rsidR="0012754D" w:rsidRPr="00A93F91" w14:paraId="3FFB3AC4" w14:textId="77777777" w:rsidTr="002D615C">
        <w:trPr>
          <w:cantSplit/>
        </w:trPr>
        <w:tc>
          <w:tcPr>
            <w:tcW w:w="2835" w:type="dxa"/>
            <w:shd w:val="clear" w:color="auto" w:fill="auto"/>
          </w:tcPr>
          <w:p w14:paraId="04931425"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Discussion</w:t>
            </w:r>
          </w:p>
        </w:tc>
        <w:tc>
          <w:tcPr>
            <w:tcW w:w="6803" w:type="dxa"/>
            <w:shd w:val="clear" w:color="auto" w:fill="auto"/>
          </w:tcPr>
          <w:p w14:paraId="197887B7" w14:textId="77777777"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In both spoken and written form, discussions are used to present different ideas and opinions on a particular issue or topic. They often use a formal register, but may also be informal. The language of discussions uses comparison and contrast words, linking words</w:t>
            </w:r>
            <w:r w:rsidR="00CC6C9E">
              <w:rPr>
                <w:rFonts w:ascii="Calibri" w:hAnsi="Calibri" w:cs="Arial"/>
                <w:bCs/>
                <w:noProof/>
                <w:sz w:val="20"/>
                <w:lang w:val="en-US"/>
              </w:rPr>
              <w:t>,</w:t>
            </w:r>
            <w:r w:rsidRPr="00C8718D">
              <w:rPr>
                <w:rFonts w:ascii="Calibri" w:hAnsi="Calibri" w:cs="Arial"/>
                <w:bCs/>
                <w:noProof/>
                <w:sz w:val="20"/>
                <w:lang w:val="en-US"/>
              </w:rPr>
              <w:t xml:space="preserve"> and language that indicates judg</w:t>
            </w:r>
            <w:r w:rsidR="00804E0E">
              <w:rPr>
                <w:rFonts w:ascii="Calibri" w:hAnsi="Calibri" w:cs="Arial"/>
                <w:bCs/>
                <w:noProof/>
                <w:sz w:val="20"/>
                <w:lang w:val="en-US"/>
              </w:rPr>
              <w:t>e</w:t>
            </w:r>
            <w:r w:rsidRPr="00C8718D">
              <w:rPr>
                <w:rFonts w:ascii="Calibri" w:hAnsi="Calibri" w:cs="Arial"/>
                <w:bCs/>
                <w:noProof/>
                <w:sz w:val="20"/>
                <w:lang w:val="en-US"/>
              </w:rPr>
              <w:t>ments and values.</w:t>
            </w:r>
          </w:p>
        </w:tc>
      </w:tr>
      <w:tr w:rsidR="0012754D" w:rsidRPr="00A93F91" w14:paraId="6B79952B" w14:textId="77777777" w:rsidTr="002D615C">
        <w:trPr>
          <w:cantSplit/>
        </w:trPr>
        <w:tc>
          <w:tcPr>
            <w:tcW w:w="2835" w:type="dxa"/>
            <w:shd w:val="clear" w:color="auto" w:fill="auto"/>
          </w:tcPr>
          <w:p w14:paraId="240A4F64"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Email</w:t>
            </w:r>
          </w:p>
        </w:tc>
        <w:tc>
          <w:tcPr>
            <w:tcW w:w="6803" w:type="dxa"/>
            <w:shd w:val="clear" w:color="auto" w:fill="auto"/>
          </w:tcPr>
          <w:p w14:paraId="3A946F2B" w14:textId="77777777" w:rsidR="0012754D" w:rsidRPr="00A93F91" w:rsidRDefault="00C8718D" w:rsidP="004040BF">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The language of email messages could be formal or informal, depending on the conte</w:t>
            </w:r>
            <w:r w:rsidR="004040BF">
              <w:rPr>
                <w:rFonts w:ascii="Calibri" w:hAnsi="Calibri" w:cs="Arial"/>
                <w:bCs/>
                <w:noProof/>
                <w:sz w:val="20"/>
                <w:lang w:val="en-US"/>
              </w:rPr>
              <w:t>x</w:t>
            </w:r>
            <w:r w:rsidRPr="00C8718D">
              <w:rPr>
                <w:rFonts w:ascii="Calibri" w:hAnsi="Calibri" w:cs="Arial"/>
                <w:bCs/>
                <w:noProof/>
                <w:sz w:val="20"/>
                <w:lang w:val="en-US"/>
              </w:rPr>
              <w:t xml:space="preserve">t. A message from one friend to another should be colloquial. A </w:t>
            </w:r>
            <w:r w:rsidR="007B0B2A">
              <w:rPr>
                <w:rFonts w:ascii="Calibri" w:hAnsi="Calibri" w:cs="Arial"/>
                <w:bCs/>
                <w:noProof/>
                <w:sz w:val="20"/>
                <w:lang w:val="en-US"/>
              </w:rPr>
              <w:br/>
            </w:r>
            <w:r w:rsidRPr="00C8718D">
              <w:rPr>
                <w:rFonts w:ascii="Calibri" w:hAnsi="Calibri" w:cs="Arial"/>
                <w:bCs/>
                <w:noProof/>
                <w:sz w:val="20"/>
                <w:lang w:val="en-US"/>
              </w:rPr>
              <w:t>business-related message should use a more formal register. Although authentic emails often do not have either a salutation at the beginning</w:t>
            </w:r>
            <w:r w:rsidR="00CC6C9E">
              <w:rPr>
                <w:rFonts w:ascii="Calibri" w:hAnsi="Calibri" w:cs="Arial"/>
                <w:bCs/>
                <w:noProof/>
                <w:sz w:val="20"/>
                <w:lang w:val="en-US"/>
              </w:rPr>
              <w:t>,</w:t>
            </w:r>
            <w:r w:rsidRPr="00C8718D">
              <w:rPr>
                <w:rFonts w:ascii="Calibri" w:hAnsi="Calibri" w:cs="Arial"/>
                <w:bCs/>
                <w:noProof/>
                <w:sz w:val="20"/>
                <w:lang w:val="en-US"/>
              </w:rPr>
              <w:t xml:space="preserve"> or a signature at the end, they shoul</w:t>
            </w:r>
            <w:r w:rsidR="00767849">
              <w:rPr>
                <w:rFonts w:ascii="Calibri" w:hAnsi="Calibri" w:cs="Arial"/>
                <w:bCs/>
                <w:noProof/>
                <w:sz w:val="20"/>
                <w:lang w:val="en-US"/>
              </w:rPr>
              <w:t>d have both in assessment usage</w:t>
            </w:r>
            <w:r w:rsidRPr="00C8718D">
              <w:rPr>
                <w:rFonts w:ascii="Calibri" w:hAnsi="Calibri" w:cs="Arial"/>
                <w:bCs/>
                <w:noProof/>
                <w:sz w:val="20"/>
                <w:lang w:val="en-US"/>
              </w:rPr>
              <w:t xml:space="preserve"> in order to indicate more clearly the context of the message.</w:t>
            </w:r>
          </w:p>
        </w:tc>
      </w:tr>
      <w:tr w:rsidR="0012754D" w:rsidRPr="00A93F91" w14:paraId="7DAA6A80" w14:textId="77777777" w:rsidTr="002D615C">
        <w:trPr>
          <w:cantSplit/>
        </w:trPr>
        <w:tc>
          <w:tcPr>
            <w:tcW w:w="2835" w:type="dxa"/>
            <w:shd w:val="clear" w:color="auto" w:fill="auto"/>
          </w:tcPr>
          <w:p w14:paraId="325C7694"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Film or TV program (excerpts)</w:t>
            </w:r>
          </w:p>
        </w:tc>
        <w:tc>
          <w:tcPr>
            <w:tcW w:w="6803" w:type="dxa"/>
            <w:shd w:val="clear" w:color="auto" w:fill="auto"/>
          </w:tcPr>
          <w:p w14:paraId="203DCB3B" w14:textId="77777777"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804E0E">
              <w:rPr>
                <w:rFonts w:ascii="Calibri" w:hAnsi="Calibri" w:cs="Arial"/>
                <w:bCs/>
                <w:noProof/>
                <w:sz w:val="20"/>
                <w:lang w:val="en-US"/>
              </w:rPr>
              <w:t>e</w:t>
            </w:r>
            <w:r w:rsidRPr="00C8718D">
              <w:rPr>
                <w:rFonts w:ascii="Calibri" w:hAnsi="Calibri" w:cs="Arial"/>
                <w:bCs/>
                <w:noProof/>
                <w:sz w:val="20"/>
                <w:lang w:val="en-US"/>
              </w:rPr>
              <w:t>mental, humorous, emotive, or persuasive.</w:t>
            </w:r>
          </w:p>
        </w:tc>
      </w:tr>
      <w:tr w:rsidR="0012754D" w:rsidRPr="00A93F91" w14:paraId="45F8DD3A" w14:textId="77777777" w:rsidTr="002D615C">
        <w:trPr>
          <w:cantSplit/>
        </w:trPr>
        <w:tc>
          <w:tcPr>
            <w:tcW w:w="2835" w:type="dxa"/>
            <w:shd w:val="clear" w:color="auto" w:fill="auto"/>
          </w:tcPr>
          <w:p w14:paraId="0DC4A910"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Form</w:t>
            </w:r>
          </w:p>
        </w:tc>
        <w:tc>
          <w:tcPr>
            <w:tcW w:w="6803" w:type="dxa"/>
            <w:shd w:val="clear" w:color="auto" w:fill="auto"/>
          </w:tcPr>
          <w:p w14:paraId="4C968854" w14:textId="77777777"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Forms contain a series of questions asked of individuals to obtain information about a given position, focus or topic</w:t>
            </w:r>
            <w:r w:rsidR="00760DDB">
              <w:rPr>
                <w:rFonts w:ascii="Calibri" w:hAnsi="Calibri" w:cs="Arial"/>
                <w:bCs/>
                <w:noProof/>
                <w:sz w:val="20"/>
                <w:lang w:val="en-US"/>
              </w:rPr>
              <w:t>,</w:t>
            </w:r>
            <w:r w:rsidR="00EE05D3">
              <w:rPr>
                <w:rFonts w:ascii="Calibri" w:hAnsi="Calibri" w:cs="Arial"/>
                <w:bCs/>
                <w:noProof/>
                <w:sz w:val="20"/>
                <w:lang w:val="en-US"/>
              </w:rPr>
              <w:t xml:space="preserve"> etc.</w:t>
            </w:r>
            <w:r w:rsidRPr="00C8718D">
              <w:rPr>
                <w:rFonts w:ascii="Calibri" w:hAnsi="Calibri" w:cs="Arial"/>
                <w:bCs/>
                <w:noProof/>
                <w:sz w:val="20"/>
                <w:lang w:val="en-US"/>
              </w:rPr>
              <w:t xml:space="preserve"> In their design</w:t>
            </w:r>
            <w:r w:rsidR="00767849">
              <w:rPr>
                <w:rFonts w:ascii="Calibri" w:hAnsi="Calibri" w:cs="Arial"/>
                <w:bCs/>
                <w:noProof/>
                <w:sz w:val="20"/>
                <w:lang w:val="en-US"/>
              </w:rPr>
              <w:t>,</w:t>
            </w:r>
            <w:r w:rsidRPr="00C8718D">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767849">
              <w:rPr>
                <w:rFonts w:ascii="Calibri" w:hAnsi="Calibri" w:cs="Arial"/>
                <w:bCs/>
                <w:noProof/>
                <w:sz w:val="20"/>
                <w:lang w:val="en-US"/>
              </w:rPr>
              <w:t>,</w:t>
            </w:r>
            <w:r w:rsidRPr="00C8718D">
              <w:rPr>
                <w:rFonts w:ascii="Calibri" w:hAnsi="Calibri" w:cs="Arial"/>
                <w:bCs/>
                <w:noProof/>
                <w:sz w:val="20"/>
                <w:lang w:val="en-US"/>
              </w:rPr>
              <w:t xml:space="preserve"> and a variety of questions to address. As a response, students could be asked to complete a form or respond to questions or criteria in an application</w:t>
            </w:r>
            <w:r w:rsidR="00E53E8D">
              <w:rPr>
                <w:rFonts w:ascii="Calibri" w:hAnsi="Calibri" w:cs="Arial"/>
                <w:bCs/>
                <w:noProof/>
                <w:sz w:val="20"/>
                <w:lang w:val="en-US"/>
              </w:rPr>
              <w:t>, for example,</w:t>
            </w:r>
            <w:r w:rsidRPr="00C8718D">
              <w:rPr>
                <w:rFonts w:ascii="Calibri" w:hAnsi="Calibri" w:cs="Arial"/>
                <w:bCs/>
                <w:noProof/>
                <w:sz w:val="20"/>
                <w:lang w:val="en-US"/>
              </w:rPr>
              <w:t xml:space="preserve"> for a job.</w:t>
            </w:r>
          </w:p>
        </w:tc>
      </w:tr>
      <w:tr w:rsidR="0012754D" w:rsidRPr="00A93F91" w14:paraId="0A71EAB6" w14:textId="77777777" w:rsidTr="002D615C">
        <w:trPr>
          <w:cantSplit/>
        </w:trPr>
        <w:tc>
          <w:tcPr>
            <w:tcW w:w="2835" w:type="dxa"/>
            <w:shd w:val="clear" w:color="auto" w:fill="auto"/>
          </w:tcPr>
          <w:p w14:paraId="774BC452"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Image</w:t>
            </w:r>
          </w:p>
        </w:tc>
        <w:tc>
          <w:tcPr>
            <w:tcW w:w="6803" w:type="dxa"/>
            <w:shd w:val="clear" w:color="auto" w:fill="auto"/>
          </w:tcPr>
          <w:p w14:paraId="30B77E38" w14:textId="77777777"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Images can frequently be used on their own</w:t>
            </w:r>
            <w:r w:rsidR="00F97044">
              <w:rPr>
                <w:rFonts w:ascii="Calibri" w:hAnsi="Calibri" w:cs="Arial"/>
                <w:bCs/>
                <w:noProof/>
                <w:sz w:val="20"/>
                <w:lang w:val="en-US"/>
              </w:rPr>
              <w:t>,</w:t>
            </w:r>
            <w:r w:rsidRPr="00C8718D">
              <w:rPr>
                <w:rFonts w:ascii="Calibri" w:hAnsi="Calibri" w:cs="Arial"/>
                <w:bCs/>
                <w:noProof/>
                <w:sz w:val="20"/>
                <w:lang w:val="en-US"/>
              </w:rPr>
              <w:t xml:space="preserve"> as they communicate ideas in much more complete and complex ways than words alone. At other times</w:t>
            </w:r>
            <w:r w:rsidR="00767849">
              <w:rPr>
                <w:rFonts w:ascii="Calibri" w:hAnsi="Calibri" w:cs="Arial"/>
                <w:bCs/>
                <w:noProof/>
                <w:sz w:val="20"/>
                <w:lang w:val="en-US"/>
              </w:rPr>
              <w:t>,</w:t>
            </w:r>
            <w:r w:rsidRPr="00C8718D">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12754D" w:rsidRPr="00A93F91" w14:paraId="3EDA989C" w14:textId="77777777" w:rsidTr="002D615C">
        <w:trPr>
          <w:cantSplit/>
        </w:trPr>
        <w:tc>
          <w:tcPr>
            <w:tcW w:w="2835" w:type="dxa"/>
            <w:shd w:val="clear" w:color="auto" w:fill="auto"/>
          </w:tcPr>
          <w:p w14:paraId="4AFCE5F3"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lastRenderedPageBreak/>
              <w:t>Interview</w:t>
            </w:r>
          </w:p>
        </w:tc>
        <w:tc>
          <w:tcPr>
            <w:tcW w:w="6803" w:type="dxa"/>
            <w:shd w:val="clear" w:color="auto" w:fill="auto"/>
          </w:tcPr>
          <w:p w14:paraId="630E8393" w14:textId="77777777"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In both spoken and written form, interviews often begin with an exchange of opening salutations, are followed by a question or statement</w:t>
            </w:r>
            <w:r w:rsidR="00F97044">
              <w:rPr>
                <w:rFonts w:ascii="Calibri" w:hAnsi="Calibri" w:cs="Arial"/>
                <w:bCs/>
                <w:noProof/>
                <w:sz w:val="20"/>
                <w:lang w:val="en-US"/>
              </w:rPr>
              <w:t>,</w:t>
            </w:r>
            <w:r w:rsidRPr="00C8718D">
              <w:rPr>
                <w:rFonts w:ascii="Calibri" w:hAnsi="Calibri" w:cs="Arial"/>
                <w:bCs/>
                <w:noProof/>
                <w:sz w:val="20"/>
                <w:lang w:val="en-US"/>
              </w:rPr>
              <w:t xml:space="preserve"> and then a two-way sustained interaction. The language is often authentic, informal and conversational in style, sometimes with interjections, incomplete sentences, pauses and fillers. The register of interviews will often depend on the context and relationship between participants.</w:t>
            </w:r>
          </w:p>
        </w:tc>
      </w:tr>
      <w:tr w:rsidR="0012754D" w:rsidRPr="00A93F91" w14:paraId="52435C68" w14:textId="77777777" w:rsidTr="002D615C">
        <w:trPr>
          <w:cantSplit/>
        </w:trPr>
        <w:tc>
          <w:tcPr>
            <w:tcW w:w="2835" w:type="dxa"/>
            <w:shd w:val="clear" w:color="auto" w:fill="auto"/>
          </w:tcPr>
          <w:p w14:paraId="631D7C53"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Journal entry</w:t>
            </w:r>
          </w:p>
        </w:tc>
        <w:tc>
          <w:tcPr>
            <w:tcW w:w="6803" w:type="dxa"/>
            <w:shd w:val="clear" w:color="auto" w:fill="auto"/>
          </w:tcPr>
          <w:p w14:paraId="7D376C51" w14:textId="77777777"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Journal entries record personal reflections, comments, information</w:t>
            </w:r>
            <w:r w:rsidR="00767849">
              <w:rPr>
                <w:rFonts w:ascii="Calibri" w:hAnsi="Calibri" w:cs="Arial"/>
                <w:bCs/>
                <w:noProof/>
                <w:sz w:val="20"/>
                <w:lang w:val="en-US"/>
              </w:rPr>
              <w:t>,</w:t>
            </w:r>
            <w:r w:rsidRPr="00C8718D">
              <w:rPr>
                <w:rFonts w:ascii="Calibri" w:hAnsi="Calibri" w:cs="Arial"/>
                <w:bCs/>
                <w:noProof/>
                <w:sz w:val="20"/>
                <w:lang w:val="en-US"/>
              </w:rPr>
              <w:t xml:space="preserve"> or experiences of the writer. The language of journal entries should generally be informal and colloquial, and </w:t>
            </w:r>
            <w:r w:rsidR="00760DDB">
              <w:rPr>
                <w:rFonts w:ascii="Calibri" w:hAnsi="Calibri" w:cs="Arial"/>
                <w:bCs/>
                <w:noProof/>
                <w:sz w:val="20"/>
                <w:lang w:val="en-US"/>
              </w:rPr>
              <w:t xml:space="preserve">entries </w:t>
            </w:r>
            <w:r w:rsidRPr="00C8718D">
              <w:rPr>
                <w:rFonts w:ascii="Calibri" w:hAnsi="Calibri" w:cs="Arial"/>
                <w:bCs/>
                <w:noProof/>
                <w:sz w:val="20"/>
                <w:lang w:val="en-US"/>
              </w:rPr>
              <w:t>are often written in the first person. Entries use subjective language to give a clear sense of the writer’s personality</w:t>
            </w:r>
            <w:r w:rsidR="00F97044">
              <w:rPr>
                <w:rFonts w:ascii="Calibri" w:hAnsi="Calibri" w:cs="Arial"/>
                <w:bCs/>
                <w:noProof/>
                <w:sz w:val="20"/>
                <w:lang w:val="en-US"/>
              </w:rPr>
              <w:t>,</w:t>
            </w:r>
            <w:r w:rsidRPr="00C8718D">
              <w:rPr>
                <w:rFonts w:ascii="Calibri" w:hAnsi="Calibri" w:cs="Arial"/>
                <w:bCs/>
                <w:noProof/>
                <w:sz w:val="20"/>
                <w:lang w:val="en-US"/>
              </w:rPr>
              <w:t xml:space="preserve"> and </w:t>
            </w:r>
            <w:r w:rsidR="00F97044">
              <w:rPr>
                <w:rFonts w:ascii="Calibri" w:hAnsi="Calibri" w:cs="Arial"/>
                <w:bCs/>
                <w:noProof/>
                <w:sz w:val="20"/>
                <w:lang w:val="en-US"/>
              </w:rPr>
              <w:t xml:space="preserve">to </w:t>
            </w:r>
            <w:r w:rsidRPr="00C8718D">
              <w:rPr>
                <w:rFonts w:ascii="Calibri" w:hAnsi="Calibri" w:cs="Arial"/>
                <w:bCs/>
                <w:noProof/>
                <w:sz w:val="20"/>
                <w:lang w:val="en-US"/>
              </w:rPr>
              <w:t>explain their feelings and emotions. The layout should appear authentic, provide a sense of time and sequence, and possibly a place name.</w:t>
            </w:r>
          </w:p>
        </w:tc>
      </w:tr>
      <w:tr w:rsidR="0012754D" w:rsidRPr="00A93F91" w14:paraId="2470BB04" w14:textId="77777777" w:rsidTr="002D615C">
        <w:trPr>
          <w:cantSplit/>
        </w:trPr>
        <w:tc>
          <w:tcPr>
            <w:tcW w:w="2835" w:type="dxa"/>
            <w:shd w:val="clear" w:color="auto" w:fill="auto"/>
          </w:tcPr>
          <w:p w14:paraId="7D3CDAB8"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Letter</w:t>
            </w:r>
          </w:p>
        </w:tc>
        <w:tc>
          <w:tcPr>
            <w:tcW w:w="6803" w:type="dxa"/>
            <w:shd w:val="clear" w:color="auto" w:fill="auto"/>
          </w:tcPr>
          <w:p w14:paraId="229FB5FD" w14:textId="77777777" w:rsidR="00C8718D" w:rsidRPr="00C8718D" w:rsidRDefault="00C8718D" w:rsidP="00C8718D">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Formal letters are written c</w:t>
            </w:r>
            <w:r w:rsidR="00760DDB">
              <w:rPr>
                <w:rFonts w:ascii="Calibri" w:hAnsi="Calibri" w:cs="Arial"/>
                <w:bCs/>
                <w:noProof/>
                <w:sz w:val="20"/>
                <w:lang w:val="en-US"/>
              </w:rPr>
              <w:t>ommunication in formal contexts</w:t>
            </w:r>
            <w:r w:rsidRPr="00C8718D">
              <w:rPr>
                <w:rFonts w:ascii="Calibri" w:hAnsi="Calibri" w:cs="Arial"/>
                <w:bCs/>
                <w:noProof/>
                <w:sz w:val="20"/>
                <w:lang w:val="en-US"/>
              </w:rPr>
              <w:t xml:space="preserve"> to convey/request information, to lodge a complaint</w:t>
            </w:r>
            <w:r w:rsidR="00767849">
              <w:rPr>
                <w:rFonts w:ascii="Calibri" w:hAnsi="Calibri" w:cs="Arial"/>
                <w:bCs/>
                <w:noProof/>
                <w:sz w:val="20"/>
                <w:lang w:val="en-US"/>
              </w:rPr>
              <w:t>,</w:t>
            </w:r>
            <w:r w:rsidRPr="00C8718D">
              <w:rPr>
                <w:rFonts w:ascii="Calibri" w:hAnsi="Calibri" w:cs="Arial"/>
                <w:bCs/>
                <w:noProof/>
                <w:sz w:val="20"/>
                <w:lang w:val="en-US"/>
              </w:rPr>
              <w:t xml:space="preserve"> or to express an opinion. The layout of a formal letter must include </w:t>
            </w:r>
            <w:r w:rsidR="004040BF" w:rsidRPr="004040BF">
              <w:rPr>
                <w:rFonts w:ascii="Calibri" w:hAnsi="Calibri" w:cs="Arial"/>
                <w:bCs/>
                <w:noProof/>
                <w:sz w:val="20"/>
                <w:lang w:val="en-US"/>
              </w:rPr>
              <w:t>the date</w:t>
            </w:r>
            <w:r w:rsidR="00293F1C">
              <w:rPr>
                <w:rFonts w:ascii="Calibri" w:hAnsi="Calibri" w:cs="Arial"/>
                <w:bCs/>
                <w:noProof/>
                <w:sz w:val="20"/>
                <w:lang w:val="en-US"/>
              </w:rPr>
              <w:t>,</w:t>
            </w:r>
            <w:r w:rsidR="004040BF" w:rsidRPr="004040BF">
              <w:rPr>
                <w:rFonts w:ascii="Calibri" w:hAnsi="Calibri" w:cs="Arial"/>
                <w:bCs/>
                <w:noProof/>
                <w:sz w:val="20"/>
                <w:lang w:val="en-US"/>
              </w:rPr>
              <w:t xml:space="preserve"> the address </w:t>
            </w:r>
            <w:r w:rsidRPr="00C8718D">
              <w:rPr>
                <w:rFonts w:ascii="Calibri" w:hAnsi="Calibri" w:cs="Arial"/>
                <w:bCs/>
                <w:noProof/>
                <w:sz w:val="20"/>
                <w:lang w:val="en-US"/>
              </w:rPr>
              <w:t>of sender and recipient</w:t>
            </w:r>
            <w:r w:rsidR="00F97044">
              <w:rPr>
                <w:rFonts w:ascii="Calibri" w:hAnsi="Calibri" w:cs="Arial"/>
                <w:bCs/>
                <w:noProof/>
                <w:sz w:val="20"/>
                <w:lang w:val="en-US"/>
              </w:rPr>
              <w:t>,</w:t>
            </w:r>
            <w:r w:rsidRPr="00C8718D">
              <w:rPr>
                <w:rFonts w:ascii="Calibri" w:hAnsi="Calibri" w:cs="Arial"/>
                <w:bCs/>
                <w:noProof/>
                <w:sz w:val="20"/>
                <w:lang w:val="en-US"/>
              </w:rPr>
              <w:t xml:space="preserve"> and a formal greeting and phrase of farewell. The langua</w:t>
            </w:r>
            <w:r w:rsidR="00767849">
              <w:rPr>
                <w:rFonts w:ascii="Calibri" w:hAnsi="Calibri" w:cs="Arial"/>
                <w:bCs/>
                <w:noProof/>
                <w:sz w:val="20"/>
                <w:lang w:val="en-US"/>
              </w:rPr>
              <w:t>ge should be in formal register</w:t>
            </w:r>
            <w:r w:rsidRPr="00C8718D">
              <w:rPr>
                <w:rFonts w:ascii="Calibri" w:hAnsi="Calibri" w:cs="Arial"/>
                <w:bCs/>
                <w:noProof/>
                <w:sz w:val="20"/>
                <w:lang w:val="en-US"/>
              </w:rPr>
              <w:t xml:space="preserve"> and deal with a business or other specific topic. Common features of a formal letter are the use of objective language, full sentences and paragraphs, frequent use of formulaic language</w:t>
            </w:r>
            <w:r w:rsidR="00767849">
              <w:rPr>
                <w:rFonts w:ascii="Calibri" w:hAnsi="Calibri" w:cs="Arial"/>
                <w:bCs/>
                <w:noProof/>
                <w:sz w:val="20"/>
                <w:lang w:val="en-US"/>
              </w:rPr>
              <w:t>,</w:t>
            </w:r>
            <w:r w:rsidRPr="00C8718D">
              <w:rPr>
                <w:rFonts w:ascii="Calibri" w:hAnsi="Calibri" w:cs="Arial"/>
                <w:bCs/>
                <w:noProof/>
                <w:sz w:val="20"/>
                <w:lang w:val="en-US"/>
              </w:rPr>
              <w:t xml:space="preserve"> and a logical and cohesive sequence of ideas.</w:t>
            </w:r>
          </w:p>
          <w:p w14:paraId="6415692C" w14:textId="77777777" w:rsidR="0012754D" w:rsidRPr="00A93F91" w:rsidRDefault="00C8718D" w:rsidP="00293F1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Informal letters are written communication with acquaintances, friends and family, to inform or to amuse. The layout of an informal letter can be les</w:t>
            </w:r>
            <w:r w:rsidR="00767849">
              <w:rPr>
                <w:rFonts w:ascii="Calibri" w:hAnsi="Calibri" w:cs="Arial"/>
                <w:bCs/>
                <w:noProof/>
                <w:sz w:val="20"/>
                <w:lang w:val="en-US"/>
              </w:rPr>
              <w:t>s stylised than a formal letter;</w:t>
            </w:r>
            <w:r w:rsidRPr="00C8718D">
              <w:rPr>
                <w:rFonts w:ascii="Calibri" w:hAnsi="Calibri" w:cs="Arial"/>
                <w:bCs/>
                <w:noProof/>
                <w:sz w:val="20"/>
                <w:lang w:val="en-US"/>
              </w:rPr>
              <w:t xml:space="preserve"> possibly with</w:t>
            </w:r>
            <w:r w:rsidR="00767849">
              <w:rPr>
                <w:rFonts w:ascii="Calibri" w:hAnsi="Calibri" w:cs="Arial"/>
                <w:bCs/>
                <w:noProof/>
                <w:sz w:val="20"/>
                <w:lang w:val="en-US"/>
              </w:rPr>
              <w:t xml:space="preserve"> only </w:t>
            </w:r>
            <w:r w:rsidR="004040BF" w:rsidRPr="004040BF">
              <w:rPr>
                <w:rFonts w:ascii="Calibri" w:hAnsi="Calibri" w:cs="Arial"/>
                <w:bCs/>
                <w:noProof/>
                <w:sz w:val="20"/>
                <w:lang w:val="en-US"/>
              </w:rPr>
              <w:t>the date</w:t>
            </w:r>
            <w:r w:rsidR="00293F1C">
              <w:rPr>
                <w:rFonts w:ascii="Calibri" w:hAnsi="Calibri" w:cs="Arial"/>
                <w:bCs/>
                <w:noProof/>
                <w:sz w:val="20"/>
                <w:lang w:val="en-US"/>
              </w:rPr>
              <w:t>,</w:t>
            </w:r>
            <w:r w:rsidR="004040BF" w:rsidRPr="004040BF">
              <w:rPr>
                <w:rFonts w:ascii="Calibri" w:hAnsi="Calibri" w:cs="Arial"/>
                <w:bCs/>
                <w:noProof/>
                <w:sz w:val="20"/>
                <w:lang w:val="en-US"/>
              </w:rPr>
              <w:t xml:space="preserve"> the address </w:t>
            </w:r>
            <w:r w:rsidR="00767849">
              <w:rPr>
                <w:rFonts w:ascii="Calibri" w:hAnsi="Calibri" w:cs="Arial"/>
                <w:bCs/>
                <w:noProof/>
                <w:sz w:val="20"/>
                <w:lang w:val="en-US"/>
              </w:rPr>
              <w:t>of the sender</w:t>
            </w:r>
            <w:r w:rsidR="00CC6C9E">
              <w:rPr>
                <w:rFonts w:ascii="Calibri" w:hAnsi="Calibri" w:cs="Arial"/>
                <w:bCs/>
                <w:noProof/>
                <w:sz w:val="20"/>
                <w:lang w:val="en-US"/>
              </w:rPr>
              <w:t>,</w:t>
            </w:r>
            <w:r w:rsidR="00767849">
              <w:rPr>
                <w:rFonts w:ascii="Calibri" w:hAnsi="Calibri" w:cs="Arial"/>
                <w:bCs/>
                <w:noProof/>
                <w:sz w:val="20"/>
                <w:lang w:val="en-US"/>
              </w:rPr>
              <w:t xml:space="preserve"> and</w:t>
            </w:r>
            <w:r w:rsidRPr="00C8718D">
              <w:rPr>
                <w:rFonts w:ascii="Calibri" w:hAnsi="Calibri" w:cs="Arial"/>
                <w:bCs/>
                <w:noProof/>
                <w:sz w:val="20"/>
                <w:lang w:val="en-US"/>
              </w:rPr>
              <w:t xml:space="preserve"> a casual greeting and a phrase of farewell. The language can be informal and colloquial and the content can be simple and casual. Common features of an informal letter are the use of subjective language, sentence structure often less complex than in formal letters</w:t>
            </w:r>
            <w:r w:rsidR="00767849">
              <w:rPr>
                <w:rFonts w:ascii="Calibri" w:hAnsi="Calibri" w:cs="Arial"/>
                <w:bCs/>
                <w:noProof/>
                <w:sz w:val="20"/>
                <w:lang w:val="en-US"/>
              </w:rPr>
              <w:t>,</w:t>
            </w:r>
            <w:r w:rsidRPr="00C8718D">
              <w:rPr>
                <w:rFonts w:ascii="Calibri" w:hAnsi="Calibri" w:cs="Arial"/>
                <w:bCs/>
                <w:noProof/>
                <w:sz w:val="20"/>
                <w:lang w:val="en-US"/>
              </w:rPr>
              <w:t xml:space="preserve"> and a logical and cohesive sequence of ideas.</w:t>
            </w:r>
          </w:p>
        </w:tc>
      </w:tr>
      <w:tr w:rsidR="0012754D" w:rsidRPr="00A93F91" w14:paraId="6F1957A8" w14:textId="77777777" w:rsidTr="002D615C">
        <w:trPr>
          <w:cantSplit/>
        </w:trPr>
        <w:tc>
          <w:tcPr>
            <w:tcW w:w="2835" w:type="dxa"/>
            <w:shd w:val="clear" w:color="auto" w:fill="auto"/>
          </w:tcPr>
          <w:p w14:paraId="13C34FDD"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Map</w:t>
            </w:r>
          </w:p>
        </w:tc>
        <w:tc>
          <w:tcPr>
            <w:tcW w:w="6803" w:type="dxa"/>
            <w:shd w:val="clear" w:color="auto" w:fill="auto"/>
          </w:tcPr>
          <w:p w14:paraId="46DB88BB" w14:textId="77777777"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Maps are a form of symbolisation, g</w:t>
            </w:r>
            <w:r w:rsidR="00760DDB">
              <w:rPr>
                <w:rFonts w:ascii="Calibri" w:hAnsi="Calibri" w:cs="Arial"/>
                <w:bCs/>
                <w:noProof/>
                <w:sz w:val="20"/>
                <w:lang w:val="en-US"/>
              </w:rPr>
              <w:t>overned by a set of conventions</w:t>
            </w:r>
            <w:r w:rsidRPr="00C8718D">
              <w:rPr>
                <w:rFonts w:ascii="Calibri" w:hAnsi="Calibri" w:cs="Arial"/>
                <w:bCs/>
                <w:noProof/>
                <w:sz w:val="20"/>
                <w:lang w:val="en-US"/>
              </w:rPr>
              <w:t xml:space="preserve">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12754D" w:rsidRPr="00A93F91" w14:paraId="6D287D31" w14:textId="77777777" w:rsidTr="002D615C">
        <w:trPr>
          <w:cantSplit/>
        </w:trPr>
        <w:tc>
          <w:tcPr>
            <w:tcW w:w="2835" w:type="dxa"/>
            <w:shd w:val="clear" w:color="auto" w:fill="auto"/>
          </w:tcPr>
          <w:p w14:paraId="3A44AD2F"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Message</w:t>
            </w:r>
          </w:p>
        </w:tc>
        <w:tc>
          <w:tcPr>
            <w:tcW w:w="6803" w:type="dxa"/>
            <w:shd w:val="clear" w:color="auto" w:fill="auto"/>
          </w:tcPr>
          <w:p w14:paraId="77B4C64D" w14:textId="77777777"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w:t>
            </w:r>
            <w:r w:rsidR="00767849">
              <w:rPr>
                <w:rFonts w:ascii="Calibri" w:hAnsi="Calibri" w:cs="Arial"/>
                <w:bCs/>
                <w:noProof/>
                <w:sz w:val="20"/>
                <w:lang w:val="en-US"/>
              </w:rPr>
              <w:t>,</w:t>
            </w:r>
            <w:r w:rsidRPr="00C8718D">
              <w:rPr>
                <w:rFonts w:ascii="Calibri" w:hAnsi="Calibri" w:cs="Arial"/>
                <w:bCs/>
                <w:noProof/>
                <w:sz w:val="20"/>
                <w:lang w:val="en-US"/>
              </w:rPr>
              <w:t xml:space="preserve"> or in a telephone call. They have a salutation and a signing off, but the content should be brief and to </w:t>
            </w:r>
            <w:r w:rsidR="00767849">
              <w:rPr>
                <w:rFonts w:ascii="Calibri" w:hAnsi="Calibri" w:cs="Arial"/>
                <w:bCs/>
                <w:noProof/>
                <w:sz w:val="20"/>
                <w:lang w:val="en-US"/>
              </w:rPr>
              <w:t>the point</w:t>
            </w:r>
            <w:r w:rsidR="00F97044">
              <w:rPr>
                <w:rFonts w:ascii="Calibri" w:hAnsi="Calibri" w:cs="Arial"/>
                <w:bCs/>
                <w:noProof/>
                <w:sz w:val="20"/>
                <w:lang w:val="en-US"/>
              </w:rPr>
              <w:t>,</w:t>
            </w:r>
            <w:r w:rsidR="00767849">
              <w:rPr>
                <w:rFonts w:ascii="Calibri" w:hAnsi="Calibri" w:cs="Arial"/>
                <w:bCs/>
                <w:noProof/>
                <w:sz w:val="20"/>
                <w:lang w:val="en-US"/>
              </w:rPr>
              <w:t xml:space="preserve"> and convey</w:t>
            </w:r>
            <w:r w:rsidRPr="00C8718D">
              <w:rPr>
                <w:rFonts w:ascii="Calibri" w:hAnsi="Calibri" w:cs="Arial"/>
                <w:bCs/>
                <w:noProof/>
                <w:sz w:val="20"/>
                <w:lang w:val="en-US"/>
              </w:rPr>
              <w:t xml:space="preserve"> a specific piece of information with little extra detail.</w:t>
            </w:r>
          </w:p>
        </w:tc>
      </w:tr>
      <w:tr w:rsidR="0012754D" w:rsidRPr="00A93F91" w14:paraId="787A6DB7" w14:textId="77777777" w:rsidTr="002D615C">
        <w:trPr>
          <w:cantSplit/>
        </w:trPr>
        <w:tc>
          <w:tcPr>
            <w:tcW w:w="2835" w:type="dxa"/>
            <w:shd w:val="clear" w:color="auto" w:fill="auto"/>
          </w:tcPr>
          <w:p w14:paraId="4557BF81"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Note</w:t>
            </w:r>
          </w:p>
        </w:tc>
        <w:tc>
          <w:tcPr>
            <w:tcW w:w="6803" w:type="dxa"/>
            <w:shd w:val="clear" w:color="auto" w:fill="auto"/>
          </w:tcPr>
          <w:p w14:paraId="525A97B2" w14:textId="77777777" w:rsidR="0012754D" w:rsidRPr="00A93F91" w:rsidRDefault="00C8718D" w:rsidP="000C6288">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 xml:space="preserve">Notes are written to inform, request, instruct </w:t>
            </w:r>
            <w:r w:rsidR="000C6288">
              <w:rPr>
                <w:rFonts w:ascii="Calibri" w:hAnsi="Calibri" w:cs="Arial"/>
                <w:bCs/>
                <w:noProof/>
                <w:sz w:val="20"/>
                <w:lang w:val="en-US"/>
              </w:rPr>
              <w:t>or</w:t>
            </w:r>
            <w:r w:rsidRPr="00C8718D">
              <w:rPr>
                <w:rFonts w:ascii="Calibri" w:hAnsi="Calibri" w:cs="Arial"/>
                <w:bCs/>
                <w:noProof/>
                <w:sz w:val="20"/>
                <w:lang w:val="en-US"/>
              </w:rPr>
              <w:t xml:space="preserve"> remind. They are less formal than informal letters. Notes have a salutation and a signing off, but the content should be brief a</w:t>
            </w:r>
            <w:r w:rsidR="006F6E10">
              <w:rPr>
                <w:rFonts w:ascii="Calibri" w:hAnsi="Calibri" w:cs="Arial"/>
                <w:bCs/>
                <w:noProof/>
                <w:sz w:val="20"/>
                <w:lang w:val="en-US"/>
              </w:rPr>
              <w:t>nd to the point</w:t>
            </w:r>
            <w:r w:rsidR="00F97044">
              <w:rPr>
                <w:rFonts w:ascii="Calibri" w:hAnsi="Calibri" w:cs="Arial"/>
                <w:bCs/>
                <w:noProof/>
                <w:sz w:val="20"/>
                <w:lang w:val="en-US"/>
              </w:rPr>
              <w:t>,</w:t>
            </w:r>
            <w:r w:rsidR="006F6E10">
              <w:rPr>
                <w:rFonts w:ascii="Calibri" w:hAnsi="Calibri" w:cs="Arial"/>
                <w:bCs/>
                <w:noProof/>
                <w:sz w:val="20"/>
                <w:lang w:val="en-US"/>
              </w:rPr>
              <w:t xml:space="preserve"> and convey</w:t>
            </w:r>
            <w:r w:rsidRPr="00C8718D">
              <w:rPr>
                <w:rFonts w:ascii="Calibri" w:hAnsi="Calibri" w:cs="Arial"/>
                <w:bCs/>
                <w:noProof/>
                <w:sz w:val="20"/>
                <w:lang w:val="en-US"/>
              </w:rPr>
              <w:t xml:space="preserve"> a specific piece of information with little extra detail.</w:t>
            </w:r>
          </w:p>
        </w:tc>
      </w:tr>
      <w:tr w:rsidR="0012754D" w:rsidRPr="00A93F91" w14:paraId="6959DF61" w14:textId="77777777" w:rsidTr="002D615C">
        <w:trPr>
          <w:cantSplit/>
        </w:trPr>
        <w:tc>
          <w:tcPr>
            <w:tcW w:w="2835" w:type="dxa"/>
            <w:shd w:val="clear" w:color="auto" w:fill="auto"/>
          </w:tcPr>
          <w:p w14:paraId="42FBC46A"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lastRenderedPageBreak/>
              <w:t>Plan</w:t>
            </w:r>
          </w:p>
        </w:tc>
        <w:tc>
          <w:tcPr>
            <w:tcW w:w="6803" w:type="dxa"/>
            <w:shd w:val="clear" w:color="auto" w:fill="auto"/>
          </w:tcPr>
          <w:p w14:paraId="4FAADC0A" w14:textId="77777777" w:rsidR="00C8718D" w:rsidRPr="00C8718D" w:rsidRDefault="00C8718D" w:rsidP="00C8718D">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Plans are created by individuals to r</w:t>
            </w:r>
            <w:r w:rsidR="006F6E10">
              <w:rPr>
                <w:rFonts w:ascii="Calibri" w:hAnsi="Calibri" w:cs="Arial"/>
                <w:bCs/>
                <w:noProof/>
                <w:sz w:val="20"/>
                <w:lang w:val="en-US"/>
              </w:rPr>
              <w:t>ecord what they are going to do</w:t>
            </w:r>
            <w:r w:rsidRPr="00C8718D">
              <w:rPr>
                <w:rFonts w:ascii="Calibri" w:hAnsi="Calibri" w:cs="Arial"/>
                <w:bCs/>
                <w:noProof/>
                <w:sz w:val="20"/>
                <w:lang w:val="en-US"/>
              </w:rPr>
              <w:t>. They can be any diagram or list of steps</w:t>
            </w:r>
            <w:r w:rsidR="006F6E10">
              <w:rPr>
                <w:rFonts w:ascii="Calibri" w:hAnsi="Calibri" w:cs="Arial"/>
                <w:bCs/>
                <w:noProof/>
                <w:sz w:val="20"/>
                <w:lang w:val="en-US"/>
              </w:rPr>
              <w:t>,</w:t>
            </w:r>
            <w:r w:rsidRPr="00C8718D">
              <w:rPr>
                <w:rFonts w:ascii="Calibri" w:hAnsi="Calibri" w:cs="Arial"/>
                <w:bCs/>
                <w:noProof/>
                <w:sz w:val="20"/>
                <w:lang w:val="en-US"/>
              </w:rPr>
              <w:t xml:space="preserve"> with timing and resources used, to achieve an objective. Plans provide specific details, and depending on the context, may </w:t>
            </w:r>
            <w:r w:rsidR="006F6E10">
              <w:rPr>
                <w:rFonts w:ascii="Calibri" w:hAnsi="Calibri" w:cs="Arial"/>
                <w:bCs/>
                <w:noProof/>
                <w:sz w:val="20"/>
                <w:lang w:val="en-US"/>
              </w:rPr>
              <w:t xml:space="preserve">be </w:t>
            </w:r>
            <w:r w:rsidRPr="00C8718D">
              <w:rPr>
                <w:rFonts w:ascii="Calibri" w:hAnsi="Calibri" w:cs="Arial"/>
                <w:bCs/>
                <w:noProof/>
                <w:sz w:val="20"/>
                <w:lang w:val="en-US"/>
              </w:rPr>
              <w:t>either in formal or informal register, present a range of tenses, or contain language that can be subjective or objective, descriptive, factual, judg</w:t>
            </w:r>
            <w:r w:rsidR="00804E0E">
              <w:rPr>
                <w:rFonts w:ascii="Calibri" w:hAnsi="Calibri" w:cs="Arial"/>
                <w:bCs/>
                <w:noProof/>
                <w:sz w:val="20"/>
                <w:lang w:val="en-US"/>
              </w:rPr>
              <w:t>e</w:t>
            </w:r>
            <w:r w:rsidRPr="00C8718D">
              <w:rPr>
                <w:rFonts w:ascii="Calibri" w:hAnsi="Calibri" w:cs="Arial"/>
                <w:bCs/>
                <w:noProof/>
                <w:sz w:val="20"/>
                <w:lang w:val="en-US"/>
              </w:rPr>
              <w:t>mental, humorous</w:t>
            </w:r>
            <w:r w:rsidR="006F6E10">
              <w:rPr>
                <w:rFonts w:ascii="Calibri" w:hAnsi="Calibri" w:cs="Arial"/>
                <w:bCs/>
                <w:noProof/>
                <w:sz w:val="20"/>
                <w:lang w:val="en-US"/>
              </w:rPr>
              <w:t>, emotive</w:t>
            </w:r>
            <w:r w:rsidRPr="00C8718D">
              <w:rPr>
                <w:rFonts w:ascii="Calibri" w:hAnsi="Calibri" w:cs="Arial"/>
                <w:bCs/>
                <w:noProof/>
                <w:sz w:val="20"/>
                <w:lang w:val="en-US"/>
              </w:rPr>
              <w:t xml:space="preserve"> or persuasive.</w:t>
            </w:r>
          </w:p>
          <w:p w14:paraId="68C85B0D" w14:textId="77777777" w:rsidR="0012754D" w:rsidRPr="00A93F91" w:rsidRDefault="00C8718D" w:rsidP="006F6E10">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tc>
      </w:tr>
      <w:tr w:rsidR="0012754D" w:rsidRPr="00A93F91" w14:paraId="785AFFC0" w14:textId="77777777" w:rsidTr="002D615C">
        <w:trPr>
          <w:cantSplit/>
        </w:trPr>
        <w:tc>
          <w:tcPr>
            <w:tcW w:w="2835" w:type="dxa"/>
            <w:shd w:val="clear" w:color="auto" w:fill="auto"/>
          </w:tcPr>
          <w:p w14:paraId="37DB8E64"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Review</w:t>
            </w:r>
          </w:p>
        </w:tc>
        <w:tc>
          <w:tcPr>
            <w:tcW w:w="6803" w:type="dxa"/>
            <w:shd w:val="clear" w:color="auto" w:fill="auto"/>
          </w:tcPr>
          <w:p w14:paraId="7CF2595B" w14:textId="77777777" w:rsidR="0012754D" w:rsidRPr="00A93F91" w:rsidRDefault="00C8718D" w:rsidP="00760DDB">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Reviews are evaluations of publications</w:t>
            </w:r>
            <w:r w:rsidR="00C82020">
              <w:rPr>
                <w:rFonts w:ascii="Calibri" w:hAnsi="Calibri" w:cs="Arial"/>
                <w:bCs/>
                <w:noProof/>
                <w:sz w:val="20"/>
                <w:lang w:val="en-US"/>
              </w:rPr>
              <w:t>,</w:t>
            </w:r>
            <w:r w:rsidRPr="00C8718D">
              <w:rPr>
                <w:rFonts w:ascii="Calibri" w:hAnsi="Calibri" w:cs="Arial"/>
                <w:bCs/>
                <w:noProof/>
                <w:sz w:val="20"/>
                <w:lang w:val="en-US"/>
              </w:rPr>
              <w:t xml:space="preserve"> such as films, song</w:t>
            </w:r>
            <w:r w:rsidR="000C6288">
              <w:rPr>
                <w:rFonts w:ascii="Calibri" w:hAnsi="Calibri" w:cs="Arial"/>
                <w:bCs/>
                <w:noProof/>
                <w:sz w:val="20"/>
                <w:lang w:val="en-US"/>
              </w:rPr>
              <w:t>s, musical performances,</w:t>
            </w:r>
            <w:r w:rsidR="006F6E10">
              <w:rPr>
                <w:rFonts w:ascii="Calibri" w:hAnsi="Calibri" w:cs="Arial"/>
                <w:bCs/>
                <w:noProof/>
                <w:sz w:val="20"/>
                <w:lang w:val="en-US"/>
              </w:rPr>
              <w:t xml:space="preserve"> novels</w:t>
            </w:r>
            <w:r w:rsidRPr="00C8718D">
              <w:rPr>
                <w:rFonts w:ascii="Calibri" w:hAnsi="Calibri" w:cs="Arial"/>
                <w:bCs/>
                <w:noProof/>
                <w:sz w:val="20"/>
                <w:lang w:val="en-US"/>
              </w:rPr>
              <w:t xml:space="preserve"> or stories. The plot summary and description of the work or performance form the majority of the review. The la</w:t>
            </w:r>
            <w:r w:rsidR="006F6E10">
              <w:rPr>
                <w:rFonts w:ascii="Calibri" w:hAnsi="Calibri" w:cs="Arial"/>
                <w:bCs/>
                <w:noProof/>
                <w:sz w:val="20"/>
                <w:lang w:val="en-US"/>
              </w:rPr>
              <w:t>nguage and structure are formal</w:t>
            </w:r>
            <w:r w:rsidR="00760DDB">
              <w:rPr>
                <w:rFonts w:ascii="Calibri" w:hAnsi="Calibri" w:cs="Arial"/>
                <w:bCs/>
                <w:noProof/>
                <w:sz w:val="20"/>
                <w:lang w:val="en-US"/>
              </w:rPr>
              <w:t>;</w:t>
            </w:r>
            <w:r w:rsidR="006F6E10">
              <w:rPr>
                <w:rFonts w:ascii="Calibri" w:hAnsi="Calibri" w:cs="Arial"/>
                <w:bCs/>
                <w:noProof/>
                <w:sz w:val="20"/>
                <w:lang w:val="en-US"/>
              </w:rPr>
              <w:t xml:space="preserve"> </w:t>
            </w:r>
            <w:r w:rsidR="00760DDB">
              <w:rPr>
                <w:rFonts w:ascii="Calibri" w:hAnsi="Calibri" w:cs="Arial"/>
                <w:bCs/>
                <w:noProof/>
                <w:sz w:val="20"/>
                <w:lang w:val="en-US"/>
              </w:rPr>
              <w:t>h</w:t>
            </w:r>
            <w:r w:rsidRPr="00C8718D">
              <w:rPr>
                <w:rFonts w:ascii="Calibri" w:hAnsi="Calibri" w:cs="Arial"/>
                <w:bCs/>
                <w:noProof/>
                <w:sz w:val="20"/>
                <w:lang w:val="en-US"/>
              </w:rPr>
              <w:t>owever, more personal and evaluative comments are often included. A title should be given.</w:t>
            </w:r>
          </w:p>
        </w:tc>
      </w:tr>
      <w:tr w:rsidR="0012754D" w:rsidRPr="00A93F91" w14:paraId="3D3A0AF2" w14:textId="77777777" w:rsidTr="002D615C">
        <w:trPr>
          <w:cantSplit/>
        </w:trPr>
        <w:tc>
          <w:tcPr>
            <w:tcW w:w="2835" w:type="dxa"/>
            <w:shd w:val="clear" w:color="auto" w:fill="auto"/>
          </w:tcPr>
          <w:p w14:paraId="56126727" w14:textId="77777777" w:rsidR="0012754D" w:rsidRPr="00C8718D" w:rsidRDefault="00D508C6"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Script – speech, interview, dialogue</w:t>
            </w:r>
          </w:p>
        </w:tc>
        <w:tc>
          <w:tcPr>
            <w:tcW w:w="6803" w:type="dxa"/>
            <w:shd w:val="clear" w:color="auto" w:fill="auto"/>
          </w:tcPr>
          <w:p w14:paraId="1B0C2D7E" w14:textId="77777777" w:rsidR="0012754D" w:rsidRPr="00A93F91" w:rsidRDefault="00C8718D" w:rsidP="006F6E10">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 xml:space="preserve">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w:t>
            </w:r>
            <w:r w:rsidR="006F6E10" w:rsidRPr="00C8718D">
              <w:rPr>
                <w:rFonts w:ascii="Calibri" w:hAnsi="Calibri" w:cs="Arial"/>
                <w:bCs/>
                <w:noProof/>
                <w:sz w:val="20"/>
                <w:lang w:val="en-US"/>
              </w:rPr>
              <w:t xml:space="preserve">sometimes </w:t>
            </w:r>
            <w:r w:rsidRPr="00C8718D">
              <w:rPr>
                <w:rFonts w:ascii="Calibri" w:hAnsi="Calibri" w:cs="Arial"/>
                <w:bCs/>
                <w:noProof/>
                <w:sz w:val="20"/>
                <w:lang w:val="en-US"/>
              </w:rPr>
              <w:t>with interjections, incomplete sentences</w:t>
            </w:r>
            <w:r w:rsidR="00F97044">
              <w:rPr>
                <w:rFonts w:ascii="Calibri" w:hAnsi="Calibri" w:cs="Arial"/>
                <w:bCs/>
                <w:noProof/>
                <w:sz w:val="20"/>
                <w:lang w:val="en-US"/>
              </w:rPr>
              <w:t>,</w:t>
            </w:r>
            <w:r w:rsidRPr="00C8718D">
              <w:rPr>
                <w:rFonts w:ascii="Calibri" w:hAnsi="Calibri" w:cs="Arial"/>
                <w:bCs/>
                <w:noProof/>
                <w:sz w:val="20"/>
                <w:lang w:val="en-US"/>
              </w:rPr>
              <w:t xml:space="preserve"> and pauses and fillers to maintain the conversation. The language level of scripts will often depend on the context and relationship between participants.</w:t>
            </w:r>
          </w:p>
        </w:tc>
      </w:tr>
      <w:tr w:rsidR="0012754D" w:rsidRPr="00A93F91" w14:paraId="185CE083" w14:textId="77777777" w:rsidTr="002D615C">
        <w:trPr>
          <w:cantSplit/>
        </w:trPr>
        <w:tc>
          <w:tcPr>
            <w:tcW w:w="2835" w:type="dxa"/>
            <w:shd w:val="clear" w:color="auto" w:fill="auto"/>
          </w:tcPr>
          <w:p w14:paraId="76C2CD63"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Sign</w:t>
            </w:r>
          </w:p>
        </w:tc>
        <w:tc>
          <w:tcPr>
            <w:tcW w:w="6803" w:type="dxa"/>
            <w:shd w:val="clear" w:color="auto" w:fill="auto"/>
          </w:tcPr>
          <w:p w14:paraId="2A4E4940" w14:textId="77777777" w:rsidR="0012754D" w:rsidRPr="00A93F91" w:rsidRDefault="00C8718D" w:rsidP="00F97044">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Signs convey a meaning. They present factual information about an object, a situation that exists</w:t>
            </w:r>
            <w:r w:rsidR="00F97044">
              <w:rPr>
                <w:rFonts w:ascii="Calibri" w:hAnsi="Calibri" w:cs="Arial"/>
                <w:bCs/>
                <w:noProof/>
                <w:sz w:val="20"/>
                <w:lang w:val="en-US"/>
              </w:rPr>
              <w:t>,</w:t>
            </w:r>
            <w:r w:rsidRPr="00C8718D">
              <w:rPr>
                <w:rFonts w:ascii="Calibri" w:hAnsi="Calibri" w:cs="Arial"/>
                <w:bCs/>
                <w:noProof/>
                <w:sz w:val="20"/>
                <w:lang w:val="en-US"/>
              </w:rPr>
              <w:t xml:space="preserve"> or an event that is about to occur. Signs use a formal register and are most often in graphic form.</w:t>
            </w:r>
          </w:p>
        </w:tc>
      </w:tr>
      <w:tr w:rsidR="0012754D" w:rsidRPr="00A93F91" w14:paraId="235AC7A8" w14:textId="77777777" w:rsidTr="002D615C">
        <w:trPr>
          <w:cantSplit/>
        </w:trPr>
        <w:tc>
          <w:tcPr>
            <w:tcW w:w="2835" w:type="dxa"/>
            <w:shd w:val="clear" w:color="auto" w:fill="auto"/>
          </w:tcPr>
          <w:p w14:paraId="3E1DC746"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Summary</w:t>
            </w:r>
          </w:p>
        </w:tc>
        <w:tc>
          <w:tcPr>
            <w:tcW w:w="6803" w:type="dxa"/>
            <w:shd w:val="clear" w:color="auto" w:fill="auto"/>
          </w:tcPr>
          <w:p w14:paraId="17729F6D" w14:textId="77777777" w:rsidR="0012754D" w:rsidRPr="00A93F91" w:rsidRDefault="00C8718D" w:rsidP="00E1108A">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12754D" w:rsidRPr="00A93F91" w14:paraId="4B749428" w14:textId="77777777" w:rsidTr="002D615C">
        <w:trPr>
          <w:cantSplit/>
        </w:trPr>
        <w:tc>
          <w:tcPr>
            <w:tcW w:w="2835" w:type="dxa"/>
            <w:shd w:val="clear" w:color="auto" w:fill="auto"/>
          </w:tcPr>
          <w:p w14:paraId="6CAA2E34" w14:textId="77777777" w:rsidR="0012754D" w:rsidRPr="00C8718D" w:rsidRDefault="00C8718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Table</w:t>
            </w:r>
          </w:p>
        </w:tc>
        <w:tc>
          <w:tcPr>
            <w:tcW w:w="6803" w:type="dxa"/>
            <w:shd w:val="clear" w:color="auto" w:fill="auto"/>
          </w:tcPr>
          <w:p w14:paraId="57BB673E" w14:textId="77777777" w:rsidR="0012754D" w:rsidRPr="00A93F91" w:rsidRDefault="00C8718D" w:rsidP="002A34DC">
            <w:pPr>
              <w:pStyle w:val="csbullet"/>
              <w:numPr>
                <w:ilvl w:val="0"/>
                <w:numId w:val="0"/>
              </w:numPr>
              <w:tabs>
                <w:tab w:val="clear" w:pos="-851"/>
              </w:tabs>
              <w:spacing w:before="0" w:after="0" w:line="264" w:lineRule="auto"/>
              <w:rPr>
                <w:rFonts w:ascii="Calibri" w:hAnsi="Calibri" w:cs="Arial"/>
                <w:bCs/>
                <w:noProof/>
                <w:sz w:val="20"/>
                <w:lang w:val="en-US"/>
              </w:rPr>
            </w:pPr>
            <w:r w:rsidRPr="00C8718D">
              <w:rPr>
                <w:rFonts w:ascii="Calibri" w:hAnsi="Calibri" w:cs="Arial"/>
                <w:bCs/>
                <w:noProof/>
                <w:sz w:val="20"/>
                <w:lang w:val="en-US"/>
              </w:rPr>
              <w:t>Tables organise and represent a set of data in a diagram or table. They may also visually represent knowledge, concepts, thoughts, or ideas.</w:t>
            </w:r>
            <w:r w:rsidR="006F6E10">
              <w:rPr>
                <w:rFonts w:ascii="Calibri" w:hAnsi="Calibri" w:cs="Arial"/>
                <w:bCs/>
                <w:noProof/>
                <w:sz w:val="20"/>
                <w:lang w:val="en-US"/>
              </w:rPr>
              <w:t xml:space="preserve"> Tables are typically graphical</w:t>
            </w:r>
            <w:r w:rsidR="002A34DC">
              <w:rPr>
                <w:rFonts w:ascii="Calibri" w:hAnsi="Calibri" w:cs="Arial"/>
                <w:bCs/>
                <w:noProof/>
                <w:sz w:val="20"/>
                <w:lang w:val="en-US"/>
              </w:rPr>
              <w:t>,</w:t>
            </w:r>
            <w:r w:rsidR="006F6E10">
              <w:rPr>
                <w:rFonts w:ascii="Calibri" w:hAnsi="Calibri" w:cs="Arial"/>
                <w:bCs/>
                <w:noProof/>
                <w:sz w:val="20"/>
                <w:lang w:val="en-US"/>
              </w:rPr>
              <w:t xml:space="preserve"> contain</w:t>
            </w:r>
            <w:r w:rsidR="002A34DC">
              <w:rPr>
                <w:rFonts w:ascii="Calibri" w:hAnsi="Calibri" w:cs="Arial"/>
                <w:bCs/>
                <w:noProof/>
                <w:sz w:val="20"/>
                <w:lang w:val="en-US"/>
              </w:rPr>
              <w:t>ing</w:t>
            </w:r>
            <w:r w:rsidRPr="00C8718D">
              <w:rPr>
                <w:rFonts w:ascii="Calibri" w:hAnsi="Calibri" w:cs="Arial"/>
                <w:bCs/>
                <w:noProof/>
                <w:sz w:val="20"/>
                <w:lang w:val="en-US"/>
              </w:rPr>
              <w:t xml:space="preserve"> very little tex</w:t>
            </w:r>
            <w:r w:rsidR="002A34DC">
              <w:rPr>
                <w:rFonts w:ascii="Calibri" w:hAnsi="Calibri" w:cs="Arial"/>
                <w:bCs/>
                <w:noProof/>
                <w:sz w:val="20"/>
                <w:lang w:val="en-US"/>
              </w:rPr>
              <w:t>t; h</w:t>
            </w:r>
            <w:r w:rsidRPr="00C8718D">
              <w:rPr>
                <w:rFonts w:ascii="Calibri" w:hAnsi="Calibri" w:cs="Arial"/>
                <w:bCs/>
                <w:noProof/>
                <w:sz w:val="20"/>
                <w:lang w:val="en-US"/>
              </w:rPr>
              <w:t>owever</w:t>
            </w:r>
            <w:r w:rsidR="006F6E10">
              <w:rPr>
                <w:rFonts w:ascii="Calibri" w:hAnsi="Calibri" w:cs="Arial"/>
                <w:bCs/>
                <w:noProof/>
                <w:sz w:val="20"/>
                <w:lang w:val="en-US"/>
              </w:rPr>
              <w:t>, they do include a title</w:t>
            </w:r>
            <w:r w:rsidRPr="00C8718D">
              <w:rPr>
                <w:rFonts w:ascii="Calibri" w:hAnsi="Calibri" w:cs="Arial"/>
                <w:bCs/>
                <w:noProof/>
                <w:sz w:val="20"/>
                <w:lang w:val="en-US"/>
              </w:rPr>
              <w:t xml:space="preserve"> </w:t>
            </w:r>
            <w:r w:rsidR="006F6E10">
              <w:rPr>
                <w:rFonts w:ascii="Calibri" w:hAnsi="Calibri" w:cs="Arial"/>
                <w:bCs/>
                <w:noProof/>
                <w:sz w:val="20"/>
                <w:lang w:val="en-US"/>
              </w:rPr>
              <w:t>that</w:t>
            </w:r>
            <w:r w:rsidRPr="00C8718D">
              <w:rPr>
                <w:rFonts w:ascii="Calibri" w:hAnsi="Calibri" w:cs="Arial"/>
                <w:bCs/>
                <w:noProof/>
                <w:sz w:val="20"/>
                <w:lang w:val="en-US"/>
              </w:rPr>
              <w:t xml:space="preserve"> provides a succinct description of what the data in the chart or table refers to. They are usually in a formal register.</w:t>
            </w:r>
          </w:p>
        </w:tc>
      </w:tr>
    </w:tbl>
    <w:p w14:paraId="5264AC2E" w14:textId="77777777" w:rsidR="00805FE9" w:rsidRDefault="00805FE9">
      <w:r>
        <w:br w:type="page"/>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4A0" w:firstRow="1" w:lastRow="0" w:firstColumn="1" w:lastColumn="0" w:noHBand="0" w:noVBand="1"/>
      </w:tblPr>
      <w:tblGrid>
        <w:gridCol w:w="2835"/>
        <w:gridCol w:w="6803"/>
      </w:tblGrid>
      <w:tr w:rsidR="002D615C" w:rsidRPr="00064B30" w14:paraId="0AD0DA19" w14:textId="77777777" w:rsidTr="00E047E5">
        <w:trPr>
          <w:cantSplit/>
          <w:tblHeader/>
        </w:trPr>
        <w:tc>
          <w:tcPr>
            <w:tcW w:w="2835" w:type="dxa"/>
            <w:shd w:val="clear" w:color="auto" w:fill="9688BE"/>
          </w:tcPr>
          <w:p w14:paraId="3A1FB1FA" w14:textId="7D0CA715" w:rsidR="002D615C" w:rsidRPr="00064B30" w:rsidRDefault="002D615C" w:rsidP="00E047E5">
            <w:pPr>
              <w:pStyle w:val="csbullet"/>
              <w:numPr>
                <w:ilvl w:val="0"/>
                <w:numId w:val="0"/>
              </w:numPr>
              <w:tabs>
                <w:tab w:val="clear" w:pos="-851"/>
              </w:tabs>
              <w:spacing w:before="0" w:after="0" w:line="264" w:lineRule="auto"/>
              <w:ind w:right="107"/>
              <w:rPr>
                <w:rFonts w:ascii="Calibri" w:hAnsi="Calibri" w:cs="Arial"/>
                <w:b/>
                <w:bCs/>
                <w:noProof/>
                <w:color w:val="FFFFFF" w:themeColor="background1"/>
                <w:sz w:val="20"/>
                <w:lang w:val="en-US"/>
              </w:rPr>
            </w:pPr>
            <w:r>
              <w:rPr>
                <w:rFonts w:ascii="Calibri" w:hAnsi="Calibri" w:cs="Arial"/>
                <w:b/>
                <w:bCs/>
                <w:noProof/>
                <w:color w:val="FFFFFF" w:themeColor="background1"/>
                <w:sz w:val="20"/>
                <w:lang w:val="en-US"/>
              </w:rPr>
              <w:lastRenderedPageBreak/>
              <w:t>Kinds of writing</w:t>
            </w:r>
          </w:p>
        </w:tc>
        <w:tc>
          <w:tcPr>
            <w:tcW w:w="6803" w:type="dxa"/>
            <w:shd w:val="clear" w:color="auto" w:fill="9688BE"/>
          </w:tcPr>
          <w:p w14:paraId="6CFB96B0" w14:textId="4A87F50B" w:rsidR="002D615C" w:rsidRPr="00064B30" w:rsidRDefault="002D615C" w:rsidP="00E047E5">
            <w:pPr>
              <w:pStyle w:val="NoSpacing"/>
              <w:spacing w:line="276" w:lineRule="auto"/>
              <w:rPr>
                <w:b/>
                <w:bCs/>
                <w:color w:val="FFFFFF" w:themeColor="background1"/>
                <w:sz w:val="20"/>
                <w:szCs w:val="20"/>
              </w:rPr>
            </w:pPr>
          </w:p>
        </w:tc>
      </w:tr>
      <w:tr w:rsidR="00C8718D" w:rsidRPr="00A93F91" w14:paraId="1B31A237" w14:textId="77777777" w:rsidTr="002D615C">
        <w:tc>
          <w:tcPr>
            <w:tcW w:w="2835" w:type="dxa"/>
            <w:shd w:val="clear" w:color="auto" w:fill="auto"/>
          </w:tcPr>
          <w:p w14:paraId="1A819C3E" w14:textId="77777777" w:rsidR="00C8718D" w:rsidRPr="00C8718D" w:rsidRDefault="00C8718D" w:rsidP="00C8718D">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Informative</w:t>
            </w:r>
          </w:p>
        </w:tc>
        <w:tc>
          <w:tcPr>
            <w:tcW w:w="6803" w:type="dxa"/>
            <w:shd w:val="clear" w:color="auto" w:fill="auto"/>
          </w:tcPr>
          <w:p w14:paraId="7953B41C" w14:textId="77777777" w:rsidR="00C8718D" w:rsidRPr="00A93F91" w:rsidRDefault="00C8718D" w:rsidP="00760DDB">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 xml:space="preserve">Informative texts convey information as clearly, comprehensively and as accurately as possible. The language should generally be formal, </w:t>
            </w:r>
            <w:r w:rsidR="006F6E10">
              <w:rPr>
                <w:rFonts w:ascii="Calibri" w:hAnsi="Calibri" w:cs="Arial"/>
                <w:bCs/>
                <w:noProof/>
                <w:sz w:val="20"/>
                <w:lang w:val="en-US"/>
              </w:rPr>
              <w:t xml:space="preserve">and </w:t>
            </w:r>
            <w:r w:rsidRPr="00C8718D">
              <w:rPr>
                <w:rFonts w:ascii="Calibri" w:hAnsi="Calibri" w:cs="Arial"/>
                <w:bCs/>
                <w:noProof/>
                <w:sz w:val="20"/>
                <w:lang w:val="en-US"/>
              </w:rPr>
              <w:t>in an objective style with impersonal expressions used. Normally</w:t>
            </w:r>
            <w:r w:rsidR="006F6E10">
              <w:rPr>
                <w:rFonts w:ascii="Calibri" w:hAnsi="Calibri" w:cs="Arial"/>
                <w:bCs/>
                <w:noProof/>
                <w:sz w:val="20"/>
                <w:lang w:val="en-US"/>
              </w:rPr>
              <w:t>,</w:t>
            </w:r>
            <w:r w:rsidRPr="00C8718D">
              <w:rPr>
                <w:rFonts w:ascii="Calibri" w:hAnsi="Calibri" w:cs="Arial"/>
                <w:bCs/>
                <w:noProof/>
                <w:sz w:val="20"/>
                <w:lang w:val="en-US"/>
              </w:rPr>
              <w:t xml:space="preserve"> no parti</w:t>
            </w:r>
            <w:r w:rsidR="006F6E10">
              <w:rPr>
                <w:rFonts w:ascii="Calibri" w:hAnsi="Calibri" w:cs="Arial"/>
                <w:bCs/>
                <w:noProof/>
                <w:sz w:val="20"/>
                <w:lang w:val="en-US"/>
              </w:rPr>
              <w:t>cular point of view is conveyed;</w:t>
            </w:r>
            <w:r w:rsidRPr="00C8718D">
              <w:rPr>
                <w:rFonts w:ascii="Calibri" w:hAnsi="Calibri" w:cs="Arial"/>
                <w:bCs/>
                <w:noProof/>
                <w:sz w:val="20"/>
                <w:lang w:val="en-US"/>
              </w:rPr>
              <w:t xml:space="preserve"> rather</w:t>
            </w:r>
            <w:r w:rsidR="00760DDB">
              <w:rPr>
                <w:rFonts w:ascii="Calibri" w:hAnsi="Calibri" w:cs="Arial"/>
                <w:bCs/>
                <w:noProof/>
                <w:sz w:val="20"/>
                <w:lang w:val="en-US"/>
              </w:rPr>
              <w:t>,</w:t>
            </w:r>
            <w:r w:rsidRPr="00C8718D">
              <w:rPr>
                <w:rFonts w:ascii="Calibri" w:hAnsi="Calibri" w:cs="Arial"/>
                <w:bCs/>
                <w:noProof/>
                <w:sz w:val="20"/>
                <w:lang w:val="en-US"/>
              </w:rPr>
              <w:t xml:space="preserve"> facts, examples, explanations, analogies, and sometimes statistical information, quotations, and references are provided as evidence. The language is clear and unambiguous, and information is structured and sequenced logically. </w:t>
            </w:r>
            <w:r w:rsidR="00760DDB">
              <w:rPr>
                <w:rFonts w:ascii="Calibri" w:hAnsi="Calibri" w:cs="Arial"/>
                <w:bCs/>
                <w:noProof/>
                <w:sz w:val="20"/>
                <w:lang w:val="en-US"/>
              </w:rPr>
              <w:t>The w</w:t>
            </w:r>
            <w:r w:rsidRPr="00C8718D">
              <w:rPr>
                <w:rFonts w:ascii="Calibri" w:hAnsi="Calibri" w:cs="Arial"/>
                <w:bCs/>
                <w:noProof/>
                <w:sz w:val="20"/>
                <w:lang w:val="en-US"/>
              </w:rPr>
              <w:t>riting contains few adjectives, adverbs and images, except as examples or analogies in explanation.</w:t>
            </w:r>
          </w:p>
        </w:tc>
      </w:tr>
      <w:tr w:rsidR="00C8718D" w:rsidRPr="00A93F91" w14:paraId="04201568" w14:textId="77777777" w:rsidTr="002D615C">
        <w:tc>
          <w:tcPr>
            <w:tcW w:w="2835" w:type="dxa"/>
            <w:shd w:val="clear" w:color="auto" w:fill="auto"/>
          </w:tcPr>
          <w:p w14:paraId="5A28DE30" w14:textId="77777777" w:rsidR="00C8718D" w:rsidRPr="00C8718D" w:rsidRDefault="00C8718D" w:rsidP="00C8718D">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Evaluative</w:t>
            </w:r>
          </w:p>
        </w:tc>
        <w:tc>
          <w:tcPr>
            <w:tcW w:w="6803" w:type="dxa"/>
            <w:shd w:val="clear" w:color="auto" w:fill="auto"/>
          </w:tcPr>
          <w:p w14:paraId="6CE0B8D8" w14:textId="77777777" w:rsidR="00C8718D" w:rsidRPr="00A93F91" w:rsidRDefault="00C8718D" w:rsidP="00760DDB">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 xml:space="preserve">Evaluative texts give a balanced view of both sides of a case, weighing </w:t>
            </w:r>
            <w:r w:rsidR="006F6E10">
              <w:rPr>
                <w:rFonts w:ascii="Calibri" w:hAnsi="Calibri" w:cs="Arial"/>
                <w:bCs/>
                <w:noProof/>
                <w:sz w:val="20"/>
                <w:lang w:val="en-US"/>
              </w:rPr>
              <w:t xml:space="preserve">up </w:t>
            </w:r>
            <w:r w:rsidRPr="00C8718D">
              <w:rPr>
                <w:rFonts w:ascii="Calibri" w:hAnsi="Calibri" w:cs="Arial"/>
                <w:bCs/>
                <w:noProof/>
                <w:sz w:val="20"/>
                <w:lang w:val="en-US"/>
              </w:rPr>
              <w:t>two or more items or ideas</w:t>
            </w:r>
            <w:r w:rsidR="006F6E10">
              <w:rPr>
                <w:rFonts w:ascii="Calibri" w:hAnsi="Calibri" w:cs="Arial"/>
                <w:bCs/>
                <w:noProof/>
                <w:sz w:val="20"/>
                <w:lang w:val="en-US"/>
              </w:rPr>
              <w:t>,</w:t>
            </w:r>
            <w:r w:rsidRPr="00C8718D">
              <w:rPr>
                <w:rFonts w:ascii="Calibri" w:hAnsi="Calibri" w:cs="Arial"/>
                <w:bCs/>
                <w:noProof/>
                <w:sz w:val="20"/>
                <w:lang w:val="en-US"/>
              </w:rPr>
              <w:t xml:space="preserve"> in order to convince the reader rationally and objectively</w:t>
            </w:r>
            <w:r w:rsidR="006F6E10">
              <w:rPr>
                <w:rFonts w:ascii="Calibri" w:hAnsi="Calibri" w:cs="Arial"/>
                <w:bCs/>
                <w:noProof/>
                <w:sz w:val="20"/>
                <w:lang w:val="en-US"/>
              </w:rPr>
              <w:t>,</w:t>
            </w:r>
            <w:r w:rsidRPr="00C8718D">
              <w:rPr>
                <w:rFonts w:ascii="Calibri" w:hAnsi="Calibri" w:cs="Arial"/>
                <w:bCs/>
                <w:noProof/>
                <w:sz w:val="20"/>
                <w:lang w:val="en-US"/>
              </w:rPr>
              <w:t xml:space="preserve"> that a particular point of view is correct. </w:t>
            </w:r>
            <w:r w:rsidR="00760DDB">
              <w:rPr>
                <w:rFonts w:ascii="Calibri" w:hAnsi="Calibri" w:cs="Arial"/>
                <w:bCs/>
                <w:noProof/>
                <w:sz w:val="20"/>
                <w:lang w:val="en-US"/>
              </w:rPr>
              <w:t>The w</w:t>
            </w:r>
            <w:r w:rsidRPr="00C8718D">
              <w:rPr>
                <w:rFonts w:ascii="Calibri" w:hAnsi="Calibri" w:cs="Arial"/>
                <w:bCs/>
                <w:noProof/>
                <w:sz w:val="20"/>
                <w:lang w:val="en-US"/>
              </w:rPr>
              <w:t>riting presents two or more important aspects of an issue or sides of an argument</w:t>
            </w:r>
            <w:r w:rsidR="006F6E10">
              <w:rPr>
                <w:rFonts w:ascii="Calibri" w:hAnsi="Calibri" w:cs="Arial"/>
                <w:bCs/>
                <w:noProof/>
                <w:sz w:val="20"/>
                <w:lang w:val="en-US"/>
              </w:rPr>
              <w:t>,</w:t>
            </w:r>
            <w:r w:rsidRPr="00C8718D">
              <w:rPr>
                <w:rFonts w:ascii="Calibri" w:hAnsi="Calibri" w:cs="Arial"/>
                <w:bCs/>
                <w:noProof/>
                <w:sz w:val="20"/>
                <w:lang w:val="en-US"/>
              </w:rPr>
              <w:t xml:space="preserve"> and discusses these, using evidence to support the contrasting sides or alternatives. The style is objective, appealing to reason rather than emotion, </w:t>
            </w:r>
            <w:r w:rsidR="006F6E10">
              <w:rPr>
                <w:rFonts w:ascii="Calibri" w:hAnsi="Calibri" w:cs="Arial"/>
                <w:bCs/>
                <w:noProof/>
                <w:sz w:val="20"/>
                <w:lang w:val="en-US"/>
              </w:rPr>
              <w:t xml:space="preserve">in order </w:t>
            </w:r>
            <w:r w:rsidRPr="00C8718D">
              <w:rPr>
                <w:rFonts w:ascii="Calibri" w:hAnsi="Calibri" w:cs="Arial"/>
                <w:bCs/>
                <w:noProof/>
                <w:sz w:val="20"/>
                <w:lang w:val="en-US"/>
              </w:rPr>
              <w:t xml:space="preserve">to create an impression of balance and impartiality. </w:t>
            </w:r>
            <w:r w:rsidR="00760DDB">
              <w:rPr>
                <w:rFonts w:ascii="Calibri" w:hAnsi="Calibri" w:cs="Arial"/>
                <w:bCs/>
                <w:noProof/>
                <w:sz w:val="20"/>
                <w:lang w:val="en-US"/>
              </w:rPr>
              <w:t>The w</w:t>
            </w:r>
            <w:r w:rsidR="00760DDB" w:rsidRPr="00C8718D">
              <w:rPr>
                <w:rFonts w:ascii="Calibri" w:hAnsi="Calibri" w:cs="Arial"/>
                <w:bCs/>
                <w:noProof/>
                <w:sz w:val="20"/>
                <w:lang w:val="en-US"/>
              </w:rPr>
              <w:t xml:space="preserve">riting </w:t>
            </w:r>
            <w:r w:rsidR="00760DDB">
              <w:rPr>
                <w:rFonts w:ascii="Calibri" w:hAnsi="Calibri" w:cs="Arial"/>
                <w:bCs/>
                <w:noProof/>
                <w:sz w:val="20"/>
                <w:lang w:val="en-US"/>
              </w:rPr>
              <w:t>o</w:t>
            </w:r>
            <w:r w:rsidRPr="00C8718D">
              <w:rPr>
                <w:rFonts w:ascii="Calibri" w:hAnsi="Calibri" w:cs="Arial"/>
                <w:bCs/>
                <w:noProof/>
                <w:sz w:val="20"/>
                <w:lang w:val="en-US"/>
              </w:rPr>
              <w:t>ften includes expressions of cause, consequence, opposition and concession.</w:t>
            </w:r>
          </w:p>
        </w:tc>
      </w:tr>
      <w:tr w:rsidR="00C8718D" w:rsidRPr="00A93F91" w14:paraId="6B33FCD2" w14:textId="77777777" w:rsidTr="002D615C">
        <w:tc>
          <w:tcPr>
            <w:tcW w:w="2835" w:type="dxa"/>
            <w:shd w:val="clear" w:color="auto" w:fill="auto"/>
          </w:tcPr>
          <w:p w14:paraId="5DE1EFA6" w14:textId="77777777" w:rsidR="00C8718D" w:rsidRPr="00C8718D" w:rsidRDefault="00C8718D" w:rsidP="00C8718D">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Persuasive</w:t>
            </w:r>
          </w:p>
        </w:tc>
        <w:tc>
          <w:tcPr>
            <w:tcW w:w="6803" w:type="dxa"/>
            <w:shd w:val="clear" w:color="auto" w:fill="auto"/>
          </w:tcPr>
          <w:p w14:paraId="3FB3AE56" w14:textId="77777777" w:rsidR="00C8718D" w:rsidRPr="00A93F91" w:rsidRDefault="00C8718D" w:rsidP="00045F27">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Persuasive texts aim to convert the reader to a particular point of view or attitude in order to convince them to act or respond in a certain way. The writer attempts to manipulate the reader’s emotions and opinions, giving logical reasons and supporting evidence to defend the position or recommend action. The language used may be extravagant, using exaggeration, superlatives, and humour, to create a relationship between the writer and the reader.</w:t>
            </w:r>
          </w:p>
        </w:tc>
      </w:tr>
      <w:tr w:rsidR="00C8718D" w:rsidRPr="00A93F91" w14:paraId="07291D60" w14:textId="77777777" w:rsidTr="002D615C">
        <w:tc>
          <w:tcPr>
            <w:tcW w:w="2835" w:type="dxa"/>
            <w:shd w:val="clear" w:color="auto" w:fill="auto"/>
          </w:tcPr>
          <w:p w14:paraId="4476ED7D" w14:textId="77777777" w:rsidR="00C8718D" w:rsidRPr="00C8718D" w:rsidRDefault="00C8718D" w:rsidP="00C8718D">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C8718D">
              <w:rPr>
                <w:rFonts w:ascii="Calibri" w:hAnsi="Calibri" w:cs="Arial"/>
                <w:b/>
                <w:bCs/>
                <w:noProof/>
                <w:sz w:val="20"/>
                <w:lang w:val="en-US"/>
              </w:rPr>
              <w:t>Reflective</w:t>
            </w:r>
          </w:p>
        </w:tc>
        <w:tc>
          <w:tcPr>
            <w:tcW w:w="6803" w:type="dxa"/>
            <w:shd w:val="clear" w:color="auto" w:fill="auto"/>
          </w:tcPr>
          <w:p w14:paraId="2181AF27" w14:textId="77777777" w:rsidR="00C8718D" w:rsidRPr="00A93F91" w:rsidRDefault="00C8718D" w:rsidP="00760DDB">
            <w:pPr>
              <w:pStyle w:val="csbullet"/>
              <w:numPr>
                <w:ilvl w:val="0"/>
                <w:numId w:val="0"/>
              </w:numPr>
              <w:tabs>
                <w:tab w:val="clear" w:pos="-851"/>
              </w:tabs>
              <w:spacing w:before="0" w:after="0" w:line="259" w:lineRule="auto"/>
              <w:rPr>
                <w:rFonts w:ascii="Calibri" w:hAnsi="Calibri" w:cs="Arial"/>
                <w:bCs/>
                <w:noProof/>
                <w:sz w:val="20"/>
                <w:lang w:val="en-US"/>
              </w:rPr>
            </w:pPr>
            <w:r w:rsidRPr="00C8718D">
              <w:rPr>
                <w:rFonts w:ascii="Calibri" w:hAnsi="Calibri" w:cs="Arial"/>
                <w:bCs/>
                <w:noProof/>
                <w:sz w:val="20"/>
                <w:lang w:val="en-US"/>
              </w:rPr>
              <w:t>Reflective texts explore opinions or events for greater understanding</w:t>
            </w:r>
            <w:r w:rsidR="006F6E10">
              <w:rPr>
                <w:rFonts w:ascii="Calibri" w:hAnsi="Calibri" w:cs="Arial"/>
                <w:bCs/>
                <w:noProof/>
                <w:sz w:val="20"/>
                <w:lang w:val="en-US"/>
              </w:rPr>
              <w:t>,</w:t>
            </w:r>
            <w:r w:rsidRPr="00C8718D">
              <w:rPr>
                <w:rFonts w:ascii="Calibri" w:hAnsi="Calibri" w:cs="Arial"/>
                <w:bCs/>
                <w:noProof/>
                <w:sz w:val="20"/>
                <w:lang w:val="en-US"/>
              </w:rPr>
              <w:t xml:space="preserve"> and try to convey something personal to the reader. Generally using a personal voice, these texts allow the writer to examine their own beliefs, values and attitudes. </w:t>
            </w:r>
            <w:r w:rsidR="00760DDB">
              <w:rPr>
                <w:rFonts w:ascii="Calibri" w:hAnsi="Calibri" w:cs="Arial"/>
                <w:bCs/>
                <w:noProof/>
                <w:sz w:val="20"/>
                <w:lang w:val="en-US"/>
              </w:rPr>
              <w:t>The l</w:t>
            </w:r>
            <w:r w:rsidRPr="00C8718D">
              <w:rPr>
                <w:rFonts w:ascii="Calibri" w:hAnsi="Calibri" w:cs="Arial"/>
                <w:bCs/>
                <w:noProof/>
                <w:sz w:val="20"/>
                <w:lang w:val="en-US"/>
              </w:rPr>
              <w:t>anguage used is often emotive</w:t>
            </w:r>
            <w:r w:rsidR="00CC6C9E">
              <w:rPr>
                <w:rFonts w:ascii="Calibri" w:hAnsi="Calibri" w:cs="Arial"/>
                <w:bCs/>
                <w:noProof/>
                <w:sz w:val="20"/>
                <w:lang w:val="en-US"/>
              </w:rPr>
              <w:t>,</w:t>
            </w:r>
            <w:r w:rsidRPr="00C8718D">
              <w:rPr>
                <w:rFonts w:ascii="Calibri" w:hAnsi="Calibri" w:cs="Arial"/>
                <w:bCs/>
                <w:noProof/>
                <w:sz w:val="20"/>
                <w:lang w:val="en-US"/>
              </w:rPr>
              <w:t xml:space="preserve"> as writing involves personal responses to experiences, events, opinions and situations.</w:t>
            </w:r>
          </w:p>
        </w:tc>
      </w:tr>
    </w:tbl>
    <w:p w14:paraId="4F5893D0" w14:textId="77777777" w:rsidR="00C8718D" w:rsidRDefault="00C8718D" w:rsidP="00C8718D">
      <w:r>
        <w:br w:type="page"/>
      </w:r>
    </w:p>
    <w:p w14:paraId="142B6549" w14:textId="77777777" w:rsidR="00C8718D" w:rsidRDefault="00C8718D" w:rsidP="00C8718D">
      <w:pPr>
        <w:pStyle w:val="Heading1"/>
      </w:pPr>
      <w:bookmarkStart w:id="40" w:name="_Toc156485205"/>
      <w:r w:rsidRPr="00A93F91">
        <w:lastRenderedPageBreak/>
        <w:t xml:space="preserve">Appendix </w:t>
      </w:r>
      <w:r w:rsidR="00A02766">
        <w:t>4</w:t>
      </w:r>
      <w:r w:rsidRPr="00A93F91">
        <w:t xml:space="preserve"> – </w:t>
      </w:r>
      <w:r w:rsidR="00541CA2">
        <w:t>Elaborations of g</w:t>
      </w:r>
      <w:r w:rsidRPr="00C8718D">
        <w:t>rammatical items</w:t>
      </w:r>
      <w:bookmarkEnd w:id="40"/>
    </w:p>
    <w:p w14:paraId="5FD96960" w14:textId="77777777" w:rsidR="00322AF9" w:rsidRDefault="00322AF9" w:rsidP="00322AF9">
      <w:pPr>
        <w:pStyle w:val="Paragraph"/>
      </w:pPr>
      <w:r w:rsidRPr="00010977">
        <w:t>Elaborations are examples that accompany the grammatical item</w:t>
      </w:r>
      <w:r w:rsidR="00E47384">
        <w:t xml:space="preserve">s and </w:t>
      </w:r>
      <w:r w:rsidRPr="00010977">
        <w:t>sub-element</w:t>
      </w:r>
      <w:r w:rsidR="00E47384">
        <w:t>s</w:t>
      </w:r>
      <w:r w:rsidRPr="00010977">
        <w:t>. They are intended to assist teachers to understand what is to be taught.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EE05D3" w:rsidRPr="00CC36C2" w14:paraId="1B4A0E5A" w14:textId="77777777" w:rsidTr="00B44242">
        <w:trPr>
          <w:trHeight w:val="281"/>
          <w:tblHeader/>
        </w:trPr>
        <w:tc>
          <w:tcPr>
            <w:tcW w:w="9889" w:type="dxa"/>
            <w:tcBorders>
              <w:bottom w:val="single" w:sz="4" w:space="0" w:color="FFFFFF" w:themeColor="background1"/>
            </w:tcBorders>
            <w:shd w:val="clear" w:color="auto" w:fill="887EB2" w:themeFill="accent5" w:themeFillShade="BF"/>
            <w:vAlign w:val="center"/>
          </w:tcPr>
          <w:p w14:paraId="32AC6922" w14:textId="77777777" w:rsidR="00EE05D3" w:rsidRPr="00CC36C2" w:rsidRDefault="00EE05D3" w:rsidP="00EE05D3">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t>Unit</w:t>
            </w:r>
            <w:r w:rsidR="00570E0D">
              <w:rPr>
                <w:rFonts w:eastAsia="Calibri" w:cs="Arial"/>
                <w:b/>
                <w:bCs/>
                <w:color w:val="FFFFFF"/>
                <w:sz w:val="24"/>
                <w:szCs w:val="24"/>
              </w:rPr>
              <w:t>s</w:t>
            </w:r>
            <w:r w:rsidRPr="00CC36C2">
              <w:rPr>
                <w:rFonts w:eastAsia="Calibri" w:cs="Arial"/>
                <w:b/>
                <w:bCs/>
                <w:color w:val="FFFFFF"/>
                <w:sz w:val="24"/>
                <w:szCs w:val="24"/>
              </w:rPr>
              <w:t xml:space="preserve"> 1</w:t>
            </w:r>
            <w:r w:rsidR="00570E0D">
              <w:rPr>
                <w:rFonts w:eastAsia="Calibri" w:cs="Arial"/>
                <w:b/>
                <w:bCs/>
                <w:color w:val="FFFFFF"/>
                <w:sz w:val="24"/>
                <w:szCs w:val="24"/>
              </w:rPr>
              <w:t xml:space="preserve"> and 2</w:t>
            </w:r>
          </w:p>
        </w:tc>
      </w:tr>
    </w:tbl>
    <w:p w14:paraId="031553BD" w14:textId="77777777" w:rsidR="00EE05D3" w:rsidRPr="00CC36C2" w:rsidRDefault="00EE05D3" w:rsidP="00EE05D3">
      <w:pPr>
        <w:spacing w:after="0" w:line="120" w:lineRule="auto"/>
        <w:rPr>
          <w:rFonts w:eastAsia="Times New Roman" w:cs="Times New Roman"/>
          <w:sz w:val="2"/>
          <w:szCs w:val="2"/>
        </w:rPr>
      </w:pPr>
    </w:p>
    <w:p w14:paraId="643A203F" w14:textId="77777777" w:rsidR="00EE05D3" w:rsidRPr="00CC36C2" w:rsidRDefault="00EE05D3" w:rsidP="00EE05D3">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570E0D" w:rsidRPr="003D7F88" w14:paraId="243C863E" w14:textId="77777777" w:rsidTr="00AD64E7">
        <w:trPr>
          <w:trHeight w:val="416"/>
          <w:tblHeader/>
        </w:trPr>
        <w:tc>
          <w:tcPr>
            <w:tcW w:w="2517" w:type="dxa"/>
            <w:tcBorders>
              <w:right w:val="single" w:sz="4" w:space="0" w:color="FFFFFF" w:themeColor="background1"/>
            </w:tcBorders>
            <w:shd w:val="clear" w:color="auto" w:fill="9688BE" w:themeFill="accent4"/>
            <w:vAlign w:val="center"/>
            <w:hideMark/>
          </w:tcPr>
          <w:p w14:paraId="24F3FFA3" w14:textId="77777777" w:rsidR="00570E0D" w:rsidRPr="003D7F88" w:rsidRDefault="00570E0D" w:rsidP="00AD64E7">
            <w:pPr>
              <w:spacing w:before="120" w:line="276" w:lineRule="auto"/>
              <w:jc w:val="center"/>
              <w:rPr>
                <w:rFonts w:eastAsia="Times New Roman" w:cs="Arial"/>
                <w:b/>
                <w:bCs/>
                <w:color w:val="FFFFFF" w:themeColor="background1"/>
                <w:sz w:val="20"/>
                <w:szCs w:val="20"/>
              </w:rPr>
            </w:pPr>
            <w:r w:rsidRPr="003D7F88">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14:paraId="3FA2C62A" w14:textId="77777777" w:rsidR="00570E0D" w:rsidRPr="003D7F88" w:rsidRDefault="00570E0D" w:rsidP="00AD64E7">
            <w:pPr>
              <w:spacing w:before="120" w:line="276" w:lineRule="auto"/>
              <w:ind w:left="34"/>
              <w:jc w:val="center"/>
              <w:rPr>
                <w:rFonts w:eastAsia="Times New Roman" w:cs="Arial"/>
                <w:b/>
                <w:color w:val="FFFFFF" w:themeColor="background1"/>
                <w:sz w:val="20"/>
                <w:szCs w:val="20"/>
              </w:rPr>
            </w:pPr>
            <w:r w:rsidRPr="003D7F88">
              <w:rPr>
                <w:rFonts w:eastAsia="Calibri" w:cs="Arial"/>
                <w:b/>
                <w:color w:val="FFFFFF" w:themeColor="background1"/>
                <w:sz w:val="20"/>
                <w:szCs w:val="20"/>
              </w:rPr>
              <w:t>Sub-elements</w:t>
            </w:r>
          </w:p>
        </w:tc>
        <w:tc>
          <w:tcPr>
            <w:tcW w:w="4253" w:type="dxa"/>
            <w:tcBorders>
              <w:left w:val="single" w:sz="4" w:space="0" w:color="FFFFFF" w:themeColor="background1"/>
            </w:tcBorders>
            <w:shd w:val="clear" w:color="auto" w:fill="9688BE" w:themeFill="accent4"/>
            <w:vAlign w:val="center"/>
            <w:hideMark/>
          </w:tcPr>
          <w:p w14:paraId="62990AB4" w14:textId="77777777" w:rsidR="00570E0D" w:rsidRPr="003D7F88" w:rsidRDefault="00570E0D" w:rsidP="00AD64E7">
            <w:pPr>
              <w:spacing w:before="120" w:line="276" w:lineRule="auto"/>
              <w:ind w:left="175"/>
              <w:jc w:val="center"/>
              <w:rPr>
                <w:rFonts w:eastAsia="Times New Roman" w:cs="Arial"/>
                <w:b/>
                <w:color w:val="FFFFFF" w:themeColor="background1"/>
                <w:sz w:val="20"/>
                <w:szCs w:val="20"/>
              </w:rPr>
            </w:pPr>
            <w:r w:rsidRPr="003D7F88">
              <w:rPr>
                <w:rFonts w:eastAsia="Times New Roman" w:cs="Arial"/>
                <w:b/>
                <w:color w:val="FFFFFF" w:themeColor="background1"/>
                <w:sz w:val="20"/>
                <w:szCs w:val="20"/>
              </w:rPr>
              <w:t>Elaboration</w:t>
            </w:r>
            <w:r>
              <w:rPr>
                <w:rFonts w:eastAsia="Times New Roman" w:cs="Arial"/>
                <w:b/>
                <w:color w:val="FFFFFF" w:themeColor="background1"/>
                <w:sz w:val="20"/>
                <w:szCs w:val="20"/>
              </w:rPr>
              <w:t>s</w:t>
            </w:r>
          </w:p>
        </w:tc>
      </w:tr>
      <w:tr w:rsidR="00570E0D" w:rsidRPr="00E30B65" w14:paraId="2B332464" w14:textId="77777777" w:rsidTr="00AD64E7">
        <w:trPr>
          <w:trHeight w:val="20"/>
        </w:trPr>
        <w:tc>
          <w:tcPr>
            <w:tcW w:w="2517" w:type="dxa"/>
            <w:vMerge w:val="restart"/>
            <w:hideMark/>
          </w:tcPr>
          <w:p w14:paraId="40F6ACC0" w14:textId="77777777" w:rsidR="00570E0D" w:rsidRPr="003D7F88" w:rsidRDefault="00570E0D" w:rsidP="00AD64E7">
            <w:pPr>
              <w:spacing w:before="40" w:after="40" w:line="240" w:lineRule="auto"/>
              <w:rPr>
                <w:rFonts w:eastAsia="MS Mincho" w:cs="Arial"/>
                <w:sz w:val="20"/>
                <w:szCs w:val="20"/>
                <w:lang w:val="it-IT" w:eastAsia="ja-JP"/>
              </w:rPr>
            </w:pPr>
            <w:r w:rsidRPr="003D7F88">
              <w:rPr>
                <w:rFonts w:eastAsia="MS Mincho" w:cs="Arial"/>
                <w:sz w:val="20"/>
                <w:szCs w:val="20"/>
                <w:lang w:val="it-IT" w:eastAsia="ja-JP"/>
              </w:rPr>
              <w:t>Prefixes</w:t>
            </w:r>
          </w:p>
        </w:tc>
        <w:tc>
          <w:tcPr>
            <w:tcW w:w="3119" w:type="dxa"/>
            <w:hideMark/>
          </w:tcPr>
          <w:p w14:paraId="524E0C61" w14:textId="77777777" w:rsidR="00570E0D" w:rsidRPr="003D7F88" w:rsidRDefault="00570E0D" w:rsidP="00AD64E7">
            <w:pPr>
              <w:spacing w:before="30" w:after="30" w:line="240" w:lineRule="auto"/>
              <w:rPr>
                <w:rFonts w:eastAsia="Times New Roman" w:cs="Arial"/>
                <w:sz w:val="20"/>
                <w:szCs w:val="20"/>
                <w:lang w:val="it-IT"/>
              </w:rPr>
            </w:pPr>
            <w:r w:rsidRPr="003D7F88">
              <w:rPr>
                <w:rFonts w:eastAsia="Times New Roman" w:cs="Arial"/>
                <w:sz w:val="20"/>
                <w:szCs w:val="20"/>
                <w:lang w:val="it-IT"/>
              </w:rPr>
              <w:t>adjectives</w:t>
            </w:r>
          </w:p>
        </w:tc>
        <w:tc>
          <w:tcPr>
            <w:tcW w:w="4253" w:type="dxa"/>
            <w:hideMark/>
          </w:tcPr>
          <w:p w14:paraId="173DBBC9" w14:textId="77777777" w:rsidR="00570E0D" w:rsidRPr="00440CCE" w:rsidRDefault="00570E0D" w:rsidP="00AD64E7">
            <w:pPr>
              <w:spacing w:before="24" w:after="24" w:line="240" w:lineRule="auto"/>
              <w:rPr>
                <w:rFonts w:eastAsia="Calibri" w:cs="Arial"/>
                <w:i/>
                <w:sz w:val="20"/>
                <w:szCs w:val="20"/>
              </w:rPr>
            </w:pPr>
            <w:r w:rsidRPr="00440CCE">
              <w:rPr>
                <w:rFonts w:eastAsia="Calibri" w:cs="Arial"/>
                <w:sz w:val="20"/>
                <w:szCs w:val="20"/>
              </w:rPr>
              <w:t>For example</w:t>
            </w:r>
            <w:r w:rsidRPr="00440CCE">
              <w:rPr>
                <w:rFonts w:eastAsia="Calibri" w:cs="Arial"/>
                <w:i/>
                <w:sz w:val="20"/>
                <w:szCs w:val="20"/>
              </w:rPr>
              <w:t xml:space="preserve">, con-, </w:t>
            </w:r>
            <w:proofErr w:type="spellStart"/>
            <w:r w:rsidRPr="00440CCE">
              <w:rPr>
                <w:rFonts w:eastAsia="Calibri" w:cs="Arial"/>
                <w:i/>
                <w:sz w:val="20"/>
                <w:szCs w:val="20"/>
              </w:rPr>
              <w:t>stra</w:t>
            </w:r>
            <w:proofErr w:type="spellEnd"/>
            <w:r w:rsidRPr="00440CCE">
              <w:rPr>
                <w:rFonts w:eastAsia="Calibri" w:cs="Arial"/>
                <w:i/>
                <w:sz w:val="20"/>
                <w:szCs w:val="20"/>
              </w:rPr>
              <w:t>-, s-</w:t>
            </w:r>
          </w:p>
          <w:p w14:paraId="3659B9A1" w14:textId="77777777" w:rsidR="00570E0D" w:rsidRPr="00E30B65" w:rsidRDefault="00570E0D" w:rsidP="000C6288">
            <w:pPr>
              <w:spacing w:before="24" w:after="24" w:line="240" w:lineRule="auto"/>
              <w:rPr>
                <w:rFonts w:eastAsia="Times New Roman" w:cs="Arial"/>
                <w:sz w:val="20"/>
                <w:szCs w:val="20"/>
                <w:lang w:val="it-IT"/>
              </w:rPr>
            </w:pPr>
            <w:r>
              <w:rPr>
                <w:rFonts w:eastAsia="Calibri" w:cs="Arial"/>
                <w:i/>
                <w:sz w:val="20"/>
                <w:szCs w:val="20"/>
                <w:lang w:val="it-IT"/>
              </w:rPr>
              <w:t>c</w:t>
            </w:r>
            <w:r w:rsidRPr="004B1F6A">
              <w:rPr>
                <w:rFonts w:eastAsia="Calibri" w:cs="Arial"/>
                <w:i/>
                <w:sz w:val="20"/>
                <w:szCs w:val="20"/>
                <w:lang w:val="it-IT"/>
              </w:rPr>
              <w:t>onvin</w:t>
            </w:r>
            <w:r w:rsidR="000C6288">
              <w:rPr>
                <w:rFonts w:eastAsia="Calibri" w:cs="Arial"/>
                <w:i/>
                <w:sz w:val="20"/>
                <w:szCs w:val="20"/>
                <w:lang w:val="it-IT"/>
              </w:rPr>
              <w:t>to</w:t>
            </w:r>
            <w:r>
              <w:rPr>
                <w:rFonts w:eastAsia="Calibri" w:cs="Arial"/>
                <w:i/>
                <w:sz w:val="20"/>
                <w:szCs w:val="20"/>
                <w:lang w:val="it-IT"/>
              </w:rPr>
              <w:t>, s</w:t>
            </w:r>
            <w:r w:rsidRPr="003D7F88">
              <w:rPr>
                <w:rFonts w:eastAsia="Calibri" w:cs="Arial"/>
                <w:i/>
                <w:sz w:val="20"/>
                <w:szCs w:val="20"/>
                <w:lang w:val="it-IT"/>
              </w:rPr>
              <w:t>traordinario</w:t>
            </w:r>
            <w:r>
              <w:rPr>
                <w:rFonts w:eastAsia="Calibri" w:cs="Arial"/>
                <w:sz w:val="20"/>
                <w:szCs w:val="20"/>
                <w:lang w:val="it-IT"/>
              </w:rPr>
              <w:t>,</w:t>
            </w:r>
            <w:r w:rsidRPr="003D7F88">
              <w:rPr>
                <w:rFonts w:eastAsia="Calibri" w:cs="Arial"/>
                <w:sz w:val="20"/>
                <w:szCs w:val="20"/>
                <w:lang w:val="it-IT"/>
              </w:rPr>
              <w:t xml:space="preserve"> </w:t>
            </w:r>
            <w:r w:rsidRPr="003D7F88">
              <w:rPr>
                <w:rFonts w:eastAsia="Calibri" w:cs="Arial"/>
                <w:i/>
                <w:sz w:val="20"/>
                <w:szCs w:val="20"/>
                <w:lang w:val="it-IT"/>
              </w:rPr>
              <w:t>scorretto</w:t>
            </w:r>
          </w:p>
        </w:tc>
      </w:tr>
      <w:tr w:rsidR="00570E0D" w:rsidRPr="00440CCE" w14:paraId="27464D6F" w14:textId="77777777" w:rsidTr="00AD64E7">
        <w:trPr>
          <w:trHeight w:val="20"/>
        </w:trPr>
        <w:tc>
          <w:tcPr>
            <w:tcW w:w="2517" w:type="dxa"/>
            <w:vMerge/>
          </w:tcPr>
          <w:p w14:paraId="6407CE11" w14:textId="77777777" w:rsidR="00570E0D" w:rsidRPr="003D7F88" w:rsidRDefault="00570E0D" w:rsidP="00AD64E7">
            <w:pPr>
              <w:spacing w:before="40" w:after="40" w:line="240" w:lineRule="auto"/>
              <w:rPr>
                <w:rFonts w:eastAsia="MS Mincho" w:cs="Arial"/>
                <w:sz w:val="20"/>
                <w:szCs w:val="20"/>
                <w:lang w:val="it-IT" w:eastAsia="ja-JP"/>
              </w:rPr>
            </w:pPr>
          </w:p>
        </w:tc>
        <w:tc>
          <w:tcPr>
            <w:tcW w:w="3119" w:type="dxa"/>
          </w:tcPr>
          <w:p w14:paraId="1A7955CB" w14:textId="77777777" w:rsidR="00570E0D" w:rsidRPr="003D7F88" w:rsidRDefault="00570E0D" w:rsidP="00AD64E7">
            <w:pPr>
              <w:spacing w:before="30" w:after="30" w:line="240" w:lineRule="auto"/>
              <w:rPr>
                <w:rFonts w:eastAsia="Times New Roman" w:cs="Arial"/>
                <w:sz w:val="20"/>
                <w:szCs w:val="20"/>
                <w:lang w:val="it-IT"/>
              </w:rPr>
            </w:pPr>
            <w:r w:rsidRPr="003D7F88">
              <w:rPr>
                <w:rFonts w:eastAsia="Times New Roman" w:cs="Arial"/>
                <w:sz w:val="20"/>
                <w:szCs w:val="20"/>
                <w:lang w:val="it-IT"/>
              </w:rPr>
              <w:t>nouns</w:t>
            </w:r>
          </w:p>
        </w:tc>
        <w:tc>
          <w:tcPr>
            <w:tcW w:w="4253" w:type="dxa"/>
          </w:tcPr>
          <w:p w14:paraId="3BDD0AA3" w14:textId="77777777" w:rsidR="00570E0D" w:rsidRPr="00440CCE" w:rsidRDefault="00570E0D" w:rsidP="00AD64E7">
            <w:pPr>
              <w:spacing w:before="24" w:after="24" w:line="240" w:lineRule="auto"/>
              <w:rPr>
                <w:rFonts w:eastAsia="Calibri" w:cs="Arial"/>
                <w:i/>
                <w:sz w:val="20"/>
                <w:szCs w:val="20"/>
                <w:lang w:val="it-IT"/>
              </w:rPr>
            </w:pPr>
            <w:r w:rsidRPr="00440CCE">
              <w:rPr>
                <w:rFonts w:eastAsia="Calibri" w:cs="Arial"/>
                <w:sz w:val="20"/>
                <w:szCs w:val="20"/>
                <w:lang w:val="it-IT"/>
              </w:rPr>
              <w:t>For example</w:t>
            </w:r>
            <w:r w:rsidRPr="00440CCE">
              <w:rPr>
                <w:rFonts w:eastAsia="Calibri" w:cs="Arial"/>
                <w:i/>
                <w:sz w:val="20"/>
                <w:szCs w:val="20"/>
                <w:lang w:val="it-IT"/>
              </w:rPr>
              <w:t>, bi-, sotto-</w:t>
            </w:r>
          </w:p>
          <w:p w14:paraId="29EDEA67" w14:textId="77777777" w:rsidR="00570E0D" w:rsidRPr="003D7F88" w:rsidRDefault="00570E0D" w:rsidP="00AD64E7">
            <w:pPr>
              <w:spacing w:before="24" w:after="24" w:line="240" w:lineRule="auto"/>
              <w:rPr>
                <w:rFonts w:eastAsia="Calibri" w:cs="Arial"/>
                <w:i/>
                <w:sz w:val="20"/>
                <w:szCs w:val="20"/>
                <w:lang w:val="it-IT"/>
              </w:rPr>
            </w:pPr>
            <w:r>
              <w:rPr>
                <w:rFonts w:eastAsia="Calibri" w:cs="Arial"/>
                <w:i/>
                <w:sz w:val="20"/>
                <w:szCs w:val="20"/>
                <w:lang w:val="it-IT"/>
              </w:rPr>
              <w:t>b</w:t>
            </w:r>
            <w:r w:rsidRPr="003D7F88">
              <w:rPr>
                <w:rFonts w:eastAsia="Calibri" w:cs="Arial"/>
                <w:i/>
                <w:sz w:val="20"/>
                <w:szCs w:val="20"/>
                <w:lang w:val="it-IT"/>
              </w:rPr>
              <w:t>ilingue</w:t>
            </w:r>
            <w:r>
              <w:rPr>
                <w:rFonts w:eastAsia="Calibri" w:cs="Arial"/>
                <w:i/>
                <w:sz w:val="20"/>
                <w:szCs w:val="20"/>
                <w:lang w:val="it-IT"/>
              </w:rPr>
              <w:t>,</w:t>
            </w:r>
            <w:r w:rsidRPr="003D7F88">
              <w:rPr>
                <w:rFonts w:eastAsia="Calibri" w:cs="Arial"/>
                <w:i/>
                <w:sz w:val="20"/>
                <w:szCs w:val="20"/>
                <w:lang w:val="it-IT"/>
              </w:rPr>
              <w:t xml:space="preserve"> sottopassaggio</w:t>
            </w:r>
          </w:p>
        </w:tc>
      </w:tr>
      <w:tr w:rsidR="00570E0D" w:rsidRPr="00440CCE" w14:paraId="75288D43" w14:textId="77777777" w:rsidTr="00AD64E7">
        <w:trPr>
          <w:trHeight w:val="20"/>
        </w:trPr>
        <w:tc>
          <w:tcPr>
            <w:tcW w:w="2517" w:type="dxa"/>
            <w:vMerge/>
          </w:tcPr>
          <w:p w14:paraId="4F1550E6" w14:textId="77777777" w:rsidR="00570E0D" w:rsidRPr="003D7F88" w:rsidRDefault="00570E0D" w:rsidP="00AD64E7">
            <w:pPr>
              <w:spacing w:before="40" w:after="40" w:line="240" w:lineRule="auto"/>
              <w:rPr>
                <w:rFonts w:eastAsia="MS Mincho" w:cs="Arial"/>
                <w:sz w:val="20"/>
                <w:szCs w:val="20"/>
                <w:lang w:val="it-IT" w:eastAsia="ja-JP"/>
              </w:rPr>
            </w:pPr>
          </w:p>
        </w:tc>
        <w:tc>
          <w:tcPr>
            <w:tcW w:w="3119" w:type="dxa"/>
          </w:tcPr>
          <w:p w14:paraId="7FCD5C85" w14:textId="77777777" w:rsidR="00570E0D" w:rsidRPr="003D7F88" w:rsidRDefault="00570E0D" w:rsidP="00AD64E7">
            <w:pPr>
              <w:spacing w:before="30" w:after="30" w:line="240" w:lineRule="auto"/>
              <w:rPr>
                <w:rFonts w:eastAsia="Times New Roman" w:cs="Arial"/>
                <w:sz w:val="20"/>
                <w:szCs w:val="20"/>
                <w:lang w:val="it-IT"/>
              </w:rPr>
            </w:pPr>
            <w:r w:rsidRPr="003D7F88">
              <w:rPr>
                <w:rFonts w:eastAsia="Times New Roman" w:cs="Arial"/>
                <w:sz w:val="20"/>
                <w:szCs w:val="20"/>
                <w:lang w:val="it-IT"/>
              </w:rPr>
              <w:t>verbs</w:t>
            </w:r>
          </w:p>
        </w:tc>
        <w:tc>
          <w:tcPr>
            <w:tcW w:w="4253" w:type="dxa"/>
          </w:tcPr>
          <w:p w14:paraId="046359C6" w14:textId="77777777" w:rsidR="00570E0D" w:rsidRPr="004B1F6A" w:rsidRDefault="00570E0D" w:rsidP="00AD64E7">
            <w:pPr>
              <w:spacing w:before="24" w:after="24" w:line="240" w:lineRule="auto"/>
              <w:rPr>
                <w:rFonts w:eastAsia="Calibri" w:cs="Arial"/>
                <w:i/>
                <w:sz w:val="20"/>
                <w:szCs w:val="20"/>
                <w:lang w:val="it-IT"/>
              </w:rPr>
            </w:pPr>
            <w:r w:rsidRPr="004B1F6A">
              <w:rPr>
                <w:rFonts w:eastAsia="Calibri" w:cs="Arial"/>
                <w:sz w:val="20"/>
                <w:szCs w:val="20"/>
                <w:lang w:val="it-IT"/>
              </w:rPr>
              <w:t>For example</w:t>
            </w:r>
            <w:r w:rsidR="001566C0">
              <w:rPr>
                <w:rFonts w:eastAsia="Calibri" w:cs="Arial"/>
                <w:i/>
                <w:sz w:val="20"/>
                <w:szCs w:val="20"/>
                <w:lang w:val="it-IT"/>
              </w:rPr>
              <w:t>, in-, intro-</w:t>
            </w:r>
            <w:r w:rsidRPr="004B1F6A">
              <w:rPr>
                <w:rFonts w:eastAsia="Calibri" w:cs="Arial"/>
                <w:i/>
                <w:sz w:val="20"/>
                <w:szCs w:val="20"/>
                <w:lang w:val="it-IT"/>
              </w:rPr>
              <w:t>, ri</w:t>
            </w:r>
          </w:p>
          <w:p w14:paraId="7277B35B" w14:textId="77777777" w:rsidR="00570E0D" w:rsidRPr="003D7F88" w:rsidRDefault="00836B02" w:rsidP="00AD64E7">
            <w:pPr>
              <w:spacing w:before="24" w:after="24" w:line="240" w:lineRule="auto"/>
              <w:rPr>
                <w:rFonts w:eastAsia="Calibri" w:cs="Arial"/>
                <w:i/>
                <w:sz w:val="20"/>
                <w:szCs w:val="20"/>
                <w:lang w:val="it-IT"/>
              </w:rPr>
            </w:pPr>
            <w:r>
              <w:rPr>
                <w:rFonts w:eastAsia="Calibri" w:cs="Arial"/>
                <w:i/>
                <w:sz w:val="20"/>
                <w:szCs w:val="20"/>
                <w:lang w:val="it-IT"/>
              </w:rPr>
              <w:t>i</w:t>
            </w:r>
            <w:r w:rsidR="00570E0D">
              <w:rPr>
                <w:rFonts w:eastAsia="Calibri" w:cs="Arial"/>
                <w:i/>
                <w:sz w:val="20"/>
                <w:szCs w:val="20"/>
                <w:lang w:val="it-IT"/>
              </w:rPr>
              <w:t xml:space="preserve">nvestire, </w:t>
            </w:r>
            <w:r w:rsidR="00570E0D" w:rsidRPr="003D7F88">
              <w:rPr>
                <w:rFonts w:eastAsia="Calibri" w:cs="Arial"/>
                <w:i/>
                <w:sz w:val="20"/>
                <w:szCs w:val="20"/>
                <w:lang w:val="it-IT"/>
              </w:rPr>
              <w:t>intromettersi</w:t>
            </w:r>
            <w:r w:rsidR="00570E0D">
              <w:rPr>
                <w:rFonts w:eastAsia="Calibri" w:cs="Arial"/>
                <w:i/>
                <w:sz w:val="20"/>
                <w:szCs w:val="20"/>
                <w:lang w:val="it-IT"/>
              </w:rPr>
              <w:t xml:space="preserve"> r</w:t>
            </w:r>
            <w:r w:rsidR="00570E0D" w:rsidRPr="003D7F88">
              <w:rPr>
                <w:rFonts w:eastAsia="Calibri" w:cs="Arial"/>
                <w:i/>
                <w:sz w:val="20"/>
                <w:szCs w:val="20"/>
                <w:lang w:val="it-IT"/>
              </w:rPr>
              <w:t>itrovare</w:t>
            </w:r>
            <w:r w:rsidR="00570E0D">
              <w:rPr>
                <w:rFonts w:eastAsia="Calibri" w:cs="Arial"/>
                <w:i/>
                <w:sz w:val="20"/>
                <w:szCs w:val="20"/>
                <w:lang w:val="it-IT"/>
              </w:rPr>
              <w:t xml:space="preserve"> </w:t>
            </w:r>
          </w:p>
        </w:tc>
      </w:tr>
      <w:tr w:rsidR="00570E0D" w:rsidRPr="00440CCE" w14:paraId="359D4C0C" w14:textId="77777777" w:rsidTr="00AD64E7">
        <w:trPr>
          <w:trHeight w:val="20"/>
        </w:trPr>
        <w:tc>
          <w:tcPr>
            <w:tcW w:w="2517" w:type="dxa"/>
            <w:hideMark/>
          </w:tcPr>
          <w:p w14:paraId="2FC03010" w14:textId="77777777" w:rsidR="00570E0D" w:rsidRPr="003D7F88" w:rsidRDefault="00570E0D" w:rsidP="00AD64E7">
            <w:pPr>
              <w:spacing w:before="40" w:after="40" w:line="240" w:lineRule="auto"/>
              <w:rPr>
                <w:rFonts w:eastAsia="MS Mincho" w:cs="Times New Roman"/>
                <w:sz w:val="20"/>
                <w:szCs w:val="20"/>
                <w:lang w:val="it-IT"/>
              </w:rPr>
            </w:pPr>
            <w:r w:rsidRPr="003D7F88">
              <w:rPr>
                <w:rFonts w:eastAsia="MS Mincho" w:cs="Arial"/>
                <w:sz w:val="20"/>
                <w:szCs w:val="20"/>
                <w:lang w:val="it-IT" w:eastAsia="ja-JP"/>
              </w:rPr>
              <w:t>Pronouns</w:t>
            </w:r>
          </w:p>
        </w:tc>
        <w:tc>
          <w:tcPr>
            <w:tcW w:w="3119" w:type="dxa"/>
          </w:tcPr>
          <w:p w14:paraId="7B009EDD" w14:textId="77777777" w:rsidR="00570E0D" w:rsidRPr="00E750DF" w:rsidRDefault="00570E0D" w:rsidP="00AD64E7">
            <w:pPr>
              <w:spacing w:before="30" w:after="30" w:line="240" w:lineRule="auto"/>
              <w:rPr>
                <w:rFonts w:eastAsia="Calibri" w:cs="Arial"/>
                <w:iCs/>
                <w:sz w:val="20"/>
                <w:szCs w:val="20"/>
              </w:rPr>
            </w:pPr>
            <w:r w:rsidRPr="003D7F88">
              <w:rPr>
                <w:rFonts w:eastAsia="Calibri" w:cs="Arial"/>
                <w:iCs/>
                <w:sz w:val="20"/>
                <w:szCs w:val="20"/>
              </w:rPr>
              <w:t>combina</w:t>
            </w:r>
            <w:r w:rsidR="00971530">
              <w:rPr>
                <w:rFonts w:eastAsia="Calibri" w:cs="Arial"/>
                <w:iCs/>
                <w:sz w:val="20"/>
                <w:szCs w:val="20"/>
              </w:rPr>
              <w:t xml:space="preserve">tion (direct and </w:t>
            </w:r>
            <w:r>
              <w:rPr>
                <w:rFonts w:eastAsia="Calibri" w:cs="Arial"/>
                <w:iCs/>
                <w:sz w:val="20"/>
                <w:szCs w:val="20"/>
              </w:rPr>
              <w:t>indirect) pronouns</w:t>
            </w:r>
            <w:r w:rsidRPr="003D7F88">
              <w:rPr>
                <w:rFonts w:eastAsia="Calibri" w:cs="Arial"/>
                <w:iCs/>
                <w:sz w:val="20"/>
                <w:szCs w:val="20"/>
              </w:rPr>
              <w:t xml:space="preserve"> </w:t>
            </w:r>
          </w:p>
        </w:tc>
        <w:tc>
          <w:tcPr>
            <w:tcW w:w="4253" w:type="dxa"/>
          </w:tcPr>
          <w:p w14:paraId="61DB884F" w14:textId="77777777" w:rsidR="00570E0D" w:rsidRPr="003D7F88" w:rsidRDefault="00570E0D"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 xml:space="preserve">Gliel’ho prestata. </w:t>
            </w:r>
          </w:p>
          <w:p w14:paraId="3E091AA3" w14:textId="77777777" w:rsidR="00570E0D" w:rsidRPr="003D7F88" w:rsidRDefault="00570E0D"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Ce l’aveva chiesto.</w:t>
            </w:r>
          </w:p>
          <w:p w14:paraId="7E4FB42E" w14:textId="77777777" w:rsidR="00570E0D" w:rsidRPr="003D7F88" w:rsidRDefault="00570E0D" w:rsidP="00AD64E7">
            <w:pPr>
              <w:spacing w:before="24" w:after="24" w:line="240" w:lineRule="auto"/>
              <w:rPr>
                <w:rFonts w:eastAsia="Calibri" w:cs="Times New Roman"/>
                <w:i/>
                <w:color w:val="333333"/>
                <w:sz w:val="20"/>
                <w:szCs w:val="20"/>
                <w:lang w:val="it-IT"/>
              </w:rPr>
            </w:pPr>
            <w:r w:rsidRPr="003D7F88">
              <w:rPr>
                <w:rFonts w:eastAsia="Calibri" w:cs="Times New Roman"/>
                <w:bCs/>
                <w:i/>
                <w:color w:val="333333"/>
                <w:sz w:val="20"/>
                <w:szCs w:val="20"/>
                <w:lang w:val="it-IT"/>
              </w:rPr>
              <w:t>Dimmelo</w:t>
            </w:r>
            <w:r w:rsidRPr="003D7F88">
              <w:rPr>
                <w:rFonts w:eastAsia="Calibri" w:cs="Times New Roman"/>
                <w:i/>
                <w:color w:val="333333"/>
                <w:sz w:val="20"/>
                <w:szCs w:val="20"/>
                <w:lang w:val="it-IT"/>
              </w:rPr>
              <w:t xml:space="preserve"> di nuovo!</w:t>
            </w:r>
          </w:p>
          <w:p w14:paraId="52C0482A" w14:textId="77777777" w:rsidR="00570E0D" w:rsidRPr="003D7F88" w:rsidRDefault="00570E0D" w:rsidP="00AD64E7">
            <w:pPr>
              <w:spacing w:before="24" w:after="24" w:line="240" w:lineRule="auto"/>
              <w:rPr>
                <w:rFonts w:eastAsia="MS Mincho" w:cs="Arial"/>
                <w:i/>
                <w:iCs/>
                <w:sz w:val="20"/>
                <w:szCs w:val="20"/>
                <w:lang w:val="it-IT" w:eastAsia="ja-JP"/>
              </w:rPr>
            </w:pPr>
            <w:r w:rsidRPr="003D7F88">
              <w:rPr>
                <w:rFonts w:eastAsia="MS Mincho" w:cs="Arial"/>
                <w:i/>
                <w:iCs/>
                <w:sz w:val="20"/>
                <w:szCs w:val="20"/>
                <w:lang w:val="it-IT" w:eastAsia="ja-JP"/>
              </w:rPr>
              <w:t>Non gliele dare</w:t>
            </w:r>
            <w:r>
              <w:rPr>
                <w:rFonts w:eastAsia="MS Mincho" w:cs="Arial"/>
                <w:i/>
                <w:iCs/>
                <w:sz w:val="20"/>
                <w:szCs w:val="20"/>
                <w:lang w:val="it-IT" w:eastAsia="ja-JP"/>
              </w:rPr>
              <w:t>!</w:t>
            </w:r>
            <w:r w:rsidRPr="003D7F88">
              <w:rPr>
                <w:rFonts w:eastAsia="MS Mincho" w:cs="Arial"/>
                <w:i/>
                <w:iCs/>
                <w:sz w:val="20"/>
                <w:szCs w:val="20"/>
                <w:lang w:val="it-IT" w:eastAsia="ja-JP"/>
              </w:rPr>
              <w:t>/Non dargliele!</w:t>
            </w:r>
          </w:p>
        </w:tc>
      </w:tr>
      <w:tr w:rsidR="00570E0D" w:rsidRPr="00440CCE" w14:paraId="3D47725A" w14:textId="77777777" w:rsidTr="00AD64E7">
        <w:trPr>
          <w:trHeight w:val="20"/>
        </w:trPr>
        <w:tc>
          <w:tcPr>
            <w:tcW w:w="2517" w:type="dxa"/>
            <w:vMerge w:val="restart"/>
          </w:tcPr>
          <w:p w14:paraId="6E7B4B90" w14:textId="77777777" w:rsidR="00570E0D" w:rsidRPr="003D7F88" w:rsidRDefault="00570E0D" w:rsidP="00AD64E7">
            <w:pPr>
              <w:autoSpaceDE w:val="0"/>
              <w:autoSpaceDN w:val="0"/>
              <w:adjustRightInd w:val="0"/>
              <w:spacing w:before="40" w:after="40" w:line="240" w:lineRule="auto"/>
              <w:rPr>
                <w:rFonts w:eastAsia="Calibri" w:cs="Arial"/>
                <w:sz w:val="20"/>
                <w:szCs w:val="20"/>
                <w:lang w:val="it-IT"/>
              </w:rPr>
            </w:pPr>
            <w:r w:rsidRPr="003D7F88">
              <w:rPr>
                <w:rFonts w:eastAsia="MS Mincho" w:cs="Arial"/>
                <w:sz w:val="20"/>
                <w:szCs w:val="20"/>
                <w:lang w:val="it-IT" w:eastAsia="ja-JP"/>
              </w:rPr>
              <w:t>Speech</w:t>
            </w:r>
          </w:p>
        </w:tc>
        <w:tc>
          <w:tcPr>
            <w:tcW w:w="3119" w:type="dxa"/>
          </w:tcPr>
          <w:p w14:paraId="0B0EC009" w14:textId="77777777" w:rsidR="00570E0D" w:rsidRPr="00E30B65" w:rsidRDefault="00570E0D" w:rsidP="00AD64E7">
            <w:pPr>
              <w:spacing w:before="30" w:after="30" w:line="240" w:lineRule="auto"/>
              <w:rPr>
                <w:rFonts w:eastAsia="MS Mincho" w:cs="Arial"/>
                <w:sz w:val="20"/>
                <w:szCs w:val="20"/>
                <w:lang w:val="it-IT" w:eastAsia="ja-JP"/>
              </w:rPr>
            </w:pPr>
            <w:r w:rsidRPr="003D7F88">
              <w:rPr>
                <w:rFonts w:eastAsia="MS Mincho" w:cs="Arial"/>
                <w:sz w:val="20"/>
                <w:szCs w:val="20"/>
                <w:lang w:val="it-IT" w:eastAsia="ja-JP"/>
              </w:rPr>
              <w:t xml:space="preserve">direct </w:t>
            </w:r>
          </w:p>
        </w:tc>
        <w:tc>
          <w:tcPr>
            <w:tcW w:w="4253" w:type="dxa"/>
          </w:tcPr>
          <w:p w14:paraId="4FE9E253" w14:textId="77777777" w:rsidR="00570E0D" w:rsidRPr="003D7F88" w:rsidRDefault="00570E0D"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 xml:space="preserve">Marcello: Non mi andava di vedere quel film. </w:t>
            </w:r>
          </w:p>
          <w:p w14:paraId="5A9C67D0" w14:textId="77777777" w:rsidR="00570E0D" w:rsidRPr="001A750D" w:rsidRDefault="00570E0D" w:rsidP="00AD64E7">
            <w:pPr>
              <w:spacing w:before="24" w:after="24" w:line="240" w:lineRule="auto"/>
              <w:rPr>
                <w:rFonts w:eastAsia="Calibri" w:cs="Arial"/>
                <w:i/>
                <w:iCs/>
                <w:sz w:val="20"/>
                <w:szCs w:val="20"/>
                <w:lang w:val="it-IT"/>
              </w:rPr>
            </w:pPr>
            <w:r>
              <w:rPr>
                <w:rFonts w:eastAsia="Calibri" w:cs="Arial"/>
                <w:i/>
                <w:iCs/>
                <w:sz w:val="20"/>
                <w:szCs w:val="20"/>
                <w:lang w:val="it-IT"/>
              </w:rPr>
              <w:t xml:space="preserve">Marina: Quando vai in Italia? </w:t>
            </w:r>
          </w:p>
        </w:tc>
      </w:tr>
      <w:tr w:rsidR="00570E0D" w:rsidRPr="00440CCE" w14:paraId="64B5DDD1" w14:textId="77777777" w:rsidTr="00AD64E7">
        <w:trPr>
          <w:trHeight w:val="20"/>
        </w:trPr>
        <w:tc>
          <w:tcPr>
            <w:tcW w:w="2517" w:type="dxa"/>
            <w:vMerge/>
          </w:tcPr>
          <w:p w14:paraId="78FAADB9" w14:textId="77777777" w:rsidR="00570E0D" w:rsidRPr="003D7F88" w:rsidRDefault="00570E0D" w:rsidP="00AD64E7">
            <w:pPr>
              <w:autoSpaceDE w:val="0"/>
              <w:autoSpaceDN w:val="0"/>
              <w:adjustRightInd w:val="0"/>
              <w:spacing w:before="40" w:after="40" w:line="240" w:lineRule="auto"/>
              <w:rPr>
                <w:rFonts w:eastAsia="MS Mincho" w:cs="Arial"/>
                <w:sz w:val="20"/>
                <w:szCs w:val="20"/>
                <w:lang w:val="it-IT" w:eastAsia="ja-JP"/>
              </w:rPr>
            </w:pPr>
          </w:p>
        </w:tc>
        <w:tc>
          <w:tcPr>
            <w:tcW w:w="3119" w:type="dxa"/>
          </w:tcPr>
          <w:p w14:paraId="43E799E7" w14:textId="77777777" w:rsidR="00570E0D" w:rsidRPr="003D7F88" w:rsidRDefault="00570E0D" w:rsidP="00AD64E7">
            <w:pPr>
              <w:spacing w:before="30" w:after="30" w:line="240" w:lineRule="auto"/>
              <w:rPr>
                <w:rFonts w:eastAsia="MS Mincho" w:cs="Arial"/>
                <w:sz w:val="20"/>
                <w:szCs w:val="20"/>
                <w:lang w:val="it-IT" w:eastAsia="ja-JP"/>
              </w:rPr>
            </w:pPr>
            <w:r w:rsidRPr="003D7F88">
              <w:rPr>
                <w:rFonts w:eastAsia="MS Mincho" w:cs="Arial"/>
                <w:sz w:val="20"/>
                <w:szCs w:val="20"/>
                <w:lang w:val="it-IT" w:eastAsia="ja-JP"/>
              </w:rPr>
              <w:t>indirect</w:t>
            </w:r>
          </w:p>
        </w:tc>
        <w:tc>
          <w:tcPr>
            <w:tcW w:w="4253" w:type="dxa"/>
          </w:tcPr>
          <w:p w14:paraId="27080AF6" w14:textId="77777777" w:rsidR="00570E0D" w:rsidRPr="003D7F88" w:rsidRDefault="00570E0D"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 xml:space="preserve">Marcello ha detto che non gli andava di vedere quel film. </w:t>
            </w:r>
          </w:p>
          <w:p w14:paraId="7A994340" w14:textId="77777777" w:rsidR="00570E0D" w:rsidRPr="00971530" w:rsidRDefault="00971530" w:rsidP="00971530">
            <w:pPr>
              <w:spacing w:before="24" w:after="24" w:line="240" w:lineRule="auto"/>
              <w:rPr>
                <w:i/>
                <w:lang w:val="it-IT"/>
              </w:rPr>
            </w:pPr>
            <w:r w:rsidRPr="00971530">
              <w:rPr>
                <w:rFonts w:eastAsia="Calibri" w:cs="Arial"/>
                <w:i/>
                <w:iCs/>
                <w:sz w:val="20"/>
                <w:szCs w:val="20"/>
                <w:lang w:val="it-IT"/>
              </w:rPr>
              <w:t>Marina mi ha domandato quando sarei andato in Italia.</w:t>
            </w:r>
          </w:p>
        </w:tc>
      </w:tr>
      <w:tr w:rsidR="00570E0D" w:rsidRPr="00440CCE" w14:paraId="79B1B8AE" w14:textId="77777777" w:rsidTr="00AD64E7">
        <w:trPr>
          <w:trHeight w:val="20"/>
        </w:trPr>
        <w:tc>
          <w:tcPr>
            <w:tcW w:w="2517" w:type="dxa"/>
            <w:vMerge w:val="restart"/>
            <w:hideMark/>
          </w:tcPr>
          <w:p w14:paraId="300B8699" w14:textId="77777777" w:rsidR="00570E0D" w:rsidRPr="003D7F88" w:rsidRDefault="00570E0D" w:rsidP="00AD64E7">
            <w:pPr>
              <w:spacing w:before="40" w:after="40" w:line="240" w:lineRule="auto"/>
              <w:rPr>
                <w:rFonts w:eastAsia="MS Mincho" w:cs="Arial"/>
                <w:sz w:val="20"/>
                <w:szCs w:val="20"/>
                <w:lang w:val="it-IT" w:eastAsia="ja-JP"/>
              </w:rPr>
            </w:pPr>
            <w:r w:rsidRPr="003D7F88">
              <w:rPr>
                <w:rFonts w:eastAsia="MS Mincho" w:cs="Arial"/>
                <w:sz w:val="20"/>
                <w:szCs w:val="20"/>
                <w:lang w:val="it-IT" w:eastAsia="ja-JP"/>
              </w:rPr>
              <w:t>Suffixes</w:t>
            </w:r>
          </w:p>
        </w:tc>
        <w:tc>
          <w:tcPr>
            <w:tcW w:w="3119" w:type="dxa"/>
            <w:hideMark/>
          </w:tcPr>
          <w:p w14:paraId="45377618" w14:textId="77777777" w:rsidR="00570E0D" w:rsidRPr="003D7F88" w:rsidRDefault="00570E0D" w:rsidP="00AD64E7">
            <w:pPr>
              <w:spacing w:before="30" w:after="30" w:line="240" w:lineRule="auto"/>
              <w:rPr>
                <w:rFonts w:eastAsia="Times New Roman" w:cs="Arial"/>
                <w:sz w:val="20"/>
                <w:szCs w:val="20"/>
              </w:rPr>
            </w:pPr>
            <w:r w:rsidRPr="003D7F88">
              <w:rPr>
                <w:rFonts w:eastAsia="Times New Roman" w:cs="Arial"/>
                <w:sz w:val="20"/>
                <w:szCs w:val="20"/>
              </w:rPr>
              <w:t>nouns</w:t>
            </w:r>
          </w:p>
        </w:tc>
        <w:tc>
          <w:tcPr>
            <w:tcW w:w="4253" w:type="dxa"/>
            <w:hideMark/>
          </w:tcPr>
          <w:p w14:paraId="7BBA60BD" w14:textId="77777777" w:rsidR="00570E0D" w:rsidRDefault="00570E0D" w:rsidP="00AD64E7">
            <w:pPr>
              <w:spacing w:before="24" w:after="24" w:line="240" w:lineRule="auto"/>
              <w:rPr>
                <w:rFonts w:eastAsia="Calibri" w:cs="Arial"/>
                <w:i/>
                <w:iCs/>
                <w:sz w:val="20"/>
                <w:szCs w:val="20"/>
                <w:lang w:val="it-IT"/>
              </w:rPr>
            </w:pPr>
            <w:r w:rsidRPr="00DF007F">
              <w:rPr>
                <w:rFonts w:eastAsia="Calibri" w:cs="Arial"/>
                <w:iCs/>
                <w:sz w:val="20"/>
                <w:szCs w:val="20"/>
                <w:lang w:val="it-IT"/>
              </w:rPr>
              <w:t>For example,</w:t>
            </w:r>
            <w:r>
              <w:rPr>
                <w:rFonts w:eastAsia="Calibri" w:cs="Arial"/>
                <w:i/>
                <w:iCs/>
                <w:sz w:val="20"/>
                <w:szCs w:val="20"/>
                <w:lang w:val="it-IT"/>
              </w:rPr>
              <w:t xml:space="preserve"> -eria, -icio, -iere</w:t>
            </w:r>
          </w:p>
          <w:p w14:paraId="381E33B0" w14:textId="77777777" w:rsidR="00570E0D" w:rsidRPr="00E30B65" w:rsidRDefault="00570E0D" w:rsidP="00AD64E7">
            <w:pPr>
              <w:spacing w:before="24" w:after="24" w:line="240" w:lineRule="auto"/>
              <w:rPr>
                <w:rFonts w:eastAsia="Calibri" w:cs="Arial"/>
                <w:i/>
                <w:iCs/>
                <w:sz w:val="20"/>
                <w:szCs w:val="20"/>
                <w:lang w:val="it-IT"/>
              </w:rPr>
            </w:pPr>
            <w:r>
              <w:rPr>
                <w:rFonts w:eastAsia="Calibri" w:cs="Arial"/>
                <w:i/>
                <w:iCs/>
                <w:sz w:val="20"/>
                <w:szCs w:val="20"/>
                <w:lang w:val="it-IT"/>
              </w:rPr>
              <w:t>gelateria, panificio, barbiere</w:t>
            </w:r>
          </w:p>
        </w:tc>
      </w:tr>
      <w:tr w:rsidR="00570E0D" w:rsidRPr="00440CCE" w14:paraId="1A33F7BF" w14:textId="77777777" w:rsidTr="00AD64E7">
        <w:trPr>
          <w:trHeight w:val="20"/>
        </w:trPr>
        <w:tc>
          <w:tcPr>
            <w:tcW w:w="2517" w:type="dxa"/>
            <w:vMerge/>
          </w:tcPr>
          <w:p w14:paraId="3206F1EF" w14:textId="77777777" w:rsidR="00570E0D" w:rsidRPr="003D7F88" w:rsidRDefault="00570E0D" w:rsidP="00AD64E7">
            <w:pPr>
              <w:spacing w:before="40" w:after="40" w:line="240" w:lineRule="auto"/>
              <w:rPr>
                <w:rFonts w:eastAsia="MS Mincho" w:cs="Arial"/>
                <w:sz w:val="20"/>
                <w:szCs w:val="20"/>
                <w:lang w:val="it-IT" w:eastAsia="ja-JP"/>
              </w:rPr>
            </w:pPr>
          </w:p>
        </w:tc>
        <w:tc>
          <w:tcPr>
            <w:tcW w:w="3119" w:type="dxa"/>
          </w:tcPr>
          <w:p w14:paraId="4F7C2814" w14:textId="77777777" w:rsidR="00570E0D" w:rsidRPr="003D7F88" w:rsidRDefault="00570E0D" w:rsidP="00AD64E7">
            <w:pPr>
              <w:spacing w:before="30" w:after="30" w:line="240" w:lineRule="auto"/>
              <w:rPr>
                <w:rFonts w:eastAsia="Times New Roman" w:cs="Arial"/>
                <w:sz w:val="20"/>
                <w:szCs w:val="20"/>
              </w:rPr>
            </w:pPr>
            <w:r w:rsidRPr="003D7F88">
              <w:rPr>
                <w:rFonts w:eastAsia="Times New Roman" w:cs="Arial"/>
                <w:sz w:val="20"/>
                <w:szCs w:val="20"/>
              </w:rPr>
              <w:t xml:space="preserve">adjectives </w:t>
            </w:r>
            <w:r w:rsidRPr="003D7F88">
              <w:rPr>
                <w:rFonts w:eastAsia="Times New Roman" w:cs="Arial"/>
                <w:sz w:val="20"/>
                <w:szCs w:val="20"/>
                <w:lang w:val="it-IT"/>
              </w:rPr>
              <w:sym w:font="Wingdings" w:char="F0F0"/>
            </w:r>
            <w:r w:rsidRPr="003D7F88">
              <w:rPr>
                <w:rFonts w:eastAsia="Times New Roman" w:cs="Arial"/>
                <w:sz w:val="20"/>
                <w:szCs w:val="20"/>
              </w:rPr>
              <w:t xml:space="preserve">nouns </w:t>
            </w:r>
          </w:p>
        </w:tc>
        <w:tc>
          <w:tcPr>
            <w:tcW w:w="4253" w:type="dxa"/>
          </w:tcPr>
          <w:p w14:paraId="691A6154" w14:textId="77777777" w:rsidR="00570E0D" w:rsidRDefault="00570E0D" w:rsidP="00AD64E7">
            <w:pPr>
              <w:spacing w:before="24" w:after="24" w:line="240" w:lineRule="auto"/>
              <w:rPr>
                <w:rFonts w:eastAsia="Calibri" w:cs="Arial"/>
                <w:i/>
                <w:iCs/>
                <w:sz w:val="20"/>
                <w:szCs w:val="20"/>
                <w:lang w:val="it-IT"/>
              </w:rPr>
            </w:pPr>
            <w:r w:rsidRPr="00DF007F">
              <w:rPr>
                <w:rFonts w:eastAsia="Calibri" w:cs="Arial"/>
                <w:iCs/>
                <w:sz w:val="20"/>
                <w:szCs w:val="20"/>
                <w:lang w:val="it-IT"/>
              </w:rPr>
              <w:t>For example,</w:t>
            </w:r>
            <w:r>
              <w:rPr>
                <w:rFonts w:eastAsia="Calibri" w:cs="Arial"/>
                <w:i/>
                <w:iCs/>
                <w:sz w:val="20"/>
                <w:szCs w:val="20"/>
                <w:lang w:val="it-IT"/>
              </w:rPr>
              <w:t xml:space="preserve"> -ezza, -ia</w:t>
            </w:r>
          </w:p>
          <w:p w14:paraId="3414BA18" w14:textId="77777777" w:rsidR="00570E0D" w:rsidRPr="003D7F88" w:rsidRDefault="00570E0D"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 xml:space="preserve">tristezza, grandezza, allegria, amicizia </w:t>
            </w:r>
          </w:p>
        </w:tc>
      </w:tr>
      <w:tr w:rsidR="00570E0D" w:rsidRPr="00440CCE" w14:paraId="5EC08063" w14:textId="77777777" w:rsidTr="00AD64E7">
        <w:trPr>
          <w:trHeight w:val="20"/>
        </w:trPr>
        <w:tc>
          <w:tcPr>
            <w:tcW w:w="2517" w:type="dxa"/>
            <w:vMerge/>
          </w:tcPr>
          <w:p w14:paraId="56B429BC" w14:textId="77777777" w:rsidR="00570E0D" w:rsidRPr="003D7F88" w:rsidRDefault="00570E0D" w:rsidP="00AD64E7">
            <w:pPr>
              <w:spacing w:before="40" w:after="40" w:line="240" w:lineRule="auto"/>
              <w:rPr>
                <w:rFonts w:eastAsia="MS Mincho" w:cs="Arial"/>
                <w:sz w:val="20"/>
                <w:szCs w:val="20"/>
                <w:lang w:val="it-IT" w:eastAsia="ja-JP"/>
              </w:rPr>
            </w:pPr>
          </w:p>
        </w:tc>
        <w:tc>
          <w:tcPr>
            <w:tcW w:w="3119" w:type="dxa"/>
          </w:tcPr>
          <w:p w14:paraId="58B1F8D9" w14:textId="77777777" w:rsidR="00570E0D" w:rsidRPr="003D7F88" w:rsidRDefault="00570E0D" w:rsidP="00AD64E7">
            <w:pPr>
              <w:spacing w:before="30" w:after="30" w:line="240" w:lineRule="auto"/>
              <w:rPr>
                <w:rFonts w:eastAsia="Times New Roman" w:cs="Arial"/>
                <w:sz w:val="20"/>
                <w:szCs w:val="20"/>
              </w:rPr>
            </w:pPr>
            <w:r w:rsidRPr="003D7F88">
              <w:rPr>
                <w:rFonts w:eastAsia="Times New Roman" w:cs="Arial"/>
                <w:sz w:val="20"/>
                <w:szCs w:val="20"/>
              </w:rPr>
              <w:t xml:space="preserve">nouns </w:t>
            </w:r>
            <w:r w:rsidRPr="003D7F88">
              <w:rPr>
                <w:rFonts w:eastAsia="Times New Roman" w:cs="Arial"/>
                <w:sz w:val="20"/>
                <w:szCs w:val="20"/>
                <w:lang w:val="it-IT"/>
              </w:rPr>
              <w:sym w:font="Wingdings" w:char="F0F0"/>
            </w:r>
            <w:r w:rsidRPr="003D7F88">
              <w:rPr>
                <w:rFonts w:eastAsia="Times New Roman" w:cs="Arial"/>
                <w:sz w:val="20"/>
                <w:szCs w:val="20"/>
              </w:rPr>
              <w:t xml:space="preserve"> adjectives</w:t>
            </w:r>
          </w:p>
        </w:tc>
        <w:tc>
          <w:tcPr>
            <w:tcW w:w="4253" w:type="dxa"/>
          </w:tcPr>
          <w:p w14:paraId="3EA477B8" w14:textId="77777777" w:rsidR="00570E0D" w:rsidRDefault="00570E0D" w:rsidP="00AD64E7">
            <w:pPr>
              <w:tabs>
                <w:tab w:val="left" w:pos="2282"/>
              </w:tabs>
              <w:spacing w:before="24" w:after="24" w:line="240" w:lineRule="auto"/>
              <w:rPr>
                <w:rFonts w:eastAsia="Calibri" w:cs="Arial"/>
                <w:i/>
                <w:iCs/>
                <w:sz w:val="20"/>
                <w:szCs w:val="20"/>
                <w:lang w:val="it-IT"/>
              </w:rPr>
            </w:pPr>
            <w:r w:rsidRPr="00DF007F">
              <w:rPr>
                <w:rFonts w:eastAsia="Calibri" w:cs="Arial"/>
                <w:iCs/>
                <w:sz w:val="20"/>
                <w:szCs w:val="20"/>
                <w:lang w:val="it-IT"/>
              </w:rPr>
              <w:t>For example,</w:t>
            </w:r>
            <w:r>
              <w:rPr>
                <w:rFonts w:eastAsia="Calibri" w:cs="Arial"/>
                <w:i/>
                <w:iCs/>
                <w:sz w:val="20"/>
                <w:szCs w:val="20"/>
                <w:lang w:val="it-IT"/>
              </w:rPr>
              <w:t xml:space="preserve"> -ato, -are, -ale</w:t>
            </w:r>
          </w:p>
          <w:p w14:paraId="4691B458" w14:textId="77777777" w:rsidR="00570E0D" w:rsidRPr="003D7F88" w:rsidRDefault="00570E0D" w:rsidP="00AD64E7">
            <w:pPr>
              <w:tabs>
                <w:tab w:val="left" w:pos="2282"/>
              </w:tabs>
              <w:spacing w:before="24" w:after="24" w:line="240" w:lineRule="auto"/>
              <w:rPr>
                <w:rFonts w:eastAsia="Calibri" w:cs="Arial"/>
                <w:i/>
                <w:iCs/>
                <w:sz w:val="20"/>
                <w:szCs w:val="20"/>
                <w:lang w:val="it-IT"/>
              </w:rPr>
            </w:pPr>
            <w:r w:rsidRPr="003D7F88">
              <w:rPr>
                <w:rFonts w:eastAsia="Calibri" w:cs="Arial"/>
                <w:i/>
                <w:iCs/>
                <w:sz w:val="20"/>
                <w:szCs w:val="20"/>
                <w:lang w:val="it-IT"/>
              </w:rPr>
              <w:t>fortunato, salutare, commerciale</w:t>
            </w:r>
          </w:p>
        </w:tc>
      </w:tr>
      <w:tr w:rsidR="00570E0D" w:rsidRPr="00440CCE" w14:paraId="3AE87284" w14:textId="77777777" w:rsidTr="00AD64E7">
        <w:trPr>
          <w:trHeight w:val="20"/>
        </w:trPr>
        <w:tc>
          <w:tcPr>
            <w:tcW w:w="2517" w:type="dxa"/>
            <w:vMerge/>
          </w:tcPr>
          <w:p w14:paraId="1A0A4FCD" w14:textId="77777777" w:rsidR="00570E0D" w:rsidRPr="003D7F88" w:rsidRDefault="00570E0D" w:rsidP="00AD64E7">
            <w:pPr>
              <w:spacing w:before="40" w:after="40" w:line="240" w:lineRule="auto"/>
              <w:rPr>
                <w:rFonts w:eastAsia="MS Mincho" w:cs="Arial"/>
                <w:sz w:val="20"/>
                <w:szCs w:val="20"/>
                <w:lang w:val="it-IT" w:eastAsia="ja-JP"/>
              </w:rPr>
            </w:pPr>
          </w:p>
        </w:tc>
        <w:tc>
          <w:tcPr>
            <w:tcW w:w="3119" w:type="dxa"/>
          </w:tcPr>
          <w:p w14:paraId="18A42C4A" w14:textId="77777777" w:rsidR="00570E0D" w:rsidRPr="003D7F88" w:rsidRDefault="00570E0D" w:rsidP="00AD64E7">
            <w:pPr>
              <w:spacing w:before="30" w:after="30" w:line="240" w:lineRule="auto"/>
              <w:rPr>
                <w:rFonts w:eastAsia="Times New Roman" w:cs="Arial"/>
                <w:sz w:val="20"/>
                <w:szCs w:val="20"/>
              </w:rPr>
            </w:pPr>
            <w:r w:rsidRPr="003D7F88">
              <w:rPr>
                <w:rFonts w:eastAsia="Calibri" w:cs="Arial"/>
                <w:sz w:val="20"/>
                <w:szCs w:val="20"/>
              </w:rPr>
              <w:t xml:space="preserve">adjective/noun </w:t>
            </w:r>
            <w:r w:rsidRPr="003D7F88">
              <w:rPr>
                <w:rFonts w:eastAsia="Calibri" w:cs="Arial"/>
                <w:sz w:val="20"/>
                <w:szCs w:val="20"/>
                <w:lang w:val="it-IT"/>
              </w:rPr>
              <w:sym w:font="Wingdings" w:char="F0F0"/>
            </w:r>
            <w:r w:rsidRPr="003D7F88">
              <w:rPr>
                <w:rFonts w:eastAsia="Calibri" w:cs="Arial"/>
                <w:sz w:val="20"/>
                <w:szCs w:val="20"/>
              </w:rPr>
              <w:t xml:space="preserve"> verbs</w:t>
            </w:r>
          </w:p>
        </w:tc>
        <w:tc>
          <w:tcPr>
            <w:tcW w:w="4253" w:type="dxa"/>
          </w:tcPr>
          <w:p w14:paraId="6D43CAED" w14:textId="77777777" w:rsidR="00570E0D" w:rsidRDefault="00570E0D" w:rsidP="00AD64E7">
            <w:pPr>
              <w:spacing w:before="24" w:after="24" w:line="240" w:lineRule="auto"/>
              <w:rPr>
                <w:rFonts w:eastAsia="Calibri" w:cs="Arial"/>
                <w:i/>
                <w:iCs/>
                <w:sz w:val="20"/>
                <w:szCs w:val="20"/>
                <w:lang w:val="it-IT"/>
              </w:rPr>
            </w:pPr>
            <w:r w:rsidRPr="00DF007F">
              <w:rPr>
                <w:rFonts w:eastAsia="Calibri" w:cs="Arial"/>
                <w:iCs/>
                <w:sz w:val="20"/>
                <w:szCs w:val="20"/>
                <w:lang w:val="it-IT"/>
              </w:rPr>
              <w:t>For example,</w:t>
            </w:r>
            <w:r>
              <w:rPr>
                <w:rFonts w:eastAsia="Calibri" w:cs="Arial"/>
                <w:i/>
                <w:iCs/>
                <w:sz w:val="20"/>
                <w:szCs w:val="20"/>
                <w:lang w:val="it-IT"/>
              </w:rPr>
              <w:t xml:space="preserve"> -are,-ere, -ire </w:t>
            </w:r>
          </w:p>
          <w:p w14:paraId="5CCCE134" w14:textId="77777777" w:rsidR="00570E0D" w:rsidRPr="003D7F88" w:rsidRDefault="00570E0D"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cantare, sciare, vestire, schiaffeggiare, scandalizzare</w:t>
            </w:r>
          </w:p>
        </w:tc>
      </w:tr>
      <w:tr w:rsidR="002F5291" w:rsidRPr="00440CCE" w14:paraId="76ACA289" w14:textId="77777777" w:rsidTr="002F5291">
        <w:trPr>
          <w:trHeight w:val="20"/>
        </w:trPr>
        <w:tc>
          <w:tcPr>
            <w:tcW w:w="2517" w:type="dxa"/>
            <w:vMerge w:val="restart"/>
            <w:hideMark/>
          </w:tcPr>
          <w:p w14:paraId="027DF7A4" w14:textId="77777777" w:rsidR="002F5291" w:rsidRPr="003D7F88" w:rsidRDefault="002F5291" w:rsidP="00AD64E7">
            <w:pPr>
              <w:spacing w:before="40" w:after="40" w:line="240" w:lineRule="auto"/>
              <w:rPr>
                <w:rFonts w:eastAsia="MS Mincho" w:cs="Arial"/>
                <w:sz w:val="20"/>
                <w:szCs w:val="20"/>
                <w:lang w:val="it-IT" w:eastAsia="ja-JP"/>
              </w:rPr>
            </w:pPr>
            <w:r>
              <w:rPr>
                <w:bCs/>
                <w:sz w:val="20"/>
                <w:szCs w:val="20"/>
                <w:lang w:val="it-IT"/>
              </w:rPr>
              <w:t>Verbs – moods/tenses</w:t>
            </w:r>
          </w:p>
        </w:tc>
        <w:tc>
          <w:tcPr>
            <w:tcW w:w="3119" w:type="dxa"/>
          </w:tcPr>
          <w:p w14:paraId="3591FF35" w14:textId="77777777" w:rsidR="002F5291" w:rsidRPr="003D7F88" w:rsidRDefault="002F5291" w:rsidP="00AD64E7">
            <w:pPr>
              <w:spacing w:before="30" w:after="30" w:line="240" w:lineRule="auto"/>
              <w:rPr>
                <w:rFonts w:eastAsia="MS Mincho" w:cs="Arial"/>
                <w:sz w:val="20"/>
                <w:szCs w:val="20"/>
                <w:lang w:val="it-IT" w:eastAsia="ja-JP"/>
              </w:rPr>
            </w:pPr>
            <w:r w:rsidRPr="003D7F88">
              <w:rPr>
                <w:rFonts w:eastAsia="MS Mincho" w:cs="Arial"/>
                <w:sz w:val="20"/>
                <w:szCs w:val="20"/>
                <w:lang w:val="it-IT" w:eastAsia="ja-JP"/>
              </w:rPr>
              <w:t xml:space="preserve">causative construction with </w:t>
            </w:r>
            <w:r w:rsidRPr="003D7F88">
              <w:rPr>
                <w:rFonts w:eastAsia="MS Mincho" w:cs="Arial"/>
                <w:i/>
                <w:sz w:val="20"/>
                <w:szCs w:val="20"/>
                <w:lang w:val="it-IT" w:eastAsia="ja-JP"/>
              </w:rPr>
              <w:t>fare</w:t>
            </w:r>
          </w:p>
        </w:tc>
        <w:tc>
          <w:tcPr>
            <w:tcW w:w="4253" w:type="dxa"/>
          </w:tcPr>
          <w:p w14:paraId="3CF869AD" w14:textId="77777777" w:rsidR="002F5291" w:rsidRPr="003D7F88" w:rsidRDefault="002F5291"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 xml:space="preserve">Ti facciamo portare da nostro padre. </w:t>
            </w:r>
          </w:p>
          <w:p w14:paraId="20FADF07" w14:textId="77777777" w:rsidR="002F5291" w:rsidRPr="003D7F88" w:rsidRDefault="002F5291"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 xml:space="preserve">L’ho fatto mandare </w:t>
            </w:r>
            <w:r>
              <w:rPr>
                <w:rFonts w:eastAsia="Calibri" w:cs="Arial"/>
                <w:i/>
                <w:iCs/>
                <w:sz w:val="20"/>
                <w:szCs w:val="20"/>
                <w:lang w:val="it-IT"/>
              </w:rPr>
              <w:t>tramite</w:t>
            </w:r>
            <w:r w:rsidRPr="003D7F88">
              <w:rPr>
                <w:rFonts w:eastAsia="Calibri" w:cs="Arial"/>
                <w:i/>
                <w:iCs/>
                <w:sz w:val="20"/>
                <w:szCs w:val="20"/>
                <w:lang w:val="it-IT"/>
              </w:rPr>
              <w:t xml:space="preserve"> lui.</w:t>
            </w:r>
          </w:p>
          <w:p w14:paraId="534AC677" w14:textId="77777777" w:rsidR="002F5291" w:rsidRPr="003D7F88" w:rsidRDefault="002F5291"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Mi sono fatta tagliare i capelli.</w:t>
            </w:r>
          </w:p>
        </w:tc>
      </w:tr>
      <w:tr w:rsidR="002F5291" w:rsidRPr="00440CCE" w14:paraId="70BF756D" w14:textId="77777777" w:rsidTr="002F5291">
        <w:trPr>
          <w:trHeight w:val="20"/>
        </w:trPr>
        <w:tc>
          <w:tcPr>
            <w:tcW w:w="2517" w:type="dxa"/>
            <w:vMerge/>
            <w:vAlign w:val="center"/>
            <w:hideMark/>
          </w:tcPr>
          <w:p w14:paraId="57E463C5" w14:textId="77777777" w:rsidR="002F5291" w:rsidRPr="003D7F88" w:rsidRDefault="002F5291" w:rsidP="00AD64E7">
            <w:pPr>
              <w:spacing w:before="40" w:after="40" w:line="240" w:lineRule="auto"/>
              <w:rPr>
                <w:rFonts w:eastAsia="MS Mincho" w:cs="Arial"/>
                <w:sz w:val="20"/>
                <w:szCs w:val="20"/>
                <w:lang w:val="it-IT" w:eastAsia="ja-JP"/>
              </w:rPr>
            </w:pPr>
          </w:p>
        </w:tc>
        <w:tc>
          <w:tcPr>
            <w:tcW w:w="3119" w:type="dxa"/>
          </w:tcPr>
          <w:p w14:paraId="6FD45C19" w14:textId="77777777" w:rsidR="002F5291" w:rsidRDefault="002F5291">
            <w:pPr>
              <w:spacing w:before="30" w:after="30" w:line="240" w:lineRule="auto"/>
              <w:rPr>
                <w:rFonts w:eastAsia="Calibri" w:cs="Arial"/>
                <w:sz w:val="20"/>
                <w:szCs w:val="20"/>
                <w:lang w:val="it-IT"/>
              </w:rPr>
            </w:pPr>
            <w:r>
              <w:rPr>
                <w:rFonts w:eastAsia="Calibri" w:cs="Arial"/>
                <w:sz w:val="20"/>
                <w:szCs w:val="20"/>
                <w:lang w:val="it-IT"/>
              </w:rPr>
              <w:t xml:space="preserve">conditional mood </w:t>
            </w:r>
            <w:r>
              <w:rPr>
                <w:rFonts w:eastAsia="Calibri" w:cs="Arial"/>
                <w:bCs/>
                <w:sz w:val="20"/>
                <w:szCs w:val="20"/>
              </w:rPr>
              <w:t>–</w:t>
            </w:r>
            <w:r>
              <w:rPr>
                <w:rFonts w:eastAsia="Calibri" w:cs="Arial"/>
                <w:sz w:val="20"/>
                <w:szCs w:val="20"/>
                <w:lang w:val="it-IT"/>
              </w:rPr>
              <w:t xml:space="preserve"> perfect</w:t>
            </w:r>
          </w:p>
        </w:tc>
        <w:tc>
          <w:tcPr>
            <w:tcW w:w="4253" w:type="dxa"/>
          </w:tcPr>
          <w:p w14:paraId="40DE1BA0" w14:textId="77777777" w:rsidR="002F5291" w:rsidRDefault="002F5291">
            <w:pPr>
              <w:spacing w:before="24" w:after="24" w:line="240" w:lineRule="auto"/>
              <w:rPr>
                <w:rFonts w:eastAsia="Calibri" w:cs="Arial"/>
                <w:i/>
                <w:iCs/>
                <w:sz w:val="20"/>
                <w:szCs w:val="20"/>
                <w:lang w:val="it-IT"/>
              </w:rPr>
            </w:pPr>
            <w:r>
              <w:rPr>
                <w:rFonts w:eastAsia="Calibri" w:cs="Arial"/>
                <w:i/>
                <w:iCs/>
                <w:sz w:val="20"/>
                <w:szCs w:val="20"/>
                <w:lang w:val="it-IT"/>
              </w:rPr>
              <w:t xml:space="preserve">avrei capito, avrebbe avuto, sarebbero venuti </w:t>
            </w:r>
          </w:p>
          <w:p w14:paraId="23D69C5F" w14:textId="77777777" w:rsidR="002F5291" w:rsidRDefault="002F5291">
            <w:pPr>
              <w:spacing w:before="24" w:after="24" w:line="240" w:lineRule="auto"/>
              <w:rPr>
                <w:rFonts w:eastAsia="Calibri" w:cs="Arial"/>
                <w:i/>
                <w:iCs/>
                <w:sz w:val="20"/>
                <w:szCs w:val="20"/>
                <w:lang w:val="it-IT"/>
              </w:rPr>
            </w:pPr>
            <w:r>
              <w:rPr>
                <w:rFonts w:eastAsia="Calibri" w:cs="Arial"/>
                <w:i/>
                <w:iCs/>
                <w:sz w:val="20"/>
                <w:szCs w:val="20"/>
                <w:lang w:val="it-IT"/>
              </w:rPr>
              <w:t>Aveva promesso che avrebbe telefonato ogni giorno.</w:t>
            </w:r>
          </w:p>
          <w:p w14:paraId="7B39BAC8" w14:textId="77777777" w:rsidR="002F5291" w:rsidRDefault="002F5291">
            <w:pPr>
              <w:spacing w:before="24" w:after="24" w:line="240" w:lineRule="auto"/>
              <w:rPr>
                <w:rFonts w:eastAsia="Calibri" w:cs="Arial"/>
                <w:i/>
                <w:iCs/>
                <w:sz w:val="20"/>
                <w:szCs w:val="20"/>
                <w:lang w:val="it-IT"/>
              </w:rPr>
            </w:pPr>
            <w:r>
              <w:rPr>
                <w:rFonts w:eastAsia="Calibri" w:cs="Arial"/>
                <w:i/>
                <w:iCs/>
                <w:sz w:val="20"/>
                <w:szCs w:val="20"/>
                <w:lang w:val="it-IT"/>
              </w:rPr>
              <w:t>Sarei venuta ma non ho avuto tempo.</w:t>
            </w:r>
          </w:p>
        </w:tc>
      </w:tr>
      <w:tr w:rsidR="00B44374" w:rsidRPr="00440CCE" w14:paraId="3C28C4C5" w14:textId="77777777" w:rsidTr="002F5291">
        <w:trPr>
          <w:trHeight w:val="20"/>
        </w:trPr>
        <w:tc>
          <w:tcPr>
            <w:tcW w:w="2517" w:type="dxa"/>
            <w:vMerge/>
            <w:vAlign w:val="center"/>
          </w:tcPr>
          <w:p w14:paraId="7C08D0A7" w14:textId="77777777" w:rsidR="00B44374" w:rsidRPr="003D7F88" w:rsidRDefault="00B44374" w:rsidP="00AD64E7">
            <w:pPr>
              <w:spacing w:before="40" w:after="40" w:line="240" w:lineRule="auto"/>
              <w:rPr>
                <w:rFonts w:eastAsia="MS Mincho" w:cs="Arial"/>
                <w:sz w:val="20"/>
                <w:szCs w:val="20"/>
                <w:lang w:val="it-IT" w:eastAsia="ja-JP"/>
              </w:rPr>
            </w:pPr>
          </w:p>
        </w:tc>
        <w:tc>
          <w:tcPr>
            <w:tcW w:w="3119" w:type="dxa"/>
          </w:tcPr>
          <w:p w14:paraId="793992D2" w14:textId="77777777" w:rsidR="00B44374" w:rsidRDefault="00B44374">
            <w:pPr>
              <w:spacing w:before="30" w:after="30" w:line="240" w:lineRule="auto"/>
              <w:rPr>
                <w:rFonts w:eastAsia="Calibri" w:cs="Arial"/>
                <w:sz w:val="20"/>
                <w:szCs w:val="20"/>
                <w:lang w:val="it-IT"/>
              </w:rPr>
            </w:pPr>
            <w:r w:rsidRPr="00B44374">
              <w:rPr>
                <w:rFonts w:eastAsia="Calibri" w:cs="Arial"/>
                <w:sz w:val="20"/>
                <w:szCs w:val="20"/>
                <w:lang w:val="it-IT"/>
              </w:rPr>
              <w:t>future perfect tense</w:t>
            </w:r>
          </w:p>
        </w:tc>
        <w:tc>
          <w:tcPr>
            <w:tcW w:w="4253" w:type="dxa"/>
          </w:tcPr>
          <w:p w14:paraId="30C281BE" w14:textId="77777777" w:rsidR="00B44374" w:rsidRPr="00B44374" w:rsidRDefault="00B44374" w:rsidP="00B44374">
            <w:pPr>
              <w:spacing w:before="24" w:after="24" w:line="240" w:lineRule="auto"/>
              <w:rPr>
                <w:rFonts w:eastAsia="Calibri" w:cs="Arial"/>
                <w:i/>
                <w:iCs/>
                <w:sz w:val="20"/>
                <w:szCs w:val="20"/>
                <w:lang w:val="it-IT"/>
              </w:rPr>
            </w:pPr>
            <w:r w:rsidRPr="00B44374">
              <w:rPr>
                <w:rFonts w:eastAsia="Calibri" w:cs="Arial"/>
                <w:i/>
                <w:iCs/>
                <w:sz w:val="20"/>
                <w:szCs w:val="20"/>
                <w:lang w:val="it-IT"/>
              </w:rPr>
              <w:t xml:space="preserve">Quando i risultati degli esami saranno </w:t>
            </w:r>
            <w:r>
              <w:rPr>
                <w:rFonts w:eastAsia="Calibri" w:cs="Arial"/>
                <w:i/>
                <w:iCs/>
                <w:sz w:val="20"/>
                <w:szCs w:val="20"/>
                <w:lang w:val="it-IT"/>
              </w:rPr>
              <w:tab/>
            </w:r>
            <w:r>
              <w:rPr>
                <w:rFonts w:eastAsia="Calibri" w:cs="Arial"/>
                <w:i/>
                <w:iCs/>
                <w:sz w:val="20"/>
                <w:szCs w:val="20"/>
                <w:lang w:val="it-IT"/>
              </w:rPr>
              <w:br/>
            </w:r>
            <w:r w:rsidRPr="00B44374">
              <w:rPr>
                <w:rFonts w:eastAsia="Calibri" w:cs="Arial"/>
                <w:i/>
                <w:iCs/>
                <w:sz w:val="20"/>
                <w:szCs w:val="20"/>
                <w:lang w:val="it-IT"/>
              </w:rPr>
              <w:t>usciti organizzerò una festa.</w:t>
            </w:r>
          </w:p>
          <w:p w14:paraId="30F82ED1" w14:textId="77777777" w:rsidR="00B44374" w:rsidRDefault="00B44374" w:rsidP="00B44374">
            <w:pPr>
              <w:spacing w:before="24" w:after="24" w:line="240" w:lineRule="auto"/>
              <w:rPr>
                <w:rFonts w:eastAsia="Calibri" w:cs="Arial"/>
                <w:i/>
                <w:iCs/>
                <w:sz w:val="20"/>
                <w:szCs w:val="20"/>
                <w:lang w:val="it-IT"/>
              </w:rPr>
            </w:pPr>
            <w:r w:rsidRPr="00B44374">
              <w:rPr>
                <w:rFonts w:eastAsia="Calibri" w:cs="Arial"/>
                <w:i/>
                <w:iCs/>
                <w:sz w:val="20"/>
                <w:szCs w:val="20"/>
                <w:lang w:val="it-IT"/>
              </w:rPr>
              <w:t xml:space="preserve">Quando avrò finito la scuola mi </w:t>
            </w:r>
            <w:r>
              <w:rPr>
                <w:rFonts w:eastAsia="Calibri" w:cs="Arial"/>
                <w:i/>
                <w:iCs/>
                <w:sz w:val="20"/>
                <w:szCs w:val="20"/>
                <w:lang w:val="it-IT"/>
              </w:rPr>
              <w:br/>
            </w:r>
            <w:r w:rsidRPr="00B44374">
              <w:rPr>
                <w:rFonts w:eastAsia="Calibri" w:cs="Arial"/>
                <w:i/>
                <w:iCs/>
                <w:sz w:val="20"/>
                <w:szCs w:val="20"/>
                <w:lang w:val="it-IT"/>
              </w:rPr>
              <w:t>prenderò un anno sabbatico.</w:t>
            </w:r>
          </w:p>
        </w:tc>
      </w:tr>
      <w:tr w:rsidR="002F5291" w:rsidRPr="003D7F88" w14:paraId="5D143AF6" w14:textId="77777777" w:rsidTr="00AD64E7">
        <w:trPr>
          <w:trHeight w:val="20"/>
        </w:trPr>
        <w:tc>
          <w:tcPr>
            <w:tcW w:w="2517" w:type="dxa"/>
            <w:vMerge/>
            <w:vAlign w:val="center"/>
            <w:hideMark/>
          </w:tcPr>
          <w:p w14:paraId="03117FEE" w14:textId="77777777" w:rsidR="002F5291" w:rsidRPr="003D7F88" w:rsidRDefault="002F5291" w:rsidP="00AD64E7">
            <w:pPr>
              <w:spacing w:before="40" w:after="40" w:line="240" w:lineRule="auto"/>
              <w:rPr>
                <w:rFonts w:eastAsia="MS Mincho" w:cs="Arial"/>
                <w:sz w:val="20"/>
                <w:szCs w:val="20"/>
                <w:lang w:val="it-IT" w:eastAsia="ja-JP"/>
              </w:rPr>
            </w:pPr>
          </w:p>
        </w:tc>
        <w:tc>
          <w:tcPr>
            <w:tcW w:w="3119" w:type="dxa"/>
          </w:tcPr>
          <w:p w14:paraId="51657014" w14:textId="77777777" w:rsidR="002F5291" w:rsidRPr="003D7F88" w:rsidRDefault="00B44374" w:rsidP="00B44374">
            <w:pPr>
              <w:spacing w:before="30" w:after="30" w:line="240" w:lineRule="auto"/>
              <w:rPr>
                <w:rFonts w:eastAsia="Calibri" w:cs="Arial"/>
                <w:bCs/>
                <w:sz w:val="20"/>
                <w:szCs w:val="20"/>
              </w:rPr>
            </w:pPr>
            <w:r>
              <w:rPr>
                <w:rFonts w:eastAsia="Calibri" w:cs="Arial"/>
                <w:bCs/>
                <w:sz w:val="20"/>
                <w:szCs w:val="20"/>
              </w:rPr>
              <w:t xml:space="preserve">gerund </w:t>
            </w:r>
            <w:r w:rsidRPr="00B44374">
              <w:rPr>
                <w:rFonts w:eastAsia="Calibri" w:cs="Arial"/>
                <w:bCs/>
                <w:sz w:val="20"/>
                <w:szCs w:val="20"/>
              </w:rPr>
              <w:t xml:space="preserve">– </w:t>
            </w:r>
            <w:r>
              <w:rPr>
                <w:rFonts w:eastAsia="Calibri" w:cs="Arial"/>
                <w:bCs/>
                <w:sz w:val="20"/>
                <w:szCs w:val="20"/>
              </w:rPr>
              <w:t xml:space="preserve">present and </w:t>
            </w:r>
            <w:r w:rsidR="002F5291" w:rsidRPr="003D7F88">
              <w:rPr>
                <w:rFonts w:eastAsia="Calibri" w:cs="Arial"/>
                <w:bCs/>
                <w:sz w:val="20"/>
                <w:szCs w:val="20"/>
              </w:rPr>
              <w:t xml:space="preserve">past </w:t>
            </w:r>
          </w:p>
        </w:tc>
        <w:tc>
          <w:tcPr>
            <w:tcW w:w="4253" w:type="dxa"/>
          </w:tcPr>
          <w:p w14:paraId="3B8985F6" w14:textId="77777777" w:rsidR="002F5291" w:rsidRPr="003D7F88" w:rsidRDefault="002F5291"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Parlando francamente, quel film non mi è piaciuto.</w:t>
            </w:r>
          </w:p>
          <w:p w14:paraId="25E4FEEB" w14:textId="77777777" w:rsidR="002F5291" w:rsidRPr="003D7F88" w:rsidRDefault="002F5291"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Essendo partiti in ritardo non siamo arrivati per l’inizio del film</w:t>
            </w:r>
          </w:p>
        </w:tc>
      </w:tr>
      <w:tr w:rsidR="002F5291" w:rsidRPr="00440CCE" w14:paraId="5F2A7249" w14:textId="77777777" w:rsidTr="002F5291">
        <w:trPr>
          <w:trHeight w:val="20"/>
        </w:trPr>
        <w:tc>
          <w:tcPr>
            <w:tcW w:w="2517" w:type="dxa"/>
            <w:vMerge/>
            <w:vAlign w:val="center"/>
            <w:hideMark/>
          </w:tcPr>
          <w:p w14:paraId="6C26D50B" w14:textId="77777777" w:rsidR="002F5291" w:rsidRPr="003D7F88" w:rsidRDefault="002F5291" w:rsidP="00AD64E7">
            <w:pPr>
              <w:spacing w:before="40" w:after="40" w:line="240" w:lineRule="auto"/>
              <w:rPr>
                <w:rFonts w:eastAsia="MS Mincho" w:cs="Arial"/>
                <w:sz w:val="20"/>
                <w:szCs w:val="20"/>
                <w:lang w:val="it-IT" w:eastAsia="ja-JP"/>
              </w:rPr>
            </w:pPr>
          </w:p>
        </w:tc>
        <w:tc>
          <w:tcPr>
            <w:tcW w:w="3119" w:type="dxa"/>
          </w:tcPr>
          <w:p w14:paraId="28C7F37E" w14:textId="77777777" w:rsidR="002F5291" w:rsidRPr="008506AA" w:rsidRDefault="002F5291" w:rsidP="00AD64E7">
            <w:pPr>
              <w:spacing w:before="30" w:after="30" w:line="240" w:lineRule="auto"/>
              <w:rPr>
                <w:rFonts w:eastAsia="Calibri" w:cs="Arial"/>
                <w:bCs/>
                <w:sz w:val="20"/>
                <w:szCs w:val="20"/>
              </w:rPr>
            </w:pPr>
            <w:r>
              <w:rPr>
                <w:rFonts w:eastAsia="Calibri" w:cs="Arial"/>
                <w:bCs/>
                <w:sz w:val="20"/>
                <w:szCs w:val="20"/>
              </w:rPr>
              <w:t>p</w:t>
            </w:r>
            <w:r w:rsidRPr="008506AA">
              <w:rPr>
                <w:rFonts w:eastAsia="Calibri" w:cs="Arial"/>
                <w:bCs/>
                <w:sz w:val="20"/>
                <w:szCs w:val="20"/>
              </w:rPr>
              <w:t>rogres</w:t>
            </w:r>
            <w:r>
              <w:rPr>
                <w:rFonts w:eastAsia="Calibri" w:cs="Arial"/>
                <w:bCs/>
                <w:sz w:val="20"/>
                <w:szCs w:val="20"/>
              </w:rPr>
              <w:t xml:space="preserve">sive – </w:t>
            </w:r>
            <w:r w:rsidRPr="00BC6BD6">
              <w:rPr>
                <w:rFonts w:eastAsia="Calibri" w:cs="Arial"/>
                <w:iCs/>
                <w:sz w:val="20"/>
                <w:szCs w:val="20"/>
              </w:rPr>
              <w:t>present</w:t>
            </w:r>
            <w:r>
              <w:rPr>
                <w:rFonts w:eastAsia="Calibri" w:cs="Arial"/>
                <w:iCs/>
                <w:sz w:val="20"/>
                <w:szCs w:val="20"/>
              </w:rPr>
              <w:t>/imperfect/</w:t>
            </w:r>
            <w:r>
              <w:rPr>
                <w:rFonts w:eastAsia="Calibri" w:cs="Arial"/>
                <w:iCs/>
                <w:sz w:val="20"/>
                <w:szCs w:val="20"/>
              </w:rPr>
              <w:br/>
              <w:t>f</w:t>
            </w:r>
            <w:r w:rsidRPr="00BC6BD6">
              <w:rPr>
                <w:rFonts w:eastAsia="Calibri" w:cs="Arial"/>
                <w:iCs/>
                <w:sz w:val="20"/>
                <w:szCs w:val="20"/>
              </w:rPr>
              <w:t>uture</w:t>
            </w:r>
          </w:p>
        </w:tc>
        <w:tc>
          <w:tcPr>
            <w:tcW w:w="4253" w:type="dxa"/>
          </w:tcPr>
          <w:p w14:paraId="19D50337" w14:textId="77777777" w:rsidR="002F5291" w:rsidRPr="008506AA" w:rsidRDefault="002F5291" w:rsidP="00F72DFB">
            <w:pPr>
              <w:spacing w:before="24" w:after="24" w:line="240" w:lineRule="auto"/>
              <w:rPr>
                <w:rFonts w:eastAsia="Calibri" w:cs="Arial"/>
                <w:i/>
                <w:iCs/>
                <w:sz w:val="20"/>
                <w:szCs w:val="20"/>
                <w:lang w:val="it-IT"/>
              </w:rPr>
            </w:pPr>
            <w:r w:rsidRPr="008506AA">
              <w:rPr>
                <w:rFonts w:eastAsia="Calibri" w:cs="Arial"/>
                <w:i/>
                <w:iCs/>
                <w:sz w:val="20"/>
                <w:szCs w:val="20"/>
                <w:lang w:val="it-IT"/>
              </w:rPr>
              <w:t xml:space="preserve">Cosa state facendo? Stiamo studiando la matematica. </w:t>
            </w:r>
          </w:p>
          <w:p w14:paraId="1BE911AD" w14:textId="77777777" w:rsidR="002F5291" w:rsidRPr="008506AA" w:rsidRDefault="002F5291" w:rsidP="00F72DFB">
            <w:pPr>
              <w:spacing w:before="24" w:after="24" w:line="240" w:lineRule="auto"/>
              <w:rPr>
                <w:rFonts w:eastAsia="Calibri" w:cs="Arial"/>
                <w:i/>
                <w:iCs/>
                <w:sz w:val="20"/>
                <w:szCs w:val="20"/>
                <w:lang w:val="it-IT"/>
              </w:rPr>
            </w:pPr>
            <w:r w:rsidRPr="008506AA">
              <w:rPr>
                <w:rFonts w:eastAsia="Calibri" w:cs="Arial"/>
                <w:i/>
                <w:iCs/>
                <w:sz w:val="20"/>
                <w:szCs w:val="20"/>
                <w:lang w:val="it-IT"/>
              </w:rPr>
              <w:t xml:space="preserve">Luigi stava dormendo quando sono entrato. </w:t>
            </w:r>
          </w:p>
          <w:p w14:paraId="5757D244" w14:textId="77777777" w:rsidR="002F5291" w:rsidRPr="008506AA" w:rsidRDefault="002F5291" w:rsidP="00F72DFB">
            <w:pPr>
              <w:spacing w:before="24" w:after="24" w:line="240" w:lineRule="auto"/>
              <w:rPr>
                <w:rFonts w:eastAsia="Calibri" w:cs="Arial"/>
                <w:i/>
                <w:iCs/>
                <w:sz w:val="20"/>
                <w:szCs w:val="20"/>
                <w:lang w:val="it-IT"/>
              </w:rPr>
            </w:pPr>
            <w:r w:rsidRPr="008506AA">
              <w:rPr>
                <w:rFonts w:eastAsia="Calibri" w:cs="Arial"/>
                <w:i/>
                <w:iCs/>
                <w:sz w:val="20"/>
                <w:szCs w:val="20"/>
                <w:lang w:val="it-IT"/>
              </w:rPr>
              <w:t>Marta starà dormendo.</w:t>
            </w:r>
          </w:p>
        </w:tc>
      </w:tr>
      <w:tr w:rsidR="002F5291" w:rsidRPr="00440CCE" w14:paraId="71A3D78B" w14:textId="77777777" w:rsidTr="002F5291">
        <w:trPr>
          <w:trHeight w:val="20"/>
        </w:trPr>
        <w:tc>
          <w:tcPr>
            <w:tcW w:w="2517" w:type="dxa"/>
            <w:hideMark/>
          </w:tcPr>
          <w:p w14:paraId="7A6F56D3" w14:textId="77777777" w:rsidR="002F5291" w:rsidRPr="003D7F88" w:rsidRDefault="002F5291" w:rsidP="002F5291">
            <w:pPr>
              <w:spacing w:before="40" w:after="40" w:line="240" w:lineRule="auto"/>
              <w:rPr>
                <w:rFonts w:eastAsia="MS Mincho" w:cs="Arial"/>
                <w:sz w:val="20"/>
                <w:szCs w:val="20"/>
                <w:lang w:val="it-IT" w:eastAsia="ja-JP"/>
              </w:rPr>
            </w:pPr>
            <w:r>
              <w:rPr>
                <w:bCs/>
                <w:sz w:val="20"/>
                <w:szCs w:val="20"/>
                <w:lang w:val="it-IT"/>
              </w:rPr>
              <w:t>Verbs – moods/tenses</w:t>
            </w:r>
          </w:p>
        </w:tc>
        <w:tc>
          <w:tcPr>
            <w:tcW w:w="3119" w:type="dxa"/>
            <w:hideMark/>
          </w:tcPr>
          <w:p w14:paraId="1C62C39B" w14:textId="77777777" w:rsidR="002F5291" w:rsidRPr="003D7F88" w:rsidRDefault="002F5291" w:rsidP="00AD64E7">
            <w:pPr>
              <w:spacing w:before="30" w:after="30" w:line="240" w:lineRule="auto"/>
              <w:rPr>
                <w:rFonts w:eastAsia="Calibri" w:cs="Arial"/>
                <w:sz w:val="20"/>
                <w:szCs w:val="20"/>
                <w:lang w:val="it-IT"/>
              </w:rPr>
            </w:pPr>
            <w:r>
              <w:rPr>
                <w:rFonts w:eastAsia="Calibri" w:cs="Arial"/>
                <w:sz w:val="20"/>
                <w:szCs w:val="20"/>
                <w:lang w:val="it-IT"/>
              </w:rPr>
              <w:t>s</w:t>
            </w:r>
            <w:r w:rsidRPr="003D7F88">
              <w:rPr>
                <w:rFonts w:eastAsia="Calibri" w:cs="Arial"/>
                <w:sz w:val="20"/>
                <w:szCs w:val="20"/>
                <w:lang w:val="it-IT"/>
              </w:rPr>
              <w:t>ubjunctive</w:t>
            </w:r>
            <w:r>
              <w:rPr>
                <w:rFonts w:eastAsia="Calibri" w:cs="Arial"/>
                <w:sz w:val="20"/>
                <w:szCs w:val="20"/>
                <w:lang w:val="it-IT"/>
              </w:rPr>
              <w:t xml:space="preserve"> mood </w:t>
            </w:r>
            <w:r w:rsidR="00B44374">
              <w:rPr>
                <w:rFonts w:eastAsia="Calibri" w:cs="Arial"/>
                <w:bCs/>
                <w:sz w:val="20"/>
                <w:szCs w:val="20"/>
              </w:rPr>
              <w:t xml:space="preserve">– </w:t>
            </w:r>
            <w:r w:rsidRPr="003D7F88">
              <w:rPr>
                <w:rFonts w:eastAsia="Calibri" w:cs="Arial"/>
                <w:sz w:val="20"/>
                <w:szCs w:val="20"/>
                <w:lang w:val="it-IT"/>
              </w:rPr>
              <w:t>imperfect</w:t>
            </w:r>
          </w:p>
        </w:tc>
        <w:tc>
          <w:tcPr>
            <w:tcW w:w="4253" w:type="dxa"/>
            <w:hideMark/>
          </w:tcPr>
          <w:p w14:paraId="13F6DAF7" w14:textId="77777777" w:rsidR="002F5291" w:rsidRPr="003D7F88" w:rsidRDefault="002F5291"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parlassi, scrivessi, sentissi, capissi, avessi, fossi</w:t>
            </w:r>
          </w:p>
          <w:p w14:paraId="003AFE6A" w14:textId="77777777" w:rsidR="002F5291" w:rsidRPr="003D7F88" w:rsidRDefault="002F5291"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Credevo che avessero ragione.</w:t>
            </w:r>
          </w:p>
          <w:p w14:paraId="723EE353" w14:textId="77777777" w:rsidR="002F5291" w:rsidRPr="003D7F88" w:rsidRDefault="002F5291" w:rsidP="00AD64E7">
            <w:pPr>
              <w:spacing w:before="24" w:after="24" w:line="240" w:lineRule="auto"/>
              <w:rPr>
                <w:rFonts w:eastAsia="Calibri" w:cs="Arial"/>
                <w:i/>
                <w:iCs/>
                <w:sz w:val="20"/>
                <w:szCs w:val="20"/>
                <w:lang w:val="it-IT"/>
              </w:rPr>
            </w:pPr>
            <w:r w:rsidRPr="003D7F88">
              <w:rPr>
                <w:rFonts w:eastAsia="Calibri" w:cs="Arial"/>
                <w:i/>
                <w:iCs/>
                <w:sz w:val="20"/>
                <w:szCs w:val="20"/>
                <w:lang w:val="it-IT"/>
              </w:rPr>
              <w:t>Non c'era nessuno che ci capisse</w:t>
            </w:r>
            <w:r>
              <w:rPr>
                <w:rFonts w:eastAsia="Calibri" w:cs="Arial"/>
                <w:i/>
                <w:iCs/>
                <w:sz w:val="20"/>
                <w:szCs w:val="20"/>
                <w:lang w:val="it-IT"/>
              </w:rPr>
              <w:t>.</w:t>
            </w:r>
          </w:p>
        </w:tc>
      </w:tr>
      <w:tr w:rsidR="002F5291" w:rsidRPr="00440CCE" w14:paraId="1A7EAA0B" w14:textId="77777777" w:rsidTr="00AD64E7">
        <w:trPr>
          <w:trHeight w:val="20"/>
        </w:trPr>
        <w:tc>
          <w:tcPr>
            <w:tcW w:w="2517" w:type="dxa"/>
            <w:vMerge w:val="restart"/>
          </w:tcPr>
          <w:p w14:paraId="3590E968" w14:textId="77777777" w:rsidR="002F5291" w:rsidRDefault="002F5291" w:rsidP="00AD64E7">
            <w:pPr>
              <w:spacing w:before="40" w:after="40" w:line="240" w:lineRule="auto"/>
              <w:rPr>
                <w:rFonts w:eastAsia="MS Mincho" w:cs="Arial"/>
                <w:sz w:val="20"/>
                <w:szCs w:val="20"/>
                <w:lang w:val="it-IT" w:eastAsia="ja-JP"/>
              </w:rPr>
            </w:pPr>
            <w:r>
              <w:rPr>
                <w:rFonts w:eastAsia="MS Mincho" w:cs="Arial"/>
                <w:sz w:val="20"/>
                <w:szCs w:val="20"/>
                <w:lang w:val="it-IT" w:eastAsia="ja-JP"/>
              </w:rPr>
              <w:t>Voice</w:t>
            </w:r>
          </w:p>
        </w:tc>
        <w:tc>
          <w:tcPr>
            <w:tcW w:w="3119" w:type="dxa"/>
          </w:tcPr>
          <w:p w14:paraId="135702A4" w14:textId="77777777" w:rsidR="002F5291" w:rsidRDefault="002F5291" w:rsidP="00AD64E7">
            <w:pPr>
              <w:spacing w:before="30" w:after="30" w:line="240" w:lineRule="auto"/>
              <w:rPr>
                <w:rFonts w:eastAsia="Times New Roman" w:cs="Arial"/>
                <w:sz w:val="20"/>
                <w:szCs w:val="20"/>
                <w:lang w:val="it-IT"/>
              </w:rPr>
            </w:pPr>
            <w:r>
              <w:rPr>
                <w:rFonts w:eastAsia="Times New Roman" w:cs="Arial"/>
                <w:sz w:val="20"/>
                <w:szCs w:val="20"/>
                <w:lang w:val="it-IT"/>
              </w:rPr>
              <w:t>active</w:t>
            </w:r>
          </w:p>
        </w:tc>
        <w:tc>
          <w:tcPr>
            <w:tcW w:w="4253" w:type="dxa"/>
          </w:tcPr>
          <w:p w14:paraId="0C0D087A" w14:textId="77777777" w:rsidR="002F5291" w:rsidRDefault="002F5291" w:rsidP="00AD64E7">
            <w:pPr>
              <w:spacing w:before="24" w:after="24" w:line="240" w:lineRule="auto"/>
              <w:rPr>
                <w:rFonts w:eastAsia="Calibri" w:cs="Arial"/>
                <w:i/>
                <w:iCs/>
                <w:sz w:val="20"/>
                <w:szCs w:val="20"/>
                <w:lang w:val="it-IT"/>
              </w:rPr>
            </w:pPr>
            <w:r>
              <w:rPr>
                <w:rFonts w:eastAsia="Calibri" w:cs="Arial"/>
                <w:i/>
                <w:iCs/>
                <w:sz w:val="20"/>
                <w:szCs w:val="20"/>
                <w:lang w:val="it-IT"/>
              </w:rPr>
              <w:t>Giovanni ha mandato questo messaggio.</w:t>
            </w:r>
          </w:p>
          <w:p w14:paraId="6B0ADAF4" w14:textId="77777777" w:rsidR="002F5291" w:rsidRDefault="002F5291" w:rsidP="00AD64E7">
            <w:pPr>
              <w:spacing w:before="24" w:after="24" w:line="240" w:lineRule="auto"/>
              <w:rPr>
                <w:rFonts w:eastAsia="Calibri" w:cs="Arial"/>
                <w:i/>
                <w:iCs/>
                <w:sz w:val="20"/>
                <w:szCs w:val="20"/>
                <w:lang w:val="it-IT"/>
              </w:rPr>
            </w:pPr>
            <w:r>
              <w:rPr>
                <w:rFonts w:eastAsia="Calibri" w:cs="Arial"/>
                <w:i/>
                <w:iCs/>
                <w:sz w:val="20"/>
                <w:szCs w:val="20"/>
                <w:lang w:val="it-IT"/>
              </w:rPr>
              <w:t>Il preside e il vice-preside l’hanno deciso.</w:t>
            </w:r>
          </w:p>
        </w:tc>
      </w:tr>
      <w:tr w:rsidR="002F5291" w:rsidRPr="00440CCE" w14:paraId="266474F2" w14:textId="77777777" w:rsidTr="00AD64E7">
        <w:trPr>
          <w:trHeight w:val="20"/>
        </w:trPr>
        <w:tc>
          <w:tcPr>
            <w:tcW w:w="2517" w:type="dxa"/>
            <w:vMerge/>
            <w:vAlign w:val="center"/>
          </w:tcPr>
          <w:p w14:paraId="084E34F4" w14:textId="77777777" w:rsidR="002F5291" w:rsidRDefault="002F5291" w:rsidP="00AD64E7">
            <w:pPr>
              <w:spacing w:after="0" w:line="240" w:lineRule="auto"/>
              <w:rPr>
                <w:rFonts w:eastAsia="MS Mincho" w:cs="Arial"/>
                <w:sz w:val="20"/>
                <w:szCs w:val="20"/>
                <w:lang w:val="it-IT" w:eastAsia="ja-JP"/>
              </w:rPr>
            </w:pPr>
          </w:p>
        </w:tc>
        <w:tc>
          <w:tcPr>
            <w:tcW w:w="3119" w:type="dxa"/>
          </w:tcPr>
          <w:p w14:paraId="3B5216A9" w14:textId="77777777" w:rsidR="002F5291" w:rsidRDefault="002F5291" w:rsidP="00AD64E7">
            <w:pPr>
              <w:spacing w:before="30" w:after="30" w:line="240" w:lineRule="auto"/>
              <w:rPr>
                <w:rFonts w:eastAsia="Times New Roman" w:cs="Arial"/>
                <w:sz w:val="20"/>
                <w:szCs w:val="20"/>
                <w:lang w:val="it-IT"/>
              </w:rPr>
            </w:pPr>
            <w:r>
              <w:rPr>
                <w:rFonts w:eastAsia="MS Mincho" w:cs="Arial"/>
                <w:sz w:val="20"/>
                <w:szCs w:val="20"/>
                <w:lang w:val="it-IT" w:eastAsia="ja-JP"/>
              </w:rPr>
              <w:t>passive</w:t>
            </w:r>
          </w:p>
        </w:tc>
        <w:tc>
          <w:tcPr>
            <w:tcW w:w="4253" w:type="dxa"/>
          </w:tcPr>
          <w:p w14:paraId="573C16B4" w14:textId="77777777" w:rsidR="002F5291" w:rsidRDefault="002F5291" w:rsidP="00AD64E7">
            <w:pPr>
              <w:spacing w:before="24" w:after="24" w:line="240" w:lineRule="auto"/>
              <w:rPr>
                <w:rFonts w:eastAsia="Calibri" w:cs="Arial"/>
                <w:i/>
                <w:iCs/>
                <w:sz w:val="20"/>
                <w:szCs w:val="20"/>
                <w:lang w:val="it-IT"/>
              </w:rPr>
            </w:pPr>
            <w:r>
              <w:rPr>
                <w:rFonts w:eastAsia="Calibri" w:cs="Arial"/>
                <w:i/>
                <w:iCs/>
                <w:sz w:val="20"/>
                <w:szCs w:val="20"/>
                <w:lang w:val="it-IT"/>
              </w:rPr>
              <w:t>Questo messaggio è stato mandato da Giovanni.</w:t>
            </w:r>
          </w:p>
          <w:p w14:paraId="373FD1E8" w14:textId="77777777" w:rsidR="002F5291" w:rsidRDefault="002F5291" w:rsidP="00AD64E7">
            <w:pPr>
              <w:spacing w:before="24" w:after="24" w:line="240" w:lineRule="auto"/>
              <w:rPr>
                <w:rFonts w:eastAsia="Calibri" w:cs="Arial"/>
                <w:i/>
                <w:iCs/>
                <w:sz w:val="20"/>
                <w:szCs w:val="20"/>
                <w:lang w:val="it-IT"/>
              </w:rPr>
            </w:pPr>
            <w:r>
              <w:rPr>
                <w:rFonts w:eastAsia="Calibri" w:cs="Arial"/>
                <w:i/>
                <w:iCs/>
                <w:sz w:val="20"/>
                <w:szCs w:val="20"/>
                <w:lang w:val="it-IT"/>
              </w:rPr>
              <w:t>È stato deciso dal preside e dal vice-preside.</w:t>
            </w:r>
          </w:p>
        </w:tc>
      </w:tr>
    </w:tbl>
    <w:p w14:paraId="76E71C36" w14:textId="77777777" w:rsidR="00322AF9" w:rsidRDefault="00322AF9" w:rsidP="00F72DFB">
      <w:pPr>
        <w:pStyle w:val="Heading3"/>
        <w:spacing w:before="100"/>
      </w:pPr>
      <w:r>
        <w:t>Assumed learning</w:t>
      </w:r>
    </w:p>
    <w:p w14:paraId="1B323B94" w14:textId="77777777" w:rsidR="00570E0D" w:rsidRPr="00C8718D" w:rsidRDefault="00570E0D" w:rsidP="00570E0D">
      <w:pPr>
        <w:pStyle w:val="Paragraph"/>
        <w:spacing w:after="60"/>
      </w:pPr>
      <w:r>
        <w:t>Before commencing the study of Unit</w:t>
      </w:r>
      <w:r w:rsidRPr="00C8718D">
        <w:t xml:space="preserve"> 1 and </w:t>
      </w:r>
      <w:r>
        <w:t xml:space="preserve">Unit </w:t>
      </w:r>
      <w:r w:rsidRPr="00C8718D">
        <w:t>2, it is assumed that students have, through prior experience or study, already acquired an understanding of the following Italian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570E0D" w:rsidRPr="00C8718D" w14:paraId="4B16F0C2" w14:textId="77777777" w:rsidTr="00AD64E7">
        <w:trPr>
          <w:tblHeader/>
        </w:trPr>
        <w:tc>
          <w:tcPr>
            <w:tcW w:w="2517" w:type="dxa"/>
            <w:tcBorders>
              <w:right w:val="single" w:sz="4" w:space="0" w:color="FFFFFF" w:themeColor="background1"/>
            </w:tcBorders>
            <w:shd w:val="clear" w:color="auto" w:fill="9688BE" w:themeFill="accent4"/>
            <w:hideMark/>
          </w:tcPr>
          <w:p w14:paraId="71246F42" w14:textId="77777777" w:rsidR="00570E0D" w:rsidRPr="00C8718D" w:rsidRDefault="00570E0D" w:rsidP="00F72DFB">
            <w:pPr>
              <w:spacing w:before="100" w:after="100" w:line="276" w:lineRule="auto"/>
              <w:jc w:val="center"/>
              <w:rPr>
                <w:rFonts w:eastAsia="Times New Roman" w:cs="Arial"/>
                <w:b/>
                <w:bCs/>
                <w:color w:val="FFFFFF" w:themeColor="background1"/>
                <w:sz w:val="20"/>
                <w:szCs w:val="20"/>
              </w:rPr>
            </w:pPr>
            <w:r w:rsidRPr="00C8718D">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hideMark/>
          </w:tcPr>
          <w:p w14:paraId="1DCD36A8" w14:textId="77777777" w:rsidR="00570E0D" w:rsidRPr="00C8718D" w:rsidRDefault="00570E0D" w:rsidP="00F72DFB">
            <w:pPr>
              <w:spacing w:before="100" w:after="100" w:line="276" w:lineRule="auto"/>
              <w:ind w:left="34"/>
              <w:jc w:val="center"/>
              <w:rPr>
                <w:rFonts w:eastAsia="Times New Roman" w:cs="Arial"/>
                <w:b/>
                <w:color w:val="FFFFFF" w:themeColor="background1"/>
                <w:sz w:val="20"/>
                <w:szCs w:val="20"/>
              </w:rPr>
            </w:pPr>
            <w:r w:rsidRPr="00C8718D">
              <w:rPr>
                <w:rFonts w:eastAsia="Calibri" w:cs="Arial"/>
                <w:b/>
                <w:color w:val="FFFFFF" w:themeColor="background1"/>
                <w:sz w:val="20"/>
                <w:szCs w:val="20"/>
              </w:rPr>
              <w:t>Sub-elements</w:t>
            </w:r>
          </w:p>
        </w:tc>
        <w:tc>
          <w:tcPr>
            <w:tcW w:w="4253" w:type="dxa"/>
            <w:tcBorders>
              <w:left w:val="single" w:sz="4" w:space="0" w:color="FFFFFF" w:themeColor="background1"/>
            </w:tcBorders>
            <w:shd w:val="clear" w:color="auto" w:fill="9688BE" w:themeFill="accent4"/>
            <w:hideMark/>
          </w:tcPr>
          <w:p w14:paraId="64B69249" w14:textId="77777777" w:rsidR="00570E0D" w:rsidRPr="00C8718D" w:rsidRDefault="00570E0D" w:rsidP="00F72DFB">
            <w:pPr>
              <w:spacing w:before="100" w:after="100" w:line="276" w:lineRule="auto"/>
              <w:ind w:left="33"/>
              <w:jc w:val="center"/>
              <w:rPr>
                <w:rFonts w:eastAsia="Times New Roman" w:cs="Arial"/>
                <w:b/>
                <w:color w:val="FFFFFF" w:themeColor="background1"/>
                <w:sz w:val="20"/>
                <w:szCs w:val="20"/>
              </w:rPr>
            </w:pPr>
            <w:r w:rsidRPr="00C8718D">
              <w:rPr>
                <w:rFonts w:eastAsia="Calibri" w:cs="Arial"/>
                <w:b/>
                <w:color w:val="FFFFFF" w:themeColor="background1"/>
                <w:sz w:val="20"/>
                <w:szCs w:val="20"/>
              </w:rPr>
              <w:t>Elaborations</w:t>
            </w:r>
          </w:p>
        </w:tc>
      </w:tr>
      <w:tr w:rsidR="00570E0D" w:rsidRPr="00440CCE" w14:paraId="741827A8" w14:textId="77777777" w:rsidTr="00B44374">
        <w:trPr>
          <w:trHeight w:val="1265"/>
        </w:trPr>
        <w:tc>
          <w:tcPr>
            <w:tcW w:w="2517" w:type="dxa"/>
            <w:vMerge w:val="restart"/>
            <w:hideMark/>
          </w:tcPr>
          <w:p w14:paraId="4A1F0E14" w14:textId="77777777" w:rsidR="00570E0D" w:rsidRPr="00C8718D" w:rsidRDefault="00570E0D" w:rsidP="00AD64E7">
            <w:pPr>
              <w:spacing w:before="40" w:after="40" w:line="240" w:lineRule="auto"/>
              <w:rPr>
                <w:rFonts w:eastAsia="Times New Roman" w:cs="Arial"/>
                <w:sz w:val="20"/>
                <w:szCs w:val="20"/>
                <w:lang w:val="it-IT"/>
              </w:rPr>
            </w:pPr>
            <w:r w:rsidRPr="00FB6698">
              <w:rPr>
                <w:rFonts w:eastAsia="MS Mincho" w:cs="Arial"/>
                <w:sz w:val="20"/>
                <w:szCs w:val="20"/>
                <w:lang w:val="it-IT" w:eastAsia="ja-JP"/>
              </w:rPr>
              <w:t>Adjectives</w:t>
            </w:r>
          </w:p>
        </w:tc>
        <w:tc>
          <w:tcPr>
            <w:tcW w:w="3119" w:type="dxa"/>
          </w:tcPr>
          <w:p w14:paraId="246BF9AC" w14:textId="77777777" w:rsidR="00570E0D" w:rsidRPr="00C8718D" w:rsidRDefault="00F72DFB" w:rsidP="00AD64E7">
            <w:pPr>
              <w:spacing w:before="30" w:after="30" w:line="240" w:lineRule="auto"/>
              <w:ind w:left="34"/>
              <w:rPr>
                <w:rFonts w:eastAsia="Times New Roman" w:cs="Arial"/>
                <w:sz w:val="20"/>
                <w:szCs w:val="20"/>
              </w:rPr>
            </w:pPr>
            <w:r>
              <w:rPr>
                <w:rFonts w:eastAsia="Calibri" w:cs="Arial"/>
                <w:sz w:val="20"/>
                <w:szCs w:val="20"/>
              </w:rPr>
              <w:t>r</w:t>
            </w:r>
            <w:r w:rsidR="00570E0D" w:rsidRPr="00C8718D">
              <w:rPr>
                <w:rFonts w:eastAsia="Calibri" w:cs="Arial"/>
                <w:sz w:val="20"/>
                <w:szCs w:val="20"/>
              </w:rPr>
              <w:t>egular</w:t>
            </w:r>
            <w:r w:rsidR="00B44374">
              <w:rPr>
                <w:rFonts w:eastAsia="Calibri" w:cs="Arial"/>
                <w:sz w:val="20"/>
                <w:szCs w:val="20"/>
              </w:rPr>
              <w:t xml:space="preserve"> and </w:t>
            </w:r>
            <w:r w:rsidR="00570E0D" w:rsidRPr="00C8718D">
              <w:rPr>
                <w:rFonts w:eastAsia="Calibri" w:cs="Arial"/>
                <w:sz w:val="20"/>
                <w:szCs w:val="20"/>
                <w:lang w:val="it-IT"/>
              </w:rPr>
              <w:t>irregular</w:t>
            </w:r>
          </w:p>
        </w:tc>
        <w:tc>
          <w:tcPr>
            <w:tcW w:w="4253" w:type="dxa"/>
          </w:tcPr>
          <w:p w14:paraId="5D55FE3E" w14:textId="77777777" w:rsidR="00570E0D" w:rsidRPr="00C8718D" w:rsidRDefault="00570E0D" w:rsidP="00F72DFB">
            <w:pPr>
              <w:spacing w:before="24" w:after="24" w:line="240" w:lineRule="auto"/>
              <w:rPr>
                <w:rFonts w:eastAsia="Calibri" w:cs="Arial"/>
                <w:i/>
                <w:sz w:val="20"/>
                <w:szCs w:val="20"/>
                <w:lang w:val="it-IT"/>
              </w:rPr>
            </w:pPr>
            <w:r w:rsidRPr="00C8718D">
              <w:rPr>
                <w:rFonts w:eastAsia="Calibri" w:cs="Arial"/>
                <w:i/>
                <w:sz w:val="20"/>
                <w:szCs w:val="20"/>
                <w:lang w:val="it-IT"/>
              </w:rPr>
              <w:t>Anna è una cara amica.</w:t>
            </w:r>
          </w:p>
          <w:p w14:paraId="47078AA8" w14:textId="77777777" w:rsidR="00570E0D" w:rsidRPr="00C8718D" w:rsidRDefault="00570E0D" w:rsidP="00F72DFB">
            <w:pPr>
              <w:spacing w:before="24" w:after="24" w:line="240" w:lineRule="auto"/>
              <w:rPr>
                <w:rFonts w:eastAsia="Calibri" w:cs="Arial"/>
                <w:i/>
                <w:sz w:val="20"/>
                <w:szCs w:val="20"/>
                <w:lang w:val="it-IT"/>
              </w:rPr>
            </w:pPr>
            <w:r w:rsidRPr="00C8718D">
              <w:rPr>
                <w:rFonts w:eastAsia="Calibri" w:cs="Arial"/>
                <w:i/>
                <w:sz w:val="20"/>
                <w:szCs w:val="20"/>
                <w:lang w:val="it-IT"/>
              </w:rPr>
              <w:t>Abitano in una casa molto piccola.</w:t>
            </w:r>
          </w:p>
          <w:p w14:paraId="075F2BB9" w14:textId="77777777" w:rsidR="00570E0D" w:rsidRPr="00C8718D" w:rsidRDefault="00570E0D" w:rsidP="00F72DFB">
            <w:pPr>
              <w:spacing w:before="24" w:after="24" w:line="240" w:lineRule="auto"/>
              <w:rPr>
                <w:rFonts w:eastAsia="Times New Roman" w:cs="Arial"/>
                <w:i/>
                <w:sz w:val="20"/>
                <w:szCs w:val="20"/>
                <w:lang w:val="it-IT"/>
              </w:rPr>
            </w:pPr>
            <w:r w:rsidRPr="00C8718D">
              <w:rPr>
                <w:rFonts w:eastAsia="Calibri" w:cs="Arial"/>
                <w:i/>
                <w:sz w:val="20"/>
                <w:szCs w:val="20"/>
                <w:lang w:val="it-IT"/>
              </w:rPr>
              <w:t>Molti bei ragazzi frequentano la mia scuola</w:t>
            </w:r>
          </w:p>
          <w:p w14:paraId="691CFFC4" w14:textId="77777777" w:rsidR="00570E0D" w:rsidRPr="00C8718D" w:rsidRDefault="00570E0D" w:rsidP="00F72DFB">
            <w:pPr>
              <w:spacing w:before="24" w:after="24" w:line="240" w:lineRule="auto"/>
              <w:rPr>
                <w:rFonts w:eastAsia="Times New Roman" w:cs="Arial"/>
                <w:i/>
                <w:sz w:val="20"/>
                <w:szCs w:val="20"/>
                <w:lang w:val="it-IT"/>
              </w:rPr>
            </w:pPr>
            <w:r w:rsidRPr="00C8718D">
              <w:rPr>
                <w:rFonts w:eastAsia="Calibri" w:cs="Arial"/>
                <w:i/>
                <w:sz w:val="20"/>
                <w:szCs w:val="20"/>
                <w:lang w:val="it-IT"/>
              </w:rPr>
              <w:t>Voglio dei fiori rosa.</w:t>
            </w:r>
          </w:p>
          <w:p w14:paraId="188CFED0" w14:textId="77777777" w:rsidR="00570E0D" w:rsidRPr="00C8718D" w:rsidRDefault="00570E0D" w:rsidP="00F72DFB">
            <w:pPr>
              <w:spacing w:before="24" w:after="24" w:line="240" w:lineRule="auto"/>
              <w:rPr>
                <w:rFonts w:eastAsia="Times New Roman" w:cs="Arial"/>
                <w:i/>
                <w:sz w:val="20"/>
                <w:szCs w:val="20"/>
                <w:lang w:val="it-IT"/>
              </w:rPr>
            </w:pPr>
            <w:r w:rsidRPr="00C8718D">
              <w:rPr>
                <w:rFonts w:eastAsia="Calibri" w:cs="Arial"/>
                <w:i/>
                <w:sz w:val="20"/>
                <w:szCs w:val="20"/>
                <w:lang w:val="it-IT"/>
              </w:rPr>
              <w:t>Mi piacciono le case bianche.</w:t>
            </w:r>
          </w:p>
        </w:tc>
      </w:tr>
      <w:tr w:rsidR="00570E0D" w:rsidRPr="00440CCE" w14:paraId="0B756DAC" w14:textId="77777777" w:rsidTr="00AD64E7">
        <w:trPr>
          <w:trHeight w:val="20"/>
        </w:trPr>
        <w:tc>
          <w:tcPr>
            <w:tcW w:w="2517" w:type="dxa"/>
            <w:vMerge/>
            <w:vAlign w:val="center"/>
            <w:hideMark/>
          </w:tcPr>
          <w:p w14:paraId="5DB65DC7" w14:textId="77777777" w:rsidR="00570E0D" w:rsidRPr="00C8718D" w:rsidRDefault="00570E0D" w:rsidP="00AD64E7">
            <w:pPr>
              <w:spacing w:before="40" w:after="40"/>
              <w:rPr>
                <w:rFonts w:eastAsia="Times New Roman" w:cs="Arial"/>
                <w:sz w:val="20"/>
                <w:szCs w:val="20"/>
                <w:lang w:val="it-IT"/>
              </w:rPr>
            </w:pPr>
          </w:p>
        </w:tc>
        <w:tc>
          <w:tcPr>
            <w:tcW w:w="3119" w:type="dxa"/>
            <w:hideMark/>
          </w:tcPr>
          <w:p w14:paraId="38387DF9" w14:textId="77777777" w:rsidR="00570E0D" w:rsidRPr="00C8718D" w:rsidRDefault="00570E0D" w:rsidP="00AD64E7">
            <w:pPr>
              <w:spacing w:before="30" w:after="30" w:line="240" w:lineRule="auto"/>
              <w:ind w:left="34"/>
              <w:rPr>
                <w:rFonts w:eastAsia="Times New Roman" w:cs="Arial"/>
                <w:sz w:val="20"/>
                <w:szCs w:val="20"/>
              </w:rPr>
            </w:pPr>
            <w:r w:rsidRPr="00C8718D">
              <w:rPr>
                <w:rFonts w:eastAsia="Calibri" w:cs="Arial"/>
                <w:sz w:val="20"/>
                <w:szCs w:val="20"/>
              </w:rPr>
              <w:t>demonstrative</w:t>
            </w:r>
          </w:p>
        </w:tc>
        <w:tc>
          <w:tcPr>
            <w:tcW w:w="4253" w:type="dxa"/>
            <w:hideMark/>
          </w:tcPr>
          <w:p w14:paraId="6A459BC3" w14:textId="77777777" w:rsidR="00570E0D" w:rsidRPr="00C8718D" w:rsidRDefault="00570E0D" w:rsidP="00F72DFB">
            <w:pPr>
              <w:spacing w:before="24" w:after="24" w:line="240" w:lineRule="auto"/>
              <w:rPr>
                <w:rFonts w:eastAsia="Times New Roman" w:cs="Arial"/>
                <w:sz w:val="20"/>
                <w:szCs w:val="20"/>
                <w:lang w:val="it-IT"/>
              </w:rPr>
            </w:pPr>
            <w:r w:rsidRPr="00C8718D">
              <w:rPr>
                <w:rFonts w:eastAsia="Calibri" w:cs="Arial"/>
                <w:i/>
                <w:sz w:val="20"/>
                <w:szCs w:val="20"/>
                <w:lang w:val="it-IT"/>
              </w:rPr>
              <w:t xml:space="preserve">Questo ragazzo è più alto di quella ragazza. </w:t>
            </w:r>
          </w:p>
        </w:tc>
      </w:tr>
      <w:tr w:rsidR="00570E0D" w:rsidRPr="00440CCE" w14:paraId="7EF0FC31" w14:textId="77777777" w:rsidTr="00AD64E7">
        <w:trPr>
          <w:trHeight w:val="583"/>
        </w:trPr>
        <w:tc>
          <w:tcPr>
            <w:tcW w:w="2517" w:type="dxa"/>
            <w:vMerge/>
            <w:vAlign w:val="center"/>
            <w:hideMark/>
          </w:tcPr>
          <w:p w14:paraId="32FD0D31" w14:textId="77777777" w:rsidR="00570E0D" w:rsidRPr="00C8718D" w:rsidRDefault="00570E0D" w:rsidP="00AD64E7">
            <w:pPr>
              <w:spacing w:before="40" w:after="40"/>
              <w:rPr>
                <w:rFonts w:eastAsia="Times New Roman" w:cs="Arial"/>
                <w:sz w:val="20"/>
                <w:szCs w:val="20"/>
                <w:lang w:val="it-IT"/>
              </w:rPr>
            </w:pPr>
          </w:p>
        </w:tc>
        <w:tc>
          <w:tcPr>
            <w:tcW w:w="3119" w:type="dxa"/>
            <w:hideMark/>
          </w:tcPr>
          <w:p w14:paraId="30EFE300" w14:textId="77777777" w:rsidR="00570E0D" w:rsidRPr="00C8718D" w:rsidRDefault="00570E0D" w:rsidP="00AD64E7">
            <w:pPr>
              <w:spacing w:before="30" w:after="30" w:line="240" w:lineRule="auto"/>
              <w:ind w:left="34"/>
              <w:rPr>
                <w:rFonts w:eastAsia="Times New Roman" w:cs="Arial"/>
                <w:sz w:val="20"/>
                <w:szCs w:val="20"/>
                <w:lang w:val="it-IT"/>
              </w:rPr>
            </w:pPr>
            <w:r w:rsidRPr="00C8718D">
              <w:rPr>
                <w:rFonts w:eastAsia="Calibri" w:cs="Arial"/>
                <w:sz w:val="20"/>
                <w:szCs w:val="20"/>
                <w:lang w:val="it-IT"/>
              </w:rPr>
              <w:t>possessive</w:t>
            </w:r>
          </w:p>
        </w:tc>
        <w:tc>
          <w:tcPr>
            <w:tcW w:w="4253" w:type="dxa"/>
            <w:hideMark/>
          </w:tcPr>
          <w:p w14:paraId="7DE43470" w14:textId="77777777" w:rsidR="00570E0D" w:rsidRPr="00C8718D" w:rsidRDefault="00570E0D" w:rsidP="00F72DFB">
            <w:pPr>
              <w:spacing w:before="24" w:after="24" w:line="240" w:lineRule="auto"/>
              <w:rPr>
                <w:rFonts w:eastAsia="Times New Roman" w:cs="Arial"/>
                <w:i/>
                <w:iCs/>
                <w:color w:val="000000"/>
                <w:sz w:val="20"/>
                <w:szCs w:val="20"/>
                <w:lang w:val="it-IT"/>
              </w:rPr>
            </w:pPr>
            <w:r w:rsidRPr="00C8718D">
              <w:rPr>
                <w:rFonts w:eastAsia="Calibri" w:cs="Arial"/>
                <w:i/>
                <w:iCs/>
                <w:color w:val="000000"/>
                <w:sz w:val="20"/>
                <w:szCs w:val="20"/>
                <w:lang w:val="it-IT"/>
              </w:rPr>
              <w:t>Non posso stare senza il mio cellulare.</w:t>
            </w:r>
          </w:p>
          <w:p w14:paraId="36BCAACB" w14:textId="77777777" w:rsidR="00570E0D" w:rsidRPr="00C8718D" w:rsidRDefault="00570E0D" w:rsidP="00F72DFB">
            <w:pPr>
              <w:spacing w:before="24" w:after="24" w:line="240" w:lineRule="auto"/>
              <w:rPr>
                <w:rFonts w:eastAsia="Times New Roman" w:cs="Arial"/>
                <w:i/>
                <w:sz w:val="20"/>
                <w:szCs w:val="20"/>
                <w:lang w:val="it-IT"/>
              </w:rPr>
            </w:pPr>
            <w:r w:rsidRPr="00C8718D">
              <w:rPr>
                <w:rFonts w:eastAsia="Calibri" w:cs="Arial"/>
                <w:i/>
                <w:iCs/>
                <w:color w:val="000000"/>
                <w:sz w:val="20"/>
                <w:szCs w:val="20"/>
                <w:lang w:val="it-IT"/>
              </w:rPr>
              <w:t xml:space="preserve">Mia sorella si chiama Adele. </w:t>
            </w:r>
          </w:p>
        </w:tc>
      </w:tr>
      <w:tr w:rsidR="00570E0D" w:rsidRPr="00440CCE" w14:paraId="5CB64D2C" w14:textId="77777777" w:rsidTr="00AD64E7">
        <w:trPr>
          <w:trHeight w:val="20"/>
        </w:trPr>
        <w:tc>
          <w:tcPr>
            <w:tcW w:w="2517" w:type="dxa"/>
            <w:vMerge/>
            <w:vAlign w:val="center"/>
            <w:hideMark/>
          </w:tcPr>
          <w:p w14:paraId="7E07EAD1" w14:textId="77777777" w:rsidR="00570E0D" w:rsidRPr="00C8718D" w:rsidRDefault="00570E0D" w:rsidP="00AD64E7">
            <w:pPr>
              <w:spacing w:before="40" w:after="40"/>
              <w:rPr>
                <w:rFonts w:eastAsia="Times New Roman" w:cs="Arial"/>
                <w:sz w:val="20"/>
                <w:szCs w:val="20"/>
                <w:lang w:val="it-IT"/>
              </w:rPr>
            </w:pPr>
          </w:p>
        </w:tc>
        <w:tc>
          <w:tcPr>
            <w:tcW w:w="3119" w:type="dxa"/>
            <w:hideMark/>
          </w:tcPr>
          <w:p w14:paraId="10C8606B" w14:textId="77777777" w:rsidR="00570E0D" w:rsidRPr="00C8718D" w:rsidRDefault="00F72DFB" w:rsidP="00AD64E7">
            <w:pPr>
              <w:spacing w:before="30" w:after="30" w:line="240" w:lineRule="auto"/>
              <w:rPr>
                <w:rFonts w:eastAsia="Times New Roman" w:cs="Times New Roman"/>
                <w:b/>
                <w:bCs/>
                <w:i/>
                <w:sz w:val="20"/>
                <w:szCs w:val="20"/>
              </w:rPr>
            </w:pPr>
            <w:r>
              <w:rPr>
                <w:rFonts w:eastAsia="Times New Roman" w:cs="Arial"/>
                <w:bCs/>
                <w:sz w:val="20"/>
                <w:szCs w:val="20"/>
              </w:rPr>
              <w:t>c</w:t>
            </w:r>
            <w:r w:rsidR="00B44374">
              <w:rPr>
                <w:rFonts w:eastAsia="Times New Roman" w:cs="Arial"/>
                <w:bCs/>
                <w:sz w:val="20"/>
                <w:szCs w:val="20"/>
              </w:rPr>
              <w:t xml:space="preserve">omparative, </w:t>
            </w:r>
            <w:r w:rsidR="00570E0D" w:rsidRPr="00C8718D">
              <w:rPr>
                <w:rFonts w:eastAsia="Times New Roman" w:cs="Arial"/>
                <w:bCs/>
                <w:sz w:val="20"/>
                <w:szCs w:val="20"/>
              </w:rPr>
              <w:t>relative</w:t>
            </w:r>
            <w:r w:rsidR="00B44374">
              <w:rPr>
                <w:rFonts w:eastAsia="Times New Roman" w:cs="Arial"/>
                <w:bCs/>
                <w:sz w:val="20"/>
                <w:szCs w:val="20"/>
              </w:rPr>
              <w:t xml:space="preserve"> and </w:t>
            </w:r>
            <w:r w:rsidR="00570E0D">
              <w:rPr>
                <w:rFonts w:eastAsia="Times New Roman" w:cs="Arial"/>
                <w:bCs/>
                <w:sz w:val="20"/>
                <w:szCs w:val="20"/>
              </w:rPr>
              <w:t>absolute</w:t>
            </w:r>
            <w:r w:rsidR="00570E0D" w:rsidRPr="00C8718D">
              <w:rPr>
                <w:rFonts w:eastAsia="Times New Roman" w:cs="Arial"/>
                <w:bCs/>
                <w:sz w:val="20"/>
                <w:szCs w:val="20"/>
              </w:rPr>
              <w:t xml:space="preserve"> superlative</w:t>
            </w:r>
          </w:p>
        </w:tc>
        <w:tc>
          <w:tcPr>
            <w:tcW w:w="4253" w:type="dxa"/>
            <w:tcBorders>
              <w:bottom w:val="single" w:sz="4" w:space="0" w:color="9688BE" w:themeColor="accent4"/>
            </w:tcBorders>
            <w:hideMark/>
          </w:tcPr>
          <w:p w14:paraId="7227B286" w14:textId="77777777" w:rsidR="00570E0D" w:rsidRPr="00C8718D" w:rsidRDefault="00570E0D" w:rsidP="00F72DFB">
            <w:pPr>
              <w:spacing w:before="24" w:after="24" w:line="240" w:lineRule="auto"/>
              <w:rPr>
                <w:rFonts w:eastAsia="Calibri" w:cs="Times New Roman"/>
                <w:i/>
                <w:sz w:val="20"/>
                <w:szCs w:val="20"/>
                <w:lang w:val="it-IT"/>
              </w:rPr>
            </w:pPr>
            <w:r w:rsidRPr="00C8718D">
              <w:rPr>
                <w:rFonts w:eastAsia="Calibri" w:cs="Times New Roman"/>
                <w:i/>
                <w:sz w:val="20"/>
                <w:szCs w:val="20"/>
                <w:lang w:val="it-IT"/>
              </w:rPr>
              <w:t xml:space="preserve">È il migliore caffè di tutta Perth. </w:t>
            </w:r>
          </w:p>
          <w:p w14:paraId="77F8ADB8" w14:textId="77777777" w:rsidR="00570E0D" w:rsidRDefault="00D7586C" w:rsidP="00F72DFB">
            <w:pPr>
              <w:spacing w:before="24" w:after="24" w:line="240" w:lineRule="auto"/>
              <w:rPr>
                <w:rFonts w:eastAsia="Calibri" w:cs="Arial"/>
                <w:i/>
                <w:iCs/>
                <w:sz w:val="20"/>
                <w:szCs w:val="20"/>
                <w:lang w:val="it-IT"/>
              </w:rPr>
            </w:pPr>
            <w:r>
              <w:rPr>
                <w:rFonts w:eastAsia="Calibri" w:cs="Arial"/>
                <w:i/>
                <w:iCs/>
                <w:sz w:val="20"/>
                <w:szCs w:val="20"/>
                <w:lang w:val="it-IT"/>
              </w:rPr>
              <w:t xml:space="preserve">L’inconveniente maggiore </w:t>
            </w:r>
            <w:r w:rsidR="00570E0D" w:rsidRPr="00C8718D">
              <w:rPr>
                <w:rFonts w:eastAsia="Calibri" w:cs="Arial"/>
                <w:i/>
                <w:iCs/>
                <w:sz w:val="20"/>
                <w:szCs w:val="20"/>
                <w:lang w:val="it-IT"/>
              </w:rPr>
              <w:t>di vestirsi ‘made in Italy’ è</w:t>
            </w:r>
            <w:r>
              <w:rPr>
                <w:rFonts w:eastAsia="Calibri" w:cs="Arial"/>
                <w:i/>
                <w:iCs/>
                <w:sz w:val="20"/>
                <w:szCs w:val="20"/>
                <w:lang w:val="it-IT"/>
              </w:rPr>
              <w:t xml:space="preserve"> </w:t>
            </w:r>
            <w:r w:rsidR="00570E0D" w:rsidRPr="00C8718D">
              <w:rPr>
                <w:rFonts w:eastAsia="Calibri" w:cs="Arial"/>
                <w:i/>
                <w:iCs/>
                <w:sz w:val="20"/>
                <w:szCs w:val="20"/>
                <w:lang w:val="it-IT"/>
              </w:rPr>
              <w:t>il costo.</w:t>
            </w:r>
          </w:p>
          <w:p w14:paraId="1A2D738B" w14:textId="77777777" w:rsidR="00570E0D" w:rsidRPr="00C8718D" w:rsidRDefault="00570E0D" w:rsidP="00F72DFB">
            <w:pPr>
              <w:spacing w:before="24" w:after="24" w:line="240" w:lineRule="auto"/>
              <w:rPr>
                <w:rFonts w:eastAsia="Times New Roman" w:cs="Times New Roman"/>
                <w:sz w:val="20"/>
                <w:szCs w:val="20"/>
                <w:lang w:val="it-IT"/>
              </w:rPr>
            </w:pPr>
            <w:r w:rsidRPr="00C8718D">
              <w:rPr>
                <w:rFonts w:eastAsia="Calibri" w:cs="Times New Roman"/>
                <w:bCs/>
                <w:i/>
                <w:sz w:val="20"/>
                <w:szCs w:val="20"/>
                <w:lang w:val="it-IT"/>
              </w:rPr>
              <w:t>Le bellissime spiagge di Perth.</w:t>
            </w:r>
          </w:p>
        </w:tc>
      </w:tr>
      <w:tr w:rsidR="00570E0D" w:rsidRPr="00440CCE" w14:paraId="43360ADB" w14:textId="77777777" w:rsidTr="00AD64E7">
        <w:trPr>
          <w:trHeight w:val="20"/>
        </w:trPr>
        <w:tc>
          <w:tcPr>
            <w:tcW w:w="2517" w:type="dxa"/>
            <w:vMerge w:val="restart"/>
            <w:hideMark/>
          </w:tcPr>
          <w:p w14:paraId="58BB7B3B" w14:textId="77777777" w:rsidR="00570E0D" w:rsidRPr="00C8718D" w:rsidRDefault="00570E0D" w:rsidP="00AD64E7">
            <w:pPr>
              <w:spacing w:before="40" w:after="40" w:line="240" w:lineRule="auto"/>
              <w:rPr>
                <w:rFonts w:eastAsia="Times New Roman" w:cs="Arial"/>
                <w:sz w:val="20"/>
                <w:szCs w:val="20"/>
                <w:lang w:val="it-IT"/>
              </w:rPr>
            </w:pPr>
            <w:r w:rsidRPr="00FB6698">
              <w:rPr>
                <w:rFonts w:eastAsia="MS Mincho" w:cs="Arial"/>
                <w:sz w:val="20"/>
                <w:szCs w:val="20"/>
                <w:lang w:val="it-IT" w:eastAsia="ja-JP"/>
              </w:rPr>
              <w:t>Adverbs</w:t>
            </w:r>
          </w:p>
        </w:tc>
        <w:tc>
          <w:tcPr>
            <w:tcW w:w="3119" w:type="dxa"/>
            <w:hideMark/>
          </w:tcPr>
          <w:p w14:paraId="2B737601" w14:textId="77777777" w:rsidR="00570E0D" w:rsidRPr="00C8718D" w:rsidRDefault="00F72DFB" w:rsidP="00AD64E7">
            <w:pPr>
              <w:spacing w:before="30" w:after="30" w:line="240" w:lineRule="auto"/>
              <w:rPr>
                <w:rFonts w:eastAsia="Times New Roman" w:cs="Arial"/>
                <w:sz w:val="20"/>
                <w:szCs w:val="20"/>
              </w:rPr>
            </w:pPr>
            <w:r>
              <w:rPr>
                <w:rFonts w:eastAsia="Calibri" w:cs="Arial"/>
                <w:sz w:val="20"/>
                <w:szCs w:val="20"/>
              </w:rPr>
              <w:t>p</w:t>
            </w:r>
            <w:r w:rsidR="00B84CB3">
              <w:rPr>
                <w:rFonts w:eastAsia="Calibri" w:cs="Arial"/>
                <w:sz w:val="20"/>
                <w:szCs w:val="20"/>
              </w:rPr>
              <w:t xml:space="preserve">osition and </w:t>
            </w:r>
            <w:r w:rsidR="00570E0D" w:rsidRPr="00C8718D">
              <w:rPr>
                <w:rFonts w:eastAsia="Calibri" w:cs="Arial"/>
                <w:sz w:val="20"/>
                <w:szCs w:val="20"/>
              </w:rPr>
              <w:t>formation</w:t>
            </w:r>
          </w:p>
        </w:tc>
        <w:tc>
          <w:tcPr>
            <w:tcW w:w="4253" w:type="dxa"/>
            <w:hideMark/>
          </w:tcPr>
          <w:p w14:paraId="0782C99A" w14:textId="77777777" w:rsidR="00570E0D" w:rsidRPr="00C8718D" w:rsidRDefault="00570E0D" w:rsidP="00F72DFB">
            <w:pPr>
              <w:spacing w:before="24" w:after="24" w:line="240" w:lineRule="auto"/>
              <w:rPr>
                <w:rFonts w:eastAsia="Times New Roman" w:cs="Arial"/>
                <w:i/>
                <w:sz w:val="20"/>
                <w:szCs w:val="20"/>
                <w:lang w:val="it-IT"/>
              </w:rPr>
            </w:pPr>
            <w:r w:rsidRPr="00C8718D">
              <w:rPr>
                <w:rFonts w:eastAsia="Calibri" w:cs="Arial"/>
                <w:i/>
                <w:sz w:val="20"/>
                <w:szCs w:val="20"/>
                <w:lang w:val="it-IT"/>
              </w:rPr>
              <w:t>Mio padre va molto piano in macchina</w:t>
            </w:r>
            <w:r w:rsidR="00161FCA">
              <w:rPr>
                <w:rFonts w:eastAsia="Calibri" w:cs="Arial"/>
                <w:i/>
                <w:sz w:val="20"/>
                <w:szCs w:val="20"/>
                <w:lang w:val="it-IT"/>
              </w:rPr>
              <w:t>.</w:t>
            </w:r>
          </w:p>
          <w:p w14:paraId="3F7CC621" w14:textId="77777777" w:rsidR="00570E0D" w:rsidRPr="00C8718D" w:rsidRDefault="00570E0D" w:rsidP="00F72DFB">
            <w:pPr>
              <w:spacing w:before="24" w:after="24" w:line="240" w:lineRule="auto"/>
              <w:rPr>
                <w:rFonts w:eastAsia="Times New Roman" w:cs="Arial"/>
                <w:i/>
                <w:iCs/>
                <w:color w:val="000000"/>
                <w:sz w:val="20"/>
                <w:szCs w:val="20"/>
                <w:lang w:val="it-IT"/>
              </w:rPr>
            </w:pPr>
            <w:r w:rsidRPr="00C8718D">
              <w:rPr>
                <w:rFonts w:eastAsia="Calibri" w:cs="Arial"/>
                <w:i/>
                <w:iCs/>
                <w:color w:val="000000"/>
                <w:sz w:val="20"/>
                <w:szCs w:val="20"/>
                <w:lang w:val="it-IT"/>
              </w:rPr>
              <w:t>Ha mangiato lentamente.</w:t>
            </w:r>
          </w:p>
          <w:p w14:paraId="30C9A7C5" w14:textId="77777777" w:rsidR="00570E0D" w:rsidRPr="00C8718D" w:rsidRDefault="00570E0D" w:rsidP="00F72DFB">
            <w:pPr>
              <w:spacing w:before="24" w:after="24" w:line="240" w:lineRule="auto"/>
              <w:rPr>
                <w:rFonts w:eastAsia="Times New Roman" w:cs="Arial"/>
                <w:i/>
                <w:sz w:val="20"/>
                <w:szCs w:val="20"/>
                <w:lang w:val="it-IT"/>
              </w:rPr>
            </w:pPr>
            <w:r w:rsidRPr="00C8718D">
              <w:rPr>
                <w:rFonts w:eastAsia="Calibri" w:cs="Arial"/>
                <w:i/>
                <w:iCs/>
                <w:color w:val="000000"/>
                <w:sz w:val="20"/>
                <w:szCs w:val="20"/>
                <w:lang w:val="it-IT"/>
              </w:rPr>
              <w:t>Andiamo spesso al cinema.</w:t>
            </w:r>
          </w:p>
        </w:tc>
      </w:tr>
      <w:tr w:rsidR="00570E0D" w:rsidRPr="00440CCE" w14:paraId="731D88B9" w14:textId="77777777" w:rsidTr="00AD64E7">
        <w:trPr>
          <w:trHeight w:val="20"/>
        </w:trPr>
        <w:tc>
          <w:tcPr>
            <w:tcW w:w="2517" w:type="dxa"/>
            <w:vMerge/>
            <w:vAlign w:val="center"/>
            <w:hideMark/>
          </w:tcPr>
          <w:p w14:paraId="0B4B48AE" w14:textId="77777777" w:rsidR="00570E0D" w:rsidRPr="00C8718D" w:rsidRDefault="00570E0D" w:rsidP="00AD64E7">
            <w:pPr>
              <w:spacing w:before="40" w:after="40"/>
              <w:rPr>
                <w:rFonts w:eastAsia="Times New Roman" w:cs="Arial"/>
                <w:sz w:val="20"/>
                <w:szCs w:val="20"/>
                <w:lang w:val="it-IT"/>
              </w:rPr>
            </w:pPr>
          </w:p>
        </w:tc>
        <w:tc>
          <w:tcPr>
            <w:tcW w:w="3119" w:type="dxa"/>
            <w:tcBorders>
              <w:bottom w:val="single" w:sz="4" w:space="0" w:color="9688BE" w:themeColor="accent4"/>
            </w:tcBorders>
            <w:hideMark/>
          </w:tcPr>
          <w:p w14:paraId="622FFBDF" w14:textId="77777777" w:rsidR="00570E0D" w:rsidRPr="00C8718D" w:rsidRDefault="00570E0D" w:rsidP="00AD64E7">
            <w:pPr>
              <w:spacing w:before="30" w:after="30" w:line="240" w:lineRule="auto"/>
              <w:rPr>
                <w:rFonts w:eastAsia="Times New Roman" w:cs="Arial"/>
                <w:i/>
                <w:sz w:val="20"/>
                <w:szCs w:val="20"/>
                <w:lang w:val="it-IT"/>
              </w:rPr>
            </w:pPr>
            <w:r w:rsidRPr="00C8718D">
              <w:rPr>
                <w:rFonts w:eastAsia="Calibri" w:cs="Arial"/>
                <w:bCs/>
                <w:sz w:val="20"/>
                <w:szCs w:val="20"/>
                <w:lang w:val="it-IT"/>
              </w:rPr>
              <w:t>adverbial phrases</w:t>
            </w:r>
            <w:r w:rsidRPr="00C8718D">
              <w:rPr>
                <w:rFonts w:eastAsia="Calibri" w:cs="Arial"/>
                <w:i/>
                <w:sz w:val="20"/>
                <w:szCs w:val="20"/>
                <w:lang w:val="it-IT"/>
              </w:rPr>
              <w:t xml:space="preserve"> </w:t>
            </w:r>
          </w:p>
        </w:tc>
        <w:tc>
          <w:tcPr>
            <w:tcW w:w="4253" w:type="dxa"/>
            <w:tcBorders>
              <w:bottom w:val="single" w:sz="4" w:space="0" w:color="9688BE" w:themeColor="accent4"/>
            </w:tcBorders>
            <w:hideMark/>
          </w:tcPr>
          <w:p w14:paraId="65DE90D9" w14:textId="77777777" w:rsidR="00570E0D" w:rsidRPr="00C8718D" w:rsidRDefault="00570E0D" w:rsidP="00F72DFB">
            <w:pPr>
              <w:spacing w:before="24" w:after="24" w:line="240" w:lineRule="auto"/>
              <w:rPr>
                <w:rFonts w:eastAsia="Times New Roman" w:cs="Arial"/>
                <w:i/>
                <w:iCs/>
                <w:sz w:val="20"/>
                <w:szCs w:val="20"/>
                <w:lang w:val="it-IT"/>
              </w:rPr>
            </w:pPr>
            <w:r w:rsidRPr="00C8718D">
              <w:rPr>
                <w:rFonts w:eastAsia="Calibri" w:cs="Arial"/>
                <w:i/>
                <w:iCs/>
                <w:sz w:val="20"/>
                <w:szCs w:val="20"/>
                <w:lang w:val="it-IT"/>
              </w:rPr>
              <w:t>All’improvviso abbiamo sentito un urlo.</w:t>
            </w:r>
          </w:p>
          <w:p w14:paraId="2667B1D2" w14:textId="77777777" w:rsidR="00570E0D" w:rsidRPr="00C8718D" w:rsidRDefault="00570E0D" w:rsidP="00F72DFB">
            <w:pPr>
              <w:spacing w:before="24" w:after="24" w:line="240" w:lineRule="auto"/>
              <w:rPr>
                <w:rFonts w:eastAsia="Times New Roman" w:cs="Arial"/>
                <w:i/>
                <w:sz w:val="20"/>
                <w:szCs w:val="20"/>
                <w:lang w:val="it-IT"/>
              </w:rPr>
            </w:pPr>
            <w:r w:rsidRPr="00C8718D">
              <w:rPr>
                <w:rFonts w:eastAsia="Calibri" w:cs="Arial"/>
                <w:i/>
                <w:iCs/>
                <w:sz w:val="20"/>
                <w:szCs w:val="20"/>
                <w:lang w:val="it-IT"/>
              </w:rPr>
              <w:t>Fra poco finisco la scuola ma nel frattempo devo prepararmi per gli esami.</w:t>
            </w:r>
            <w:r w:rsidRPr="00C8718D">
              <w:rPr>
                <w:rFonts w:eastAsia="Calibri" w:cs="Arial"/>
                <w:i/>
                <w:color w:val="FF0000"/>
                <w:sz w:val="20"/>
                <w:szCs w:val="20"/>
                <w:lang w:val="it-IT"/>
              </w:rPr>
              <w:t xml:space="preserve"> </w:t>
            </w:r>
          </w:p>
        </w:tc>
      </w:tr>
      <w:tr w:rsidR="00570E0D" w:rsidRPr="00440CCE" w14:paraId="6610B502" w14:textId="77777777" w:rsidTr="00AD64E7">
        <w:trPr>
          <w:trHeight w:val="20"/>
        </w:trPr>
        <w:tc>
          <w:tcPr>
            <w:tcW w:w="2517" w:type="dxa"/>
            <w:vMerge/>
            <w:vAlign w:val="center"/>
          </w:tcPr>
          <w:p w14:paraId="4F130D54" w14:textId="77777777" w:rsidR="00570E0D" w:rsidRPr="00C8718D" w:rsidRDefault="00570E0D" w:rsidP="00AD64E7">
            <w:pPr>
              <w:spacing w:before="40" w:after="40"/>
              <w:rPr>
                <w:rFonts w:eastAsia="Times New Roman" w:cs="Arial"/>
                <w:sz w:val="20"/>
                <w:szCs w:val="20"/>
                <w:lang w:val="it-IT"/>
              </w:rPr>
            </w:pPr>
          </w:p>
        </w:tc>
        <w:tc>
          <w:tcPr>
            <w:tcW w:w="3119" w:type="dxa"/>
          </w:tcPr>
          <w:p w14:paraId="28F32D8D" w14:textId="77777777" w:rsidR="00570E0D" w:rsidRPr="00C8718D" w:rsidRDefault="00F72DFB" w:rsidP="00AD64E7">
            <w:pPr>
              <w:spacing w:before="30" w:after="30" w:line="240" w:lineRule="auto"/>
              <w:rPr>
                <w:rFonts w:eastAsia="Times New Roman" w:cs="Arial"/>
                <w:bCs/>
                <w:sz w:val="20"/>
                <w:szCs w:val="20"/>
              </w:rPr>
            </w:pPr>
            <w:r>
              <w:rPr>
                <w:rFonts w:eastAsia="Times New Roman" w:cs="Arial"/>
                <w:bCs/>
                <w:sz w:val="20"/>
                <w:szCs w:val="20"/>
              </w:rPr>
              <w:t>c</w:t>
            </w:r>
            <w:r w:rsidR="00345C4B">
              <w:rPr>
                <w:rFonts w:eastAsia="Times New Roman" w:cs="Arial"/>
                <w:bCs/>
                <w:sz w:val="20"/>
                <w:szCs w:val="20"/>
              </w:rPr>
              <w:t xml:space="preserve">omparative and </w:t>
            </w:r>
            <w:r w:rsidR="00570E0D" w:rsidRPr="00C8718D">
              <w:rPr>
                <w:rFonts w:eastAsia="Times New Roman" w:cs="Arial"/>
                <w:bCs/>
                <w:sz w:val="20"/>
                <w:szCs w:val="20"/>
              </w:rPr>
              <w:t>relative superlatives</w:t>
            </w:r>
            <w:r w:rsidR="00570E0D">
              <w:rPr>
                <w:rFonts w:eastAsia="Times New Roman" w:cs="Arial"/>
                <w:bCs/>
                <w:sz w:val="20"/>
                <w:szCs w:val="20"/>
              </w:rPr>
              <w:t xml:space="preserve"> </w:t>
            </w:r>
          </w:p>
        </w:tc>
        <w:tc>
          <w:tcPr>
            <w:tcW w:w="4253" w:type="dxa"/>
          </w:tcPr>
          <w:p w14:paraId="1427527E" w14:textId="77777777" w:rsidR="00570E0D" w:rsidRPr="00C8718D" w:rsidRDefault="00570E0D" w:rsidP="00F72DFB">
            <w:pPr>
              <w:spacing w:before="24" w:after="24" w:line="240" w:lineRule="auto"/>
              <w:rPr>
                <w:rFonts w:eastAsia="Times New Roman" w:cs="Arial"/>
                <w:i/>
                <w:iCs/>
                <w:sz w:val="20"/>
                <w:szCs w:val="20"/>
                <w:lang w:val="it-IT"/>
              </w:rPr>
            </w:pPr>
            <w:r w:rsidRPr="00C8718D">
              <w:rPr>
                <w:rFonts w:eastAsia="Calibri" w:cs="Arial"/>
                <w:i/>
                <w:iCs/>
                <w:sz w:val="20"/>
                <w:szCs w:val="20"/>
                <w:lang w:val="it-IT"/>
              </w:rPr>
              <w:t>Più studiamo, più impariamo.</w:t>
            </w:r>
          </w:p>
          <w:p w14:paraId="43945E33" w14:textId="77777777" w:rsidR="00570E0D" w:rsidRDefault="00570E0D" w:rsidP="00F72DFB">
            <w:pPr>
              <w:spacing w:before="24" w:after="24" w:line="240" w:lineRule="auto"/>
              <w:rPr>
                <w:rFonts w:eastAsia="Calibri" w:cs="Arial"/>
                <w:i/>
                <w:iCs/>
                <w:sz w:val="20"/>
                <w:szCs w:val="20"/>
                <w:lang w:val="it-IT"/>
              </w:rPr>
            </w:pPr>
            <w:r w:rsidRPr="00C8718D">
              <w:rPr>
                <w:rFonts w:eastAsia="Calibri" w:cs="Arial"/>
                <w:i/>
                <w:iCs/>
                <w:sz w:val="20"/>
                <w:szCs w:val="20"/>
                <w:lang w:val="it-IT"/>
              </w:rPr>
              <w:t>Meglio comprare vestiti ‘made in Italy’ che</w:t>
            </w:r>
          </w:p>
          <w:p w14:paraId="2DEEADBC" w14:textId="77777777" w:rsidR="00570E0D" w:rsidRPr="00C8718D" w:rsidRDefault="00570E0D" w:rsidP="00F72DFB">
            <w:pPr>
              <w:spacing w:before="24" w:after="24" w:line="240" w:lineRule="auto"/>
              <w:rPr>
                <w:rFonts w:eastAsia="Calibri" w:cs="Arial"/>
                <w:i/>
                <w:iCs/>
                <w:sz w:val="20"/>
                <w:szCs w:val="20"/>
                <w:lang w:val="it-IT"/>
              </w:rPr>
            </w:pPr>
            <w:r w:rsidRPr="00C8718D">
              <w:rPr>
                <w:rFonts w:eastAsia="Calibri" w:cs="Arial"/>
                <w:i/>
                <w:iCs/>
                <w:sz w:val="20"/>
                <w:szCs w:val="20"/>
                <w:lang w:val="it-IT"/>
              </w:rPr>
              <w:t xml:space="preserve">quelli importati. </w:t>
            </w:r>
          </w:p>
          <w:p w14:paraId="388BCBA8" w14:textId="77777777" w:rsidR="00570E0D" w:rsidRPr="00C8718D" w:rsidRDefault="00570E0D" w:rsidP="00F72DFB">
            <w:pPr>
              <w:spacing w:before="24" w:after="24" w:line="240" w:lineRule="auto"/>
              <w:rPr>
                <w:rFonts w:eastAsia="Calibri" w:cs="Arial"/>
                <w:i/>
                <w:iCs/>
                <w:sz w:val="20"/>
                <w:szCs w:val="20"/>
                <w:lang w:val="it-IT"/>
              </w:rPr>
            </w:pPr>
            <w:r w:rsidRPr="00C8718D">
              <w:rPr>
                <w:rFonts w:eastAsia="Calibri" w:cs="Arial"/>
                <w:i/>
                <w:iCs/>
                <w:sz w:val="20"/>
                <w:szCs w:val="20"/>
                <w:lang w:val="it-IT"/>
              </w:rPr>
              <w:t>Cerco di risparmiare il più possibile per comprare prodotti di alta qualità.</w:t>
            </w:r>
          </w:p>
        </w:tc>
      </w:tr>
      <w:tr w:rsidR="00570E0D" w:rsidRPr="00440CCE" w14:paraId="06201250" w14:textId="77777777" w:rsidTr="00AD64E7">
        <w:trPr>
          <w:trHeight w:val="852"/>
        </w:trPr>
        <w:tc>
          <w:tcPr>
            <w:tcW w:w="2517" w:type="dxa"/>
            <w:hideMark/>
          </w:tcPr>
          <w:p w14:paraId="29FD0AC9" w14:textId="77777777" w:rsidR="00570E0D" w:rsidRPr="00C8718D" w:rsidRDefault="00570E0D" w:rsidP="00AD64E7">
            <w:pPr>
              <w:spacing w:before="40" w:after="40"/>
              <w:rPr>
                <w:rFonts w:eastAsia="Times New Roman" w:cs="Arial"/>
                <w:bCs/>
                <w:sz w:val="20"/>
                <w:szCs w:val="20"/>
                <w:lang w:val="it-IT"/>
              </w:rPr>
            </w:pPr>
            <w:r w:rsidRPr="00C8718D">
              <w:rPr>
                <w:rFonts w:eastAsia="Calibri" w:cs="Arial"/>
                <w:sz w:val="20"/>
                <w:szCs w:val="20"/>
                <w:lang w:val="it-IT"/>
              </w:rPr>
              <w:t>Articles</w:t>
            </w:r>
          </w:p>
        </w:tc>
        <w:tc>
          <w:tcPr>
            <w:tcW w:w="3119" w:type="dxa"/>
          </w:tcPr>
          <w:p w14:paraId="6B937A90" w14:textId="77777777" w:rsidR="00570E0D" w:rsidRPr="00C8718D" w:rsidRDefault="00570E0D" w:rsidP="00AD64E7">
            <w:pPr>
              <w:spacing w:before="30" w:after="30" w:line="240" w:lineRule="auto"/>
              <w:ind w:left="34"/>
              <w:rPr>
                <w:rFonts w:eastAsia="Times New Roman" w:cs="Arial"/>
                <w:sz w:val="20"/>
                <w:szCs w:val="20"/>
              </w:rPr>
            </w:pPr>
            <w:r w:rsidRPr="00C8718D">
              <w:rPr>
                <w:rFonts w:eastAsia="Calibri" w:cs="Arial"/>
                <w:sz w:val="20"/>
                <w:szCs w:val="20"/>
                <w:lang w:val="it-IT"/>
              </w:rPr>
              <w:t>partitive</w:t>
            </w:r>
          </w:p>
        </w:tc>
        <w:tc>
          <w:tcPr>
            <w:tcW w:w="4253" w:type="dxa"/>
          </w:tcPr>
          <w:p w14:paraId="13D1D356" w14:textId="77777777" w:rsidR="00570E0D" w:rsidRPr="00DB2981" w:rsidRDefault="00570E0D" w:rsidP="00F72DFB">
            <w:pPr>
              <w:spacing w:before="24" w:after="24" w:line="240" w:lineRule="auto"/>
              <w:rPr>
                <w:rFonts w:ascii="Times New Roman" w:eastAsia="MS Mincho" w:hAnsi="Times New Roman" w:cs="Arial"/>
                <w:i/>
                <w:sz w:val="20"/>
                <w:szCs w:val="20"/>
                <w:lang w:val="it-IT"/>
              </w:rPr>
            </w:pPr>
            <w:r w:rsidRPr="00DB2981">
              <w:rPr>
                <w:rFonts w:eastAsia="Calibri" w:cs="Arial"/>
                <w:bCs/>
                <w:i/>
                <w:sz w:val="20"/>
                <w:szCs w:val="20"/>
                <w:lang w:val="it-IT"/>
              </w:rPr>
              <w:t xml:space="preserve">Vorrei qualche consiglio </w:t>
            </w:r>
            <w:r w:rsidR="00D7586C">
              <w:rPr>
                <w:rFonts w:eastAsia="Calibri" w:cs="Arial"/>
                <w:bCs/>
                <w:i/>
                <w:sz w:val="20"/>
                <w:szCs w:val="20"/>
                <w:lang w:val="it-IT"/>
              </w:rPr>
              <w:t>su</w:t>
            </w:r>
            <w:r w:rsidRPr="00DB2981">
              <w:rPr>
                <w:rFonts w:eastAsia="Calibri" w:cs="Arial"/>
                <w:bCs/>
                <w:i/>
                <w:sz w:val="20"/>
                <w:szCs w:val="20"/>
                <w:lang w:val="it-IT"/>
              </w:rPr>
              <w:t xml:space="preserve"> cosa vedere a Perth.</w:t>
            </w:r>
          </w:p>
          <w:p w14:paraId="73A548CE" w14:textId="77777777" w:rsidR="00570E0D" w:rsidRPr="00C8718D" w:rsidRDefault="00570E0D" w:rsidP="00F72DFB">
            <w:pPr>
              <w:spacing w:before="24" w:after="24" w:line="240" w:lineRule="auto"/>
              <w:rPr>
                <w:rFonts w:eastAsia="Times New Roman" w:cs="Times New Roman"/>
                <w:sz w:val="20"/>
                <w:szCs w:val="20"/>
                <w:lang w:val="it-IT"/>
              </w:rPr>
            </w:pPr>
            <w:r w:rsidRPr="00C8718D">
              <w:rPr>
                <w:rFonts w:eastAsia="Calibri" w:cs="Arial"/>
                <w:i/>
                <w:sz w:val="20"/>
                <w:szCs w:val="20"/>
                <w:lang w:val="it-IT"/>
              </w:rPr>
              <w:t>Mi dai un po' di latte?</w:t>
            </w:r>
          </w:p>
          <w:p w14:paraId="26E6FA61" w14:textId="77777777" w:rsidR="00570E0D" w:rsidRPr="00C8718D" w:rsidRDefault="00570E0D" w:rsidP="00F72DFB">
            <w:pPr>
              <w:spacing w:before="24" w:after="24" w:line="240" w:lineRule="auto"/>
              <w:rPr>
                <w:rFonts w:eastAsia="Times New Roman" w:cs="Arial"/>
                <w:i/>
                <w:sz w:val="20"/>
                <w:szCs w:val="20"/>
                <w:lang w:val="it-IT"/>
              </w:rPr>
            </w:pPr>
            <w:r w:rsidRPr="00C8718D">
              <w:rPr>
                <w:rFonts w:eastAsia="Calibri" w:cs="Arial"/>
                <w:i/>
                <w:sz w:val="20"/>
                <w:szCs w:val="20"/>
                <w:lang w:val="it-IT"/>
              </w:rPr>
              <w:t>Abbiamo visto dei coccodrilli a Darwin.</w:t>
            </w:r>
          </w:p>
        </w:tc>
      </w:tr>
      <w:tr w:rsidR="00570E0D" w:rsidRPr="00440CCE" w14:paraId="1EF454D0" w14:textId="77777777" w:rsidTr="00AD64E7">
        <w:trPr>
          <w:trHeight w:val="20"/>
        </w:trPr>
        <w:tc>
          <w:tcPr>
            <w:tcW w:w="2517" w:type="dxa"/>
            <w:hideMark/>
          </w:tcPr>
          <w:p w14:paraId="176B4DF3" w14:textId="77777777" w:rsidR="00570E0D" w:rsidRPr="00C8718D" w:rsidRDefault="00570E0D" w:rsidP="00AD64E7">
            <w:pPr>
              <w:spacing w:before="40" w:after="40" w:line="240" w:lineRule="auto"/>
              <w:rPr>
                <w:rFonts w:eastAsia="Times New Roman" w:cs="Arial"/>
                <w:sz w:val="20"/>
                <w:szCs w:val="20"/>
                <w:lang w:val="it-IT"/>
              </w:rPr>
            </w:pPr>
            <w:r w:rsidRPr="00FB6698">
              <w:rPr>
                <w:rFonts w:eastAsia="MS Mincho" w:cs="Arial"/>
                <w:sz w:val="20"/>
                <w:szCs w:val="20"/>
                <w:lang w:val="it-IT" w:eastAsia="ja-JP"/>
              </w:rPr>
              <w:t>Conjunctions</w:t>
            </w:r>
          </w:p>
        </w:tc>
        <w:tc>
          <w:tcPr>
            <w:tcW w:w="3119" w:type="dxa"/>
            <w:hideMark/>
          </w:tcPr>
          <w:p w14:paraId="0A9A1050" w14:textId="77777777" w:rsidR="00570E0D" w:rsidRPr="00C8718D" w:rsidRDefault="00570E0D" w:rsidP="00AD64E7">
            <w:pPr>
              <w:spacing w:before="30" w:after="30" w:line="240" w:lineRule="auto"/>
              <w:ind w:left="34"/>
              <w:rPr>
                <w:rFonts w:eastAsia="MS Mincho" w:cs="Arial"/>
                <w:sz w:val="20"/>
                <w:szCs w:val="20"/>
                <w:highlight w:val="yellow"/>
                <w:lang w:val="fr-FR"/>
              </w:rPr>
            </w:pPr>
            <w:proofErr w:type="spellStart"/>
            <w:r w:rsidRPr="00C8718D">
              <w:rPr>
                <w:rFonts w:eastAsia="Calibri" w:cs="Arial"/>
                <w:sz w:val="20"/>
                <w:szCs w:val="20"/>
                <w:lang w:val="fr-FR"/>
              </w:rPr>
              <w:t>conjunctions</w:t>
            </w:r>
            <w:proofErr w:type="spellEnd"/>
          </w:p>
        </w:tc>
        <w:tc>
          <w:tcPr>
            <w:tcW w:w="4253" w:type="dxa"/>
            <w:hideMark/>
          </w:tcPr>
          <w:p w14:paraId="537086E8" w14:textId="77777777" w:rsidR="00570E0D" w:rsidRPr="00C8718D" w:rsidRDefault="00B84CB3" w:rsidP="00F72DFB">
            <w:pPr>
              <w:spacing w:before="24" w:after="24" w:line="240" w:lineRule="auto"/>
              <w:rPr>
                <w:rFonts w:eastAsia="Times New Roman" w:cs="Arial"/>
                <w:sz w:val="20"/>
                <w:szCs w:val="20"/>
                <w:lang w:val="it-IT"/>
              </w:rPr>
            </w:pPr>
            <w:r>
              <w:rPr>
                <w:rFonts w:eastAsia="Times New Roman" w:cs="Arial"/>
                <w:sz w:val="20"/>
                <w:szCs w:val="20"/>
                <w:lang w:val="fr-FR"/>
              </w:rPr>
              <w:t>F</w:t>
            </w:r>
            <w:r w:rsidR="00570E0D">
              <w:rPr>
                <w:rFonts w:eastAsia="Times New Roman" w:cs="Arial"/>
                <w:sz w:val="20"/>
                <w:szCs w:val="20"/>
                <w:lang w:val="it-IT"/>
              </w:rPr>
              <w:t xml:space="preserve">or example, </w:t>
            </w:r>
            <w:r w:rsidR="00570E0D" w:rsidRPr="003A32E6">
              <w:rPr>
                <w:i/>
                <w:sz w:val="20"/>
                <w:szCs w:val="20"/>
                <w:lang w:val="it-IT"/>
              </w:rPr>
              <w:t>a causa di,</w:t>
            </w:r>
            <w:r w:rsidR="00570E0D">
              <w:rPr>
                <w:i/>
                <w:sz w:val="20"/>
                <w:szCs w:val="20"/>
                <w:lang w:val="it-IT"/>
              </w:rPr>
              <w:t xml:space="preserve"> </w:t>
            </w:r>
            <w:r w:rsidR="00570E0D" w:rsidRPr="003A32E6">
              <w:rPr>
                <w:rFonts w:eastAsia="Times New Roman" w:cs="Arial"/>
                <w:i/>
                <w:sz w:val="20"/>
                <w:szCs w:val="20"/>
                <w:lang w:val="it-IT"/>
              </w:rPr>
              <w:t xml:space="preserve">affinché, a meno che, </w:t>
            </w:r>
            <w:r w:rsidR="00570E0D" w:rsidRPr="003A32E6">
              <w:rPr>
                <w:i/>
                <w:sz w:val="20"/>
                <w:szCs w:val="20"/>
                <w:lang w:val="it-IT"/>
              </w:rPr>
              <w:t>cioè, ebbene</w:t>
            </w:r>
            <w:r w:rsidR="00570E0D">
              <w:rPr>
                <w:i/>
                <w:sz w:val="20"/>
                <w:szCs w:val="20"/>
                <w:lang w:val="it-IT"/>
              </w:rPr>
              <w:t xml:space="preserve">, </w:t>
            </w:r>
            <w:r w:rsidR="00570E0D" w:rsidRPr="003A32E6">
              <w:rPr>
                <w:i/>
                <w:sz w:val="20"/>
                <w:szCs w:val="20"/>
                <w:lang w:val="it-IT"/>
              </w:rPr>
              <w:t>infatti, né….né; quindi, magari, perciò</w:t>
            </w:r>
            <w:r w:rsidR="00570E0D">
              <w:rPr>
                <w:i/>
                <w:sz w:val="20"/>
                <w:szCs w:val="20"/>
                <w:lang w:val="it-IT"/>
              </w:rPr>
              <w:t xml:space="preserve">, </w:t>
            </w:r>
            <w:r w:rsidR="00570E0D" w:rsidRPr="003A32E6">
              <w:rPr>
                <w:i/>
                <w:sz w:val="20"/>
                <w:szCs w:val="20"/>
                <w:lang w:val="it-IT"/>
              </w:rPr>
              <w:t xml:space="preserve">però, </w:t>
            </w:r>
          </w:p>
        </w:tc>
      </w:tr>
      <w:tr w:rsidR="00570E0D" w:rsidRPr="00440CCE" w14:paraId="57D582ED" w14:textId="77777777" w:rsidTr="00AD64E7">
        <w:trPr>
          <w:trHeight w:val="20"/>
        </w:trPr>
        <w:tc>
          <w:tcPr>
            <w:tcW w:w="2517" w:type="dxa"/>
            <w:hideMark/>
          </w:tcPr>
          <w:p w14:paraId="1E6683EF" w14:textId="77777777" w:rsidR="00570E0D" w:rsidRPr="00C8718D" w:rsidRDefault="00570E0D" w:rsidP="00AD64E7">
            <w:pPr>
              <w:spacing w:before="40" w:after="40" w:line="240" w:lineRule="auto"/>
              <w:rPr>
                <w:rFonts w:eastAsia="Times New Roman" w:cs="Arial"/>
                <w:sz w:val="20"/>
                <w:szCs w:val="20"/>
                <w:lang w:val="it-IT"/>
              </w:rPr>
            </w:pPr>
            <w:r w:rsidRPr="00FB6698">
              <w:rPr>
                <w:rFonts w:eastAsia="MS Mincho" w:cs="Arial"/>
                <w:sz w:val="20"/>
                <w:szCs w:val="20"/>
                <w:lang w:val="it-IT" w:eastAsia="ja-JP"/>
              </w:rPr>
              <w:t>Negation</w:t>
            </w:r>
          </w:p>
        </w:tc>
        <w:tc>
          <w:tcPr>
            <w:tcW w:w="3119" w:type="dxa"/>
            <w:hideMark/>
          </w:tcPr>
          <w:p w14:paraId="5DE02F87" w14:textId="77777777" w:rsidR="00570E0D" w:rsidRPr="003A32E6" w:rsidRDefault="00570E0D" w:rsidP="00AD64E7">
            <w:pPr>
              <w:spacing w:before="30" w:after="30" w:line="240" w:lineRule="auto"/>
              <w:ind w:left="34"/>
              <w:rPr>
                <w:rFonts w:eastAsia="Times New Roman" w:cs="Arial"/>
                <w:bCs/>
                <w:sz w:val="20"/>
                <w:szCs w:val="20"/>
                <w:lang w:val="it-IT"/>
              </w:rPr>
            </w:pPr>
            <w:r w:rsidRPr="003A32E6">
              <w:rPr>
                <w:rFonts w:eastAsia="Times New Roman" w:cs="Arial"/>
                <w:i/>
                <w:sz w:val="20"/>
                <w:szCs w:val="20"/>
                <w:lang w:val="it-IT"/>
              </w:rPr>
              <w:t>non</w:t>
            </w:r>
            <w:r w:rsidRPr="003A32E6">
              <w:rPr>
                <w:rFonts w:eastAsia="Times New Roman" w:cs="Arial"/>
                <w:bCs/>
                <w:sz w:val="20"/>
                <w:szCs w:val="20"/>
                <w:lang w:val="it-IT"/>
              </w:rPr>
              <w:t xml:space="preserve">/double negatives </w:t>
            </w:r>
          </w:p>
        </w:tc>
        <w:tc>
          <w:tcPr>
            <w:tcW w:w="4253" w:type="dxa"/>
            <w:hideMark/>
          </w:tcPr>
          <w:p w14:paraId="7C8C47B9" w14:textId="77777777" w:rsidR="00570E0D" w:rsidRPr="00C8718D" w:rsidRDefault="00570E0D" w:rsidP="00F72DFB">
            <w:pPr>
              <w:spacing w:before="24" w:after="24" w:line="240" w:lineRule="auto"/>
              <w:rPr>
                <w:rFonts w:eastAsia="Times New Roman" w:cs="Arial"/>
                <w:i/>
                <w:iCs/>
                <w:sz w:val="20"/>
                <w:szCs w:val="20"/>
                <w:lang w:val="it-IT"/>
              </w:rPr>
            </w:pPr>
            <w:r w:rsidRPr="00C8718D">
              <w:rPr>
                <w:rFonts w:eastAsia="Times New Roman" w:cs="Arial"/>
                <w:i/>
                <w:sz w:val="20"/>
                <w:szCs w:val="20"/>
                <w:lang w:val="it-IT"/>
              </w:rPr>
              <w:t>Lui non vuole venire.</w:t>
            </w:r>
            <w:r w:rsidRPr="00C8718D">
              <w:rPr>
                <w:rFonts w:eastAsia="Times New Roman" w:cs="Arial"/>
                <w:i/>
                <w:iCs/>
                <w:sz w:val="20"/>
                <w:szCs w:val="20"/>
                <w:lang w:val="it-IT"/>
              </w:rPr>
              <w:t xml:space="preserve"> </w:t>
            </w:r>
          </w:p>
          <w:p w14:paraId="2CA883D0" w14:textId="77777777" w:rsidR="00570E0D" w:rsidRPr="00C8718D" w:rsidRDefault="00570E0D" w:rsidP="00F72DFB">
            <w:pPr>
              <w:spacing w:before="24" w:after="24" w:line="240" w:lineRule="auto"/>
              <w:rPr>
                <w:rFonts w:eastAsia="Times New Roman" w:cs="Arial"/>
                <w:i/>
                <w:iCs/>
                <w:sz w:val="20"/>
                <w:szCs w:val="20"/>
                <w:lang w:val="it-IT"/>
              </w:rPr>
            </w:pPr>
            <w:r w:rsidRPr="00C8718D">
              <w:rPr>
                <w:rFonts w:eastAsia="Times New Roman" w:cs="Arial"/>
                <w:i/>
                <w:iCs/>
                <w:sz w:val="20"/>
                <w:szCs w:val="20"/>
                <w:lang w:val="it-IT"/>
              </w:rPr>
              <w:t>Non vogliamo niente</w:t>
            </w:r>
            <w:r>
              <w:rPr>
                <w:rFonts w:eastAsia="Times New Roman" w:cs="Arial"/>
                <w:i/>
                <w:iCs/>
                <w:sz w:val="20"/>
                <w:szCs w:val="20"/>
                <w:lang w:val="it-IT"/>
              </w:rPr>
              <w:t>.</w:t>
            </w:r>
          </w:p>
        </w:tc>
      </w:tr>
      <w:tr w:rsidR="00570E0D" w:rsidRPr="00440CCE" w14:paraId="5A2A882B" w14:textId="77777777" w:rsidTr="00AD64E7">
        <w:trPr>
          <w:trHeight w:val="618"/>
        </w:trPr>
        <w:tc>
          <w:tcPr>
            <w:tcW w:w="2517" w:type="dxa"/>
            <w:hideMark/>
          </w:tcPr>
          <w:p w14:paraId="350C9910" w14:textId="77777777" w:rsidR="00570E0D" w:rsidRPr="00C8718D" w:rsidRDefault="00570E0D" w:rsidP="00AD64E7">
            <w:pPr>
              <w:spacing w:before="40" w:after="40" w:line="240" w:lineRule="auto"/>
              <w:rPr>
                <w:rFonts w:eastAsia="Times New Roman" w:cs="Arial"/>
                <w:bCs/>
                <w:sz w:val="20"/>
                <w:szCs w:val="20"/>
                <w:lang w:val="it-IT"/>
              </w:rPr>
            </w:pPr>
            <w:r w:rsidRPr="00FB6698">
              <w:rPr>
                <w:rFonts w:eastAsia="MS Mincho" w:cs="Arial"/>
                <w:sz w:val="20"/>
                <w:szCs w:val="20"/>
                <w:lang w:val="it-IT" w:eastAsia="ja-JP"/>
              </w:rPr>
              <w:lastRenderedPageBreak/>
              <w:t>Nouns</w:t>
            </w:r>
          </w:p>
        </w:tc>
        <w:tc>
          <w:tcPr>
            <w:tcW w:w="3119" w:type="dxa"/>
          </w:tcPr>
          <w:p w14:paraId="3F58C1EB" w14:textId="77777777" w:rsidR="00570E0D" w:rsidRPr="003F795C" w:rsidRDefault="00F72DFB" w:rsidP="00AD64E7">
            <w:pPr>
              <w:spacing w:before="30" w:after="30" w:line="240" w:lineRule="auto"/>
              <w:ind w:left="34"/>
              <w:rPr>
                <w:rFonts w:eastAsia="Times New Roman" w:cs="Arial"/>
                <w:sz w:val="20"/>
                <w:szCs w:val="20"/>
              </w:rPr>
            </w:pPr>
            <w:r>
              <w:rPr>
                <w:rFonts w:eastAsia="Calibri" w:cs="Arial"/>
                <w:sz w:val="20"/>
                <w:szCs w:val="20"/>
              </w:rPr>
              <w:t>c</w:t>
            </w:r>
            <w:r w:rsidR="00B84CB3">
              <w:rPr>
                <w:rFonts w:eastAsia="Calibri" w:cs="Arial"/>
                <w:sz w:val="20"/>
                <w:szCs w:val="20"/>
              </w:rPr>
              <w:t>ommon, proper, collective,</w:t>
            </w:r>
            <w:r w:rsidR="00B84CB3">
              <w:rPr>
                <w:rFonts w:eastAsia="Calibri" w:cs="Arial"/>
                <w:sz w:val="20"/>
                <w:szCs w:val="20"/>
              </w:rPr>
              <w:br/>
              <w:t xml:space="preserve">concrete, </w:t>
            </w:r>
            <w:r w:rsidR="00570E0D" w:rsidRPr="003F795C">
              <w:rPr>
                <w:rFonts w:eastAsia="Calibri" w:cs="Arial"/>
                <w:sz w:val="20"/>
                <w:szCs w:val="20"/>
              </w:rPr>
              <w:t>abstract</w:t>
            </w:r>
            <w:r w:rsidR="00B84CB3">
              <w:rPr>
                <w:rFonts w:eastAsia="Calibri" w:cs="Arial"/>
                <w:sz w:val="20"/>
                <w:szCs w:val="20"/>
              </w:rPr>
              <w:t xml:space="preserve">, </w:t>
            </w:r>
            <w:r w:rsidR="00570E0D">
              <w:rPr>
                <w:rFonts w:eastAsia="Calibri" w:cs="Arial"/>
                <w:sz w:val="20"/>
                <w:szCs w:val="20"/>
              </w:rPr>
              <w:t>borrowed</w:t>
            </w:r>
          </w:p>
        </w:tc>
        <w:tc>
          <w:tcPr>
            <w:tcW w:w="4253" w:type="dxa"/>
          </w:tcPr>
          <w:p w14:paraId="4B143CAC" w14:textId="77777777" w:rsidR="00570E0D" w:rsidRDefault="00570E0D" w:rsidP="00AD64E7">
            <w:pPr>
              <w:spacing w:before="30" w:after="30" w:line="240" w:lineRule="auto"/>
              <w:rPr>
                <w:rFonts w:eastAsia="Times New Roman" w:cs="Arial"/>
                <w:i/>
                <w:sz w:val="20"/>
                <w:szCs w:val="20"/>
                <w:lang w:val="it-IT"/>
              </w:rPr>
            </w:pPr>
            <w:r w:rsidRPr="00552221">
              <w:rPr>
                <w:rFonts w:eastAsia="Times New Roman" w:cs="Arial"/>
                <w:i/>
                <w:sz w:val="20"/>
                <w:szCs w:val="20"/>
                <w:lang w:val="it-IT"/>
              </w:rPr>
              <w:t>Molti ragazzi italiani sognano la celebrità</w:t>
            </w:r>
            <w:r>
              <w:rPr>
                <w:rFonts w:eastAsia="Times New Roman" w:cs="Arial"/>
                <w:i/>
                <w:sz w:val="20"/>
                <w:szCs w:val="20"/>
                <w:lang w:val="it-IT"/>
              </w:rPr>
              <w:t>.</w:t>
            </w:r>
          </w:p>
          <w:p w14:paraId="62686654" w14:textId="77777777" w:rsidR="00570E0D" w:rsidRPr="00C37A68" w:rsidRDefault="00570E0D" w:rsidP="00AD64E7">
            <w:pPr>
              <w:spacing w:before="30" w:after="30" w:line="240" w:lineRule="auto"/>
              <w:rPr>
                <w:rFonts w:eastAsia="Times New Roman" w:cs="Arial"/>
                <w:i/>
                <w:sz w:val="20"/>
                <w:szCs w:val="20"/>
                <w:lang w:val="it-IT"/>
              </w:rPr>
            </w:pPr>
            <w:r>
              <w:rPr>
                <w:rFonts w:eastAsia="Times New Roman" w:cs="Arial"/>
                <w:i/>
                <w:sz w:val="20"/>
                <w:szCs w:val="20"/>
                <w:lang w:val="it-IT"/>
              </w:rPr>
              <w:t xml:space="preserve">Quando arrivi all’aeroporto bisogna fare subito </w:t>
            </w:r>
            <w:r w:rsidRPr="00C37A68">
              <w:rPr>
                <w:rFonts w:eastAsia="Times New Roman" w:cs="Arial"/>
                <w:i/>
                <w:sz w:val="20"/>
                <w:szCs w:val="20"/>
                <w:lang w:val="it-IT"/>
              </w:rPr>
              <w:t>il checkin</w:t>
            </w:r>
            <w:r>
              <w:rPr>
                <w:rFonts w:eastAsia="Times New Roman" w:cs="Arial"/>
                <w:i/>
                <w:sz w:val="20"/>
                <w:szCs w:val="20"/>
                <w:lang w:val="it-IT"/>
              </w:rPr>
              <w:t xml:space="preserve">. </w:t>
            </w:r>
          </w:p>
        </w:tc>
      </w:tr>
      <w:tr w:rsidR="00570E0D" w:rsidRPr="00440CCE" w14:paraId="093C6D01" w14:textId="77777777" w:rsidTr="00AD64E7">
        <w:trPr>
          <w:trHeight w:val="1047"/>
        </w:trPr>
        <w:tc>
          <w:tcPr>
            <w:tcW w:w="2517" w:type="dxa"/>
            <w:hideMark/>
          </w:tcPr>
          <w:p w14:paraId="2CB6C9CA" w14:textId="77777777" w:rsidR="00570E0D" w:rsidRPr="00C8718D" w:rsidRDefault="00570E0D" w:rsidP="00AD64E7">
            <w:pPr>
              <w:spacing w:before="40" w:after="40" w:line="240" w:lineRule="auto"/>
              <w:rPr>
                <w:rFonts w:eastAsia="Times New Roman" w:cs="Arial"/>
                <w:bCs/>
                <w:sz w:val="20"/>
                <w:szCs w:val="20"/>
                <w:lang w:val="it-IT"/>
              </w:rPr>
            </w:pPr>
            <w:r w:rsidRPr="00FB6698">
              <w:rPr>
                <w:rFonts w:eastAsia="MS Mincho" w:cs="Arial"/>
                <w:sz w:val="20"/>
                <w:szCs w:val="20"/>
                <w:lang w:val="it-IT" w:eastAsia="ja-JP"/>
              </w:rPr>
              <w:t>Prepositions</w:t>
            </w:r>
          </w:p>
        </w:tc>
        <w:tc>
          <w:tcPr>
            <w:tcW w:w="3119" w:type="dxa"/>
            <w:hideMark/>
          </w:tcPr>
          <w:p w14:paraId="7B6820FF" w14:textId="77777777" w:rsidR="00570E0D" w:rsidRPr="003F795C" w:rsidRDefault="00DF007F" w:rsidP="00AD64E7">
            <w:pPr>
              <w:spacing w:before="30" w:after="30" w:line="240" w:lineRule="auto"/>
              <w:ind w:left="34"/>
              <w:rPr>
                <w:rFonts w:eastAsia="Times New Roman" w:cs="Arial"/>
                <w:sz w:val="20"/>
                <w:szCs w:val="20"/>
                <w:lang w:val="it-IT"/>
              </w:rPr>
            </w:pPr>
            <w:r>
              <w:rPr>
                <w:rFonts w:eastAsia="Calibri" w:cs="Arial"/>
                <w:sz w:val="20"/>
                <w:szCs w:val="20"/>
                <w:lang w:val="it-IT"/>
              </w:rPr>
              <w:t>s</w:t>
            </w:r>
            <w:r w:rsidR="00B84CB3">
              <w:rPr>
                <w:rFonts w:eastAsia="Calibri" w:cs="Arial"/>
                <w:sz w:val="20"/>
                <w:szCs w:val="20"/>
                <w:lang w:val="it-IT"/>
              </w:rPr>
              <w:t>imple,</w:t>
            </w:r>
            <w:r w:rsidR="00570E0D" w:rsidRPr="003F795C">
              <w:rPr>
                <w:rFonts w:eastAsia="Calibri" w:cs="Arial"/>
                <w:sz w:val="20"/>
                <w:szCs w:val="20"/>
                <w:lang w:val="it-IT"/>
              </w:rPr>
              <w:t>articulated</w:t>
            </w:r>
            <w:r w:rsidR="00B84CB3">
              <w:rPr>
                <w:rFonts w:eastAsia="Calibri" w:cs="Arial"/>
                <w:sz w:val="20"/>
                <w:szCs w:val="20"/>
                <w:lang w:val="it-IT"/>
              </w:rPr>
              <w:t xml:space="preserve"> and </w:t>
            </w:r>
            <w:r w:rsidR="00570E0D" w:rsidRPr="00C8718D">
              <w:rPr>
                <w:rFonts w:eastAsia="Times New Roman" w:cs="Arial"/>
                <w:color w:val="000000"/>
                <w:sz w:val="20"/>
                <w:szCs w:val="20"/>
              </w:rPr>
              <w:t>prepositional phrases</w:t>
            </w:r>
          </w:p>
        </w:tc>
        <w:tc>
          <w:tcPr>
            <w:tcW w:w="4253" w:type="dxa"/>
            <w:hideMark/>
          </w:tcPr>
          <w:p w14:paraId="64C6D5F0" w14:textId="77777777" w:rsidR="00570E0D" w:rsidRPr="00C8718D" w:rsidRDefault="00570E0D" w:rsidP="00AD64E7">
            <w:pPr>
              <w:spacing w:before="30" w:after="30" w:line="240" w:lineRule="auto"/>
              <w:rPr>
                <w:rFonts w:eastAsia="Times New Roman" w:cs="Arial"/>
                <w:i/>
                <w:sz w:val="20"/>
                <w:szCs w:val="20"/>
                <w:lang w:val="it-IT"/>
              </w:rPr>
            </w:pPr>
            <w:r w:rsidRPr="00C8718D">
              <w:rPr>
                <w:rFonts w:eastAsia="Calibri" w:cs="Arial"/>
                <w:i/>
                <w:iCs/>
                <w:color w:val="000000"/>
                <w:sz w:val="20"/>
                <w:szCs w:val="20"/>
                <w:lang w:val="it-IT"/>
              </w:rPr>
              <w:t>Sono venuti a vedere Marco.</w:t>
            </w:r>
          </w:p>
          <w:p w14:paraId="3B0A4968" w14:textId="77777777" w:rsidR="00570E0D" w:rsidRPr="00C8718D" w:rsidRDefault="00570E0D" w:rsidP="00AD64E7">
            <w:pPr>
              <w:spacing w:before="30" w:after="30" w:line="240" w:lineRule="auto"/>
              <w:rPr>
                <w:rFonts w:eastAsia="Times New Roman" w:cs="Arial"/>
                <w:i/>
                <w:iCs/>
                <w:color w:val="000000"/>
                <w:sz w:val="20"/>
                <w:szCs w:val="20"/>
                <w:lang w:val="it-IT"/>
              </w:rPr>
            </w:pPr>
            <w:r w:rsidRPr="00C8718D">
              <w:rPr>
                <w:rFonts w:eastAsia="Calibri" w:cs="Arial"/>
                <w:i/>
                <w:iCs/>
                <w:color w:val="000000"/>
                <w:sz w:val="20"/>
                <w:szCs w:val="20"/>
                <w:lang w:val="it-IT"/>
              </w:rPr>
              <w:t>Andiamo a casa di Marta per studiare.</w:t>
            </w:r>
          </w:p>
          <w:p w14:paraId="14AEDFDE" w14:textId="77777777" w:rsidR="00570E0D" w:rsidRPr="00C8718D" w:rsidRDefault="00570E0D" w:rsidP="00AD64E7">
            <w:pPr>
              <w:spacing w:before="30" w:after="30" w:line="240" w:lineRule="auto"/>
              <w:rPr>
                <w:rFonts w:eastAsia="Times New Roman" w:cs="Arial"/>
                <w:bCs/>
                <w:i/>
                <w:sz w:val="20"/>
                <w:szCs w:val="20"/>
                <w:lang w:val="it-IT"/>
              </w:rPr>
            </w:pPr>
            <w:r w:rsidRPr="00C8718D">
              <w:rPr>
                <w:rFonts w:eastAsia="Calibri" w:cs="Arial"/>
                <w:bCs/>
                <w:i/>
                <w:sz w:val="20"/>
                <w:szCs w:val="20"/>
                <w:lang w:val="it-IT"/>
              </w:rPr>
              <w:t xml:space="preserve">Ieri siamo andati alla partita. </w:t>
            </w:r>
          </w:p>
          <w:p w14:paraId="13CF0D43" w14:textId="77777777" w:rsidR="00570E0D" w:rsidRPr="001A750D" w:rsidRDefault="00570E0D" w:rsidP="00AD64E7">
            <w:pPr>
              <w:spacing w:before="30" w:after="30" w:line="240" w:lineRule="auto"/>
              <w:rPr>
                <w:rFonts w:eastAsia="Calibri" w:cs="Arial"/>
                <w:bCs/>
                <w:i/>
                <w:sz w:val="20"/>
                <w:szCs w:val="20"/>
                <w:lang w:val="it-IT"/>
              </w:rPr>
            </w:pPr>
            <w:r w:rsidRPr="00C8718D">
              <w:rPr>
                <w:rFonts w:eastAsia="Calibri" w:cs="Arial"/>
                <w:bCs/>
                <w:i/>
                <w:sz w:val="20"/>
                <w:szCs w:val="20"/>
                <w:lang w:val="it-IT"/>
              </w:rPr>
              <w:t>L’anno pro</w:t>
            </w:r>
            <w:r>
              <w:rPr>
                <w:rFonts w:eastAsia="Calibri" w:cs="Arial"/>
                <w:bCs/>
                <w:i/>
                <w:sz w:val="20"/>
                <w:szCs w:val="20"/>
                <w:lang w:val="it-IT"/>
              </w:rPr>
              <w:t>ssimo andrà negli Stati Uniti.</w:t>
            </w:r>
          </w:p>
        </w:tc>
      </w:tr>
      <w:tr w:rsidR="00570E0D" w:rsidRPr="005A51D0" w14:paraId="0F165F2D" w14:textId="77777777" w:rsidTr="00AD64E7">
        <w:trPr>
          <w:trHeight w:val="2611"/>
        </w:trPr>
        <w:tc>
          <w:tcPr>
            <w:tcW w:w="2517" w:type="dxa"/>
            <w:vMerge w:val="restart"/>
            <w:hideMark/>
          </w:tcPr>
          <w:p w14:paraId="6E2E7289" w14:textId="77777777" w:rsidR="00570E0D" w:rsidRPr="00C8718D" w:rsidRDefault="00570E0D" w:rsidP="00AD64E7">
            <w:pPr>
              <w:spacing w:before="40" w:after="40" w:line="240" w:lineRule="auto"/>
              <w:rPr>
                <w:rFonts w:eastAsia="Times New Roman" w:cs="Arial"/>
                <w:bCs/>
                <w:sz w:val="20"/>
                <w:szCs w:val="20"/>
                <w:lang w:val="it-IT"/>
              </w:rPr>
            </w:pPr>
            <w:r w:rsidRPr="00FB6698">
              <w:rPr>
                <w:rFonts w:eastAsia="MS Mincho" w:cs="Arial"/>
                <w:sz w:val="20"/>
                <w:szCs w:val="20"/>
                <w:lang w:val="it-IT" w:eastAsia="ja-JP"/>
              </w:rPr>
              <w:t>Pronouns</w:t>
            </w:r>
          </w:p>
        </w:tc>
        <w:tc>
          <w:tcPr>
            <w:tcW w:w="3119" w:type="dxa"/>
          </w:tcPr>
          <w:p w14:paraId="06ECF44C" w14:textId="77777777" w:rsidR="00570E0D" w:rsidRPr="00C8718D" w:rsidRDefault="00DF007F" w:rsidP="00AD64E7">
            <w:pPr>
              <w:spacing w:before="30" w:after="30" w:line="240" w:lineRule="auto"/>
              <w:rPr>
                <w:rFonts w:eastAsia="Times New Roman" w:cs="Arial"/>
                <w:sz w:val="20"/>
                <w:szCs w:val="20"/>
              </w:rPr>
            </w:pPr>
            <w:r>
              <w:rPr>
                <w:rFonts w:eastAsia="Calibri" w:cs="Arial"/>
                <w:color w:val="000000"/>
                <w:sz w:val="20"/>
                <w:szCs w:val="20"/>
              </w:rPr>
              <w:t>d</w:t>
            </w:r>
            <w:r w:rsidR="00B84CB3">
              <w:rPr>
                <w:rFonts w:eastAsia="Calibri" w:cs="Arial"/>
                <w:color w:val="000000"/>
                <w:sz w:val="20"/>
                <w:szCs w:val="20"/>
              </w:rPr>
              <w:t xml:space="preserve">irect and </w:t>
            </w:r>
            <w:r w:rsidR="00570E0D">
              <w:rPr>
                <w:rFonts w:eastAsia="Calibri" w:cs="Arial"/>
                <w:color w:val="000000"/>
                <w:sz w:val="20"/>
                <w:szCs w:val="20"/>
              </w:rPr>
              <w:t>indirect object</w:t>
            </w:r>
          </w:p>
        </w:tc>
        <w:tc>
          <w:tcPr>
            <w:tcW w:w="4253" w:type="dxa"/>
          </w:tcPr>
          <w:p w14:paraId="4B64CB45" w14:textId="77777777" w:rsidR="00570E0D" w:rsidRPr="00B44242" w:rsidRDefault="00570E0D" w:rsidP="00AD64E7">
            <w:pPr>
              <w:spacing w:before="30" w:after="30" w:line="240" w:lineRule="auto"/>
              <w:ind w:right="317"/>
              <w:rPr>
                <w:rFonts w:eastAsia="Calibri" w:cs="Arial"/>
                <w:i/>
                <w:iCs/>
                <w:color w:val="000000"/>
                <w:sz w:val="20"/>
                <w:szCs w:val="20"/>
                <w:lang w:val="it-IT"/>
              </w:rPr>
            </w:pPr>
            <w:r w:rsidRPr="00C8718D">
              <w:rPr>
                <w:rFonts w:eastAsia="Calibri" w:cs="Arial"/>
                <w:i/>
                <w:iCs/>
                <w:color w:val="000000"/>
                <w:sz w:val="20"/>
                <w:szCs w:val="20"/>
                <w:lang w:val="it-IT"/>
              </w:rPr>
              <w:t>Perché non li invi</w:t>
            </w:r>
            <w:r>
              <w:rPr>
                <w:rFonts w:eastAsia="Calibri" w:cs="Arial"/>
                <w:i/>
                <w:iCs/>
                <w:color w:val="000000"/>
                <w:sz w:val="20"/>
                <w:szCs w:val="20"/>
                <w:lang w:val="it-IT"/>
              </w:rPr>
              <w:t>ti? È una buona idea invitarli.</w:t>
            </w:r>
          </w:p>
          <w:p w14:paraId="74D6F0BA" w14:textId="77777777" w:rsidR="00570E0D" w:rsidRPr="00B44242" w:rsidRDefault="00570E0D" w:rsidP="00AD64E7">
            <w:pPr>
              <w:spacing w:before="30" w:after="30" w:line="240" w:lineRule="auto"/>
              <w:rPr>
                <w:rFonts w:eastAsia="Calibri" w:cs="Arial"/>
                <w:i/>
                <w:iCs/>
                <w:color w:val="000000"/>
                <w:sz w:val="20"/>
                <w:szCs w:val="20"/>
                <w:lang w:val="it-IT"/>
              </w:rPr>
            </w:pPr>
            <w:r w:rsidRPr="00C8718D">
              <w:rPr>
                <w:rFonts w:eastAsia="Calibri" w:cs="Arial"/>
                <w:i/>
                <w:iCs/>
                <w:sz w:val="20"/>
                <w:szCs w:val="20"/>
                <w:lang w:val="it-IT"/>
              </w:rPr>
              <w:t>Marina? Non l’ho vista oggi, forse la chiamo più tardi.</w:t>
            </w:r>
          </w:p>
          <w:p w14:paraId="74DE0787" w14:textId="77777777" w:rsidR="00570E0D" w:rsidRPr="00C8718D" w:rsidRDefault="00570E0D" w:rsidP="00AD64E7">
            <w:pPr>
              <w:spacing w:before="30" w:after="30" w:line="240" w:lineRule="auto"/>
              <w:rPr>
                <w:rFonts w:eastAsia="Times New Roman" w:cs="Arial"/>
                <w:i/>
                <w:iCs/>
                <w:sz w:val="20"/>
                <w:szCs w:val="20"/>
                <w:lang w:val="it-IT"/>
              </w:rPr>
            </w:pPr>
            <w:r w:rsidRPr="00C8718D">
              <w:rPr>
                <w:rFonts w:eastAsia="Calibri" w:cs="Arial"/>
                <w:i/>
                <w:iCs/>
                <w:sz w:val="20"/>
                <w:szCs w:val="20"/>
                <w:lang w:val="it-IT"/>
              </w:rPr>
              <w:t>Me l’hai detto ieri? Non mi ricordo!</w:t>
            </w:r>
          </w:p>
          <w:p w14:paraId="04D3BEE8" w14:textId="77777777" w:rsidR="00570E0D" w:rsidRDefault="00570E0D" w:rsidP="00AD64E7">
            <w:pPr>
              <w:spacing w:before="30" w:after="30" w:line="240" w:lineRule="auto"/>
              <w:rPr>
                <w:rFonts w:eastAsia="Calibri" w:cs="Arial"/>
                <w:i/>
                <w:iCs/>
                <w:sz w:val="20"/>
                <w:szCs w:val="20"/>
                <w:lang w:val="it-IT"/>
              </w:rPr>
            </w:pPr>
            <w:r w:rsidRPr="00C8718D">
              <w:rPr>
                <w:rFonts w:eastAsia="Calibri" w:cs="Arial"/>
                <w:i/>
                <w:iCs/>
                <w:sz w:val="20"/>
                <w:szCs w:val="20"/>
                <w:lang w:val="it-IT"/>
              </w:rPr>
              <w:t xml:space="preserve">Gli telefono tutte le mattine. </w:t>
            </w:r>
          </w:p>
          <w:p w14:paraId="4A4F7D4F" w14:textId="77777777" w:rsidR="00570E0D" w:rsidRPr="00C8718D" w:rsidRDefault="00570E0D" w:rsidP="00AD64E7">
            <w:pPr>
              <w:spacing w:before="30" w:after="30" w:line="240" w:lineRule="auto"/>
              <w:rPr>
                <w:rFonts w:eastAsia="Calibri" w:cs="Arial"/>
                <w:i/>
                <w:iCs/>
                <w:sz w:val="20"/>
                <w:szCs w:val="20"/>
                <w:lang w:val="it-IT"/>
              </w:rPr>
            </w:pPr>
            <w:r w:rsidRPr="00C8718D">
              <w:rPr>
                <w:rFonts w:eastAsia="Calibri" w:cs="Arial"/>
                <w:i/>
                <w:iCs/>
                <w:sz w:val="20"/>
                <w:szCs w:val="20"/>
                <w:lang w:val="it-IT"/>
              </w:rPr>
              <w:t xml:space="preserve">Te lo spiego. </w:t>
            </w:r>
          </w:p>
          <w:p w14:paraId="66870DEC" w14:textId="77777777" w:rsidR="00570E0D" w:rsidRPr="00C8718D" w:rsidRDefault="00570E0D" w:rsidP="00AD64E7">
            <w:pPr>
              <w:spacing w:before="30" w:after="30" w:line="240" w:lineRule="auto"/>
              <w:rPr>
                <w:rFonts w:eastAsia="Calibri" w:cs="Arial"/>
                <w:i/>
                <w:iCs/>
                <w:sz w:val="20"/>
                <w:szCs w:val="20"/>
                <w:lang w:val="it-IT"/>
              </w:rPr>
            </w:pPr>
            <w:r w:rsidRPr="00C8718D">
              <w:rPr>
                <w:rFonts w:eastAsia="Calibri" w:cs="Arial"/>
                <w:i/>
                <w:iCs/>
                <w:sz w:val="20"/>
                <w:szCs w:val="20"/>
                <w:lang w:val="it-IT"/>
              </w:rPr>
              <w:t>Gliela darò domani</w:t>
            </w:r>
          </w:p>
          <w:p w14:paraId="662E08D9" w14:textId="77777777" w:rsidR="00570E0D" w:rsidRPr="00C8718D" w:rsidRDefault="00570E0D" w:rsidP="00D7586C">
            <w:pPr>
              <w:spacing w:before="30" w:after="30" w:line="240" w:lineRule="auto"/>
              <w:rPr>
                <w:rFonts w:eastAsia="Times New Roman" w:cs="Arial"/>
                <w:i/>
                <w:sz w:val="20"/>
                <w:szCs w:val="20"/>
                <w:lang w:val="it-IT"/>
              </w:rPr>
            </w:pPr>
            <w:r w:rsidRPr="00C8718D">
              <w:rPr>
                <w:rFonts w:eastAsia="Calibri" w:cs="Arial"/>
                <w:i/>
                <w:iCs/>
                <w:sz w:val="20"/>
                <w:szCs w:val="20"/>
                <w:lang w:val="it-IT"/>
              </w:rPr>
              <w:t xml:space="preserve">Amo i tortelli di spinaci! La nonna ce li ha </w:t>
            </w:r>
            <w:r w:rsidR="00D7586C">
              <w:rPr>
                <w:rFonts w:eastAsia="Calibri" w:cs="Arial"/>
                <w:i/>
                <w:iCs/>
                <w:sz w:val="20"/>
                <w:szCs w:val="20"/>
                <w:lang w:val="it-IT"/>
              </w:rPr>
              <w:t>preparati</w:t>
            </w:r>
            <w:r w:rsidRPr="00C8718D">
              <w:rPr>
                <w:rFonts w:eastAsia="Calibri" w:cs="Arial"/>
                <w:i/>
                <w:iCs/>
                <w:sz w:val="20"/>
                <w:szCs w:val="20"/>
                <w:lang w:val="it-IT"/>
              </w:rPr>
              <w:t xml:space="preserve"> per pranzo domenica.</w:t>
            </w:r>
          </w:p>
        </w:tc>
      </w:tr>
      <w:tr w:rsidR="00570E0D" w:rsidRPr="00440CCE" w14:paraId="606928A5" w14:textId="77777777" w:rsidTr="00AD64E7">
        <w:trPr>
          <w:trHeight w:val="20"/>
        </w:trPr>
        <w:tc>
          <w:tcPr>
            <w:tcW w:w="2517" w:type="dxa"/>
            <w:vMerge/>
            <w:vAlign w:val="center"/>
            <w:hideMark/>
          </w:tcPr>
          <w:p w14:paraId="684DFBDD" w14:textId="77777777" w:rsidR="00570E0D" w:rsidRPr="00C8718D" w:rsidRDefault="00570E0D" w:rsidP="00AD64E7">
            <w:pPr>
              <w:spacing w:before="40" w:after="40"/>
              <w:rPr>
                <w:rFonts w:eastAsia="Times New Roman" w:cs="Arial"/>
                <w:bCs/>
                <w:sz w:val="20"/>
                <w:szCs w:val="20"/>
                <w:lang w:val="it-IT"/>
              </w:rPr>
            </w:pPr>
          </w:p>
        </w:tc>
        <w:tc>
          <w:tcPr>
            <w:tcW w:w="3119" w:type="dxa"/>
            <w:hideMark/>
          </w:tcPr>
          <w:p w14:paraId="12C4482C" w14:textId="77777777" w:rsidR="00570E0D" w:rsidRPr="00C8718D" w:rsidRDefault="00570E0D" w:rsidP="00AD64E7">
            <w:pPr>
              <w:autoSpaceDE w:val="0"/>
              <w:autoSpaceDN w:val="0"/>
              <w:adjustRightInd w:val="0"/>
              <w:spacing w:before="30" w:after="30" w:line="240" w:lineRule="auto"/>
              <w:ind w:right="222"/>
              <w:rPr>
                <w:rFonts w:eastAsia="Times New Roman" w:cs="Arial"/>
                <w:i/>
                <w:iCs/>
                <w:strike/>
                <w:color w:val="0070C0"/>
                <w:sz w:val="20"/>
                <w:szCs w:val="20"/>
              </w:rPr>
            </w:pPr>
            <w:r w:rsidRPr="00C8718D">
              <w:rPr>
                <w:rFonts w:eastAsia="Calibri" w:cs="Arial"/>
                <w:i/>
                <w:iCs/>
                <w:sz w:val="20"/>
                <w:szCs w:val="20"/>
              </w:rPr>
              <w:t xml:space="preserve">ne </w:t>
            </w:r>
            <w:r w:rsidRPr="00C8718D">
              <w:rPr>
                <w:rFonts w:eastAsia="Calibri" w:cs="Arial"/>
                <w:iCs/>
                <w:sz w:val="20"/>
                <w:szCs w:val="20"/>
              </w:rPr>
              <w:t>and</w:t>
            </w:r>
            <w:r w:rsidRPr="00C8718D">
              <w:rPr>
                <w:rFonts w:eastAsia="Calibri" w:cs="Arial"/>
                <w:i/>
                <w:iCs/>
                <w:sz w:val="20"/>
                <w:szCs w:val="20"/>
              </w:rPr>
              <w:t xml:space="preserve"> ci</w:t>
            </w:r>
          </w:p>
        </w:tc>
        <w:tc>
          <w:tcPr>
            <w:tcW w:w="4253" w:type="dxa"/>
            <w:hideMark/>
          </w:tcPr>
          <w:p w14:paraId="0F116F44" w14:textId="77777777" w:rsidR="00570E0D" w:rsidRPr="00C8718D" w:rsidRDefault="00570E0D" w:rsidP="00AD64E7">
            <w:pPr>
              <w:autoSpaceDE w:val="0"/>
              <w:autoSpaceDN w:val="0"/>
              <w:adjustRightInd w:val="0"/>
              <w:spacing w:before="30" w:after="30" w:line="240" w:lineRule="auto"/>
              <w:ind w:right="222"/>
              <w:rPr>
                <w:rFonts w:eastAsia="Times New Roman" w:cs="Arial"/>
                <w:i/>
                <w:sz w:val="20"/>
                <w:szCs w:val="20"/>
                <w:lang w:val="it-IT"/>
              </w:rPr>
            </w:pPr>
            <w:r w:rsidRPr="00C8718D">
              <w:rPr>
                <w:rFonts w:eastAsia="Calibri" w:cs="Arial"/>
                <w:i/>
                <w:sz w:val="20"/>
                <w:szCs w:val="20"/>
                <w:lang w:val="it-IT"/>
              </w:rPr>
              <w:t>Ne ho comprati cinque.</w:t>
            </w:r>
          </w:p>
          <w:p w14:paraId="2AE64EC8" w14:textId="77777777" w:rsidR="00570E0D" w:rsidRPr="00C8718D" w:rsidRDefault="00570E0D" w:rsidP="00AD64E7">
            <w:pPr>
              <w:autoSpaceDE w:val="0"/>
              <w:autoSpaceDN w:val="0"/>
              <w:adjustRightInd w:val="0"/>
              <w:spacing w:before="30" w:after="30" w:line="240" w:lineRule="auto"/>
              <w:ind w:right="222"/>
              <w:rPr>
                <w:rFonts w:eastAsia="Times New Roman" w:cs="Arial"/>
                <w:i/>
                <w:sz w:val="20"/>
                <w:szCs w:val="20"/>
                <w:lang w:val="it-IT"/>
              </w:rPr>
            </w:pPr>
            <w:r w:rsidRPr="00C8718D">
              <w:rPr>
                <w:rFonts w:eastAsia="Calibri" w:cs="Arial"/>
                <w:i/>
                <w:sz w:val="20"/>
                <w:szCs w:val="20"/>
                <w:lang w:val="it-IT"/>
              </w:rPr>
              <w:t>Ci sono andata.</w:t>
            </w:r>
          </w:p>
        </w:tc>
      </w:tr>
      <w:tr w:rsidR="00570E0D" w:rsidRPr="00440CCE" w14:paraId="2E923C65" w14:textId="77777777" w:rsidTr="00AD64E7">
        <w:trPr>
          <w:trHeight w:val="20"/>
        </w:trPr>
        <w:tc>
          <w:tcPr>
            <w:tcW w:w="2517" w:type="dxa"/>
            <w:vMerge/>
            <w:vAlign w:val="center"/>
            <w:hideMark/>
          </w:tcPr>
          <w:p w14:paraId="3D49218D" w14:textId="77777777" w:rsidR="00570E0D" w:rsidRPr="00C8718D" w:rsidRDefault="00570E0D" w:rsidP="00AD64E7">
            <w:pPr>
              <w:spacing w:before="40" w:after="40"/>
              <w:rPr>
                <w:rFonts w:eastAsia="Times New Roman" w:cs="Arial"/>
                <w:bCs/>
                <w:sz w:val="20"/>
                <w:szCs w:val="20"/>
                <w:lang w:val="it-IT"/>
              </w:rPr>
            </w:pPr>
          </w:p>
        </w:tc>
        <w:tc>
          <w:tcPr>
            <w:tcW w:w="3119" w:type="dxa"/>
            <w:hideMark/>
          </w:tcPr>
          <w:p w14:paraId="3998EF5F" w14:textId="77777777" w:rsidR="00570E0D" w:rsidRPr="00C8718D" w:rsidRDefault="00570E0D" w:rsidP="00AD64E7">
            <w:pPr>
              <w:autoSpaceDE w:val="0"/>
              <w:autoSpaceDN w:val="0"/>
              <w:adjustRightInd w:val="0"/>
              <w:spacing w:before="30" w:after="30" w:line="240" w:lineRule="auto"/>
              <w:ind w:right="222"/>
              <w:rPr>
                <w:rFonts w:eastAsia="Times New Roman" w:cs="Arial"/>
                <w:iCs/>
                <w:strike/>
                <w:sz w:val="20"/>
                <w:szCs w:val="20"/>
                <w:lang w:val="it-IT"/>
              </w:rPr>
            </w:pPr>
            <w:r w:rsidRPr="00C8718D">
              <w:rPr>
                <w:rFonts w:eastAsia="Calibri" w:cs="Arial"/>
                <w:iCs/>
                <w:sz w:val="20"/>
                <w:szCs w:val="20"/>
                <w:lang w:val="it-IT"/>
              </w:rPr>
              <w:t xml:space="preserve">impersonal </w:t>
            </w:r>
            <w:r w:rsidRPr="00C8718D">
              <w:rPr>
                <w:rFonts w:eastAsia="Calibri" w:cs="Arial"/>
                <w:i/>
                <w:iCs/>
                <w:sz w:val="20"/>
                <w:szCs w:val="20"/>
                <w:lang w:val="it-IT"/>
              </w:rPr>
              <w:t>si</w:t>
            </w:r>
          </w:p>
        </w:tc>
        <w:tc>
          <w:tcPr>
            <w:tcW w:w="4253" w:type="dxa"/>
            <w:hideMark/>
          </w:tcPr>
          <w:p w14:paraId="3B23DE7D" w14:textId="77777777" w:rsidR="00B84CB3" w:rsidRPr="00B84CB3" w:rsidRDefault="00B84CB3" w:rsidP="00B84CB3">
            <w:pPr>
              <w:autoSpaceDE w:val="0"/>
              <w:autoSpaceDN w:val="0"/>
              <w:adjustRightInd w:val="0"/>
              <w:spacing w:before="30" w:after="30" w:line="240" w:lineRule="auto"/>
              <w:ind w:right="222"/>
              <w:rPr>
                <w:rFonts w:eastAsia="Calibri" w:cs="Arial"/>
                <w:i/>
                <w:sz w:val="20"/>
                <w:szCs w:val="20"/>
                <w:lang w:val="it-IT"/>
              </w:rPr>
            </w:pPr>
            <w:r w:rsidRPr="00B84CB3">
              <w:rPr>
                <w:rFonts w:eastAsia="Calibri" w:cs="Arial"/>
                <w:i/>
                <w:sz w:val="20"/>
                <w:szCs w:val="20"/>
                <w:lang w:val="it-IT"/>
              </w:rPr>
              <w:t>Ci si divertiva nella classe d’italiano.</w:t>
            </w:r>
          </w:p>
          <w:p w14:paraId="6A1B261E" w14:textId="77777777" w:rsidR="00570E0D" w:rsidRPr="00C8718D" w:rsidRDefault="00570E0D" w:rsidP="00B84CB3">
            <w:pPr>
              <w:autoSpaceDE w:val="0"/>
              <w:autoSpaceDN w:val="0"/>
              <w:adjustRightInd w:val="0"/>
              <w:spacing w:before="30" w:after="30" w:line="240" w:lineRule="auto"/>
              <w:ind w:right="222"/>
              <w:rPr>
                <w:rFonts w:eastAsia="Times New Roman" w:cs="Arial"/>
                <w:i/>
                <w:color w:val="0070C0"/>
                <w:sz w:val="20"/>
                <w:szCs w:val="20"/>
                <w:lang w:val="it-IT"/>
              </w:rPr>
            </w:pPr>
            <w:r w:rsidRPr="00C8718D">
              <w:rPr>
                <w:rFonts w:eastAsia="Calibri" w:cs="Arial"/>
                <w:i/>
                <w:sz w:val="20"/>
                <w:szCs w:val="20"/>
                <w:lang w:val="it-IT"/>
              </w:rPr>
              <w:t>Come si dice ‘</w:t>
            </w:r>
            <w:r w:rsidR="00B84CB3">
              <w:rPr>
                <w:rFonts w:eastAsia="Calibri" w:cs="Arial"/>
                <w:i/>
                <w:sz w:val="20"/>
                <w:szCs w:val="20"/>
                <w:lang w:val="it-IT"/>
              </w:rPr>
              <w:t>ferry’</w:t>
            </w:r>
            <w:r w:rsidRPr="00C8718D">
              <w:rPr>
                <w:rFonts w:eastAsia="Calibri" w:cs="Arial"/>
                <w:i/>
                <w:sz w:val="20"/>
                <w:szCs w:val="20"/>
                <w:lang w:val="it-IT"/>
              </w:rPr>
              <w:t xml:space="preserve"> in italiano?</w:t>
            </w:r>
          </w:p>
        </w:tc>
      </w:tr>
      <w:tr w:rsidR="00570E0D" w:rsidRPr="00440CCE" w14:paraId="26304D58" w14:textId="77777777" w:rsidTr="00AD64E7">
        <w:trPr>
          <w:trHeight w:val="20"/>
        </w:trPr>
        <w:tc>
          <w:tcPr>
            <w:tcW w:w="2517" w:type="dxa"/>
            <w:vMerge/>
            <w:tcBorders>
              <w:bottom w:val="single" w:sz="4" w:space="0" w:color="FFFFFF" w:themeColor="background1"/>
            </w:tcBorders>
            <w:vAlign w:val="center"/>
          </w:tcPr>
          <w:p w14:paraId="3B23ACF5" w14:textId="77777777" w:rsidR="00570E0D" w:rsidRPr="00C8718D" w:rsidRDefault="00570E0D" w:rsidP="00AD64E7">
            <w:pPr>
              <w:spacing w:before="40" w:after="40"/>
              <w:rPr>
                <w:rFonts w:eastAsia="Times New Roman" w:cs="Arial"/>
                <w:bCs/>
                <w:sz w:val="20"/>
                <w:szCs w:val="20"/>
                <w:lang w:val="it-IT"/>
              </w:rPr>
            </w:pPr>
          </w:p>
        </w:tc>
        <w:tc>
          <w:tcPr>
            <w:tcW w:w="3119" w:type="dxa"/>
          </w:tcPr>
          <w:p w14:paraId="62AF0AAB" w14:textId="77777777" w:rsidR="00570E0D" w:rsidRPr="00C8718D" w:rsidRDefault="00570E0D" w:rsidP="00AD64E7">
            <w:pPr>
              <w:spacing w:before="30" w:after="30" w:line="240" w:lineRule="auto"/>
              <w:rPr>
                <w:rFonts w:eastAsia="Times New Roman" w:cs="Arial"/>
                <w:i/>
                <w:iCs/>
                <w:sz w:val="20"/>
                <w:szCs w:val="20"/>
                <w:lang w:val="it-IT"/>
              </w:rPr>
            </w:pPr>
            <w:r>
              <w:rPr>
                <w:rFonts w:eastAsia="Calibri" w:cs="Arial"/>
                <w:sz w:val="20"/>
                <w:szCs w:val="20"/>
                <w:lang w:val="it-IT"/>
              </w:rPr>
              <w:t xml:space="preserve">relative </w:t>
            </w:r>
          </w:p>
        </w:tc>
        <w:tc>
          <w:tcPr>
            <w:tcW w:w="4253" w:type="dxa"/>
          </w:tcPr>
          <w:p w14:paraId="70392FE3" w14:textId="77777777" w:rsidR="00570E0D" w:rsidRPr="00C8718D" w:rsidRDefault="00570E0D" w:rsidP="00AD64E7">
            <w:pPr>
              <w:spacing w:before="30" w:after="30" w:line="240" w:lineRule="auto"/>
              <w:rPr>
                <w:rFonts w:eastAsia="Times New Roman" w:cs="Times New Roman"/>
                <w:i/>
                <w:sz w:val="20"/>
                <w:szCs w:val="20"/>
                <w:lang w:val="it-IT"/>
              </w:rPr>
            </w:pPr>
            <w:r w:rsidRPr="00C8718D">
              <w:rPr>
                <w:rFonts w:eastAsia="Calibri" w:cs="Times New Roman"/>
                <w:i/>
                <w:iCs/>
                <w:sz w:val="20"/>
                <w:szCs w:val="20"/>
                <w:lang w:val="it-IT"/>
              </w:rPr>
              <w:t>L'uomo che parla è un famoso cantante italiano.</w:t>
            </w:r>
          </w:p>
          <w:p w14:paraId="5CEF1BA3" w14:textId="77777777" w:rsidR="00570E0D" w:rsidRPr="00C8718D" w:rsidRDefault="00570E0D" w:rsidP="00AD64E7">
            <w:pPr>
              <w:spacing w:before="30" w:after="30" w:line="240" w:lineRule="auto"/>
              <w:rPr>
                <w:rFonts w:eastAsia="Calibri" w:cs="Times New Roman"/>
                <w:i/>
                <w:sz w:val="20"/>
                <w:szCs w:val="20"/>
                <w:lang w:val="it-IT"/>
              </w:rPr>
            </w:pPr>
            <w:r w:rsidRPr="00C8718D">
              <w:rPr>
                <w:rFonts w:eastAsia="Calibri" w:cs="Times New Roman"/>
                <w:i/>
                <w:iCs/>
                <w:sz w:val="20"/>
                <w:szCs w:val="20"/>
                <w:lang w:val="it-IT"/>
              </w:rPr>
              <w:t>Non capisco quello che dice.</w:t>
            </w:r>
          </w:p>
          <w:p w14:paraId="5C0425F0" w14:textId="77777777" w:rsidR="00570E0D" w:rsidRPr="00C8718D" w:rsidRDefault="00570E0D" w:rsidP="00D7586C">
            <w:pPr>
              <w:spacing w:before="30" w:after="30" w:line="240" w:lineRule="auto"/>
              <w:rPr>
                <w:rFonts w:ascii="Times New Roman" w:eastAsia="Times New Roman" w:hAnsi="Times New Roman" w:cs="Arial"/>
                <w:iCs/>
                <w:sz w:val="20"/>
                <w:szCs w:val="20"/>
                <w:lang w:val="it-IT"/>
              </w:rPr>
            </w:pPr>
            <w:r w:rsidRPr="00C8718D">
              <w:rPr>
                <w:rFonts w:eastAsia="Calibri" w:cs="Times New Roman"/>
                <w:i/>
                <w:iCs/>
                <w:sz w:val="20"/>
                <w:szCs w:val="20"/>
                <w:lang w:val="it-IT"/>
              </w:rPr>
              <w:t xml:space="preserve">Il ristorante italiano, di cui mi ha parlato Francesco, sembra molto </w:t>
            </w:r>
            <w:r w:rsidR="00D7586C">
              <w:rPr>
                <w:rFonts w:eastAsia="Calibri" w:cs="Times New Roman"/>
                <w:i/>
                <w:iCs/>
                <w:sz w:val="20"/>
                <w:szCs w:val="20"/>
                <w:lang w:val="it-IT"/>
              </w:rPr>
              <w:t>frequentato</w:t>
            </w:r>
            <w:r w:rsidRPr="00C8718D">
              <w:rPr>
                <w:rFonts w:eastAsia="Calibri" w:cs="Times New Roman"/>
                <w:i/>
                <w:iCs/>
                <w:sz w:val="20"/>
                <w:szCs w:val="20"/>
                <w:lang w:val="it-IT"/>
              </w:rPr>
              <w:t xml:space="preserve">. </w:t>
            </w:r>
          </w:p>
        </w:tc>
      </w:tr>
      <w:tr w:rsidR="00570E0D" w:rsidRPr="00440CCE" w14:paraId="0499B083" w14:textId="77777777" w:rsidTr="00AD64E7">
        <w:trPr>
          <w:trHeight w:val="20"/>
        </w:trPr>
        <w:tc>
          <w:tcPr>
            <w:tcW w:w="2517" w:type="dxa"/>
            <w:vMerge w:val="restart"/>
          </w:tcPr>
          <w:p w14:paraId="2613E4B0" w14:textId="77777777" w:rsidR="00570E0D" w:rsidRPr="00C8718D" w:rsidRDefault="00570E0D" w:rsidP="00AD64E7">
            <w:pPr>
              <w:spacing w:before="40" w:after="40"/>
              <w:rPr>
                <w:rFonts w:eastAsia="Times New Roman" w:cs="Arial"/>
                <w:sz w:val="20"/>
                <w:szCs w:val="20"/>
                <w:lang w:val="it-IT"/>
              </w:rPr>
            </w:pPr>
            <w:r>
              <w:rPr>
                <w:rFonts w:eastAsia="Times New Roman" w:cs="Arial"/>
                <w:sz w:val="20"/>
                <w:szCs w:val="20"/>
                <w:lang w:val="it-IT"/>
              </w:rPr>
              <w:t>Verbs – moods/tenses</w:t>
            </w:r>
          </w:p>
        </w:tc>
        <w:tc>
          <w:tcPr>
            <w:tcW w:w="3119" w:type="dxa"/>
          </w:tcPr>
          <w:p w14:paraId="643904DC" w14:textId="77777777" w:rsidR="00570E0D" w:rsidRPr="00C8718D" w:rsidRDefault="00570E0D" w:rsidP="00AD64E7">
            <w:pPr>
              <w:spacing w:before="30" w:after="30" w:line="240" w:lineRule="auto"/>
              <w:rPr>
                <w:rFonts w:eastAsia="Times New Roman" w:cs="Arial"/>
                <w:i/>
                <w:iCs/>
                <w:color w:val="000000"/>
                <w:sz w:val="20"/>
                <w:szCs w:val="20"/>
              </w:rPr>
            </w:pPr>
            <w:proofErr w:type="spellStart"/>
            <w:r w:rsidRPr="00C8718D">
              <w:rPr>
                <w:rFonts w:eastAsia="Calibri" w:cs="Arial"/>
                <w:i/>
                <w:color w:val="000000"/>
                <w:sz w:val="20"/>
                <w:szCs w:val="20"/>
              </w:rPr>
              <w:t>avere</w:t>
            </w:r>
            <w:proofErr w:type="spellEnd"/>
            <w:r w:rsidRPr="00C8718D">
              <w:rPr>
                <w:rFonts w:eastAsia="Calibri" w:cs="Arial"/>
                <w:color w:val="000000"/>
                <w:sz w:val="20"/>
                <w:szCs w:val="20"/>
              </w:rPr>
              <w:t xml:space="preserve"> and </w:t>
            </w:r>
            <w:r w:rsidRPr="00C8718D">
              <w:rPr>
                <w:rFonts w:eastAsia="Calibri" w:cs="Arial"/>
                <w:i/>
                <w:color w:val="000000"/>
                <w:sz w:val="20"/>
                <w:szCs w:val="20"/>
              </w:rPr>
              <w:t>fare</w:t>
            </w:r>
            <w:r>
              <w:rPr>
                <w:rFonts w:eastAsia="Calibri" w:cs="Arial"/>
                <w:i/>
                <w:color w:val="000000"/>
                <w:sz w:val="20"/>
                <w:szCs w:val="20"/>
              </w:rPr>
              <w:t xml:space="preserve"> </w:t>
            </w:r>
            <w:r>
              <w:rPr>
                <w:rFonts w:eastAsia="Calibri" w:cs="Arial"/>
                <w:color w:val="000000"/>
                <w:sz w:val="20"/>
                <w:szCs w:val="20"/>
              </w:rPr>
              <w:t>expressions</w:t>
            </w:r>
            <w:r w:rsidRPr="00C8718D">
              <w:rPr>
                <w:rFonts w:eastAsia="Calibri" w:cs="Arial"/>
                <w:color w:val="000000"/>
                <w:sz w:val="20"/>
                <w:szCs w:val="20"/>
              </w:rPr>
              <w:t xml:space="preserve"> </w:t>
            </w:r>
          </w:p>
        </w:tc>
        <w:tc>
          <w:tcPr>
            <w:tcW w:w="4253" w:type="dxa"/>
          </w:tcPr>
          <w:p w14:paraId="7A7C4C5A" w14:textId="77777777" w:rsidR="00570E0D" w:rsidRPr="00C8718D" w:rsidRDefault="00570E0D" w:rsidP="00AD64E7">
            <w:pPr>
              <w:spacing w:before="30" w:after="30" w:line="240" w:lineRule="auto"/>
              <w:rPr>
                <w:rFonts w:eastAsia="Times New Roman" w:cs="Arial"/>
                <w:i/>
                <w:iCs/>
                <w:color w:val="000000"/>
                <w:sz w:val="20"/>
                <w:szCs w:val="20"/>
                <w:lang w:val="it-IT"/>
              </w:rPr>
            </w:pPr>
            <w:r w:rsidRPr="00C8718D">
              <w:rPr>
                <w:rFonts w:eastAsia="Calibri" w:cs="Arial"/>
                <w:i/>
                <w:iCs/>
                <w:color w:val="000000"/>
                <w:sz w:val="20"/>
                <w:szCs w:val="20"/>
                <w:lang w:val="it-IT"/>
              </w:rPr>
              <w:t>Abbiamo bisogno d’aiuto!</w:t>
            </w:r>
          </w:p>
          <w:p w14:paraId="0D8A1022" w14:textId="77777777" w:rsidR="00570E0D" w:rsidRPr="00C8718D" w:rsidRDefault="00570E0D" w:rsidP="00AD64E7">
            <w:pPr>
              <w:spacing w:before="30" w:after="30" w:line="240" w:lineRule="auto"/>
              <w:rPr>
                <w:rFonts w:eastAsia="Times New Roman" w:cs="Arial"/>
                <w:i/>
                <w:iCs/>
                <w:color w:val="000000"/>
                <w:sz w:val="20"/>
                <w:szCs w:val="20"/>
                <w:lang w:val="it-IT"/>
              </w:rPr>
            </w:pPr>
            <w:r w:rsidRPr="00C8718D">
              <w:rPr>
                <w:rFonts w:eastAsia="Calibri" w:cs="Arial"/>
                <w:i/>
                <w:iCs/>
                <w:color w:val="000000"/>
                <w:sz w:val="20"/>
                <w:szCs w:val="20"/>
                <w:lang w:val="it-IT"/>
              </w:rPr>
              <w:t>Le mie amiche non vanno sempre d’accordo</w:t>
            </w:r>
          </w:p>
        </w:tc>
      </w:tr>
      <w:tr w:rsidR="00570E0D" w:rsidRPr="00440CCE" w14:paraId="3A590A73" w14:textId="77777777" w:rsidTr="00AD64E7">
        <w:trPr>
          <w:trHeight w:val="20"/>
        </w:trPr>
        <w:tc>
          <w:tcPr>
            <w:tcW w:w="2517" w:type="dxa"/>
            <w:vMerge/>
            <w:vAlign w:val="center"/>
          </w:tcPr>
          <w:p w14:paraId="171541FF" w14:textId="77777777" w:rsidR="00570E0D" w:rsidRPr="00C8718D" w:rsidRDefault="00570E0D" w:rsidP="00AD64E7">
            <w:pPr>
              <w:spacing w:before="40" w:after="40"/>
              <w:rPr>
                <w:rFonts w:eastAsia="Times New Roman" w:cs="Arial"/>
                <w:sz w:val="20"/>
                <w:szCs w:val="20"/>
                <w:lang w:val="it-IT"/>
              </w:rPr>
            </w:pPr>
          </w:p>
        </w:tc>
        <w:tc>
          <w:tcPr>
            <w:tcW w:w="3119" w:type="dxa"/>
          </w:tcPr>
          <w:p w14:paraId="25919427" w14:textId="77777777" w:rsidR="00570E0D" w:rsidRPr="00C8718D" w:rsidRDefault="00570E0D" w:rsidP="00AD64E7">
            <w:pPr>
              <w:spacing w:before="30" w:after="30" w:line="240" w:lineRule="auto"/>
              <w:rPr>
                <w:rFonts w:eastAsia="Times New Roman" w:cs="Arial"/>
                <w:color w:val="000000"/>
                <w:sz w:val="20"/>
                <w:szCs w:val="20"/>
                <w:lang w:val="it-IT"/>
              </w:rPr>
            </w:pPr>
            <w:r w:rsidRPr="00C8718D">
              <w:rPr>
                <w:rFonts w:eastAsia="Calibri" w:cs="Arial"/>
                <w:color w:val="000000"/>
                <w:sz w:val="20"/>
                <w:szCs w:val="20"/>
                <w:lang w:val="it-IT"/>
              </w:rPr>
              <w:t xml:space="preserve">use of </w:t>
            </w:r>
            <w:r w:rsidRPr="00C8718D">
              <w:rPr>
                <w:rFonts w:eastAsia="Calibri" w:cs="Arial"/>
                <w:i/>
                <w:color w:val="000000"/>
                <w:sz w:val="20"/>
                <w:szCs w:val="20"/>
                <w:lang w:val="it-IT"/>
              </w:rPr>
              <w:t>piacere</w:t>
            </w:r>
          </w:p>
        </w:tc>
        <w:tc>
          <w:tcPr>
            <w:tcW w:w="4253" w:type="dxa"/>
          </w:tcPr>
          <w:p w14:paraId="5CED5EB4" w14:textId="77777777" w:rsidR="00570E0D" w:rsidRDefault="00570E0D" w:rsidP="00AD64E7">
            <w:pPr>
              <w:spacing w:before="30" w:after="30" w:line="240" w:lineRule="auto"/>
              <w:rPr>
                <w:rFonts w:eastAsia="Calibri" w:cs="Arial"/>
                <w:i/>
                <w:iCs/>
                <w:color w:val="000000"/>
                <w:sz w:val="20"/>
                <w:szCs w:val="20"/>
                <w:lang w:val="it-IT"/>
              </w:rPr>
            </w:pPr>
            <w:r w:rsidRPr="00C8718D">
              <w:rPr>
                <w:rFonts w:eastAsia="Calibri" w:cs="Arial"/>
                <w:i/>
                <w:iCs/>
                <w:color w:val="000000"/>
                <w:sz w:val="20"/>
                <w:szCs w:val="20"/>
                <w:lang w:val="it-IT"/>
              </w:rPr>
              <w:t>A David piacciono i film gialli.</w:t>
            </w:r>
          </w:p>
          <w:p w14:paraId="1957049F" w14:textId="77777777" w:rsidR="00570E0D" w:rsidRPr="00DD20F1" w:rsidRDefault="00570E0D" w:rsidP="00AD64E7">
            <w:pPr>
              <w:spacing w:before="30" w:after="30" w:line="240" w:lineRule="auto"/>
              <w:rPr>
                <w:rFonts w:eastAsia="Calibri" w:cs="Arial"/>
                <w:i/>
                <w:iCs/>
                <w:color w:val="000000"/>
                <w:sz w:val="20"/>
                <w:szCs w:val="20"/>
                <w:lang w:val="it-IT"/>
              </w:rPr>
            </w:pPr>
            <w:r>
              <w:rPr>
                <w:rFonts w:eastAsia="Calibri" w:cs="Arial"/>
                <w:i/>
                <w:iCs/>
                <w:color w:val="000000"/>
                <w:sz w:val="20"/>
                <w:szCs w:val="20"/>
                <w:lang w:val="it-IT"/>
              </w:rPr>
              <w:t>Ci è piaciuto tanto.</w:t>
            </w:r>
          </w:p>
        </w:tc>
      </w:tr>
      <w:tr w:rsidR="00570E0D" w:rsidRPr="00440CCE" w14:paraId="5510EA72" w14:textId="77777777" w:rsidTr="00AD64E7">
        <w:trPr>
          <w:trHeight w:val="20"/>
        </w:trPr>
        <w:tc>
          <w:tcPr>
            <w:tcW w:w="2517" w:type="dxa"/>
            <w:vMerge/>
            <w:vAlign w:val="center"/>
          </w:tcPr>
          <w:p w14:paraId="04F2AA95" w14:textId="77777777" w:rsidR="00570E0D" w:rsidRPr="00C8718D" w:rsidRDefault="00570E0D" w:rsidP="00AD64E7">
            <w:pPr>
              <w:spacing w:before="40" w:after="40"/>
              <w:rPr>
                <w:rFonts w:eastAsia="Times New Roman" w:cs="Arial"/>
                <w:sz w:val="20"/>
                <w:szCs w:val="20"/>
                <w:lang w:val="it-IT"/>
              </w:rPr>
            </w:pPr>
          </w:p>
        </w:tc>
        <w:tc>
          <w:tcPr>
            <w:tcW w:w="3119" w:type="dxa"/>
          </w:tcPr>
          <w:p w14:paraId="6C86D092" w14:textId="77777777" w:rsidR="00570E0D" w:rsidRPr="00C8718D" w:rsidRDefault="00570E0D" w:rsidP="00AD64E7">
            <w:pPr>
              <w:spacing w:before="30" w:after="30" w:line="240" w:lineRule="auto"/>
              <w:rPr>
                <w:rFonts w:eastAsia="Times New Roman" w:cs="Arial"/>
                <w:i/>
                <w:iCs/>
                <w:sz w:val="20"/>
                <w:szCs w:val="20"/>
              </w:rPr>
            </w:pPr>
            <w:r>
              <w:rPr>
                <w:rFonts w:eastAsia="Calibri" w:cs="Arial"/>
                <w:bCs/>
                <w:sz w:val="20"/>
                <w:szCs w:val="20"/>
              </w:rPr>
              <w:t>c</w:t>
            </w:r>
            <w:r w:rsidRPr="00C8718D">
              <w:rPr>
                <w:rFonts w:eastAsia="Calibri" w:cs="Arial"/>
                <w:bCs/>
                <w:sz w:val="20"/>
                <w:szCs w:val="20"/>
              </w:rPr>
              <w:t>onditional</w:t>
            </w:r>
            <w:r>
              <w:rPr>
                <w:rFonts w:eastAsia="Calibri" w:cs="Arial"/>
                <w:bCs/>
                <w:sz w:val="20"/>
                <w:szCs w:val="20"/>
              </w:rPr>
              <w:t xml:space="preserve"> mood </w:t>
            </w:r>
            <w:r w:rsidR="00B84CB3">
              <w:rPr>
                <w:rFonts w:eastAsia="Calibri" w:cs="Arial"/>
                <w:bCs/>
                <w:sz w:val="20"/>
                <w:szCs w:val="20"/>
              </w:rPr>
              <w:t xml:space="preserve">– </w:t>
            </w:r>
            <w:r>
              <w:rPr>
                <w:rFonts w:eastAsia="Calibri" w:cs="Arial"/>
                <w:bCs/>
                <w:sz w:val="20"/>
                <w:szCs w:val="20"/>
              </w:rPr>
              <w:t>present</w:t>
            </w:r>
          </w:p>
        </w:tc>
        <w:tc>
          <w:tcPr>
            <w:tcW w:w="4253" w:type="dxa"/>
          </w:tcPr>
          <w:p w14:paraId="0AFC64F5" w14:textId="77777777" w:rsidR="00570E0D" w:rsidRPr="00C8718D" w:rsidRDefault="00570E0D" w:rsidP="00AD64E7">
            <w:pPr>
              <w:spacing w:before="30" w:after="30" w:line="240" w:lineRule="auto"/>
              <w:rPr>
                <w:rFonts w:eastAsia="Times New Roman" w:cs="Times New Roman"/>
                <w:i/>
                <w:iCs/>
                <w:sz w:val="20"/>
                <w:szCs w:val="20"/>
                <w:lang w:val="it-IT"/>
              </w:rPr>
            </w:pPr>
            <w:r w:rsidRPr="00C8718D">
              <w:rPr>
                <w:rFonts w:eastAsia="Calibri" w:cs="Times New Roman"/>
                <w:i/>
                <w:iCs/>
                <w:sz w:val="20"/>
                <w:szCs w:val="20"/>
                <w:lang w:val="it-IT"/>
              </w:rPr>
              <w:t>Con più soldi potremmo viaggiare di più.</w:t>
            </w:r>
          </w:p>
          <w:p w14:paraId="0FB9BE7C" w14:textId="77777777" w:rsidR="00570E0D" w:rsidRPr="00C8718D" w:rsidRDefault="00570E0D" w:rsidP="00AD64E7">
            <w:pPr>
              <w:spacing w:before="30" w:after="30" w:line="240" w:lineRule="auto"/>
              <w:rPr>
                <w:rFonts w:eastAsia="Calibri" w:cs="Times New Roman"/>
                <w:i/>
                <w:iCs/>
                <w:sz w:val="20"/>
                <w:szCs w:val="20"/>
                <w:lang w:val="it-IT"/>
              </w:rPr>
            </w:pPr>
            <w:r w:rsidRPr="00C8718D">
              <w:rPr>
                <w:rFonts w:eastAsia="Calibri" w:cs="Times New Roman"/>
                <w:i/>
                <w:iCs/>
                <w:sz w:val="20"/>
                <w:szCs w:val="20"/>
                <w:lang w:val="it-IT"/>
              </w:rPr>
              <w:t>Mi piacerebbe andare in Australia, sarebbe bello.</w:t>
            </w:r>
          </w:p>
          <w:p w14:paraId="63CD465B" w14:textId="77777777" w:rsidR="00570E0D" w:rsidRPr="00C8718D" w:rsidRDefault="00570E0D" w:rsidP="00AD64E7">
            <w:pPr>
              <w:spacing w:before="30" w:after="30" w:line="240" w:lineRule="auto"/>
              <w:rPr>
                <w:rFonts w:ascii="Times New Roman" w:eastAsia="Times New Roman" w:hAnsi="Times New Roman" w:cs="Arial"/>
                <w:sz w:val="20"/>
                <w:szCs w:val="20"/>
                <w:lang w:val="it-IT"/>
              </w:rPr>
            </w:pPr>
            <w:r w:rsidRPr="00C8718D">
              <w:rPr>
                <w:rFonts w:eastAsia="Calibri" w:cs="Times New Roman"/>
                <w:i/>
                <w:iCs/>
                <w:sz w:val="20"/>
                <w:szCs w:val="20"/>
                <w:lang w:val="it-IT"/>
              </w:rPr>
              <w:t xml:space="preserve">Stasera andrei volentieri al cinema a vedere quel nuovo film italiano. </w:t>
            </w:r>
          </w:p>
        </w:tc>
      </w:tr>
      <w:tr w:rsidR="00570E0D" w:rsidRPr="00440CCE" w14:paraId="6674C27E" w14:textId="77777777" w:rsidTr="00DF007F">
        <w:trPr>
          <w:trHeight w:val="20"/>
        </w:trPr>
        <w:tc>
          <w:tcPr>
            <w:tcW w:w="2517" w:type="dxa"/>
            <w:vMerge/>
            <w:vAlign w:val="center"/>
          </w:tcPr>
          <w:p w14:paraId="04FF0C02" w14:textId="77777777" w:rsidR="00570E0D" w:rsidRPr="00C8718D" w:rsidRDefault="00570E0D" w:rsidP="00AD64E7">
            <w:pPr>
              <w:spacing w:before="40" w:after="40"/>
              <w:rPr>
                <w:rFonts w:eastAsia="Times New Roman" w:cs="Arial"/>
                <w:sz w:val="20"/>
                <w:szCs w:val="20"/>
                <w:lang w:val="it-IT"/>
              </w:rPr>
            </w:pPr>
          </w:p>
        </w:tc>
        <w:tc>
          <w:tcPr>
            <w:tcW w:w="3119" w:type="dxa"/>
            <w:tcBorders>
              <w:bottom w:val="single" w:sz="4" w:space="0" w:color="9688BE" w:themeColor="accent4"/>
            </w:tcBorders>
          </w:tcPr>
          <w:p w14:paraId="477C4E1E" w14:textId="77777777" w:rsidR="00570E0D" w:rsidRPr="00C8718D" w:rsidRDefault="00570E0D" w:rsidP="00AD64E7">
            <w:pPr>
              <w:spacing w:before="30" w:after="30" w:line="240" w:lineRule="auto"/>
              <w:rPr>
                <w:rFonts w:eastAsia="Calibri" w:cs="Times New Roman"/>
                <w:iCs/>
                <w:sz w:val="20"/>
                <w:szCs w:val="20"/>
              </w:rPr>
            </w:pPr>
            <w:r>
              <w:rPr>
                <w:rFonts w:eastAsia="Calibri" w:cs="Times New Roman"/>
                <w:iCs/>
                <w:sz w:val="20"/>
                <w:szCs w:val="20"/>
              </w:rPr>
              <w:t>conditional ‘if’ clause + imperfect subjunctive</w:t>
            </w:r>
          </w:p>
        </w:tc>
        <w:tc>
          <w:tcPr>
            <w:tcW w:w="4253" w:type="dxa"/>
            <w:tcBorders>
              <w:bottom w:val="single" w:sz="4" w:space="0" w:color="9688BE" w:themeColor="accent4"/>
            </w:tcBorders>
          </w:tcPr>
          <w:p w14:paraId="06CDA0E1" w14:textId="77777777" w:rsidR="00570E0D" w:rsidRPr="00C8718D" w:rsidRDefault="00570E0D" w:rsidP="00AD64E7">
            <w:pPr>
              <w:spacing w:before="30" w:after="30" w:line="240" w:lineRule="auto"/>
              <w:rPr>
                <w:rFonts w:eastAsia="Calibri" w:cs="Times New Roman"/>
                <w:i/>
                <w:iCs/>
                <w:sz w:val="20"/>
                <w:szCs w:val="20"/>
                <w:lang w:val="it-IT"/>
              </w:rPr>
            </w:pPr>
            <w:r w:rsidRPr="00C8718D">
              <w:rPr>
                <w:rFonts w:eastAsia="Calibri" w:cs="Times New Roman"/>
                <w:i/>
                <w:iCs/>
                <w:sz w:val="20"/>
                <w:szCs w:val="20"/>
                <w:lang w:val="it-IT"/>
              </w:rPr>
              <w:t>Se tu studiassi di più, saresti promosso.</w:t>
            </w:r>
          </w:p>
          <w:p w14:paraId="19A19243" w14:textId="77777777" w:rsidR="00570E0D" w:rsidRPr="00C8718D" w:rsidRDefault="00570E0D" w:rsidP="00AD64E7">
            <w:pPr>
              <w:spacing w:before="30" w:after="30" w:line="240" w:lineRule="auto"/>
              <w:rPr>
                <w:rFonts w:eastAsia="Calibri" w:cs="Times New Roman"/>
                <w:i/>
                <w:iCs/>
                <w:sz w:val="20"/>
                <w:szCs w:val="20"/>
                <w:lang w:val="it-IT"/>
              </w:rPr>
            </w:pPr>
            <w:r w:rsidRPr="00C8718D">
              <w:rPr>
                <w:rFonts w:eastAsia="Calibri" w:cs="Times New Roman"/>
                <w:i/>
                <w:iCs/>
                <w:sz w:val="20"/>
                <w:szCs w:val="20"/>
                <w:lang w:val="it-IT"/>
              </w:rPr>
              <w:t xml:space="preserve">Se tutte le persone riciclassero non ci sarebbe così tanta spazzatura. </w:t>
            </w:r>
          </w:p>
        </w:tc>
      </w:tr>
      <w:tr w:rsidR="00570E0D" w:rsidRPr="00440CCE" w14:paraId="46E7DF23" w14:textId="77777777" w:rsidTr="00DF007F">
        <w:trPr>
          <w:trHeight w:val="20"/>
        </w:trPr>
        <w:tc>
          <w:tcPr>
            <w:tcW w:w="2517" w:type="dxa"/>
            <w:vMerge/>
            <w:vAlign w:val="center"/>
          </w:tcPr>
          <w:p w14:paraId="285657C8" w14:textId="77777777" w:rsidR="00570E0D" w:rsidRPr="00C8718D" w:rsidRDefault="00570E0D" w:rsidP="00AD64E7">
            <w:pPr>
              <w:spacing w:before="40" w:after="40"/>
              <w:rPr>
                <w:rFonts w:eastAsia="Times New Roman" w:cs="Arial"/>
                <w:sz w:val="20"/>
                <w:szCs w:val="20"/>
                <w:lang w:val="it-IT"/>
              </w:rPr>
            </w:pPr>
          </w:p>
        </w:tc>
        <w:tc>
          <w:tcPr>
            <w:tcW w:w="3119" w:type="dxa"/>
            <w:tcBorders>
              <w:bottom w:val="single" w:sz="4" w:space="0" w:color="9688BE" w:themeColor="accent4"/>
            </w:tcBorders>
          </w:tcPr>
          <w:p w14:paraId="13725EBD" w14:textId="77777777" w:rsidR="00570E0D" w:rsidRPr="00C8718D" w:rsidRDefault="00570E0D" w:rsidP="00AD64E7">
            <w:pPr>
              <w:spacing w:before="30" w:after="30" w:line="240" w:lineRule="auto"/>
              <w:rPr>
                <w:rFonts w:eastAsia="Times New Roman" w:cs="Arial"/>
                <w:sz w:val="20"/>
                <w:szCs w:val="20"/>
              </w:rPr>
            </w:pPr>
            <w:r w:rsidRPr="00C8718D">
              <w:rPr>
                <w:rFonts w:eastAsia="Calibri" w:cs="Arial"/>
                <w:bCs/>
                <w:sz w:val="20"/>
                <w:szCs w:val="20"/>
                <w:lang w:val="it-IT"/>
              </w:rPr>
              <w:t>future tense</w:t>
            </w:r>
          </w:p>
        </w:tc>
        <w:tc>
          <w:tcPr>
            <w:tcW w:w="4253" w:type="dxa"/>
            <w:tcBorders>
              <w:bottom w:val="single" w:sz="4" w:space="0" w:color="9688BE" w:themeColor="accent4"/>
            </w:tcBorders>
          </w:tcPr>
          <w:p w14:paraId="25A92C4A" w14:textId="77777777" w:rsidR="00F74D8E" w:rsidRPr="00F74D8E" w:rsidRDefault="00F74D8E" w:rsidP="00F74D8E">
            <w:pPr>
              <w:spacing w:before="30" w:after="30" w:line="240" w:lineRule="auto"/>
              <w:rPr>
                <w:rFonts w:eastAsia="Calibri" w:cs="Times New Roman"/>
                <w:i/>
                <w:iCs/>
                <w:sz w:val="20"/>
                <w:szCs w:val="20"/>
                <w:lang w:val="it-IT"/>
              </w:rPr>
            </w:pPr>
            <w:r w:rsidRPr="00F74D8E">
              <w:rPr>
                <w:rFonts w:eastAsia="Calibri" w:cs="Times New Roman"/>
                <w:i/>
                <w:iCs/>
                <w:sz w:val="20"/>
                <w:szCs w:val="20"/>
                <w:lang w:val="it-IT"/>
              </w:rPr>
              <w:t>Quando tornerà Paolo?</w:t>
            </w:r>
          </w:p>
          <w:p w14:paraId="6614CC20" w14:textId="77777777" w:rsidR="00570E0D" w:rsidRPr="00C8718D" w:rsidRDefault="00570E0D" w:rsidP="00AD64E7">
            <w:pPr>
              <w:spacing w:before="30" w:after="30" w:line="240" w:lineRule="auto"/>
              <w:rPr>
                <w:rFonts w:eastAsia="Calibri" w:cs="Times New Roman"/>
                <w:sz w:val="20"/>
                <w:szCs w:val="20"/>
                <w:lang w:val="it-IT"/>
              </w:rPr>
            </w:pPr>
            <w:r w:rsidRPr="00C8718D">
              <w:rPr>
                <w:rFonts w:eastAsia="Calibri" w:cs="Arial"/>
                <w:i/>
                <w:iCs/>
                <w:sz w:val="20"/>
                <w:szCs w:val="20"/>
                <w:lang w:val="it-IT"/>
              </w:rPr>
              <w:t>Se finirò i compiti prima del weekend, potrò uscire con gli amici.</w:t>
            </w:r>
          </w:p>
        </w:tc>
      </w:tr>
      <w:tr w:rsidR="00570E0D" w:rsidRPr="00440CCE" w14:paraId="680EF332" w14:textId="77777777" w:rsidTr="00DF007F">
        <w:trPr>
          <w:trHeight w:val="20"/>
        </w:trPr>
        <w:tc>
          <w:tcPr>
            <w:tcW w:w="2517" w:type="dxa"/>
            <w:vMerge/>
            <w:vAlign w:val="center"/>
          </w:tcPr>
          <w:p w14:paraId="486810B0" w14:textId="77777777" w:rsidR="00570E0D" w:rsidRPr="00C8718D" w:rsidRDefault="00570E0D" w:rsidP="00AD64E7">
            <w:pPr>
              <w:spacing w:before="40" w:after="40"/>
              <w:rPr>
                <w:rFonts w:eastAsia="Times New Roman" w:cs="Arial"/>
                <w:sz w:val="20"/>
                <w:szCs w:val="20"/>
                <w:lang w:val="it-IT"/>
              </w:rPr>
            </w:pPr>
          </w:p>
        </w:tc>
        <w:tc>
          <w:tcPr>
            <w:tcW w:w="3119" w:type="dxa"/>
            <w:tcBorders>
              <w:top w:val="single" w:sz="4" w:space="0" w:color="9688BE" w:themeColor="accent4"/>
            </w:tcBorders>
          </w:tcPr>
          <w:p w14:paraId="5B551B02" w14:textId="77777777" w:rsidR="00570E0D" w:rsidRPr="00C8718D" w:rsidRDefault="00570E0D" w:rsidP="00AD64E7">
            <w:pPr>
              <w:spacing w:before="30" w:after="30" w:line="240" w:lineRule="auto"/>
              <w:rPr>
                <w:rFonts w:eastAsia="Calibri" w:cs="Times New Roman"/>
                <w:iCs/>
                <w:sz w:val="20"/>
                <w:szCs w:val="20"/>
                <w:lang w:val="it-IT"/>
              </w:rPr>
            </w:pPr>
            <w:r w:rsidRPr="00C8718D">
              <w:rPr>
                <w:rFonts w:eastAsia="Calibri" w:cs="Times New Roman"/>
                <w:iCs/>
                <w:sz w:val="20"/>
                <w:szCs w:val="20"/>
                <w:lang w:val="it-IT"/>
              </w:rPr>
              <w:t xml:space="preserve">future </w:t>
            </w:r>
            <w:r w:rsidRPr="001A750D">
              <w:rPr>
                <w:rFonts w:eastAsia="Calibri" w:cs="Arial"/>
                <w:bCs/>
                <w:sz w:val="20"/>
                <w:szCs w:val="20"/>
                <w:lang w:val="it-IT"/>
              </w:rPr>
              <w:t>perfect</w:t>
            </w:r>
            <w:r>
              <w:rPr>
                <w:rFonts w:eastAsia="Calibri" w:cs="Arial"/>
                <w:bCs/>
                <w:sz w:val="20"/>
                <w:szCs w:val="20"/>
                <w:lang w:val="it-IT"/>
              </w:rPr>
              <w:t xml:space="preserve"> tense</w:t>
            </w:r>
          </w:p>
        </w:tc>
        <w:tc>
          <w:tcPr>
            <w:tcW w:w="4253" w:type="dxa"/>
            <w:tcBorders>
              <w:top w:val="single" w:sz="4" w:space="0" w:color="9688BE" w:themeColor="accent4"/>
            </w:tcBorders>
          </w:tcPr>
          <w:p w14:paraId="6AFA0B38" w14:textId="77777777" w:rsidR="00570E0D" w:rsidRPr="00C8718D" w:rsidRDefault="00570E0D" w:rsidP="00AD64E7">
            <w:pPr>
              <w:spacing w:before="30" w:after="30" w:line="240" w:lineRule="auto"/>
              <w:rPr>
                <w:rFonts w:eastAsia="Calibri" w:cs="Times New Roman"/>
                <w:i/>
                <w:iCs/>
                <w:sz w:val="20"/>
                <w:szCs w:val="20"/>
                <w:lang w:val="it-IT"/>
              </w:rPr>
            </w:pPr>
            <w:r w:rsidRPr="00C8718D">
              <w:rPr>
                <w:rFonts w:eastAsia="Calibri" w:cs="Times New Roman"/>
                <w:i/>
                <w:iCs/>
                <w:sz w:val="20"/>
                <w:szCs w:val="20"/>
                <w:lang w:val="it-IT"/>
              </w:rPr>
              <w:t>Quando i risultati degli esami saranno usciti organizzerò una festa.</w:t>
            </w:r>
          </w:p>
          <w:p w14:paraId="158D47FA" w14:textId="77777777" w:rsidR="00570E0D" w:rsidRPr="00C8718D" w:rsidRDefault="00570E0D" w:rsidP="00AD64E7">
            <w:pPr>
              <w:spacing w:before="30" w:after="30" w:line="240" w:lineRule="auto"/>
              <w:rPr>
                <w:rFonts w:eastAsia="Calibri" w:cs="Times New Roman"/>
                <w:i/>
                <w:iCs/>
                <w:sz w:val="20"/>
                <w:szCs w:val="20"/>
                <w:lang w:val="it-IT"/>
              </w:rPr>
            </w:pPr>
            <w:r w:rsidRPr="00C8718D">
              <w:rPr>
                <w:rFonts w:eastAsia="Calibri" w:cs="Times New Roman"/>
                <w:i/>
                <w:iCs/>
                <w:sz w:val="20"/>
                <w:szCs w:val="20"/>
                <w:lang w:val="it-IT"/>
              </w:rPr>
              <w:t>Quando avrò finito la scuola mi prenderò un anno sabbatico.</w:t>
            </w:r>
          </w:p>
        </w:tc>
      </w:tr>
      <w:tr w:rsidR="00570E0D" w:rsidRPr="00E30B65" w14:paraId="49D18B0F" w14:textId="77777777" w:rsidTr="00AD64E7">
        <w:trPr>
          <w:trHeight w:val="20"/>
        </w:trPr>
        <w:tc>
          <w:tcPr>
            <w:tcW w:w="2517" w:type="dxa"/>
            <w:vMerge/>
            <w:vAlign w:val="center"/>
          </w:tcPr>
          <w:p w14:paraId="2094B9E8" w14:textId="77777777" w:rsidR="00570E0D" w:rsidRPr="00C8718D" w:rsidRDefault="00570E0D" w:rsidP="00AD64E7">
            <w:pPr>
              <w:spacing w:before="40" w:after="40"/>
              <w:rPr>
                <w:rFonts w:eastAsia="Times New Roman" w:cs="Arial"/>
                <w:sz w:val="20"/>
                <w:szCs w:val="20"/>
                <w:lang w:val="it-IT"/>
              </w:rPr>
            </w:pPr>
          </w:p>
        </w:tc>
        <w:tc>
          <w:tcPr>
            <w:tcW w:w="3119" w:type="dxa"/>
          </w:tcPr>
          <w:p w14:paraId="04ACAC9C" w14:textId="77777777" w:rsidR="00570E0D" w:rsidRPr="001A750D" w:rsidRDefault="00570E0D" w:rsidP="00AD64E7">
            <w:pPr>
              <w:spacing w:before="30" w:after="30" w:line="240" w:lineRule="auto"/>
              <w:rPr>
                <w:rFonts w:eastAsia="Calibri" w:cs="Arial"/>
                <w:bCs/>
                <w:sz w:val="20"/>
                <w:szCs w:val="20"/>
                <w:lang w:val="it-IT"/>
              </w:rPr>
            </w:pPr>
            <w:r w:rsidRPr="001A750D">
              <w:rPr>
                <w:rFonts w:eastAsia="Calibri" w:cs="Arial"/>
                <w:bCs/>
                <w:sz w:val="20"/>
                <w:szCs w:val="20"/>
                <w:lang w:val="it-IT"/>
              </w:rPr>
              <w:t>imperative mood</w:t>
            </w:r>
          </w:p>
        </w:tc>
        <w:tc>
          <w:tcPr>
            <w:tcW w:w="4253" w:type="dxa"/>
          </w:tcPr>
          <w:p w14:paraId="6F66A068" w14:textId="77777777" w:rsidR="00570E0D" w:rsidRDefault="00570E0D" w:rsidP="00AD64E7">
            <w:pPr>
              <w:spacing w:before="30" w:after="30" w:line="240" w:lineRule="auto"/>
              <w:rPr>
                <w:rFonts w:eastAsia="Times New Roman" w:cs="Arial"/>
                <w:i/>
                <w:sz w:val="20"/>
                <w:szCs w:val="20"/>
                <w:lang w:val="it-IT"/>
              </w:rPr>
            </w:pPr>
            <w:r>
              <w:rPr>
                <w:rFonts w:eastAsia="Calibri" w:cs="Arial"/>
                <w:i/>
                <w:sz w:val="20"/>
                <w:szCs w:val="20"/>
                <w:lang w:val="it-IT"/>
              </w:rPr>
              <w:t>Leggete da pagina 1 a pagina 20!</w:t>
            </w:r>
          </w:p>
          <w:p w14:paraId="4F24976A" w14:textId="77777777" w:rsidR="00570E0D" w:rsidRDefault="00570E0D" w:rsidP="00AD64E7">
            <w:pPr>
              <w:spacing w:before="30" w:after="30" w:line="240" w:lineRule="auto"/>
              <w:rPr>
                <w:rFonts w:eastAsia="Times New Roman" w:cs="Arial"/>
                <w:i/>
                <w:sz w:val="20"/>
                <w:szCs w:val="20"/>
                <w:lang w:val="it-IT"/>
              </w:rPr>
            </w:pPr>
            <w:r>
              <w:rPr>
                <w:rFonts w:eastAsia="Calibri" w:cs="Arial"/>
                <w:i/>
                <w:sz w:val="20"/>
                <w:szCs w:val="20"/>
                <w:lang w:val="it-IT"/>
              </w:rPr>
              <w:t>Non fumare!</w:t>
            </w:r>
          </w:p>
        </w:tc>
      </w:tr>
      <w:tr w:rsidR="00570E0D" w:rsidRPr="00440CCE" w14:paraId="68EBB4D7" w14:textId="77777777" w:rsidTr="00AD64E7">
        <w:trPr>
          <w:trHeight w:val="20"/>
        </w:trPr>
        <w:tc>
          <w:tcPr>
            <w:tcW w:w="2517" w:type="dxa"/>
            <w:vMerge/>
            <w:vAlign w:val="center"/>
          </w:tcPr>
          <w:p w14:paraId="06D09838" w14:textId="77777777" w:rsidR="00570E0D" w:rsidRPr="00C8718D" w:rsidRDefault="00570E0D" w:rsidP="00AD64E7">
            <w:pPr>
              <w:spacing w:before="40" w:after="40"/>
              <w:rPr>
                <w:rFonts w:eastAsia="Times New Roman" w:cs="Arial"/>
                <w:sz w:val="20"/>
                <w:szCs w:val="20"/>
                <w:lang w:val="it-IT"/>
              </w:rPr>
            </w:pPr>
          </w:p>
        </w:tc>
        <w:tc>
          <w:tcPr>
            <w:tcW w:w="3119" w:type="dxa"/>
          </w:tcPr>
          <w:p w14:paraId="0B6C40B0" w14:textId="77777777" w:rsidR="00570E0D" w:rsidRPr="001A750D" w:rsidRDefault="00570E0D" w:rsidP="00AD64E7">
            <w:pPr>
              <w:spacing w:before="30" w:after="30" w:line="240" w:lineRule="auto"/>
              <w:rPr>
                <w:rFonts w:eastAsia="Calibri" w:cs="Arial"/>
                <w:bCs/>
                <w:sz w:val="20"/>
                <w:szCs w:val="20"/>
                <w:lang w:val="it-IT"/>
              </w:rPr>
            </w:pPr>
            <w:r w:rsidRPr="00C8718D">
              <w:rPr>
                <w:rFonts w:eastAsia="Calibri" w:cs="Arial"/>
                <w:bCs/>
                <w:sz w:val="20"/>
                <w:szCs w:val="20"/>
                <w:lang w:val="it-IT"/>
              </w:rPr>
              <w:t>imperfect tense</w:t>
            </w:r>
          </w:p>
        </w:tc>
        <w:tc>
          <w:tcPr>
            <w:tcW w:w="4253" w:type="dxa"/>
          </w:tcPr>
          <w:p w14:paraId="52FA5715" w14:textId="77777777" w:rsidR="00570E0D" w:rsidRPr="00C8718D" w:rsidRDefault="00570E0D" w:rsidP="00AD64E7">
            <w:pPr>
              <w:spacing w:before="30" w:after="30" w:line="240" w:lineRule="auto"/>
              <w:rPr>
                <w:rFonts w:eastAsia="MS Mincho" w:cs="Arial"/>
                <w:b/>
                <w:sz w:val="20"/>
                <w:szCs w:val="20"/>
                <w:lang w:val="it-IT"/>
              </w:rPr>
            </w:pPr>
            <w:r w:rsidRPr="00C8718D">
              <w:rPr>
                <w:rFonts w:eastAsia="Calibri" w:cs="Arial"/>
                <w:i/>
                <w:iCs/>
                <w:sz w:val="20"/>
                <w:szCs w:val="20"/>
                <w:lang w:val="it-IT"/>
              </w:rPr>
              <w:t>Quando ero piccolo, andavo spesso al mare.</w:t>
            </w:r>
            <w:r w:rsidRPr="00C8718D">
              <w:rPr>
                <w:rFonts w:eastAsia="MS Mincho" w:cs="Arial"/>
                <w:b/>
                <w:sz w:val="20"/>
                <w:szCs w:val="20"/>
                <w:lang w:val="it-IT"/>
              </w:rPr>
              <w:t xml:space="preserve"> </w:t>
            </w:r>
          </w:p>
        </w:tc>
      </w:tr>
    </w:tbl>
    <w:p w14:paraId="358591BE" w14:textId="77777777" w:rsidR="00267886" w:rsidRDefault="00267886">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267886" w:rsidRPr="003D7F88" w14:paraId="0716153F" w14:textId="77777777" w:rsidTr="00E574AC">
        <w:trPr>
          <w:trHeight w:val="416"/>
          <w:tblHeader/>
        </w:trPr>
        <w:tc>
          <w:tcPr>
            <w:tcW w:w="2517" w:type="dxa"/>
            <w:tcBorders>
              <w:right w:val="single" w:sz="4" w:space="0" w:color="FFFFFF" w:themeColor="background1"/>
            </w:tcBorders>
            <w:shd w:val="clear" w:color="auto" w:fill="9688BE" w:themeFill="accent4"/>
            <w:vAlign w:val="center"/>
            <w:hideMark/>
          </w:tcPr>
          <w:p w14:paraId="6035069B" w14:textId="77777777" w:rsidR="00267886" w:rsidRPr="003D7F88" w:rsidRDefault="00267886" w:rsidP="00E574AC">
            <w:pPr>
              <w:spacing w:before="120" w:line="276" w:lineRule="auto"/>
              <w:jc w:val="center"/>
              <w:rPr>
                <w:rFonts w:eastAsia="Times New Roman" w:cs="Arial"/>
                <w:b/>
                <w:bCs/>
                <w:color w:val="FFFFFF" w:themeColor="background1"/>
                <w:sz w:val="20"/>
                <w:szCs w:val="20"/>
              </w:rPr>
            </w:pPr>
            <w:r w:rsidRPr="003D7F88">
              <w:rPr>
                <w:rFonts w:eastAsia="Calibri" w:cs="Arial"/>
                <w:b/>
                <w:bCs/>
                <w:color w:val="FFFFFF" w:themeColor="background1"/>
                <w:sz w:val="20"/>
                <w:szCs w:val="20"/>
              </w:rPr>
              <w:lastRenderedPageBreak/>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14:paraId="6D4B4751" w14:textId="77777777" w:rsidR="00267886" w:rsidRPr="003D7F88" w:rsidRDefault="00267886" w:rsidP="00E574AC">
            <w:pPr>
              <w:spacing w:before="120" w:line="276" w:lineRule="auto"/>
              <w:ind w:left="34"/>
              <w:jc w:val="center"/>
              <w:rPr>
                <w:rFonts w:eastAsia="Times New Roman" w:cs="Arial"/>
                <w:b/>
                <w:color w:val="FFFFFF" w:themeColor="background1"/>
                <w:sz w:val="20"/>
                <w:szCs w:val="20"/>
              </w:rPr>
            </w:pPr>
            <w:r w:rsidRPr="003D7F88">
              <w:rPr>
                <w:rFonts w:eastAsia="Calibri" w:cs="Arial"/>
                <w:b/>
                <w:color w:val="FFFFFF" w:themeColor="background1"/>
                <w:sz w:val="20"/>
                <w:szCs w:val="20"/>
              </w:rPr>
              <w:t>Sub-elements</w:t>
            </w:r>
          </w:p>
        </w:tc>
        <w:tc>
          <w:tcPr>
            <w:tcW w:w="4253" w:type="dxa"/>
            <w:tcBorders>
              <w:left w:val="single" w:sz="4" w:space="0" w:color="FFFFFF" w:themeColor="background1"/>
            </w:tcBorders>
            <w:shd w:val="clear" w:color="auto" w:fill="9688BE" w:themeFill="accent4"/>
            <w:vAlign w:val="center"/>
            <w:hideMark/>
          </w:tcPr>
          <w:p w14:paraId="7BFBD48D" w14:textId="77777777" w:rsidR="00267886" w:rsidRPr="003D7F88" w:rsidRDefault="00267886" w:rsidP="00E574AC">
            <w:pPr>
              <w:spacing w:before="120" w:line="276" w:lineRule="auto"/>
              <w:ind w:left="175"/>
              <w:jc w:val="center"/>
              <w:rPr>
                <w:rFonts w:eastAsia="Times New Roman" w:cs="Arial"/>
                <w:b/>
                <w:color w:val="FFFFFF" w:themeColor="background1"/>
                <w:sz w:val="20"/>
                <w:szCs w:val="20"/>
              </w:rPr>
            </w:pPr>
            <w:r w:rsidRPr="003D7F88">
              <w:rPr>
                <w:rFonts w:eastAsia="Times New Roman" w:cs="Arial"/>
                <w:b/>
                <w:color w:val="FFFFFF" w:themeColor="background1"/>
                <w:sz w:val="20"/>
                <w:szCs w:val="20"/>
              </w:rPr>
              <w:t>Elaboration</w:t>
            </w:r>
            <w:r>
              <w:rPr>
                <w:rFonts w:eastAsia="Times New Roman" w:cs="Arial"/>
                <w:b/>
                <w:color w:val="FFFFFF" w:themeColor="background1"/>
                <w:sz w:val="20"/>
                <w:szCs w:val="20"/>
              </w:rPr>
              <w:t>s</w:t>
            </w:r>
          </w:p>
        </w:tc>
      </w:tr>
      <w:tr w:rsidR="00570E0D" w:rsidRPr="00440CCE" w14:paraId="1A53DE47" w14:textId="77777777" w:rsidTr="00A76FD0">
        <w:trPr>
          <w:trHeight w:val="20"/>
        </w:trPr>
        <w:tc>
          <w:tcPr>
            <w:tcW w:w="2517" w:type="dxa"/>
            <w:vMerge w:val="restart"/>
          </w:tcPr>
          <w:p w14:paraId="7539B447" w14:textId="77777777" w:rsidR="00570E0D" w:rsidRPr="00C8718D" w:rsidRDefault="00A76FD0" w:rsidP="00A76FD0">
            <w:pPr>
              <w:spacing w:before="40" w:after="40"/>
              <w:rPr>
                <w:rFonts w:eastAsia="Times New Roman" w:cs="Arial"/>
                <w:sz w:val="20"/>
                <w:szCs w:val="20"/>
                <w:lang w:val="it-IT"/>
              </w:rPr>
            </w:pPr>
            <w:r>
              <w:rPr>
                <w:rFonts w:eastAsia="Times New Roman" w:cs="Arial"/>
                <w:sz w:val="20"/>
                <w:szCs w:val="20"/>
                <w:lang w:val="it-IT"/>
              </w:rPr>
              <w:t>Verbs – moods/tenses continued</w:t>
            </w:r>
          </w:p>
        </w:tc>
        <w:tc>
          <w:tcPr>
            <w:tcW w:w="3119" w:type="dxa"/>
          </w:tcPr>
          <w:p w14:paraId="41C5EFF2" w14:textId="77777777" w:rsidR="00570E0D" w:rsidRPr="001A750D" w:rsidRDefault="00570E0D" w:rsidP="00AD64E7">
            <w:pPr>
              <w:spacing w:before="30" w:after="30" w:line="240" w:lineRule="auto"/>
              <w:rPr>
                <w:rFonts w:eastAsia="Calibri" w:cs="Arial"/>
                <w:bCs/>
                <w:sz w:val="20"/>
                <w:szCs w:val="20"/>
                <w:lang w:val="it-IT"/>
              </w:rPr>
            </w:pPr>
            <w:r w:rsidRPr="001A750D">
              <w:rPr>
                <w:rFonts w:eastAsia="Calibri" w:cs="Arial"/>
                <w:bCs/>
                <w:sz w:val="20"/>
                <w:szCs w:val="20"/>
                <w:lang w:val="it-IT"/>
              </w:rPr>
              <w:t>infinitive</w:t>
            </w:r>
          </w:p>
        </w:tc>
        <w:tc>
          <w:tcPr>
            <w:tcW w:w="4253" w:type="dxa"/>
          </w:tcPr>
          <w:p w14:paraId="6192DCF8" w14:textId="77777777" w:rsidR="00570E0D" w:rsidRPr="00C8718D" w:rsidRDefault="00570E0D" w:rsidP="00AD64E7">
            <w:pPr>
              <w:spacing w:before="30" w:after="30" w:line="240" w:lineRule="auto"/>
              <w:rPr>
                <w:rFonts w:eastAsia="Times New Roman" w:cs="Arial"/>
                <w:i/>
                <w:sz w:val="20"/>
                <w:szCs w:val="20"/>
                <w:lang w:val="it-IT"/>
              </w:rPr>
            </w:pPr>
            <w:r w:rsidRPr="00C8718D">
              <w:rPr>
                <w:rFonts w:eastAsia="Calibri" w:cs="Arial"/>
                <w:i/>
                <w:sz w:val="20"/>
                <w:szCs w:val="20"/>
                <w:lang w:val="it-IT"/>
              </w:rPr>
              <w:t>Siamo pronti per uscire.</w:t>
            </w:r>
          </w:p>
          <w:p w14:paraId="5A340FED" w14:textId="77777777" w:rsidR="00570E0D" w:rsidRPr="00C8718D" w:rsidRDefault="00570E0D" w:rsidP="00AD64E7">
            <w:pPr>
              <w:spacing w:before="30" w:after="30" w:line="240" w:lineRule="auto"/>
              <w:rPr>
                <w:rFonts w:eastAsia="Times New Roman" w:cs="Arial"/>
                <w:i/>
                <w:sz w:val="20"/>
                <w:szCs w:val="20"/>
                <w:lang w:val="it-IT"/>
              </w:rPr>
            </w:pPr>
            <w:r w:rsidRPr="00C8718D">
              <w:rPr>
                <w:rFonts w:eastAsia="Calibri" w:cs="Arial"/>
                <w:i/>
                <w:sz w:val="20"/>
                <w:szCs w:val="20"/>
                <w:lang w:val="it-IT"/>
              </w:rPr>
              <w:t xml:space="preserve">Mi piace ballare. </w:t>
            </w:r>
          </w:p>
        </w:tc>
      </w:tr>
      <w:tr w:rsidR="00570E0D" w:rsidRPr="00E30B65" w14:paraId="149F288B" w14:textId="77777777" w:rsidTr="00AD64E7">
        <w:trPr>
          <w:trHeight w:val="20"/>
        </w:trPr>
        <w:tc>
          <w:tcPr>
            <w:tcW w:w="2517" w:type="dxa"/>
            <w:vMerge/>
            <w:vAlign w:val="center"/>
          </w:tcPr>
          <w:p w14:paraId="1E8301D7" w14:textId="77777777" w:rsidR="00570E0D" w:rsidRPr="00C8718D" w:rsidRDefault="00570E0D" w:rsidP="00AD64E7">
            <w:pPr>
              <w:spacing w:before="40" w:after="40"/>
              <w:rPr>
                <w:rFonts w:eastAsia="Times New Roman" w:cs="Arial"/>
                <w:sz w:val="20"/>
                <w:szCs w:val="20"/>
                <w:lang w:val="it-IT"/>
              </w:rPr>
            </w:pPr>
          </w:p>
        </w:tc>
        <w:tc>
          <w:tcPr>
            <w:tcW w:w="3119" w:type="dxa"/>
          </w:tcPr>
          <w:p w14:paraId="22EA69DA" w14:textId="77777777" w:rsidR="00570E0D" w:rsidRPr="001A750D" w:rsidRDefault="00570E0D" w:rsidP="00AD64E7">
            <w:pPr>
              <w:spacing w:before="30" w:after="30" w:line="240" w:lineRule="auto"/>
              <w:rPr>
                <w:rFonts w:eastAsia="Calibri" w:cs="Arial"/>
                <w:bCs/>
                <w:sz w:val="20"/>
                <w:szCs w:val="20"/>
                <w:lang w:val="it-IT"/>
              </w:rPr>
            </w:pPr>
            <w:r w:rsidRPr="001A750D">
              <w:rPr>
                <w:rFonts w:eastAsia="Calibri" w:cs="Arial"/>
                <w:bCs/>
                <w:sz w:val="20"/>
                <w:szCs w:val="20"/>
                <w:lang w:val="it-IT"/>
              </w:rPr>
              <w:t>modal verbs</w:t>
            </w:r>
          </w:p>
        </w:tc>
        <w:tc>
          <w:tcPr>
            <w:tcW w:w="4253" w:type="dxa"/>
          </w:tcPr>
          <w:p w14:paraId="15EB9462" w14:textId="77777777" w:rsidR="00570E0D" w:rsidRPr="00C8718D" w:rsidRDefault="00570E0D" w:rsidP="00AD64E7">
            <w:pPr>
              <w:spacing w:before="30" w:after="30" w:line="240" w:lineRule="auto"/>
              <w:rPr>
                <w:rFonts w:eastAsia="Times New Roman" w:cs="Arial"/>
                <w:i/>
                <w:iCs/>
                <w:color w:val="000000"/>
                <w:sz w:val="20"/>
                <w:szCs w:val="20"/>
                <w:lang w:val="it-IT"/>
              </w:rPr>
            </w:pPr>
            <w:r w:rsidRPr="00C8718D">
              <w:rPr>
                <w:rFonts w:eastAsia="Calibri" w:cs="Arial"/>
                <w:i/>
                <w:iCs/>
                <w:color w:val="000000"/>
                <w:sz w:val="20"/>
                <w:szCs w:val="20"/>
                <w:lang w:val="it-IT"/>
              </w:rPr>
              <w:t>Mi dispiace, ma devo andare.</w:t>
            </w:r>
          </w:p>
          <w:p w14:paraId="09A83252" w14:textId="77777777" w:rsidR="00570E0D" w:rsidRPr="00C8718D" w:rsidRDefault="00570E0D" w:rsidP="00AD64E7">
            <w:pPr>
              <w:spacing w:before="30" w:after="30" w:line="240" w:lineRule="auto"/>
              <w:rPr>
                <w:rFonts w:eastAsia="Times New Roman" w:cs="Arial"/>
                <w:i/>
                <w:iCs/>
                <w:color w:val="000000"/>
                <w:sz w:val="20"/>
                <w:szCs w:val="20"/>
                <w:lang w:val="it-IT"/>
              </w:rPr>
            </w:pPr>
            <w:r w:rsidRPr="00C8718D">
              <w:rPr>
                <w:rFonts w:eastAsia="Calibri" w:cs="Arial"/>
                <w:i/>
                <w:iCs/>
                <w:color w:val="000000"/>
                <w:sz w:val="20"/>
                <w:szCs w:val="20"/>
                <w:lang w:val="it-IT"/>
              </w:rPr>
              <w:t xml:space="preserve">Non sono potuti partire. </w:t>
            </w:r>
          </w:p>
        </w:tc>
      </w:tr>
      <w:tr w:rsidR="00570E0D" w:rsidRPr="00440CCE" w14:paraId="188E903E" w14:textId="77777777" w:rsidTr="00AD64E7">
        <w:trPr>
          <w:trHeight w:val="20"/>
        </w:trPr>
        <w:tc>
          <w:tcPr>
            <w:tcW w:w="2517" w:type="dxa"/>
            <w:vMerge/>
            <w:vAlign w:val="center"/>
          </w:tcPr>
          <w:p w14:paraId="38E30B2D" w14:textId="77777777" w:rsidR="00570E0D" w:rsidRPr="00C8718D" w:rsidRDefault="00570E0D" w:rsidP="00AD64E7">
            <w:pPr>
              <w:spacing w:before="40" w:after="40"/>
              <w:rPr>
                <w:rFonts w:eastAsia="Times New Roman" w:cs="Arial"/>
                <w:sz w:val="20"/>
                <w:szCs w:val="20"/>
                <w:lang w:val="it-IT"/>
              </w:rPr>
            </w:pPr>
          </w:p>
        </w:tc>
        <w:tc>
          <w:tcPr>
            <w:tcW w:w="3119" w:type="dxa"/>
          </w:tcPr>
          <w:p w14:paraId="79309D67" w14:textId="77777777" w:rsidR="00570E0D" w:rsidRPr="001A750D" w:rsidRDefault="00570E0D" w:rsidP="00AD64E7">
            <w:pPr>
              <w:spacing w:before="30" w:after="30" w:line="240" w:lineRule="auto"/>
              <w:rPr>
                <w:rFonts w:eastAsia="Calibri" w:cs="Arial"/>
                <w:bCs/>
                <w:sz w:val="20"/>
                <w:szCs w:val="20"/>
                <w:lang w:val="it-IT"/>
              </w:rPr>
            </w:pPr>
            <w:r w:rsidRPr="001A750D">
              <w:rPr>
                <w:rFonts w:eastAsia="Calibri" w:cs="Arial"/>
                <w:bCs/>
                <w:sz w:val="20"/>
                <w:szCs w:val="20"/>
                <w:lang w:val="it-IT"/>
              </w:rPr>
              <w:t>present tense</w:t>
            </w:r>
          </w:p>
        </w:tc>
        <w:tc>
          <w:tcPr>
            <w:tcW w:w="4253" w:type="dxa"/>
          </w:tcPr>
          <w:p w14:paraId="59137360" w14:textId="77777777" w:rsidR="00570E0D" w:rsidRPr="00C8718D" w:rsidRDefault="00570E0D" w:rsidP="00AD64E7">
            <w:pPr>
              <w:spacing w:before="30" w:after="30" w:line="240" w:lineRule="auto"/>
              <w:rPr>
                <w:rFonts w:eastAsia="Times New Roman" w:cs="Arial"/>
                <w:i/>
                <w:iCs/>
                <w:color w:val="000000"/>
                <w:sz w:val="20"/>
                <w:szCs w:val="20"/>
                <w:lang w:val="it-IT"/>
              </w:rPr>
            </w:pPr>
            <w:r w:rsidRPr="00C8718D">
              <w:rPr>
                <w:rFonts w:eastAsia="Calibri" w:cs="Arial"/>
                <w:i/>
                <w:iCs/>
                <w:color w:val="000000"/>
                <w:sz w:val="20"/>
                <w:szCs w:val="20"/>
                <w:lang w:val="it-IT"/>
              </w:rPr>
              <w:t>Inviano un messaggio agli amici.</w:t>
            </w:r>
          </w:p>
          <w:p w14:paraId="5A3E068F" w14:textId="77777777" w:rsidR="00570E0D" w:rsidRPr="00C8718D" w:rsidRDefault="00570E0D" w:rsidP="00AD64E7">
            <w:pPr>
              <w:spacing w:before="30" w:after="30" w:line="240" w:lineRule="auto"/>
              <w:rPr>
                <w:rFonts w:eastAsia="Times New Roman" w:cs="Times New Roman"/>
                <w:sz w:val="20"/>
                <w:szCs w:val="20"/>
                <w:lang w:val="it-IT"/>
              </w:rPr>
            </w:pPr>
            <w:r w:rsidRPr="00C8718D">
              <w:rPr>
                <w:rFonts w:eastAsia="Calibri" w:cs="Arial"/>
                <w:i/>
                <w:iCs/>
                <w:color w:val="000000"/>
                <w:sz w:val="20"/>
                <w:szCs w:val="20"/>
                <w:lang w:val="it-IT"/>
              </w:rPr>
              <w:t>Da quanto tempo studi l’italiano? Lo studio da tre anni.</w:t>
            </w:r>
          </w:p>
        </w:tc>
      </w:tr>
      <w:tr w:rsidR="00570E0D" w:rsidRPr="00440CCE" w14:paraId="660D9AFC" w14:textId="77777777" w:rsidTr="00AD64E7">
        <w:trPr>
          <w:trHeight w:val="20"/>
        </w:trPr>
        <w:tc>
          <w:tcPr>
            <w:tcW w:w="2517" w:type="dxa"/>
            <w:vMerge/>
            <w:vAlign w:val="center"/>
          </w:tcPr>
          <w:p w14:paraId="30404A67" w14:textId="77777777" w:rsidR="00570E0D" w:rsidRPr="00C8718D" w:rsidRDefault="00570E0D" w:rsidP="00AD64E7">
            <w:pPr>
              <w:spacing w:before="40" w:after="40"/>
              <w:rPr>
                <w:rFonts w:eastAsia="Times New Roman" w:cs="Arial"/>
                <w:sz w:val="20"/>
                <w:szCs w:val="20"/>
                <w:lang w:val="it-IT"/>
              </w:rPr>
            </w:pPr>
          </w:p>
        </w:tc>
        <w:tc>
          <w:tcPr>
            <w:tcW w:w="3119" w:type="dxa"/>
          </w:tcPr>
          <w:p w14:paraId="2D732DE2" w14:textId="77777777" w:rsidR="00570E0D" w:rsidRPr="001A750D" w:rsidRDefault="00570E0D" w:rsidP="00AD64E7">
            <w:pPr>
              <w:spacing w:before="30" w:after="30" w:line="240" w:lineRule="auto"/>
              <w:rPr>
                <w:rFonts w:eastAsia="Calibri" w:cs="Arial"/>
                <w:bCs/>
                <w:sz w:val="20"/>
                <w:szCs w:val="20"/>
                <w:lang w:val="it-IT"/>
              </w:rPr>
            </w:pPr>
            <w:r w:rsidRPr="001A750D">
              <w:rPr>
                <w:rFonts w:eastAsia="Calibri" w:cs="Arial"/>
                <w:bCs/>
                <w:sz w:val="20"/>
                <w:szCs w:val="20"/>
                <w:lang w:val="it-IT"/>
              </w:rPr>
              <w:t>present perfect tense</w:t>
            </w:r>
          </w:p>
        </w:tc>
        <w:tc>
          <w:tcPr>
            <w:tcW w:w="4253" w:type="dxa"/>
          </w:tcPr>
          <w:p w14:paraId="36B3F01F" w14:textId="77777777" w:rsidR="00570E0D" w:rsidRPr="00C8718D" w:rsidRDefault="00570E0D" w:rsidP="00AD64E7">
            <w:pPr>
              <w:spacing w:before="30" w:after="30" w:line="240" w:lineRule="auto"/>
              <w:rPr>
                <w:rFonts w:eastAsia="Times New Roman" w:cs="Times New Roman"/>
                <w:i/>
                <w:sz w:val="20"/>
                <w:szCs w:val="20"/>
                <w:lang w:val="it-IT"/>
              </w:rPr>
            </w:pPr>
            <w:r w:rsidRPr="00C8718D">
              <w:rPr>
                <w:rFonts w:eastAsia="Calibri" w:cs="Times New Roman"/>
                <w:i/>
                <w:sz w:val="20"/>
                <w:szCs w:val="20"/>
                <w:lang w:val="it-IT"/>
              </w:rPr>
              <w:t>Sabato sono andata in città e ho comprato un nuovo cellulare.</w:t>
            </w:r>
          </w:p>
          <w:p w14:paraId="300FB7DE" w14:textId="77777777" w:rsidR="00570E0D" w:rsidRPr="0053120A" w:rsidRDefault="0053120A" w:rsidP="0053120A">
            <w:pPr>
              <w:spacing w:after="20" w:line="240" w:lineRule="auto"/>
              <w:rPr>
                <w:rFonts w:eastAsia="Calibri" w:cs="Times New Roman"/>
                <w:i/>
                <w:sz w:val="20"/>
                <w:szCs w:val="20"/>
                <w:lang w:val="it-IT"/>
              </w:rPr>
            </w:pPr>
            <w:r w:rsidRPr="0053120A">
              <w:rPr>
                <w:rFonts w:eastAsia="Calibri" w:cs="Times New Roman"/>
                <w:i/>
                <w:sz w:val="20"/>
                <w:szCs w:val="20"/>
                <w:lang w:val="it-IT"/>
              </w:rPr>
              <w:t xml:space="preserve">La festa è finita alle undici. </w:t>
            </w:r>
          </w:p>
        </w:tc>
      </w:tr>
      <w:tr w:rsidR="00570E0D" w:rsidRPr="00440CCE" w14:paraId="0C24DA20" w14:textId="77777777" w:rsidTr="00AD64E7">
        <w:trPr>
          <w:trHeight w:val="20"/>
        </w:trPr>
        <w:tc>
          <w:tcPr>
            <w:tcW w:w="2517" w:type="dxa"/>
            <w:vMerge/>
            <w:vAlign w:val="center"/>
          </w:tcPr>
          <w:p w14:paraId="32FF9F7F" w14:textId="77777777" w:rsidR="00570E0D" w:rsidRPr="00C8718D" w:rsidRDefault="00570E0D" w:rsidP="00AD64E7">
            <w:pPr>
              <w:spacing w:before="40" w:after="40"/>
              <w:rPr>
                <w:rFonts w:eastAsia="Times New Roman" w:cs="Arial"/>
                <w:sz w:val="20"/>
                <w:szCs w:val="20"/>
                <w:lang w:val="it-IT"/>
              </w:rPr>
            </w:pPr>
          </w:p>
        </w:tc>
        <w:tc>
          <w:tcPr>
            <w:tcW w:w="3119" w:type="dxa"/>
          </w:tcPr>
          <w:p w14:paraId="13969ED6" w14:textId="77777777" w:rsidR="00570E0D" w:rsidRDefault="00570E0D" w:rsidP="00AD64E7">
            <w:r w:rsidRPr="008E5798">
              <w:rPr>
                <w:rFonts w:cs="Arial"/>
                <w:bCs/>
                <w:sz w:val="20"/>
                <w:szCs w:val="20"/>
              </w:rPr>
              <w:t xml:space="preserve">subjunctive </w:t>
            </w:r>
            <w:r>
              <w:rPr>
                <w:rFonts w:cs="Arial"/>
                <w:bCs/>
                <w:sz w:val="20"/>
                <w:szCs w:val="20"/>
              </w:rPr>
              <w:t>mood – present/</w:t>
            </w:r>
            <w:r>
              <w:rPr>
                <w:rFonts w:cs="Arial"/>
                <w:bCs/>
                <w:sz w:val="20"/>
                <w:szCs w:val="20"/>
              </w:rPr>
              <w:br/>
              <w:t>perfect</w:t>
            </w:r>
          </w:p>
        </w:tc>
        <w:tc>
          <w:tcPr>
            <w:tcW w:w="4253" w:type="dxa"/>
          </w:tcPr>
          <w:p w14:paraId="1458271A" w14:textId="77777777" w:rsidR="00570E0D" w:rsidRPr="00237ABC" w:rsidRDefault="00570E0D" w:rsidP="00AD64E7">
            <w:pPr>
              <w:spacing w:before="30" w:after="30" w:line="240" w:lineRule="auto"/>
              <w:rPr>
                <w:rFonts w:eastAsia="Calibri" w:cs="Times New Roman"/>
                <w:i/>
                <w:sz w:val="20"/>
                <w:szCs w:val="20"/>
                <w:lang w:val="it-IT"/>
              </w:rPr>
            </w:pPr>
            <w:r w:rsidRPr="00237ABC">
              <w:rPr>
                <w:rFonts w:eastAsia="Calibri" w:cs="Times New Roman"/>
                <w:i/>
                <w:sz w:val="20"/>
                <w:szCs w:val="20"/>
                <w:lang w:val="it-IT"/>
              </w:rPr>
              <w:t>Ho paura che sia troppo tardi.</w:t>
            </w:r>
          </w:p>
          <w:p w14:paraId="14E0BC22" w14:textId="77777777" w:rsidR="00570E0D" w:rsidRPr="00237ABC" w:rsidRDefault="00570E0D" w:rsidP="00AD64E7">
            <w:pPr>
              <w:spacing w:before="30" w:after="30" w:line="240" w:lineRule="auto"/>
              <w:rPr>
                <w:rFonts w:eastAsia="Calibri" w:cs="Times New Roman"/>
                <w:i/>
                <w:sz w:val="20"/>
                <w:szCs w:val="20"/>
                <w:lang w:val="it-IT"/>
              </w:rPr>
            </w:pPr>
            <w:r w:rsidRPr="00237ABC">
              <w:rPr>
                <w:rFonts w:eastAsia="Calibri" w:cs="Times New Roman"/>
                <w:i/>
                <w:sz w:val="20"/>
                <w:szCs w:val="20"/>
                <w:lang w:val="it-IT"/>
              </w:rPr>
              <w:t>Desidero che venga con me.</w:t>
            </w:r>
          </w:p>
          <w:p w14:paraId="0C9E13DC" w14:textId="77777777" w:rsidR="00570E0D" w:rsidRPr="00237ABC" w:rsidRDefault="00570E0D" w:rsidP="00AD64E7">
            <w:pPr>
              <w:spacing w:before="30" w:after="30" w:line="240" w:lineRule="auto"/>
              <w:rPr>
                <w:rFonts w:eastAsia="Calibri" w:cs="Times New Roman"/>
                <w:i/>
                <w:sz w:val="20"/>
                <w:szCs w:val="20"/>
                <w:lang w:val="it-IT"/>
              </w:rPr>
            </w:pPr>
            <w:r w:rsidRPr="00237ABC">
              <w:rPr>
                <w:rFonts w:eastAsia="Calibri" w:cs="Times New Roman"/>
                <w:i/>
                <w:sz w:val="20"/>
                <w:szCs w:val="20"/>
                <w:lang w:val="it-IT"/>
              </w:rPr>
              <w:t>Speriamo che abbia preso la giusta decisione.</w:t>
            </w:r>
          </w:p>
          <w:p w14:paraId="276C988B" w14:textId="77777777" w:rsidR="00570E0D" w:rsidRPr="00237ABC" w:rsidRDefault="00570E0D" w:rsidP="00AD64E7">
            <w:pPr>
              <w:spacing w:before="30" w:after="30" w:line="240" w:lineRule="auto"/>
              <w:rPr>
                <w:lang w:val="it-IT"/>
              </w:rPr>
            </w:pPr>
            <w:r w:rsidRPr="00237ABC">
              <w:rPr>
                <w:rFonts w:eastAsia="Calibri" w:cs="Times New Roman"/>
                <w:i/>
                <w:sz w:val="20"/>
                <w:szCs w:val="20"/>
                <w:lang w:val="it-IT"/>
              </w:rPr>
              <w:t>Pensate che loro siano</w:t>
            </w:r>
            <w:r>
              <w:rPr>
                <w:rFonts w:eastAsia="Calibri" w:cs="Times New Roman"/>
                <w:i/>
                <w:sz w:val="20"/>
                <w:szCs w:val="20"/>
                <w:lang w:val="it-IT"/>
              </w:rPr>
              <w:t xml:space="preserve"> andati in Italia?</w:t>
            </w:r>
          </w:p>
        </w:tc>
      </w:tr>
    </w:tbl>
    <w:p w14:paraId="7CD0B7FE" w14:textId="77777777" w:rsidR="00963CF2" w:rsidRPr="00A93F91" w:rsidRDefault="00963CF2" w:rsidP="00570E0D">
      <w:pPr>
        <w:ind w:right="107"/>
      </w:pPr>
    </w:p>
    <w:sectPr w:rsidR="00963CF2" w:rsidRPr="00A93F91" w:rsidSect="00963CF2">
      <w:pgSz w:w="11906" w:h="16838"/>
      <w:pgMar w:top="1418"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6E78" w14:textId="77777777" w:rsidR="003A3AF6" w:rsidRDefault="003A3AF6" w:rsidP="00742128">
      <w:pPr>
        <w:spacing w:after="0" w:line="240" w:lineRule="auto"/>
      </w:pPr>
      <w:r>
        <w:separator/>
      </w:r>
    </w:p>
  </w:endnote>
  <w:endnote w:type="continuationSeparator" w:id="0">
    <w:p w14:paraId="644B7B79" w14:textId="77777777" w:rsidR="003A3AF6" w:rsidRDefault="003A3AF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DD4D" w14:textId="089C0FE3" w:rsidR="003A3AF6" w:rsidRPr="008324A6" w:rsidRDefault="003A3AF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2013/39508</w:t>
    </w:r>
    <w:r w:rsidR="00723372">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8F97" w14:textId="77777777" w:rsidR="003A3AF6" w:rsidRPr="00741822" w:rsidRDefault="003A3AF6"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1C3C" w14:textId="77777777" w:rsidR="003A3AF6" w:rsidRPr="00741822" w:rsidRDefault="003A3AF6"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Background Language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5D03" w14:textId="77777777" w:rsidR="003A3AF6" w:rsidRPr="00AA2B0D" w:rsidRDefault="003A3AF6"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Background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7486" w14:textId="77777777" w:rsidR="003A3AF6" w:rsidRDefault="003A3AF6" w:rsidP="00742128">
      <w:pPr>
        <w:spacing w:after="0" w:line="240" w:lineRule="auto"/>
      </w:pPr>
      <w:r>
        <w:separator/>
      </w:r>
    </w:p>
  </w:footnote>
  <w:footnote w:type="continuationSeparator" w:id="0">
    <w:p w14:paraId="729E80EF" w14:textId="77777777" w:rsidR="003A3AF6" w:rsidRDefault="003A3AF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010D" w14:textId="77777777" w:rsidR="003A3AF6" w:rsidRDefault="00F045CA" w:rsidP="00F35D7C">
    <w:pPr>
      <w:pStyle w:val="Header"/>
    </w:pPr>
    <w:r>
      <w:rPr>
        <w:noProof/>
        <w:lang w:eastAsia="en-AU"/>
      </w:rPr>
      <w:drawing>
        <wp:inline distT="0" distB="0" distL="0" distR="0" wp14:anchorId="579D4E6A" wp14:editId="48D61A7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9174" w14:textId="77777777" w:rsidR="003A3AF6" w:rsidRPr="00C57CDD" w:rsidRDefault="003A3AF6"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4F36D067" w14:textId="77777777" w:rsidR="003A3AF6" w:rsidRPr="00BD0125" w:rsidRDefault="003A3AF6"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1CD1" w14:textId="77777777" w:rsidR="003A3AF6" w:rsidRPr="00AA2B0D" w:rsidRDefault="003A3AF6"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FE64" w14:textId="77777777" w:rsidR="003A3AF6" w:rsidRDefault="003A3A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D2D8" w14:textId="77777777" w:rsidR="003A3AF6" w:rsidRPr="001567D0" w:rsidRDefault="003A3AF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045CA">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4D0C" w14:textId="77777777" w:rsidR="003A3AF6" w:rsidRPr="001567D0" w:rsidRDefault="003A3AF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045CA">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5657" w14:textId="77777777" w:rsidR="003A3AF6" w:rsidRDefault="003A3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B09DDE"/>
    <w:lvl w:ilvl="0">
      <w:numFmt w:val="bullet"/>
      <w:lvlText w:val="*"/>
      <w:lvlJc w:val="left"/>
      <w:pPr>
        <w:ind w:left="0" w:firstLine="0"/>
      </w:pPr>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49520E"/>
    <w:multiLevelType w:val="hybridMultilevel"/>
    <w:tmpl w:val="4628D29E"/>
    <w:lvl w:ilvl="0" w:tplc="F5B4B1B8">
      <w:numFmt w:val="bullet"/>
      <w:lvlText w:val="–"/>
      <w:lvlJc w:val="left"/>
      <w:pPr>
        <w:ind w:left="1080" w:hanging="360"/>
      </w:pPr>
      <w:rPr>
        <w:rFonts w:ascii="Calibri" w:eastAsia="Calibri" w:hAnsi="Calibri" w:cs="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17D38DE"/>
    <w:multiLevelType w:val="hybridMultilevel"/>
    <w:tmpl w:val="F94EECAA"/>
    <w:lvl w:ilvl="0" w:tplc="DA44009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647394"/>
    <w:multiLevelType w:val="hybridMultilevel"/>
    <w:tmpl w:val="63284D36"/>
    <w:lvl w:ilvl="0" w:tplc="F5B4B1B8">
      <w:numFmt w:val="bullet"/>
      <w:lvlText w:val="–"/>
      <w:lvlJc w:val="left"/>
      <w:pPr>
        <w:ind w:left="72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3B9F724D"/>
    <w:multiLevelType w:val="hybridMultilevel"/>
    <w:tmpl w:val="02B88B10"/>
    <w:lvl w:ilvl="0" w:tplc="6F92925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6529F2"/>
    <w:multiLevelType w:val="hybridMultilevel"/>
    <w:tmpl w:val="1DACBA0C"/>
    <w:lvl w:ilvl="0" w:tplc="D6868AAA">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A93F1A"/>
    <w:multiLevelType w:val="hybridMultilevel"/>
    <w:tmpl w:val="230266CC"/>
    <w:lvl w:ilvl="0" w:tplc="F5B4B1B8">
      <w:numFmt w:val="bullet"/>
      <w:lvlText w:val="–"/>
      <w:lvlJc w:val="left"/>
      <w:pPr>
        <w:ind w:left="72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243320"/>
    <w:multiLevelType w:val="hybridMultilevel"/>
    <w:tmpl w:val="0B38D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825444"/>
    <w:multiLevelType w:val="hybridMultilevel"/>
    <w:tmpl w:val="F8428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BF2513"/>
    <w:multiLevelType w:val="hybridMultilevel"/>
    <w:tmpl w:val="525AA234"/>
    <w:lvl w:ilvl="0" w:tplc="39E0928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B66D7C"/>
    <w:multiLevelType w:val="hybridMultilevel"/>
    <w:tmpl w:val="E17CD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8112217">
    <w:abstractNumId w:val="9"/>
  </w:num>
  <w:num w:numId="2" w16cid:durableId="1425998739">
    <w:abstractNumId w:val="33"/>
  </w:num>
  <w:num w:numId="3" w16cid:durableId="374430976">
    <w:abstractNumId w:val="14"/>
  </w:num>
  <w:num w:numId="4" w16cid:durableId="468938530">
    <w:abstractNumId w:val="12"/>
  </w:num>
  <w:num w:numId="5" w16cid:durableId="790367653">
    <w:abstractNumId w:val="13"/>
  </w:num>
  <w:num w:numId="6" w16cid:durableId="1106653233">
    <w:abstractNumId w:val="7"/>
  </w:num>
  <w:num w:numId="7" w16cid:durableId="2008171507">
    <w:abstractNumId w:val="6"/>
  </w:num>
  <w:num w:numId="8" w16cid:durableId="2055886420">
    <w:abstractNumId w:val="5"/>
  </w:num>
  <w:num w:numId="9" w16cid:durableId="1759865003">
    <w:abstractNumId w:val="4"/>
  </w:num>
  <w:num w:numId="10" w16cid:durableId="1542549393">
    <w:abstractNumId w:val="8"/>
  </w:num>
  <w:num w:numId="11" w16cid:durableId="462583915">
    <w:abstractNumId w:val="3"/>
  </w:num>
  <w:num w:numId="12" w16cid:durableId="1351639808">
    <w:abstractNumId w:val="2"/>
  </w:num>
  <w:num w:numId="13" w16cid:durableId="425620461">
    <w:abstractNumId w:val="1"/>
  </w:num>
  <w:num w:numId="14" w16cid:durableId="1986659742">
    <w:abstractNumId w:val="0"/>
  </w:num>
  <w:num w:numId="15" w16cid:durableId="1547640088">
    <w:abstractNumId w:val="25"/>
  </w:num>
  <w:num w:numId="16" w16cid:durableId="536547195">
    <w:abstractNumId w:val="20"/>
  </w:num>
  <w:num w:numId="17" w16cid:durableId="2077043293">
    <w:abstractNumId w:val="24"/>
  </w:num>
  <w:num w:numId="18" w16cid:durableId="1646811086">
    <w:abstractNumId w:val="21"/>
  </w:num>
  <w:num w:numId="19" w16cid:durableId="290285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3060392">
    <w:abstractNumId w:val="31"/>
  </w:num>
  <w:num w:numId="21" w16cid:durableId="68433290">
    <w:abstractNumId w:val="32"/>
  </w:num>
  <w:num w:numId="22" w16cid:durableId="645549112">
    <w:abstractNumId w:val="27"/>
  </w:num>
  <w:num w:numId="23" w16cid:durableId="1224410555">
    <w:abstractNumId w:val="16"/>
  </w:num>
  <w:num w:numId="24" w16cid:durableId="745957200">
    <w:abstractNumId w:val="10"/>
    <w:lvlOverride w:ilvl="0">
      <w:lvl w:ilvl="0">
        <w:numFmt w:val="bullet"/>
        <w:lvlText w:val=""/>
        <w:legacy w:legacy="1" w:legacySpace="0" w:legacyIndent="360"/>
        <w:lvlJc w:val="left"/>
        <w:pPr>
          <w:ind w:left="0" w:firstLine="0"/>
        </w:pPr>
        <w:rPr>
          <w:rFonts w:ascii="Symbol" w:hAnsi="Symbol" w:hint="default"/>
        </w:rPr>
      </w:lvl>
    </w:lvlOverride>
  </w:num>
  <w:num w:numId="25" w16cid:durableId="1258833105">
    <w:abstractNumId w:val="11"/>
  </w:num>
  <w:num w:numId="26" w16cid:durableId="1718041755">
    <w:abstractNumId w:val="31"/>
  </w:num>
  <w:num w:numId="27" w16cid:durableId="492793468">
    <w:abstractNumId w:val="26"/>
  </w:num>
  <w:num w:numId="28" w16cid:durableId="1361468521">
    <w:abstractNumId w:val="25"/>
  </w:num>
  <w:num w:numId="29" w16cid:durableId="1421945597">
    <w:abstractNumId w:val="25"/>
  </w:num>
  <w:num w:numId="30" w16cid:durableId="1257517371">
    <w:abstractNumId w:val="22"/>
  </w:num>
  <w:num w:numId="31" w16cid:durableId="809984774">
    <w:abstractNumId w:val="23"/>
  </w:num>
  <w:num w:numId="32" w16cid:durableId="1290670768">
    <w:abstractNumId w:val="18"/>
  </w:num>
  <w:num w:numId="33" w16cid:durableId="817457737">
    <w:abstractNumId w:val="29"/>
  </w:num>
  <w:num w:numId="34" w16cid:durableId="1232885656">
    <w:abstractNumId w:val="19"/>
  </w:num>
  <w:num w:numId="35" w16cid:durableId="1175876797">
    <w:abstractNumId w:val="17"/>
  </w:num>
  <w:num w:numId="36" w16cid:durableId="1252590926">
    <w:abstractNumId w:val="28"/>
  </w:num>
  <w:num w:numId="37" w16cid:durableId="801580438">
    <w:abstractNumId w:val="30"/>
  </w:num>
  <w:num w:numId="38" w16cid:durableId="1846363888">
    <w:abstractNumId w:val="31"/>
  </w:num>
  <w:num w:numId="39" w16cid:durableId="130097348">
    <w:abstractNumId w:val="25"/>
  </w:num>
  <w:num w:numId="40" w16cid:durableId="251553373">
    <w:abstractNumId w:val="25"/>
  </w:num>
  <w:num w:numId="41" w16cid:durableId="168755942">
    <w:abstractNumId w:val="15"/>
  </w:num>
  <w:num w:numId="42" w16cid:durableId="27342561">
    <w:abstractNumId w:val="25"/>
  </w:num>
  <w:num w:numId="43" w16cid:durableId="135623245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553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10977"/>
    <w:rsid w:val="00017D9C"/>
    <w:rsid w:val="000228AB"/>
    <w:rsid w:val="0002336A"/>
    <w:rsid w:val="00026DBD"/>
    <w:rsid w:val="00027E17"/>
    <w:rsid w:val="00044905"/>
    <w:rsid w:val="00044FDD"/>
    <w:rsid w:val="00045F27"/>
    <w:rsid w:val="00080B6D"/>
    <w:rsid w:val="0009024C"/>
    <w:rsid w:val="0009076A"/>
    <w:rsid w:val="000941FB"/>
    <w:rsid w:val="000A6ABE"/>
    <w:rsid w:val="000A7B41"/>
    <w:rsid w:val="000B1346"/>
    <w:rsid w:val="000C6288"/>
    <w:rsid w:val="000F404F"/>
    <w:rsid w:val="001003AE"/>
    <w:rsid w:val="00102F37"/>
    <w:rsid w:val="001176E8"/>
    <w:rsid w:val="0012754D"/>
    <w:rsid w:val="0013465E"/>
    <w:rsid w:val="001451B9"/>
    <w:rsid w:val="001528DD"/>
    <w:rsid w:val="001566C0"/>
    <w:rsid w:val="001567D0"/>
    <w:rsid w:val="00157E06"/>
    <w:rsid w:val="00161FCA"/>
    <w:rsid w:val="001702DE"/>
    <w:rsid w:val="00187730"/>
    <w:rsid w:val="0019340B"/>
    <w:rsid w:val="00194F1D"/>
    <w:rsid w:val="001953C6"/>
    <w:rsid w:val="001A39D0"/>
    <w:rsid w:val="001A7462"/>
    <w:rsid w:val="001A7DBB"/>
    <w:rsid w:val="001B66FE"/>
    <w:rsid w:val="001C79E7"/>
    <w:rsid w:val="001D5394"/>
    <w:rsid w:val="001D56E3"/>
    <w:rsid w:val="001D717F"/>
    <w:rsid w:val="001D76C5"/>
    <w:rsid w:val="001F6411"/>
    <w:rsid w:val="001F76D3"/>
    <w:rsid w:val="00215B47"/>
    <w:rsid w:val="00223D1B"/>
    <w:rsid w:val="002451B5"/>
    <w:rsid w:val="002552A5"/>
    <w:rsid w:val="00264DBE"/>
    <w:rsid w:val="00267886"/>
    <w:rsid w:val="00270163"/>
    <w:rsid w:val="0027335A"/>
    <w:rsid w:val="00285893"/>
    <w:rsid w:val="00285EA1"/>
    <w:rsid w:val="00290C4A"/>
    <w:rsid w:val="00293F1C"/>
    <w:rsid w:val="002A34DC"/>
    <w:rsid w:val="002A471E"/>
    <w:rsid w:val="002B57DA"/>
    <w:rsid w:val="002B6FEE"/>
    <w:rsid w:val="002C05E5"/>
    <w:rsid w:val="002C61E6"/>
    <w:rsid w:val="002D01AF"/>
    <w:rsid w:val="002D5F35"/>
    <w:rsid w:val="002D615C"/>
    <w:rsid w:val="002E06EC"/>
    <w:rsid w:val="002E78F4"/>
    <w:rsid w:val="002F2C26"/>
    <w:rsid w:val="002F5291"/>
    <w:rsid w:val="00304E41"/>
    <w:rsid w:val="00306C56"/>
    <w:rsid w:val="00313417"/>
    <w:rsid w:val="00322AF9"/>
    <w:rsid w:val="00343469"/>
    <w:rsid w:val="00345C4B"/>
    <w:rsid w:val="0036440F"/>
    <w:rsid w:val="00364BB2"/>
    <w:rsid w:val="00364BF8"/>
    <w:rsid w:val="00376DF2"/>
    <w:rsid w:val="00391A96"/>
    <w:rsid w:val="0039509D"/>
    <w:rsid w:val="003954D3"/>
    <w:rsid w:val="003A2EB4"/>
    <w:rsid w:val="003A3AF6"/>
    <w:rsid w:val="003A61AD"/>
    <w:rsid w:val="003B1C1C"/>
    <w:rsid w:val="003C0879"/>
    <w:rsid w:val="003C60C5"/>
    <w:rsid w:val="003D3CBD"/>
    <w:rsid w:val="003D3E71"/>
    <w:rsid w:val="003D667A"/>
    <w:rsid w:val="003D7F88"/>
    <w:rsid w:val="003E056E"/>
    <w:rsid w:val="003F1C41"/>
    <w:rsid w:val="004040BF"/>
    <w:rsid w:val="004105A8"/>
    <w:rsid w:val="00413C8C"/>
    <w:rsid w:val="004169B8"/>
    <w:rsid w:val="00416C3D"/>
    <w:rsid w:val="00416EEB"/>
    <w:rsid w:val="00426B9A"/>
    <w:rsid w:val="0043620D"/>
    <w:rsid w:val="00442E11"/>
    <w:rsid w:val="0044627A"/>
    <w:rsid w:val="00465F15"/>
    <w:rsid w:val="00466D3C"/>
    <w:rsid w:val="004750DA"/>
    <w:rsid w:val="00492C50"/>
    <w:rsid w:val="004A0EFA"/>
    <w:rsid w:val="004A10E8"/>
    <w:rsid w:val="004A226A"/>
    <w:rsid w:val="004B78BA"/>
    <w:rsid w:val="004B7DB5"/>
    <w:rsid w:val="004C64DF"/>
    <w:rsid w:val="004E75C9"/>
    <w:rsid w:val="004F5A1B"/>
    <w:rsid w:val="00504046"/>
    <w:rsid w:val="005055A6"/>
    <w:rsid w:val="00512136"/>
    <w:rsid w:val="00516DCA"/>
    <w:rsid w:val="0053120A"/>
    <w:rsid w:val="00540775"/>
    <w:rsid w:val="00541CA2"/>
    <w:rsid w:val="0055155D"/>
    <w:rsid w:val="00554AC8"/>
    <w:rsid w:val="00556B8A"/>
    <w:rsid w:val="005705F4"/>
    <w:rsid w:val="00570E0D"/>
    <w:rsid w:val="00577B58"/>
    <w:rsid w:val="005904E5"/>
    <w:rsid w:val="005914BA"/>
    <w:rsid w:val="005A501F"/>
    <w:rsid w:val="005C4270"/>
    <w:rsid w:val="005E18DA"/>
    <w:rsid w:val="005E1BF8"/>
    <w:rsid w:val="005E2527"/>
    <w:rsid w:val="005E26A0"/>
    <w:rsid w:val="005E4B8A"/>
    <w:rsid w:val="005E6287"/>
    <w:rsid w:val="005F5B7D"/>
    <w:rsid w:val="005F6673"/>
    <w:rsid w:val="005F7A4B"/>
    <w:rsid w:val="00602693"/>
    <w:rsid w:val="00617367"/>
    <w:rsid w:val="00626978"/>
    <w:rsid w:val="00630C3D"/>
    <w:rsid w:val="006326DC"/>
    <w:rsid w:val="00634210"/>
    <w:rsid w:val="006352E5"/>
    <w:rsid w:val="006379B0"/>
    <w:rsid w:val="00637F0D"/>
    <w:rsid w:val="00643DA9"/>
    <w:rsid w:val="00652BC5"/>
    <w:rsid w:val="00653BD7"/>
    <w:rsid w:val="00666FEB"/>
    <w:rsid w:val="00670C8E"/>
    <w:rsid w:val="006722FF"/>
    <w:rsid w:val="006748E6"/>
    <w:rsid w:val="00683AA0"/>
    <w:rsid w:val="0068558B"/>
    <w:rsid w:val="00691A72"/>
    <w:rsid w:val="00693261"/>
    <w:rsid w:val="0069421A"/>
    <w:rsid w:val="0069558E"/>
    <w:rsid w:val="006E122E"/>
    <w:rsid w:val="006E1D80"/>
    <w:rsid w:val="006F544F"/>
    <w:rsid w:val="006F6E10"/>
    <w:rsid w:val="007138ED"/>
    <w:rsid w:val="00716616"/>
    <w:rsid w:val="00723372"/>
    <w:rsid w:val="00733D8B"/>
    <w:rsid w:val="007342C4"/>
    <w:rsid w:val="00737E63"/>
    <w:rsid w:val="00741822"/>
    <w:rsid w:val="00742128"/>
    <w:rsid w:val="00742D2B"/>
    <w:rsid w:val="00760DDB"/>
    <w:rsid w:val="00762F61"/>
    <w:rsid w:val="00767849"/>
    <w:rsid w:val="007766C5"/>
    <w:rsid w:val="00793207"/>
    <w:rsid w:val="007B0B2A"/>
    <w:rsid w:val="007B19D2"/>
    <w:rsid w:val="007C77F9"/>
    <w:rsid w:val="007E0E05"/>
    <w:rsid w:val="008044BF"/>
    <w:rsid w:val="00804E0E"/>
    <w:rsid w:val="00805FE9"/>
    <w:rsid w:val="008079E9"/>
    <w:rsid w:val="008224DB"/>
    <w:rsid w:val="00824A30"/>
    <w:rsid w:val="00825D44"/>
    <w:rsid w:val="008324A6"/>
    <w:rsid w:val="00836B02"/>
    <w:rsid w:val="00846AF5"/>
    <w:rsid w:val="0088053A"/>
    <w:rsid w:val="00884DDC"/>
    <w:rsid w:val="008A02F7"/>
    <w:rsid w:val="008A7555"/>
    <w:rsid w:val="008B15DC"/>
    <w:rsid w:val="008B2891"/>
    <w:rsid w:val="008D5098"/>
    <w:rsid w:val="008E144B"/>
    <w:rsid w:val="008E7BC8"/>
    <w:rsid w:val="008F1102"/>
    <w:rsid w:val="008F15C7"/>
    <w:rsid w:val="008F2FF8"/>
    <w:rsid w:val="00904BFC"/>
    <w:rsid w:val="00917230"/>
    <w:rsid w:val="0092028B"/>
    <w:rsid w:val="00924C4D"/>
    <w:rsid w:val="00925173"/>
    <w:rsid w:val="00933095"/>
    <w:rsid w:val="0094007F"/>
    <w:rsid w:val="009402A6"/>
    <w:rsid w:val="00943484"/>
    <w:rsid w:val="00943A44"/>
    <w:rsid w:val="00945408"/>
    <w:rsid w:val="00952B76"/>
    <w:rsid w:val="00955E93"/>
    <w:rsid w:val="00963CF2"/>
    <w:rsid w:val="00964696"/>
    <w:rsid w:val="00971530"/>
    <w:rsid w:val="009732C7"/>
    <w:rsid w:val="009803BE"/>
    <w:rsid w:val="00987DC3"/>
    <w:rsid w:val="0099499A"/>
    <w:rsid w:val="009A34C7"/>
    <w:rsid w:val="009A476B"/>
    <w:rsid w:val="009A55A0"/>
    <w:rsid w:val="009D0542"/>
    <w:rsid w:val="009D70E6"/>
    <w:rsid w:val="009D793E"/>
    <w:rsid w:val="009E76C6"/>
    <w:rsid w:val="009F701C"/>
    <w:rsid w:val="00A02766"/>
    <w:rsid w:val="00A0425A"/>
    <w:rsid w:val="00A12808"/>
    <w:rsid w:val="00A24944"/>
    <w:rsid w:val="00A27208"/>
    <w:rsid w:val="00A352F7"/>
    <w:rsid w:val="00A640F6"/>
    <w:rsid w:val="00A76FD0"/>
    <w:rsid w:val="00A85FD4"/>
    <w:rsid w:val="00A92AE4"/>
    <w:rsid w:val="00A93F91"/>
    <w:rsid w:val="00AA2B0D"/>
    <w:rsid w:val="00AA500A"/>
    <w:rsid w:val="00AB00F3"/>
    <w:rsid w:val="00AC2C4C"/>
    <w:rsid w:val="00AD64E7"/>
    <w:rsid w:val="00AE0CDE"/>
    <w:rsid w:val="00AE57D9"/>
    <w:rsid w:val="00B04173"/>
    <w:rsid w:val="00B13C8F"/>
    <w:rsid w:val="00B15444"/>
    <w:rsid w:val="00B1674C"/>
    <w:rsid w:val="00B22F69"/>
    <w:rsid w:val="00B44242"/>
    <w:rsid w:val="00B44374"/>
    <w:rsid w:val="00B46973"/>
    <w:rsid w:val="00B71C2D"/>
    <w:rsid w:val="00B84CB3"/>
    <w:rsid w:val="00B935B0"/>
    <w:rsid w:val="00B949B9"/>
    <w:rsid w:val="00B97F16"/>
    <w:rsid w:val="00BB0A97"/>
    <w:rsid w:val="00BB1835"/>
    <w:rsid w:val="00BB4454"/>
    <w:rsid w:val="00BB4B67"/>
    <w:rsid w:val="00BC1F96"/>
    <w:rsid w:val="00BD0125"/>
    <w:rsid w:val="00BE277F"/>
    <w:rsid w:val="00C000D4"/>
    <w:rsid w:val="00C001A9"/>
    <w:rsid w:val="00C1764E"/>
    <w:rsid w:val="00C23E91"/>
    <w:rsid w:val="00C24F89"/>
    <w:rsid w:val="00C258D2"/>
    <w:rsid w:val="00C40915"/>
    <w:rsid w:val="00C43A9A"/>
    <w:rsid w:val="00C45C22"/>
    <w:rsid w:val="00C4635E"/>
    <w:rsid w:val="00C5002A"/>
    <w:rsid w:val="00C511B7"/>
    <w:rsid w:val="00C51F9A"/>
    <w:rsid w:val="00C5718F"/>
    <w:rsid w:val="00C57CDD"/>
    <w:rsid w:val="00C633ED"/>
    <w:rsid w:val="00C6459C"/>
    <w:rsid w:val="00C727F6"/>
    <w:rsid w:val="00C80FFC"/>
    <w:rsid w:val="00C81AEC"/>
    <w:rsid w:val="00C82020"/>
    <w:rsid w:val="00C8376A"/>
    <w:rsid w:val="00C8718D"/>
    <w:rsid w:val="00CA51CE"/>
    <w:rsid w:val="00CB0B33"/>
    <w:rsid w:val="00CC1EEF"/>
    <w:rsid w:val="00CC6C9E"/>
    <w:rsid w:val="00CD1829"/>
    <w:rsid w:val="00CD489B"/>
    <w:rsid w:val="00CD4CA0"/>
    <w:rsid w:val="00CE0E01"/>
    <w:rsid w:val="00CF2A51"/>
    <w:rsid w:val="00CF39A2"/>
    <w:rsid w:val="00CF6AB8"/>
    <w:rsid w:val="00D0711B"/>
    <w:rsid w:val="00D101E0"/>
    <w:rsid w:val="00D17A5D"/>
    <w:rsid w:val="00D370F4"/>
    <w:rsid w:val="00D508C6"/>
    <w:rsid w:val="00D65C5C"/>
    <w:rsid w:val="00D7586C"/>
    <w:rsid w:val="00D92D10"/>
    <w:rsid w:val="00D9771B"/>
    <w:rsid w:val="00DA4A5A"/>
    <w:rsid w:val="00DB2981"/>
    <w:rsid w:val="00DB4B3C"/>
    <w:rsid w:val="00DC3A58"/>
    <w:rsid w:val="00DC3F23"/>
    <w:rsid w:val="00DD0EDA"/>
    <w:rsid w:val="00DD1D21"/>
    <w:rsid w:val="00DD4A8F"/>
    <w:rsid w:val="00DD51A8"/>
    <w:rsid w:val="00DF007F"/>
    <w:rsid w:val="00E01C39"/>
    <w:rsid w:val="00E1108A"/>
    <w:rsid w:val="00E14E75"/>
    <w:rsid w:val="00E20093"/>
    <w:rsid w:val="00E2590C"/>
    <w:rsid w:val="00E30D78"/>
    <w:rsid w:val="00E327A3"/>
    <w:rsid w:val="00E41C0A"/>
    <w:rsid w:val="00E46D77"/>
    <w:rsid w:val="00E47384"/>
    <w:rsid w:val="00E53E8D"/>
    <w:rsid w:val="00E5522A"/>
    <w:rsid w:val="00E574AC"/>
    <w:rsid w:val="00E663FA"/>
    <w:rsid w:val="00E721B6"/>
    <w:rsid w:val="00E83A6E"/>
    <w:rsid w:val="00EB3A01"/>
    <w:rsid w:val="00EB3C04"/>
    <w:rsid w:val="00EC462B"/>
    <w:rsid w:val="00ED3561"/>
    <w:rsid w:val="00ED3A00"/>
    <w:rsid w:val="00ED6CEC"/>
    <w:rsid w:val="00EE05D3"/>
    <w:rsid w:val="00EE2E1D"/>
    <w:rsid w:val="00EE3BBD"/>
    <w:rsid w:val="00EE4A14"/>
    <w:rsid w:val="00EF0533"/>
    <w:rsid w:val="00EF6131"/>
    <w:rsid w:val="00F045CA"/>
    <w:rsid w:val="00F17E64"/>
    <w:rsid w:val="00F34EF0"/>
    <w:rsid w:val="00F35D7C"/>
    <w:rsid w:val="00F46135"/>
    <w:rsid w:val="00F5210F"/>
    <w:rsid w:val="00F55730"/>
    <w:rsid w:val="00F63D11"/>
    <w:rsid w:val="00F72DFB"/>
    <w:rsid w:val="00F74D8E"/>
    <w:rsid w:val="00F81088"/>
    <w:rsid w:val="00F83152"/>
    <w:rsid w:val="00F83589"/>
    <w:rsid w:val="00F93089"/>
    <w:rsid w:val="00F97044"/>
    <w:rsid w:val="00FA0805"/>
    <w:rsid w:val="00FC09E7"/>
    <w:rsid w:val="00FC2705"/>
    <w:rsid w:val="00FD167A"/>
    <w:rsid w:val="00FD1B39"/>
    <w:rsid w:val="00FD73A8"/>
    <w:rsid w:val="00FE2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49055F3"/>
  <w15:docId w15:val="{C19E180E-F38A-4588-90DB-9C2F408E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91"/>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24A30"/>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F76D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F76D3"/>
    <w:rPr>
      <w:rFonts w:eastAsiaTheme="minorHAnsi" w:cs="Calibri"/>
      <w:lang w:eastAsia="en-AU"/>
    </w:rPr>
  </w:style>
  <w:style w:type="paragraph" w:customStyle="1" w:styleId="ListItem">
    <w:name w:val="List Item"/>
    <w:basedOn w:val="Paragraph"/>
    <w:link w:val="ListItemChar"/>
    <w:qFormat/>
    <w:rsid w:val="001F76D3"/>
    <w:pPr>
      <w:numPr>
        <w:numId w:val="20"/>
      </w:numPr>
    </w:pPr>
    <w:rPr>
      <w:iCs/>
    </w:rPr>
  </w:style>
  <w:style w:type="character" w:customStyle="1" w:styleId="ListItemChar">
    <w:name w:val="List Item Char"/>
    <w:basedOn w:val="DefaultParagraphFont"/>
    <w:link w:val="ListItem"/>
    <w:rsid w:val="001F76D3"/>
    <w:rPr>
      <w:rFonts w:eastAsiaTheme="minorHAnsi" w:cs="Calibri"/>
      <w:iCs/>
      <w:lang w:eastAsia="en-AU"/>
    </w:rPr>
  </w:style>
  <w:style w:type="table" w:customStyle="1" w:styleId="TableGrid1">
    <w:name w:val="Table Grid1"/>
    <w:basedOn w:val="TableNormal"/>
    <w:next w:val="TableGrid"/>
    <w:rsid w:val="00683AA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bulletChar">
    <w:name w:val="csbullet Char"/>
    <w:link w:val="csbullet"/>
    <w:locked/>
    <w:rsid w:val="002D615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3705">
      <w:bodyDiv w:val="1"/>
      <w:marLeft w:val="0"/>
      <w:marRight w:val="0"/>
      <w:marTop w:val="0"/>
      <w:marBottom w:val="0"/>
      <w:divBdr>
        <w:top w:val="none" w:sz="0" w:space="0" w:color="auto"/>
        <w:left w:val="none" w:sz="0" w:space="0" w:color="auto"/>
        <w:bottom w:val="none" w:sz="0" w:space="0" w:color="auto"/>
        <w:right w:val="none" w:sz="0" w:space="0" w:color="auto"/>
      </w:divBdr>
    </w:div>
    <w:div w:id="1142311990">
      <w:bodyDiv w:val="1"/>
      <w:marLeft w:val="0"/>
      <w:marRight w:val="0"/>
      <w:marTop w:val="0"/>
      <w:marBottom w:val="0"/>
      <w:divBdr>
        <w:top w:val="none" w:sz="0" w:space="0" w:color="auto"/>
        <w:left w:val="none" w:sz="0" w:space="0" w:color="auto"/>
        <w:bottom w:val="none" w:sz="0" w:space="0" w:color="auto"/>
        <w:right w:val="none" w:sz="0" w:space="0" w:color="auto"/>
      </w:divBdr>
    </w:div>
    <w:div w:id="164338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1F456-4D9D-4C34-81F6-4DCF3AE0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9445</Words>
  <Characters>53837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Sukhdeep Kaur</cp:lastModifiedBy>
  <cp:revision>7</cp:revision>
  <cp:lastPrinted>2024-01-30T07:36:00Z</cp:lastPrinted>
  <dcterms:created xsi:type="dcterms:W3CDTF">2024-01-17T02:57:00Z</dcterms:created>
  <dcterms:modified xsi:type="dcterms:W3CDTF">2024-02-01T05:14:00Z</dcterms:modified>
</cp:coreProperties>
</file>