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D815" w14:textId="336FD8D4" w:rsidR="00A93F91" w:rsidRPr="00D53180" w:rsidRDefault="00F93DB1" w:rsidP="00D53180">
      <w:pPr>
        <w:pStyle w:val="SCSATitle1"/>
      </w:pPr>
      <w:r w:rsidRPr="00D53180">
        <w:rPr>
          <w:noProof/>
        </w:rPr>
        <w:drawing>
          <wp:anchor distT="0" distB="0" distL="114300" distR="114300" simplePos="0" relativeHeight="251658240" behindDoc="1" locked="0" layoutInCell="1" allowOverlap="1" wp14:anchorId="430AE16C" wp14:editId="3E931639">
            <wp:simplePos x="0" y="0"/>
            <wp:positionH relativeFrom="page">
              <wp:align>center</wp:align>
            </wp:positionH>
            <wp:positionV relativeFrom="page">
              <wp:align>center</wp:align>
            </wp:positionV>
            <wp:extent cx="7581600" cy="10724295"/>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295"/>
                    </a:xfrm>
                    <a:prstGeom prst="rect">
                      <a:avLst/>
                    </a:prstGeom>
                  </pic:spPr>
                </pic:pic>
              </a:graphicData>
            </a:graphic>
            <wp14:sizeRelH relativeFrom="page">
              <wp14:pctWidth>0</wp14:pctWidth>
            </wp14:sizeRelH>
            <wp14:sizeRelV relativeFrom="page">
              <wp14:pctHeight>0</wp14:pctHeight>
            </wp14:sizeRelV>
          </wp:anchor>
        </w:drawing>
      </w:r>
      <w:r w:rsidR="00C31E29" w:rsidRPr="00D53180">
        <w:t>Turkish</w:t>
      </w:r>
    </w:p>
    <w:p w14:paraId="46267033" w14:textId="651B03FD" w:rsidR="00AA2B0D" w:rsidRPr="00D53180" w:rsidRDefault="00BF6F9A" w:rsidP="00D53180">
      <w:pPr>
        <w:pStyle w:val="SCSATitle2"/>
      </w:pPr>
      <w:r w:rsidRPr="00D53180">
        <w:t>ATAR C</w:t>
      </w:r>
      <w:r w:rsidR="00AA2B0D" w:rsidRPr="00D53180">
        <w:t>ourse</w:t>
      </w:r>
    </w:p>
    <w:p w14:paraId="27FDABCD" w14:textId="23D05E76" w:rsidR="00D53180" w:rsidRDefault="00AA2B0D" w:rsidP="00D53180">
      <w:pPr>
        <w:pStyle w:val="SCSATitle3"/>
      </w:pPr>
      <w:r w:rsidRPr="00D53180">
        <w:t>Year 11</w:t>
      </w:r>
      <w:r w:rsidR="008444F2" w:rsidRPr="00D53180">
        <w:t xml:space="preserve"> and Year 12</w:t>
      </w:r>
      <w:r w:rsidRPr="00D53180">
        <w:t xml:space="preserve"> syllabus</w:t>
      </w:r>
      <w:r w:rsidR="00D53180">
        <w:br w:type="page"/>
      </w:r>
    </w:p>
    <w:p w14:paraId="54AE386C" w14:textId="77777777" w:rsidR="00AF7A8F" w:rsidRPr="008D3C53" w:rsidRDefault="00AF7A8F" w:rsidP="00635655">
      <w:pPr>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2CC0EF82" w14:textId="6693C96A" w:rsidR="00986B49" w:rsidRPr="00624831" w:rsidRDefault="00AF7A8F" w:rsidP="00635655">
      <w:pPr>
        <w:spacing w:after="2640"/>
        <w:rPr>
          <w:rFonts w:eastAsia="Times New Roman" w:cs="Times New Roman"/>
          <w:szCs w:val="16"/>
          <w:lang w:eastAsia="en-AU"/>
        </w:rPr>
      </w:pPr>
      <w:r w:rsidRPr="00CB515C">
        <w:rPr>
          <w:rFonts w:eastAsia="Times New Roman" w:cs="Times New Roman"/>
          <w:szCs w:val="16"/>
          <w:lang w:eastAsia="en-AU"/>
        </w:rPr>
        <w:t xml:space="preserve">Kaya. The School Curriculum and Standards Authority (the Authority) acknowledges that our offices are on Whadjuk Noongar </w:t>
      </w:r>
      <w:proofErr w:type="spellStart"/>
      <w:r w:rsidRPr="00CB515C">
        <w:rPr>
          <w:rFonts w:eastAsia="Times New Roman" w:cs="Times New Roman"/>
          <w:szCs w:val="16"/>
          <w:lang w:eastAsia="en-AU"/>
        </w:rPr>
        <w:t>boodjar</w:t>
      </w:r>
      <w:proofErr w:type="spellEnd"/>
      <w:r w:rsidRPr="00CB515C">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w:t>
      </w:r>
      <w:r w:rsidRPr="00624831">
        <w:rPr>
          <w:rFonts w:eastAsia="Times New Roman" w:cs="Times New Roman"/>
          <w:szCs w:val="16"/>
          <w:lang w:eastAsia="en-AU"/>
        </w:rPr>
        <w:t xml:space="preserve">and community. We offer our respect to Elders past and </w:t>
      </w:r>
      <w:r w:rsidR="001E199A" w:rsidRPr="00624831">
        <w:rPr>
          <w:rFonts w:eastAsia="Times New Roman" w:cs="Times New Roman"/>
          <w:szCs w:val="16"/>
          <w:lang w:eastAsia="en-AU"/>
        </w:rPr>
        <w:t>present.</w:t>
      </w:r>
    </w:p>
    <w:p w14:paraId="0232E19C" w14:textId="77777777" w:rsidR="00635655" w:rsidRPr="00A1692D" w:rsidRDefault="00635655" w:rsidP="00635655">
      <w:pPr>
        <w:rPr>
          <w:b/>
          <w:bCs/>
          <w:sz w:val="20"/>
          <w:szCs w:val="20"/>
        </w:rPr>
      </w:pPr>
      <w:bookmarkStart w:id="0" w:name="_Hlk149207882"/>
      <w:r w:rsidRPr="00A1692D">
        <w:rPr>
          <w:b/>
          <w:bCs/>
          <w:sz w:val="20"/>
          <w:szCs w:val="20"/>
        </w:rPr>
        <w:t>Important information</w:t>
      </w:r>
    </w:p>
    <w:p w14:paraId="7505E094" w14:textId="77777777" w:rsidR="00635655" w:rsidRPr="00A1692D" w:rsidRDefault="00635655" w:rsidP="00635655">
      <w:pPr>
        <w:rPr>
          <w:bCs/>
          <w:sz w:val="20"/>
          <w:szCs w:val="20"/>
        </w:rPr>
      </w:pPr>
      <w:r w:rsidRPr="00A1692D">
        <w:rPr>
          <w:bCs/>
          <w:sz w:val="20"/>
          <w:szCs w:val="20"/>
        </w:rPr>
        <w:t>This syllabus is effective from 1 January 2024.</w:t>
      </w:r>
    </w:p>
    <w:p w14:paraId="7D8595D6" w14:textId="77777777" w:rsidR="00635655" w:rsidRPr="00A1692D" w:rsidRDefault="00635655" w:rsidP="00635655">
      <w:pPr>
        <w:rPr>
          <w:sz w:val="20"/>
          <w:szCs w:val="20"/>
        </w:rPr>
      </w:pPr>
      <w:r w:rsidRPr="00A1692D">
        <w:rPr>
          <w:sz w:val="20"/>
          <w:szCs w:val="20"/>
        </w:rPr>
        <w:t>Users of this syllabus are responsible for checking its currency.</w:t>
      </w:r>
    </w:p>
    <w:p w14:paraId="08D21E45" w14:textId="77777777" w:rsidR="00635655" w:rsidRPr="00A1692D" w:rsidRDefault="00635655" w:rsidP="00635655">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7FDFE35A"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This document incorporates material from the CCAFL Framework (2021) that has been compiled by the Victorian Curriculum and Assessment Authority and the previous CCAFL Framework (2000) prepared by the New South Wales Education Standards Authority (previously, the Board of Studies NSW) for and on behalf of the Australasian Curriculum, Assessment and Certification Authorities, in collaboration with:</w:t>
      </w:r>
    </w:p>
    <w:p w14:paraId="4B21ECEE"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Department of Education Tasmania</w:t>
      </w:r>
    </w:p>
    <w:p w14:paraId="6F8B3C67"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 xml:space="preserve">New South Wales Education Standards Authority </w:t>
      </w:r>
    </w:p>
    <w:p w14:paraId="4B99225E"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 xml:space="preserve">Northern Territory Department of Education </w:t>
      </w:r>
    </w:p>
    <w:p w14:paraId="4CC8602A"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Office of Tasmanian Assessment, Standards and Certification</w:t>
      </w:r>
    </w:p>
    <w:p w14:paraId="3E1E1A4D"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Queensland Curriculum and Assessment Authority</w:t>
      </w:r>
    </w:p>
    <w:p w14:paraId="23E3DD28"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SACE Board of South Australia</w:t>
      </w:r>
    </w:p>
    <w:p w14:paraId="77A8118F" w14:textId="77777777" w:rsidR="00635655" w:rsidRPr="00A1692D" w:rsidRDefault="00635655" w:rsidP="00635655">
      <w:pPr>
        <w:spacing w:after="0"/>
        <w:rPr>
          <w:rFonts w:eastAsia="Times New Roman"/>
          <w:sz w:val="20"/>
          <w:szCs w:val="20"/>
          <w:lang w:eastAsia="en-AU"/>
        </w:rPr>
      </w:pPr>
      <w:r w:rsidRPr="00A1692D">
        <w:rPr>
          <w:rFonts w:eastAsia="Times New Roman"/>
          <w:sz w:val="20"/>
          <w:szCs w:val="20"/>
          <w:lang w:eastAsia="en-AU"/>
        </w:rPr>
        <w:t>School Curriculum and Standards Authority, Western Australia</w:t>
      </w:r>
    </w:p>
    <w:p w14:paraId="05B6867A" w14:textId="77777777" w:rsidR="00635655" w:rsidRPr="00A1692D" w:rsidRDefault="00635655" w:rsidP="00635655">
      <w:pPr>
        <w:rPr>
          <w:rFonts w:eastAsia="Times New Roman"/>
          <w:sz w:val="20"/>
          <w:szCs w:val="20"/>
          <w:lang w:eastAsia="en-AU"/>
        </w:rPr>
      </w:pPr>
      <w:r w:rsidRPr="00A1692D">
        <w:rPr>
          <w:rFonts w:eastAsia="Times New Roman"/>
          <w:sz w:val="20"/>
          <w:szCs w:val="20"/>
          <w:lang w:eastAsia="en-AU"/>
        </w:rPr>
        <w:t>Victorian Curriculum and Assessment Authority</w:t>
      </w:r>
    </w:p>
    <w:p w14:paraId="46519C9C" w14:textId="77777777" w:rsidR="00635655" w:rsidRPr="00B61BA9" w:rsidRDefault="00635655" w:rsidP="00635655">
      <w:pPr>
        <w:jc w:val="both"/>
        <w:rPr>
          <w:b/>
          <w:sz w:val="20"/>
          <w:szCs w:val="20"/>
        </w:rPr>
      </w:pPr>
      <w:r w:rsidRPr="00B61BA9">
        <w:rPr>
          <w:b/>
          <w:sz w:val="20"/>
          <w:szCs w:val="20"/>
        </w:rPr>
        <w:t>Copyright</w:t>
      </w:r>
    </w:p>
    <w:p w14:paraId="43F1DF8B" w14:textId="77777777" w:rsidR="00635655" w:rsidRPr="00B61BA9" w:rsidRDefault="00635655" w:rsidP="00635655">
      <w:pPr>
        <w:jc w:val="both"/>
        <w:rPr>
          <w:rFonts w:cstheme="minorHAnsi"/>
          <w:sz w:val="20"/>
          <w:szCs w:val="20"/>
          <w:lang w:val="en-GB"/>
        </w:rPr>
      </w:pPr>
      <w:r w:rsidRPr="00B61BA9">
        <w:rPr>
          <w:rFonts w:cstheme="minorHAnsi"/>
          <w:sz w:val="20"/>
          <w:szCs w:val="20"/>
          <w:lang w:val="en-GB"/>
        </w:rPr>
        <w:t>© School Curriculum and Standards Authority, 2023</w:t>
      </w:r>
    </w:p>
    <w:p w14:paraId="3119AD4A" w14:textId="77777777" w:rsidR="00635655" w:rsidRPr="00B61BA9" w:rsidRDefault="00635655" w:rsidP="00635655">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119C8E6" w14:textId="77777777" w:rsidR="00635655" w:rsidRPr="00B61BA9" w:rsidRDefault="00635655" w:rsidP="00635655">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42E776B7" w14:textId="77777777" w:rsidR="004759F7" w:rsidRDefault="00635655" w:rsidP="001C7582">
      <w:pPr>
        <w:rPr>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bookmarkEnd w:id="0"/>
      <w:r w:rsidR="00986B49" w:rsidRPr="00F57C49">
        <w:rPr>
          <w:sz w:val="20"/>
          <w:szCs w:val="20"/>
        </w:rPr>
        <w:t>.</w:t>
      </w:r>
    </w:p>
    <w:p w14:paraId="5496BBA9" w14:textId="1D2D96D4" w:rsidR="00B258C9" w:rsidRPr="00635655" w:rsidRDefault="00B258C9" w:rsidP="001C7582">
      <w:pPr>
        <w:rPr>
          <w:rStyle w:val="Hyperlink"/>
          <w:rFonts w:cstheme="minorHAnsi"/>
          <w:color w:val="auto"/>
          <w:sz w:val="20"/>
          <w:szCs w:val="20"/>
          <w:u w:val="none"/>
        </w:rPr>
        <w:sectPr w:rsidR="00B258C9" w:rsidRPr="00635655" w:rsidSect="00D53180">
          <w:footerReference w:type="even" r:id="rId10"/>
          <w:pgSz w:w="11906" w:h="16838" w:code="9"/>
          <w:pgMar w:top="1644" w:right="1418" w:bottom="1276" w:left="1418" w:header="680" w:footer="567" w:gutter="0"/>
          <w:pgNumType w:fmt="lowerRoman" w:start="1"/>
          <w:cols w:space="709"/>
          <w:titlePg/>
          <w:docGrid w:linePitch="360"/>
        </w:sectPr>
      </w:pPr>
    </w:p>
    <w:p w14:paraId="0BB6EC29" w14:textId="77777777" w:rsidR="00484C4A" w:rsidRDefault="00AA2B0D" w:rsidP="00B258C9">
      <w:pPr>
        <w:pStyle w:val="SCSATOCHeading"/>
      </w:pPr>
      <w:r w:rsidRPr="004C717F">
        <w:lastRenderedPageBreak/>
        <w:t>Content</w:t>
      </w:r>
      <w:r w:rsidR="001965AD" w:rsidRPr="004C717F">
        <w:t>s</w:t>
      </w:r>
      <w:bookmarkStart w:id="1" w:name="_Toc359483727"/>
      <w:bookmarkStart w:id="2" w:name="_Toc347908207"/>
      <w:bookmarkStart w:id="3" w:name="_Toc347908206"/>
    </w:p>
    <w:p w14:paraId="34B24934" w14:textId="54C41D87" w:rsidR="00D53902" w:rsidRDefault="00B1079A" w:rsidP="00D53902">
      <w:pPr>
        <w:pStyle w:val="TOC1"/>
        <w:rPr>
          <w:noProof/>
          <w:sz w:val="24"/>
          <w:szCs w:val="24"/>
          <w14:ligatures w14:val="standardContextual"/>
        </w:rPr>
      </w:pPr>
      <w:r>
        <w:rPr>
          <w:noProof/>
        </w:rPr>
        <w:fldChar w:fldCharType="begin"/>
      </w:r>
      <w:r>
        <w:rPr>
          <w:noProof/>
        </w:rPr>
        <w:instrText xml:space="preserve"> TOC \o "1-1" \h \z \t "Heading 2,2,SCSA Heading 2 with marks,2,SCSA Heading 2,2" </w:instrText>
      </w:r>
      <w:r>
        <w:rPr>
          <w:noProof/>
        </w:rPr>
        <w:fldChar w:fldCharType="separate"/>
      </w:r>
      <w:hyperlink w:anchor="_Toc198711591" w:history="1">
        <w:r w:rsidR="00D53902" w:rsidRPr="00BD2A94">
          <w:rPr>
            <w:rStyle w:val="Hyperlink"/>
            <w:noProof/>
          </w:rPr>
          <w:t>Introduction</w:t>
        </w:r>
        <w:r w:rsidR="00D53902">
          <w:rPr>
            <w:noProof/>
            <w:webHidden/>
          </w:rPr>
          <w:tab/>
        </w:r>
        <w:r w:rsidR="00D53902">
          <w:rPr>
            <w:noProof/>
            <w:webHidden/>
          </w:rPr>
          <w:fldChar w:fldCharType="begin"/>
        </w:r>
        <w:r w:rsidR="00D53902">
          <w:rPr>
            <w:noProof/>
            <w:webHidden/>
          </w:rPr>
          <w:instrText xml:space="preserve"> PAGEREF _Toc198711591 \h </w:instrText>
        </w:r>
        <w:r w:rsidR="00D53902">
          <w:rPr>
            <w:noProof/>
            <w:webHidden/>
          </w:rPr>
        </w:r>
        <w:r w:rsidR="00D53902">
          <w:rPr>
            <w:noProof/>
            <w:webHidden/>
          </w:rPr>
          <w:fldChar w:fldCharType="separate"/>
        </w:r>
        <w:r w:rsidR="00281534">
          <w:rPr>
            <w:noProof/>
            <w:webHidden/>
          </w:rPr>
          <w:t>1</w:t>
        </w:r>
        <w:r w:rsidR="00D53902">
          <w:rPr>
            <w:noProof/>
            <w:webHidden/>
          </w:rPr>
          <w:fldChar w:fldCharType="end"/>
        </w:r>
      </w:hyperlink>
    </w:p>
    <w:p w14:paraId="36AF2B01" w14:textId="757C056C" w:rsidR="00D53902" w:rsidRDefault="00D53902">
      <w:pPr>
        <w:pStyle w:val="TOC2"/>
        <w:rPr>
          <w:noProof/>
          <w:sz w:val="24"/>
          <w:szCs w:val="24"/>
          <w14:ligatures w14:val="standardContextual"/>
        </w:rPr>
      </w:pPr>
      <w:hyperlink w:anchor="_Toc198711592" w:history="1">
        <w:r w:rsidRPr="00BD2A94">
          <w:rPr>
            <w:rStyle w:val="Hyperlink"/>
            <w:noProof/>
          </w:rPr>
          <w:t>Delivery requirements</w:t>
        </w:r>
        <w:r>
          <w:rPr>
            <w:noProof/>
            <w:webHidden/>
          </w:rPr>
          <w:tab/>
        </w:r>
        <w:r>
          <w:rPr>
            <w:noProof/>
            <w:webHidden/>
          </w:rPr>
          <w:fldChar w:fldCharType="begin"/>
        </w:r>
        <w:r>
          <w:rPr>
            <w:noProof/>
            <w:webHidden/>
          </w:rPr>
          <w:instrText xml:space="preserve"> PAGEREF _Toc198711592 \h </w:instrText>
        </w:r>
        <w:r>
          <w:rPr>
            <w:noProof/>
            <w:webHidden/>
          </w:rPr>
        </w:r>
        <w:r>
          <w:rPr>
            <w:noProof/>
            <w:webHidden/>
          </w:rPr>
          <w:fldChar w:fldCharType="separate"/>
        </w:r>
        <w:r w:rsidR="00281534">
          <w:rPr>
            <w:noProof/>
            <w:webHidden/>
          </w:rPr>
          <w:t>1</w:t>
        </w:r>
        <w:r>
          <w:rPr>
            <w:noProof/>
            <w:webHidden/>
          </w:rPr>
          <w:fldChar w:fldCharType="end"/>
        </w:r>
      </w:hyperlink>
    </w:p>
    <w:p w14:paraId="79119A67" w14:textId="535813B5" w:rsidR="00D53902" w:rsidRDefault="00D53902">
      <w:pPr>
        <w:pStyle w:val="TOC2"/>
        <w:rPr>
          <w:noProof/>
          <w:sz w:val="24"/>
          <w:szCs w:val="24"/>
          <w14:ligatures w14:val="standardContextual"/>
        </w:rPr>
      </w:pPr>
      <w:hyperlink w:anchor="_Toc198711593" w:history="1">
        <w:r w:rsidRPr="00BD2A94">
          <w:rPr>
            <w:rStyle w:val="Hyperlink"/>
            <w:noProof/>
          </w:rPr>
          <w:t>Language</w:t>
        </w:r>
        <w:r>
          <w:rPr>
            <w:noProof/>
            <w:webHidden/>
          </w:rPr>
          <w:tab/>
        </w:r>
        <w:r>
          <w:rPr>
            <w:noProof/>
            <w:webHidden/>
          </w:rPr>
          <w:fldChar w:fldCharType="begin"/>
        </w:r>
        <w:r>
          <w:rPr>
            <w:noProof/>
            <w:webHidden/>
          </w:rPr>
          <w:instrText xml:space="preserve"> PAGEREF _Toc198711593 \h </w:instrText>
        </w:r>
        <w:r>
          <w:rPr>
            <w:noProof/>
            <w:webHidden/>
          </w:rPr>
        </w:r>
        <w:r>
          <w:rPr>
            <w:noProof/>
            <w:webHidden/>
          </w:rPr>
          <w:fldChar w:fldCharType="separate"/>
        </w:r>
        <w:r w:rsidR="00281534">
          <w:rPr>
            <w:noProof/>
            <w:webHidden/>
          </w:rPr>
          <w:t>1</w:t>
        </w:r>
        <w:r>
          <w:rPr>
            <w:noProof/>
            <w:webHidden/>
          </w:rPr>
          <w:fldChar w:fldCharType="end"/>
        </w:r>
      </w:hyperlink>
    </w:p>
    <w:p w14:paraId="335D67D7" w14:textId="0E28723A" w:rsidR="00D53902" w:rsidRDefault="00D53902">
      <w:pPr>
        <w:pStyle w:val="TOC2"/>
        <w:rPr>
          <w:noProof/>
          <w:sz w:val="24"/>
          <w:szCs w:val="24"/>
          <w14:ligatures w14:val="standardContextual"/>
        </w:rPr>
      </w:pPr>
      <w:hyperlink w:anchor="_Toc198711594" w:history="1">
        <w:r w:rsidRPr="00BD2A94">
          <w:rPr>
            <w:rStyle w:val="Hyperlink"/>
            <w:noProof/>
          </w:rPr>
          <w:t>Rationale</w:t>
        </w:r>
        <w:r>
          <w:rPr>
            <w:noProof/>
            <w:webHidden/>
          </w:rPr>
          <w:tab/>
        </w:r>
        <w:r>
          <w:rPr>
            <w:noProof/>
            <w:webHidden/>
          </w:rPr>
          <w:fldChar w:fldCharType="begin"/>
        </w:r>
        <w:r>
          <w:rPr>
            <w:noProof/>
            <w:webHidden/>
          </w:rPr>
          <w:instrText xml:space="preserve"> PAGEREF _Toc198711594 \h </w:instrText>
        </w:r>
        <w:r>
          <w:rPr>
            <w:noProof/>
            <w:webHidden/>
          </w:rPr>
        </w:r>
        <w:r>
          <w:rPr>
            <w:noProof/>
            <w:webHidden/>
          </w:rPr>
          <w:fldChar w:fldCharType="separate"/>
        </w:r>
        <w:r w:rsidR="00281534">
          <w:rPr>
            <w:noProof/>
            <w:webHidden/>
          </w:rPr>
          <w:t>1</w:t>
        </w:r>
        <w:r>
          <w:rPr>
            <w:noProof/>
            <w:webHidden/>
          </w:rPr>
          <w:fldChar w:fldCharType="end"/>
        </w:r>
      </w:hyperlink>
    </w:p>
    <w:p w14:paraId="216577DA" w14:textId="25ECEB12" w:rsidR="00D53902" w:rsidRDefault="00D53902">
      <w:pPr>
        <w:pStyle w:val="TOC2"/>
        <w:rPr>
          <w:noProof/>
          <w:sz w:val="24"/>
          <w:szCs w:val="24"/>
          <w14:ligatures w14:val="standardContextual"/>
        </w:rPr>
      </w:pPr>
      <w:hyperlink w:anchor="_Toc198711595" w:history="1">
        <w:r w:rsidRPr="00BD2A94">
          <w:rPr>
            <w:rStyle w:val="Hyperlink"/>
            <w:noProof/>
          </w:rPr>
          <w:t>Structure</w:t>
        </w:r>
        <w:r>
          <w:rPr>
            <w:noProof/>
            <w:webHidden/>
          </w:rPr>
          <w:tab/>
        </w:r>
        <w:r>
          <w:rPr>
            <w:noProof/>
            <w:webHidden/>
          </w:rPr>
          <w:fldChar w:fldCharType="begin"/>
        </w:r>
        <w:r>
          <w:rPr>
            <w:noProof/>
            <w:webHidden/>
          </w:rPr>
          <w:instrText xml:space="preserve"> PAGEREF _Toc198711595 \h </w:instrText>
        </w:r>
        <w:r>
          <w:rPr>
            <w:noProof/>
            <w:webHidden/>
          </w:rPr>
        </w:r>
        <w:r>
          <w:rPr>
            <w:noProof/>
            <w:webHidden/>
          </w:rPr>
          <w:fldChar w:fldCharType="separate"/>
        </w:r>
        <w:r w:rsidR="00281534">
          <w:rPr>
            <w:noProof/>
            <w:webHidden/>
          </w:rPr>
          <w:t>2</w:t>
        </w:r>
        <w:r>
          <w:rPr>
            <w:noProof/>
            <w:webHidden/>
          </w:rPr>
          <w:fldChar w:fldCharType="end"/>
        </w:r>
      </w:hyperlink>
    </w:p>
    <w:p w14:paraId="4CB3AA61" w14:textId="3EBFF6F4" w:rsidR="00D53902" w:rsidRDefault="00D53902" w:rsidP="00D53902">
      <w:pPr>
        <w:pStyle w:val="TOC1"/>
        <w:rPr>
          <w:noProof/>
          <w:sz w:val="24"/>
          <w:szCs w:val="24"/>
          <w14:ligatures w14:val="standardContextual"/>
        </w:rPr>
      </w:pPr>
      <w:hyperlink w:anchor="_Toc198711596" w:history="1">
        <w:r w:rsidRPr="00BD2A94">
          <w:rPr>
            <w:rStyle w:val="Hyperlink"/>
            <w:noProof/>
          </w:rPr>
          <w:t>Aims and objectives</w:t>
        </w:r>
        <w:r>
          <w:rPr>
            <w:noProof/>
            <w:webHidden/>
          </w:rPr>
          <w:tab/>
        </w:r>
        <w:r>
          <w:rPr>
            <w:noProof/>
            <w:webHidden/>
          </w:rPr>
          <w:fldChar w:fldCharType="begin"/>
        </w:r>
        <w:r>
          <w:rPr>
            <w:noProof/>
            <w:webHidden/>
          </w:rPr>
          <w:instrText xml:space="preserve"> PAGEREF _Toc198711596 \h </w:instrText>
        </w:r>
        <w:r>
          <w:rPr>
            <w:noProof/>
            <w:webHidden/>
          </w:rPr>
        </w:r>
        <w:r>
          <w:rPr>
            <w:noProof/>
            <w:webHidden/>
          </w:rPr>
          <w:fldChar w:fldCharType="separate"/>
        </w:r>
        <w:r w:rsidR="00281534">
          <w:rPr>
            <w:noProof/>
            <w:webHidden/>
          </w:rPr>
          <w:t>3</w:t>
        </w:r>
        <w:r>
          <w:rPr>
            <w:noProof/>
            <w:webHidden/>
          </w:rPr>
          <w:fldChar w:fldCharType="end"/>
        </w:r>
      </w:hyperlink>
    </w:p>
    <w:p w14:paraId="239C3052" w14:textId="575EBCCA" w:rsidR="00D53902" w:rsidRDefault="00D53902">
      <w:pPr>
        <w:pStyle w:val="TOC2"/>
        <w:rPr>
          <w:noProof/>
          <w:sz w:val="24"/>
          <w:szCs w:val="24"/>
          <w14:ligatures w14:val="standardContextual"/>
        </w:rPr>
      </w:pPr>
      <w:hyperlink w:anchor="_Toc198711597" w:history="1">
        <w:r w:rsidRPr="00BD2A94">
          <w:rPr>
            <w:rStyle w:val="Hyperlink"/>
            <w:noProof/>
          </w:rPr>
          <w:t>Aims</w:t>
        </w:r>
        <w:r>
          <w:rPr>
            <w:noProof/>
            <w:webHidden/>
          </w:rPr>
          <w:tab/>
        </w:r>
        <w:r>
          <w:rPr>
            <w:noProof/>
            <w:webHidden/>
          </w:rPr>
          <w:fldChar w:fldCharType="begin"/>
        </w:r>
        <w:r>
          <w:rPr>
            <w:noProof/>
            <w:webHidden/>
          </w:rPr>
          <w:instrText xml:space="preserve"> PAGEREF _Toc198711597 \h </w:instrText>
        </w:r>
        <w:r>
          <w:rPr>
            <w:noProof/>
            <w:webHidden/>
          </w:rPr>
        </w:r>
        <w:r>
          <w:rPr>
            <w:noProof/>
            <w:webHidden/>
          </w:rPr>
          <w:fldChar w:fldCharType="separate"/>
        </w:r>
        <w:r w:rsidR="00281534">
          <w:rPr>
            <w:noProof/>
            <w:webHidden/>
          </w:rPr>
          <w:t>3</w:t>
        </w:r>
        <w:r>
          <w:rPr>
            <w:noProof/>
            <w:webHidden/>
          </w:rPr>
          <w:fldChar w:fldCharType="end"/>
        </w:r>
      </w:hyperlink>
    </w:p>
    <w:p w14:paraId="39F66E8A" w14:textId="2E4DBDF7" w:rsidR="00D53902" w:rsidRDefault="00D53902">
      <w:pPr>
        <w:pStyle w:val="TOC2"/>
        <w:rPr>
          <w:noProof/>
          <w:sz w:val="24"/>
          <w:szCs w:val="24"/>
          <w14:ligatures w14:val="standardContextual"/>
        </w:rPr>
      </w:pPr>
      <w:hyperlink w:anchor="_Toc198711598" w:history="1">
        <w:r w:rsidRPr="00BD2A94">
          <w:rPr>
            <w:rStyle w:val="Hyperlink"/>
            <w:noProof/>
          </w:rPr>
          <w:t>Objectives</w:t>
        </w:r>
        <w:r>
          <w:rPr>
            <w:noProof/>
            <w:webHidden/>
          </w:rPr>
          <w:tab/>
        </w:r>
        <w:r>
          <w:rPr>
            <w:noProof/>
            <w:webHidden/>
          </w:rPr>
          <w:fldChar w:fldCharType="begin"/>
        </w:r>
        <w:r>
          <w:rPr>
            <w:noProof/>
            <w:webHidden/>
          </w:rPr>
          <w:instrText xml:space="preserve"> PAGEREF _Toc198711598 \h </w:instrText>
        </w:r>
        <w:r>
          <w:rPr>
            <w:noProof/>
            <w:webHidden/>
          </w:rPr>
        </w:r>
        <w:r>
          <w:rPr>
            <w:noProof/>
            <w:webHidden/>
          </w:rPr>
          <w:fldChar w:fldCharType="separate"/>
        </w:r>
        <w:r w:rsidR="00281534">
          <w:rPr>
            <w:noProof/>
            <w:webHidden/>
          </w:rPr>
          <w:t>3</w:t>
        </w:r>
        <w:r>
          <w:rPr>
            <w:noProof/>
            <w:webHidden/>
          </w:rPr>
          <w:fldChar w:fldCharType="end"/>
        </w:r>
      </w:hyperlink>
    </w:p>
    <w:p w14:paraId="3DFB792D" w14:textId="266997A9" w:rsidR="00D53902" w:rsidRDefault="00D53902" w:rsidP="00D53902">
      <w:pPr>
        <w:pStyle w:val="TOC1"/>
        <w:rPr>
          <w:noProof/>
          <w:sz w:val="24"/>
          <w:szCs w:val="24"/>
          <w14:ligatures w14:val="standardContextual"/>
        </w:rPr>
      </w:pPr>
      <w:hyperlink w:anchor="_Toc198711599" w:history="1">
        <w:r w:rsidRPr="00BD2A94">
          <w:rPr>
            <w:rStyle w:val="Hyperlink"/>
            <w:noProof/>
          </w:rPr>
          <w:t>Content</w:t>
        </w:r>
        <w:r>
          <w:rPr>
            <w:noProof/>
            <w:webHidden/>
          </w:rPr>
          <w:tab/>
        </w:r>
        <w:r>
          <w:rPr>
            <w:noProof/>
            <w:webHidden/>
          </w:rPr>
          <w:fldChar w:fldCharType="begin"/>
        </w:r>
        <w:r>
          <w:rPr>
            <w:noProof/>
            <w:webHidden/>
          </w:rPr>
          <w:instrText xml:space="preserve"> PAGEREF _Toc198711599 \h </w:instrText>
        </w:r>
        <w:r>
          <w:rPr>
            <w:noProof/>
            <w:webHidden/>
          </w:rPr>
        </w:r>
        <w:r>
          <w:rPr>
            <w:noProof/>
            <w:webHidden/>
          </w:rPr>
          <w:fldChar w:fldCharType="separate"/>
        </w:r>
        <w:r w:rsidR="00281534">
          <w:rPr>
            <w:noProof/>
            <w:webHidden/>
          </w:rPr>
          <w:t>4</w:t>
        </w:r>
        <w:r>
          <w:rPr>
            <w:noProof/>
            <w:webHidden/>
          </w:rPr>
          <w:fldChar w:fldCharType="end"/>
        </w:r>
      </w:hyperlink>
    </w:p>
    <w:p w14:paraId="73649367" w14:textId="65F6DAA5" w:rsidR="00D53902" w:rsidRDefault="00D53902">
      <w:pPr>
        <w:pStyle w:val="TOC2"/>
        <w:rPr>
          <w:noProof/>
          <w:sz w:val="24"/>
          <w:szCs w:val="24"/>
          <w14:ligatures w14:val="standardContextual"/>
        </w:rPr>
      </w:pPr>
      <w:hyperlink w:anchor="_Toc198711600" w:history="1">
        <w:r w:rsidRPr="00BD2A94">
          <w:rPr>
            <w:rStyle w:val="Hyperlink"/>
            <w:noProof/>
          </w:rPr>
          <w:t>Learning language</w:t>
        </w:r>
        <w:r>
          <w:rPr>
            <w:noProof/>
            <w:webHidden/>
          </w:rPr>
          <w:tab/>
        </w:r>
        <w:r>
          <w:rPr>
            <w:noProof/>
            <w:webHidden/>
          </w:rPr>
          <w:fldChar w:fldCharType="begin"/>
        </w:r>
        <w:r>
          <w:rPr>
            <w:noProof/>
            <w:webHidden/>
          </w:rPr>
          <w:instrText xml:space="preserve"> PAGEREF _Toc198711600 \h </w:instrText>
        </w:r>
        <w:r>
          <w:rPr>
            <w:noProof/>
            <w:webHidden/>
          </w:rPr>
        </w:r>
        <w:r>
          <w:rPr>
            <w:noProof/>
            <w:webHidden/>
          </w:rPr>
          <w:fldChar w:fldCharType="separate"/>
        </w:r>
        <w:r w:rsidR="00281534">
          <w:rPr>
            <w:noProof/>
            <w:webHidden/>
          </w:rPr>
          <w:t>4</w:t>
        </w:r>
        <w:r>
          <w:rPr>
            <w:noProof/>
            <w:webHidden/>
          </w:rPr>
          <w:fldChar w:fldCharType="end"/>
        </w:r>
      </w:hyperlink>
    </w:p>
    <w:p w14:paraId="7477D15F" w14:textId="00970DA0" w:rsidR="00D53902" w:rsidRDefault="00D53902">
      <w:pPr>
        <w:pStyle w:val="TOC2"/>
        <w:rPr>
          <w:noProof/>
          <w:sz w:val="24"/>
          <w:szCs w:val="24"/>
          <w14:ligatures w14:val="standardContextual"/>
        </w:rPr>
      </w:pPr>
      <w:hyperlink w:anchor="_Toc198711601" w:history="1">
        <w:r w:rsidRPr="00BD2A94">
          <w:rPr>
            <w:rStyle w:val="Hyperlink"/>
            <w:noProof/>
          </w:rPr>
          <w:t>Using language</w:t>
        </w:r>
        <w:r>
          <w:rPr>
            <w:noProof/>
            <w:webHidden/>
          </w:rPr>
          <w:tab/>
        </w:r>
        <w:r>
          <w:rPr>
            <w:noProof/>
            <w:webHidden/>
          </w:rPr>
          <w:fldChar w:fldCharType="begin"/>
        </w:r>
        <w:r>
          <w:rPr>
            <w:noProof/>
            <w:webHidden/>
          </w:rPr>
          <w:instrText xml:space="preserve"> PAGEREF _Toc198711601 \h </w:instrText>
        </w:r>
        <w:r>
          <w:rPr>
            <w:noProof/>
            <w:webHidden/>
          </w:rPr>
        </w:r>
        <w:r>
          <w:rPr>
            <w:noProof/>
            <w:webHidden/>
          </w:rPr>
          <w:fldChar w:fldCharType="separate"/>
        </w:r>
        <w:r w:rsidR="00281534">
          <w:rPr>
            <w:noProof/>
            <w:webHidden/>
          </w:rPr>
          <w:t>12</w:t>
        </w:r>
        <w:r>
          <w:rPr>
            <w:noProof/>
            <w:webHidden/>
          </w:rPr>
          <w:fldChar w:fldCharType="end"/>
        </w:r>
      </w:hyperlink>
    </w:p>
    <w:p w14:paraId="33A82C90" w14:textId="150C8E01" w:rsidR="00D53902" w:rsidRDefault="00D53902">
      <w:pPr>
        <w:pStyle w:val="TOC2"/>
        <w:rPr>
          <w:noProof/>
          <w:sz w:val="24"/>
          <w:szCs w:val="24"/>
          <w14:ligatures w14:val="standardContextual"/>
        </w:rPr>
      </w:pPr>
      <w:hyperlink w:anchor="_Toc198711602" w:history="1">
        <w:r w:rsidRPr="00BD2A94">
          <w:rPr>
            <w:rStyle w:val="Hyperlink"/>
            <w:noProof/>
          </w:rPr>
          <w:t>General capabilities</w:t>
        </w:r>
        <w:r>
          <w:rPr>
            <w:noProof/>
            <w:webHidden/>
          </w:rPr>
          <w:tab/>
        </w:r>
        <w:r>
          <w:rPr>
            <w:noProof/>
            <w:webHidden/>
          </w:rPr>
          <w:fldChar w:fldCharType="begin"/>
        </w:r>
        <w:r>
          <w:rPr>
            <w:noProof/>
            <w:webHidden/>
          </w:rPr>
          <w:instrText xml:space="preserve"> PAGEREF _Toc198711602 \h </w:instrText>
        </w:r>
        <w:r>
          <w:rPr>
            <w:noProof/>
            <w:webHidden/>
          </w:rPr>
        </w:r>
        <w:r>
          <w:rPr>
            <w:noProof/>
            <w:webHidden/>
          </w:rPr>
          <w:fldChar w:fldCharType="separate"/>
        </w:r>
        <w:r w:rsidR="00281534">
          <w:rPr>
            <w:noProof/>
            <w:webHidden/>
          </w:rPr>
          <w:t>15</w:t>
        </w:r>
        <w:r>
          <w:rPr>
            <w:noProof/>
            <w:webHidden/>
          </w:rPr>
          <w:fldChar w:fldCharType="end"/>
        </w:r>
      </w:hyperlink>
    </w:p>
    <w:p w14:paraId="55C25E50" w14:textId="15E76F76" w:rsidR="00D53902" w:rsidRDefault="00D53902">
      <w:pPr>
        <w:pStyle w:val="TOC2"/>
        <w:rPr>
          <w:noProof/>
          <w:sz w:val="24"/>
          <w:szCs w:val="24"/>
          <w14:ligatures w14:val="standardContextual"/>
        </w:rPr>
      </w:pPr>
      <w:hyperlink w:anchor="_Toc198711603" w:history="1">
        <w:r w:rsidRPr="00BD2A94">
          <w:rPr>
            <w:rStyle w:val="Hyperlink"/>
            <w:noProof/>
          </w:rPr>
          <w:t>Cross-curriculum priorities</w:t>
        </w:r>
        <w:r>
          <w:rPr>
            <w:noProof/>
            <w:webHidden/>
          </w:rPr>
          <w:tab/>
        </w:r>
        <w:r>
          <w:rPr>
            <w:noProof/>
            <w:webHidden/>
          </w:rPr>
          <w:fldChar w:fldCharType="begin"/>
        </w:r>
        <w:r>
          <w:rPr>
            <w:noProof/>
            <w:webHidden/>
          </w:rPr>
          <w:instrText xml:space="preserve"> PAGEREF _Toc198711603 \h </w:instrText>
        </w:r>
        <w:r>
          <w:rPr>
            <w:noProof/>
            <w:webHidden/>
          </w:rPr>
        </w:r>
        <w:r>
          <w:rPr>
            <w:noProof/>
            <w:webHidden/>
          </w:rPr>
          <w:fldChar w:fldCharType="separate"/>
        </w:r>
        <w:r w:rsidR="00281534">
          <w:rPr>
            <w:noProof/>
            <w:webHidden/>
          </w:rPr>
          <w:t>17</w:t>
        </w:r>
        <w:r>
          <w:rPr>
            <w:noProof/>
            <w:webHidden/>
          </w:rPr>
          <w:fldChar w:fldCharType="end"/>
        </w:r>
      </w:hyperlink>
    </w:p>
    <w:p w14:paraId="1CA90047" w14:textId="57E8A7AF" w:rsidR="00D53902" w:rsidRDefault="00D53902" w:rsidP="00D53902">
      <w:pPr>
        <w:pStyle w:val="TOC1"/>
        <w:rPr>
          <w:noProof/>
          <w:sz w:val="24"/>
          <w:szCs w:val="24"/>
          <w14:ligatures w14:val="standardContextual"/>
        </w:rPr>
      </w:pPr>
      <w:hyperlink w:anchor="_Toc198711604" w:history="1">
        <w:r w:rsidRPr="00BD2A94">
          <w:rPr>
            <w:rStyle w:val="Hyperlink"/>
            <w:noProof/>
          </w:rPr>
          <w:t>Unit 1</w:t>
        </w:r>
        <w:r>
          <w:rPr>
            <w:noProof/>
            <w:webHidden/>
          </w:rPr>
          <w:tab/>
        </w:r>
        <w:r>
          <w:rPr>
            <w:noProof/>
            <w:webHidden/>
          </w:rPr>
          <w:fldChar w:fldCharType="begin"/>
        </w:r>
        <w:r>
          <w:rPr>
            <w:noProof/>
            <w:webHidden/>
          </w:rPr>
          <w:instrText xml:space="preserve"> PAGEREF _Toc198711604 \h </w:instrText>
        </w:r>
        <w:r>
          <w:rPr>
            <w:noProof/>
            <w:webHidden/>
          </w:rPr>
        </w:r>
        <w:r>
          <w:rPr>
            <w:noProof/>
            <w:webHidden/>
          </w:rPr>
          <w:fldChar w:fldCharType="separate"/>
        </w:r>
        <w:r w:rsidR="00281534">
          <w:rPr>
            <w:noProof/>
            <w:webHidden/>
          </w:rPr>
          <w:t>19</w:t>
        </w:r>
        <w:r>
          <w:rPr>
            <w:noProof/>
            <w:webHidden/>
          </w:rPr>
          <w:fldChar w:fldCharType="end"/>
        </w:r>
      </w:hyperlink>
    </w:p>
    <w:p w14:paraId="1A7C55C6" w14:textId="281C4E6A" w:rsidR="00D53902" w:rsidRDefault="00D53902" w:rsidP="00D53902">
      <w:pPr>
        <w:pStyle w:val="TOC1"/>
        <w:rPr>
          <w:noProof/>
          <w:sz w:val="24"/>
          <w:szCs w:val="24"/>
          <w14:ligatures w14:val="standardContextual"/>
        </w:rPr>
      </w:pPr>
      <w:hyperlink w:anchor="_Toc198711605" w:history="1">
        <w:r w:rsidRPr="00BD2A94">
          <w:rPr>
            <w:rStyle w:val="Hyperlink"/>
            <w:noProof/>
          </w:rPr>
          <w:t>Unit 2</w:t>
        </w:r>
        <w:r>
          <w:rPr>
            <w:noProof/>
            <w:webHidden/>
          </w:rPr>
          <w:tab/>
        </w:r>
        <w:r>
          <w:rPr>
            <w:noProof/>
            <w:webHidden/>
          </w:rPr>
          <w:fldChar w:fldCharType="begin"/>
        </w:r>
        <w:r>
          <w:rPr>
            <w:noProof/>
            <w:webHidden/>
          </w:rPr>
          <w:instrText xml:space="preserve"> PAGEREF _Toc198711605 \h </w:instrText>
        </w:r>
        <w:r>
          <w:rPr>
            <w:noProof/>
            <w:webHidden/>
          </w:rPr>
        </w:r>
        <w:r>
          <w:rPr>
            <w:noProof/>
            <w:webHidden/>
          </w:rPr>
          <w:fldChar w:fldCharType="separate"/>
        </w:r>
        <w:r w:rsidR="00281534">
          <w:rPr>
            <w:noProof/>
            <w:webHidden/>
          </w:rPr>
          <w:t>21</w:t>
        </w:r>
        <w:r>
          <w:rPr>
            <w:noProof/>
            <w:webHidden/>
          </w:rPr>
          <w:fldChar w:fldCharType="end"/>
        </w:r>
      </w:hyperlink>
    </w:p>
    <w:p w14:paraId="2EF34653" w14:textId="49BB461F" w:rsidR="00D53902" w:rsidRDefault="00D53902" w:rsidP="00D53902">
      <w:pPr>
        <w:pStyle w:val="TOC1"/>
        <w:rPr>
          <w:noProof/>
          <w:sz w:val="24"/>
          <w:szCs w:val="24"/>
          <w14:ligatures w14:val="standardContextual"/>
        </w:rPr>
      </w:pPr>
      <w:hyperlink w:anchor="_Toc198711606" w:history="1">
        <w:r w:rsidRPr="00BD2A94">
          <w:rPr>
            <w:rStyle w:val="Hyperlink"/>
            <w:noProof/>
          </w:rPr>
          <w:t>Unit 3</w:t>
        </w:r>
        <w:r>
          <w:rPr>
            <w:noProof/>
            <w:webHidden/>
          </w:rPr>
          <w:tab/>
        </w:r>
        <w:r>
          <w:rPr>
            <w:noProof/>
            <w:webHidden/>
          </w:rPr>
          <w:fldChar w:fldCharType="begin"/>
        </w:r>
        <w:r>
          <w:rPr>
            <w:noProof/>
            <w:webHidden/>
          </w:rPr>
          <w:instrText xml:space="preserve"> PAGEREF _Toc198711606 \h </w:instrText>
        </w:r>
        <w:r>
          <w:rPr>
            <w:noProof/>
            <w:webHidden/>
          </w:rPr>
        </w:r>
        <w:r>
          <w:rPr>
            <w:noProof/>
            <w:webHidden/>
          </w:rPr>
          <w:fldChar w:fldCharType="separate"/>
        </w:r>
        <w:r w:rsidR="00281534">
          <w:rPr>
            <w:noProof/>
            <w:webHidden/>
          </w:rPr>
          <w:t>23</w:t>
        </w:r>
        <w:r>
          <w:rPr>
            <w:noProof/>
            <w:webHidden/>
          </w:rPr>
          <w:fldChar w:fldCharType="end"/>
        </w:r>
      </w:hyperlink>
    </w:p>
    <w:p w14:paraId="45DDBD3C" w14:textId="6B98DD9F" w:rsidR="00D53902" w:rsidRDefault="00D53902" w:rsidP="00D53902">
      <w:pPr>
        <w:pStyle w:val="TOC1"/>
        <w:rPr>
          <w:noProof/>
          <w:sz w:val="24"/>
          <w:szCs w:val="24"/>
          <w14:ligatures w14:val="standardContextual"/>
        </w:rPr>
      </w:pPr>
      <w:hyperlink w:anchor="_Toc198711607" w:history="1">
        <w:r w:rsidRPr="00BD2A94">
          <w:rPr>
            <w:rStyle w:val="Hyperlink"/>
            <w:noProof/>
          </w:rPr>
          <w:t>Unit 4</w:t>
        </w:r>
        <w:r>
          <w:rPr>
            <w:noProof/>
            <w:webHidden/>
          </w:rPr>
          <w:tab/>
        </w:r>
        <w:r>
          <w:rPr>
            <w:noProof/>
            <w:webHidden/>
          </w:rPr>
          <w:fldChar w:fldCharType="begin"/>
        </w:r>
        <w:r>
          <w:rPr>
            <w:noProof/>
            <w:webHidden/>
          </w:rPr>
          <w:instrText xml:space="preserve"> PAGEREF _Toc198711607 \h </w:instrText>
        </w:r>
        <w:r>
          <w:rPr>
            <w:noProof/>
            <w:webHidden/>
          </w:rPr>
        </w:r>
        <w:r>
          <w:rPr>
            <w:noProof/>
            <w:webHidden/>
          </w:rPr>
          <w:fldChar w:fldCharType="separate"/>
        </w:r>
        <w:r w:rsidR="00281534">
          <w:rPr>
            <w:noProof/>
            <w:webHidden/>
          </w:rPr>
          <w:t>26</w:t>
        </w:r>
        <w:r>
          <w:rPr>
            <w:noProof/>
            <w:webHidden/>
          </w:rPr>
          <w:fldChar w:fldCharType="end"/>
        </w:r>
      </w:hyperlink>
    </w:p>
    <w:p w14:paraId="66B193E4" w14:textId="25EDFA1B" w:rsidR="00D53902" w:rsidRDefault="00D53902" w:rsidP="00D53902">
      <w:pPr>
        <w:pStyle w:val="TOC1"/>
        <w:rPr>
          <w:noProof/>
          <w:sz w:val="24"/>
          <w:szCs w:val="24"/>
          <w14:ligatures w14:val="standardContextual"/>
        </w:rPr>
      </w:pPr>
      <w:hyperlink w:anchor="_Toc198711608" w:history="1">
        <w:r w:rsidRPr="00BD2A94">
          <w:rPr>
            <w:rStyle w:val="Hyperlink"/>
            <w:noProof/>
          </w:rPr>
          <w:t>Assessment</w:t>
        </w:r>
        <w:r>
          <w:rPr>
            <w:noProof/>
            <w:webHidden/>
          </w:rPr>
          <w:tab/>
        </w:r>
        <w:r>
          <w:rPr>
            <w:noProof/>
            <w:webHidden/>
          </w:rPr>
          <w:fldChar w:fldCharType="begin"/>
        </w:r>
        <w:r>
          <w:rPr>
            <w:noProof/>
            <w:webHidden/>
          </w:rPr>
          <w:instrText xml:space="preserve"> PAGEREF _Toc198711608 \h </w:instrText>
        </w:r>
        <w:r>
          <w:rPr>
            <w:noProof/>
            <w:webHidden/>
          </w:rPr>
        </w:r>
        <w:r>
          <w:rPr>
            <w:noProof/>
            <w:webHidden/>
          </w:rPr>
          <w:fldChar w:fldCharType="separate"/>
        </w:r>
        <w:r w:rsidR="00281534">
          <w:rPr>
            <w:noProof/>
            <w:webHidden/>
          </w:rPr>
          <w:t>29</w:t>
        </w:r>
        <w:r>
          <w:rPr>
            <w:noProof/>
            <w:webHidden/>
          </w:rPr>
          <w:fldChar w:fldCharType="end"/>
        </w:r>
      </w:hyperlink>
    </w:p>
    <w:p w14:paraId="45837DA6" w14:textId="6EDAEDB2" w:rsidR="00D53902" w:rsidRDefault="00D53902">
      <w:pPr>
        <w:pStyle w:val="TOC2"/>
        <w:rPr>
          <w:noProof/>
          <w:sz w:val="24"/>
          <w:szCs w:val="24"/>
          <w14:ligatures w14:val="standardContextual"/>
        </w:rPr>
      </w:pPr>
      <w:hyperlink w:anchor="_Toc198711609" w:history="1">
        <w:r w:rsidRPr="00BD2A94">
          <w:rPr>
            <w:rStyle w:val="Hyperlink"/>
            <w:noProof/>
          </w:rPr>
          <w:t>School-based assessment</w:t>
        </w:r>
        <w:r>
          <w:rPr>
            <w:noProof/>
            <w:webHidden/>
          </w:rPr>
          <w:tab/>
        </w:r>
        <w:r>
          <w:rPr>
            <w:noProof/>
            <w:webHidden/>
          </w:rPr>
          <w:fldChar w:fldCharType="begin"/>
        </w:r>
        <w:r>
          <w:rPr>
            <w:noProof/>
            <w:webHidden/>
          </w:rPr>
          <w:instrText xml:space="preserve"> PAGEREF _Toc198711609 \h </w:instrText>
        </w:r>
        <w:r>
          <w:rPr>
            <w:noProof/>
            <w:webHidden/>
          </w:rPr>
        </w:r>
        <w:r>
          <w:rPr>
            <w:noProof/>
            <w:webHidden/>
          </w:rPr>
          <w:fldChar w:fldCharType="separate"/>
        </w:r>
        <w:r w:rsidR="00281534">
          <w:rPr>
            <w:noProof/>
            <w:webHidden/>
          </w:rPr>
          <w:t>30</w:t>
        </w:r>
        <w:r>
          <w:rPr>
            <w:noProof/>
            <w:webHidden/>
          </w:rPr>
          <w:fldChar w:fldCharType="end"/>
        </w:r>
      </w:hyperlink>
    </w:p>
    <w:p w14:paraId="607831C1" w14:textId="55313E8B" w:rsidR="00D53902" w:rsidRDefault="00D53902">
      <w:pPr>
        <w:pStyle w:val="TOC2"/>
        <w:rPr>
          <w:noProof/>
          <w:sz w:val="24"/>
          <w:szCs w:val="24"/>
          <w14:ligatures w14:val="standardContextual"/>
        </w:rPr>
      </w:pPr>
      <w:hyperlink w:anchor="_Toc198711610" w:history="1">
        <w:r w:rsidRPr="00BD2A94">
          <w:rPr>
            <w:rStyle w:val="Hyperlink"/>
            <w:noProof/>
          </w:rPr>
          <w:t>Assessment table – Year 11</w:t>
        </w:r>
        <w:r>
          <w:rPr>
            <w:noProof/>
            <w:webHidden/>
          </w:rPr>
          <w:tab/>
        </w:r>
        <w:r>
          <w:rPr>
            <w:noProof/>
            <w:webHidden/>
          </w:rPr>
          <w:fldChar w:fldCharType="begin"/>
        </w:r>
        <w:r>
          <w:rPr>
            <w:noProof/>
            <w:webHidden/>
          </w:rPr>
          <w:instrText xml:space="preserve"> PAGEREF _Toc198711610 \h </w:instrText>
        </w:r>
        <w:r>
          <w:rPr>
            <w:noProof/>
            <w:webHidden/>
          </w:rPr>
        </w:r>
        <w:r>
          <w:rPr>
            <w:noProof/>
            <w:webHidden/>
          </w:rPr>
          <w:fldChar w:fldCharType="separate"/>
        </w:r>
        <w:r w:rsidR="00281534">
          <w:rPr>
            <w:noProof/>
            <w:webHidden/>
          </w:rPr>
          <w:t>31</w:t>
        </w:r>
        <w:r>
          <w:rPr>
            <w:noProof/>
            <w:webHidden/>
          </w:rPr>
          <w:fldChar w:fldCharType="end"/>
        </w:r>
      </w:hyperlink>
    </w:p>
    <w:p w14:paraId="7E199AE4" w14:textId="75C7C25A" w:rsidR="00D53902" w:rsidRDefault="00D53902">
      <w:pPr>
        <w:pStyle w:val="TOC2"/>
        <w:rPr>
          <w:noProof/>
          <w:sz w:val="24"/>
          <w:szCs w:val="24"/>
          <w14:ligatures w14:val="standardContextual"/>
        </w:rPr>
      </w:pPr>
      <w:hyperlink w:anchor="_Toc198711611" w:history="1">
        <w:r w:rsidRPr="00BD2A94">
          <w:rPr>
            <w:rStyle w:val="Hyperlink"/>
            <w:noProof/>
          </w:rPr>
          <w:t>Assessment table – practical component – Year 12</w:t>
        </w:r>
        <w:r>
          <w:rPr>
            <w:noProof/>
            <w:webHidden/>
          </w:rPr>
          <w:tab/>
        </w:r>
        <w:r>
          <w:rPr>
            <w:noProof/>
            <w:webHidden/>
          </w:rPr>
          <w:fldChar w:fldCharType="begin"/>
        </w:r>
        <w:r>
          <w:rPr>
            <w:noProof/>
            <w:webHidden/>
          </w:rPr>
          <w:instrText xml:space="preserve"> PAGEREF _Toc198711611 \h </w:instrText>
        </w:r>
        <w:r>
          <w:rPr>
            <w:noProof/>
            <w:webHidden/>
          </w:rPr>
        </w:r>
        <w:r>
          <w:rPr>
            <w:noProof/>
            <w:webHidden/>
          </w:rPr>
          <w:fldChar w:fldCharType="separate"/>
        </w:r>
        <w:r w:rsidR="00281534">
          <w:rPr>
            <w:noProof/>
            <w:webHidden/>
          </w:rPr>
          <w:t>32</w:t>
        </w:r>
        <w:r>
          <w:rPr>
            <w:noProof/>
            <w:webHidden/>
          </w:rPr>
          <w:fldChar w:fldCharType="end"/>
        </w:r>
      </w:hyperlink>
    </w:p>
    <w:p w14:paraId="37581E9B" w14:textId="134D927B" w:rsidR="00D53902" w:rsidRDefault="00D53902">
      <w:pPr>
        <w:pStyle w:val="TOC2"/>
        <w:rPr>
          <w:noProof/>
          <w:sz w:val="24"/>
          <w:szCs w:val="24"/>
          <w14:ligatures w14:val="standardContextual"/>
        </w:rPr>
      </w:pPr>
      <w:hyperlink w:anchor="_Toc198711612" w:history="1">
        <w:r w:rsidRPr="00BD2A94">
          <w:rPr>
            <w:rStyle w:val="Hyperlink"/>
            <w:noProof/>
          </w:rPr>
          <w:t>Assessment table – written component – Year 12</w:t>
        </w:r>
        <w:r>
          <w:rPr>
            <w:noProof/>
            <w:webHidden/>
          </w:rPr>
          <w:tab/>
        </w:r>
        <w:r>
          <w:rPr>
            <w:noProof/>
            <w:webHidden/>
          </w:rPr>
          <w:fldChar w:fldCharType="begin"/>
        </w:r>
        <w:r>
          <w:rPr>
            <w:noProof/>
            <w:webHidden/>
          </w:rPr>
          <w:instrText xml:space="preserve"> PAGEREF _Toc198711612 \h </w:instrText>
        </w:r>
        <w:r>
          <w:rPr>
            <w:noProof/>
            <w:webHidden/>
          </w:rPr>
        </w:r>
        <w:r>
          <w:rPr>
            <w:noProof/>
            <w:webHidden/>
          </w:rPr>
          <w:fldChar w:fldCharType="separate"/>
        </w:r>
        <w:r w:rsidR="00281534">
          <w:rPr>
            <w:noProof/>
            <w:webHidden/>
          </w:rPr>
          <w:t>32</w:t>
        </w:r>
        <w:r>
          <w:rPr>
            <w:noProof/>
            <w:webHidden/>
          </w:rPr>
          <w:fldChar w:fldCharType="end"/>
        </w:r>
      </w:hyperlink>
    </w:p>
    <w:p w14:paraId="4A9AEADD" w14:textId="710B7C73" w:rsidR="00D53902" w:rsidRDefault="00D53902">
      <w:pPr>
        <w:pStyle w:val="TOC2"/>
        <w:rPr>
          <w:noProof/>
          <w:sz w:val="24"/>
          <w:szCs w:val="24"/>
          <w14:ligatures w14:val="standardContextual"/>
        </w:rPr>
      </w:pPr>
      <w:hyperlink w:anchor="_Toc198711613" w:history="1">
        <w:r w:rsidRPr="00BD2A94">
          <w:rPr>
            <w:rStyle w:val="Hyperlink"/>
            <w:noProof/>
          </w:rPr>
          <w:t>Assessment tasks and task design</w:t>
        </w:r>
        <w:r>
          <w:rPr>
            <w:noProof/>
            <w:webHidden/>
          </w:rPr>
          <w:tab/>
        </w:r>
        <w:r>
          <w:rPr>
            <w:noProof/>
            <w:webHidden/>
          </w:rPr>
          <w:fldChar w:fldCharType="begin"/>
        </w:r>
        <w:r>
          <w:rPr>
            <w:noProof/>
            <w:webHidden/>
          </w:rPr>
          <w:instrText xml:space="preserve"> PAGEREF _Toc198711613 \h </w:instrText>
        </w:r>
        <w:r>
          <w:rPr>
            <w:noProof/>
            <w:webHidden/>
          </w:rPr>
        </w:r>
        <w:r>
          <w:rPr>
            <w:noProof/>
            <w:webHidden/>
          </w:rPr>
          <w:fldChar w:fldCharType="separate"/>
        </w:r>
        <w:r w:rsidR="00281534">
          <w:rPr>
            <w:noProof/>
            <w:webHidden/>
          </w:rPr>
          <w:t>33</w:t>
        </w:r>
        <w:r>
          <w:rPr>
            <w:noProof/>
            <w:webHidden/>
          </w:rPr>
          <w:fldChar w:fldCharType="end"/>
        </w:r>
      </w:hyperlink>
    </w:p>
    <w:p w14:paraId="3430EFDC" w14:textId="304FB313" w:rsidR="00D53902" w:rsidRDefault="00D53902">
      <w:pPr>
        <w:pStyle w:val="TOC2"/>
        <w:rPr>
          <w:noProof/>
          <w:sz w:val="24"/>
          <w:szCs w:val="24"/>
          <w14:ligatures w14:val="standardContextual"/>
        </w:rPr>
      </w:pPr>
      <w:hyperlink w:anchor="_Toc198711614" w:history="1">
        <w:r w:rsidRPr="00BD2A94">
          <w:rPr>
            <w:rStyle w:val="Hyperlink"/>
            <w:noProof/>
          </w:rPr>
          <w:t>Reporting</w:t>
        </w:r>
        <w:r>
          <w:rPr>
            <w:noProof/>
            <w:webHidden/>
          </w:rPr>
          <w:tab/>
        </w:r>
        <w:r>
          <w:rPr>
            <w:noProof/>
            <w:webHidden/>
          </w:rPr>
          <w:fldChar w:fldCharType="begin"/>
        </w:r>
        <w:r>
          <w:rPr>
            <w:noProof/>
            <w:webHidden/>
          </w:rPr>
          <w:instrText xml:space="preserve"> PAGEREF _Toc198711614 \h </w:instrText>
        </w:r>
        <w:r>
          <w:rPr>
            <w:noProof/>
            <w:webHidden/>
          </w:rPr>
        </w:r>
        <w:r>
          <w:rPr>
            <w:noProof/>
            <w:webHidden/>
          </w:rPr>
          <w:fldChar w:fldCharType="separate"/>
        </w:r>
        <w:r w:rsidR="00281534">
          <w:rPr>
            <w:noProof/>
            <w:webHidden/>
          </w:rPr>
          <w:t>34</w:t>
        </w:r>
        <w:r>
          <w:rPr>
            <w:noProof/>
            <w:webHidden/>
          </w:rPr>
          <w:fldChar w:fldCharType="end"/>
        </w:r>
      </w:hyperlink>
    </w:p>
    <w:p w14:paraId="546EA103" w14:textId="16A4A3F7" w:rsidR="00D53902" w:rsidRDefault="00D53902" w:rsidP="00D53902">
      <w:pPr>
        <w:pStyle w:val="TOC1"/>
        <w:rPr>
          <w:noProof/>
          <w:sz w:val="24"/>
          <w:szCs w:val="24"/>
          <w14:ligatures w14:val="standardContextual"/>
        </w:rPr>
      </w:pPr>
      <w:hyperlink w:anchor="_Toc198711615" w:history="1">
        <w:r w:rsidRPr="00BD2A94">
          <w:rPr>
            <w:rStyle w:val="Hyperlink"/>
            <w:noProof/>
          </w:rPr>
          <w:t>External examination</w:t>
        </w:r>
        <w:r>
          <w:rPr>
            <w:noProof/>
            <w:webHidden/>
          </w:rPr>
          <w:tab/>
        </w:r>
        <w:r>
          <w:rPr>
            <w:noProof/>
            <w:webHidden/>
          </w:rPr>
          <w:fldChar w:fldCharType="begin"/>
        </w:r>
        <w:r>
          <w:rPr>
            <w:noProof/>
            <w:webHidden/>
          </w:rPr>
          <w:instrText xml:space="preserve"> PAGEREF _Toc198711615 \h </w:instrText>
        </w:r>
        <w:r>
          <w:rPr>
            <w:noProof/>
            <w:webHidden/>
          </w:rPr>
        </w:r>
        <w:r>
          <w:rPr>
            <w:noProof/>
            <w:webHidden/>
          </w:rPr>
          <w:fldChar w:fldCharType="separate"/>
        </w:r>
        <w:r w:rsidR="00281534">
          <w:rPr>
            <w:noProof/>
            <w:webHidden/>
          </w:rPr>
          <w:t>35</w:t>
        </w:r>
        <w:r>
          <w:rPr>
            <w:noProof/>
            <w:webHidden/>
          </w:rPr>
          <w:fldChar w:fldCharType="end"/>
        </w:r>
      </w:hyperlink>
    </w:p>
    <w:p w14:paraId="3323E4FB" w14:textId="50FCD57D" w:rsidR="00D53902" w:rsidRDefault="00D53902">
      <w:pPr>
        <w:pStyle w:val="TOC2"/>
        <w:rPr>
          <w:noProof/>
          <w:sz w:val="24"/>
          <w:szCs w:val="24"/>
          <w14:ligatures w14:val="standardContextual"/>
        </w:rPr>
      </w:pPr>
      <w:hyperlink w:anchor="_Toc198711616" w:history="1">
        <w:r w:rsidRPr="00BD2A94">
          <w:rPr>
            <w:rStyle w:val="Hyperlink"/>
            <w:noProof/>
          </w:rPr>
          <w:t>Oral examination</w:t>
        </w:r>
        <w:r>
          <w:rPr>
            <w:noProof/>
            <w:webHidden/>
          </w:rPr>
          <w:tab/>
        </w:r>
        <w:r>
          <w:rPr>
            <w:noProof/>
            <w:webHidden/>
          </w:rPr>
          <w:fldChar w:fldCharType="begin"/>
        </w:r>
        <w:r>
          <w:rPr>
            <w:noProof/>
            <w:webHidden/>
          </w:rPr>
          <w:instrText xml:space="preserve"> PAGEREF _Toc198711616 \h </w:instrText>
        </w:r>
        <w:r>
          <w:rPr>
            <w:noProof/>
            <w:webHidden/>
          </w:rPr>
        </w:r>
        <w:r>
          <w:rPr>
            <w:noProof/>
            <w:webHidden/>
          </w:rPr>
          <w:fldChar w:fldCharType="separate"/>
        </w:r>
        <w:r w:rsidR="00281534">
          <w:rPr>
            <w:noProof/>
            <w:webHidden/>
          </w:rPr>
          <w:t>35</w:t>
        </w:r>
        <w:r>
          <w:rPr>
            <w:noProof/>
            <w:webHidden/>
          </w:rPr>
          <w:fldChar w:fldCharType="end"/>
        </w:r>
      </w:hyperlink>
    </w:p>
    <w:p w14:paraId="03143273" w14:textId="53A22231" w:rsidR="00D53902" w:rsidRDefault="00D53902">
      <w:pPr>
        <w:pStyle w:val="TOC2"/>
        <w:rPr>
          <w:noProof/>
          <w:sz w:val="24"/>
          <w:szCs w:val="24"/>
          <w14:ligatures w14:val="standardContextual"/>
        </w:rPr>
      </w:pPr>
      <w:hyperlink w:anchor="_Toc198711617" w:history="1">
        <w:r w:rsidRPr="00BD2A94">
          <w:rPr>
            <w:rStyle w:val="Hyperlink"/>
            <w:noProof/>
          </w:rPr>
          <w:t>Written examination</w:t>
        </w:r>
        <w:r>
          <w:rPr>
            <w:noProof/>
            <w:webHidden/>
          </w:rPr>
          <w:tab/>
        </w:r>
        <w:r>
          <w:rPr>
            <w:noProof/>
            <w:webHidden/>
          </w:rPr>
          <w:fldChar w:fldCharType="begin"/>
        </w:r>
        <w:r>
          <w:rPr>
            <w:noProof/>
            <w:webHidden/>
          </w:rPr>
          <w:instrText xml:space="preserve"> PAGEREF _Toc198711617 \h </w:instrText>
        </w:r>
        <w:r>
          <w:rPr>
            <w:noProof/>
            <w:webHidden/>
          </w:rPr>
        </w:r>
        <w:r>
          <w:rPr>
            <w:noProof/>
            <w:webHidden/>
          </w:rPr>
          <w:fldChar w:fldCharType="separate"/>
        </w:r>
        <w:r w:rsidR="00281534">
          <w:rPr>
            <w:noProof/>
            <w:webHidden/>
          </w:rPr>
          <w:t>35</w:t>
        </w:r>
        <w:r>
          <w:rPr>
            <w:noProof/>
            <w:webHidden/>
          </w:rPr>
          <w:fldChar w:fldCharType="end"/>
        </w:r>
      </w:hyperlink>
    </w:p>
    <w:p w14:paraId="38E02145" w14:textId="2EEB0470" w:rsidR="00D53902" w:rsidRDefault="00D53902" w:rsidP="00D53902">
      <w:pPr>
        <w:pStyle w:val="TOC1"/>
        <w:rPr>
          <w:noProof/>
          <w:sz w:val="24"/>
          <w:szCs w:val="24"/>
          <w14:ligatures w14:val="standardContextual"/>
        </w:rPr>
      </w:pPr>
      <w:hyperlink w:anchor="_Toc198711618" w:history="1">
        <w:r w:rsidRPr="00BD2A94">
          <w:rPr>
            <w:rStyle w:val="Hyperlink"/>
            <w:noProof/>
          </w:rPr>
          <w:t>Summary of examination specifications</w:t>
        </w:r>
        <w:r>
          <w:rPr>
            <w:noProof/>
            <w:webHidden/>
          </w:rPr>
          <w:tab/>
        </w:r>
        <w:r>
          <w:rPr>
            <w:noProof/>
            <w:webHidden/>
          </w:rPr>
          <w:fldChar w:fldCharType="begin"/>
        </w:r>
        <w:r>
          <w:rPr>
            <w:noProof/>
            <w:webHidden/>
          </w:rPr>
          <w:instrText xml:space="preserve"> PAGEREF _Toc198711618 \h </w:instrText>
        </w:r>
        <w:r>
          <w:rPr>
            <w:noProof/>
            <w:webHidden/>
          </w:rPr>
        </w:r>
        <w:r>
          <w:rPr>
            <w:noProof/>
            <w:webHidden/>
          </w:rPr>
          <w:fldChar w:fldCharType="separate"/>
        </w:r>
        <w:r w:rsidR="00281534">
          <w:rPr>
            <w:noProof/>
            <w:webHidden/>
          </w:rPr>
          <w:t>39</w:t>
        </w:r>
        <w:r>
          <w:rPr>
            <w:noProof/>
            <w:webHidden/>
          </w:rPr>
          <w:fldChar w:fldCharType="end"/>
        </w:r>
      </w:hyperlink>
    </w:p>
    <w:p w14:paraId="09693674" w14:textId="2CE727AF" w:rsidR="00D53902" w:rsidRDefault="00D53902" w:rsidP="00D53902">
      <w:pPr>
        <w:pStyle w:val="TOC1"/>
        <w:rPr>
          <w:noProof/>
          <w:sz w:val="24"/>
          <w:szCs w:val="24"/>
          <w14:ligatures w14:val="standardContextual"/>
        </w:rPr>
      </w:pPr>
      <w:hyperlink w:anchor="_Toc198711619" w:history="1">
        <w:r w:rsidRPr="00BD2A94">
          <w:rPr>
            <w:rStyle w:val="Hyperlink"/>
            <w:noProof/>
          </w:rPr>
          <w:t>Written examination criteria for assessment</w:t>
        </w:r>
        <w:r>
          <w:rPr>
            <w:noProof/>
            <w:webHidden/>
          </w:rPr>
          <w:tab/>
        </w:r>
        <w:r>
          <w:rPr>
            <w:noProof/>
            <w:webHidden/>
          </w:rPr>
          <w:fldChar w:fldCharType="begin"/>
        </w:r>
        <w:r>
          <w:rPr>
            <w:noProof/>
            <w:webHidden/>
          </w:rPr>
          <w:instrText xml:space="preserve"> PAGEREF _Toc198711619 \h </w:instrText>
        </w:r>
        <w:r>
          <w:rPr>
            <w:noProof/>
            <w:webHidden/>
          </w:rPr>
        </w:r>
        <w:r>
          <w:rPr>
            <w:noProof/>
            <w:webHidden/>
          </w:rPr>
          <w:fldChar w:fldCharType="separate"/>
        </w:r>
        <w:r w:rsidR="00281534">
          <w:rPr>
            <w:noProof/>
            <w:webHidden/>
          </w:rPr>
          <w:t>40</w:t>
        </w:r>
        <w:r>
          <w:rPr>
            <w:noProof/>
            <w:webHidden/>
          </w:rPr>
          <w:fldChar w:fldCharType="end"/>
        </w:r>
      </w:hyperlink>
    </w:p>
    <w:p w14:paraId="245AB737" w14:textId="47B3F6D1" w:rsidR="00D53902" w:rsidRDefault="00D53902" w:rsidP="00D53902">
      <w:pPr>
        <w:pStyle w:val="TOC1"/>
        <w:rPr>
          <w:noProof/>
          <w:sz w:val="24"/>
          <w:szCs w:val="24"/>
          <w14:ligatures w14:val="standardContextual"/>
        </w:rPr>
      </w:pPr>
      <w:hyperlink w:anchor="_Toc198711620" w:history="1">
        <w:r w:rsidRPr="00BD2A94">
          <w:rPr>
            <w:rStyle w:val="Hyperlink"/>
            <w:noProof/>
          </w:rPr>
          <w:t>Appendix 1 – Grade descriptions Year 11 and Year 12</w:t>
        </w:r>
        <w:r>
          <w:rPr>
            <w:noProof/>
            <w:webHidden/>
          </w:rPr>
          <w:tab/>
        </w:r>
        <w:r>
          <w:rPr>
            <w:noProof/>
            <w:webHidden/>
          </w:rPr>
          <w:fldChar w:fldCharType="begin"/>
        </w:r>
        <w:r>
          <w:rPr>
            <w:noProof/>
            <w:webHidden/>
          </w:rPr>
          <w:instrText xml:space="preserve"> PAGEREF _Toc198711620 \h </w:instrText>
        </w:r>
        <w:r>
          <w:rPr>
            <w:noProof/>
            <w:webHidden/>
          </w:rPr>
        </w:r>
        <w:r>
          <w:rPr>
            <w:noProof/>
            <w:webHidden/>
          </w:rPr>
          <w:fldChar w:fldCharType="separate"/>
        </w:r>
        <w:r w:rsidR="00281534">
          <w:rPr>
            <w:noProof/>
            <w:webHidden/>
          </w:rPr>
          <w:t>41</w:t>
        </w:r>
        <w:r>
          <w:rPr>
            <w:noProof/>
            <w:webHidden/>
          </w:rPr>
          <w:fldChar w:fldCharType="end"/>
        </w:r>
      </w:hyperlink>
    </w:p>
    <w:p w14:paraId="47337FDD" w14:textId="3CA168F1" w:rsidR="00D53902" w:rsidRDefault="00D53902" w:rsidP="00D53902">
      <w:pPr>
        <w:pStyle w:val="TOC1"/>
        <w:rPr>
          <w:noProof/>
          <w:sz w:val="24"/>
          <w:szCs w:val="24"/>
          <w14:ligatures w14:val="standardContextual"/>
        </w:rPr>
      </w:pPr>
      <w:hyperlink w:anchor="_Toc198711621" w:history="1">
        <w:r w:rsidRPr="00BD2A94">
          <w:rPr>
            <w:rStyle w:val="Hyperlink"/>
            <w:noProof/>
          </w:rPr>
          <w:t>Appendix 2 – Text types and styles of writing</w:t>
        </w:r>
        <w:r>
          <w:rPr>
            <w:noProof/>
            <w:webHidden/>
          </w:rPr>
          <w:tab/>
        </w:r>
        <w:r>
          <w:rPr>
            <w:noProof/>
            <w:webHidden/>
          </w:rPr>
          <w:fldChar w:fldCharType="begin"/>
        </w:r>
        <w:r>
          <w:rPr>
            <w:noProof/>
            <w:webHidden/>
          </w:rPr>
          <w:instrText xml:space="preserve"> PAGEREF _Toc198711621 \h </w:instrText>
        </w:r>
        <w:r>
          <w:rPr>
            <w:noProof/>
            <w:webHidden/>
          </w:rPr>
        </w:r>
        <w:r>
          <w:rPr>
            <w:noProof/>
            <w:webHidden/>
          </w:rPr>
          <w:fldChar w:fldCharType="separate"/>
        </w:r>
        <w:r w:rsidR="00281534">
          <w:rPr>
            <w:noProof/>
            <w:webHidden/>
          </w:rPr>
          <w:t>43</w:t>
        </w:r>
        <w:r>
          <w:rPr>
            <w:noProof/>
            <w:webHidden/>
          </w:rPr>
          <w:fldChar w:fldCharType="end"/>
        </w:r>
      </w:hyperlink>
    </w:p>
    <w:p w14:paraId="1DBD14AF" w14:textId="1E7C60B5" w:rsidR="00D53902" w:rsidRDefault="00D53902" w:rsidP="00D53902">
      <w:pPr>
        <w:pStyle w:val="TOC1"/>
        <w:rPr>
          <w:noProof/>
          <w:sz w:val="24"/>
          <w:szCs w:val="24"/>
          <w14:ligatures w14:val="standardContextual"/>
        </w:rPr>
      </w:pPr>
      <w:hyperlink w:anchor="_Toc198711622" w:history="1">
        <w:r w:rsidRPr="00BD2A94">
          <w:rPr>
            <w:rStyle w:val="Hyperlink"/>
            <w:noProof/>
          </w:rPr>
          <w:t>Appendix 3 – Language learning and communication strategies</w:t>
        </w:r>
        <w:r>
          <w:rPr>
            <w:noProof/>
            <w:webHidden/>
          </w:rPr>
          <w:tab/>
        </w:r>
        <w:r>
          <w:rPr>
            <w:noProof/>
            <w:webHidden/>
          </w:rPr>
          <w:fldChar w:fldCharType="begin"/>
        </w:r>
        <w:r>
          <w:rPr>
            <w:noProof/>
            <w:webHidden/>
          </w:rPr>
          <w:instrText xml:space="preserve"> PAGEREF _Toc198711622 \h </w:instrText>
        </w:r>
        <w:r>
          <w:rPr>
            <w:noProof/>
            <w:webHidden/>
          </w:rPr>
        </w:r>
        <w:r>
          <w:rPr>
            <w:noProof/>
            <w:webHidden/>
          </w:rPr>
          <w:fldChar w:fldCharType="separate"/>
        </w:r>
        <w:r w:rsidR="00281534">
          <w:rPr>
            <w:noProof/>
            <w:webHidden/>
          </w:rPr>
          <w:t>49</w:t>
        </w:r>
        <w:r>
          <w:rPr>
            <w:noProof/>
            <w:webHidden/>
          </w:rPr>
          <w:fldChar w:fldCharType="end"/>
        </w:r>
      </w:hyperlink>
    </w:p>
    <w:p w14:paraId="79CF376A" w14:textId="4701921A" w:rsidR="00D53902" w:rsidRDefault="00D53902" w:rsidP="00D53902">
      <w:pPr>
        <w:pStyle w:val="TOC1"/>
        <w:rPr>
          <w:noProof/>
          <w:sz w:val="24"/>
          <w:szCs w:val="24"/>
          <w14:ligatures w14:val="standardContextual"/>
        </w:rPr>
      </w:pPr>
      <w:hyperlink w:anchor="_Toc198711623" w:history="1">
        <w:r w:rsidRPr="00BD2A94">
          <w:rPr>
            <w:rStyle w:val="Hyperlink"/>
            <w:noProof/>
          </w:rPr>
          <w:t>Appendix 4 – Glossary</w:t>
        </w:r>
        <w:r>
          <w:rPr>
            <w:noProof/>
            <w:webHidden/>
          </w:rPr>
          <w:tab/>
        </w:r>
        <w:r>
          <w:rPr>
            <w:noProof/>
            <w:webHidden/>
          </w:rPr>
          <w:fldChar w:fldCharType="begin"/>
        </w:r>
        <w:r>
          <w:rPr>
            <w:noProof/>
            <w:webHidden/>
          </w:rPr>
          <w:instrText xml:space="preserve"> PAGEREF _Toc198711623 \h </w:instrText>
        </w:r>
        <w:r>
          <w:rPr>
            <w:noProof/>
            <w:webHidden/>
          </w:rPr>
        </w:r>
        <w:r>
          <w:rPr>
            <w:noProof/>
            <w:webHidden/>
          </w:rPr>
          <w:fldChar w:fldCharType="separate"/>
        </w:r>
        <w:r w:rsidR="00281534">
          <w:rPr>
            <w:noProof/>
            <w:webHidden/>
          </w:rPr>
          <w:t>51</w:t>
        </w:r>
        <w:r>
          <w:rPr>
            <w:noProof/>
            <w:webHidden/>
          </w:rPr>
          <w:fldChar w:fldCharType="end"/>
        </w:r>
      </w:hyperlink>
    </w:p>
    <w:p w14:paraId="1D8DE667" w14:textId="43EE82CB" w:rsidR="00D53902" w:rsidRDefault="00D53902" w:rsidP="00D53902">
      <w:pPr>
        <w:pStyle w:val="TOC1"/>
        <w:rPr>
          <w:noProof/>
          <w:sz w:val="24"/>
          <w:szCs w:val="24"/>
          <w14:ligatures w14:val="standardContextual"/>
        </w:rPr>
      </w:pPr>
      <w:hyperlink w:anchor="_Toc198711624" w:history="1">
        <w:r w:rsidRPr="00BD2A94">
          <w:rPr>
            <w:rStyle w:val="Hyperlink"/>
            <w:noProof/>
          </w:rPr>
          <w:t>Appendix 5 – Resources and support materials</w:t>
        </w:r>
        <w:r>
          <w:rPr>
            <w:noProof/>
            <w:webHidden/>
          </w:rPr>
          <w:tab/>
        </w:r>
        <w:r>
          <w:rPr>
            <w:noProof/>
            <w:webHidden/>
          </w:rPr>
          <w:fldChar w:fldCharType="begin"/>
        </w:r>
        <w:r>
          <w:rPr>
            <w:noProof/>
            <w:webHidden/>
          </w:rPr>
          <w:instrText xml:space="preserve"> PAGEREF _Toc198711624 \h </w:instrText>
        </w:r>
        <w:r>
          <w:rPr>
            <w:noProof/>
            <w:webHidden/>
          </w:rPr>
        </w:r>
        <w:r>
          <w:rPr>
            <w:noProof/>
            <w:webHidden/>
          </w:rPr>
          <w:fldChar w:fldCharType="separate"/>
        </w:r>
        <w:r w:rsidR="00281534">
          <w:rPr>
            <w:noProof/>
            <w:webHidden/>
          </w:rPr>
          <w:t>52</w:t>
        </w:r>
        <w:r>
          <w:rPr>
            <w:noProof/>
            <w:webHidden/>
          </w:rPr>
          <w:fldChar w:fldCharType="end"/>
        </w:r>
      </w:hyperlink>
    </w:p>
    <w:p w14:paraId="7CF14C3C" w14:textId="67CCD1DC" w:rsidR="00B258C9" w:rsidRPr="00B258C9" w:rsidRDefault="00B1079A" w:rsidP="00B258C9">
      <w:r>
        <w:rPr>
          <w:bCs/>
          <w:noProof/>
          <w:color w:val="342568" w:themeColor="accent1" w:themeShade="BF"/>
        </w:rPr>
        <w:fldChar w:fldCharType="end"/>
      </w:r>
    </w:p>
    <w:p w14:paraId="0F87CAE6" w14:textId="0C058EA7" w:rsidR="00B258C9" w:rsidRPr="00B258C9" w:rsidRDefault="00B258C9" w:rsidP="00B258C9">
      <w:pPr>
        <w:sectPr w:rsidR="00B258C9" w:rsidRPr="00B258C9" w:rsidSect="00243F8E">
          <w:headerReference w:type="even" r:id="rId11"/>
          <w:headerReference w:type="default" r:id="rId12"/>
          <w:footerReference w:type="even" r:id="rId13"/>
          <w:footerReference w:type="default" r:id="rId14"/>
          <w:headerReference w:type="first" r:id="rId15"/>
          <w:pgSz w:w="11906" w:h="16838"/>
          <w:pgMar w:top="1644" w:right="1418" w:bottom="1276" w:left="1418" w:header="680" w:footer="567" w:gutter="0"/>
          <w:pgNumType w:start="1"/>
          <w:cols w:space="709"/>
          <w:docGrid w:linePitch="360"/>
        </w:sectPr>
      </w:pPr>
    </w:p>
    <w:p w14:paraId="1C9AF334" w14:textId="77777777" w:rsidR="00BB7BA6" w:rsidRPr="003C56DA" w:rsidRDefault="00BB7BA6" w:rsidP="003C56DA">
      <w:pPr>
        <w:pStyle w:val="SCSAHeading1"/>
      </w:pPr>
      <w:bookmarkStart w:id="4" w:name="_Toc195078350"/>
      <w:bookmarkStart w:id="5" w:name="_Toc195078492"/>
      <w:bookmarkStart w:id="6" w:name="_Toc198711591"/>
      <w:bookmarkStart w:id="7" w:name="_Toc359503795"/>
      <w:bookmarkStart w:id="8" w:name="_Toc359505487"/>
      <w:bookmarkStart w:id="9" w:name="_Toc347908213"/>
      <w:bookmarkEnd w:id="1"/>
      <w:bookmarkEnd w:id="2"/>
      <w:bookmarkEnd w:id="3"/>
      <w:r w:rsidRPr="003C56DA">
        <w:lastRenderedPageBreak/>
        <w:t>Introduction</w:t>
      </w:r>
      <w:bookmarkEnd w:id="4"/>
      <w:bookmarkEnd w:id="5"/>
      <w:bookmarkEnd w:id="6"/>
    </w:p>
    <w:p w14:paraId="369E9F6F" w14:textId="36D29D68" w:rsidR="00E91279" w:rsidRDefault="00BB7BA6" w:rsidP="0070013C">
      <w:r w:rsidRPr="00CA4278">
        <w:t xml:space="preserve">The School Curriculum </w:t>
      </w:r>
      <w:r>
        <w:t xml:space="preserve">and Standards Authority </w:t>
      </w:r>
      <w:r w:rsidR="00CA41AF">
        <w:t xml:space="preserve">(the Authority) </w:t>
      </w:r>
      <w:r>
        <w:t>acc</w:t>
      </w:r>
      <w:r w:rsidRPr="00C632BE">
        <w:t xml:space="preserve">esses the </w:t>
      </w:r>
      <w:r w:rsidR="00C31E29">
        <w:t>Turkish</w:t>
      </w:r>
      <w:r>
        <w:t xml:space="preserve"> ATAR </w:t>
      </w:r>
      <w:r w:rsidR="00A7388A">
        <w:t>course</w:t>
      </w:r>
      <w:r w:rsidRPr="00CA4278">
        <w:t xml:space="preserve"> and external </w:t>
      </w:r>
      <w:r w:rsidRPr="0070013C">
        <w:t>examination</w:t>
      </w:r>
      <w:r w:rsidRPr="00CA4278">
        <w:t xml:space="preserve"> from Victoria as part of the Collaborative Curriculum and Assessment Framework for Languages (CCAFL). </w:t>
      </w:r>
      <w:r w:rsidR="00E91279" w:rsidRPr="002C3D6A">
        <w:t xml:space="preserve">The </w:t>
      </w:r>
      <w:r w:rsidR="00E91279">
        <w:t>Turkish ATAR course</w:t>
      </w:r>
      <w:r w:rsidR="00E91279" w:rsidRPr="002C3D6A">
        <w:t xml:space="preserve"> is designed for students who typically have studied </w:t>
      </w:r>
      <w:r w:rsidR="00E91279">
        <w:t>Turkish</w:t>
      </w:r>
      <w:r w:rsidR="00E91279" w:rsidRPr="002C3D6A">
        <w:t xml:space="preserve"> for at least 200</w:t>
      </w:r>
      <w:r w:rsidR="00E91279">
        <w:t> </w:t>
      </w:r>
      <w:r w:rsidR="00E91279" w:rsidRPr="002C3D6A">
        <w:t xml:space="preserve">hours prior to undertaking </w:t>
      </w:r>
      <w:r w:rsidR="00E91279">
        <w:t xml:space="preserve">the </w:t>
      </w:r>
      <w:r w:rsidR="00E91279" w:rsidRPr="00192B1B">
        <w:t xml:space="preserve">study of </w:t>
      </w:r>
      <w:r w:rsidR="00BB2DA1">
        <w:t>the</w:t>
      </w:r>
      <w:r w:rsidR="00E91279" w:rsidRPr="00192B1B">
        <w:t xml:space="preserve"> language at senior secondary level.</w:t>
      </w:r>
      <w:r w:rsidR="00E91279" w:rsidRPr="002C3D6A">
        <w:t xml:space="preserve"> Some students with equivalent experience may also be able to successfully meet the requirements.</w:t>
      </w:r>
    </w:p>
    <w:p w14:paraId="7F70E43C" w14:textId="25E7546D" w:rsidR="00BB7BA6" w:rsidRDefault="00BB7BA6" w:rsidP="0070013C">
      <w:r w:rsidRPr="00CA4278">
        <w:t xml:space="preserve">The syllabus content is the equivalent of two years of study, one typically at Year 11 and the other typically at Year 12. Each year of this course is the equivalent of two units for </w:t>
      </w:r>
      <w:r>
        <w:t xml:space="preserve">the </w:t>
      </w:r>
      <w:r w:rsidRPr="00F770B3">
        <w:rPr>
          <w:rFonts w:cs="Calibri"/>
          <w:lang w:eastAsia="en-AU"/>
        </w:rPr>
        <w:t xml:space="preserve">Western Australian Certificate of Education </w:t>
      </w:r>
      <w:r>
        <w:rPr>
          <w:rFonts w:cs="Calibri"/>
          <w:lang w:eastAsia="en-AU"/>
        </w:rPr>
        <w:t>(WACE</w:t>
      </w:r>
      <w:r>
        <w:t xml:space="preserve">) </w:t>
      </w:r>
      <w:r w:rsidRPr="00CA4278">
        <w:t xml:space="preserve">requirements. The notional </w:t>
      </w:r>
      <w:r>
        <w:t>time for the pair</w:t>
      </w:r>
      <w:r w:rsidRPr="00CA4278">
        <w:t xml:space="preserve"> </w:t>
      </w:r>
      <w:r>
        <w:t xml:space="preserve">of </w:t>
      </w:r>
      <w:r w:rsidRPr="00CA4278">
        <w:t>unit</w:t>
      </w:r>
      <w:r>
        <w:t>s</w:t>
      </w:r>
      <w:r w:rsidRPr="00CA4278">
        <w:t xml:space="preserve"> </w:t>
      </w:r>
      <w:r>
        <w:t xml:space="preserve">is 110 </w:t>
      </w:r>
      <w:r w:rsidRPr="00CA4278">
        <w:t>class contact hours.</w:t>
      </w:r>
    </w:p>
    <w:p w14:paraId="28F0C38A" w14:textId="77777777" w:rsidR="00BB7BA6" w:rsidRPr="003C56DA" w:rsidRDefault="00BB7BA6" w:rsidP="003C56DA">
      <w:pPr>
        <w:pStyle w:val="SCSAHeading2"/>
      </w:pPr>
      <w:bookmarkStart w:id="10" w:name="_Toc477352532"/>
      <w:bookmarkStart w:id="11" w:name="_Toc195078351"/>
      <w:bookmarkStart w:id="12" w:name="_Toc195078493"/>
      <w:bookmarkStart w:id="13" w:name="_Toc198711592"/>
      <w:r w:rsidRPr="003C56DA">
        <w:t>Delivery requirements</w:t>
      </w:r>
      <w:bookmarkEnd w:id="10"/>
      <w:bookmarkEnd w:id="11"/>
      <w:bookmarkEnd w:id="12"/>
      <w:bookmarkEnd w:id="13"/>
    </w:p>
    <w:p w14:paraId="378A54C8" w14:textId="77777777" w:rsidR="00BB7BA6" w:rsidRPr="00B258C9" w:rsidRDefault="00BB7BA6" w:rsidP="00A40280">
      <w:r w:rsidRPr="00B258C9">
        <w:t>There are two models of delivery for this course. These two models are:</w:t>
      </w:r>
    </w:p>
    <w:p w14:paraId="50E359B7" w14:textId="77777777" w:rsidR="00BB7BA6" w:rsidRPr="00A40280" w:rsidRDefault="00BB7BA6" w:rsidP="002A5542">
      <w:pPr>
        <w:pStyle w:val="SyllabusListParagraph"/>
        <w:numPr>
          <w:ilvl w:val="0"/>
          <w:numId w:val="4"/>
        </w:numPr>
        <w:rPr>
          <w:rFonts w:cstheme="minorBidi"/>
          <w:lang w:eastAsia="en-US"/>
        </w:rPr>
      </w:pPr>
      <w:r w:rsidRPr="00A40280">
        <w:rPr>
          <w:rFonts w:cstheme="minorBidi"/>
          <w:lang w:eastAsia="en-US"/>
        </w:rPr>
        <w:t>delivery by a community organisation/school</w:t>
      </w:r>
    </w:p>
    <w:p w14:paraId="3CF5B240" w14:textId="77777777" w:rsidR="00BB7BA6" w:rsidRPr="00A40280" w:rsidRDefault="00BB7BA6" w:rsidP="002A5542">
      <w:pPr>
        <w:pStyle w:val="SyllabusListParagraph"/>
        <w:numPr>
          <w:ilvl w:val="1"/>
          <w:numId w:val="47"/>
        </w:numPr>
        <w:rPr>
          <w:rFonts w:cstheme="minorBidi"/>
          <w:lang w:eastAsia="en-US"/>
        </w:rPr>
      </w:pPr>
      <w:r w:rsidRPr="00A40280">
        <w:rPr>
          <w:rFonts w:cstheme="minorBidi"/>
          <w:lang w:eastAsia="en-US"/>
        </w:rPr>
        <w:t>Mode 1: community organisation prepares students to sit the external examination for the course as non-school candidates</w:t>
      </w:r>
    </w:p>
    <w:p w14:paraId="38C402E3" w14:textId="77777777" w:rsidR="00BB7BA6" w:rsidRPr="00A40280" w:rsidRDefault="00BB7BA6" w:rsidP="002A5542">
      <w:pPr>
        <w:pStyle w:val="SyllabusListParagraph"/>
        <w:numPr>
          <w:ilvl w:val="1"/>
          <w:numId w:val="47"/>
        </w:numPr>
        <w:rPr>
          <w:rFonts w:cstheme="minorBidi"/>
          <w:lang w:eastAsia="en-US"/>
        </w:rPr>
      </w:pPr>
      <w:r w:rsidRPr="00A40280">
        <w:rPr>
          <w:rFonts w:cstheme="minorBidi"/>
          <w:lang w:eastAsia="en-US"/>
        </w:rPr>
        <w:t xml:space="preserve">Mode 2: community organisation delivers the </w:t>
      </w:r>
      <w:proofErr w:type="gramStart"/>
      <w:r w:rsidRPr="00A40280">
        <w:rPr>
          <w:rFonts w:cstheme="minorBidi"/>
          <w:lang w:eastAsia="en-US"/>
        </w:rPr>
        <w:t>course</w:t>
      </w:r>
      <w:proofErr w:type="gramEnd"/>
      <w:r w:rsidRPr="00A40280">
        <w:rPr>
          <w:rFonts w:cstheme="minorBidi"/>
          <w:lang w:eastAsia="en-US"/>
        </w:rPr>
        <w:t xml:space="preserve"> and students are enrolled in the course through one or more main schools or a single mentor school</w:t>
      </w:r>
    </w:p>
    <w:p w14:paraId="52AF9CCC" w14:textId="77777777" w:rsidR="00BB7BA6" w:rsidRPr="00A40280" w:rsidRDefault="00BB7BA6" w:rsidP="002A5542">
      <w:pPr>
        <w:pStyle w:val="SyllabusListParagraph"/>
        <w:numPr>
          <w:ilvl w:val="0"/>
          <w:numId w:val="4"/>
        </w:numPr>
        <w:rPr>
          <w:rFonts w:cstheme="minorBidi"/>
          <w:lang w:eastAsia="en-US"/>
        </w:rPr>
      </w:pPr>
      <w:r w:rsidRPr="00A40280">
        <w:rPr>
          <w:rFonts w:cstheme="minorBidi"/>
          <w:lang w:eastAsia="en-US"/>
        </w:rPr>
        <w:t>delivery by a registered school.</w:t>
      </w:r>
    </w:p>
    <w:p w14:paraId="361F3240" w14:textId="237CF4F2" w:rsidR="00BB7BA6" w:rsidRPr="00AF6357" w:rsidRDefault="00BB7BA6" w:rsidP="00635655">
      <w:pPr>
        <w:rPr>
          <w:u w:val="single"/>
        </w:rPr>
      </w:pPr>
      <w:r>
        <w:t xml:space="preserve">The </w:t>
      </w:r>
      <w:r w:rsidRPr="006C41FF">
        <w:rPr>
          <w:i/>
        </w:rPr>
        <w:t xml:space="preserve">Guidelines for course delivery and assessment of student achievement </w:t>
      </w:r>
      <w:r>
        <w:t>provide information about t</w:t>
      </w:r>
      <w:r w:rsidRPr="001725DB">
        <w:t xml:space="preserve">hese models. This </w:t>
      </w:r>
      <w:r>
        <w:t xml:space="preserve">information can be accessed on the Interstate Languages page at </w:t>
      </w:r>
      <w:r>
        <w:br/>
      </w:r>
      <w:hyperlink r:id="rId16" w:history="1">
        <w:r w:rsidRPr="00FA3F34">
          <w:rPr>
            <w:rStyle w:val="Hyperlink"/>
          </w:rPr>
          <w:t>https://senior-secondary.scsa.wa.edu.au/syllabus-and-support-materials/languages/interstate-languages</w:t>
        </w:r>
      </w:hyperlink>
      <w:r w:rsidRPr="00D25C79">
        <w:rPr>
          <w:rStyle w:val="Hyperlink"/>
          <w:u w:val="none"/>
        </w:rPr>
        <w:t>.</w:t>
      </w:r>
    </w:p>
    <w:p w14:paraId="65D7898E" w14:textId="77777777" w:rsidR="00BB7BA6" w:rsidRPr="003C56DA" w:rsidRDefault="00BB7BA6" w:rsidP="003C56DA">
      <w:pPr>
        <w:pStyle w:val="SCSAHeading2"/>
      </w:pPr>
      <w:bookmarkStart w:id="14" w:name="_Toc195078352"/>
      <w:bookmarkStart w:id="15" w:name="_Toc195078494"/>
      <w:bookmarkStart w:id="16" w:name="_Toc198711593"/>
      <w:bookmarkStart w:id="17" w:name="_Toc20392945"/>
      <w:bookmarkStart w:id="18" w:name="_Toc32844708"/>
      <w:bookmarkStart w:id="19" w:name="_Toc49852362"/>
      <w:bookmarkStart w:id="20" w:name="_Toc122078281"/>
      <w:r w:rsidRPr="003C56DA">
        <w:t>Language</w:t>
      </w:r>
      <w:bookmarkEnd w:id="14"/>
      <w:bookmarkEnd w:id="15"/>
      <w:bookmarkEnd w:id="16"/>
    </w:p>
    <w:p w14:paraId="63EB2121" w14:textId="49629FFE" w:rsidR="00C31E29" w:rsidRPr="00C31E29" w:rsidRDefault="00A43C09" w:rsidP="0070013C">
      <w:bookmarkStart w:id="21" w:name="_Hlk103328872"/>
      <w:r w:rsidRPr="00F41488">
        <w:t xml:space="preserve">The language to be studied and assessed is the modern standard version of </w:t>
      </w:r>
      <w:r w:rsidR="00C31E29">
        <w:t>Turkish</w:t>
      </w:r>
      <w:r w:rsidRPr="00F41488">
        <w:t>.</w:t>
      </w:r>
      <w:r>
        <w:t xml:space="preserve"> </w:t>
      </w:r>
      <w:bookmarkEnd w:id="21"/>
      <w:r w:rsidR="00C31E29" w:rsidRPr="00C31E29">
        <w:t xml:space="preserve">Turkish belongs to the Ural-Altaic </w:t>
      </w:r>
      <w:r w:rsidR="00C31E29" w:rsidRPr="0070013C">
        <w:t>family</w:t>
      </w:r>
      <w:r w:rsidR="00C31E29" w:rsidRPr="00C31E29">
        <w:t xml:space="preserve"> of </w:t>
      </w:r>
      <w:r w:rsidR="00C31E29" w:rsidRPr="00B258C9">
        <w:t>languages</w:t>
      </w:r>
      <w:r w:rsidR="00C31E29" w:rsidRPr="00C31E29">
        <w:t xml:space="preserve"> and includes some variants. It is the official language of Türkiye (formerly known as Turkey) and there are Turkish speakers in some European and Asian countries, as well as Australia and New Zealand.</w:t>
      </w:r>
    </w:p>
    <w:p w14:paraId="4E62D7D0" w14:textId="2D889777" w:rsidR="00C31E29" w:rsidRPr="00C31E29" w:rsidRDefault="00C31E29" w:rsidP="0070013C">
      <w:r w:rsidRPr="00C31E29">
        <w:t xml:space="preserve">In this </w:t>
      </w:r>
      <w:r>
        <w:t>syllabus</w:t>
      </w:r>
      <w:r w:rsidRPr="00C31E29">
        <w:t xml:space="preserve">, regional variations in pronunciation and accent are acceptable. Vocabulary and sentence structures </w:t>
      </w:r>
      <w:r w:rsidRPr="0070013C">
        <w:t>are</w:t>
      </w:r>
      <w:r w:rsidRPr="00C31E29">
        <w:t xml:space="preserve"> written in the standard form.</w:t>
      </w:r>
    </w:p>
    <w:p w14:paraId="28C0EB9B" w14:textId="40FE24D3" w:rsidR="00BB7BA6" w:rsidRPr="003C56DA" w:rsidRDefault="00BB7BA6" w:rsidP="003C56DA">
      <w:pPr>
        <w:pStyle w:val="SCSAHeading2"/>
      </w:pPr>
      <w:bookmarkStart w:id="22" w:name="_Toc195078353"/>
      <w:bookmarkStart w:id="23" w:name="_Toc195078495"/>
      <w:bookmarkStart w:id="24" w:name="_Toc198711594"/>
      <w:r w:rsidRPr="003C56DA">
        <w:t>Rationale</w:t>
      </w:r>
      <w:bookmarkEnd w:id="22"/>
      <w:bookmarkEnd w:id="23"/>
      <w:bookmarkEnd w:id="24"/>
    </w:p>
    <w:p w14:paraId="0C1B5122" w14:textId="03F87D76" w:rsidR="00BB7BA6" w:rsidRDefault="00BB7BA6" w:rsidP="0070013C">
      <w:r>
        <w:t xml:space="preserve">The study of </w:t>
      </w:r>
      <w:r w:rsidR="00C31E29">
        <w:t>Turkish</w:t>
      </w:r>
      <w:r>
        <w:t xml:space="preserve"> provides access to the culture of </w:t>
      </w:r>
      <w:r w:rsidR="00C31E29">
        <w:t>Türkiye</w:t>
      </w:r>
      <w:r w:rsidR="009A5358">
        <w:t xml:space="preserve"> </w:t>
      </w:r>
      <w:r w:rsidR="00931C7A">
        <w:t xml:space="preserve">and </w:t>
      </w:r>
      <w:r w:rsidR="00C31E29">
        <w:t>Turkish</w:t>
      </w:r>
      <w:r>
        <w:t xml:space="preserve">-speaking communities. It promotes understanding of </w:t>
      </w:r>
      <w:r w:rsidRPr="0070013C">
        <w:t>different</w:t>
      </w:r>
      <w:r>
        <w:t xml:space="preserve"> attitudes and values within the wider Australian community and the global community. It focuses on developing the ability to understand and use </w:t>
      </w:r>
      <w:r w:rsidR="00C31E29">
        <w:t>Turkish</w:t>
      </w:r>
      <w:r>
        <w:t xml:space="preserve">, acknowledging that </w:t>
      </w:r>
      <w:r w:rsidRPr="00F931C0">
        <w:t>plurilingualism</w:t>
      </w:r>
      <w:r>
        <w:t xml:space="preserve"> and multiculturalism have an integral place in Australian society.</w:t>
      </w:r>
    </w:p>
    <w:p w14:paraId="0F044532" w14:textId="74430FC6" w:rsidR="00BB7BA6" w:rsidRDefault="00BB7BA6" w:rsidP="0070013C">
      <w:r>
        <w:t xml:space="preserve">Communicating through language is a complex and rich human activity. Learning a language contributes meaningful </w:t>
      </w:r>
      <w:r w:rsidRPr="0070013C">
        <w:t>dimensions</w:t>
      </w:r>
      <w:r>
        <w:t xml:space="preserve"> to each student’s overall education and their understanding of </w:t>
      </w:r>
      <w:r>
        <w:lastRenderedPageBreak/>
        <w:t xml:space="preserve">the world. Students who study a language at senior secondary level build on a diverse range of linguistic and intercultural skills, knowledge and understanding gained through previous experiences at school and in the community. Knowledge of </w:t>
      </w:r>
      <w:r w:rsidR="00C31E29">
        <w:t>Turkish</w:t>
      </w:r>
      <w:r>
        <w:t xml:space="preserve"> enhances each student’s repertoire of skills for the </w:t>
      </w:r>
      <w:r w:rsidR="00D47C46">
        <w:t>21</w:t>
      </w:r>
      <w:r w:rsidR="00D47C46" w:rsidRPr="00D25C79">
        <w:t>st</w:t>
      </w:r>
      <w:r w:rsidR="00D47C46">
        <w:t xml:space="preserve"> </w:t>
      </w:r>
      <w:r>
        <w:t>century and expands opportunities in all areas of human endeavour.</w:t>
      </w:r>
    </w:p>
    <w:p w14:paraId="31DF395A" w14:textId="294C4112" w:rsidR="00BB7BA6" w:rsidRPr="0070013C" w:rsidRDefault="00BB7BA6" w:rsidP="0070013C">
      <w:r>
        <w:t xml:space="preserve">Through the study of </w:t>
      </w:r>
      <w:r w:rsidR="00C31E29">
        <w:t>Turkish</w:t>
      </w:r>
      <w:r>
        <w:t xml:space="preserve">, students extend their </w:t>
      </w:r>
      <w:r w:rsidRPr="00A7388A">
        <w:t>intercultural competence</w:t>
      </w:r>
      <w:bookmarkStart w:id="25" w:name="glossary_page_5"/>
      <w:bookmarkEnd w:id="25"/>
      <w:r>
        <w:t xml:space="preserve">, adaptability and empathy. They further develop an understanding of the role of language and culture in communication and </w:t>
      </w:r>
      <w:r w:rsidRPr="001A4E9B">
        <w:rPr>
          <w:rFonts w:cs="Arial"/>
          <w:bCs/>
        </w:rPr>
        <w:t>explore v</w:t>
      </w:r>
      <w:r>
        <w:rPr>
          <w:rFonts w:cs="Arial"/>
          <w:bCs/>
        </w:rPr>
        <w:t>arious perspectives and ideas about</w:t>
      </w:r>
      <w:r w:rsidRPr="001A4E9B">
        <w:rPr>
          <w:rFonts w:cs="Arial"/>
          <w:bCs/>
        </w:rPr>
        <w:t xml:space="preserve"> belonging and inclusion to foster mutual respect.</w:t>
      </w:r>
      <w:r>
        <w:t xml:space="preserve"> Students develop an awareness of world views and extend their understanding of their own heritage, values, culture and identity. Knowledge of more than one language assists students to become effective communicators in a global environment and extend their ability to reflect on experience.</w:t>
      </w:r>
    </w:p>
    <w:p w14:paraId="5BA7EF49" w14:textId="510AEEF7" w:rsidR="00BB7BA6" w:rsidRDefault="00BB7BA6" w:rsidP="0070013C">
      <w:r>
        <w:t xml:space="preserve">Students </w:t>
      </w:r>
      <w:proofErr w:type="gramStart"/>
      <w:r>
        <w:t>are able to</w:t>
      </w:r>
      <w:proofErr w:type="gramEnd"/>
      <w:r>
        <w:t xml:space="preserve"> make significant social, cultural and economic contributions in the Australian context through their knowledge of </w:t>
      </w:r>
      <w:r w:rsidR="00C31E29">
        <w:t>Turkish</w:t>
      </w:r>
      <w:r>
        <w:t xml:space="preserve"> and interest in </w:t>
      </w:r>
      <w:r w:rsidR="00C31E29">
        <w:t>Turkish</w:t>
      </w:r>
      <w:r>
        <w:t xml:space="preserve">-speaking communities. Students are encouraged to </w:t>
      </w:r>
      <w:r w:rsidRPr="0070013C">
        <w:t>develop</w:t>
      </w:r>
      <w:r>
        <w:t xml:space="preserve"> individual, community and global perspectives through the study of </w:t>
      </w:r>
      <w:r w:rsidR="00C31E29">
        <w:t>Turkish</w:t>
      </w:r>
      <w:r>
        <w:t>.</w:t>
      </w:r>
    </w:p>
    <w:p w14:paraId="3FCECFA9" w14:textId="77777777" w:rsidR="00BB7BA6" w:rsidRPr="003C56DA" w:rsidRDefault="00BB7BA6" w:rsidP="003C56DA">
      <w:pPr>
        <w:pStyle w:val="SCSAHeading2"/>
      </w:pPr>
      <w:bookmarkStart w:id="26" w:name="_Toc195078354"/>
      <w:bookmarkStart w:id="27" w:name="_Toc195078496"/>
      <w:bookmarkStart w:id="28" w:name="_Toc198711595"/>
      <w:r w:rsidRPr="003C56DA">
        <w:t>Structure</w:t>
      </w:r>
      <w:bookmarkEnd w:id="26"/>
      <w:bookmarkEnd w:id="27"/>
      <w:bookmarkEnd w:id="28"/>
    </w:p>
    <w:p w14:paraId="7C0160D4" w14:textId="77777777" w:rsidR="00BB7BA6" w:rsidRPr="00F46973" w:rsidRDefault="00BB7BA6" w:rsidP="0070013C">
      <w:bookmarkStart w:id="29" w:name="_Toc359483728"/>
      <w:r w:rsidRPr="00F46973">
        <w:t xml:space="preserve">This course is </w:t>
      </w:r>
      <w:r w:rsidRPr="003C56DA">
        <w:t>organised</w:t>
      </w:r>
      <w:r w:rsidRPr="00F46973">
        <w:t xml:space="preserve"> </w:t>
      </w:r>
      <w:r w:rsidRPr="0070013C">
        <w:t>into</w:t>
      </w:r>
      <w:r w:rsidRPr="00F46973">
        <w:t xml:space="preserve"> a</w:t>
      </w:r>
      <w:r>
        <w:t xml:space="preserve"> combined</w:t>
      </w:r>
      <w:r w:rsidRPr="00F46973">
        <w:t xml:space="preserve"> Year 11 </w:t>
      </w:r>
      <w:r>
        <w:t xml:space="preserve">and Year 12 </w:t>
      </w:r>
      <w:r w:rsidRPr="00F46973">
        <w:t>syllabus. The cognitive complexity of the syllabus content increases from Year 11 to Year 12.</w:t>
      </w:r>
    </w:p>
    <w:bookmarkEnd w:id="29"/>
    <w:p w14:paraId="5BECAE6F" w14:textId="00CBB862" w:rsidR="00BB7BA6" w:rsidRPr="00D24D5A" w:rsidRDefault="00BB7BA6" w:rsidP="003C56DA">
      <w:r w:rsidRPr="00D24D5A">
        <w:t xml:space="preserve">The </w:t>
      </w:r>
      <w:r w:rsidRPr="00F46973">
        <w:t xml:space="preserve">Year 11 </w:t>
      </w:r>
      <w:r>
        <w:t xml:space="preserve">and </w:t>
      </w:r>
      <w:r w:rsidRPr="003C56DA">
        <w:t>Year</w:t>
      </w:r>
      <w:r>
        <w:t xml:space="preserve"> 12 </w:t>
      </w:r>
      <w:r w:rsidRPr="00F46973">
        <w:t>syllabus</w:t>
      </w:r>
      <w:r w:rsidRPr="00D24D5A">
        <w:t xml:space="preserve"> </w:t>
      </w:r>
      <w:r>
        <w:t>consists of four</w:t>
      </w:r>
      <w:r w:rsidRPr="00D24D5A">
        <w:t xml:space="preserve"> units, each of one semester duration</w:t>
      </w:r>
      <w:r>
        <w:t xml:space="preserve">. Unit 1 and Unit 2 (Year 11) and Unit 3 and Unit 4 (Year 12) </w:t>
      </w:r>
      <w:r w:rsidRPr="00D24D5A">
        <w:t>are typically delivered as pair</w:t>
      </w:r>
      <w:r w:rsidR="00F850EB">
        <w:t>s</w:t>
      </w:r>
      <w:r w:rsidRPr="00D24D5A">
        <w:t>. The notional time for each unit is</w:t>
      </w:r>
      <w:r>
        <w:t xml:space="preserve"> 55 class contact hours.</w:t>
      </w:r>
    </w:p>
    <w:p w14:paraId="21ECB743" w14:textId="77777777" w:rsidR="00BB7BA6" w:rsidRPr="00AA30A6" w:rsidRDefault="00BB7BA6" w:rsidP="00A40280">
      <w:r w:rsidRPr="00AA30A6">
        <w:t>Each unit includes:</w:t>
      </w:r>
    </w:p>
    <w:p w14:paraId="113F3E24" w14:textId="77777777" w:rsidR="00BB7BA6" w:rsidRPr="00A40280" w:rsidRDefault="00BB7BA6" w:rsidP="002A5542">
      <w:pPr>
        <w:pStyle w:val="SyllabusListParagraph"/>
        <w:numPr>
          <w:ilvl w:val="0"/>
          <w:numId w:val="5"/>
        </w:numPr>
        <w:rPr>
          <w:rFonts w:cstheme="minorBidi"/>
          <w:lang w:eastAsia="en-US"/>
        </w:rPr>
      </w:pPr>
      <w:r w:rsidRPr="00A40280">
        <w:rPr>
          <w:rFonts w:cstheme="minorBidi"/>
          <w:lang w:eastAsia="en-US"/>
        </w:rPr>
        <w:t>a unit description – a short description of the focus of the unit</w:t>
      </w:r>
    </w:p>
    <w:p w14:paraId="423F926A" w14:textId="77777777" w:rsidR="00BB7BA6" w:rsidRPr="00A40280" w:rsidRDefault="00BB7BA6" w:rsidP="002A5542">
      <w:pPr>
        <w:pStyle w:val="SyllabusListParagraph"/>
        <w:numPr>
          <w:ilvl w:val="0"/>
          <w:numId w:val="5"/>
        </w:numPr>
        <w:rPr>
          <w:rFonts w:cstheme="minorBidi"/>
          <w:lang w:eastAsia="en-US"/>
        </w:rPr>
      </w:pPr>
      <w:r w:rsidRPr="00A40280">
        <w:rPr>
          <w:rFonts w:cstheme="minorBidi"/>
          <w:lang w:eastAsia="en-US"/>
        </w:rPr>
        <w:t>unit content – the content to be taught and learned.</w:t>
      </w:r>
    </w:p>
    <w:bookmarkEnd w:id="17"/>
    <w:bookmarkEnd w:id="18"/>
    <w:bookmarkEnd w:id="19"/>
    <w:bookmarkEnd w:id="20"/>
    <w:p w14:paraId="6C7FAF9F" w14:textId="77777777" w:rsidR="00BB7BA6" w:rsidRDefault="00BB7BA6" w:rsidP="00D0126D">
      <w:r>
        <w:br w:type="page"/>
      </w:r>
    </w:p>
    <w:p w14:paraId="79814B16" w14:textId="2861AC34" w:rsidR="00BB7BA6" w:rsidRPr="003C56DA" w:rsidRDefault="00BB7BA6" w:rsidP="003C56DA">
      <w:pPr>
        <w:pStyle w:val="SCSAHeading1"/>
      </w:pPr>
      <w:bookmarkStart w:id="30" w:name="_Toc195078357"/>
      <w:bookmarkStart w:id="31" w:name="_Toc195078499"/>
      <w:bookmarkStart w:id="32" w:name="_Toc198711596"/>
      <w:bookmarkStart w:id="33" w:name="_Hlk144817090"/>
      <w:bookmarkStart w:id="34" w:name="_Toc20392949"/>
      <w:bookmarkStart w:id="35" w:name="_Toc32844712"/>
      <w:bookmarkStart w:id="36" w:name="_Toc37765613"/>
      <w:bookmarkStart w:id="37" w:name="_Toc37842373"/>
      <w:bookmarkStart w:id="38" w:name="_Toc49852366"/>
      <w:bookmarkStart w:id="39" w:name="_Toc359483729"/>
      <w:r w:rsidRPr="003C56DA">
        <w:lastRenderedPageBreak/>
        <w:t>Aims and objectives</w:t>
      </w:r>
      <w:bookmarkEnd w:id="30"/>
      <w:bookmarkEnd w:id="31"/>
      <w:bookmarkEnd w:id="32"/>
    </w:p>
    <w:p w14:paraId="702A9395" w14:textId="77777777" w:rsidR="00BB7BA6" w:rsidRPr="003C56DA" w:rsidRDefault="00BB7BA6" w:rsidP="003C56DA">
      <w:pPr>
        <w:pStyle w:val="SCSAHeading2"/>
      </w:pPr>
      <w:bookmarkStart w:id="40" w:name="_Toc195077980"/>
      <w:bookmarkStart w:id="41" w:name="_Toc195078358"/>
      <w:bookmarkStart w:id="42" w:name="_Toc195078500"/>
      <w:bookmarkStart w:id="43" w:name="_Toc195078554"/>
      <w:bookmarkStart w:id="44" w:name="_Toc198711597"/>
      <w:bookmarkEnd w:id="33"/>
      <w:r w:rsidRPr="003C56DA">
        <w:t>Aims</w:t>
      </w:r>
      <w:bookmarkEnd w:id="34"/>
      <w:bookmarkEnd w:id="35"/>
      <w:bookmarkEnd w:id="36"/>
      <w:bookmarkEnd w:id="37"/>
      <w:bookmarkEnd w:id="38"/>
      <w:bookmarkEnd w:id="40"/>
      <w:bookmarkEnd w:id="41"/>
      <w:bookmarkEnd w:id="42"/>
      <w:bookmarkEnd w:id="43"/>
      <w:bookmarkEnd w:id="44"/>
    </w:p>
    <w:p w14:paraId="2C6CC06E" w14:textId="6A8B8D7B" w:rsidR="00BB7BA6" w:rsidRDefault="00BB7BA6" w:rsidP="00A40280">
      <w:r>
        <w:t xml:space="preserve">The study of </w:t>
      </w:r>
      <w:r w:rsidR="00BC65B0">
        <w:t xml:space="preserve">the </w:t>
      </w:r>
      <w:r w:rsidR="00C31E29">
        <w:t>Turkish</w:t>
      </w:r>
      <w:r w:rsidR="00BC65B0">
        <w:t xml:space="preserve"> ATAR </w:t>
      </w:r>
      <w:r w:rsidR="00A7388A">
        <w:t>course</w:t>
      </w:r>
      <w:r>
        <w:t xml:space="preserve"> develops student capacity to successfully:</w:t>
      </w:r>
    </w:p>
    <w:p w14:paraId="631EF4D4" w14:textId="3AF371CE" w:rsidR="00BB7BA6" w:rsidRPr="00A40280" w:rsidRDefault="00BB7BA6" w:rsidP="002A5542">
      <w:pPr>
        <w:pStyle w:val="SyllabusListParagraph"/>
        <w:numPr>
          <w:ilvl w:val="0"/>
          <w:numId w:val="6"/>
        </w:numPr>
        <w:rPr>
          <w:rFonts w:cstheme="minorBidi"/>
          <w:lang w:eastAsia="en-US"/>
        </w:rPr>
      </w:pPr>
      <w:r w:rsidRPr="00A40280">
        <w:rPr>
          <w:rFonts w:cstheme="minorBidi"/>
          <w:lang w:eastAsia="en-US"/>
        </w:rPr>
        <w:t xml:space="preserve">communicate in </w:t>
      </w:r>
      <w:r w:rsidR="00C31E29" w:rsidRPr="00A40280">
        <w:rPr>
          <w:rFonts w:cstheme="minorBidi"/>
          <w:lang w:eastAsia="en-US"/>
        </w:rPr>
        <w:t>Turkish</w:t>
      </w:r>
    </w:p>
    <w:p w14:paraId="35A3640D" w14:textId="68E0620C" w:rsidR="00BB7BA6" w:rsidRPr="00A40280" w:rsidRDefault="00BB7BA6" w:rsidP="002A5542">
      <w:pPr>
        <w:pStyle w:val="SyllabusListParagraph"/>
        <w:numPr>
          <w:ilvl w:val="0"/>
          <w:numId w:val="6"/>
        </w:numPr>
        <w:rPr>
          <w:rFonts w:cstheme="minorBidi"/>
          <w:lang w:eastAsia="en-US"/>
        </w:rPr>
      </w:pPr>
      <w:r w:rsidRPr="00A40280">
        <w:rPr>
          <w:rFonts w:cstheme="minorBidi"/>
          <w:lang w:eastAsia="en-US"/>
        </w:rPr>
        <w:t xml:space="preserve">engage with cultural and intercultural contexts through </w:t>
      </w:r>
      <w:r w:rsidR="00C31E29" w:rsidRPr="00A40280">
        <w:rPr>
          <w:rFonts w:cstheme="minorBidi"/>
          <w:lang w:eastAsia="en-US"/>
        </w:rPr>
        <w:t>Turkish</w:t>
      </w:r>
    </w:p>
    <w:p w14:paraId="584203F0" w14:textId="031E42C0" w:rsidR="00BB7BA6" w:rsidRPr="00A40280" w:rsidRDefault="00BB7BA6" w:rsidP="002A5542">
      <w:pPr>
        <w:pStyle w:val="SyllabusListParagraph"/>
        <w:numPr>
          <w:ilvl w:val="0"/>
          <w:numId w:val="6"/>
        </w:numPr>
        <w:rPr>
          <w:rFonts w:cstheme="minorBidi"/>
          <w:lang w:eastAsia="en-US"/>
        </w:rPr>
      </w:pPr>
      <w:r w:rsidRPr="00A40280">
        <w:rPr>
          <w:rFonts w:cstheme="minorBidi"/>
          <w:lang w:eastAsia="en-US"/>
        </w:rPr>
        <w:t xml:space="preserve">share personal, community and global perspectives through </w:t>
      </w:r>
      <w:r w:rsidR="00C31E29" w:rsidRPr="00A40280">
        <w:rPr>
          <w:rFonts w:cstheme="minorBidi"/>
          <w:lang w:eastAsia="en-US"/>
        </w:rPr>
        <w:t>Turkish</w:t>
      </w:r>
      <w:r w:rsidRPr="00A40280">
        <w:rPr>
          <w:rFonts w:cstheme="minorBidi"/>
          <w:lang w:eastAsia="en-US"/>
        </w:rPr>
        <w:t>.</w:t>
      </w:r>
    </w:p>
    <w:p w14:paraId="779DF762" w14:textId="77777777" w:rsidR="00BB7BA6" w:rsidRPr="003C56DA" w:rsidRDefault="00BB7BA6" w:rsidP="003C56DA">
      <w:pPr>
        <w:pStyle w:val="SCSAHeading2"/>
      </w:pPr>
      <w:bookmarkStart w:id="45" w:name="_Toc20392950"/>
      <w:bookmarkStart w:id="46" w:name="_Toc32844713"/>
      <w:bookmarkStart w:id="47" w:name="_Toc37765614"/>
      <w:bookmarkStart w:id="48" w:name="_Toc37842374"/>
      <w:bookmarkStart w:id="49" w:name="_Toc49852367"/>
      <w:bookmarkStart w:id="50" w:name="_Toc195077981"/>
      <w:bookmarkStart w:id="51" w:name="_Toc195078359"/>
      <w:bookmarkStart w:id="52" w:name="_Toc195078501"/>
      <w:bookmarkStart w:id="53" w:name="_Toc195078555"/>
      <w:bookmarkStart w:id="54" w:name="_Toc198711598"/>
      <w:r w:rsidRPr="003C56DA">
        <w:t>Objectives</w:t>
      </w:r>
      <w:bookmarkEnd w:id="45"/>
      <w:bookmarkEnd w:id="46"/>
      <w:bookmarkEnd w:id="47"/>
      <w:bookmarkEnd w:id="48"/>
      <w:bookmarkEnd w:id="49"/>
      <w:bookmarkEnd w:id="50"/>
      <w:bookmarkEnd w:id="51"/>
      <w:bookmarkEnd w:id="52"/>
      <w:bookmarkEnd w:id="53"/>
      <w:bookmarkEnd w:id="54"/>
    </w:p>
    <w:p w14:paraId="02286BB5" w14:textId="2482EF83" w:rsidR="00BB7BA6" w:rsidRPr="008805A0" w:rsidRDefault="00BB7BA6" w:rsidP="00BB7BA6">
      <w:r>
        <w:t xml:space="preserve">Meeting the objectives involves development of key skills, knowledge and understanding used in listening, speaking, reading, viewing and writing, either individually or in combination, and in </w:t>
      </w:r>
      <w:r w:rsidRPr="007E6193">
        <w:t>mediating</w:t>
      </w:r>
      <w:r>
        <w:t xml:space="preserve"> between </w:t>
      </w:r>
      <w:r w:rsidR="00C31E29">
        <w:t>Turkish</w:t>
      </w:r>
      <w:r>
        <w:t xml:space="preserve"> and English.</w:t>
      </w:r>
    </w:p>
    <w:p w14:paraId="63B8B107" w14:textId="77777777" w:rsidR="00BB7BA6" w:rsidRPr="003C56DA" w:rsidRDefault="00BB7BA6" w:rsidP="003C56DA">
      <w:pPr>
        <w:pStyle w:val="SCSAHeading3"/>
      </w:pPr>
      <w:bookmarkStart w:id="55" w:name="_Toc50494064"/>
      <w:bookmarkStart w:id="56" w:name="_Toc72310910"/>
      <w:bookmarkStart w:id="57" w:name="_Toc72742473"/>
      <w:bookmarkStart w:id="58" w:name="_Toc74644124"/>
      <w:bookmarkStart w:id="59" w:name="_Toc74661027"/>
      <w:bookmarkStart w:id="60" w:name="_Toc74661135"/>
      <w:bookmarkStart w:id="61" w:name="_Toc74822023"/>
      <w:r w:rsidRPr="003C56DA">
        <w:t>Objective 1</w:t>
      </w:r>
      <w:bookmarkEnd w:id="55"/>
      <w:bookmarkEnd w:id="56"/>
      <w:bookmarkEnd w:id="57"/>
      <w:bookmarkEnd w:id="58"/>
      <w:bookmarkEnd w:id="59"/>
      <w:bookmarkEnd w:id="60"/>
      <w:bookmarkEnd w:id="61"/>
    </w:p>
    <w:p w14:paraId="3F6C552D" w14:textId="057537D5" w:rsidR="00BB7BA6" w:rsidRPr="003C56DA" w:rsidRDefault="00BB7BA6" w:rsidP="003C56DA">
      <w:pPr>
        <w:pStyle w:val="SCSAHeading4"/>
      </w:pPr>
      <w:r w:rsidRPr="003C56DA">
        <w:t xml:space="preserve">Interacting in </w:t>
      </w:r>
      <w:r w:rsidR="00C31E29" w:rsidRPr="003C56DA">
        <w:t>Turkish</w:t>
      </w:r>
    </w:p>
    <w:p w14:paraId="3A0C84F3" w14:textId="75353B55" w:rsidR="00BB7BA6" w:rsidRPr="008B38D3" w:rsidRDefault="00BB7BA6" w:rsidP="00BB7BA6">
      <w:pPr>
        <w:tabs>
          <w:tab w:val="left" w:pos="1222"/>
          <w:tab w:val="left" w:pos="1658"/>
        </w:tabs>
        <w:spacing w:before="120"/>
        <w:rPr>
          <w:rFonts w:cs="Arial"/>
        </w:rPr>
      </w:pPr>
      <w:r>
        <w:rPr>
          <w:rFonts w:cs="Arial"/>
        </w:rPr>
        <w:t xml:space="preserve">Exchange information, opinions, ideas and experiences in </w:t>
      </w:r>
      <w:r w:rsidR="00C31E29">
        <w:rPr>
          <w:rFonts w:cs="Arial"/>
        </w:rPr>
        <w:t>Turkish</w:t>
      </w:r>
      <w:r>
        <w:rPr>
          <w:rFonts w:cs="Arial"/>
        </w:rPr>
        <w:t xml:space="preserve"> and reflect on knowledge and understanding of the relationship between language and culture.</w:t>
      </w:r>
    </w:p>
    <w:p w14:paraId="0D5543CF" w14:textId="77777777" w:rsidR="00BB7BA6" w:rsidRPr="003C56DA" w:rsidRDefault="00BB7BA6" w:rsidP="003C56DA">
      <w:pPr>
        <w:pStyle w:val="SCSAHeading3"/>
      </w:pPr>
      <w:bookmarkStart w:id="62" w:name="_Toc50494065"/>
      <w:bookmarkStart w:id="63" w:name="_Toc72310911"/>
      <w:bookmarkStart w:id="64" w:name="_Toc72742474"/>
      <w:bookmarkStart w:id="65" w:name="_Toc74644125"/>
      <w:bookmarkStart w:id="66" w:name="_Toc74661028"/>
      <w:bookmarkStart w:id="67" w:name="_Toc74661136"/>
      <w:bookmarkStart w:id="68" w:name="_Toc74822024"/>
      <w:r w:rsidRPr="003C56DA">
        <w:t>Objective 2</w:t>
      </w:r>
      <w:bookmarkEnd w:id="62"/>
      <w:bookmarkEnd w:id="63"/>
      <w:bookmarkEnd w:id="64"/>
      <w:bookmarkEnd w:id="65"/>
      <w:bookmarkEnd w:id="66"/>
      <w:bookmarkEnd w:id="67"/>
      <w:bookmarkEnd w:id="68"/>
    </w:p>
    <w:p w14:paraId="1B171466" w14:textId="1B598FD4" w:rsidR="00BB7BA6" w:rsidRPr="003C56DA" w:rsidRDefault="00BB7BA6" w:rsidP="003C56DA">
      <w:pPr>
        <w:pStyle w:val="SCSAHeading4"/>
      </w:pPr>
      <w:r w:rsidRPr="003C56DA">
        <w:t xml:space="preserve">Analysing </w:t>
      </w:r>
      <w:r w:rsidR="00C31E29" w:rsidRPr="003C56DA">
        <w:t>Turkish</w:t>
      </w:r>
    </w:p>
    <w:p w14:paraId="5F76495F" w14:textId="4389F2A8" w:rsidR="00BB7BA6" w:rsidRDefault="00BB7BA6" w:rsidP="00BB7BA6">
      <w:pPr>
        <w:tabs>
          <w:tab w:val="left" w:pos="1222"/>
          <w:tab w:val="left" w:pos="1658"/>
        </w:tabs>
        <w:spacing w:before="120"/>
        <w:rPr>
          <w:rFonts w:cs="Arial"/>
        </w:rPr>
      </w:pPr>
      <w:r>
        <w:rPr>
          <w:rFonts w:cs="Arial"/>
        </w:rPr>
        <w:t xml:space="preserve">Evaluate, synthesise, reflect on and respond to texts in </w:t>
      </w:r>
      <w:r w:rsidR="00C31E29">
        <w:rPr>
          <w:rFonts w:cs="Arial"/>
        </w:rPr>
        <w:t>Turkish</w:t>
      </w:r>
      <w:r>
        <w:rPr>
          <w:rFonts w:cs="Arial"/>
        </w:rPr>
        <w:t xml:space="preserve">, and </w:t>
      </w:r>
      <w:r w:rsidRPr="00C023F6">
        <w:rPr>
          <w:rFonts w:cs="Arial"/>
        </w:rPr>
        <w:t>mediate</w:t>
      </w:r>
      <w:r>
        <w:rPr>
          <w:rFonts w:cs="Arial"/>
        </w:rPr>
        <w:t xml:space="preserve"> between language and culture.</w:t>
      </w:r>
    </w:p>
    <w:p w14:paraId="57E9A3D1" w14:textId="77777777" w:rsidR="00BB7BA6" w:rsidRPr="003C56DA" w:rsidRDefault="00BB7BA6" w:rsidP="003C56DA">
      <w:pPr>
        <w:pStyle w:val="SCSAHeading3"/>
      </w:pPr>
      <w:bookmarkStart w:id="69" w:name="_Toc50494066"/>
      <w:bookmarkStart w:id="70" w:name="_Toc72310912"/>
      <w:bookmarkStart w:id="71" w:name="_Toc72742475"/>
      <w:bookmarkStart w:id="72" w:name="_Toc74644126"/>
      <w:bookmarkStart w:id="73" w:name="_Toc74661029"/>
      <w:bookmarkStart w:id="74" w:name="_Toc74661137"/>
      <w:bookmarkStart w:id="75" w:name="_Toc74822025"/>
      <w:r w:rsidRPr="003C56DA">
        <w:t>Objective 3</w:t>
      </w:r>
      <w:bookmarkEnd w:id="69"/>
      <w:bookmarkEnd w:id="70"/>
      <w:bookmarkEnd w:id="71"/>
      <w:bookmarkEnd w:id="72"/>
      <w:bookmarkEnd w:id="73"/>
      <w:bookmarkEnd w:id="74"/>
      <w:bookmarkEnd w:id="75"/>
    </w:p>
    <w:p w14:paraId="393E6EC1" w14:textId="5C338866" w:rsidR="00BB7BA6" w:rsidRPr="003C56DA" w:rsidRDefault="00BB7BA6" w:rsidP="003C56DA">
      <w:pPr>
        <w:pStyle w:val="SCSAHeading4"/>
      </w:pPr>
      <w:r w:rsidRPr="003C56DA">
        <w:t xml:space="preserve">Creating meaning in </w:t>
      </w:r>
      <w:r w:rsidR="00C31E29" w:rsidRPr="003C56DA">
        <w:t>Turkish</w:t>
      </w:r>
    </w:p>
    <w:p w14:paraId="2B2BB62F" w14:textId="08C46B34" w:rsidR="00BB7BA6" w:rsidRPr="009C7314" w:rsidRDefault="00BB7BA6" w:rsidP="00BB7BA6">
      <w:pPr>
        <w:tabs>
          <w:tab w:val="left" w:pos="1222"/>
          <w:tab w:val="left" w:pos="1658"/>
        </w:tabs>
        <w:spacing w:before="120"/>
        <w:rPr>
          <w:rFonts w:cs="Arial"/>
        </w:rPr>
      </w:pPr>
      <w:r>
        <w:rPr>
          <w:rFonts w:cs="Arial"/>
        </w:rPr>
        <w:t xml:space="preserve">Express ideas and perspectives in </w:t>
      </w:r>
      <w:r w:rsidR="00C31E29">
        <w:rPr>
          <w:rFonts w:cs="Arial"/>
        </w:rPr>
        <w:t>Turkish</w:t>
      </w:r>
      <w:r>
        <w:rPr>
          <w:rFonts w:cs="Arial"/>
        </w:rPr>
        <w:t>, demonstrating knowledge and understanding of language as a system and the relationship between language and culture.</w:t>
      </w:r>
    </w:p>
    <w:p w14:paraId="76E1B973" w14:textId="77777777" w:rsidR="00C82867" w:rsidRPr="00192659" w:rsidRDefault="00C82867" w:rsidP="00192659">
      <w:bookmarkStart w:id="76" w:name="_Toc195078360"/>
      <w:bookmarkStart w:id="77" w:name="_Toc195078502"/>
      <w:r w:rsidRPr="00192659">
        <w:br w:type="page"/>
      </w:r>
    </w:p>
    <w:p w14:paraId="46F8FB45" w14:textId="3ABCC516" w:rsidR="00BB7BA6" w:rsidRPr="003C56DA" w:rsidRDefault="00BB7BA6" w:rsidP="003C56DA">
      <w:pPr>
        <w:pStyle w:val="SCSAHeading1"/>
      </w:pPr>
      <w:bookmarkStart w:id="78" w:name="_Toc198711599"/>
      <w:r w:rsidRPr="003C56DA">
        <w:lastRenderedPageBreak/>
        <w:t>Content</w:t>
      </w:r>
      <w:bookmarkEnd w:id="39"/>
      <w:bookmarkEnd w:id="76"/>
      <w:bookmarkEnd w:id="77"/>
      <w:bookmarkEnd w:id="78"/>
    </w:p>
    <w:p w14:paraId="58CC69DF" w14:textId="2CFD8E6B" w:rsidR="00BB7BA6" w:rsidRDefault="00BB7BA6" w:rsidP="00BB7BA6">
      <w:pPr>
        <w:rPr>
          <w:rFonts w:cs="Arial"/>
        </w:rPr>
      </w:pPr>
      <w:bookmarkStart w:id="79" w:name="_Content"/>
      <w:bookmarkEnd w:id="79"/>
      <w:r w:rsidRPr="00986504">
        <w:rPr>
          <w:rFonts w:cs="Arial"/>
        </w:rPr>
        <w:t>Th</w:t>
      </w:r>
      <w:r>
        <w:rPr>
          <w:rFonts w:cs="Arial"/>
        </w:rPr>
        <w:t>is</w:t>
      </w:r>
      <w:r w:rsidRPr="00986504">
        <w:rPr>
          <w:rFonts w:cs="Arial"/>
        </w:rPr>
        <w:t xml:space="preserve"> </w:t>
      </w:r>
      <w:r w:rsidR="00C31E29">
        <w:t>Turkish</w:t>
      </w:r>
      <w:r w:rsidR="00BC65B0">
        <w:t xml:space="preserve"> ATAR </w:t>
      </w:r>
      <w:r w:rsidR="007E6193">
        <w:t>course</w:t>
      </w:r>
      <w:r w:rsidR="00BC65B0" w:rsidRPr="002C3D6A">
        <w:t xml:space="preserve"> </w:t>
      </w:r>
      <w:r w:rsidRPr="00986504">
        <w:rPr>
          <w:rFonts w:cs="Arial"/>
        </w:rPr>
        <w:t xml:space="preserve">is designed for students who are </w:t>
      </w:r>
      <w:r w:rsidRPr="001D6D2B">
        <w:rPr>
          <w:rFonts w:cs="Arial"/>
        </w:rPr>
        <w:t xml:space="preserve">learning </w:t>
      </w:r>
      <w:r w:rsidR="00C31E29">
        <w:rPr>
          <w:rFonts w:cs="Arial"/>
        </w:rPr>
        <w:t>Turkish</w:t>
      </w:r>
      <w:r w:rsidRPr="00986504">
        <w:rPr>
          <w:rFonts w:cs="Arial"/>
        </w:rPr>
        <w:t xml:space="preserve"> in the Australian context. It focuses on learning </w:t>
      </w:r>
      <w:r w:rsidR="00C31E29">
        <w:rPr>
          <w:rFonts w:cs="Arial"/>
        </w:rPr>
        <w:t>Turkish</w:t>
      </w:r>
      <w:r w:rsidRPr="00986504">
        <w:rPr>
          <w:rFonts w:cs="Arial"/>
        </w:rPr>
        <w:t xml:space="preserve">, using </w:t>
      </w:r>
      <w:r w:rsidR="00C31E29">
        <w:rPr>
          <w:rFonts w:cs="Arial"/>
        </w:rPr>
        <w:t>Turkish</w:t>
      </w:r>
      <w:r w:rsidRPr="00986504">
        <w:rPr>
          <w:rFonts w:cs="Arial"/>
        </w:rPr>
        <w:t xml:space="preserve"> and </w:t>
      </w:r>
      <w:r w:rsidRPr="00AE72B8">
        <w:rPr>
          <w:rFonts w:cs="Arial"/>
        </w:rPr>
        <w:t>mediating</w:t>
      </w:r>
      <w:bookmarkStart w:id="80" w:name="glossary_page_9a"/>
      <w:bookmarkEnd w:id="80"/>
      <w:r w:rsidRPr="00986504">
        <w:rPr>
          <w:rFonts w:cs="Arial"/>
        </w:rPr>
        <w:t xml:space="preserve"> between </w:t>
      </w:r>
      <w:r w:rsidR="00C31E29">
        <w:rPr>
          <w:rFonts w:cs="Arial"/>
        </w:rPr>
        <w:t>Turkish</w:t>
      </w:r>
      <w:r>
        <w:rPr>
          <w:rFonts w:cs="Arial"/>
        </w:rPr>
        <w:t>-</w:t>
      </w:r>
      <w:r w:rsidRPr="00986504">
        <w:rPr>
          <w:rFonts w:cs="Arial"/>
        </w:rPr>
        <w:t xml:space="preserve">speaking </w:t>
      </w:r>
      <w:r>
        <w:rPr>
          <w:rFonts w:cs="Arial"/>
        </w:rPr>
        <w:t xml:space="preserve">communities </w:t>
      </w:r>
      <w:r w:rsidRPr="00986504">
        <w:rPr>
          <w:rFonts w:cs="Arial"/>
        </w:rPr>
        <w:t>and Australian cultural contexts.</w:t>
      </w:r>
      <w:r>
        <w:rPr>
          <w:rFonts w:cs="Arial"/>
        </w:rPr>
        <w:t xml:space="preserve"> </w:t>
      </w:r>
      <w:r>
        <w:t xml:space="preserve">It </w:t>
      </w:r>
      <w:r>
        <w:rPr>
          <w:rFonts w:cs="Arial"/>
        </w:rPr>
        <w:t>balances the</w:t>
      </w:r>
      <w:r w:rsidRPr="00096D82">
        <w:rPr>
          <w:rFonts w:cs="Arial"/>
        </w:rPr>
        <w:t xml:space="preserve"> cognitive </w:t>
      </w:r>
      <w:r>
        <w:rPr>
          <w:rFonts w:cs="Arial"/>
        </w:rPr>
        <w:t>demands of</w:t>
      </w:r>
      <w:r w:rsidRPr="00096D82">
        <w:rPr>
          <w:rFonts w:cs="Arial"/>
        </w:rPr>
        <w:t xml:space="preserve"> </w:t>
      </w:r>
      <w:r>
        <w:rPr>
          <w:rFonts w:cs="Arial"/>
        </w:rPr>
        <w:t xml:space="preserve">learning </w:t>
      </w:r>
      <w:r w:rsidR="00C31E29">
        <w:rPr>
          <w:rFonts w:cs="Arial"/>
        </w:rPr>
        <w:t>Turkish</w:t>
      </w:r>
      <w:r w:rsidRPr="00096D82">
        <w:rPr>
          <w:rFonts w:cs="Arial"/>
        </w:rPr>
        <w:t xml:space="preserve"> and </w:t>
      </w:r>
      <w:r>
        <w:rPr>
          <w:rFonts w:cs="Arial"/>
        </w:rPr>
        <w:t xml:space="preserve">using </w:t>
      </w:r>
      <w:r w:rsidR="00C31E29">
        <w:rPr>
          <w:rFonts w:cs="Arial"/>
        </w:rPr>
        <w:t>Turkish</w:t>
      </w:r>
      <w:r>
        <w:rPr>
          <w:rFonts w:cs="Arial"/>
        </w:rPr>
        <w:t xml:space="preserve"> in a range of contexts</w:t>
      </w:r>
      <w:r w:rsidRPr="00096D82">
        <w:rPr>
          <w:rFonts w:cs="Arial"/>
        </w:rPr>
        <w:t>.</w:t>
      </w:r>
    </w:p>
    <w:p w14:paraId="350667C1" w14:textId="77777777" w:rsidR="00BB7BA6" w:rsidRPr="003C56DA" w:rsidRDefault="00BB7BA6" w:rsidP="003C56DA">
      <w:pPr>
        <w:pStyle w:val="SCSAHeading2"/>
      </w:pPr>
      <w:bookmarkStart w:id="81" w:name="_Toc49852370"/>
      <w:bookmarkStart w:id="82" w:name="_Toc74822028"/>
      <w:bookmarkStart w:id="83" w:name="_Toc195078361"/>
      <w:bookmarkStart w:id="84" w:name="_Toc195078503"/>
      <w:bookmarkStart w:id="85" w:name="_Toc198711600"/>
      <w:r w:rsidRPr="003C56DA">
        <w:t>Learning language</w:t>
      </w:r>
      <w:bookmarkEnd w:id="81"/>
      <w:bookmarkEnd w:id="82"/>
      <w:bookmarkEnd w:id="83"/>
      <w:bookmarkEnd w:id="84"/>
      <w:bookmarkEnd w:id="85"/>
    </w:p>
    <w:p w14:paraId="51C7257D" w14:textId="76D4A605" w:rsidR="00BB7BA6" w:rsidRDefault="00BB7BA6" w:rsidP="003C5E2E">
      <w:pPr>
        <w:spacing w:line="264" w:lineRule="auto"/>
      </w:pPr>
      <w:r>
        <w:rPr>
          <w:rFonts w:cs="Arial"/>
        </w:rPr>
        <w:t xml:space="preserve">Learning </w:t>
      </w:r>
      <w:r w:rsidR="00C31E29">
        <w:rPr>
          <w:rFonts w:cs="Arial"/>
        </w:rPr>
        <w:t>Turkish</w:t>
      </w:r>
      <w:r>
        <w:rPr>
          <w:rFonts w:cs="Arial"/>
        </w:rPr>
        <w:t xml:space="preserve"> involves an investigation of language as a </w:t>
      </w:r>
      <w:r w:rsidRPr="00227CE9">
        <w:rPr>
          <w:rFonts w:cs="Arial"/>
        </w:rPr>
        <w:t>dynamic system</w:t>
      </w:r>
      <w:r>
        <w:rPr>
          <w:rFonts w:cs="Arial"/>
        </w:rPr>
        <w:t xml:space="preserve"> and of the way it works to create meaning. Students extend their skills, </w:t>
      </w:r>
      <w:r w:rsidRPr="00A72016">
        <w:rPr>
          <w:rFonts w:cs="Arial"/>
        </w:rPr>
        <w:t xml:space="preserve">knowledge </w:t>
      </w:r>
      <w:r>
        <w:rPr>
          <w:rFonts w:cs="Arial"/>
        </w:rPr>
        <w:t xml:space="preserve">and understanding of the interrelationship between language and culture </w:t>
      </w:r>
      <w:r w:rsidRPr="00A72016">
        <w:rPr>
          <w:rFonts w:cs="Arial"/>
        </w:rPr>
        <w:t xml:space="preserve">to </w:t>
      </w:r>
      <w:r>
        <w:rPr>
          <w:rFonts w:cs="Arial"/>
        </w:rPr>
        <w:t>communicate effectively with others in formal and informal contexts.</w:t>
      </w:r>
      <w:r>
        <w:t xml:space="preserve"> They develop metalinguistic and metacognitive awareness to enable them to employ critical and creative thinking skills</w:t>
      </w:r>
      <w:r w:rsidR="003E24D5">
        <w:t>, develop</w:t>
      </w:r>
      <w:r w:rsidR="00113F87">
        <w:t xml:space="preserve"> </w:t>
      </w:r>
      <w:r>
        <w:t>intercultural competence and reflect on how they engage in their language learning.</w:t>
      </w:r>
    </w:p>
    <w:p w14:paraId="7C54D72D" w14:textId="77777777" w:rsidR="00BB7BA6" w:rsidRPr="003C56DA" w:rsidRDefault="00BB7BA6" w:rsidP="003C56DA">
      <w:pPr>
        <w:pStyle w:val="SCSAHeading3"/>
      </w:pPr>
      <w:bookmarkStart w:id="86" w:name="_Communication_skills"/>
      <w:bookmarkStart w:id="87" w:name="_Toc32844718"/>
      <w:bookmarkStart w:id="88" w:name="_Toc49852371"/>
      <w:bookmarkStart w:id="89" w:name="_Toc74822029"/>
      <w:bookmarkEnd w:id="86"/>
      <w:r w:rsidRPr="003C56DA">
        <w:t>Communication skills</w:t>
      </w:r>
      <w:bookmarkEnd w:id="87"/>
      <w:bookmarkEnd w:id="88"/>
      <w:bookmarkEnd w:id="89"/>
    </w:p>
    <w:p w14:paraId="5DCFE157" w14:textId="523E4783" w:rsidR="00BB7BA6" w:rsidRDefault="00BB7BA6" w:rsidP="00BB7BA6">
      <w:r>
        <w:t xml:space="preserve">Students engage with listening, reading and visual texts and create their own spoken and written </w:t>
      </w:r>
      <w:r w:rsidR="00C31E29">
        <w:t>Turkish</w:t>
      </w:r>
      <w:r>
        <w:t xml:space="preserve"> for a range of purposes and audiences. Students practise skills in various contexts and combinations through tasks </w:t>
      </w:r>
      <w:r w:rsidR="003A6088">
        <w:t xml:space="preserve">that </w:t>
      </w:r>
      <w:r>
        <w:t>requir</w:t>
      </w:r>
      <w:r w:rsidR="003A6088">
        <w:t>e using</w:t>
      </w:r>
      <w:r>
        <w:t xml:space="preserve"> </w:t>
      </w:r>
      <w:r w:rsidRPr="002C3D6A">
        <w:t>interpersonal language, analys</w:t>
      </w:r>
      <w:r w:rsidR="003A6088">
        <w:t>ing</w:t>
      </w:r>
      <w:r w:rsidRPr="002C3D6A">
        <w:t xml:space="preserve"> language </w:t>
      </w:r>
      <w:r>
        <w:t>and</w:t>
      </w:r>
      <w:r w:rsidRPr="002C3D6A">
        <w:t xml:space="preserve"> </w:t>
      </w:r>
      <w:r>
        <w:t xml:space="preserve">creating meaning in </w:t>
      </w:r>
      <w:r w:rsidR="00C31E29">
        <w:t>Turkish</w:t>
      </w:r>
      <w:r w:rsidRPr="002C3D6A">
        <w:t>.</w:t>
      </w:r>
    </w:p>
    <w:p w14:paraId="0B04BA86" w14:textId="334B04BE" w:rsidR="00BB7BA6" w:rsidRDefault="00BB7BA6" w:rsidP="00BB7BA6">
      <w:r w:rsidRPr="00A40BEF">
        <w:t xml:space="preserve">Students should </w:t>
      </w:r>
      <w:r>
        <w:t>be provided with</w:t>
      </w:r>
      <w:r w:rsidRPr="00A40BEF">
        <w:t xml:space="preserve"> </w:t>
      </w:r>
      <w:r w:rsidRPr="007E6193">
        <w:t>authentic</w:t>
      </w:r>
      <w:bookmarkStart w:id="90" w:name="glossary_page_9b"/>
      <w:bookmarkEnd w:id="90"/>
      <w:r w:rsidRPr="00023BEF">
        <w:t xml:space="preserve"> learning</w:t>
      </w:r>
      <w:r w:rsidRPr="00A40BEF">
        <w:t xml:space="preserve"> </w:t>
      </w:r>
      <w:r>
        <w:t>experiences</w:t>
      </w:r>
      <w:r w:rsidRPr="00A40BEF">
        <w:t xml:space="preserve"> and school-based assessment tasks that provide </w:t>
      </w:r>
      <w:r>
        <w:t xml:space="preserve">opportunities to achieve the objectives. This requires </w:t>
      </w:r>
      <w:r w:rsidRPr="00A40BEF">
        <w:t xml:space="preserve">balanced exposure to all language </w:t>
      </w:r>
      <w:r w:rsidRPr="00F931C0">
        <w:t>skills,</w:t>
      </w:r>
      <w:r>
        <w:t xml:space="preserve"> links between language and culture and investigation of language as a system throughout their study.</w:t>
      </w:r>
    </w:p>
    <w:p w14:paraId="4F745A14" w14:textId="68A8DB4B" w:rsidR="00BB7BA6" w:rsidRPr="003C56DA" w:rsidRDefault="00BB7BA6" w:rsidP="003C56DA">
      <w:pPr>
        <w:pStyle w:val="SCSAHeading4"/>
      </w:pPr>
      <w:r w:rsidRPr="003C56DA">
        <w:t xml:space="preserve">Interacting in </w:t>
      </w:r>
      <w:r w:rsidR="00C31E29" w:rsidRPr="003C56DA">
        <w:t>Turkish</w:t>
      </w:r>
      <w:r w:rsidRPr="003C56DA">
        <w:t xml:space="preserve"> (Objective 1)</w:t>
      </w:r>
    </w:p>
    <w:p w14:paraId="3DB0A255" w14:textId="3A4A3BF1" w:rsidR="00BB7BA6" w:rsidRPr="00A40BEF" w:rsidRDefault="00BB7BA6" w:rsidP="00BB7BA6">
      <w:r>
        <w:t xml:space="preserve">By exchanging, sharing and reflecting on information, opinions, ideas and experiences in </w:t>
      </w:r>
      <w:r w:rsidR="00C31E29">
        <w:t>Turkish</w:t>
      </w:r>
      <w:r>
        <w:t>, students interact</w:t>
      </w:r>
      <w:r w:rsidRPr="00A40BEF">
        <w:t xml:space="preserve"> </w:t>
      </w:r>
      <w:r>
        <w:t xml:space="preserve">and mediate </w:t>
      </w:r>
      <w:r w:rsidRPr="00A40BEF">
        <w:t xml:space="preserve">with other speakers of </w:t>
      </w:r>
      <w:r w:rsidR="00C31E29">
        <w:t>Turkish</w:t>
      </w:r>
      <w:r w:rsidRPr="00A40BEF">
        <w:t xml:space="preserve"> in </w:t>
      </w:r>
      <w:r>
        <w:t>spoken</w:t>
      </w:r>
      <w:r w:rsidRPr="00A40BEF">
        <w:t xml:space="preserve"> or written form. </w:t>
      </w:r>
      <w:r>
        <w:t>This requires students to demonstrate intercultural competence and use receptive and productive language skills as they respond to the input of others</w:t>
      </w:r>
      <w:r>
        <w:rPr>
          <w:rStyle w:val="CommentReference"/>
        </w:rPr>
        <w:t>.</w:t>
      </w:r>
    </w:p>
    <w:p w14:paraId="3C507464" w14:textId="61DB9E83" w:rsidR="00BB7BA6" w:rsidRPr="003C56DA" w:rsidRDefault="00BB7BA6" w:rsidP="003C56DA">
      <w:pPr>
        <w:pStyle w:val="SCSAHeading4"/>
      </w:pPr>
      <w:r w:rsidRPr="003C56DA">
        <w:t xml:space="preserve">Analysing </w:t>
      </w:r>
      <w:r w:rsidR="00C31E29" w:rsidRPr="003C56DA">
        <w:t>Turkish</w:t>
      </w:r>
      <w:r w:rsidRPr="003C56DA">
        <w:t xml:space="preserve"> (Objective 2)</w:t>
      </w:r>
    </w:p>
    <w:p w14:paraId="758DEE2D" w14:textId="2626A945" w:rsidR="00BB7BA6" w:rsidRPr="00A40BEF" w:rsidRDefault="00BB7BA6" w:rsidP="00BB7BA6">
      <w:r>
        <w:t xml:space="preserve">Through evaluating, synthesising, reflecting on and responding to texts presented in </w:t>
      </w:r>
      <w:r w:rsidR="00C31E29">
        <w:t>Turkish</w:t>
      </w:r>
      <w:r>
        <w:t>, students extract, process, interpret and compare information, opinions, ideas and aspects of texts. This requires awareness of cultural and intercultural considerations when seeking and relaying meaning.</w:t>
      </w:r>
    </w:p>
    <w:p w14:paraId="60F729FC" w14:textId="02F748A9" w:rsidR="00BB7BA6" w:rsidRPr="003C56DA" w:rsidRDefault="00BB7BA6" w:rsidP="003C56DA">
      <w:pPr>
        <w:pStyle w:val="SCSAHeading4"/>
      </w:pPr>
      <w:r w:rsidRPr="003C56DA">
        <w:t xml:space="preserve">Creating meaning in </w:t>
      </w:r>
      <w:r w:rsidR="00C31E29" w:rsidRPr="003C56DA">
        <w:t>Turkish</w:t>
      </w:r>
      <w:r w:rsidRPr="003C56DA">
        <w:t xml:space="preserve"> (Objective 3)</w:t>
      </w:r>
    </w:p>
    <w:p w14:paraId="05128949" w14:textId="53B5268C" w:rsidR="00BB7BA6" w:rsidRDefault="00BB7BA6" w:rsidP="00BB7BA6">
      <w:r>
        <w:t xml:space="preserve">When interacting and developing texts in </w:t>
      </w:r>
      <w:r w:rsidR="00C31E29">
        <w:t>Turkish</w:t>
      </w:r>
      <w:r>
        <w:t>, students create meaning</w:t>
      </w:r>
      <w:r w:rsidR="00A07EC6">
        <w:t>;</w:t>
      </w:r>
      <w:r>
        <w:t xml:space="preserve"> express and present </w:t>
      </w:r>
      <w:r w:rsidRPr="005C042D">
        <w:t>ideas</w:t>
      </w:r>
      <w:r>
        <w:t>, experiences, opinions and arguments</w:t>
      </w:r>
      <w:r w:rsidR="00A07EC6">
        <w:t>;</w:t>
      </w:r>
      <w:r>
        <w:t xml:space="preserve"> and communicate knowledge </w:t>
      </w:r>
      <w:r w:rsidRPr="00A40BEF">
        <w:t>for a s</w:t>
      </w:r>
      <w:r>
        <w:t xml:space="preserve">pecified context, purpose and audience. This requires students to demonstrate an awareness of language as a system and to consider cultural factors that influence meaning and strategies for effective communication and self-representation through </w:t>
      </w:r>
      <w:r w:rsidR="00C31E29">
        <w:t>Turkish</w:t>
      </w:r>
      <w:r>
        <w:t>.</w:t>
      </w:r>
    </w:p>
    <w:p w14:paraId="6ACACB77" w14:textId="77777777" w:rsidR="00E91279" w:rsidRPr="00192659" w:rsidRDefault="00E91279" w:rsidP="00192659">
      <w:bookmarkStart w:id="91" w:name="_Toc49852372"/>
      <w:bookmarkStart w:id="92" w:name="_Toc74822030"/>
      <w:bookmarkStart w:id="93" w:name="_Toc20392957"/>
      <w:bookmarkStart w:id="94" w:name="_Toc32844719"/>
      <w:r w:rsidRPr="00192659">
        <w:br w:type="page"/>
      </w:r>
    </w:p>
    <w:p w14:paraId="332955BD" w14:textId="02073D64" w:rsidR="00BB7BA6" w:rsidRPr="00A25FF5" w:rsidRDefault="00BB7BA6" w:rsidP="00A25FF5">
      <w:pPr>
        <w:pStyle w:val="SCSAHeading3"/>
      </w:pPr>
      <w:r w:rsidRPr="00A25FF5">
        <w:lastRenderedPageBreak/>
        <w:t>Language and culture</w:t>
      </w:r>
      <w:bookmarkEnd w:id="91"/>
      <w:bookmarkEnd w:id="92"/>
    </w:p>
    <w:p w14:paraId="62661B32" w14:textId="77777777" w:rsidR="00A40280" w:rsidRDefault="00B31F8F" w:rsidP="0045128A">
      <w:pPr>
        <w:ind w:left="567"/>
      </w:pPr>
      <w:r w:rsidRPr="00E85656">
        <w:t>(Students</w:t>
      </w:r>
      <w:r w:rsidRPr="003463A4">
        <w:t>) come to understand how personal, group and national identities are shaped, and the variable and changing nature of culture. Intercultural understanding involves students learning about and engaging with diverse cultures in ways that recognise commonalities and differences, create connections with others and cultivate mutual respect.</w:t>
      </w:r>
    </w:p>
    <w:p w14:paraId="6197257D" w14:textId="2DA6C5D2" w:rsidR="00B31F8F" w:rsidRPr="0045128A" w:rsidRDefault="008215A9" w:rsidP="0045128A">
      <w:pPr>
        <w:pStyle w:val="SCSAHeading4"/>
        <w:jc w:val="right"/>
        <w:rPr>
          <w:b w:val="0"/>
          <w:bCs w:val="0"/>
          <w:kern w:val="2"/>
          <w:sz w:val="22"/>
          <w:szCs w:val="22"/>
          <w:lang w:eastAsia="ja-JP"/>
        </w:rPr>
      </w:pPr>
      <w:r>
        <w:rPr>
          <w:b w:val="0"/>
          <w:bCs w:val="0"/>
          <w:kern w:val="2"/>
          <w:sz w:val="22"/>
          <w:szCs w:val="22"/>
          <w:lang w:eastAsia="ja-JP"/>
        </w:rPr>
        <w:t xml:space="preserve">– </w:t>
      </w:r>
      <w:r w:rsidR="00B31F8F" w:rsidRPr="0045128A">
        <w:rPr>
          <w:b w:val="0"/>
          <w:bCs w:val="0"/>
          <w:kern w:val="2"/>
          <w:sz w:val="22"/>
          <w:szCs w:val="22"/>
          <w:lang w:eastAsia="ja-JP"/>
        </w:rPr>
        <w:t xml:space="preserve">Australian Curriculum </w:t>
      </w:r>
      <w:r w:rsidR="00997086" w:rsidRPr="0045128A">
        <w:rPr>
          <w:b w:val="0"/>
          <w:bCs w:val="0"/>
          <w:kern w:val="2"/>
          <w:sz w:val="22"/>
          <w:szCs w:val="22"/>
          <w:lang w:eastAsia="ja-JP"/>
        </w:rPr>
        <w:t>g</w:t>
      </w:r>
      <w:r w:rsidR="00B31F8F" w:rsidRPr="0045128A">
        <w:rPr>
          <w:b w:val="0"/>
          <w:bCs w:val="0"/>
          <w:kern w:val="2"/>
          <w:sz w:val="22"/>
          <w:szCs w:val="22"/>
          <w:lang w:eastAsia="ja-JP"/>
        </w:rPr>
        <w:t xml:space="preserve">eneral </w:t>
      </w:r>
      <w:r w:rsidR="00997086" w:rsidRPr="0045128A">
        <w:rPr>
          <w:b w:val="0"/>
          <w:bCs w:val="0"/>
          <w:kern w:val="2"/>
          <w:sz w:val="22"/>
          <w:szCs w:val="22"/>
          <w:lang w:eastAsia="ja-JP"/>
        </w:rPr>
        <w:t>c</w:t>
      </w:r>
      <w:r w:rsidR="00B31F8F" w:rsidRPr="0045128A">
        <w:rPr>
          <w:b w:val="0"/>
          <w:bCs w:val="0"/>
          <w:kern w:val="2"/>
          <w:sz w:val="22"/>
          <w:szCs w:val="22"/>
          <w:lang w:eastAsia="ja-JP"/>
        </w:rPr>
        <w:t>apabilit</w:t>
      </w:r>
      <w:r w:rsidR="00997086" w:rsidRPr="0045128A">
        <w:rPr>
          <w:b w:val="0"/>
          <w:bCs w:val="0"/>
          <w:kern w:val="2"/>
          <w:sz w:val="22"/>
          <w:szCs w:val="22"/>
          <w:lang w:eastAsia="ja-JP"/>
        </w:rPr>
        <w:t>y</w:t>
      </w:r>
      <w:r w:rsidR="00B31F8F" w:rsidRPr="0045128A">
        <w:rPr>
          <w:b w:val="0"/>
          <w:bCs w:val="0"/>
          <w:kern w:val="2"/>
          <w:sz w:val="22"/>
          <w:szCs w:val="22"/>
          <w:lang w:eastAsia="ja-JP"/>
        </w:rPr>
        <w:t xml:space="preserve"> Intercultural understanding</w:t>
      </w:r>
    </w:p>
    <w:p w14:paraId="306CF231" w14:textId="071FF1A9" w:rsidR="00BB7BA6" w:rsidRPr="006F1A06" w:rsidRDefault="00BB7BA6" w:rsidP="00BB7BA6">
      <w:pPr>
        <w:spacing w:before="120"/>
      </w:pPr>
      <w:r>
        <w:rPr>
          <w:rFonts w:eastAsiaTheme="majorEastAsia" w:cstheme="majorBidi"/>
        </w:rPr>
        <w:t xml:space="preserve">The study of </w:t>
      </w:r>
      <w:r w:rsidR="00C31E29">
        <w:rPr>
          <w:rFonts w:eastAsiaTheme="majorEastAsia" w:cstheme="majorBidi"/>
        </w:rPr>
        <w:t>Turkish</w:t>
      </w:r>
      <w:r>
        <w:rPr>
          <w:rFonts w:eastAsiaTheme="majorEastAsia" w:cstheme="majorBidi"/>
        </w:rPr>
        <w:t xml:space="preserve"> explores the interrelationship between language and culture</w:t>
      </w:r>
      <w:r w:rsidRPr="006F1A06">
        <w:rPr>
          <w:rFonts w:eastAsiaTheme="majorEastAsia" w:cstheme="majorBidi"/>
        </w:rPr>
        <w:t>.</w:t>
      </w:r>
      <w:r w:rsidRPr="006F1A06">
        <w:t xml:space="preserve"> </w:t>
      </w:r>
      <w:r>
        <w:rPr>
          <w:rFonts w:eastAsiaTheme="majorEastAsia" w:cstheme="majorBidi"/>
        </w:rPr>
        <w:t xml:space="preserve">It </w:t>
      </w:r>
      <w:r>
        <w:t xml:space="preserve">acknowledges </w:t>
      </w:r>
      <w:r w:rsidRPr="006F1A06">
        <w:t xml:space="preserve">the richness of cultural understanding required for students to successfully </w:t>
      </w:r>
      <w:r w:rsidRPr="006F1A06">
        <w:rPr>
          <w:rFonts w:cs="Arial"/>
        </w:rPr>
        <w:t xml:space="preserve">communicate in </w:t>
      </w:r>
      <w:r w:rsidR="00C31E29">
        <w:rPr>
          <w:rFonts w:cs="Arial"/>
        </w:rPr>
        <w:t>Turkish</w:t>
      </w:r>
      <w:r w:rsidRPr="006F1A06">
        <w:rPr>
          <w:rFonts w:cs="Arial"/>
        </w:rPr>
        <w:t xml:space="preserve">, engage with cultural and intercultural contexts and share personal, community and global perspectives through </w:t>
      </w:r>
      <w:r w:rsidR="00C31E29">
        <w:rPr>
          <w:rFonts w:cs="Arial"/>
        </w:rPr>
        <w:t>Turkish</w:t>
      </w:r>
      <w:r w:rsidRPr="006F1A06">
        <w:rPr>
          <w:rFonts w:cs="Arial"/>
        </w:rPr>
        <w:t>.</w:t>
      </w:r>
      <w:r>
        <w:rPr>
          <w:rFonts w:cs="Arial"/>
        </w:rPr>
        <w:t xml:space="preserve"> </w:t>
      </w:r>
      <w:r w:rsidRPr="00192B1B">
        <w:t>Students recognise the importance of the link between culture and effective communication.</w:t>
      </w:r>
    </w:p>
    <w:p w14:paraId="5E93FC78" w14:textId="77777777" w:rsidR="00BB7BA6" w:rsidRDefault="00BB7BA6" w:rsidP="00BB7BA6">
      <w:pPr>
        <w:spacing w:before="120"/>
      </w:pPr>
      <w:r w:rsidRPr="006F1A06">
        <w:t xml:space="preserve">By learning an additional language, students actively engage with the culture expressed by that language. </w:t>
      </w:r>
      <w:r w:rsidRPr="006F1A06">
        <w:rPr>
          <w:rFonts w:eastAsia="Times New Roman" w:cs="Arial"/>
        </w:rPr>
        <w:t>Students learn to appreciate the dynamic nature of language</w:t>
      </w:r>
      <w:r>
        <w:rPr>
          <w:rFonts w:eastAsia="Times New Roman" w:cs="Arial"/>
        </w:rPr>
        <w:t xml:space="preserve"> and culture</w:t>
      </w:r>
      <w:r w:rsidRPr="006F1A06">
        <w:rPr>
          <w:rFonts w:eastAsia="Times New Roman" w:cs="Arial"/>
        </w:rPr>
        <w:t xml:space="preserve">, and how these are linked in time and place. </w:t>
      </w:r>
      <w:r>
        <w:rPr>
          <w:rFonts w:eastAsia="Times New Roman" w:cs="Arial"/>
        </w:rPr>
        <w:t>Students</w:t>
      </w:r>
      <w:r w:rsidRPr="006F1A06">
        <w:rPr>
          <w:rFonts w:eastAsia="Times New Roman" w:cs="Arial"/>
        </w:rPr>
        <w:t xml:space="preserve"> develop an awareness of how culture influences language, behaviours</w:t>
      </w:r>
      <w:r>
        <w:rPr>
          <w:rFonts w:eastAsia="Times New Roman" w:cs="Arial"/>
        </w:rPr>
        <w:t xml:space="preserve">, </w:t>
      </w:r>
      <w:r w:rsidRPr="006F1A06">
        <w:rPr>
          <w:rFonts w:eastAsia="Times New Roman" w:cs="Arial"/>
        </w:rPr>
        <w:t xml:space="preserve">and personal and community </w:t>
      </w:r>
      <w:r w:rsidRPr="00F931C0">
        <w:rPr>
          <w:rFonts w:eastAsia="Times New Roman" w:cs="Arial"/>
        </w:rPr>
        <w:t>identities.</w:t>
      </w:r>
    </w:p>
    <w:p w14:paraId="6E496A0C" w14:textId="77777777" w:rsidR="00BB7BA6" w:rsidRPr="006F1A06" w:rsidRDefault="00BB7BA6" w:rsidP="00BB7BA6">
      <w:pPr>
        <w:spacing w:before="120"/>
      </w:pPr>
      <w:r w:rsidRPr="006F1A06">
        <w:t xml:space="preserve">Students develop the capacity for ongoing reflection about languages and cultures, including their own and those of others. They build on their shared interests and similarities to negotiate or mediate difference. </w:t>
      </w:r>
      <w:r>
        <w:t>Students discover new ways of thinking about language and culture and the world in which they live.</w:t>
      </w:r>
    </w:p>
    <w:p w14:paraId="11764220" w14:textId="26DF0808" w:rsidR="00BB7BA6" w:rsidRPr="006F1A06" w:rsidRDefault="00BB7BA6" w:rsidP="00BB7BA6">
      <w:pPr>
        <w:spacing w:before="120"/>
      </w:pPr>
      <w:r w:rsidRPr="006F1A06">
        <w:t xml:space="preserve">Through communicating in </w:t>
      </w:r>
      <w:r w:rsidR="00C31E29">
        <w:t>Turkish</w:t>
      </w:r>
      <w:r>
        <w:t>,</w:t>
      </w:r>
      <w:r w:rsidRPr="006F1A06">
        <w:t xml:space="preserve"> students gain a deeper insight into </w:t>
      </w:r>
      <w:r>
        <w:t>their own values, beliefs, language and culture</w:t>
      </w:r>
      <w:r w:rsidR="00B82240">
        <w:t>,</w:t>
      </w:r>
      <w:r>
        <w:t xml:space="preserve"> </w:t>
      </w:r>
      <w:r w:rsidRPr="006F1A06">
        <w:t xml:space="preserve">as well as an </w:t>
      </w:r>
      <w:r>
        <w:t>appreciation</w:t>
      </w:r>
      <w:r w:rsidRPr="006F1A06">
        <w:t xml:space="preserve"> </w:t>
      </w:r>
      <w:r>
        <w:t>for those of</w:t>
      </w:r>
      <w:r w:rsidRPr="006F1A06">
        <w:t xml:space="preserve"> other</w:t>
      </w:r>
      <w:r>
        <w:t>s</w:t>
      </w:r>
      <w:r w:rsidRPr="006F1A06">
        <w:t>. Students recognise the importance of the</w:t>
      </w:r>
      <w:r>
        <w:t xml:space="preserve"> </w:t>
      </w:r>
      <w:r w:rsidRPr="006F1A06">
        <w:t>need to take responsibility for</w:t>
      </w:r>
      <w:r>
        <w:t>,</w:t>
      </w:r>
      <w:r w:rsidRPr="006F1A06">
        <w:t xml:space="preserve"> evaluate </w:t>
      </w:r>
      <w:r>
        <w:t xml:space="preserve">and adjust </w:t>
      </w:r>
      <w:r w:rsidRPr="006F1A06">
        <w:t>their actions and reactions</w:t>
      </w:r>
      <w:r>
        <w:t xml:space="preserve"> for effective communication.</w:t>
      </w:r>
    </w:p>
    <w:p w14:paraId="00D39188" w14:textId="77777777" w:rsidR="00BB7BA6" w:rsidRPr="00A25FF5" w:rsidRDefault="00BB7BA6" w:rsidP="00A25FF5">
      <w:pPr>
        <w:pStyle w:val="SCSAHeading3"/>
      </w:pPr>
      <w:bookmarkStart w:id="95" w:name="_Toc49852373"/>
      <w:bookmarkStart w:id="96" w:name="_Toc74822031"/>
      <w:r w:rsidRPr="00A25FF5">
        <w:t>Language as a system</w:t>
      </w:r>
      <w:bookmarkEnd w:id="95"/>
      <w:bookmarkEnd w:id="96"/>
    </w:p>
    <w:p w14:paraId="4F82C1F5" w14:textId="77777777" w:rsidR="00BB7BA6" w:rsidRDefault="00BB7BA6" w:rsidP="00BB7BA6">
      <w:pPr>
        <w:spacing w:before="120"/>
      </w:pPr>
      <w:r>
        <w:t xml:space="preserve">Students develop their understanding of </w:t>
      </w:r>
      <w:r w:rsidRPr="00545657">
        <w:t xml:space="preserve">language </w:t>
      </w:r>
      <w:r>
        <w:t xml:space="preserve">as a </w:t>
      </w:r>
      <w:r w:rsidRPr="00545657">
        <w:t>system</w:t>
      </w:r>
      <w:r>
        <w:t xml:space="preserve"> and reflect on </w:t>
      </w:r>
      <w:r w:rsidRPr="00545657">
        <w:t xml:space="preserve">how language </w:t>
      </w:r>
      <w:r>
        <w:t xml:space="preserve">is used in different contexts and may vary between different individuals or groups. Students </w:t>
      </w:r>
      <w:r w:rsidRPr="006F1A06">
        <w:t>expand their cognitive horizons through exposure to different systems of language.</w:t>
      </w:r>
    </w:p>
    <w:p w14:paraId="6657ACA5" w14:textId="4929A0BF" w:rsidR="00BB7BA6" w:rsidRDefault="00BB7BA6" w:rsidP="00BB7BA6">
      <w:pPr>
        <w:spacing w:before="120"/>
      </w:pPr>
      <w:r>
        <w:t xml:space="preserve">Students understand that there are </w:t>
      </w:r>
      <w:proofErr w:type="gramStart"/>
      <w:r>
        <w:t>particular language</w:t>
      </w:r>
      <w:proofErr w:type="gramEnd"/>
      <w:r>
        <w:t xml:space="preserve"> features that are specific to </w:t>
      </w:r>
      <w:r w:rsidR="00C31E29">
        <w:t>Turkish</w:t>
      </w:r>
      <w:r>
        <w:t xml:space="preserve">. They draw on this knowledge when they understand or communicate meaning through interacting with others, analysing meaning in </w:t>
      </w:r>
      <w:r w:rsidR="00C31E29">
        <w:t>Turkish</w:t>
      </w:r>
      <w:r>
        <w:t xml:space="preserve"> or creating meaning themselves in </w:t>
      </w:r>
      <w:r w:rsidR="00C31E29">
        <w:t>Turkish</w:t>
      </w:r>
      <w:r>
        <w:t>.</w:t>
      </w:r>
    </w:p>
    <w:p w14:paraId="4C8716AC" w14:textId="131AC1AF" w:rsidR="00BB7BA6" w:rsidRDefault="00BB7BA6" w:rsidP="00BB7BA6">
      <w:pPr>
        <w:spacing w:before="120"/>
      </w:pPr>
      <w:r>
        <w:t xml:space="preserve">Students recognise and apply features of the </w:t>
      </w:r>
      <w:r w:rsidR="00232621">
        <w:t xml:space="preserve">Turkish </w:t>
      </w:r>
      <w:r>
        <w:t>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757DB16D" w14:textId="31780DD8" w:rsidR="00BB7BA6" w:rsidRDefault="00BB7BA6" w:rsidP="00BB7BA6">
      <w:pPr>
        <w:spacing w:before="120"/>
        <w:rPr>
          <w:rFonts w:cs="Arial"/>
        </w:rPr>
      </w:pPr>
      <w:r>
        <w:rPr>
          <w:rFonts w:cs="Arial"/>
        </w:rPr>
        <w:t>Students</w:t>
      </w:r>
      <w:r w:rsidRPr="005834D5">
        <w:rPr>
          <w:rFonts w:cs="Arial"/>
        </w:rPr>
        <w:t xml:space="preserve"> make comparisons with </w:t>
      </w:r>
      <w:r>
        <w:rPr>
          <w:rFonts w:cs="Arial"/>
        </w:rPr>
        <w:t xml:space="preserve">their own and other languages and </w:t>
      </w:r>
      <w:proofErr w:type="gramStart"/>
      <w:r>
        <w:rPr>
          <w:rFonts w:cs="Arial"/>
        </w:rPr>
        <w:t>are able to</w:t>
      </w:r>
      <w:proofErr w:type="gramEnd"/>
      <w:r>
        <w:rPr>
          <w:rFonts w:cs="Arial"/>
        </w:rPr>
        <w:t xml:space="preserve"> use and adapt understandings about language. In doing so, they accelerate their learning of </w:t>
      </w:r>
      <w:r w:rsidR="00C31E29">
        <w:rPr>
          <w:rFonts w:cs="Arial"/>
        </w:rPr>
        <w:t>Turkish</w:t>
      </w:r>
      <w:r>
        <w:rPr>
          <w:rFonts w:cs="Arial"/>
        </w:rPr>
        <w:t xml:space="preserve">, identify differences in the contexts of language use and develop effective communication skills. They reflect on an expanding knowledge of the linguistic features of </w:t>
      </w:r>
      <w:r w:rsidR="00C31E29">
        <w:rPr>
          <w:rFonts w:cs="Arial"/>
        </w:rPr>
        <w:t>Turkish</w:t>
      </w:r>
      <w:r>
        <w:rPr>
          <w:rFonts w:cs="Arial"/>
        </w:rPr>
        <w:t xml:space="preserve"> and an understanding of language as a system.</w:t>
      </w:r>
    </w:p>
    <w:p w14:paraId="720CA6D8" w14:textId="5CCAD5AB" w:rsidR="00BB7BA6" w:rsidRPr="00A25FF5" w:rsidRDefault="00BB7BA6" w:rsidP="00A25FF5">
      <w:pPr>
        <w:pStyle w:val="SCSAHeading3"/>
      </w:pPr>
      <w:bookmarkStart w:id="97" w:name="_Toc49852374"/>
      <w:bookmarkStart w:id="98" w:name="_Toc74822032"/>
      <w:bookmarkStart w:id="99" w:name="_Toc20392959"/>
      <w:bookmarkStart w:id="100" w:name="_Toc32844721"/>
      <w:bookmarkStart w:id="101" w:name="_Toc49852375"/>
      <w:bookmarkStart w:id="102" w:name="_Toc74822033"/>
      <w:bookmarkEnd w:id="93"/>
      <w:bookmarkEnd w:id="94"/>
      <w:r w:rsidRPr="00A25FF5">
        <w:lastRenderedPageBreak/>
        <w:t>Vocabulary</w:t>
      </w:r>
      <w:bookmarkEnd w:id="97"/>
      <w:bookmarkEnd w:id="98"/>
    </w:p>
    <w:p w14:paraId="6A699D3C" w14:textId="5EF481C7" w:rsidR="00BB7BA6" w:rsidRDefault="00BB7BA6" w:rsidP="00BB7BA6">
      <w:pPr>
        <w:rPr>
          <w:rFonts w:cs="Arial"/>
        </w:rPr>
      </w:pPr>
      <w:r>
        <w:rPr>
          <w:rFonts w:cs="Arial"/>
        </w:rPr>
        <w:t>There</w:t>
      </w:r>
      <w:r w:rsidRPr="00EF296B">
        <w:rPr>
          <w:rFonts w:cs="Arial"/>
        </w:rPr>
        <w:t xml:space="preserve"> is no prescribed vocabulary</w:t>
      </w:r>
      <w:r w:rsidR="005504DC">
        <w:rPr>
          <w:rFonts w:cs="Arial"/>
        </w:rPr>
        <w:t>;</w:t>
      </w:r>
      <w:r w:rsidRPr="00EF296B">
        <w:rPr>
          <w:rFonts w:cs="Arial"/>
        </w:rPr>
        <w:t xml:space="preserve"> </w:t>
      </w:r>
      <w:r>
        <w:rPr>
          <w:rFonts w:cs="Arial"/>
        </w:rPr>
        <w:t>however</w:t>
      </w:r>
      <w:r w:rsidR="005504DC">
        <w:rPr>
          <w:rFonts w:cs="Arial"/>
        </w:rPr>
        <w:t>,</w:t>
      </w:r>
      <w:r>
        <w:rPr>
          <w:rFonts w:cs="Arial"/>
        </w:rPr>
        <w:t xml:space="preserve"> students should be familiar with a range of vocabulary that enables them to engage in interpersonal interactions, analyse information in </w:t>
      </w:r>
      <w:r w:rsidR="00C31E29">
        <w:rPr>
          <w:rFonts w:cs="Arial"/>
        </w:rPr>
        <w:t>Turkish</w:t>
      </w:r>
      <w:r>
        <w:rPr>
          <w:rFonts w:cs="Arial"/>
        </w:rPr>
        <w:t xml:space="preserve"> and create meaning in </w:t>
      </w:r>
      <w:r w:rsidR="00C31E29">
        <w:rPr>
          <w:rFonts w:cs="Arial"/>
        </w:rPr>
        <w:t>Turkish</w:t>
      </w:r>
      <w:r>
        <w:rPr>
          <w:rFonts w:cs="Arial"/>
        </w:rPr>
        <w:t xml:space="preserve"> on the prescribed topics.</w:t>
      </w:r>
    </w:p>
    <w:p w14:paraId="70C1EEDF" w14:textId="77777777" w:rsidR="00BB7BA6" w:rsidRPr="003C56DA" w:rsidRDefault="00BB7BA6" w:rsidP="003C56DA">
      <w:pPr>
        <w:pStyle w:val="SCSAHeading3"/>
      </w:pPr>
      <w:r w:rsidRPr="003C56DA">
        <w:t>Grammar</w:t>
      </w:r>
      <w:bookmarkEnd w:id="99"/>
      <w:bookmarkEnd w:id="100"/>
      <w:bookmarkEnd w:id="101"/>
      <w:bookmarkEnd w:id="102"/>
    </w:p>
    <w:p w14:paraId="5AF5C650" w14:textId="77777777" w:rsidR="00BB7BA6" w:rsidRPr="00A92F02" w:rsidRDefault="00BB7BA6" w:rsidP="00BB7BA6">
      <w:r w:rsidRPr="00A92F02">
        <w:t>Grammar can be described as the organisation of the structural elements needed to communicate in a language. Knowledge of grammar is essential for understanding language as a system.</w:t>
      </w:r>
    </w:p>
    <w:p w14:paraId="21C5DB15" w14:textId="6C4A6924" w:rsidR="00BB7BA6" w:rsidRDefault="00BB7BA6" w:rsidP="00BB7BA6">
      <w:r w:rsidRPr="00A92F02">
        <w:t xml:space="preserve">Students extend their understanding of the function of grammar in </w:t>
      </w:r>
      <w:r w:rsidR="00C31E29">
        <w:t>Turkish</w:t>
      </w:r>
      <w:r>
        <w:t xml:space="preserve"> </w:t>
      </w:r>
      <w:r w:rsidRPr="00A92F02">
        <w:t xml:space="preserve">gained through prior study or personal experience. Students build on their awareness of the system of structures that underlies </w:t>
      </w:r>
      <w:r w:rsidR="00C31E29">
        <w:t>Turkish</w:t>
      </w:r>
      <w:r w:rsidRPr="00A92F02">
        <w:t>, as well as their ability to apply and adapt this knowledge.</w:t>
      </w:r>
    </w:p>
    <w:p w14:paraId="3E727D4F" w14:textId="3EBEE5AD" w:rsidR="00BB7BA6" w:rsidRPr="00A25FF5" w:rsidRDefault="00BB7BA6" w:rsidP="00A25FF5">
      <w:pPr>
        <w:pStyle w:val="SCSAHeading4"/>
      </w:pPr>
      <w:r w:rsidRPr="00A25FF5">
        <w:t>Language functions</w:t>
      </w:r>
    </w:p>
    <w:p w14:paraId="2DE18438" w14:textId="1A8610D7" w:rsidR="003973C3" w:rsidRPr="00D0126D" w:rsidRDefault="00BB7BA6" w:rsidP="00192659">
      <w:r w:rsidRPr="00955B07">
        <w:rPr>
          <w:rFonts w:cs="Arial"/>
          <w:lang w:val="en-GB"/>
        </w:rPr>
        <w:t xml:space="preserve">Students </w:t>
      </w:r>
      <w:r w:rsidRPr="00955B07">
        <w:rPr>
          <w:rFonts w:cs="Arial"/>
        </w:rPr>
        <w:t xml:space="preserve">are expected to </w:t>
      </w:r>
      <w:r w:rsidRPr="00192659">
        <w:t>recognise</w:t>
      </w:r>
      <w:r w:rsidRPr="00955B07">
        <w:rPr>
          <w:rFonts w:cs="Arial"/>
        </w:rPr>
        <w:t xml:space="preserve"> and use </w:t>
      </w:r>
      <w:r w:rsidR="00C31E29">
        <w:rPr>
          <w:rFonts w:cs="Arial"/>
        </w:rPr>
        <w:t>Turkish</w:t>
      </w:r>
      <w:r w:rsidRPr="00955B07">
        <w:rPr>
          <w:rFonts w:cs="Arial"/>
        </w:rPr>
        <w:t xml:space="preserve"> to perform the following functions as outlined in the </w:t>
      </w:r>
      <w:r w:rsidRPr="00E945CF">
        <w:rPr>
          <w:rFonts w:cs="Arial"/>
          <w:iCs/>
        </w:rPr>
        <w:t>Objectives</w:t>
      </w:r>
      <w:r w:rsidRPr="00955B07">
        <w:rPr>
          <w:rFonts w:cs="Arial"/>
        </w:rPr>
        <w:t xml:space="preserve">: interact, analyse language and create meaning in </w:t>
      </w:r>
      <w:r w:rsidR="00C31E29">
        <w:rPr>
          <w:rFonts w:cs="Arial"/>
        </w:rPr>
        <w:t>Turkish</w:t>
      </w:r>
      <w:r w:rsidRPr="00955B07">
        <w:rPr>
          <w:rFonts w:cs="Arial"/>
        </w:rPr>
        <w:t>.</w:t>
      </w:r>
    </w:p>
    <w:p w14:paraId="57147446" w14:textId="1531ADB4" w:rsidR="00AF7F0E" w:rsidRPr="00A25FF5" w:rsidRDefault="00AF7F0E" w:rsidP="00A25FF5">
      <w:pPr>
        <w:pStyle w:val="SCSAHeading4"/>
      </w:pPr>
      <w:r w:rsidRPr="00A25FF5">
        <w:t>Functions</w:t>
      </w:r>
    </w:p>
    <w:p w14:paraId="46BD75A6" w14:textId="77777777" w:rsidR="00AF7F0E" w:rsidRPr="00A40280" w:rsidRDefault="00AF7F0E" w:rsidP="002A5542">
      <w:pPr>
        <w:pStyle w:val="SyllabusListParagraph"/>
        <w:numPr>
          <w:ilvl w:val="0"/>
          <w:numId w:val="7"/>
        </w:numPr>
        <w:rPr>
          <w:rFonts w:cstheme="minorBidi"/>
          <w:lang w:eastAsia="en-US"/>
        </w:rPr>
      </w:pPr>
      <w:r w:rsidRPr="00A40280">
        <w:rPr>
          <w:rFonts w:cstheme="minorBidi"/>
          <w:lang w:eastAsia="en-US"/>
        </w:rPr>
        <w:t>Exchanging information, ideas, opinions and experiences (Objective 1)</w:t>
      </w:r>
    </w:p>
    <w:p w14:paraId="6D57416F" w14:textId="77777777" w:rsidR="00AF7F0E" w:rsidRPr="00A40280" w:rsidRDefault="00AF7F0E" w:rsidP="002A5542">
      <w:pPr>
        <w:pStyle w:val="SyllabusListParagraph"/>
        <w:numPr>
          <w:ilvl w:val="0"/>
          <w:numId w:val="7"/>
        </w:numPr>
        <w:rPr>
          <w:rFonts w:cstheme="minorBidi"/>
          <w:lang w:eastAsia="en-US"/>
        </w:rPr>
      </w:pPr>
      <w:r w:rsidRPr="00A40280">
        <w:rPr>
          <w:rFonts w:cstheme="minorBidi"/>
          <w:lang w:eastAsia="en-US"/>
        </w:rPr>
        <w:t>Analysing, evaluating and synthesising (Objective 2)</w:t>
      </w:r>
    </w:p>
    <w:p w14:paraId="47764140" w14:textId="5ED214FC" w:rsidR="00AF7F0E" w:rsidRPr="00A40280" w:rsidRDefault="00AF7F0E" w:rsidP="002A5542">
      <w:pPr>
        <w:pStyle w:val="SyllabusListParagraph"/>
        <w:numPr>
          <w:ilvl w:val="0"/>
          <w:numId w:val="7"/>
        </w:numPr>
        <w:rPr>
          <w:rFonts w:cstheme="minorBidi"/>
          <w:lang w:eastAsia="en-US"/>
        </w:rPr>
      </w:pPr>
      <w:r w:rsidRPr="00A40280">
        <w:rPr>
          <w:rFonts w:cstheme="minorBidi"/>
          <w:lang w:eastAsia="en-US"/>
        </w:rPr>
        <w:t>Expressing ideas and perspectives (Objective 3)</w:t>
      </w:r>
    </w:p>
    <w:p w14:paraId="1EB20CE4" w14:textId="6919D3A3" w:rsidR="00AF7F0E" w:rsidRPr="00192659" w:rsidRDefault="00AF7F0E" w:rsidP="00192659">
      <w:r w:rsidRPr="00192659">
        <w:t xml:space="preserve">The functions listed here are provided to assist teachers to recognise key aspects of the </w:t>
      </w:r>
      <w:r w:rsidR="00C31E29" w:rsidRPr="00192659">
        <w:t>Turkish</w:t>
      </w:r>
      <w:r w:rsidR="00BC65B0" w:rsidRPr="00192659">
        <w:t xml:space="preserve"> ATAR </w:t>
      </w:r>
      <w:r w:rsidR="007E6193" w:rsidRPr="00192659">
        <w:t>course</w:t>
      </w:r>
      <w:r w:rsidR="00BC65B0" w:rsidRPr="00192659">
        <w:t xml:space="preserve">. </w:t>
      </w:r>
      <w:r w:rsidRPr="00192659">
        <w:t>Examples of how students may perform these functions are provided with the language structures.</w:t>
      </w:r>
    </w:p>
    <w:p w14:paraId="2FA55C19" w14:textId="77777777" w:rsidR="00AF7F0E" w:rsidRPr="00A25FF5" w:rsidRDefault="00AF7F0E" w:rsidP="00A25FF5">
      <w:pPr>
        <w:pStyle w:val="SCSAHeading4"/>
      </w:pPr>
      <w:r w:rsidRPr="00A25FF5">
        <w:t>Language structures</w:t>
      </w:r>
    </w:p>
    <w:p w14:paraId="75CAF9AE" w14:textId="7BA5AB83" w:rsidR="00AF7F0E" w:rsidRDefault="00AF7F0E" w:rsidP="00A25FF5">
      <w:pPr>
        <w:rPr>
          <w:rFonts w:cs="Arial"/>
        </w:rPr>
      </w:pPr>
      <w:r w:rsidRPr="001A595E">
        <w:rPr>
          <w:rFonts w:cs="Arial"/>
        </w:rPr>
        <w:t xml:space="preserve">Students are expected to </w:t>
      </w:r>
      <w:r>
        <w:rPr>
          <w:rFonts w:cs="Arial"/>
        </w:rPr>
        <w:t xml:space="preserve">recognise and use the following language structures to meet the Objectives, perform the language functions listed above and to communicate effectively in </w:t>
      </w:r>
      <w:r w:rsidR="00C31E29">
        <w:rPr>
          <w:rFonts w:cs="Arial"/>
        </w:rPr>
        <w:t>Turkish</w:t>
      </w:r>
      <w:r>
        <w:rPr>
          <w:rFonts w:cs="Arial"/>
        </w:rPr>
        <w:t>.</w:t>
      </w:r>
    </w:p>
    <w:p w14:paraId="06D976CF" w14:textId="1A57D4E3" w:rsidR="00AF7F0E" w:rsidRPr="00FE72E0" w:rsidRDefault="00AF7F0E" w:rsidP="00A25FF5">
      <w:pPr>
        <w:rPr>
          <w:rFonts w:cs="Arial"/>
        </w:rPr>
      </w:pPr>
      <w:r w:rsidRPr="00FE72E0">
        <w:rPr>
          <w:rFonts w:cs="Arial"/>
        </w:rPr>
        <w:t xml:space="preserve">The </w:t>
      </w:r>
      <w:r w:rsidRPr="00A25FF5">
        <w:t>language</w:t>
      </w:r>
      <w:r w:rsidRPr="00FE72E0">
        <w:rPr>
          <w:rFonts w:cs="Arial"/>
        </w:rPr>
        <w:t xml:space="preserve"> structures provided in the </w:t>
      </w:r>
      <w:r w:rsidR="00DF4CCE">
        <w:rPr>
          <w:rFonts w:cs="Arial"/>
        </w:rPr>
        <w:t>table</w:t>
      </w:r>
      <w:r w:rsidRPr="00FE72E0">
        <w:rPr>
          <w:rFonts w:cs="Arial"/>
        </w:rPr>
        <w:t xml:space="preserve"> below include a possible function associated with a sub-element, where this is appropriate. The example function is not the only possible function associated with that sub-element </w:t>
      </w:r>
      <w:r w:rsidR="00885861">
        <w:rPr>
          <w:rFonts w:cs="Arial"/>
        </w:rPr>
        <w:t>and</w:t>
      </w:r>
      <w:r w:rsidRPr="00FE72E0">
        <w:rPr>
          <w:rFonts w:cs="Arial"/>
        </w:rPr>
        <w:t xml:space="preserve"> is provided as an </w:t>
      </w:r>
      <w:r w:rsidR="00593063">
        <w:rPr>
          <w:rFonts w:cs="Arial"/>
        </w:rPr>
        <w:t>illustration</w:t>
      </w:r>
      <w:r w:rsidRPr="00FE72E0">
        <w:rPr>
          <w:rFonts w:cs="Arial"/>
        </w:rPr>
        <w:t xml:space="preserve"> only.</w:t>
      </w:r>
    </w:p>
    <w:p w14:paraId="5FAF9A92" w14:textId="492FEB18" w:rsidR="00AF7F0E" w:rsidRPr="00FE72E0" w:rsidRDefault="00AF7F0E" w:rsidP="00A25FF5">
      <w:pPr>
        <w:rPr>
          <w:rFonts w:cs="Arial"/>
        </w:rPr>
      </w:pPr>
      <w:r w:rsidRPr="00FE72E0">
        <w:rPr>
          <w:rFonts w:cs="Arial"/>
        </w:rPr>
        <w:t>In addition, some essential grammar sub-elements that may be used in many contexts or are more general in nature are not aligned to a</w:t>
      </w:r>
      <w:r>
        <w:rPr>
          <w:rFonts w:cs="Arial"/>
        </w:rPr>
        <w:t>ny</w:t>
      </w:r>
      <w:r w:rsidRPr="00FE72E0">
        <w:rPr>
          <w:rFonts w:cs="Arial"/>
        </w:rPr>
        <w:t xml:space="preserve"> </w:t>
      </w:r>
      <w:proofErr w:type="gramStart"/>
      <w:r w:rsidRPr="00FE72E0">
        <w:rPr>
          <w:rFonts w:cs="Arial"/>
        </w:rPr>
        <w:t>particular function</w:t>
      </w:r>
      <w:proofErr w:type="gramEnd"/>
      <w:r w:rsidRPr="00FE72E0">
        <w:rPr>
          <w:rFonts w:cs="Arial"/>
        </w:rPr>
        <w:t>.</w:t>
      </w:r>
    </w:p>
    <w:p w14:paraId="0A5495AC" w14:textId="325AA7BE" w:rsidR="00A40280" w:rsidRDefault="00AF7F0E" w:rsidP="00A25FF5">
      <w:pPr>
        <w:rPr>
          <w:rFonts w:cs="Arial"/>
        </w:rPr>
      </w:pPr>
      <w:r w:rsidRPr="00FE72E0">
        <w:rPr>
          <w:rFonts w:cs="Arial"/>
        </w:rPr>
        <w:t>The language structures listed do not include grammar that students are reasonably expected to know from prior learning.</w:t>
      </w:r>
    </w:p>
    <w:p w14:paraId="5AE1FB50" w14:textId="77777777" w:rsidR="00A40280" w:rsidRDefault="00A40280">
      <w:pPr>
        <w:rPr>
          <w:rFonts w:cs="Arial"/>
        </w:rPr>
      </w:pPr>
      <w:r>
        <w:rPr>
          <w:rFonts w:cs="Arial"/>
        </w:rPr>
        <w:br w:type="page"/>
      </w:r>
    </w:p>
    <w:tbl>
      <w:tblPr>
        <w:tblStyle w:val="SCSATablestyle"/>
        <w:tblW w:w="5000" w:type="pct"/>
        <w:tblLook w:val="04A0" w:firstRow="1" w:lastRow="0" w:firstColumn="1" w:lastColumn="0" w:noHBand="0" w:noVBand="1"/>
      </w:tblPr>
      <w:tblGrid>
        <w:gridCol w:w="1695"/>
        <w:gridCol w:w="1561"/>
        <w:gridCol w:w="2979"/>
        <w:gridCol w:w="2830"/>
      </w:tblGrid>
      <w:tr w:rsidR="00D20EA3" w:rsidRPr="00A40280" w14:paraId="73EAFFF5" w14:textId="77777777" w:rsidTr="00A40280">
        <w:trPr>
          <w:cnfStyle w:val="100000000000" w:firstRow="1" w:lastRow="0" w:firstColumn="0" w:lastColumn="0" w:oddVBand="0" w:evenVBand="0" w:oddHBand="0" w:evenHBand="0" w:firstRowFirstColumn="0" w:firstRowLastColumn="0" w:lastRowFirstColumn="0" w:lastRowLastColumn="0"/>
          <w:cantSplit/>
          <w:tblHeader/>
        </w:trPr>
        <w:tc>
          <w:tcPr>
            <w:tcW w:w="935" w:type="pct"/>
          </w:tcPr>
          <w:p w14:paraId="2981BFF4" w14:textId="77777777" w:rsidR="00C31E29" w:rsidRPr="00A40280" w:rsidRDefault="00C31E29" w:rsidP="00A40280">
            <w:pPr>
              <w:spacing w:line="240" w:lineRule="auto"/>
              <w:rPr>
                <w:color w:val="FFFFFF" w:themeColor="background1"/>
                <w:kern w:val="0"/>
                <w:lang w:eastAsia="en-US"/>
              </w:rPr>
            </w:pPr>
            <w:r w:rsidRPr="00A40280">
              <w:rPr>
                <w:color w:val="FFFFFF" w:themeColor="background1"/>
                <w:kern w:val="0"/>
                <w:lang w:eastAsia="en-US"/>
              </w:rPr>
              <w:lastRenderedPageBreak/>
              <w:t>Grammatical item</w:t>
            </w:r>
          </w:p>
        </w:tc>
        <w:tc>
          <w:tcPr>
            <w:tcW w:w="861" w:type="pct"/>
          </w:tcPr>
          <w:p w14:paraId="71ADAD68" w14:textId="3BCB4E9C" w:rsidR="00C31E29" w:rsidRPr="00A40280" w:rsidRDefault="00C31E29" w:rsidP="00A40280">
            <w:pPr>
              <w:spacing w:line="240" w:lineRule="auto"/>
              <w:rPr>
                <w:color w:val="FFFFFF" w:themeColor="background1"/>
                <w:kern w:val="0"/>
                <w:lang w:eastAsia="en-US"/>
              </w:rPr>
            </w:pPr>
            <w:r w:rsidRPr="00A40280">
              <w:rPr>
                <w:color w:val="FFFFFF" w:themeColor="background1"/>
                <w:kern w:val="0"/>
                <w:lang w:eastAsia="en-US"/>
              </w:rPr>
              <w:t>Sub-elements</w:t>
            </w:r>
          </w:p>
        </w:tc>
        <w:tc>
          <w:tcPr>
            <w:tcW w:w="1643" w:type="pct"/>
          </w:tcPr>
          <w:p w14:paraId="2EE270B5" w14:textId="0FF4C236" w:rsidR="00C31E29" w:rsidRPr="00A40280" w:rsidRDefault="00C31E29" w:rsidP="00A40280">
            <w:pPr>
              <w:spacing w:line="240" w:lineRule="auto"/>
              <w:rPr>
                <w:color w:val="FFFFFF" w:themeColor="background1"/>
                <w:kern w:val="0"/>
                <w:lang w:eastAsia="en-US"/>
              </w:rPr>
            </w:pPr>
            <w:r w:rsidRPr="00A40280">
              <w:rPr>
                <w:color w:val="FFFFFF" w:themeColor="background1"/>
                <w:kern w:val="0"/>
                <w:lang w:eastAsia="en-US"/>
              </w:rPr>
              <w:t>Example sentence</w:t>
            </w:r>
          </w:p>
        </w:tc>
        <w:tc>
          <w:tcPr>
            <w:tcW w:w="1561" w:type="pct"/>
          </w:tcPr>
          <w:p w14:paraId="400AA865" w14:textId="34D2A445" w:rsidR="00C31E29" w:rsidRPr="00A40280" w:rsidRDefault="00C31E29" w:rsidP="00A40280">
            <w:pPr>
              <w:spacing w:line="240" w:lineRule="auto"/>
              <w:rPr>
                <w:color w:val="FFFFFF" w:themeColor="background1"/>
                <w:kern w:val="0"/>
                <w:lang w:eastAsia="en-US"/>
              </w:rPr>
            </w:pPr>
            <w:r w:rsidRPr="00A40280">
              <w:rPr>
                <w:color w:val="FFFFFF" w:themeColor="background1"/>
                <w:kern w:val="0"/>
                <w:lang w:eastAsia="en-US"/>
              </w:rPr>
              <w:t>Example function</w:t>
            </w:r>
          </w:p>
        </w:tc>
      </w:tr>
      <w:tr w:rsidR="00C31E29" w:rsidRPr="00AE27C7" w14:paraId="2735EF0B" w14:textId="77777777" w:rsidTr="00A40280">
        <w:trPr>
          <w:cantSplit/>
        </w:trPr>
        <w:tc>
          <w:tcPr>
            <w:tcW w:w="935" w:type="pct"/>
          </w:tcPr>
          <w:p w14:paraId="196A4EF8" w14:textId="30366A8D" w:rsidR="00C31E29" w:rsidRPr="006D3805" w:rsidRDefault="00C31E29" w:rsidP="00A40280">
            <w:pPr>
              <w:spacing w:line="240" w:lineRule="auto"/>
            </w:pPr>
            <w:r w:rsidRPr="006D3805">
              <w:t>Nouns</w:t>
            </w:r>
          </w:p>
        </w:tc>
        <w:tc>
          <w:tcPr>
            <w:tcW w:w="861" w:type="pct"/>
          </w:tcPr>
          <w:p w14:paraId="1E644867" w14:textId="77777777" w:rsidR="00C31E29" w:rsidRPr="006D3805" w:rsidRDefault="00C31E29" w:rsidP="00A40280">
            <w:pPr>
              <w:spacing w:line="240" w:lineRule="auto"/>
            </w:pPr>
            <w:r w:rsidRPr="006D3805">
              <w:t>Common</w:t>
            </w:r>
          </w:p>
        </w:tc>
        <w:tc>
          <w:tcPr>
            <w:tcW w:w="1643" w:type="pct"/>
          </w:tcPr>
          <w:p w14:paraId="083A55C3" w14:textId="088EA289" w:rsidR="00C31E29" w:rsidRPr="0045128A" w:rsidRDefault="00C31E29" w:rsidP="00A40280">
            <w:pPr>
              <w:spacing w:line="240" w:lineRule="auto"/>
              <w:rPr>
                <w:i/>
                <w:iCs/>
                <w:lang w:val="tr-TR"/>
              </w:rPr>
            </w:pPr>
            <w:r w:rsidRPr="0045128A">
              <w:rPr>
                <w:i/>
                <w:iCs/>
                <w:lang w:val="tr-TR"/>
              </w:rPr>
              <w:t>Ünlü bir çevreci; ‘Ağaçlar, sadece</w:t>
            </w:r>
          </w:p>
          <w:p w14:paraId="54479329" w14:textId="47FBA7A6" w:rsidR="00C31E29" w:rsidRPr="0045128A" w:rsidRDefault="00593063" w:rsidP="00A40280">
            <w:pPr>
              <w:spacing w:line="240" w:lineRule="auto"/>
              <w:rPr>
                <w:i/>
                <w:iCs/>
                <w:lang w:val="tr-TR"/>
              </w:rPr>
            </w:pPr>
            <w:r w:rsidRPr="0045128A">
              <w:rPr>
                <w:i/>
                <w:iCs/>
                <w:lang w:val="tr-TR"/>
              </w:rPr>
              <w:t>y</w:t>
            </w:r>
            <w:r w:rsidR="00C31E29" w:rsidRPr="0045128A">
              <w:rPr>
                <w:i/>
                <w:iCs/>
                <w:lang w:val="tr-TR"/>
              </w:rPr>
              <w:t>eşiliyle</w:t>
            </w:r>
            <w:r w:rsidRPr="0045128A">
              <w:rPr>
                <w:i/>
                <w:iCs/>
                <w:lang w:val="tr-TR"/>
              </w:rPr>
              <w:t xml:space="preserve"> </w:t>
            </w:r>
            <w:r w:rsidR="00C31E29" w:rsidRPr="0045128A">
              <w:rPr>
                <w:i/>
                <w:iCs/>
                <w:lang w:val="tr-TR"/>
              </w:rPr>
              <w:t>gözümüzü</w:t>
            </w:r>
            <w:r w:rsidRPr="0045128A">
              <w:rPr>
                <w:i/>
                <w:iCs/>
                <w:lang w:val="tr-TR"/>
              </w:rPr>
              <w:t xml:space="preserve"> </w:t>
            </w:r>
            <w:r w:rsidR="00C31E29" w:rsidRPr="0045128A">
              <w:rPr>
                <w:i/>
                <w:iCs/>
                <w:lang w:val="tr-TR"/>
              </w:rPr>
              <w:t>değil, salgıladıkları oksijenle de ciğerlerimizi besler’ diyerek ormanların korunması gerektiğini vurgulamıştır.</w:t>
            </w:r>
          </w:p>
        </w:tc>
        <w:tc>
          <w:tcPr>
            <w:tcW w:w="1561" w:type="pct"/>
          </w:tcPr>
          <w:p w14:paraId="328EEB31" w14:textId="77777777" w:rsidR="00BF62B3" w:rsidRPr="00741BEE" w:rsidRDefault="00C31E29" w:rsidP="00A40280">
            <w:pPr>
              <w:spacing w:line="240" w:lineRule="auto"/>
              <w:rPr>
                <w:b/>
                <w:bCs/>
              </w:rPr>
            </w:pPr>
            <w:r w:rsidRPr="00741BEE">
              <w:rPr>
                <w:b/>
                <w:bCs/>
              </w:rPr>
              <w:t>Objective 3</w:t>
            </w:r>
          </w:p>
          <w:p w14:paraId="58E55C71" w14:textId="01938AF8" w:rsidR="00C31E29" w:rsidRPr="00741BEE" w:rsidRDefault="00C31E29" w:rsidP="00A40280">
            <w:pPr>
              <w:spacing w:line="240" w:lineRule="auto"/>
            </w:pPr>
            <w:r w:rsidRPr="00741BEE">
              <w:t>Expressing ideas and perspectives</w:t>
            </w:r>
          </w:p>
          <w:p w14:paraId="72183F01" w14:textId="08868538" w:rsidR="00C31E29" w:rsidRPr="00741BEE" w:rsidRDefault="00C31E29" w:rsidP="002A5542">
            <w:pPr>
              <w:pStyle w:val="ListParagraph"/>
              <w:numPr>
                <w:ilvl w:val="0"/>
                <w:numId w:val="39"/>
              </w:numPr>
              <w:spacing w:line="240" w:lineRule="auto"/>
              <w:ind w:left="357" w:hanging="357"/>
            </w:pPr>
            <w:r w:rsidRPr="00741BEE">
              <w:t>exploring perspectives</w:t>
            </w:r>
          </w:p>
        </w:tc>
      </w:tr>
      <w:tr w:rsidR="00C31E29" w:rsidRPr="00AE27C7" w14:paraId="702FBD86" w14:textId="77777777" w:rsidTr="00A40280">
        <w:trPr>
          <w:cantSplit/>
        </w:trPr>
        <w:tc>
          <w:tcPr>
            <w:tcW w:w="935" w:type="pct"/>
          </w:tcPr>
          <w:p w14:paraId="5B203F34" w14:textId="4709D706" w:rsidR="00C31E29" w:rsidRPr="006D3805" w:rsidRDefault="00C31E29" w:rsidP="00A40280">
            <w:pPr>
              <w:spacing w:line="240" w:lineRule="auto"/>
            </w:pPr>
            <w:r w:rsidRPr="006D3805">
              <w:t>Nouns</w:t>
            </w:r>
          </w:p>
        </w:tc>
        <w:tc>
          <w:tcPr>
            <w:tcW w:w="861" w:type="pct"/>
          </w:tcPr>
          <w:p w14:paraId="7F258F4B" w14:textId="77777777" w:rsidR="00C31E29" w:rsidRPr="006D3805" w:rsidRDefault="00C31E29" w:rsidP="00A40280">
            <w:pPr>
              <w:spacing w:line="240" w:lineRule="auto"/>
            </w:pPr>
            <w:r w:rsidRPr="006D3805">
              <w:t>Proper</w:t>
            </w:r>
          </w:p>
        </w:tc>
        <w:tc>
          <w:tcPr>
            <w:tcW w:w="1643" w:type="pct"/>
          </w:tcPr>
          <w:p w14:paraId="5EF7358B" w14:textId="5867E6D3" w:rsidR="00C31E29" w:rsidRPr="0045128A" w:rsidRDefault="00C31E29" w:rsidP="00A40280">
            <w:pPr>
              <w:spacing w:line="240" w:lineRule="auto"/>
              <w:rPr>
                <w:i/>
                <w:iCs/>
                <w:lang w:val="tr-TR"/>
              </w:rPr>
            </w:pPr>
            <w:r w:rsidRPr="0045128A">
              <w:rPr>
                <w:i/>
                <w:iCs/>
                <w:lang w:val="tr-TR"/>
              </w:rPr>
              <w:t>‘Türkiye’, pek çok ağaç türünün yetiştiği bir ülke olmakla birlikte başka ülkelerden kereste satın almaktadır.</w:t>
            </w:r>
          </w:p>
        </w:tc>
        <w:tc>
          <w:tcPr>
            <w:tcW w:w="1561" w:type="pct"/>
          </w:tcPr>
          <w:p w14:paraId="221F1CBB" w14:textId="77777777" w:rsidR="00BF62B3" w:rsidRPr="00741BEE" w:rsidRDefault="00C31E29" w:rsidP="00A40280">
            <w:pPr>
              <w:spacing w:line="240" w:lineRule="auto"/>
              <w:rPr>
                <w:b/>
                <w:bCs/>
              </w:rPr>
            </w:pPr>
            <w:r w:rsidRPr="00741BEE">
              <w:rPr>
                <w:b/>
                <w:bCs/>
              </w:rPr>
              <w:t>Objective 3</w:t>
            </w:r>
          </w:p>
          <w:p w14:paraId="4CCDF4BB" w14:textId="2BB15B7C" w:rsidR="00C31E29" w:rsidRPr="00741BEE" w:rsidRDefault="00C31E29" w:rsidP="00A40280">
            <w:pPr>
              <w:spacing w:line="240" w:lineRule="auto"/>
            </w:pPr>
            <w:r w:rsidRPr="00741BEE">
              <w:t>Expressing ideas and perspectives</w:t>
            </w:r>
          </w:p>
          <w:p w14:paraId="14327E9B" w14:textId="4E0F68FB" w:rsidR="00C31E29" w:rsidRPr="00741BEE" w:rsidRDefault="00C31E29" w:rsidP="002A5542">
            <w:pPr>
              <w:pStyle w:val="ListParagraph"/>
              <w:numPr>
                <w:ilvl w:val="0"/>
                <w:numId w:val="39"/>
              </w:numPr>
              <w:spacing w:line="240" w:lineRule="auto"/>
              <w:ind w:left="357" w:hanging="357"/>
            </w:pPr>
            <w:r w:rsidRPr="00741BEE">
              <w:t>sequencing information, ideas, opinions or perspectives</w:t>
            </w:r>
          </w:p>
        </w:tc>
      </w:tr>
      <w:tr w:rsidR="00C31E29" w:rsidRPr="00AE27C7" w14:paraId="79D1CB3A" w14:textId="77777777" w:rsidTr="00A40280">
        <w:trPr>
          <w:cantSplit/>
        </w:trPr>
        <w:tc>
          <w:tcPr>
            <w:tcW w:w="935" w:type="pct"/>
          </w:tcPr>
          <w:p w14:paraId="7286A6E0" w14:textId="7E3D11B3" w:rsidR="00C31E29" w:rsidRPr="006D3805" w:rsidRDefault="00C31E29" w:rsidP="00A40280">
            <w:pPr>
              <w:spacing w:line="240" w:lineRule="auto"/>
            </w:pPr>
            <w:r w:rsidRPr="006D3805">
              <w:t>Nouns</w:t>
            </w:r>
          </w:p>
        </w:tc>
        <w:tc>
          <w:tcPr>
            <w:tcW w:w="861" w:type="pct"/>
          </w:tcPr>
          <w:p w14:paraId="32BCE07A" w14:textId="77777777" w:rsidR="00C31E29" w:rsidRPr="006D3805" w:rsidRDefault="00C31E29" w:rsidP="00A40280">
            <w:pPr>
              <w:spacing w:line="240" w:lineRule="auto"/>
            </w:pPr>
            <w:r w:rsidRPr="006D3805">
              <w:t>Abstract</w:t>
            </w:r>
          </w:p>
        </w:tc>
        <w:tc>
          <w:tcPr>
            <w:tcW w:w="1643" w:type="pct"/>
          </w:tcPr>
          <w:p w14:paraId="12FC80F7" w14:textId="77777777" w:rsidR="00C31E29" w:rsidRPr="0045128A" w:rsidRDefault="00C31E29" w:rsidP="00A40280">
            <w:pPr>
              <w:spacing w:line="240" w:lineRule="auto"/>
              <w:rPr>
                <w:i/>
                <w:iCs/>
                <w:lang w:val="tr-TR"/>
              </w:rPr>
            </w:pPr>
            <w:r w:rsidRPr="0045128A">
              <w:rPr>
                <w:rFonts w:cstheme="minorHAnsi"/>
                <w:i/>
                <w:iCs/>
                <w:lang w:val="tr-TR"/>
              </w:rPr>
              <w:t>Sevgi, insanın çevresiyle iyi ilişkiler içinde olduğunun göstergesidir.</w:t>
            </w:r>
          </w:p>
        </w:tc>
        <w:tc>
          <w:tcPr>
            <w:tcW w:w="1561" w:type="pct"/>
          </w:tcPr>
          <w:p w14:paraId="0B250199" w14:textId="77777777" w:rsidR="00550120" w:rsidRPr="00741BEE" w:rsidRDefault="00C31E29" w:rsidP="00A40280">
            <w:pPr>
              <w:spacing w:line="240" w:lineRule="auto"/>
              <w:rPr>
                <w:b/>
                <w:bCs/>
              </w:rPr>
            </w:pPr>
            <w:r w:rsidRPr="00741BEE">
              <w:rPr>
                <w:b/>
                <w:bCs/>
              </w:rPr>
              <w:t>Objective 3</w:t>
            </w:r>
          </w:p>
          <w:p w14:paraId="7BEC32A2" w14:textId="403B4338" w:rsidR="00C31E29" w:rsidRPr="00741BEE" w:rsidRDefault="00C31E29" w:rsidP="00A40280">
            <w:pPr>
              <w:spacing w:line="240" w:lineRule="auto"/>
            </w:pPr>
            <w:r w:rsidRPr="00741BEE">
              <w:t>Expressing ideas and perspectives</w:t>
            </w:r>
          </w:p>
          <w:p w14:paraId="2F5F65D1" w14:textId="3827E88D" w:rsidR="00C31E29" w:rsidRPr="00741BEE" w:rsidRDefault="00C31E29" w:rsidP="002A5542">
            <w:pPr>
              <w:pStyle w:val="ListParagraph"/>
              <w:numPr>
                <w:ilvl w:val="0"/>
                <w:numId w:val="39"/>
              </w:numPr>
              <w:spacing w:line="240" w:lineRule="auto"/>
              <w:ind w:left="357" w:hanging="357"/>
            </w:pPr>
            <w:r w:rsidRPr="00741BEE">
              <w:t>exploring perspectives</w:t>
            </w:r>
          </w:p>
        </w:tc>
      </w:tr>
      <w:tr w:rsidR="00C31E29" w:rsidRPr="00333250" w14:paraId="3659018C" w14:textId="77777777" w:rsidTr="00A40280">
        <w:trPr>
          <w:cantSplit/>
        </w:trPr>
        <w:tc>
          <w:tcPr>
            <w:tcW w:w="935" w:type="pct"/>
          </w:tcPr>
          <w:p w14:paraId="006E7B24" w14:textId="07DD015B" w:rsidR="00C31E29" w:rsidRPr="006D3805" w:rsidRDefault="00C31E29" w:rsidP="00A40280">
            <w:pPr>
              <w:spacing w:line="240" w:lineRule="auto"/>
            </w:pPr>
            <w:r w:rsidRPr="006D3805">
              <w:t>Nouns</w:t>
            </w:r>
          </w:p>
        </w:tc>
        <w:tc>
          <w:tcPr>
            <w:tcW w:w="861" w:type="pct"/>
          </w:tcPr>
          <w:p w14:paraId="2976CC5A" w14:textId="4489C751" w:rsidR="00C31E29" w:rsidRPr="006D3805" w:rsidRDefault="00C31E29" w:rsidP="00A40280">
            <w:pPr>
              <w:spacing w:line="240" w:lineRule="auto"/>
            </w:pPr>
            <w:r w:rsidRPr="006D3805">
              <w:t>Concrete</w:t>
            </w:r>
          </w:p>
        </w:tc>
        <w:tc>
          <w:tcPr>
            <w:tcW w:w="1643" w:type="pct"/>
          </w:tcPr>
          <w:p w14:paraId="4FF795DF" w14:textId="4D7E1B2F" w:rsidR="00C31E29" w:rsidRPr="0045128A" w:rsidRDefault="00C31E29" w:rsidP="00A40280">
            <w:pPr>
              <w:spacing w:line="240" w:lineRule="auto"/>
              <w:rPr>
                <w:i/>
                <w:iCs/>
                <w:lang w:val="tr-TR"/>
              </w:rPr>
            </w:pPr>
            <w:r w:rsidRPr="0045128A">
              <w:rPr>
                <w:rFonts w:cstheme="minorHAnsi"/>
                <w:i/>
                <w:iCs/>
                <w:lang w:val="tr-TR"/>
              </w:rPr>
              <w:t>Bilgisayar, yaşamımızda önemli bir nesne haline gelmiş olup bilgi akışını büyük ölçüde değiştirmiştir.</w:t>
            </w:r>
          </w:p>
        </w:tc>
        <w:tc>
          <w:tcPr>
            <w:tcW w:w="1561" w:type="pct"/>
          </w:tcPr>
          <w:p w14:paraId="27C4E411" w14:textId="77777777" w:rsidR="00550120" w:rsidRPr="00741BEE" w:rsidRDefault="00C31E29" w:rsidP="00A40280">
            <w:pPr>
              <w:spacing w:line="240" w:lineRule="auto"/>
              <w:rPr>
                <w:b/>
                <w:bCs/>
              </w:rPr>
            </w:pPr>
            <w:r w:rsidRPr="00741BEE">
              <w:rPr>
                <w:b/>
                <w:bCs/>
              </w:rPr>
              <w:t>Objective 2</w:t>
            </w:r>
          </w:p>
          <w:p w14:paraId="683D5A89" w14:textId="23E83549" w:rsidR="00C31E29" w:rsidRPr="00741BEE" w:rsidRDefault="00C31E29" w:rsidP="00A40280">
            <w:pPr>
              <w:spacing w:line="240" w:lineRule="auto"/>
            </w:pPr>
            <w:r w:rsidRPr="00741BEE">
              <w:t>Analysing, evaluating and synthesising</w:t>
            </w:r>
          </w:p>
          <w:p w14:paraId="14C72166" w14:textId="3C8E939C" w:rsidR="00C31E29" w:rsidRPr="00741BEE" w:rsidRDefault="00C31E29" w:rsidP="002A5542">
            <w:pPr>
              <w:pStyle w:val="ListParagraph"/>
              <w:numPr>
                <w:ilvl w:val="0"/>
                <w:numId w:val="39"/>
              </w:numPr>
              <w:spacing w:line="240" w:lineRule="auto"/>
              <w:ind w:left="357" w:hanging="357"/>
            </w:pPr>
            <w:r w:rsidRPr="00741BEE">
              <w:t>interpreting information</w:t>
            </w:r>
          </w:p>
        </w:tc>
      </w:tr>
      <w:tr w:rsidR="00C31E29" w:rsidRPr="00333250" w14:paraId="3A96370E" w14:textId="77777777" w:rsidTr="00A40280">
        <w:trPr>
          <w:cantSplit/>
        </w:trPr>
        <w:tc>
          <w:tcPr>
            <w:tcW w:w="935" w:type="pct"/>
          </w:tcPr>
          <w:p w14:paraId="0F9D3A3E" w14:textId="728A847E" w:rsidR="00C31E29" w:rsidRPr="006D3805" w:rsidRDefault="00C31E29" w:rsidP="00A40280">
            <w:pPr>
              <w:spacing w:line="240" w:lineRule="auto"/>
            </w:pPr>
            <w:r w:rsidRPr="006D3805">
              <w:t>Nouns</w:t>
            </w:r>
          </w:p>
        </w:tc>
        <w:tc>
          <w:tcPr>
            <w:tcW w:w="861" w:type="pct"/>
          </w:tcPr>
          <w:p w14:paraId="1DD022F5" w14:textId="74B03E4C" w:rsidR="00C31E29" w:rsidRPr="006D3805" w:rsidRDefault="00C31E29" w:rsidP="00A40280">
            <w:pPr>
              <w:spacing w:line="240" w:lineRule="auto"/>
            </w:pPr>
            <w:r w:rsidRPr="006D3805">
              <w:t>Collective</w:t>
            </w:r>
          </w:p>
        </w:tc>
        <w:tc>
          <w:tcPr>
            <w:tcW w:w="1643" w:type="pct"/>
          </w:tcPr>
          <w:p w14:paraId="54D9E0F4" w14:textId="098907F2" w:rsidR="00C31E29" w:rsidRPr="0045128A" w:rsidRDefault="00C31E29" w:rsidP="00A40280">
            <w:pPr>
              <w:spacing w:line="240" w:lineRule="auto"/>
              <w:rPr>
                <w:i/>
                <w:iCs/>
                <w:lang w:val="tr-TR"/>
              </w:rPr>
            </w:pPr>
            <w:r w:rsidRPr="0045128A">
              <w:rPr>
                <w:rFonts w:cstheme="minorHAnsi"/>
                <w:i/>
                <w:iCs/>
                <w:lang w:val="tr-TR"/>
              </w:rPr>
              <w:t>Ormanlarımızı koruyarak sağlıklı bir çevrenin oluşmasına katkıda bulunabiliriz.</w:t>
            </w:r>
          </w:p>
        </w:tc>
        <w:tc>
          <w:tcPr>
            <w:tcW w:w="1561" w:type="pct"/>
          </w:tcPr>
          <w:p w14:paraId="48B75500" w14:textId="77777777" w:rsidR="00550120" w:rsidRPr="00741BEE" w:rsidRDefault="00C31E29" w:rsidP="00A40280">
            <w:pPr>
              <w:spacing w:line="240" w:lineRule="auto"/>
              <w:rPr>
                <w:b/>
                <w:bCs/>
              </w:rPr>
            </w:pPr>
            <w:r w:rsidRPr="00741BEE">
              <w:rPr>
                <w:b/>
                <w:bCs/>
              </w:rPr>
              <w:t>Objective 2</w:t>
            </w:r>
          </w:p>
          <w:p w14:paraId="4597C336" w14:textId="44C1A076" w:rsidR="00C31E29" w:rsidRPr="00741BEE" w:rsidRDefault="00C31E29" w:rsidP="00A40280">
            <w:pPr>
              <w:spacing w:line="240" w:lineRule="auto"/>
            </w:pPr>
            <w:r w:rsidRPr="00741BEE">
              <w:t>Analysing, evaluating and synthesising</w:t>
            </w:r>
          </w:p>
          <w:p w14:paraId="6A28CEE6" w14:textId="5335B212" w:rsidR="00C31E29" w:rsidRPr="00741BEE" w:rsidRDefault="00C31E29" w:rsidP="002A5542">
            <w:pPr>
              <w:pStyle w:val="ListParagraph"/>
              <w:numPr>
                <w:ilvl w:val="0"/>
                <w:numId w:val="39"/>
              </w:numPr>
              <w:spacing w:line="240" w:lineRule="auto"/>
              <w:ind w:left="357" w:hanging="357"/>
            </w:pPr>
            <w:r w:rsidRPr="00741BEE">
              <w:t>analysing and reporting on information from different sources</w:t>
            </w:r>
          </w:p>
        </w:tc>
      </w:tr>
      <w:tr w:rsidR="00C31E29" w:rsidRPr="00333250" w14:paraId="25B5C09F" w14:textId="77777777" w:rsidTr="00A40280">
        <w:trPr>
          <w:cantSplit/>
        </w:trPr>
        <w:tc>
          <w:tcPr>
            <w:tcW w:w="935" w:type="pct"/>
          </w:tcPr>
          <w:p w14:paraId="2FCAE456" w14:textId="6F3C2CAB" w:rsidR="00C31E29" w:rsidRPr="006D3805" w:rsidRDefault="00C31E29" w:rsidP="00A40280">
            <w:pPr>
              <w:spacing w:line="240" w:lineRule="auto"/>
            </w:pPr>
            <w:r w:rsidRPr="006D3805">
              <w:t>Nouns</w:t>
            </w:r>
          </w:p>
        </w:tc>
        <w:tc>
          <w:tcPr>
            <w:tcW w:w="861" w:type="pct"/>
          </w:tcPr>
          <w:p w14:paraId="15A67F53" w14:textId="77777777" w:rsidR="00C31E29" w:rsidRPr="007D55EC" w:rsidRDefault="00C31E29" w:rsidP="00A40280">
            <w:pPr>
              <w:spacing w:line="240" w:lineRule="auto"/>
            </w:pPr>
            <w:r w:rsidRPr="007D55EC">
              <w:t xml:space="preserve">Nouns </w:t>
            </w:r>
            <w:r w:rsidRPr="006D3805">
              <w:t>derived</w:t>
            </w:r>
            <w:r w:rsidRPr="007D55EC">
              <w:t xml:space="preserve"> from </w:t>
            </w:r>
            <w:r w:rsidRPr="006D3805">
              <w:t>adjectives</w:t>
            </w:r>
          </w:p>
          <w:p w14:paraId="2F6F62F4" w14:textId="2C9C2EB4" w:rsidR="00C31E29" w:rsidRPr="006D3805" w:rsidRDefault="00C31E29" w:rsidP="00A40280">
            <w:pPr>
              <w:spacing w:line="240" w:lineRule="auto"/>
            </w:pPr>
            <w:r w:rsidRPr="003415F4">
              <w:rPr>
                <w:i/>
                <w:iCs/>
              </w:rPr>
              <w:t>-</w:t>
            </w:r>
            <w:proofErr w:type="spellStart"/>
            <w:r w:rsidRPr="003415F4">
              <w:rPr>
                <w:i/>
                <w:iCs/>
              </w:rPr>
              <w:t>lik</w:t>
            </w:r>
            <w:proofErr w:type="spellEnd"/>
            <w:r w:rsidRPr="007D55EC">
              <w:t xml:space="preserve"> suffix and variations</w:t>
            </w:r>
          </w:p>
        </w:tc>
        <w:tc>
          <w:tcPr>
            <w:tcW w:w="1643" w:type="pct"/>
          </w:tcPr>
          <w:p w14:paraId="5F33EF46" w14:textId="250F1D7F" w:rsidR="00C31E29" w:rsidRPr="0045128A" w:rsidRDefault="00C31E29" w:rsidP="00A40280">
            <w:pPr>
              <w:spacing w:line="240" w:lineRule="auto"/>
              <w:rPr>
                <w:i/>
                <w:iCs/>
                <w:lang w:val="tr-TR"/>
              </w:rPr>
            </w:pPr>
            <w:r w:rsidRPr="0045128A">
              <w:rPr>
                <w:rFonts w:cstheme="minorHAnsi"/>
                <w:i/>
                <w:iCs/>
                <w:lang w:val="tr-TR"/>
              </w:rPr>
              <w:t>‘İyilik yap denize at!’ sözüyle atalarımız aslında insanlara, birbirlerine karşı anlayışlı ve yardımsever davranmaları gerektiğini anlatmak istemişlerdir.</w:t>
            </w:r>
          </w:p>
        </w:tc>
        <w:tc>
          <w:tcPr>
            <w:tcW w:w="1561" w:type="pct"/>
          </w:tcPr>
          <w:p w14:paraId="72F7DDA9" w14:textId="77777777" w:rsidR="008B7E5F" w:rsidRPr="00741BEE" w:rsidRDefault="00C31E29" w:rsidP="00A40280">
            <w:pPr>
              <w:spacing w:line="240" w:lineRule="auto"/>
              <w:rPr>
                <w:b/>
                <w:bCs/>
              </w:rPr>
            </w:pPr>
            <w:r w:rsidRPr="00741BEE">
              <w:rPr>
                <w:b/>
                <w:bCs/>
              </w:rPr>
              <w:t>Objective 3</w:t>
            </w:r>
          </w:p>
          <w:p w14:paraId="666F38F4" w14:textId="4DFD4942" w:rsidR="00C31E29" w:rsidRPr="00741BEE" w:rsidRDefault="00C31E29" w:rsidP="00A40280">
            <w:pPr>
              <w:spacing w:line="240" w:lineRule="auto"/>
            </w:pPr>
            <w:r w:rsidRPr="00741BEE">
              <w:t>Expressing ideas and perspectives</w:t>
            </w:r>
          </w:p>
          <w:p w14:paraId="53E8D164" w14:textId="08F05853" w:rsidR="00C31E29" w:rsidRPr="00741BEE" w:rsidRDefault="00C31E29" w:rsidP="002A5542">
            <w:pPr>
              <w:pStyle w:val="ListParagraph"/>
              <w:numPr>
                <w:ilvl w:val="0"/>
                <w:numId w:val="39"/>
              </w:numPr>
              <w:spacing w:line="240" w:lineRule="auto"/>
              <w:ind w:left="357" w:hanging="357"/>
            </w:pPr>
            <w:r w:rsidRPr="00741BEE">
              <w:t>exploring perspectives</w:t>
            </w:r>
          </w:p>
        </w:tc>
      </w:tr>
      <w:tr w:rsidR="00C31E29" w:rsidRPr="00333250" w14:paraId="10171DF5" w14:textId="77777777" w:rsidTr="00A40280">
        <w:trPr>
          <w:cantSplit/>
        </w:trPr>
        <w:tc>
          <w:tcPr>
            <w:tcW w:w="935" w:type="pct"/>
          </w:tcPr>
          <w:p w14:paraId="48AB5EB1" w14:textId="5F8AE7C1" w:rsidR="00C31E29" w:rsidRPr="006D3805" w:rsidRDefault="00C31E29" w:rsidP="00A40280">
            <w:pPr>
              <w:spacing w:line="240" w:lineRule="auto"/>
            </w:pPr>
            <w:r w:rsidRPr="006D3805">
              <w:t>Nouns</w:t>
            </w:r>
          </w:p>
        </w:tc>
        <w:tc>
          <w:tcPr>
            <w:tcW w:w="861" w:type="pct"/>
          </w:tcPr>
          <w:p w14:paraId="715C785A" w14:textId="2E8D0C33" w:rsidR="00C31E29" w:rsidRPr="00741BEE" w:rsidRDefault="00C31E29" w:rsidP="00A40280">
            <w:pPr>
              <w:spacing w:line="240" w:lineRule="auto"/>
            </w:pPr>
            <w:r w:rsidRPr="007D55EC">
              <w:t>Nouns derived from other nouns</w:t>
            </w:r>
          </w:p>
          <w:p w14:paraId="0381FC8D" w14:textId="7419CBC1" w:rsidR="00C31E29" w:rsidRPr="007D55EC" w:rsidRDefault="00C31E29" w:rsidP="00A40280">
            <w:pPr>
              <w:spacing w:line="240" w:lineRule="auto"/>
            </w:pPr>
            <w:r w:rsidRPr="003415F4">
              <w:rPr>
                <w:i/>
                <w:iCs/>
              </w:rPr>
              <w:t>-</w:t>
            </w:r>
            <w:proofErr w:type="spellStart"/>
            <w:r w:rsidRPr="003415F4">
              <w:rPr>
                <w:i/>
                <w:iCs/>
              </w:rPr>
              <w:t>lik</w:t>
            </w:r>
            <w:proofErr w:type="spellEnd"/>
            <w:r w:rsidRPr="007D55EC">
              <w:t xml:space="preserve"> </w:t>
            </w:r>
            <w:r w:rsidRPr="00741BEE">
              <w:t>suffix</w:t>
            </w:r>
            <w:r w:rsidRPr="007D55EC">
              <w:t xml:space="preserve"> and variations</w:t>
            </w:r>
          </w:p>
        </w:tc>
        <w:tc>
          <w:tcPr>
            <w:tcW w:w="1643" w:type="pct"/>
          </w:tcPr>
          <w:p w14:paraId="2CC25769" w14:textId="4FEB59BE" w:rsidR="00C31E29" w:rsidRPr="0045128A" w:rsidRDefault="00C31E29" w:rsidP="00A40280">
            <w:pPr>
              <w:spacing w:line="240" w:lineRule="auto"/>
              <w:rPr>
                <w:i/>
                <w:iCs/>
                <w:lang w:val="tr-TR"/>
              </w:rPr>
            </w:pPr>
            <w:r w:rsidRPr="0045128A">
              <w:rPr>
                <w:rFonts w:cstheme="minorHAnsi"/>
                <w:i/>
                <w:iCs/>
                <w:lang w:val="tr-TR"/>
              </w:rPr>
              <w:t>Çocukluk yıllarımda ormanda dolaşırken kaybettiğim saatimi, köpeğim Kurşun’un yardımıyla bulduğum günü hiç unutamam.</w:t>
            </w:r>
          </w:p>
        </w:tc>
        <w:tc>
          <w:tcPr>
            <w:tcW w:w="1561" w:type="pct"/>
          </w:tcPr>
          <w:p w14:paraId="0AED6A29" w14:textId="77777777" w:rsidR="008B7E5F" w:rsidRPr="00741BEE" w:rsidRDefault="00C31E29" w:rsidP="00A40280">
            <w:pPr>
              <w:spacing w:line="240" w:lineRule="auto"/>
              <w:rPr>
                <w:b/>
                <w:bCs/>
              </w:rPr>
            </w:pPr>
            <w:r w:rsidRPr="00741BEE">
              <w:rPr>
                <w:b/>
                <w:bCs/>
              </w:rPr>
              <w:t>Objective 1</w:t>
            </w:r>
          </w:p>
          <w:p w14:paraId="36A014BD" w14:textId="0779187C" w:rsidR="00C31E29" w:rsidRPr="00741BEE" w:rsidRDefault="00C31E29" w:rsidP="00A40280">
            <w:pPr>
              <w:spacing w:line="240" w:lineRule="auto"/>
            </w:pPr>
            <w:r w:rsidRPr="00741BEE">
              <w:t>Exchanging information, ideas, opinions and experiences</w:t>
            </w:r>
          </w:p>
          <w:p w14:paraId="364855FA" w14:textId="4BAD0697" w:rsidR="00C31E29" w:rsidRPr="00741BEE" w:rsidRDefault="00C31E29" w:rsidP="002A5542">
            <w:pPr>
              <w:pStyle w:val="ListParagraph"/>
              <w:numPr>
                <w:ilvl w:val="0"/>
                <w:numId w:val="39"/>
              </w:numPr>
              <w:spacing w:line="240" w:lineRule="auto"/>
              <w:ind w:left="357" w:hanging="357"/>
            </w:pPr>
            <w:r w:rsidRPr="00741BEE">
              <w:t>describing events</w:t>
            </w:r>
          </w:p>
        </w:tc>
      </w:tr>
      <w:tr w:rsidR="00C31E29" w:rsidRPr="00011F6D" w14:paraId="7AB383DA" w14:textId="77777777" w:rsidTr="00A40280">
        <w:trPr>
          <w:cantSplit/>
        </w:trPr>
        <w:tc>
          <w:tcPr>
            <w:tcW w:w="935" w:type="pct"/>
          </w:tcPr>
          <w:p w14:paraId="61E4F414" w14:textId="6EE9CA80" w:rsidR="00C31E29" w:rsidRPr="006D3805" w:rsidRDefault="00C31E29" w:rsidP="00A40280">
            <w:pPr>
              <w:spacing w:line="240" w:lineRule="auto"/>
            </w:pPr>
            <w:r w:rsidRPr="006D3805">
              <w:t>Nouns</w:t>
            </w:r>
          </w:p>
        </w:tc>
        <w:tc>
          <w:tcPr>
            <w:tcW w:w="861" w:type="pct"/>
          </w:tcPr>
          <w:p w14:paraId="27748653" w14:textId="1CAA930B" w:rsidR="00C31E29" w:rsidRPr="007D55EC" w:rsidRDefault="00C31E29" w:rsidP="00A40280">
            <w:pPr>
              <w:spacing w:line="240" w:lineRule="auto"/>
            </w:pPr>
            <w:r w:rsidRPr="007D55EC">
              <w:t xml:space="preserve">Nouns </w:t>
            </w:r>
            <w:r w:rsidRPr="00741BEE">
              <w:t>derived</w:t>
            </w:r>
            <w:r w:rsidRPr="007D55EC">
              <w:t xml:space="preserve"> by adding suffixes to verb stems</w:t>
            </w:r>
          </w:p>
          <w:p w14:paraId="3C51D693" w14:textId="56D7BE13" w:rsidR="00C31E29" w:rsidRPr="00D25C79" w:rsidRDefault="00C31E29" w:rsidP="00A40280">
            <w:pPr>
              <w:spacing w:line="240" w:lineRule="auto"/>
              <w:rPr>
                <w:lang w:val="it-IT"/>
              </w:rPr>
            </w:pPr>
            <w:r w:rsidRPr="00D25C79">
              <w:rPr>
                <w:i/>
                <w:iCs/>
                <w:lang w:val="it-IT"/>
              </w:rPr>
              <w:t>-ki</w:t>
            </w:r>
          </w:p>
          <w:p w14:paraId="2AA196A0" w14:textId="2DA3B7C5" w:rsidR="00C31E29" w:rsidRPr="00D25C79" w:rsidRDefault="00C31E29" w:rsidP="00A40280">
            <w:pPr>
              <w:spacing w:line="240" w:lineRule="auto"/>
              <w:rPr>
                <w:lang w:val="it-IT"/>
              </w:rPr>
            </w:pPr>
            <w:r w:rsidRPr="00D25C79">
              <w:rPr>
                <w:i/>
                <w:iCs/>
                <w:lang w:val="it-IT"/>
              </w:rPr>
              <w:t>-gi</w:t>
            </w:r>
          </w:p>
          <w:p w14:paraId="141C4E12" w14:textId="7CCDC460" w:rsidR="00C31E29" w:rsidRPr="00D25C79" w:rsidRDefault="00C31E29" w:rsidP="00A40280">
            <w:pPr>
              <w:spacing w:line="240" w:lineRule="auto"/>
              <w:rPr>
                <w:lang w:val="it-IT"/>
              </w:rPr>
            </w:pPr>
            <w:r w:rsidRPr="00D25C79">
              <w:rPr>
                <w:i/>
                <w:iCs/>
                <w:lang w:val="it-IT"/>
              </w:rPr>
              <w:t>-i</w:t>
            </w:r>
          </w:p>
          <w:p w14:paraId="1CEBC921" w14:textId="7CF37F79" w:rsidR="00C31E29" w:rsidRPr="00D25C79" w:rsidRDefault="00C31E29" w:rsidP="00A40280">
            <w:pPr>
              <w:spacing w:line="240" w:lineRule="auto"/>
              <w:rPr>
                <w:lang w:val="it-IT"/>
              </w:rPr>
            </w:pPr>
            <w:r w:rsidRPr="00D25C79">
              <w:rPr>
                <w:i/>
                <w:iCs/>
                <w:lang w:val="it-IT"/>
              </w:rPr>
              <w:t>-inti</w:t>
            </w:r>
          </w:p>
          <w:p w14:paraId="1C8FC07F" w14:textId="246E34AD" w:rsidR="00C31E29" w:rsidRPr="00D25C79" w:rsidRDefault="00C31E29" w:rsidP="00A40280">
            <w:pPr>
              <w:spacing w:line="240" w:lineRule="auto"/>
              <w:rPr>
                <w:lang w:val="it-IT"/>
              </w:rPr>
            </w:pPr>
            <w:r w:rsidRPr="00D25C79">
              <w:rPr>
                <w:i/>
                <w:iCs/>
                <w:lang w:val="it-IT"/>
              </w:rPr>
              <w:t>-(a)k</w:t>
            </w:r>
          </w:p>
          <w:p w14:paraId="51D882E1" w14:textId="32E7A418" w:rsidR="00C31E29" w:rsidRPr="00741BEE" w:rsidRDefault="00C31E29" w:rsidP="00A40280">
            <w:pPr>
              <w:spacing w:line="240" w:lineRule="auto"/>
            </w:pPr>
            <w:r w:rsidRPr="003415F4">
              <w:rPr>
                <w:i/>
                <w:iCs/>
              </w:rPr>
              <w:t>-ç</w:t>
            </w:r>
          </w:p>
          <w:p w14:paraId="7A21DB29" w14:textId="7B8EFEFD" w:rsidR="00C31E29" w:rsidRPr="007D55EC" w:rsidRDefault="00C31E29" w:rsidP="00A40280">
            <w:pPr>
              <w:spacing w:line="240" w:lineRule="auto"/>
            </w:pPr>
            <w:r w:rsidRPr="00741BEE">
              <w:t>and</w:t>
            </w:r>
            <w:r w:rsidRPr="007D55EC">
              <w:t xml:space="preserve"> variations</w:t>
            </w:r>
          </w:p>
        </w:tc>
        <w:tc>
          <w:tcPr>
            <w:tcW w:w="1643" w:type="pct"/>
          </w:tcPr>
          <w:p w14:paraId="0E4BB17D" w14:textId="79E5AF0A" w:rsidR="00C31E29" w:rsidRPr="0045128A" w:rsidRDefault="00C31E29" w:rsidP="00A40280">
            <w:pPr>
              <w:spacing w:line="240" w:lineRule="auto"/>
              <w:rPr>
                <w:i/>
                <w:iCs/>
                <w:lang w:val="tr-TR"/>
              </w:rPr>
            </w:pPr>
            <w:r w:rsidRPr="0045128A">
              <w:rPr>
                <w:rFonts w:cstheme="minorHAnsi"/>
                <w:i/>
                <w:iCs/>
                <w:lang w:val="tr-TR"/>
              </w:rPr>
              <w:t>Ahmet, okuduğu</w:t>
            </w:r>
            <w:r w:rsidR="006647EA" w:rsidRPr="0045128A">
              <w:rPr>
                <w:rFonts w:cstheme="minorHAnsi"/>
                <w:i/>
                <w:iCs/>
                <w:lang w:val="tr-TR"/>
              </w:rPr>
              <w:t xml:space="preserve"> </w:t>
            </w:r>
            <w:r w:rsidRPr="0045128A">
              <w:rPr>
                <w:rFonts w:cstheme="minorHAnsi"/>
                <w:i/>
                <w:iCs/>
                <w:lang w:val="tr-TR"/>
              </w:rPr>
              <w:t>kitaptan aldığı alıntıyı, yazdığı makalede çok iyi kullandı.</w:t>
            </w:r>
          </w:p>
        </w:tc>
        <w:tc>
          <w:tcPr>
            <w:tcW w:w="1561" w:type="pct"/>
          </w:tcPr>
          <w:p w14:paraId="525C6591" w14:textId="77777777" w:rsidR="008B7E5F" w:rsidRPr="00741BEE" w:rsidRDefault="00C31E29" w:rsidP="00A40280">
            <w:pPr>
              <w:spacing w:line="240" w:lineRule="auto"/>
              <w:rPr>
                <w:b/>
                <w:bCs/>
              </w:rPr>
            </w:pPr>
            <w:r w:rsidRPr="00741BEE">
              <w:rPr>
                <w:b/>
                <w:bCs/>
              </w:rPr>
              <w:t>Objective 2</w:t>
            </w:r>
          </w:p>
          <w:p w14:paraId="08E4BF7C" w14:textId="604E653A" w:rsidR="00C31E29" w:rsidRPr="00741BEE" w:rsidRDefault="00C31E29" w:rsidP="00A40280">
            <w:pPr>
              <w:spacing w:line="240" w:lineRule="auto"/>
            </w:pPr>
            <w:r w:rsidRPr="00741BEE">
              <w:t>Analysing, evaluating and synthesising</w:t>
            </w:r>
          </w:p>
          <w:p w14:paraId="4A92BEEE" w14:textId="47E2BBE0" w:rsidR="00C31E29" w:rsidRPr="00741BEE" w:rsidRDefault="00C31E29" w:rsidP="002A5542">
            <w:pPr>
              <w:pStyle w:val="ListParagraph"/>
              <w:numPr>
                <w:ilvl w:val="0"/>
                <w:numId w:val="39"/>
              </w:numPr>
              <w:spacing w:line="240" w:lineRule="auto"/>
              <w:ind w:left="357" w:hanging="357"/>
            </w:pPr>
            <w:r w:rsidRPr="00741BEE">
              <w:t>linking ideas</w:t>
            </w:r>
          </w:p>
        </w:tc>
      </w:tr>
      <w:tr w:rsidR="00C31E29" w:rsidRPr="00333250" w14:paraId="3FC83E55" w14:textId="77777777" w:rsidTr="00A40280">
        <w:trPr>
          <w:cantSplit/>
        </w:trPr>
        <w:tc>
          <w:tcPr>
            <w:tcW w:w="935" w:type="pct"/>
          </w:tcPr>
          <w:p w14:paraId="53D648C4" w14:textId="1A0A8637" w:rsidR="00C31E29" w:rsidRPr="006D3805" w:rsidRDefault="00C31E29" w:rsidP="00A40280">
            <w:pPr>
              <w:spacing w:line="240" w:lineRule="auto"/>
            </w:pPr>
            <w:r w:rsidRPr="006D3805">
              <w:lastRenderedPageBreak/>
              <w:t>Noun cases – sentence types</w:t>
            </w:r>
          </w:p>
        </w:tc>
        <w:tc>
          <w:tcPr>
            <w:tcW w:w="861" w:type="pct"/>
          </w:tcPr>
          <w:p w14:paraId="5EB269BB" w14:textId="77777777" w:rsidR="00C31E29" w:rsidRPr="007D55EC" w:rsidRDefault="00C31E29" w:rsidP="00A40280">
            <w:pPr>
              <w:spacing w:line="240" w:lineRule="auto"/>
            </w:pPr>
            <w:r w:rsidRPr="007D55EC">
              <w:t xml:space="preserve">Adjective </w:t>
            </w:r>
            <w:r w:rsidRPr="00741BEE">
              <w:t>descriptions</w:t>
            </w:r>
          </w:p>
          <w:p w14:paraId="7D8F25AA" w14:textId="37D91AAF" w:rsidR="00C31E29" w:rsidRPr="007D55EC" w:rsidRDefault="00C31E29" w:rsidP="00A40280">
            <w:pPr>
              <w:spacing w:line="240" w:lineRule="auto"/>
            </w:pPr>
            <w:r w:rsidRPr="007D55EC">
              <w:t xml:space="preserve">Noun </w:t>
            </w:r>
            <w:r w:rsidRPr="00741BEE">
              <w:t>phrases</w:t>
            </w:r>
          </w:p>
        </w:tc>
        <w:tc>
          <w:tcPr>
            <w:tcW w:w="1643" w:type="pct"/>
          </w:tcPr>
          <w:p w14:paraId="77A4D8D3" w14:textId="77777777" w:rsidR="00C31E29" w:rsidRPr="0045128A" w:rsidRDefault="00C31E29" w:rsidP="00A40280">
            <w:pPr>
              <w:spacing w:line="240" w:lineRule="auto"/>
              <w:rPr>
                <w:i/>
                <w:iCs/>
                <w:lang w:val="tr-TR"/>
              </w:rPr>
            </w:pPr>
            <w:r w:rsidRPr="0045128A">
              <w:rPr>
                <w:rFonts w:cstheme="minorHAnsi"/>
                <w:i/>
                <w:iCs/>
                <w:lang w:val="tr-TR"/>
              </w:rPr>
              <w:t xml:space="preserve">Tarif üzerine gittiğim sokakta yeşil pencereli bir ev gördüm. </w:t>
            </w:r>
          </w:p>
          <w:p w14:paraId="0A1F106A" w14:textId="02E8FA50" w:rsidR="00C31E29" w:rsidRPr="0045128A" w:rsidRDefault="00C31E29" w:rsidP="00A40280">
            <w:pPr>
              <w:spacing w:line="240" w:lineRule="auto"/>
              <w:rPr>
                <w:i/>
                <w:iCs/>
                <w:lang w:val="tr-TR"/>
              </w:rPr>
            </w:pPr>
            <w:r w:rsidRPr="0045128A">
              <w:rPr>
                <w:rFonts w:cstheme="minorHAnsi"/>
                <w:i/>
                <w:iCs/>
                <w:lang w:val="tr-TR"/>
              </w:rPr>
              <w:t>Bahçesinde portakal ağacı da vardı.</w:t>
            </w:r>
          </w:p>
        </w:tc>
        <w:tc>
          <w:tcPr>
            <w:tcW w:w="1561" w:type="pct"/>
          </w:tcPr>
          <w:p w14:paraId="0FD9ADF1" w14:textId="77777777" w:rsidR="008B7E5F" w:rsidRPr="00741BEE" w:rsidRDefault="00C31E29" w:rsidP="00A40280">
            <w:pPr>
              <w:spacing w:line="240" w:lineRule="auto"/>
              <w:rPr>
                <w:b/>
                <w:bCs/>
              </w:rPr>
            </w:pPr>
            <w:r w:rsidRPr="00741BEE">
              <w:rPr>
                <w:b/>
                <w:bCs/>
              </w:rPr>
              <w:t>Objective 1</w:t>
            </w:r>
          </w:p>
          <w:p w14:paraId="64C56C6D" w14:textId="3A8E4EA4" w:rsidR="00C31E29" w:rsidRPr="00741BEE" w:rsidRDefault="00C31E29" w:rsidP="00A40280">
            <w:pPr>
              <w:spacing w:line="240" w:lineRule="auto"/>
            </w:pPr>
            <w:r w:rsidRPr="00741BEE">
              <w:t>Exchanging information, ideas, opinions and experiences</w:t>
            </w:r>
          </w:p>
          <w:p w14:paraId="04DD7B1A" w14:textId="006BCAFD" w:rsidR="00C31E29" w:rsidRPr="00741BEE" w:rsidRDefault="00C31E29" w:rsidP="002A5542">
            <w:pPr>
              <w:pStyle w:val="ListParagraph"/>
              <w:numPr>
                <w:ilvl w:val="0"/>
                <w:numId w:val="39"/>
              </w:numPr>
              <w:spacing w:line="240" w:lineRule="auto"/>
              <w:ind w:left="357" w:hanging="357"/>
            </w:pPr>
            <w:r w:rsidRPr="00741BEE">
              <w:t>describing people, objects or circumstances</w:t>
            </w:r>
          </w:p>
        </w:tc>
      </w:tr>
      <w:tr w:rsidR="00C31E29" w:rsidRPr="00333250" w14:paraId="75FA7682" w14:textId="77777777" w:rsidTr="00A40280">
        <w:trPr>
          <w:cantSplit/>
        </w:trPr>
        <w:tc>
          <w:tcPr>
            <w:tcW w:w="935" w:type="pct"/>
          </w:tcPr>
          <w:p w14:paraId="000C0AF7" w14:textId="77777777" w:rsidR="00C31E29" w:rsidRPr="006D3805" w:rsidRDefault="00C31E29" w:rsidP="00A40280">
            <w:pPr>
              <w:spacing w:line="240" w:lineRule="auto"/>
            </w:pPr>
            <w:r w:rsidRPr="006D3805">
              <w:t>Noun cases – sentence types</w:t>
            </w:r>
          </w:p>
        </w:tc>
        <w:tc>
          <w:tcPr>
            <w:tcW w:w="861" w:type="pct"/>
          </w:tcPr>
          <w:p w14:paraId="690D4F2A" w14:textId="09D7887F" w:rsidR="00C31E29" w:rsidRPr="00011F6D" w:rsidRDefault="00C31E29" w:rsidP="00A40280">
            <w:pPr>
              <w:spacing w:line="240" w:lineRule="auto"/>
            </w:pPr>
            <w:r w:rsidRPr="00741BEE">
              <w:t>Evaluation</w:t>
            </w:r>
          </w:p>
        </w:tc>
        <w:tc>
          <w:tcPr>
            <w:tcW w:w="1643" w:type="pct"/>
          </w:tcPr>
          <w:p w14:paraId="3EA2E942" w14:textId="21AFCDD4" w:rsidR="00C31E29" w:rsidRPr="0045128A" w:rsidRDefault="00C31E29" w:rsidP="00A40280">
            <w:pPr>
              <w:spacing w:line="240" w:lineRule="auto"/>
              <w:rPr>
                <w:i/>
                <w:iCs/>
                <w:lang w:val="tr-TR"/>
              </w:rPr>
            </w:pPr>
            <w:r w:rsidRPr="0045128A">
              <w:rPr>
                <w:rFonts w:cstheme="minorHAnsi"/>
                <w:i/>
                <w:iCs/>
                <w:lang w:val="tr-TR"/>
              </w:rPr>
              <w:t xml:space="preserve">Ahmet’in evi olmalı diye düşündüm. Eve gidip zili çaldım. Bir kadın kapıyı açtı. </w:t>
            </w:r>
          </w:p>
          <w:p w14:paraId="0ADB58C7" w14:textId="365EE6A2" w:rsidR="00C31E29" w:rsidRPr="0045128A" w:rsidRDefault="00C31E29" w:rsidP="00A40280">
            <w:pPr>
              <w:spacing w:line="240" w:lineRule="auto"/>
              <w:rPr>
                <w:i/>
                <w:iCs/>
                <w:lang w:val="tr-TR"/>
              </w:rPr>
            </w:pPr>
            <w:r w:rsidRPr="0045128A">
              <w:rPr>
                <w:rFonts w:cstheme="minorHAnsi"/>
                <w:i/>
                <w:iCs/>
                <w:lang w:val="tr-TR"/>
              </w:rPr>
              <w:t>-‘Burası Ahmet’in evi mi?’ diye sordum.</w:t>
            </w:r>
          </w:p>
        </w:tc>
        <w:tc>
          <w:tcPr>
            <w:tcW w:w="1561" w:type="pct"/>
          </w:tcPr>
          <w:p w14:paraId="599D946F" w14:textId="77777777" w:rsidR="008B7E5F" w:rsidRPr="00741BEE" w:rsidRDefault="00C31E29" w:rsidP="00A40280">
            <w:pPr>
              <w:spacing w:line="240" w:lineRule="auto"/>
              <w:rPr>
                <w:b/>
                <w:bCs/>
              </w:rPr>
            </w:pPr>
            <w:r w:rsidRPr="00741BEE">
              <w:rPr>
                <w:b/>
                <w:bCs/>
              </w:rPr>
              <w:t>Objective 3</w:t>
            </w:r>
          </w:p>
          <w:p w14:paraId="1BE98EEE" w14:textId="75911347" w:rsidR="00C31E29" w:rsidRPr="00741BEE" w:rsidRDefault="00C31E29" w:rsidP="00A40280">
            <w:pPr>
              <w:spacing w:line="240" w:lineRule="auto"/>
            </w:pPr>
            <w:r w:rsidRPr="00741BEE">
              <w:t>Expressing ideas and perspectives</w:t>
            </w:r>
          </w:p>
          <w:p w14:paraId="6A1D029F" w14:textId="77777777" w:rsidR="00C31E29" w:rsidRPr="00741BEE" w:rsidRDefault="00C31E29" w:rsidP="002A5542">
            <w:pPr>
              <w:pStyle w:val="ListParagraph"/>
              <w:numPr>
                <w:ilvl w:val="0"/>
                <w:numId w:val="39"/>
              </w:numPr>
              <w:spacing w:line="240" w:lineRule="auto"/>
              <w:ind w:left="357" w:hanging="357"/>
            </w:pPr>
            <w:r w:rsidRPr="00741BEE">
              <w:t>sequencing information, ideas, opinions or perspectives</w:t>
            </w:r>
          </w:p>
        </w:tc>
      </w:tr>
      <w:tr w:rsidR="00C31E29" w:rsidRPr="00333250" w14:paraId="643B5C56" w14:textId="77777777" w:rsidTr="00A40280">
        <w:trPr>
          <w:cantSplit/>
        </w:trPr>
        <w:tc>
          <w:tcPr>
            <w:tcW w:w="935" w:type="pct"/>
          </w:tcPr>
          <w:p w14:paraId="24A156E2" w14:textId="20CBAD3F" w:rsidR="00C31E29" w:rsidRPr="006D3805" w:rsidRDefault="00C31E29" w:rsidP="00A40280">
            <w:pPr>
              <w:spacing w:line="240" w:lineRule="auto"/>
            </w:pPr>
            <w:r w:rsidRPr="006D3805">
              <w:t>Speech</w:t>
            </w:r>
          </w:p>
        </w:tc>
        <w:tc>
          <w:tcPr>
            <w:tcW w:w="861" w:type="pct"/>
          </w:tcPr>
          <w:p w14:paraId="5C8EE71A" w14:textId="77777777" w:rsidR="00C31E29" w:rsidRPr="00741BEE" w:rsidRDefault="00C31E29" w:rsidP="00A40280">
            <w:pPr>
              <w:spacing w:line="240" w:lineRule="auto"/>
            </w:pPr>
            <w:r w:rsidRPr="00011F6D">
              <w:t>Reported speech</w:t>
            </w:r>
          </w:p>
        </w:tc>
        <w:tc>
          <w:tcPr>
            <w:tcW w:w="1643" w:type="pct"/>
          </w:tcPr>
          <w:p w14:paraId="7144C9D4" w14:textId="3ED793D9" w:rsidR="00C31E29" w:rsidRPr="0045128A" w:rsidRDefault="00C31E29" w:rsidP="00A40280">
            <w:pPr>
              <w:spacing w:line="240" w:lineRule="auto"/>
              <w:rPr>
                <w:i/>
                <w:iCs/>
                <w:lang w:val="tr-TR"/>
              </w:rPr>
            </w:pPr>
            <w:r w:rsidRPr="0045128A">
              <w:rPr>
                <w:rFonts w:cstheme="minorHAnsi"/>
                <w:i/>
                <w:iCs/>
                <w:lang w:val="tr-TR"/>
              </w:rPr>
              <w:t>Kadın, ‘Evet ama Ahmet evde yok, biraz önce evden çıkmış!’ dedi.</w:t>
            </w:r>
          </w:p>
        </w:tc>
        <w:tc>
          <w:tcPr>
            <w:tcW w:w="1561" w:type="pct"/>
          </w:tcPr>
          <w:p w14:paraId="3CDB0E05" w14:textId="77777777" w:rsidR="008B7E5F" w:rsidRPr="00741BEE" w:rsidRDefault="00C31E29" w:rsidP="00A40280">
            <w:pPr>
              <w:spacing w:line="240" w:lineRule="auto"/>
              <w:rPr>
                <w:b/>
                <w:bCs/>
              </w:rPr>
            </w:pPr>
            <w:r w:rsidRPr="00741BEE">
              <w:rPr>
                <w:b/>
                <w:bCs/>
              </w:rPr>
              <w:t>Objective 3</w:t>
            </w:r>
          </w:p>
          <w:p w14:paraId="76FFADBE" w14:textId="7810F02E" w:rsidR="00C31E29" w:rsidRPr="00741BEE" w:rsidRDefault="00C31E29" w:rsidP="00A40280">
            <w:pPr>
              <w:spacing w:line="240" w:lineRule="auto"/>
            </w:pPr>
            <w:r w:rsidRPr="00741BEE">
              <w:t>Expressing ideas and perspectives</w:t>
            </w:r>
          </w:p>
          <w:p w14:paraId="49B9493C" w14:textId="77777777" w:rsidR="00C31E29" w:rsidRPr="00741BEE" w:rsidRDefault="00C31E29" w:rsidP="002A5542">
            <w:pPr>
              <w:pStyle w:val="ListParagraph"/>
              <w:numPr>
                <w:ilvl w:val="0"/>
                <w:numId w:val="39"/>
              </w:numPr>
              <w:spacing w:line="240" w:lineRule="auto"/>
              <w:ind w:left="357" w:hanging="357"/>
            </w:pPr>
            <w:r w:rsidRPr="00741BEE">
              <w:t>sequencing information, ideas, opinions or perspectives</w:t>
            </w:r>
          </w:p>
        </w:tc>
      </w:tr>
      <w:tr w:rsidR="00C31E29" w:rsidRPr="00333250" w14:paraId="493F838C" w14:textId="77777777" w:rsidTr="00A40280">
        <w:trPr>
          <w:cantSplit/>
        </w:trPr>
        <w:tc>
          <w:tcPr>
            <w:tcW w:w="935" w:type="pct"/>
          </w:tcPr>
          <w:p w14:paraId="54522B67" w14:textId="40C20561" w:rsidR="00C31E29" w:rsidRPr="006D3805" w:rsidRDefault="00C31E29" w:rsidP="00A40280">
            <w:pPr>
              <w:spacing w:line="240" w:lineRule="auto"/>
            </w:pPr>
            <w:r w:rsidRPr="006D3805">
              <w:t>Pronouns</w:t>
            </w:r>
          </w:p>
        </w:tc>
        <w:tc>
          <w:tcPr>
            <w:tcW w:w="861" w:type="pct"/>
          </w:tcPr>
          <w:p w14:paraId="6F57F84A" w14:textId="1EE17F45" w:rsidR="00C31E29" w:rsidRPr="00741BEE" w:rsidRDefault="00C31E29" w:rsidP="00A40280">
            <w:pPr>
              <w:spacing w:line="240" w:lineRule="auto"/>
            </w:pPr>
            <w:r w:rsidRPr="00741BEE">
              <w:t>Personal</w:t>
            </w:r>
          </w:p>
        </w:tc>
        <w:tc>
          <w:tcPr>
            <w:tcW w:w="1643" w:type="pct"/>
          </w:tcPr>
          <w:p w14:paraId="1CDD21FA" w14:textId="6F4FBBEE" w:rsidR="00C31E29" w:rsidRPr="0045128A" w:rsidRDefault="00C31E29" w:rsidP="00A40280">
            <w:pPr>
              <w:spacing w:line="240" w:lineRule="auto"/>
              <w:rPr>
                <w:i/>
                <w:iCs/>
                <w:lang w:val="tr-TR"/>
              </w:rPr>
            </w:pPr>
            <w:r w:rsidRPr="0045128A">
              <w:rPr>
                <w:rFonts w:cstheme="minorHAnsi"/>
                <w:i/>
                <w:iCs/>
                <w:lang w:val="tr-TR"/>
              </w:rPr>
              <w:t>Murat futbol oynamayı çok seviyordu. O, her gün okula giderken çantasında futbol topunu taşırdı.</w:t>
            </w:r>
          </w:p>
        </w:tc>
        <w:tc>
          <w:tcPr>
            <w:tcW w:w="1561" w:type="pct"/>
          </w:tcPr>
          <w:p w14:paraId="22830B69" w14:textId="77777777" w:rsidR="008B7E5F" w:rsidRPr="00741BEE" w:rsidRDefault="00C31E29" w:rsidP="00A40280">
            <w:pPr>
              <w:spacing w:line="240" w:lineRule="auto"/>
              <w:rPr>
                <w:b/>
                <w:bCs/>
              </w:rPr>
            </w:pPr>
            <w:r w:rsidRPr="00741BEE">
              <w:rPr>
                <w:b/>
                <w:bCs/>
              </w:rPr>
              <w:t>Objective 1</w:t>
            </w:r>
          </w:p>
          <w:p w14:paraId="6A6D274B" w14:textId="67938C87" w:rsidR="00C31E29" w:rsidRPr="00741BEE" w:rsidRDefault="00C31E29" w:rsidP="00A40280">
            <w:pPr>
              <w:spacing w:line="240" w:lineRule="auto"/>
            </w:pPr>
            <w:r w:rsidRPr="00741BEE">
              <w:t>Exchanging information, ideas, opinions and experiences</w:t>
            </w:r>
          </w:p>
          <w:p w14:paraId="78896047" w14:textId="4257047B" w:rsidR="00C31E29" w:rsidRPr="00741BEE" w:rsidRDefault="00C31E29" w:rsidP="002A5542">
            <w:pPr>
              <w:pStyle w:val="ListParagraph"/>
              <w:numPr>
                <w:ilvl w:val="0"/>
                <w:numId w:val="39"/>
              </w:numPr>
              <w:spacing w:line="240" w:lineRule="auto"/>
              <w:ind w:left="357" w:hanging="357"/>
            </w:pPr>
            <w:r w:rsidRPr="00741BEE">
              <w:t>expressing preference</w:t>
            </w:r>
          </w:p>
        </w:tc>
      </w:tr>
      <w:tr w:rsidR="00C31E29" w:rsidRPr="00333250" w14:paraId="1BB09DDF" w14:textId="77777777" w:rsidTr="00A40280">
        <w:trPr>
          <w:cantSplit/>
        </w:trPr>
        <w:tc>
          <w:tcPr>
            <w:tcW w:w="935" w:type="pct"/>
          </w:tcPr>
          <w:p w14:paraId="24A66029" w14:textId="6E553C9E" w:rsidR="00C31E29" w:rsidRPr="006D3805" w:rsidRDefault="00C31E29" w:rsidP="00A40280">
            <w:pPr>
              <w:spacing w:line="240" w:lineRule="auto"/>
            </w:pPr>
            <w:r w:rsidRPr="006D3805">
              <w:t>Pronouns</w:t>
            </w:r>
          </w:p>
        </w:tc>
        <w:tc>
          <w:tcPr>
            <w:tcW w:w="861" w:type="pct"/>
          </w:tcPr>
          <w:p w14:paraId="1DC3D79E" w14:textId="4BDC4FC9" w:rsidR="00C31E29" w:rsidRPr="00741BEE" w:rsidRDefault="00C31E29" w:rsidP="00A40280">
            <w:pPr>
              <w:spacing w:line="240" w:lineRule="auto"/>
            </w:pPr>
            <w:r w:rsidRPr="00011F6D">
              <w:t>Possessive</w:t>
            </w:r>
          </w:p>
        </w:tc>
        <w:tc>
          <w:tcPr>
            <w:tcW w:w="1643" w:type="pct"/>
          </w:tcPr>
          <w:p w14:paraId="7D339040" w14:textId="60E990F8" w:rsidR="00C31E29" w:rsidRPr="0045128A" w:rsidRDefault="00C31E29" w:rsidP="00A40280">
            <w:pPr>
              <w:spacing w:line="240" w:lineRule="auto"/>
              <w:rPr>
                <w:i/>
                <w:iCs/>
                <w:lang w:val="tr-TR"/>
              </w:rPr>
            </w:pPr>
            <w:r w:rsidRPr="0045128A">
              <w:rPr>
                <w:rFonts w:cstheme="minorHAnsi"/>
                <w:i/>
                <w:iCs/>
                <w:lang w:val="tr-TR"/>
              </w:rPr>
              <w:t>Benim burada söylediklerim, onun dostluğunu ne kadar önemsediğimi kanıtlamıyor mu?</w:t>
            </w:r>
          </w:p>
        </w:tc>
        <w:tc>
          <w:tcPr>
            <w:tcW w:w="1561" w:type="pct"/>
          </w:tcPr>
          <w:p w14:paraId="00B967CC" w14:textId="77777777" w:rsidR="008B7E5F" w:rsidRPr="00741BEE" w:rsidRDefault="00C31E29" w:rsidP="00A40280">
            <w:pPr>
              <w:spacing w:line="240" w:lineRule="auto"/>
              <w:rPr>
                <w:b/>
                <w:bCs/>
              </w:rPr>
            </w:pPr>
            <w:r w:rsidRPr="00741BEE">
              <w:rPr>
                <w:b/>
                <w:bCs/>
              </w:rPr>
              <w:t>Objective 1</w:t>
            </w:r>
          </w:p>
          <w:p w14:paraId="3E31EEDF" w14:textId="1F53C1D9" w:rsidR="00C31E29" w:rsidRPr="00741BEE" w:rsidRDefault="00C31E29" w:rsidP="00A40280">
            <w:pPr>
              <w:spacing w:line="240" w:lineRule="auto"/>
            </w:pPr>
            <w:r w:rsidRPr="00741BEE">
              <w:t>Exchanging information, ideas, opinions and experiences</w:t>
            </w:r>
          </w:p>
          <w:p w14:paraId="1CA5B229" w14:textId="4439034A" w:rsidR="00C31E29" w:rsidRPr="00741BEE" w:rsidRDefault="00C31E29" w:rsidP="002A5542">
            <w:pPr>
              <w:pStyle w:val="ListParagraph"/>
              <w:numPr>
                <w:ilvl w:val="0"/>
                <w:numId w:val="39"/>
              </w:numPr>
              <w:spacing w:line="240" w:lineRule="auto"/>
              <w:ind w:left="357" w:hanging="357"/>
            </w:pPr>
            <w:r w:rsidRPr="00741BEE">
              <w:t>asserting opinions or ideas</w:t>
            </w:r>
          </w:p>
        </w:tc>
      </w:tr>
      <w:tr w:rsidR="00C31E29" w:rsidRPr="00333250" w14:paraId="2C176C36" w14:textId="77777777" w:rsidTr="00A40280">
        <w:trPr>
          <w:cantSplit/>
        </w:trPr>
        <w:tc>
          <w:tcPr>
            <w:tcW w:w="935" w:type="pct"/>
          </w:tcPr>
          <w:p w14:paraId="61A538B8" w14:textId="57036631" w:rsidR="00C31E29" w:rsidRPr="006D3805" w:rsidRDefault="00C31E29" w:rsidP="00A40280">
            <w:pPr>
              <w:spacing w:line="240" w:lineRule="auto"/>
            </w:pPr>
            <w:r w:rsidRPr="006D3805">
              <w:t>Pronouns</w:t>
            </w:r>
          </w:p>
        </w:tc>
        <w:tc>
          <w:tcPr>
            <w:tcW w:w="861" w:type="pct"/>
          </w:tcPr>
          <w:p w14:paraId="1A7DDA57" w14:textId="5DEDA411" w:rsidR="00C31E29" w:rsidRPr="00741BEE" w:rsidRDefault="00C31E29" w:rsidP="00A40280">
            <w:pPr>
              <w:spacing w:line="240" w:lineRule="auto"/>
            </w:pPr>
            <w:r w:rsidRPr="00011F6D">
              <w:t>Demonstrative</w:t>
            </w:r>
          </w:p>
        </w:tc>
        <w:tc>
          <w:tcPr>
            <w:tcW w:w="1643" w:type="pct"/>
          </w:tcPr>
          <w:p w14:paraId="692DF9DE" w14:textId="7B6B6F81" w:rsidR="00C31E29" w:rsidRPr="0045128A" w:rsidRDefault="00C31E29" w:rsidP="00A40280">
            <w:pPr>
              <w:spacing w:line="240" w:lineRule="auto"/>
              <w:rPr>
                <w:i/>
                <w:iCs/>
                <w:lang w:val="tr-TR"/>
              </w:rPr>
            </w:pPr>
            <w:r w:rsidRPr="0045128A">
              <w:rPr>
                <w:rFonts w:cstheme="minorHAnsi"/>
                <w:i/>
                <w:iCs/>
                <w:lang w:val="tr-TR"/>
              </w:rPr>
              <w:t>Bu evi Ayşe’nin ailesi satın almış! Onlarla komşu olacağımız için çok mutluyum.</w:t>
            </w:r>
          </w:p>
        </w:tc>
        <w:tc>
          <w:tcPr>
            <w:tcW w:w="1561" w:type="pct"/>
          </w:tcPr>
          <w:p w14:paraId="5E6FF075" w14:textId="77777777" w:rsidR="008B7E5F" w:rsidRPr="00741BEE" w:rsidRDefault="00C31E29" w:rsidP="00A40280">
            <w:pPr>
              <w:spacing w:line="240" w:lineRule="auto"/>
              <w:rPr>
                <w:b/>
                <w:bCs/>
              </w:rPr>
            </w:pPr>
            <w:r w:rsidRPr="00741BEE">
              <w:rPr>
                <w:b/>
                <w:bCs/>
              </w:rPr>
              <w:t>Objective 1</w:t>
            </w:r>
          </w:p>
          <w:p w14:paraId="23D7B7AE" w14:textId="1DFBAA8A" w:rsidR="00C31E29" w:rsidRPr="00741BEE" w:rsidRDefault="00C31E29" w:rsidP="00A40280">
            <w:pPr>
              <w:spacing w:line="240" w:lineRule="auto"/>
            </w:pPr>
            <w:r w:rsidRPr="00741BEE">
              <w:t>Exchanging information, ideas, opinions and experiences</w:t>
            </w:r>
          </w:p>
          <w:p w14:paraId="25AE559F" w14:textId="6B4054A2" w:rsidR="00C31E29" w:rsidRPr="00741BEE" w:rsidRDefault="00C31E29" w:rsidP="002A5542">
            <w:pPr>
              <w:pStyle w:val="ListParagraph"/>
              <w:numPr>
                <w:ilvl w:val="0"/>
                <w:numId w:val="39"/>
              </w:numPr>
              <w:spacing w:line="240" w:lineRule="auto"/>
              <w:ind w:left="0" w:firstLine="0"/>
            </w:pPr>
            <w:r w:rsidRPr="00741BEE">
              <w:t>explaining a situation or context</w:t>
            </w:r>
          </w:p>
        </w:tc>
      </w:tr>
      <w:tr w:rsidR="00C31E29" w:rsidRPr="00333250" w14:paraId="3DCA8E64" w14:textId="77777777" w:rsidTr="00A40280">
        <w:trPr>
          <w:cantSplit/>
        </w:trPr>
        <w:tc>
          <w:tcPr>
            <w:tcW w:w="935" w:type="pct"/>
          </w:tcPr>
          <w:p w14:paraId="199F16FB" w14:textId="38745C1D" w:rsidR="00C31E29" w:rsidRPr="006D3805" w:rsidRDefault="00C31E29" w:rsidP="00A40280">
            <w:pPr>
              <w:spacing w:line="240" w:lineRule="auto"/>
            </w:pPr>
            <w:r w:rsidRPr="006D3805">
              <w:t>Pronouns</w:t>
            </w:r>
          </w:p>
        </w:tc>
        <w:tc>
          <w:tcPr>
            <w:tcW w:w="861" w:type="pct"/>
          </w:tcPr>
          <w:p w14:paraId="074159FA" w14:textId="00BBF60C" w:rsidR="00C31E29" w:rsidRPr="00741BEE" w:rsidRDefault="00C31E29" w:rsidP="00A40280">
            <w:pPr>
              <w:spacing w:line="240" w:lineRule="auto"/>
            </w:pPr>
            <w:r w:rsidRPr="00011F6D">
              <w:t>Indefinite</w:t>
            </w:r>
          </w:p>
        </w:tc>
        <w:tc>
          <w:tcPr>
            <w:tcW w:w="1643" w:type="pct"/>
          </w:tcPr>
          <w:p w14:paraId="71258789" w14:textId="63A199E7" w:rsidR="00C31E29" w:rsidRPr="0045128A" w:rsidRDefault="00C31E29" w:rsidP="00A40280">
            <w:pPr>
              <w:spacing w:line="240" w:lineRule="auto"/>
              <w:rPr>
                <w:i/>
                <w:iCs/>
                <w:lang w:val="tr-TR"/>
              </w:rPr>
            </w:pPr>
            <w:r w:rsidRPr="0045128A">
              <w:rPr>
                <w:rFonts w:cstheme="minorHAnsi"/>
                <w:i/>
                <w:iCs/>
                <w:lang w:val="tr-TR"/>
              </w:rPr>
              <w:t>Sınıfta biri bir şey söyledi, herkes güldü!</w:t>
            </w:r>
          </w:p>
        </w:tc>
        <w:tc>
          <w:tcPr>
            <w:tcW w:w="1561" w:type="pct"/>
          </w:tcPr>
          <w:p w14:paraId="2AD6D259" w14:textId="77777777" w:rsidR="008B7E5F" w:rsidRPr="00741BEE" w:rsidRDefault="00C31E29" w:rsidP="00A40280">
            <w:pPr>
              <w:spacing w:line="240" w:lineRule="auto"/>
              <w:rPr>
                <w:b/>
                <w:bCs/>
              </w:rPr>
            </w:pPr>
            <w:r w:rsidRPr="00741BEE">
              <w:rPr>
                <w:b/>
                <w:bCs/>
              </w:rPr>
              <w:t>Objective 1</w:t>
            </w:r>
          </w:p>
          <w:p w14:paraId="47CD8A0E" w14:textId="1785AC31" w:rsidR="00C31E29" w:rsidRPr="00741BEE" w:rsidRDefault="00C31E29" w:rsidP="00A40280">
            <w:pPr>
              <w:spacing w:line="240" w:lineRule="auto"/>
            </w:pPr>
            <w:r w:rsidRPr="00741BEE">
              <w:t>Exchanging information, ideas, opinions and experiences</w:t>
            </w:r>
          </w:p>
          <w:p w14:paraId="33361B85" w14:textId="5ACA21F5" w:rsidR="00C31E29" w:rsidRPr="00741BEE" w:rsidRDefault="00C31E29" w:rsidP="002A5542">
            <w:pPr>
              <w:pStyle w:val="ListParagraph"/>
              <w:numPr>
                <w:ilvl w:val="0"/>
                <w:numId w:val="39"/>
              </w:numPr>
              <w:spacing w:line="240" w:lineRule="auto"/>
              <w:ind w:left="357" w:hanging="357"/>
            </w:pPr>
            <w:r w:rsidRPr="00741BEE">
              <w:t>describing events</w:t>
            </w:r>
          </w:p>
        </w:tc>
      </w:tr>
      <w:tr w:rsidR="00C31E29" w:rsidRPr="00333250" w14:paraId="1E09E3B0" w14:textId="77777777" w:rsidTr="00A40280">
        <w:trPr>
          <w:cantSplit/>
        </w:trPr>
        <w:tc>
          <w:tcPr>
            <w:tcW w:w="935" w:type="pct"/>
          </w:tcPr>
          <w:p w14:paraId="1EC55A56" w14:textId="62FE971B" w:rsidR="00C31E29" w:rsidRPr="006D3805" w:rsidRDefault="00C31E29" w:rsidP="00A40280">
            <w:pPr>
              <w:spacing w:line="240" w:lineRule="auto"/>
            </w:pPr>
            <w:r w:rsidRPr="006D3805">
              <w:t>Pronouns</w:t>
            </w:r>
          </w:p>
        </w:tc>
        <w:tc>
          <w:tcPr>
            <w:tcW w:w="861" w:type="pct"/>
          </w:tcPr>
          <w:p w14:paraId="14275E13" w14:textId="77777777" w:rsidR="00C31E29" w:rsidRPr="00011F6D" w:rsidRDefault="00C31E29" w:rsidP="00A40280">
            <w:pPr>
              <w:spacing w:line="240" w:lineRule="auto"/>
            </w:pPr>
            <w:r w:rsidRPr="00741BEE">
              <w:t>Interrogative</w:t>
            </w:r>
          </w:p>
        </w:tc>
        <w:tc>
          <w:tcPr>
            <w:tcW w:w="1643" w:type="pct"/>
          </w:tcPr>
          <w:p w14:paraId="4708602E" w14:textId="7B791215" w:rsidR="00C31E29" w:rsidRPr="0045128A" w:rsidRDefault="00C31E29" w:rsidP="00A40280">
            <w:pPr>
              <w:spacing w:line="240" w:lineRule="auto"/>
              <w:rPr>
                <w:i/>
                <w:iCs/>
                <w:lang w:val="tr-TR"/>
              </w:rPr>
            </w:pPr>
            <w:r w:rsidRPr="0045128A">
              <w:rPr>
                <w:rFonts w:cstheme="minorHAnsi"/>
                <w:i/>
                <w:iCs/>
                <w:lang w:val="tr-TR"/>
              </w:rPr>
              <w:t>Camın ne zaman ve</w:t>
            </w:r>
            <w:r w:rsidR="006647EA" w:rsidRPr="0045128A">
              <w:rPr>
                <w:rFonts w:cstheme="minorHAnsi"/>
                <w:i/>
                <w:iCs/>
                <w:lang w:val="tr-TR"/>
              </w:rPr>
              <w:t xml:space="preserve"> </w:t>
            </w:r>
            <w:r w:rsidRPr="0045128A">
              <w:rPr>
                <w:rFonts w:cstheme="minorHAnsi"/>
                <w:i/>
                <w:iCs/>
                <w:lang w:val="tr-TR"/>
              </w:rPr>
              <w:t>nasıl kırıldığını gören var mı?</w:t>
            </w:r>
          </w:p>
        </w:tc>
        <w:tc>
          <w:tcPr>
            <w:tcW w:w="1561" w:type="pct"/>
          </w:tcPr>
          <w:p w14:paraId="379B103E" w14:textId="77777777" w:rsidR="008B7E5F" w:rsidRPr="00741BEE" w:rsidRDefault="00C31E29" w:rsidP="00A40280">
            <w:pPr>
              <w:spacing w:line="240" w:lineRule="auto"/>
              <w:rPr>
                <w:b/>
                <w:bCs/>
              </w:rPr>
            </w:pPr>
            <w:r w:rsidRPr="00741BEE">
              <w:rPr>
                <w:b/>
                <w:bCs/>
              </w:rPr>
              <w:t>Objective 1</w:t>
            </w:r>
          </w:p>
          <w:p w14:paraId="275EB0FC" w14:textId="677A7E99" w:rsidR="00C31E29" w:rsidRPr="00741BEE" w:rsidRDefault="00C31E29" w:rsidP="00A40280">
            <w:pPr>
              <w:spacing w:line="240" w:lineRule="auto"/>
            </w:pPr>
            <w:r w:rsidRPr="00741BEE">
              <w:t>Exchanging information, ideas, opinions and experiences</w:t>
            </w:r>
          </w:p>
          <w:p w14:paraId="76B87914" w14:textId="7E2B94C3" w:rsidR="00C31E29" w:rsidRPr="00741BEE" w:rsidRDefault="00C31E29" w:rsidP="002A5542">
            <w:pPr>
              <w:pStyle w:val="ListParagraph"/>
              <w:numPr>
                <w:ilvl w:val="0"/>
                <w:numId w:val="39"/>
              </w:numPr>
              <w:spacing w:line="240" w:lineRule="auto"/>
              <w:ind w:left="357" w:hanging="357"/>
            </w:pPr>
            <w:r w:rsidRPr="00741BEE">
              <w:t>seeking clarification</w:t>
            </w:r>
          </w:p>
        </w:tc>
      </w:tr>
      <w:tr w:rsidR="00C31E29" w:rsidRPr="00333250" w14:paraId="709C28AD" w14:textId="77777777" w:rsidTr="00A40280">
        <w:trPr>
          <w:cantSplit/>
        </w:trPr>
        <w:tc>
          <w:tcPr>
            <w:tcW w:w="935" w:type="pct"/>
          </w:tcPr>
          <w:p w14:paraId="7C708E4E" w14:textId="5BF7C717" w:rsidR="00C31E29" w:rsidRPr="006D3805" w:rsidRDefault="00C31E29" w:rsidP="00A40280">
            <w:pPr>
              <w:spacing w:line="240" w:lineRule="auto"/>
            </w:pPr>
            <w:r w:rsidRPr="006D3805">
              <w:t>Sentence types</w:t>
            </w:r>
          </w:p>
        </w:tc>
        <w:tc>
          <w:tcPr>
            <w:tcW w:w="861" w:type="pct"/>
          </w:tcPr>
          <w:p w14:paraId="05104F75" w14:textId="77777777" w:rsidR="00C31E29" w:rsidRPr="00011F6D" w:rsidRDefault="00C31E29" w:rsidP="00A40280">
            <w:pPr>
              <w:spacing w:line="240" w:lineRule="auto"/>
            </w:pPr>
            <w:r>
              <w:t>Qualifying question</w:t>
            </w:r>
          </w:p>
        </w:tc>
        <w:tc>
          <w:tcPr>
            <w:tcW w:w="1643" w:type="pct"/>
          </w:tcPr>
          <w:p w14:paraId="5DC4FE90" w14:textId="388EA1A1" w:rsidR="00C31E29" w:rsidRPr="0045128A" w:rsidRDefault="00C31E29" w:rsidP="00A40280">
            <w:pPr>
              <w:spacing w:line="240" w:lineRule="auto"/>
              <w:rPr>
                <w:i/>
                <w:iCs/>
                <w:lang w:val="tr-TR"/>
              </w:rPr>
            </w:pPr>
            <w:r w:rsidRPr="0045128A">
              <w:rPr>
                <w:rFonts w:cstheme="minorHAnsi"/>
                <w:i/>
                <w:iCs/>
                <w:lang w:val="tr-TR"/>
              </w:rPr>
              <w:t>Yarın hava güzel olursa, balığa gidelim mi?</w:t>
            </w:r>
          </w:p>
        </w:tc>
        <w:tc>
          <w:tcPr>
            <w:tcW w:w="1561" w:type="pct"/>
          </w:tcPr>
          <w:p w14:paraId="3AD00BFA" w14:textId="77777777" w:rsidR="008B7E5F" w:rsidRPr="00741BEE" w:rsidRDefault="00C31E29" w:rsidP="00A40280">
            <w:pPr>
              <w:spacing w:line="240" w:lineRule="auto"/>
              <w:rPr>
                <w:b/>
                <w:bCs/>
              </w:rPr>
            </w:pPr>
            <w:r w:rsidRPr="00741BEE">
              <w:rPr>
                <w:b/>
                <w:bCs/>
              </w:rPr>
              <w:t>Objective 1</w:t>
            </w:r>
          </w:p>
          <w:p w14:paraId="6966C9F4" w14:textId="68F6E92F" w:rsidR="00C31E29" w:rsidRPr="00741BEE" w:rsidRDefault="00C31E29" w:rsidP="00A40280">
            <w:pPr>
              <w:spacing w:line="240" w:lineRule="auto"/>
            </w:pPr>
            <w:r w:rsidRPr="00741BEE">
              <w:t>Exchanging information, ideas, opinions and experiences</w:t>
            </w:r>
          </w:p>
          <w:p w14:paraId="275E8835" w14:textId="635CA316" w:rsidR="00C31E29" w:rsidRPr="00741BEE" w:rsidRDefault="00C31E29" w:rsidP="002A5542">
            <w:pPr>
              <w:pStyle w:val="ListParagraph"/>
              <w:numPr>
                <w:ilvl w:val="0"/>
                <w:numId w:val="39"/>
              </w:numPr>
              <w:spacing w:line="240" w:lineRule="auto"/>
              <w:ind w:left="357" w:hanging="357"/>
            </w:pPr>
            <w:r w:rsidRPr="00741BEE">
              <w:t>asking for and giving advice</w:t>
            </w:r>
          </w:p>
        </w:tc>
      </w:tr>
      <w:tr w:rsidR="00C31E29" w:rsidRPr="00333250" w14:paraId="726C077C" w14:textId="77777777" w:rsidTr="00A40280">
        <w:trPr>
          <w:cantSplit/>
        </w:trPr>
        <w:tc>
          <w:tcPr>
            <w:tcW w:w="935" w:type="pct"/>
          </w:tcPr>
          <w:p w14:paraId="31D1635E" w14:textId="77777777" w:rsidR="00C31E29" w:rsidRPr="006D3805" w:rsidRDefault="00C31E29" w:rsidP="00A40280">
            <w:pPr>
              <w:spacing w:line="240" w:lineRule="auto"/>
            </w:pPr>
            <w:r w:rsidRPr="006D3805">
              <w:t>Sentence types</w:t>
            </w:r>
          </w:p>
        </w:tc>
        <w:tc>
          <w:tcPr>
            <w:tcW w:w="861" w:type="pct"/>
          </w:tcPr>
          <w:p w14:paraId="48DDE3FD" w14:textId="77777777" w:rsidR="00C31E29" w:rsidRPr="00011F6D" w:rsidRDefault="00C31E29" w:rsidP="00A40280">
            <w:pPr>
              <w:spacing w:line="240" w:lineRule="auto"/>
            </w:pPr>
            <w:r w:rsidRPr="00011F6D">
              <w:t xml:space="preserve">Indefinite </w:t>
            </w:r>
            <w:r>
              <w:t>statement</w:t>
            </w:r>
          </w:p>
        </w:tc>
        <w:tc>
          <w:tcPr>
            <w:tcW w:w="1643" w:type="pct"/>
          </w:tcPr>
          <w:p w14:paraId="03804EC2" w14:textId="77777777" w:rsidR="00C31E29" w:rsidRPr="0045128A" w:rsidRDefault="00C31E29" w:rsidP="00A40280">
            <w:pPr>
              <w:spacing w:line="240" w:lineRule="auto"/>
              <w:rPr>
                <w:i/>
                <w:iCs/>
                <w:lang w:val="tr-TR"/>
              </w:rPr>
            </w:pPr>
            <w:r w:rsidRPr="0045128A">
              <w:rPr>
                <w:rFonts w:cstheme="minorHAnsi"/>
                <w:i/>
                <w:iCs/>
                <w:lang w:val="tr-TR"/>
              </w:rPr>
              <w:t>Birkaç gün sonra okullar yaz tatiline girecek.</w:t>
            </w:r>
          </w:p>
        </w:tc>
        <w:tc>
          <w:tcPr>
            <w:tcW w:w="1561" w:type="pct"/>
          </w:tcPr>
          <w:p w14:paraId="08A8F5FE" w14:textId="77777777" w:rsidR="008B7E5F" w:rsidRPr="00741BEE" w:rsidRDefault="00C31E29" w:rsidP="00A40280">
            <w:pPr>
              <w:spacing w:line="240" w:lineRule="auto"/>
              <w:rPr>
                <w:b/>
                <w:bCs/>
              </w:rPr>
            </w:pPr>
            <w:r w:rsidRPr="00741BEE">
              <w:rPr>
                <w:b/>
                <w:bCs/>
              </w:rPr>
              <w:t>Objective 1</w:t>
            </w:r>
          </w:p>
          <w:p w14:paraId="6C5A26E4" w14:textId="73E97C39" w:rsidR="00C31E29" w:rsidRPr="00741BEE" w:rsidRDefault="00C31E29" w:rsidP="00A40280">
            <w:pPr>
              <w:spacing w:line="240" w:lineRule="auto"/>
            </w:pPr>
            <w:r w:rsidRPr="00741BEE">
              <w:t>Exchanging information, ideas, opinions and experiences</w:t>
            </w:r>
          </w:p>
          <w:p w14:paraId="5992DE6E" w14:textId="5F4F92DD" w:rsidR="00C31E29" w:rsidRPr="00741BEE" w:rsidRDefault="00C31E29" w:rsidP="002A5542">
            <w:pPr>
              <w:pStyle w:val="ListParagraph"/>
              <w:numPr>
                <w:ilvl w:val="0"/>
                <w:numId w:val="39"/>
              </w:numPr>
              <w:spacing w:line="240" w:lineRule="auto"/>
              <w:ind w:left="357" w:hanging="357"/>
            </w:pPr>
            <w:r w:rsidRPr="00741BEE">
              <w:t>informing, or reporting and conveying facts</w:t>
            </w:r>
          </w:p>
        </w:tc>
      </w:tr>
      <w:tr w:rsidR="00C31E29" w:rsidRPr="00333250" w14:paraId="2CE9CA08" w14:textId="77777777" w:rsidTr="00A40280">
        <w:trPr>
          <w:cantSplit/>
        </w:trPr>
        <w:tc>
          <w:tcPr>
            <w:tcW w:w="935" w:type="pct"/>
          </w:tcPr>
          <w:p w14:paraId="356824F8" w14:textId="4B9DA6DB" w:rsidR="00C31E29" w:rsidRPr="006D3805" w:rsidRDefault="00C31E29" w:rsidP="00A40280">
            <w:pPr>
              <w:spacing w:line="240" w:lineRule="auto"/>
            </w:pPr>
            <w:r w:rsidRPr="006D3805">
              <w:lastRenderedPageBreak/>
              <w:t>Sentence types</w:t>
            </w:r>
          </w:p>
        </w:tc>
        <w:tc>
          <w:tcPr>
            <w:tcW w:w="861" w:type="pct"/>
          </w:tcPr>
          <w:p w14:paraId="775F20EC" w14:textId="77777777" w:rsidR="00C31E29" w:rsidRPr="00741BEE" w:rsidRDefault="00C31E29" w:rsidP="00A40280">
            <w:pPr>
              <w:spacing w:line="240" w:lineRule="auto"/>
            </w:pPr>
            <w:r w:rsidRPr="00011F6D">
              <w:t xml:space="preserve">Interrogative </w:t>
            </w:r>
            <w:r>
              <w:t>question</w:t>
            </w:r>
          </w:p>
        </w:tc>
        <w:tc>
          <w:tcPr>
            <w:tcW w:w="1643" w:type="pct"/>
          </w:tcPr>
          <w:p w14:paraId="177EEDFB" w14:textId="52DB6964" w:rsidR="00C31E29" w:rsidRPr="0045128A" w:rsidRDefault="00C31E29" w:rsidP="00A40280">
            <w:pPr>
              <w:spacing w:line="240" w:lineRule="auto"/>
              <w:rPr>
                <w:i/>
                <w:iCs/>
                <w:lang w:val="tr-TR"/>
              </w:rPr>
            </w:pPr>
            <w:r w:rsidRPr="0045128A">
              <w:rPr>
                <w:rFonts w:cstheme="minorHAnsi"/>
                <w:i/>
                <w:iCs/>
                <w:lang w:val="tr-TR"/>
              </w:rPr>
              <w:t>Sinem, bu binanın kaçıncı katında oturuyor?</w:t>
            </w:r>
          </w:p>
        </w:tc>
        <w:tc>
          <w:tcPr>
            <w:tcW w:w="1561" w:type="pct"/>
          </w:tcPr>
          <w:p w14:paraId="24AB24B1" w14:textId="77777777" w:rsidR="008B7E5F" w:rsidRPr="00741BEE" w:rsidRDefault="00C31E29" w:rsidP="00A40280">
            <w:pPr>
              <w:spacing w:line="240" w:lineRule="auto"/>
              <w:rPr>
                <w:b/>
                <w:bCs/>
              </w:rPr>
            </w:pPr>
            <w:r w:rsidRPr="00741BEE">
              <w:rPr>
                <w:b/>
                <w:bCs/>
              </w:rPr>
              <w:t>Objective 1</w:t>
            </w:r>
          </w:p>
          <w:p w14:paraId="7B7C6D8D" w14:textId="51DA6ED2" w:rsidR="00C31E29" w:rsidRPr="00741BEE" w:rsidRDefault="00C31E29" w:rsidP="00A40280">
            <w:pPr>
              <w:spacing w:line="240" w:lineRule="auto"/>
            </w:pPr>
            <w:r w:rsidRPr="00741BEE">
              <w:t>Exchanging information, ideas, opinions and experiences</w:t>
            </w:r>
          </w:p>
          <w:p w14:paraId="6F83C357" w14:textId="0AC20161" w:rsidR="00C31E29" w:rsidRPr="00741BEE" w:rsidRDefault="00C31E29" w:rsidP="002A5542">
            <w:pPr>
              <w:pStyle w:val="ListParagraph"/>
              <w:numPr>
                <w:ilvl w:val="0"/>
                <w:numId w:val="39"/>
              </w:numPr>
              <w:spacing w:line="240" w:lineRule="auto"/>
              <w:ind w:left="357" w:hanging="357"/>
            </w:pPr>
            <w:r w:rsidRPr="00741BEE">
              <w:t>seeking clarification</w:t>
            </w:r>
          </w:p>
        </w:tc>
      </w:tr>
      <w:tr w:rsidR="00C31E29" w:rsidRPr="00011F6D" w14:paraId="749F407C" w14:textId="77777777" w:rsidTr="00A40280">
        <w:trPr>
          <w:cantSplit/>
        </w:trPr>
        <w:tc>
          <w:tcPr>
            <w:tcW w:w="935" w:type="pct"/>
          </w:tcPr>
          <w:p w14:paraId="1FF85E43" w14:textId="77777777" w:rsidR="00C31E29" w:rsidRPr="006D3805" w:rsidRDefault="00C31E29" w:rsidP="00A40280">
            <w:pPr>
              <w:spacing w:line="240" w:lineRule="auto"/>
            </w:pPr>
            <w:r w:rsidRPr="006D3805">
              <w:t>Numerals</w:t>
            </w:r>
          </w:p>
        </w:tc>
        <w:tc>
          <w:tcPr>
            <w:tcW w:w="861" w:type="pct"/>
          </w:tcPr>
          <w:p w14:paraId="16450383" w14:textId="77777777" w:rsidR="00C31E29" w:rsidRPr="00741BEE" w:rsidRDefault="00C31E29" w:rsidP="00A40280">
            <w:pPr>
              <w:spacing w:line="240" w:lineRule="auto"/>
            </w:pPr>
            <w:r>
              <w:t>Ordinal</w:t>
            </w:r>
          </w:p>
        </w:tc>
        <w:tc>
          <w:tcPr>
            <w:tcW w:w="1643" w:type="pct"/>
          </w:tcPr>
          <w:p w14:paraId="70A483E4" w14:textId="4666FB3E" w:rsidR="00C31E29" w:rsidRPr="0045128A" w:rsidRDefault="00C31E29" w:rsidP="00A40280">
            <w:pPr>
              <w:spacing w:line="240" w:lineRule="auto"/>
              <w:rPr>
                <w:i/>
                <w:iCs/>
                <w:lang w:val="tr-TR"/>
              </w:rPr>
            </w:pPr>
            <w:r w:rsidRPr="0045128A">
              <w:rPr>
                <w:rFonts w:cstheme="minorHAnsi"/>
                <w:i/>
                <w:iCs/>
                <w:lang w:val="tr-TR"/>
              </w:rPr>
              <w:t>Leyla, ikinci sınıfta okuyan kardeşini almak için okula gitmiş.</w:t>
            </w:r>
          </w:p>
        </w:tc>
        <w:tc>
          <w:tcPr>
            <w:tcW w:w="1561" w:type="pct"/>
          </w:tcPr>
          <w:p w14:paraId="501E3D66" w14:textId="77777777" w:rsidR="008B7E5F" w:rsidRPr="00741BEE" w:rsidRDefault="00C31E29" w:rsidP="00A40280">
            <w:pPr>
              <w:spacing w:line="240" w:lineRule="auto"/>
              <w:rPr>
                <w:b/>
                <w:bCs/>
              </w:rPr>
            </w:pPr>
            <w:r w:rsidRPr="00741BEE">
              <w:rPr>
                <w:b/>
                <w:bCs/>
              </w:rPr>
              <w:t>Objective 1</w:t>
            </w:r>
          </w:p>
          <w:p w14:paraId="7264B0B8" w14:textId="29A0598E" w:rsidR="00C31E29" w:rsidRPr="00741BEE" w:rsidRDefault="00C31E29" w:rsidP="00A40280">
            <w:pPr>
              <w:spacing w:line="240" w:lineRule="auto"/>
            </w:pPr>
            <w:r w:rsidRPr="00741BEE">
              <w:t>Exchanging information, ideas, opinions and experiences</w:t>
            </w:r>
          </w:p>
          <w:p w14:paraId="1BDC7C74" w14:textId="4FBB9897" w:rsidR="00C31E29" w:rsidRPr="00741BEE" w:rsidRDefault="00C31E29" w:rsidP="002A5542">
            <w:pPr>
              <w:pStyle w:val="ListParagraph"/>
              <w:numPr>
                <w:ilvl w:val="0"/>
                <w:numId w:val="39"/>
              </w:numPr>
              <w:spacing w:line="240" w:lineRule="auto"/>
              <w:ind w:left="357" w:hanging="357"/>
            </w:pPr>
            <w:r w:rsidRPr="00741BEE">
              <w:t>explaining a situation or context</w:t>
            </w:r>
          </w:p>
        </w:tc>
      </w:tr>
      <w:tr w:rsidR="00C31E29" w:rsidRPr="009E4C7C" w14:paraId="5C6A9F0C" w14:textId="77777777" w:rsidTr="00A40280">
        <w:trPr>
          <w:cantSplit/>
        </w:trPr>
        <w:tc>
          <w:tcPr>
            <w:tcW w:w="935" w:type="pct"/>
          </w:tcPr>
          <w:p w14:paraId="1C79C6CA" w14:textId="77777777" w:rsidR="00C31E29" w:rsidRPr="006D3805" w:rsidRDefault="00C31E29" w:rsidP="00A40280">
            <w:pPr>
              <w:spacing w:line="240" w:lineRule="auto"/>
            </w:pPr>
            <w:r w:rsidRPr="006D3805">
              <w:t>Honorific</w:t>
            </w:r>
          </w:p>
        </w:tc>
        <w:tc>
          <w:tcPr>
            <w:tcW w:w="861" w:type="pct"/>
          </w:tcPr>
          <w:p w14:paraId="06CC0309" w14:textId="45DAE3FB" w:rsidR="00C31E29" w:rsidRPr="00741BEE" w:rsidRDefault="00C31E29" w:rsidP="00A40280">
            <w:pPr>
              <w:spacing w:line="240" w:lineRule="auto"/>
            </w:pPr>
            <w:r w:rsidRPr="00011F6D">
              <w:t>Title</w:t>
            </w:r>
          </w:p>
        </w:tc>
        <w:tc>
          <w:tcPr>
            <w:tcW w:w="1643" w:type="pct"/>
          </w:tcPr>
          <w:p w14:paraId="5B9D26F7" w14:textId="77C15229" w:rsidR="00C31E29" w:rsidRPr="0045128A" w:rsidRDefault="00C31E29" w:rsidP="00A40280">
            <w:pPr>
              <w:spacing w:line="240" w:lineRule="auto"/>
              <w:rPr>
                <w:i/>
                <w:iCs/>
                <w:lang w:val="tr-TR"/>
              </w:rPr>
            </w:pPr>
            <w:r w:rsidRPr="0045128A">
              <w:rPr>
                <w:rFonts w:cstheme="minorHAnsi"/>
                <w:i/>
                <w:iCs/>
                <w:lang w:val="tr-TR"/>
              </w:rPr>
              <w:t>Ahmet Bey, çevrenin korunmasına yönelik çalışmaları nedeniyle kendisine verilen ödülü hak etmiştir.</w:t>
            </w:r>
          </w:p>
        </w:tc>
        <w:tc>
          <w:tcPr>
            <w:tcW w:w="1561" w:type="pct"/>
          </w:tcPr>
          <w:p w14:paraId="032344F6" w14:textId="77777777" w:rsidR="008B7E5F" w:rsidRPr="00741BEE" w:rsidRDefault="00C31E29" w:rsidP="00A40280">
            <w:pPr>
              <w:spacing w:line="240" w:lineRule="auto"/>
              <w:rPr>
                <w:b/>
                <w:bCs/>
              </w:rPr>
            </w:pPr>
            <w:r w:rsidRPr="00741BEE">
              <w:rPr>
                <w:b/>
                <w:bCs/>
              </w:rPr>
              <w:t>Objective 1</w:t>
            </w:r>
          </w:p>
          <w:p w14:paraId="36ECC280" w14:textId="6AD9B517" w:rsidR="00C31E29" w:rsidRPr="00741BEE" w:rsidRDefault="00C31E29" w:rsidP="00A40280">
            <w:pPr>
              <w:spacing w:line="240" w:lineRule="auto"/>
            </w:pPr>
            <w:r w:rsidRPr="00741BEE">
              <w:t>Exchanging information, ideas, opinions and experiences</w:t>
            </w:r>
          </w:p>
          <w:p w14:paraId="33EE6A23" w14:textId="3D052433" w:rsidR="00C31E29" w:rsidRPr="00741BEE" w:rsidRDefault="00C31E29" w:rsidP="002A5542">
            <w:pPr>
              <w:pStyle w:val="ListParagraph"/>
              <w:numPr>
                <w:ilvl w:val="0"/>
                <w:numId w:val="39"/>
              </w:numPr>
              <w:spacing w:line="240" w:lineRule="auto"/>
              <w:ind w:left="357" w:hanging="357"/>
            </w:pPr>
            <w:r w:rsidRPr="00741BEE">
              <w:t>advocating a point of view</w:t>
            </w:r>
          </w:p>
        </w:tc>
      </w:tr>
      <w:tr w:rsidR="00C31E29" w:rsidRPr="009E4C7C" w14:paraId="3BAC77AF" w14:textId="77777777" w:rsidTr="00A40280">
        <w:trPr>
          <w:cantSplit/>
        </w:trPr>
        <w:tc>
          <w:tcPr>
            <w:tcW w:w="935" w:type="pct"/>
          </w:tcPr>
          <w:p w14:paraId="01648381" w14:textId="7A16EFCE" w:rsidR="00C31E29" w:rsidRPr="006D3805" w:rsidRDefault="00C31E29" w:rsidP="00A40280">
            <w:pPr>
              <w:spacing w:line="240" w:lineRule="auto"/>
              <w:rPr>
                <w:highlight w:val="yellow"/>
              </w:rPr>
            </w:pPr>
            <w:r w:rsidRPr="006D3805">
              <w:t>Adjectives</w:t>
            </w:r>
          </w:p>
        </w:tc>
        <w:tc>
          <w:tcPr>
            <w:tcW w:w="861" w:type="pct"/>
          </w:tcPr>
          <w:p w14:paraId="08158DCF" w14:textId="7968E1CF" w:rsidR="00C31E29" w:rsidRPr="00741BEE" w:rsidRDefault="00C31E29" w:rsidP="00A40280">
            <w:pPr>
              <w:spacing w:line="240" w:lineRule="auto"/>
              <w:rPr>
                <w:highlight w:val="yellow"/>
              </w:rPr>
            </w:pPr>
            <w:r w:rsidRPr="00614520">
              <w:t>Diminutive</w:t>
            </w:r>
          </w:p>
        </w:tc>
        <w:tc>
          <w:tcPr>
            <w:tcW w:w="1643" w:type="pct"/>
          </w:tcPr>
          <w:p w14:paraId="3DEDFC8B" w14:textId="4E79EA87" w:rsidR="00C31E29" w:rsidRPr="0045128A" w:rsidRDefault="00C31E29" w:rsidP="00A40280">
            <w:pPr>
              <w:spacing w:line="240" w:lineRule="auto"/>
              <w:rPr>
                <w:i/>
                <w:iCs/>
                <w:lang w:val="tr-TR"/>
              </w:rPr>
            </w:pPr>
            <w:r w:rsidRPr="0045128A">
              <w:rPr>
                <w:rFonts w:cstheme="minorHAnsi"/>
                <w:i/>
                <w:iCs/>
                <w:lang w:val="tr-TR"/>
              </w:rPr>
              <w:t>İsmail, küçücük bir çocukken başlayan okuma alışkanlığı sayesinde bugün çocuk kitapları yazmaktadır.</w:t>
            </w:r>
          </w:p>
        </w:tc>
        <w:tc>
          <w:tcPr>
            <w:tcW w:w="1561" w:type="pct"/>
          </w:tcPr>
          <w:p w14:paraId="2FC75DD5" w14:textId="77777777" w:rsidR="008B7E5F" w:rsidRPr="00741BEE" w:rsidRDefault="00C31E29" w:rsidP="00A40280">
            <w:pPr>
              <w:spacing w:line="240" w:lineRule="auto"/>
              <w:rPr>
                <w:b/>
                <w:bCs/>
              </w:rPr>
            </w:pPr>
            <w:r w:rsidRPr="00741BEE">
              <w:rPr>
                <w:b/>
                <w:bCs/>
              </w:rPr>
              <w:t>Objective 2</w:t>
            </w:r>
          </w:p>
          <w:p w14:paraId="6DFE2444" w14:textId="45D87E4A" w:rsidR="00C31E29" w:rsidRPr="00741BEE" w:rsidRDefault="00C31E29" w:rsidP="00A40280">
            <w:pPr>
              <w:spacing w:line="240" w:lineRule="auto"/>
            </w:pPr>
            <w:r w:rsidRPr="00741BEE">
              <w:t>Analysing, evaluating and synthesising</w:t>
            </w:r>
          </w:p>
          <w:p w14:paraId="49C23D0A" w14:textId="094A8149" w:rsidR="00C31E29" w:rsidRPr="00741BEE" w:rsidRDefault="00C31E29" w:rsidP="002A5542">
            <w:pPr>
              <w:pStyle w:val="ListParagraph"/>
              <w:numPr>
                <w:ilvl w:val="0"/>
                <w:numId w:val="39"/>
              </w:numPr>
              <w:spacing w:line="240" w:lineRule="auto"/>
              <w:ind w:left="357" w:hanging="357"/>
            </w:pPr>
            <w:r w:rsidRPr="00741BEE">
              <w:t>making comparisons</w:t>
            </w:r>
          </w:p>
        </w:tc>
      </w:tr>
      <w:tr w:rsidR="00C31E29" w:rsidRPr="009E4C7C" w14:paraId="22DEFFD2" w14:textId="77777777" w:rsidTr="00A40280">
        <w:trPr>
          <w:cantSplit/>
        </w:trPr>
        <w:tc>
          <w:tcPr>
            <w:tcW w:w="935" w:type="pct"/>
          </w:tcPr>
          <w:p w14:paraId="62784040" w14:textId="5CFAA047" w:rsidR="00C31E29" w:rsidRPr="006D3805" w:rsidRDefault="00C31E29" w:rsidP="00A40280">
            <w:pPr>
              <w:spacing w:line="240" w:lineRule="auto"/>
            </w:pPr>
            <w:r w:rsidRPr="006D3805">
              <w:t>Adjectives</w:t>
            </w:r>
          </w:p>
        </w:tc>
        <w:tc>
          <w:tcPr>
            <w:tcW w:w="861" w:type="pct"/>
          </w:tcPr>
          <w:p w14:paraId="3A45C29F" w14:textId="77777777" w:rsidR="00C31E29" w:rsidRPr="00011F6D" w:rsidRDefault="00C31E29" w:rsidP="00A40280">
            <w:pPr>
              <w:spacing w:line="240" w:lineRule="auto"/>
            </w:pPr>
            <w:r w:rsidRPr="00741BEE">
              <w:t>Personification</w:t>
            </w:r>
          </w:p>
        </w:tc>
        <w:tc>
          <w:tcPr>
            <w:tcW w:w="1643" w:type="pct"/>
          </w:tcPr>
          <w:p w14:paraId="214832C4" w14:textId="36270BCB" w:rsidR="00C31E29" w:rsidRPr="0045128A" w:rsidRDefault="00C31E29" w:rsidP="00A40280">
            <w:pPr>
              <w:spacing w:line="240" w:lineRule="auto"/>
              <w:rPr>
                <w:i/>
                <w:iCs/>
                <w:lang w:val="tr-TR"/>
              </w:rPr>
            </w:pPr>
            <w:r w:rsidRPr="0045128A">
              <w:rPr>
                <w:rFonts w:cstheme="minorHAnsi"/>
                <w:i/>
                <w:iCs/>
                <w:lang w:val="tr-TR"/>
              </w:rPr>
              <w:t>Sabahleyin masmavi bir gökyüzüne uyandık, ama ardından gelen yağmur çatlamış toprağın yüzünü güldürdü!</w:t>
            </w:r>
          </w:p>
        </w:tc>
        <w:tc>
          <w:tcPr>
            <w:tcW w:w="1561" w:type="pct"/>
          </w:tcPr>
          <w:p w14:paraId="37A16AD2" w14:textId="77777777" w:rsidR="008B7E5F" w:rsidRPr="00741BEE" w:rsidRDefault="00C31E29" w:rsidP="00A40280">
            <w:pPr>
              <w:spacing w:line="240" w:lineRule="auto"/>
              <w:rPr>
                <w:b/>
                <w:bCs/>
              </w:rPr>
            </w:pPr>
            <w:r w:rsidRPr="00741BEE">
              <w:rPr>
                <w:b/>
                <w:bCs/>
              </w:rPr>
              <w:t>Objective 1</w:t>
            </w:r>
          </w:p>
          <w:p w14:paraId="69D05D58" w14:textId="7EB948A1" w:rsidR="00C31E29" w:rsidRPr="00741BEE" w:rsidRDefault="00C31E29" w:rsidP="00A40280">
            <w:pPr>
              <w:spacing w:line="240" w:lineRule="auto"/>
            </w:pPr>
            <w:r w:rsidRPr="00741BEE">
              <w:t>Exchanging information, ideas, opinions and experiences</w:t>
            </w:r>
          </w:p>
          <w:p w14:paraId="7999F87E" w14:textId="7AC38E87" w:rsidR="00C31E29" w:rsidRPr="00741BEE" w:rsidRDefault="00C31E29" w:rsidP="002A5542">
            <w:pPr>
              <w:pStyle w:val="ListParagraph"/>
              <w:numPr>
                <w:ilvl w:val="0"/>
                <w:numId w:val="39"/>
              </w:numPr>
              <w:spacing w:line="240" w:lineRule="auto"/>
              <w:ind w:left="357" w:hanging="357"/>
            </w:pPr>
            <w:r w:rsidRPr="00741BEE">
              <w:t>describing events</w:t>
            </w:r>
          </w:p>
        </w:tc>
      </w:tr>
      <w:tr w:rsidR="00C31E29" w:rsidRPr="009E4C7C" w14:paraId="64789BCD" w14:textId="77777777" w:rsidTr="00A40280">
        <w:trPr>
          <w:cantSplit/>
        </w:trPr>
        <w:tc>
          <w:tcPr>
            <w:tcW w:w="935" w:type="pct"/>
          </w:tcPr>
          <w:p w14:paraId="6008F37A" w14:textId="15E3BA1C" w:rsidR="00C31E29" w:rsidRPr="006D3805" w:rsidRDefault="00C31E29" w:rsidP="00A40280">
            <w:pPr>
              <w:spacing w:line="240" w:lineRule="auto"/>
            </w:pPr>
            <w:r w:rsidRPr="006D3805">
              <w:t>Verb tenses</w:t>
            </w:r>
          </w:p>
        </w:tc>
        <w:tc>
          <w:tcPr>
            <w:tcW w:w="861" w:type="pct"/>
          </w:tcPr>
          <w:p w14:paraId="52718781" w14:textId="204E3D9F" w:rsidR="00C31E29" w:rsidRPr="00741BEE" w:rsidRDefault="00C31E29" w:rsidP="00A40280">
            <w:pPr>
              <w:spacing w:line="240" w:lineRule="auto"/>
            </w:pPr>
            <w:r w:rsidRPr="00741BEE">
              <w:t>Infinitive</w:t>
            </w:r>
            <w:r w:rsidRPr="00011F6D">
              <w:t xml:space="preserve"> with suffixes</w:t>
            </w:r>
          </w:p>
          <w:p w14:paraId="68684730" w14:textId="77777777" w:rsidR="00C31E29" w:rsidRPr="00B0080D" w:rsidRDefault="00C31E29" w:rsidP="00A40280">
            <w:pPr>
              <w:spacing w:line="240" w:lineRule="auto"/>
            </w:pPr>
            <w:r w:rsidRPr="003415F4">
              <w:rPr>
                <w:i/>
                <w:iCs/>
              </w:rPr>
              <w:t>-</w:t>
            </w:r>
            <w:proofErr w:type="spellStart"/>
            <w:r w:rsidRPr="003415F4">
              <w:rPr>
                <w:i/>
                <w:iCs/>
              </w:rPr>
              <w:t>mek</w:t>
            </w:r>
            <w:proofErr w:type="spellEnd"/>
          </w:p>
          <w:p w14:paraId="037FE8CA" w14:textId="47ABAE65" w:rsidR="00C31E29" w:rsidRPr="00B0080D" w:rsidRDefault="00C31E29" w:rsidP="00A40280">
            <w:pPr>
              <w:spacing w:line="240" w:lineRule="auto"/>
            </w:pPr>
            <w:r w:rsidRPr="003415F4">
              <w:rPr>
                <w:i/>
                <w:iCs/>
              </w:rPr>
              <w:t>-</w:t>
            </w:r>
            <w:proofErr w:type="spellStart"/>
            <w:r w:rsidRPr="003415F4">
              <w:rPr>
                <w:i/>
                <w:iCs/>
              </w:rPr>
              <w:t>mak</w:t>
            </w:r>
            <w:proofErr w:type="spellEnd"/>
          </w:p>
        </w:tc>
        <w:tc>
          <w:tcPr>
            <w:tcW w:w="1643" w:type="pct"/>
          </w:tcPr>
          <w:p w14:paraId="5D123385" w14:textId="12FC40EB" w:rsidR="00C31E29" w:rsidRPr="0045128A" w:rsidRDefault="00C31E29" w:rsidP="00A40280">
            <w:pPr>
              <w:spacing w:line="240" w:lineRule="auto"/>
              <w:rPr>
                <w:i/>
                <w:iCs/>
                <w:lang w:val="tr-TR"/>
              </w:rPr>
            </w:pPr>
            <w:r w:rsidRPr="0045128A">
              <w:rPr>
                <w:rFonts w:cstheme="minorHAnsi"/>
                <w:i/>
                <w:iCs/>
                <w:lang w:val="tr-TR"/>
              </w:rPr>
              <w:t>Pazar akşamı oynanacak futbol maçını benimle birlikte izlemek istiyor musun?</w:t>
            </w:r>
          </w:p>
        </w:tc>
        <w:tc>
          <w:tcPr>
            <w:tcW w:w="1561" w:type="pct"/>
          </w:tcPr>
          <w:p w14:paraId="497136A7" w14:textId="77777777" w:rsidR="008B7E5F" w:rsidRPr="00741BEE" w:rsidRDefault="00C31E29" w:rsidP="00A40280">
            <w:pPr>
              <w:spacing w:line="240" w:lineRule="auto"/>
              <w:rPr>
                <w:b/>
                <w:bCs/>
              </w:rPr>
            </w:pPr>
            <w:r w:rsidRPr="00741BEE">
              <w:rPr>
                <w:b/>
                <w:bCs/>
              </w:rPr>
              <w:t>Objective 1</w:t>
            </w:r>
          </w:p>
          <w:p w14:paraId="1E4F609E" w14:textId="0A4E8F4F" w:rsidR="00C31E29" w:rsidRPr="00741BEE" w:rsidRDefault="00C31E29" w:rsidP="00A40280">
            <w:pPr>
              <w:spacing w:line="240" w:lineRule="auto"/>
            </w:pPr>
            <w:r w:rsidRPr="00741BEE">
              <w:t>Exchanging information, ideas, opinions and experiences</w:t>
            </w:r>
          </w:p>
          <w:p w14:paraId="663A4511" w14:textId="02DC8F9D" w:rsidR="00C31E29" w:rsidRPr="00741BEE" w:rsidRDefault="00C31E29" w:rsidP="002A5542">
            <w:pPr>
              <w:pStyle w:val="ListParagraph"/>
              <w:numPr>
                <w:ilvl w:val="0"/>
                <w:numId w:val="39"/>
              </w:numPr>
              <w:spacing w:line="240" w:lineRule="auto"/>
              <w:ind w:left="357" w:hanging="357"/>
            </w:pPr>
            <w:r w:rsidRPr="00741BEE">
              <w:t>expressing preference</w:t>
            </w:r>
          </w:p>
        </w:tc>
      </w:tr>
      <w:tr w:rsidR="00C31E29" w:rsidRPr="009E4C7C" w14:paraId="22D2A2AF" w14:textId="77777777" w:rsidTr="00A40280">
        <w:trPr>
          <w:cantSplit/>
        </w:trPr>
        <w:tc>
          <w:tcPr>
            <w:tcW w:w="935" w:type="pct"/>
          </w:tcPr>
          <w:p w14:paraId="01FE06A1" w14:textId="5C677061" w:rsidR="00C31E29" w:rsidRPr="006D3805" w:rsidRDefault="00C31E29" w:rsidP="00A40280">
            <w:pPr>
              <w:spacing w:line="240" w:lineRule="auto"/>
            </w:pPr>
            <w:r w:rsidRPr="006D3805">
              <w:t>Verb tenses</w:t>
            </w:r>
          </w:p>
        </w:tc>
        <w:tc>
          <w:tcPr>
            <w:tcW w:w="861" w:type="pct"/>
          </w:tcPr>
          <w:p w14:paraId="09510B55" w14:textId="749EC9EF" w:rsidR="00C31E29" w:rsidRPr="00741BEE" w:rsidRDefault="00C31E29" w:rsidP="00A40280">
            <w:pPr>
              <w:spacing w:line="240" w:lineRule="auto"/>
            </w:pPr>
            <w:r w:rsidRPr="00011F6D">
              <w:t>Present (</w:t>
            </w:r>
            <w:r w:rsidRPr="00741BEE">
              <w:t>progressive</w:t>
            </w:r>
            <w:r w:rsidRPr="00011F6D">
              <w:t>)</w:t>
            </w:r>
            <w:r>
              <w:br/>
              <w:t>w</w:t>
            </w:r>
            <w:r w:rsidRPr="00011F6D">
              <w:t xml:space="preserve">ith the suffix </w:t>
            </w:r>
            <w:r w:rsidR="003415F4">
              <w:br/>
            </w:r>
            <w:r w:rsidRPr="003415F4">
              <w:rPr>
                <w:i/>
                <w:iCs/>
              </w:rPr>
              <w:t>-</w:t>
            </w:r>
            <w:proofErr w:type="spellStart"/>
            <w:r w:rsidRPr="003415F4">
              <w:rPr>
                <w:i/>
                <w:iCs/>
              </w:rPr>
              <w:t>yor</w:t>
            </w:r>
            <w:proofErr w:type="spellEnd"/>
            <w:r w:rsidRPr="00011F6D">
              <w:t xml:space="preserve"> </w:t>
            </w:r>
            <w:r>
              <w:t>a</w:t>
            </w:r>
            <w:r w:rsidRPr="00011F6D">
              <w:t>nd variations</w:t>
            </w:r>
          </w:p>
        </w:tc>
        <w:tc>
          <w:tcPr>
            <w:tcW w:w="1643" w:type="pct"/>
          </w:tcPr>
          <w:p w14:paraId="052C823E" w14:textId="72532680" w:rsidR="00C31E29" w:rsidRPr="0045128A" w:rsidRDefault="00C31E29" w:rsidP="00A40280">
            <w:pPr>
              <w:spacing w:line="240" w:lineRule="auto"/>
              <w:rPr>
                <w:i/>
                <w:iCs/>
                <w:lang w:val="tr-TR"/>
              </w:rPr>
            </w:pPr>
            <w:r w:rsidRPr="0045128A">
              <w:rPr>
                <w:rFonts w:cstheme="minorHAnsi"/>
                <w:i/>
                <w:iCs/>
                <w:lang w:val="tr-TR"/>
              </w:rPr>
              <w:t>Şu an acil bir iş yapıyorum.</w:t>
            </w:r>
          </w:p>
        </w:tc>
        <w:tc>
          <w:tcPr>
            <w:tcW w:w="1561" w:type="pct"/>
          </w:tcPr>
          <w:p w14:paraId="63F8722B" w14:textId="77777777" w:rsidR="008B7E5F" w:rsidRPr="00741BEE" w:rsidRDefault="00C31E29" w:rsidP="00A40280">
            <w:pPr>
              <w:spacing w:line="240" w:lineRule="auto"/>
              <w:rPr>
                <w:b/>
                <w:bCs/>
              </w:rPr>
            </w:pPr>
            <w:r w:rsidRPr="00741BEE">
              <w:rPr>
                <w:b/>
                <w:bCs/>
              </w:rPr>
              <w:t>Objective 1</w:t>
            </w:r>
          </w:p>
          <w:p w14:paraId="178D3E23" w14:textId="627E1934" w:rsidR="00C31E29" w:rsidRPr="00741BEE" w:rsidRDefault="00C31E29" w:rsidP="00A40280">
            <w:pPr>
              <w:spacing w:line="240" w:lineRule="auto"/>
            </w:pPr>
            <w:r w:rsidRPr="00741BEE">
              <w:t>Exchanging information, ideas, opinions and experiences</w:t>
            </w:r>
          </w:p>
          <w:p w14:paraId="20958316" w14:textId="1A99CF50" w:rsidR="00C31E29" w:rsidRPr="00741BEE" w:rsidRDefault="00C31E29" w:rsidP="002A5542">
            <w:pPr>
              <w:pStyle w:val="ListParagraph"/>
              <w:numPr>
                <w:ilvl w:val="0"/>
                <w:numId w:val="39"/>
              </w:numPr>
              <w:spacing w:line="240" w:lineRule="auto"/>
              <w:ind w:left="357" w:hanging="357"/>
            </w:pPr>
            <w:r w:rsidRPr="00741BEE">
              <w:t>explaining a situation or context</w:t>
            </w:r>
          </w:p>
        </w:tc>
      </w:tr>
      <w:tr w:rsidR="00C31E29" w:rsidRPr="009E4C7C" w14:paraId="4579FD08" w14:textId="77777777" w:rsidTr="00A40280">
        <w:trPr>
          <w:cantSplit/>
        </w:trPr>
        <w:tc>
          <w:tcPr>
            <w:tcW w:w="935" w:type="pct"/>
          </w:tcPr>
          <w:p w14:paraId="05B7D630" w14:textId="074F1986" w:rsidR="00C31E29" w:rsidRPr="006D3805" w:rsidRDefault="00C31E29" w:rsidP="00A40280">
            <w:pPr>
              <w:spacing w:line="240" w:lineRule="auto"/>
            </w:pPr>
            <w:r w:rsidRPr="006D3805">
              <w:t>Verb tenses</w:t>
            </w:r>
          </w:p>
        </w:tc>
        <w:tc>
          <w:tcPr>
            <w:tcW w:w="861" w:type="pct"/>
          </w:tcPr>
          <w:p w14:paraId="78A0B544" w14:textId="0AB5D97A" w:rsidR="00C31E29" w:rsidRPr="00253600" w:rsidRDefault="00C31E29" w:rsidP="00A40280">
            <w:pPr>
              <w:spacing w:line="240" w:lineRule="auto"/>
            </w:pPr>
            <w:r w:rsidRPr="00011F6D">
              <w:t>Present simple</w:t>
            </w:r>
            <w:r>
              <w:t xml:space="preserve"> </w:t>
            </w:r>
            <w:r w:rsidRPr="00011F6D">
              <w:t xml:space="preserve">(timeless) with </w:t>
            </w:r>
            <w:r w:rsidR="003415F4">
              <w:t xml:space="preserve">the </w:t>
            </w:r>
            <w:r w:rsidRPr="00011F6D">
              <w:t xml:space="preserve">suffix </w:t>
            </w:r>
            <w:r w:rsidRPr="003415F4">
              <w:rPr>
                <w:i/>
                <w:iCs/>
              </w:rPr>
              <w:t>-er</w:t>
            </w:r>
            <w:r w:rsidRPr="00011F6D">
              <w:t xml:space="preserve"> </w:t>
            </w:r>
            <w:r>
              <w:t>a</w:t>
            </w:r>
            <w:r w:rsidRPr="00011F6D">
              <w:t>nd variations</w:t>
            </w:r>
          </w:p>
        </w:tc>
        <w:tc>
          <w:tcPr>
            <w:tcW w:w="1643" w:type="pct"/>
          </w:tcPr>
          <w:p w14:paraId="4856FCFF" w14:textId="7AF8E000" w:rsidR="00C31E29" w:rsidRPr="0045128A" w:rsidRDefault="00C31E29" w:rsidP="00A40280">
            <w:pPr>
              <w:spacing w:line="240" w:lineRule="auto"/>
              <w:rPr>
                <w:i/>
                <w:iCs/>
                <w:lang w:val="tr-TR"/>
              </w:rPr>
            </w:pPr>
            <w:r w:rsidRPr="0045128A">
              <w:rPr>
                <w:rFonts w:cstheme="minorHAnsi"/>
                <w:i/>
                <w:iCs/>
                <w:lang w:val="tr-TR"/>
              </w:rPr>
              <w:t>Derya, her sabah erken kalkar ve günlük programını hazırlar.</w:t>
            </w:r>
          </w:p>
        </w:tc>
        <w:tc>
          <w:tcPr>
            <w:tcW w:w="1561" w:type="pct"/>
          </w:tcPr>
          <w:p w14:paraId="5C7C3394" w14:textId="77777777" w:rsidR="008B7E5F" w:rsidRPr="00741BEE" w:rsidRDefault="00C31E29" w:rsidP="00A40280">
            <w:pPr>
              <w:spacing w:line="240" w:lineRule="auto"/>
              <w:rPr>
                <w:b/>
                <w:bCs/>
              </w:rPr>
            </w:pPr>
            <w:r w:rsidRPr="00741BEE">
              <w:rPr>
                <w:b/>
                <w:bCs/>
              </w:rPr>
              <w:t>Objective 1</w:t>
            </w:r>
          </w:p>
          <w:p w14:paraId="4C348FE3" w14:textId="19B2FE5D" w:rsidR="00C31E29" w:rsidRPr="00741BEE" w:rsidRDefault="00C31E29" w:rsidP="00A40280">
            <w:pPr>
              <w:spacing w:line="240" w:lineRule="auto"/>
            </w:pPr>
            <w:r w:rsidRPr="00741BEE">
              <w:t>Exchanging information, ideas, opinions and experiences.</w:t>
            </w:r>
          </w:p>
          <w:p w14:paraId="1780DBB9" w14:textId="02D50883" w:rsidR="00C31E29" w:rsidRPr="00741BEE" w:rsidRDefault="00C31E29" w:rsidP="002A5542">
            <w:pPr>
              <w:pStyle w:val="ListParagraph"/>
              <w:numPr>
                <w:ilvl w:val="0"/>
                <w:numId w:val="39"/>
              </w:numPr>
              <w:spacing w:line="240" w:lineRule="auto"/>
              <w:ind w:left="357" w:hanging="357"/>
            </w:pPr>
            <w:r w:rsidRPr="00741BEE">
              <w:t>explaining a situation</w:t>
            </w:r>
          </w:p>
        </w:tc>
      </w:tr>
      <w:tr w:rsidR="00C31E29" w:rsidRPr="009E4C7C" w14:paraId="136F21B6" w14:textId="77777777" w:rsidTr="00A40280">
        <w:trPr>
          <w:cantSplit/>
        </w:trPr>
        <w:tc>
          <w:tcPr>
            <w:tcW w:w="935" w:type="pct"/>
          </w:tcPr>
          <w:p w14:paraId="73ECF7EA" w14:textId="0092ECD2" w:rsidR="00C31E29" w:rsidRPr="006D3805" w:rsidRDefault="00C31E29" w:rsidP="00A40280">
            <w:pPr>
              <w:spacing w:line="240" w:lineRule="auto"/>
            </w:pPr>
            <w:r w:rsidRPr="006D3805">
              <w:t>Verb tenses</w:t>
            </w:r>
          </w:p>
        </w:tc>
        <w:tc>
          <w:tcPr>
            <w:tcW w:w="861" w:type="pct"/>
          </w:tcPr>
          <w:p w14:paraId="64EFCE4E" w14:textId="77777777" w:rsidR="00C31E29" w:rsidRPr="00011F6D" w:rsidRDefault="00C31E29" w:rsidP="00A40280">
            <w:pPr>
              <w:spacing w:line="240" w:lineRule="auto"/>
            </w:pPr>
            <w:r w:rsidRPr="00011F6D">
              <w:t xml:space="preserve">Past </w:t>
            </w:r>
            <w:r>
              <w:t>w</w:t>
            </w:r>
            <w:r w:rsidRPr="00011F6D">
              <w:t>ith the suffixes</w:t>
            </w:r>
          </w:p>
          <w:p w14:paraId="5ECA81BE" w14:textId="77777777" w:rsidR="00C31E29" w:rsidRPr="00741BEE" w:rsidRDefault="00C31E29" w:rsidP="00A40280">
            <w:pPr>
              <w:spacing w:line="240" w:lineRule="auto"/>
            </w:pPr>
            <w:r w:rsidRPr="003415F4">
              <w:rPr>
                <w:i/>
                <w:iCs/>
              </w:rPr>
              <w:t>-di</w:t>
            </w:r>
          </w:p>
          <w:p w14:paraId="19E03616" w14:textId="7D64D656" w:rsidR="00C31E29" w:rsidRPr="003415F4" w:rsidRDefault="00C31E29" w:rsidP="00A40280">
            <w:pPr>
              <w:spacing w:line="240" w:lineRule="auto"/>
              <w:rPr>
                <w:i/>
                <w:iCs/>
              </w:rPr>
            </w:pPr>
            <w:r w:rsidRPr="003415F4">
              <w:rPr>
                <w:i/>
                <w:iCs/>
              </w:rPr>
              <w:t>-</w:t>
            </w:r>
            <w:proofErr w:type="spellStart"/>
            <w:r w:rsidRPr="003415F4">
              <w:rPr>
                <w:i/>
                <w:iCs/>
              </w:rPr>
              <w:t>ti</w:t>
            </w:r>
            <w:proofErr w:type="spellEnd"/>
          </w:p>
          <w:p w14:paraId="49879839" w14:textId="207FAA37" w:rsidR="00C31E29" w:rsidRPr="00011F6D" w:rsidRDefault="00C31E29" w:rsidP="00A40280">
            <w:pPr>
              <w:spacing w:line="240" w:lineRule="auto"/>
            </w:pPr>
            <w:r w:rsidRPr="00741BEE">
              <w:t>and</w:t>
            </w:r>
            <w:r w:rsidRPr="00011F6D">
              <w:t xml:space="preserve"> variations</w:t>
            </w:r>
          </w:p>
        </w:tc>
        <w:tc>
          <w:tcPr>
            <w:tcW w:w="1643" w:type="pct"/>
          </w:tcPr>
          <w:p w14:paraId="71E79F51" w14:textId="38B66898" w:rsidR="00C31E29" w:rsidRPr="0045128A" w:rsidRDefault="00C31E29" w:rsidP="00A40280">
            <w:pPr>
              <w:spacing w:line="240" w:lineRule="auto"/>
              <w:rPr>
                <w:i/>
                <w:iCs/>
                <w:lang w:val="tr-TR"/>
              </w:rPr>
            </w:pPr>
            <w:r w:rsidRPr="0045128A">
              <w:rPr>
                <w:rFonts w:cstheme="minorHAnsi"/>
                <w:i/>
                <w:iCs/>
                <w:lang w:val="tr-TR"/>
              </w:rPr>
              <w:t>Pazar günü arkadaşlarla sinemaya gittik ve güzel bir film izledik.</w:t>
            </w:r>
          </w:p>
        </w:tc>
        <w:tc>
          <w:tcPr>
            <w:tcW w:w="1561" w:type="pct"/>
          </w:tcPr>
          <w:p w14:paraId="3CC691C5" w14:textId="77777777" w:rsidR="008B7E5F" w:rsidRPr="00741BEE" w:rsidRDefault="00C31E29" w:rsidP="00A40280">
            <w:pPr>
              <w:spacing w:line="240" w:lineRule="auto"/>
              <w:rPr>
                <w:b/>
                <w:bCs/>
              </w:rPr>
            </w:pPr>
            <w:r w:rsidRPr="00741BEE">
              <w:rPr>
                <w:b/>
                <w:bCs/>
              </w:rPr>
              <w:t>Objective 1</w:t>
            </w:r>
          </w:p>
          <w:p w14:paraId="5DD7D3BF" w14:textId="7513A27E" w:rsidR="00C31E29" w:rsidRPr="00741BEE" w:rsidRDefault="00C31E29" w:rsidP="00A40280">
            <w:pPr>
              <w:spacing w:line="240" w:lineRule="auto"/>
            </w:pPr>
            <w:r w:rsidRPr="00741BEE">
              <w:t>Exchanging information, ideas, opinions and experiences</w:t>
            </w:r>
          </w:p>
          <w:p w14:paraId="3BE320D3" w14:textId="41B42B15" w:rsidR="00C31E29" w:rsidRPr="00741BEE" w:rsidRDefault="00C31E29" w:rsidP="002A5542">
            <w:pPr>
              <w:pStyle w:val="ListParagraph"/>
              <w:numPr>
                <w:ilvl w:val="0"/>
                <w:numId w:val="39"/>
              </w:numPr>
              <w:spacing w:line="240" w:lineRule="auto"/>
              <w:ind w:left="357" w:hanging="357"/>
            </w:pPr>
            <w:r w:rsidRPr="00741BEE">
              <w:t>describing events</w:t>
            </w:r>
          </w:p>
        </w:tc>
      </w:tr>
      <w:tr w:rsidR="00C31E29" w:rsidRPr="009E4C7C" w14:paraId="59B9A8E0" w14:textId="77777777" w:rsidTr="00A40280">
        <w:trPr>
          <w:cantSplit/>
        </w:trPr>
        <w:tc>
          <w:tcPr>
            <w:tcW w:w="935" w:type="pct"/>
          </w:tcPr>
          <w:p w14:paraId="296CFB8A" w14:textId="1F93DE2D" w:rsidR="00C31E29" w:rsidRPr="006D3805" w:rsidRDefault="00C31E29" w:rsidP="00A40280">
            <w:pPr>
              <w:spacing w:line="240" w:lineRule="auto"/>
            </w:pPr>
            <w:r w:rsidRPr="006D3805">
              <w:t>Verb tenses</w:t>
            </w:r>
          </w:p>
        </w:tc>
        <w:tc>
          <w:tcPr>
            <w:tcW w:w="861" w:type="pct"/>
          </w:tcPr>
          <w:p w14:paraId="54FAAE5B" w14:textId="5CB1B4F4" w:rsidR="00C31E29" w:rsidRPr="00741BEE" w:rsidRDefault="00C31E29" w:rsidP="00A40280">
            <w:pPr>
              <w:spacing w:line="240" w:lineRule="auto"/>
            </w:pPr>
            <w:r w:rsidRPr="00011F6D">
              <w:t>Future with the suffixes</w:t>
            </w:r>
          </w:p>
          <w:p w14:paraId="2FFFAF01" w14:textId="2877DE97" w:rsidR="00C31E29" w:rsidRPr="00741BEE" w:rsidRDefault="00C31E29" w:rsidP="00A40280">
            <w:pPr>
              <w:spacing w:line="240" w:lineRule="auto"/>
            </w:pPr>
            <w:r w:rsidRPr="003415F4">
              <w:rPr>
                <w:i/>
                <w:iCs/>
              </w:rPr>
              <w:t>-</w:t>
            </w:r>
            <w:proofErr w:type="spellStart"/>
            <w:r w:rsidRPr="003415F4">
              <w:rPr>
                <w:i/>
                <w:iCs/>
              </w:rPr>
              <w:t>ecek</w:t>
            </w:r>
            <w:proofErr w:type="spellEnd"/>
          </w:p>
          <w:p w14:paraId="7EE979F3" w14:textId="19A31A8E" w:rsidR="00C31E29" w:rsidRPr="00741BEE" w:rsidRDefault="00C31E29" w:rsidP="00A40280">
            <w:pPr>
              <w:spacing w:line="240" w:lineRule="auto"/>
            </w:pPr>
            <w:r w:rsidRPr="003415F4">
              <w:rPr>
                <w:i/>
                <w:iCs/>
              </w:rPr>
              <w:t>-</w:t>
            </w:r>
            <w:proofErr w:type="spellStart"/>
            <w:r w:rsidRPr="003415F4">
              <w:rPr>
                <w:i/>
                <w:iCs/>
              </w:rPr>
              <w:t>acak</w:t>
            </w:r>
            <w:proofErr w:type="spellEnd"/>
          </w:p>
          <w:p w14:paraId="5DF84F25" w14:textId="77777777" w:rsidR="00C31E29" w:rsidRPr="00011F6D" w:rsidRDefault="00C31E29" w:rsidP="00A40280">
            <w:pPr>
              <w:spacing w:line="240" w:lineRule="auto"/>
            </w:pPr>
            <w:r>
              <w:t>a</w:t>
            </w:r>
            <w:r w:rsidRPr="00011F6D">
              <w:t xml:space="preserve">nd </w:t>
            </w:r>
            <w:r w:rsidRPr="00741BEE">
              <w:t>variations</w:t>
            </w:r>
          </w:p>
        </w:tc>
        <w:tc>
          <w:tcPr>
            <w:tcW w:w="1643" w:type="pct"/>
          </w:tcPr>
          <w:p w14:paraId="1A011FA0" w14:textId="48D76E27" w:rsidR="00C31E29" w:rsidRPr="0045128A" w:rsidRDefault="00C31E29" w:rsidP="00A40280">
            <w:pPr>
              <w:spacing w:line="240" w:lineRule="auto"/>
              <w:rPr>
                <w:rFonts w:cstheme="minorHAnsi"/>
                <w:i/>
                <w:iCs/>
                <w:lang w:val="tr-TR"/>
              </w:rPr>
            </w:pPr>
            <w:r w:rsidRPr="0045128A">
              <w:rPr>
                <w:rFonts w:cstheme="minorHAnsi"/>
                <w:i/>
                <w:iCs/>
                <w:lang w:val="tr-TR"/>
              </w:rPr>
              <w:t>Okulumuzun 10. Sınıf öğrencileri beş gün sürecek bir kampa gidecek.</w:t>
            </w:r>
          </w:p>
        </w:tc>
        <w:tc>
          <w:tcPr>
            <w:tcW w:w="1561" w:type="pct"/>
          </w:tcPr>
          <w:p w14:paraId="6B907C6B" w14:textId="77777777" w:rsidR="008B7E5F" w:rsidRPr="00741BEE" w:rsidRDefault="00C31E29" w:rsidP="00A40280">
            <w:pPr>
              <w:spacing w:line="240" w:lineRule="auto"/>
              <w:rPr>
                <w:b/>
                <w:bCs/>
              </w:rPr>
            </w:pPr>
            <w:r w:rsidRPr="00741BEE">
              <w:rPr>
                <w:b/>
                <w:bCs/>
              </w:rPr>
              <w:t>Objective 1</w:t>
            </w:r>
          </w:p>
          <w:p w14:paraId="38270728" w14:textId="37E5A5E4" w:rsidR="00C31E29" w:rsidRPr="00741BEE" w:rsidRDefault="00C31E29" w:rsidP="00A40280">
            <w:pPr>
              <w:spacing w:line="240" w:lineRule="auto"/>
            </w:pPr>
            <w:r w:rsidRPr="00741BEE">
              <w:t>Exchanging information, ideas, opinions and experiences</w:t>
            </w:r>
          </w:p>
          <w:p w14:paraId="4C4A4EB1" w14:textId="0019DD78" w:rsidR="00C31E29" w:rsidRPr="00741BEE" w:rsidRDefault="00C31E29" w:rsidP="002A5542">
            <w:pPr>
              <w:pStyle w:val="ListParagraph"/>
              <w:numPr>
                <w:ilvl w:val="0"/>
                <w:numId w:val="39"/>
              </w:numPr>
              <w:spacing w:line="240" w:lineRule="auto"/>
              <w:ind w:left="357" w:hanging="357"/>
            </w:pPr>
            <w:r w:rsidRPr="00741BEE">
              <w:t>informing, or reporting and conveying facts</w:t>
            </w:r>
          </w:p>
        </w:tc>
      </w:tr>
      <w:tr w:rsidR="00C31E29" w:rsidRPr="009E4C7C" w14:paraId="63CDCED9" w14:textId="77777777" w:rsidTr="00A40280">
        <w:trPr>
          <w:cantSplit/>
        </w:trPr>
        <w:tc>
          <w:tcPr>
            <w:tcW w:w="935" w:type="pct"/>
          </w:tcPr>
          <w:p w14:paraId="42908BA4" w14:textId="06BF2C6F" w:rsidR="00C31E29" w:rsidRPr="006D3805" w:rsidRDefault="00C31E29" w:rsidP="00A40280">
            <w:pPr>
              <w:spacing w:line="240" w:lineRule="auto"/>
            </w:pPr>
            <w:r w:rsidRPr="006D3805">
              <w:t>Verb tenses</w:t>
            </w:r>
          </w:p>
        </w:tc>
        <w:tc>
          <w:tcPr>
            <w:tcW w:w="861" w:type="pct"/>
          </w:tcPr>
          <w:p w14:paraId="3E49EC7E" w14:textId="213E68F1" w:rsidR="00C31E29" w:rsidRDefault="00C31E29" w:rsidP="00A40280">
            <w:pPr>
              <w:spacing w:line="240" w:lineRule="auto"/>
            </w:pPr>
            <w:r w:rsidRPr="00741BEE">
              <w:t>Negative</w:t>
            </w:r>
            <w:r w:rsidRPr="00011F6D">
              <w:t xml:space="preserve"> </w:t>
            </w:r>
            <w:r>
              <w:t>w</w:t>
            </w:r>
            <w:r w:rsidRPr="00011F6D">
              <w:t>ith the suffix</w:t>
            </w:r>
          </w:p>
          <w:p w14:paraId="3502766A" w14:textId="724CB798" w:rsidR="00C31E29" w:rsidRPr="00741BEE" w:rsidRDefault="00C31E29" w:rsidP="00A40280">
            <w:pPr>
              <w:spacing w:line="240" w:lineRule="auto"/>
            </w:pPr>
            <w:r w:rsidRPr="003415F4">
              <w:rPr>
                <w:i/>
                <w:iCs/>
              </w:rPr>
              <w:t>-me</w:t>
            </w:r>
          </w:p>
          <w:p w14:paraId="3A8595C7" w14:textId="77777777" w:rsidR="00C31E29" w:rsidRPr="00011F6D" w:rsidRDefault="00C31E29" w:rsidP="00A40280">
            <w:pPr>
              <w:spacing w:line="240" w:lineRule="auto"/>
            </w:pPr>
            <w:r>
              <w:t>a</w:t>
            </w:r>
            <w:r w:rsidRPr="00011F6D">
              <w:t>nd variations</w:t>
            </w:r>
          </w:p>
        </w:tc>
        <w:tc>
          <w:tcPr>
            <w:tcW w:w="1643" w:type="pct"/>
          </w:tcPr>
          <w:p w14:paraId="31CFC1E5" w14:textId="0BA9AD55" w:rsidR="00C31E29" w:rsidRPr="0045128A" w:rsidRDefault="00C31E29" w:rsidP="00A40280">
            <w:pPr>
              <w:spacing w:line="240" w:lineRule="auto"/>
              <w:rPr>
                <w:i/>
                <w:iCs/>
                <w:lang w:val="tr-TR"/>
              </w:rPr>
            </w:pPr>
            <w:r w:rsidRPr="0045128A">
              <w:rPr>
                <w:rFonts w:cstheme="minorHAnsi"/>
                <w:i/>
                <w:iCs/>
                <w:lang w:val="tr-TR"/>
              </w:rPr>
              <w:t>Kendini pek iyi hissetmediği için Selin Hanım dün işe gitmedi. Evde dinlenirken çok istediği kitaplardan birini bile okumadı.</w:t>
            </w:r>
          </w:p>
        </w:tc>
        <w:tc>
          <w:tcPr>
            <w:tcW w:w="1561" w:type="pct"/>
          </w:tcPr>
          <w:p w14:paraId="44F3F410" w14:textId="77777777" w:rsidR="008B7E5F" w:rsidRPr="00741BEE" w:rsidRDefault="00C31E29" w:rsidP="00A40280">
            <w:pPr>
              <w:spacing w:line="240" w:lineRule="auto"/>
              <w:rPr>
                <w:b/>
                <w:bCs/>
              </w:rPr>
            </w:pPr>
            <w:r w:rsidRPr="00741BEE">
              <w:rPr>
                <w:b/>
                <w:bCs/>
              </w:rPr>
              <w:t>Objective 1</w:t>
            </w:r>
          </w:p>
          <w:p w14:paraId="0A4E366D" w14:textId="7B51FC90" w:rsidR="00C31E29" w:rsidRPr="00741BEE" w:rsidRDefault="00C31E29" w:rsidP="00A40280">
            <w:pPr>
              <w:spacing w:line="240" w:lineRule="auto"/>
            </w:pPr>
            <w:r w:rsidRPr="00741BEE">
              <w:t>Exchanging information, ideas, opinions and experiences</w:t>
            </w:r>
          </w:p>
          <w:p w14:paraId="758AAAF7" w14:textId="1B734264" w:rsidR="00C31E29" w:rsidRPr="00741BEE" w:rsidRDefault="00C31E29" w:rsidP="002A5542">
            <w:pPr>
              <w:pStyle w:val="ListParagraph"/>
              <w:numPr>
                <w:ilvl w:val="0"/>
                <w:numId w:val="39"/>
              </w:numPr>
              <w:spacing w:line="240" w:lineRule="auto"/>
              <w:ind w:left="357" w:hanging="357"/>
            </w:pPr>
            <w:r w:rsidRPr="00741BEE">
              <w:t>describing people, objects or circumstances</w:t>
            </w:r>
          </w:p>
        </w:tc>
      </w:tr>
      <w:tr w:rsidR="00C31E29" w:rsidRPr="009E4C7C" w14:paraId="1E88BA8C" w14:textId="77777777" w:rsidTr="00A40280">
        <w:trPr>
          <w:cantSplit/>
        </w:trPr>
        <w:tc>
          <w:tcPr>
            <w:tcW w:w="935" w:type="pct"/>
          </w:tcPr>
          <w:p w14:paraId="69854441" w14:textId="6F185342" w:rsidR="00C31E29" w:rsidRPr="006D3805" w:rsidRDefault="00C31E29" w:rsidP="00A40280">
            <w:pPr>
              <w:spacing w:line="240" w:lineRule="auto"/>
            </w:pPr>
            <w:r w:rsidRPr="006D3805">
              <w:lastRenderedPageBreak/>
              <w:t>Verb tenses</w:t>
            </w:r>
          </w:p>
        </w:tc>
        <w:tc>
          <w:tcPr>
            <w:tcW w:w="861" w:type="pct"/>
          </w:tcPr>
          <w:p w14:paraId="38986142" w14:textId="7B538A6D" w:rsidR="00C31E29" w:rsidRPr="00741BEE" w:rsidRDefault="00C31E29" w:rsidP="00A40280">
            <w:pPr>
              <w:spacing w:line="240" w:lineRule="auto"/>
            </w:pPr>
            <w:r w:rsidRPr="00011F6D">
              <w:t>Question suffixes</w:t>
            </w:r>
          </w:p>
          <w:p w14:paraId="48D7ED2E" w14:textId="042C3E74" w:rsidR="00C31E29" w:rsidRPr="00741BEE" w:rsidRDefault="00C31E29" w:rsidP="00A40280">
            <w:pPr>
              <w:spacing w:line="240" w:lineRule="auto"/>
            </w:pPr>
            <w:r w:rsidRPr="00011F6D">
              <w:t>(after verb)</w:t>
            </w:r>
          </w:p>
          <w:p w14:paraId="1EB2CD23" w14:textId="3064A1E9" w:rsidR="00C31E29" w:rsidRPr="00741BEE" w:rsidRDefault="00C31E29" w:rsidP="00A40280">
            <w:pPr>
              <w:spacing w:line="240" w:lineRule="auto"/>
            </w:pPr>
            <w:r w:rsidRPr="003415F4">
              <w:rPr>
                <w:i/>
                <w:iCs/>
              </w:rPr>
              <w:t>-mi</w:t>
            </w:r>
          </w:p>
          <w:p w14:paraId="4C747FDF" w14:textId="1FA44336" w:rsidR="00C31E29" w:rsidRPr="00741BEE" w:rsidRDefault="00C31E29" w:rsidP="00A40280">
            <w:pPr>
              <w:spacing w:line="240" w:lineRule="auto"/>
            </w:pPr>
            <w:r>
              <w:t>a</w:t>
            </w:r>
            <w:r w:rsidRPr="00011F6D">
              <w:t>nd variations</w:t>
            </w:r>
          </w:p>
        </w:tc>
        <w:tc>
          <w:tcPr>
            <w:tcW w:w="1643" w:type="pct"/>
          </w:tcPr>
          <w:p w14:paraId="2C5A64C8" w14:textId="076B3D38" w:rsidR="00C31E29" w:rsidRPr="0045128A" w:rsidRDefault="00C31E29" w:rsidP="00A40280">
            <w:pPr>
              <w:spacing w:line="240" w:lineRule="auto"/>
              <w:rPr>
                <w:i/>
                <w:iCs/>
                <w:lang w:val="tr-TR"/>
              </w:rPr>
            </w:pPr>
            <w:r w:rsidRPr="0045128A">
              <w:rPr>
                <w:rFonts w:cstheme="minorHAnsi"/>
                <w:i/>
                <w:iCs/>
                <w:lang w:val="tr-TR"/>
              </w:rPr>
              <w:t>Size postaladığım hediye paketini aldınız mı?</w:t>
            </w:r>
          </w:p>
        </w:tc>
        <w:tc>
          <w:tcPr>
            <w:tcW w:w="1561" w:type="pct"/>
          </w:tcPr>
          <w:p w14:paraId="34630F00" w14:textId="77777777" w:rsidR="008B7E5F" w:rsidRPr="00741BEE" w:rsidRDefault="00C31E29" w:rsidP="00A40280">
            <w:pPr>
              <w:spacing w:line="240" w:lineRule="auto"/>
              <w:rPr>
                <w:b/>
                <w:bCs/>
              </w:rPr>
            </w:pPr>
            <w:r w:rsidRPr="00741BEE">
              <w:rPr>
                <w:b/>
                <w:bCs/>
              </w:rPr>
              <w:t>Objective 1</w:t>
            </w:r>
          </w:p>
          <w:p w14:paraId="22D90D2C" w14:textId="13531475" w:rsidR="00C31E29" w:rsidRPr="00741BEE" w:rsidRDefault="00C31E29" w:rsidP="00A40280">
            <w:pPr>
              <w:spacing w:line="240" w:lineRule="auto"/>
            </w:pPr>
            <w:r w:rsidRPr="00741BEE">
              <w:t>Exchanging information, ideas, opinions and experiences</w:t>
            </w:r>
          </w:p>
          <w:p w14:paraId="7BDB1384" w14:textId="75447C3B" w:rsidR="00C31E29" w:rsidRPr="00741BEE" w:rsidRDefault="00C31E29" w:rsidP="002A5542">
            <w:pPr>
              <w:pStyle w:val="ListParagraph"/>
              <w:numPr>
                <w:ilvl w:val="0"/>
                <w:numId w:val="39"/>
              </w:numPr>
              <w:spacing w:line="240" w:lineRule="auto"/>
              <w:ind w:left="357" w:hanging="357"/>
            </w:pPr>
            <w:r w:rsidRPr="00741BEE">
              <w:t>confirming information</w:t>
            </w:r>
          </w:p>
        </w:tc>
      </w:tr>
      <w:tr w:rsidR="00C31E29" w:rsidRPr="009E4C7C" w14:paraId="05B750AA" w14:textId="77777777" w:rsidTr="00A40280">
        <w:trPr>
          <w:cantSplit/>
        </w:trPr>
        <w:tc>
          <w:tcPr>
            <w:tcW w:w="935" w:type="pct"/>
          </w:tcPr>
          <w:p w14:paraId="7E694F9E" w14:textId="133F04A0" w:rsidR="00C31E29" w:rsidRPr="006D3805" w:rsidRDefault="00C31E29" w:rsidP="00A40280">
            <w:pPr>
              <w:spacing w:line="240" w:lineRule="auto"/>
            </w:pPr>
            <w:r w:rsidRPr="006D3805">
              <w:t>Connecting ideas</w:t>
            </w:r>
          </w:p>
        </w:tc>
        <w:tc>
          <w:tcPr>
            <w:tcW w:w="861" w:type="pct"/>
          </w:tcPr>
          <w:p w14:paraId="29205A89" w14:textId="7BB320BE" w:rsidR="00C31E29" w:rsidRPr="00741BEE" w:rsidRDefault="00C31E29" w:rsidP="00A40280">
            <w:pPr>
              <w:spacing w:line="240" w:lineRule="auto"/>
            </w:pPr>
            <w:r w:rsidRPr="00011F6D">
              <w:t>Conjunctions</w:t>
            </w:r>
          </w:p>
        </w:tc>
        <w:tc>
          <w:tcPr>
            <w:tcW w:w="1643" w:type="pct"/>
          </w:tcPr>
          <w:p w14:paraId="179CE1F8" w14:textId="17B911F0" w:rsidR="00C31E29" w:rsidRPr="0045128A" w:rsidRDefault="00C31E29" w:rsidP="00A40280">
            <w:pPr>
              <w:spacing w:line="240" w:lineRule="auto"/>
              <w:rPr>
                <w:i/>
                <w:iCs/>
                <w:lang w:val="tr-TR"/>
              </w:rPr>
            </w:pPr>
            <w:r w:rsidRPr="0045128A">
              <w:rPr>
                <w:rFonts w:cstheme="minorHAnsi"/>
                <w:i/>
                <w:iCs/>
                <w:lang w:val="tr-TR"/>
              </w:rPr>
              <w:t>Sanıyorum ki köşe başındaki eve yeni taşınan aile ile ilişki kurmak, burada</w:t>
            </w:r>
            <w:r w:rsidR="006647EA" w:rsidRPr="0045128A">
              <w:rPr>
                <w:rFonts w:cstheme="minorHAnsi"/>
                <w:i/>
                <w:iCs/>
                <w:lang w:val="tr-TR"/>
              </w:rPr>
              <w:t xml:space="preserve"> </w:t>
            </w:r>
            <w:r w:rsidRPr="0045128A">
              <w:rPr>
                <w:rFonts w:cstheme="minorHAnsi"/>
                <w:i/>
                <w:iCs/>
                <w:lang w:val="tr-TR"/>
              </w:rPr>
              <w:t>daha önce yaşamış</w:t>
            </w:r>
            <w:r w:rsidR="006647EA" w:rsidRPr="0045128A">
              <w:rPr>
                <w:rFonts w:cstheme="minorHAnsi"/>
                <w:i/>
                <w:iCs/>
                <w:lang w:val="tr-TR"/>
              </w:rPr>
              <w:t xml:space="preserve"> </w:t>
            </w:r>
            <w:r w:rsidRPr="0045128A">
              <w:rPr>
                <w:rFonts w:cstheme="minorHAnsi"/>
                <w:i/>
                <w:iCs/>
                <w:lang w:val="tr-TR"/>
              </w:rPr>
              <w:t>olanlar kadar zor olmayacak çünkü sokaktaki her eve, taşınacaklarını bildiren notlar bırakarak kamyonların vereceği rahatsızlıktan ötürü önceden özür dilediler.</w:t>
            </w:r>
          </w:p>
        </w:tc>
        <w:tc>
          <w:tcPr>
            <w:tcW w:w="1561" w:type="pct"/>
          </w:tcPr>
          <w:p w14:paraId="05A47E84" w14:textId="77777777" w:rsidR="008B7E5F" w:rsidRPr="00741BEE" w:rsidRDefault="00C31E29" w:rsidP="00A40280">
            <w:pPr>
              <w:spacing w:line="240" w:lineRule="auto"/>
              <w:rPr>
                <w:b/>
                <w:bCs/>
              </w:rPr>
            </w:pPr>
            <w:r w:rsidRPr="00741BEE">
              <w:rPr>
                <w:b/>
                <w:bCs/>
              </w:rPr>
              <w:t>Objective 3</w:t>
            </w:r>
          </w:p>
          <w:p w14:paraId="78959DF0" w14:textId="4F63B30E" w:rsidR="00C31E29" w:rsidRPr="00741BEE" w:rsidRDefault="00C31E29" w:rsidP="00A40280">
            <w:pPr>
              <w:spacing w:line="240" w:lineRule="auto"/>
            </w:pPr>
            <w:r w:rsidRPr="00741BEE">
              <w:t>Expressing ideas and perspectives</w:t>
            </w:r>
          </w:p>
          <w:p w14:paraId="1ED8FEE5" w14:textId="3ED8F009" w:rsidR="00C31E29" w:rsidRPr="00741BEE" w:rsidRDefault="00C31E29" w:rsidP="002A5542">
            <w:pPr>
              <w:pStyle w:val="ListParagraph"/>
              <w:numPr>
                <w:ilvl w:val="0"/>
                <w:numId w:val="39"/>
              </w:numPr>
              <w:spacing w:line="240" w:lineRule="auto"/>
              <w:ind w:left="357" w:hanging="357"/>
            </w:pPr>
            <w:r w:rsidRPr="00741BEE">
              <w:t>sequencing information, ideas, opinions or perspectives</w:t>
            </w:r>
          </w:p>
        </w:tc>
      </w:tr>
      <w:tr w:rsidR="00C31E29" w:rsidRPr="009E4C7C" w14:paraId="74CBD1CA" w14:textId="77777777" w:rsidTr="00A40280">
        <w:trPr>
          <w:cantSplit/>
        </w:trPr>
        <w:tc>
          <w:tcPr>
            <w:tcW w:w="935" w:type="pct"/>
          </w:tcPr>
          <w:p w14:paraId="649E4972" w14:textId="73A130BC" w:rsidR="00C31E29" w:rsidRPr="006D3805" w:rsidRDefault="00C31E29" w:rsidP="00A40280">
            <w:pPr>
              <w:spacing w:line="240" w:lineRule="auto"/>
            </w:pPr>
            <w:r w:rsidRPr="006D3805">
              <w:t>Adverbs</w:t>
            </w:r>
          </w:p>
        </w:tc>
        <w:tc>
          <w:tcPr>
            <w:tcW w:w="861" w:type="pct"/>
          </w:tcPr>
          <w:p w14:paraId="27748364" w14:textId="21FC06B8" w:rsidR="00C31E29" w:rsidRPr="00741BEE" w:rsidRDefault="00C31E29" w:rsidP="00A40280">
            <w:pPr>
              <w:spacing w:line="240" w:lineRule="auto"/>
            </w:pPr>
            <w:r w:rsidRPr="00011F6D">
              <w:t>Adverbial suffix connecting ideas</w:t>
            </w:r>
          </w:p>
          <w:p w14:paraId="3BE15929" w14:textId="5C9A97AF" w:rsidR="00C31E29" w:rsidRPr="00741BEE" w:rsidRDefault="00C31E29" w:rsidP="00A40280">
            <w:pPr>
              <w:spacing w:line="240" w:lineRule="auto"/>
            </w:pPr>
            <w:r w:rsidRPr="003415F4">
              <w:rPr>
                <w:i/>
                <w:iCs/>
              </w:rPr>
              <w:t>-de</w:t>
            </w:r>
          </w:p>
          <w:p w14:paraId="4F265ED3" w14:textId="77777777" w:rsidR="00C31E29" w:rsidRPr="00011F6D" w:rsidRDefault="00C31E29" w:rsidP="00A40280">
            <w:pPr>
              <w:spacing w:line="240" w:lineRule="auto"/>
            </w:pPr>
            <w:r>
              <w:t>a</w:t>
            </w:r>
            <w:r w:rsidRPr="00011F6D">
              <w:t>n</w:t>
            </w:r>
            <w:r>
              <w:t>d variations</w:t>
            </w:r>
          </w:p>
        </w:tc>
        <w:tc>
          <w:tcPr>
            <w:tcW w:w="1643" w:type="pct"/>
          </w:tcPr>
          <w:p w14:paraId="0E1091D5" w14:textId="178F520A" w:rsidR="00C31E29" w:rsidRPr="0045128A" w:rsidRDefault="00C31E29" w:rsidP="00A40280">
            <w:pPr>
              <w:spacing w:line="240" w:lineRule="auto"/>
              <w:rPr>
                <w:i/>
                <w:iCs/>
                <w:lang w:val="tr-TR"/>
              </w:rPr>
            </w:pPr>
            <w:r w:rsidRPr="0045128A">
              <w:rPr>
                <w:rFonts w:cstheme="minorHAnsi"/>
                <w:i/>
                <w:iCs/>
                <w:lang w:val="tr-TR"/>
              </w:rPr>
              <w:t>Ben de, arkadaşım Sevda da aynı futbol takımının kalecileriyiz.</w:t>
            </w:r>
          </w:p>
        </w:tc>
        <w:tc>
          <w:tcPr>
            <w:tcW w:w="1561" w:type="pct"/>
          </w:tcPr>
          <w:p w14:paraId="0A038E6C" w14:textId="77777777" w:rsidR="008B7E5F" w:rsidRPr="00741BEE" w:rsidRDefault="00C31E29" w:rsidP="00A40280">
            <w:pPr>
              <w:spacing w:line="240" w:lineRule="auto"/>
              <w:rPr>
                <w:b/>
                <w:bCs/>
              </w:rPr>
            </w:pPr>
            <w:r w:rsidRPr="00741BEE">
              <w:rPr>
                <w:b/>
                <w:bCs/>
              </w:rPr>
              <w:t>Objective 1</w:t>
            </w:r>
          </w:p>
          <w:p w14:paraId="2CB74F4E" w14:textId="237D5BD8" w:rsidR="00C31E29" w:rsidRPr="00741BEE" w:rsidRDefault="00C31E29" w:rsidP="00A40280">
            <w:pPr>
              <w:spacing w:line="240" w:lineRule="auto"/>
            </w:pPr>
            <w:r w:rsidRPr="00741BEE">
              <w:t>Exchanging information, ideas, opinions and experience</w:t>
            </w:r>
          </w:p>
          <w:p w14:paraId="0F6A1C49" w14:textId="1B392764" w:rsidR="00C31E29" w:rsidRPr="00741BEE" w:rsidRDefault="00C31E29" w:rsidP="002A5542">
            <w:pPr>
              <w:pStyle w:val="ListParagraph"/>
              <w:numPr>
                <w:ilvl w:val="0"/>
                <w:numId w:val="39"/>
              </w:numPr>
              <w:spacing w:line="240" w:lineRule="auto"/>
              <w:ind w:left="357" w:hanging="357"/>
            </w:pPr>
            <w:r w:rsidRPr="00741BEE">
              <w:t>making a comparison</w:t>
            </w:r>
          </w:p>
        </w:tc>
      </w:tr>
      <w:tr w:rsidR="00C31E29" w:rsidRPr="00011F6D" w14:paraId="0ADA56E2" w14:textId="77777777" w:rsidTr="00A40280">
        <w:trPr>
          <w:cantSplit/>
        </w:trPr>
        <w:tc>
          <w:tcPr>
            <w:tcW w:w="935" w:type="pct"/>
          </w:tcPr>
          <w:p w14:paraId="4A3C3834" w14:textId="77777777" w:rsidR="00C31E29" w:rsidRPr="006D3805" w:rsidRDefault="00C31E29" w:rsidP="00A40280">
            <w:pPr>
              <w:spacing w:line="240" w:lineRule="auto"/>
            </w:pPr>
            <w:r w:rsidRPr="006D3805">
              <w:t>Strengthening meaning</w:t>
            </w:r>
          </w:p>
        </w:tc>
        <w:tc>
          <w:tcPr>
            <w:tcW w:w="861" w:type="pct"/>
          </w:tcPr>
          <w:p w14:paraId="03450C9E" w14:textId="31BA026C" w:rsidR="00C31E29" w:rsidRPr="00741BEE" w:rsidRDefault="00C31E29" w:rsidP="00A40280">
            <w:pPr>
              <w:spacing w:line="240" w:lineRule="auto"/>
            </w:pPr>
            <w:r w:rsidRPr="00011F6D">
              <w:t>Duplications</w:t>
            </w:r>
          </w:p>
        </w:tc>
        <w:tc>
          <w:tcPr>
            <w:tcW w:w="1643" w:type="pct"/>
          </w:tcPr>
          <w:p w14:paraId="0B01C831" w14:textId="704B0187" w:rsidR="00C31E29" w:rsidRPr="0045128A" w:rsidRDefault="00C31E29" w:rsidP="00A40280">
            <w:pPr>
              <w:spacing w:line="240" w:lineRule="auto"/>
              <w:rPr>
                <w:i/>
                <w:iCs/>
                <w:lang w:val="tr-TR"/>
              </w:rPr>
            </w:pPr>
            <w:r w:rsidRPr="0045128A">
              <w:rPr>
                <w:rFonts w:cstheme="minorHAnsi"/>
                <w:i/>
                <w:iCs/>
                <w:lang w:val="tr-TR"/>
              </w:rPr>
              <w:t>Koşa koşa eve vardığımda, nefes nefese kapıdan içeriye girerken kalbim küt küt atıyordu!</w:t>
            </w:r>
          </w:p>
        </w:tc>
        <w:tc>
          <w:tcPr>
            <w:tcW w:w="1561" w:type="pct"/>
          </w:tcPr>
          <w:p w14:paraId="6A63E997" w14:textId="77777777" w:rsidR="008B7E5F" w:rsidRPr="00741BEE" w:rsidRDefault="00C31E29" w:rsidP="00A40280">
            <w:pPr>
              <w:spacing w:line="240" w:lineRule="auto"/>
              <w:rPr>
                <w:b/>
                <w:bCs/>
              </w:rPr>
            </w:pPr>
            <w:r w:rsidRPr="00741BEE">
              <w:rPr>
                <w:b/>
                <w:bCs/>
              </w:rPr>
              <w:t>Objective 1</w:t>
            </w:r>
          </w:p>
          <w:p w14:paraId="5E69BB85" w14:textId="7AA8EA76" w:rsidR="00C31E29" w:rsidRPr="00741BEE" w:rsidRDefault="00C31E29" w:rsidP="00A40280">
            <w:pPr>
              <w:spacing w:line="240" w:lineRule="auto"/>
            </w:pPr>
            <w:r w:rsidRPr="00741BEE">
              <w:t>Exchanging information, ideas, opinions and experiences</w:t>
            </w:r>
          </w:p>
          <w:p w14:paraId="194BC53C" w14:textId="3D37A77B" w:rsidR="00C31E29" w:rsidRPr="00741BEE" w:rsidRDefault="00C31E29" w:rsidP="002A5542">
            <w:pPr>
              <w:pStyle w:val="ListParagraph"/>
              <w:numPr>
                <w:ilvl w:val="0"/>
                <w:numId w:val="39"/>
              </w:numPr>
              <w:spacing w:line="240" w:lineRule="auto"/>
              <w:ind w:left="357" w:hanging="357"/>
            </w:pPr>
            <w:r w:rsidRPr="00741BEE">
              <w:t>explaining a situation or context</w:t>
            </w:r>
          </w:p>
        </w:tc>
      </w:tr>
    </w:tbl>
    <w:p w14:paraId="0DAA352A" w14:textId="4443009A" w:rsidR="00A92F02" w:rsidRPr="003C56DA" w:rsidRDefault="00A92F02" w:rsidP="00A25FF5">
      <w:pPr>
        <w:pStyle w:val="SCSAHeading3"/>
        <w:spacing w:before="120"/>
      </w:pPr>
      <w:bookmarkStart w:id="103" w:name="_Toc32844722"/>
      <w:bookmarkStart w:id="104" w:name="_Toc49852376"/>
      <w:bookmarkStart w:id="105" w:name="_Toc74822034"/>
      <w:bookmarkStart w:id="106" w:name="_Hlk97557715"/>
      <w:r w:rsidRPr="003C56DA">
        <w:t>Text types</w:t>
      </w:r>
      <w:bookmarkEnd w:id="103"/>
      <w:bookmarkEnd w:id="104"/>
      <w:bookmarkEnd w:id="105"/>
    </w:p>
    <w:p w14:paraId="55C63205" w14:textId="46694710" w:rsidR="00A92F02" w:rsidRPr="00635655" w:rsidRDefault="00A92F02" w:rsidP="00635655">
      <w:r w:rsidRPr="00635655">
        <w:t>Students should be familiar with a wide variety of common contemporary text types</w:t>
      </w:r>
      <w:r w:rsidR="002F7FA5" w:rsidRPr="00635655">
        <w:t xml:space="preserve">. </w:t>
      </w:r>
      <w:r w:rsidRPr="00635655">
        <w:t xml:space="preserve">They learn to identify, understand and apply the different characteristics of personal and public texts used for communication in </w:t>
      </w:r>
      <w:r w:rsidR="00C31E29" w:rsidRPr="00635655">
        <w:t>Turkish</w:t>
      </w:r>
      <w:r w:rsidRPr="00635655">
        <w:t>.</w:t>
      </w:r>
    </w:p>
    <w:p w14:paraId="2F79D8A3" w14:textId="31F1F197" w:rsidR="00A92F02" w:rsidRPr="00635655" w:rsidRDefault="00A92F02" w:rsidP="00635655">
      <w:r w:rsidRPr="00635655">
        <w:t xml:space="preserve">A variety of text types may be used for developing, teaching or assessing the skills of listening, speaking, reading, viewing and writing in </w:t>
      </w:r>
      <w:r w:rsidR="00005791">
        <w:t>Turkish</w:t>
      </w:r>
      <w:r w:rsidRPr="00635655">
        <w:t xml:space="preserve">. In coursework and school-based assessment tasks, students should be provided with a range of text types for interacting in </w:t>
      </w:r>
      <w:r w:rsidR="00C31E29" w:rsidRPr="00635655">
        <w:t>Turkish</w:t>
      </w:r>
      <w:r w:rsidRPr="00635655">
        <w:t xml:space="preserve">, analysing </w:t>
      </w:r>
      <w:r w:rsidR="00C31E29" w:rsidRPr="00635655">
        <w:t>Turkish</w:t>
      </w:r>
      <w:r w:rsidRPr="00635655">
        <w:t xml:space="preserve"> and creating meaning in </w:t>
      </w:r>
      <w:r w:rsidR="00C31E29" w:rsidRPr="00635655">
        <w:t>Turkish</w:t>
      </w:r>
      <w:r w:rsidRPr="00635655">
        <w:t>.</w:t>
      </w:r>
    </w:p>
    <w:p w14:paraId="240FD97B" w14:textId="2443D4F8" w:rsidR="00A92F02" w:rsidRPr="003C56DA" w:rsidRDefault="00A92F02" w:rsidP="003C56DA">
      <w:pPr>
        <w:pStyle w:val="SCSAHeading3"/>
      </w:pPr>
      <w:bookmarkStart w:id="107" w:name="_Toc49852377"/>
      <w:bookmarkStart w:id="108" w:name="_Toc74822035"/>
      <w:bookmarkStart w:id="109" w:name="_Toc32844723"/>
      <w:r w:rsidRPr="003C56DA">
        <w:t>Styles of writing</w:t>
      </w:r>
      <w:bookmarkEnd w:id="107"/>
      <w:bookmarkEnd w:id="108"/>
    </w:p>
    <w:p w14:paraId="0DE510C8" w14:textId="2F538CAC" w:rsidR="00D17FBF" w:rsidRPr="00635655" w:rsidRDefault="00A92F02" w:rsidP="00635655">
      <w:r w:rsidRPr="00635655">
        <w:t xml:space="preserve">Students should be familiar with the characteristics of different styles of writing. Texts require different styles of writing depending on their context, purpose and audience. Students may be asked to recognise or produce texts that are </w:t>
      </w:r>
      <w:r w:rsidR="006C34C4" w:rsidRPr="00635655">
        <w:t>descriptive, evaluative,</w:t>
      </w:r>
      <w:r w:rsidR="000B135E">
        <w:t xml:space="preserve"> </w:t>
      </w:r>
      <w:r w:rsidR="000B135E" w:rsidRPr="00635655">
        <w:t>imaginative</w:t>
      </w:r>
      <w:r w:rsidR="000B135E">
        <w:t>,</w:t>
      </w:r>
      <w:r w:rsidR="006C34C4" w:rsidRPr="00635655">
        <w:t xml:space="preserve"> </w:t>
      </w:r>
      <w:r w:rsidRPr="00635655">
        <w:t xml:space="preserve">informative, </w:t>
      </w:r>
      <w:r w:rsidR="006C34C4" w:rsidRPr="00635655">
        <w:t>personal, persuasive</w:t>
      </w:r>
      <w:r w:rsidR="00AB23AA">
        <w:t xml:space="preserve"> </w:t>
      </w:r>
      <w:r w:rsidR="004C52EF">
        <w:t>or</w:t>
      </w:r>
      <w:r w:rsidR="006C34C4" w:rsidRPr="00635655">
        <w:t xml:space="preserve"> </w:t>
      </w:r>
      <w:r w:rsidRPr="00635655">
        <w:t xml:space="preserve">reflective, </w:t>
      </w:r>
      <w:r w:rsidR="004812A1">
        <w:t>or a combination of these writing styles</w:t>
      </w:r>
      <w:r w:rsidRPr="00635655">
        <w:t>.</w:t>
      </w:r>
      <w:r w:rsidR="00AF7F0E" w:rsidRPr="00635655">
        <w:t xml:space="preserve"> </w:t>
      </w:r>
    </w:p>
    <w:p w14:paraId="3FE9DE97" w14:textId="758A2960" w:rsidR="008D529D" w:rsidRPr="00192659" w:rsidRDefault="002F7FA5" w:rsidP="00192659">
      <w:r w:rsidRPr="00192659">
        <w:t xml:space="preserve">Refer to </w:t>
      </w:r>
      <w:r w:rsidR="00AF7F0E" w:rsidRPr="00192659">
        <w:t>Appendix</w:t>
      </w:r>
      <w:r w:rsidR="00410A4C" w:rsidRPr="00192659">
        <w:t xml:space="preserve"> 2</w:t>
      </w:r>
      <w:r w:rsidRPr="00192659">
        <w:t xml:space="preserve"> for details of the characteristics of the styles of writing.</w:t>
      </w:r>
      <w:r w:rsidR="008D529D" w:rsidRPr="00192659">
        <w:br w:type="page"/>
      </w:r>
    </w:p>
    <w:p w14:paraId="04337699" w14:textId="1E97C450" w:rsidR="00A92F02" w:rsidRPr="003C56DA" w:rsidRDefault="00A92F02" w:rsidP="003C56DA">
      <w:pPr>
        <w:pStyle w:val="SCSAHeading3"/>
      </w:pPr>
      <w:bookmarkStart w:id="110" w:name="_Toc49852378"/>
      <w:bookmarkStart w:id="111" w:name="_Toc74822036"/>
      <w:bookmarkEnd w:id="109"/>
      <w:r w:rsidRPr="003C56DA">
        <w:lastRenderedPageBreak/>
        <w:t>Dictionaries</w:t>
      </w:r>
      <w:bookmarkEnd w:id="110"/>
      <w:bookmarkEnd w:id="111"/>
    </w:p>
    <w:p w14:paraId="45597F35" w14:textId="77777777" w:rsidR="00A92F02" w:rsidRPr="00635655" w:rsidRDefault="00A92F02" w:rsidP="00D20EA3">
      <w:r w:rsidRPr="00635655">
        <w:t>Students are encouraged to use monolingual and/or bilingual dictionaries. Use of dictionaries is part of a range of strategies that students can apply when:</w:t>
      </w:r>
    </w:p>
    <w:p w14:paraId="1571F3DE" w14:textId="77777777" w:rsidR="00A92F02" w:rsidRPr="00D20EA3" w:rsidRDefault="00A92F02" w:rsidP="002A5542">
      <w:pPr>
        <w:pStyle w:val="SyllabusListParagraph"/>
        <w:numPr>
          <w:ilvl w:val="0"/>
          <w:numId w:val="28"/>
        </w:numPr>
        <w:spacing w:after="100"/>
        <w:rPr>
          <w:rFonts w:cstheme="minorBidi"/>
          <w:lang w:eastAsia="en-US"/>
        </w:rPr>
      </w:pPr>
      <w:r w:rsidRPr="00D20EA3">
        <w:rPr>
          <w:rFonts w:cstheme="minorBidi"/>
          <w:lang w:eastAsia="en-US"/>
        </w:rPr>
        <w:t>mediating between languages</w:t>
      </w:r>
    </w:p>
    <w:p w14:paraId="4FA5366F" w14:textId="77777777" w:rsidR="00A92F02" w:rsidRPr="00D20EA3" w:rsidRDefault="00A92F02" w:rsidP="002A5542">
      <w:pPr>
        <w:pStyle w:val="SyllabusListParagraph"/>
        <w:numPr>
          <w:ilvl w:val="0"/>
          <w:numId w:val="28"/>
        </w:numPr>
        <w:spacing w:after="100"/>
        <w:rPr>
          <w:rFonts w:cstheme="minorBidi"/>
          <w:lang w:eastAsia="en-US"/>
        </w:rPr>
      </w:pPr>
      <w:r w:rsidRPr="00D20EA3">
        <w:rPr>
          <w:rFonts w:cstheme="minorBidi"/>
          <w:lang w:eastAsia="en-US"/>
        </w:rPr>
        <w:t>reflecting on language use</w:t>
      </w:r>
    </w:p>
    <w:p w14:paraId="10260F4D" w14:textId="77777777" w:rsidR="00A92F02" w:rsidRPr="00D20EA3" w:rsidRDefault="00A92F02" w:rsidP="002A5542">
      <w:pPr>
        <w:pStyle w:val="SyllabusListParagraph"/>
        <w:numPr>
          <w:ilvl w:val="0"/>
          <w:numId w:val="28"/>
        </w:numPr>
        <w:spacing w:after="100"/>
        <w:rPr>
          <w:rFonts w:cstheme="minorBidi"/>
          <w:lang w:eastAsia="en-US"/>
        </w:rPr>
      </w:pPr>
      <w:r w:rsidRPr="00D20EA3">
        <w:rPr>
          <w:rFonts w:cstheme="minorBidi"/>
          <w:lang w:eastAsia="en-US"/>
        </w:rPr>
        <w:t>understanding the context for language use</w:t>
      </w:r>
    </w:p>
    <w:p w14:paraId="1F25C1AF" w14:textId="77777777" w:rsidR="00A92F02" w:rsidRPr="00D20EA3" w:rsidRDefault="00A92F02" w:rsidP="002A5542">
      <w:pPr>
        <w:pStyle w:val="SyllabusListParagraph"/>
        <w:numPr>
          <w:ilvl w:val="0"/>
          <w:numId w:val="28"/>
        </w:numPr>
        <w:spacing w:after="100"/>
        <w:rPr>
          <w:rFonts w:cstheme="minorBidi"/>
          <w:lang w:eastAsia="en-US"/>
        </w:rPr>
      </w:pPr>
      <w:r w:rsidRPr="00D20EA3">
        <w:rPr>
          <w:rFonts w:cstheme="minorBidi"/>
          <w:lang w:eastAsia="en-US"/>
        </w:rPr>
        <w:t>understanding language as a system</w:t>
      </w:r>
    </w:p>
    <w:p w14:paraId="06841FB5" w14:textId="77777777" w:rsidR="00A92F02" w:rsidRPr="00D20EA3" w:rsidRDefault="00A92F02" w:rsidP="002A5542">
      <w:pPr>
        <w:pStyle w:val="SyllabusListParagraph"/>
        <w:numPr>
          <w:ilvl w:val="0"/>
          <w:numId w:val="28"/>
        </w:numPr>
        <w:spacing w:after="100"/>
        <w:rPr>
          <w:rFonts w:cstheme="minorBidi"/>
          <w:lang w:eastAsia="en-US"/>
        </w:rPr>
      </w:pPr>
      <w:r w:rsidRPr="00D20EA3">
        <w:rPr>
          <w:rFonts w:cstheme="minorBidi"/>
          <w:lang w:eastAsia="en-US"/>
        </w:rPr>
        <w:t>understanding the limitations of resources and technologies.</w:t>
      </w:r>
    </w:p>
    <w:p w14:paraId="15C12106" w14:textId="33487548" w:rsidR="00A92F02" w:rsidRPr="00635655" w:rsidRDefault="00A92F02" w:rsidP="00D20EA3">
      <w:r w:rsidRPr="00635655">
        <w:t xml:space="preserve">Successful use of dictionaries and translation technologies requires students to understand the characteristics of vocabulary in </w:t>
      </w:r>
      <w:r w:rsidR="00C31E29" w:rsidRPr="00635655">
        <w:t>Turkish</w:t>
      </w:r>
      <w:r w:rsidRPr="00635655">
        <w:t xml:space="preserve"> and how </w:t>
      </w:r>
      <w:r w:rsidR="00C31E29" w:rsidRPr="00635655">
        <w:t>Turkish</w:t>
      </w:r>
      <w:r w:rsidRPr="00635655">
        <w:t xml:space="preserve"> is presented in reference texts. Effective </w:t>
      </w:r>
      <w:proofErr w:type="gramStart"/>
      <w:r w:rsidRPr="00635655">
        <w:t>dictionary</w:t>
      </w:r>
      <w:proofErr w:type="gramEnd"/>
      <w:r w:rsidRPr="00635655">
        <w:t xml:space="preserve"> use assists students to develop critical thinking skills</w:t>
      </w:r>
      <w:r w:rsidR="006E110E">
        <w:t xml:space="preserve"> and</w:t>
      </w:r>
      <w:r w:rsidRPr="00635655">
        <w:t xml:space="preserve"> strategies for accurately confirming meaning and creating interest to engage an audience. It is expected that teachers will help students develop the necessary skills and confidence to use dictionaries effectively.</w:t>
      </w:r>
    </w:p>
    <w:p w14:paraId="3993C6DE" w14:textId="77777777" w:rsidR="008C3A43" w:rsidRPr="00A92F02" w:rsidRDefault="008C3A43" w:rsidP="00D20EA3">
      <w:pPr>
        <w:rPr>
          <w:rFonts w:asciiTheme="majorHAnsi" w:hAnsiTheme="majorHAnsi" w:cstheme="majorHAnsi"/>
          <w:b/>
        </w:rPr>
      </w:pPr>
      <w:r w:rsidRPr="00A92F02">
        <w:rPr>
          <w:rFonts w:asciiTheme="majorHAnsi" w:hAnsiTheme="majorHAnsi" w:cstheme="majorHAnsi"/>
        </w:rPr>
        <w:t xml:space="preserve">Information on the use of print dictionaries in examinations is provided in the </w:t>
      </w:r>
      <w:r>
        <w:rPr>
          <w:rFonts w:asciiTheme="majorHAnsi" w:hAnsiTheme="majorHAnsi" w:cstheme="majorHAnsi"/>
        </w:rPr>
        <w:t>External examination section of this syllabus.</w:t>
      </w:r>
    </w:p>
    <w:p w14:paraId="44DEFF5C" w14:textId="77777777" w:rsidR="0024262B" w:rsidRPr="003C56DA" w:rsidRDefault="0024262B" w:rsidP="003C56DA">
      <w:pPr>
        <w:pStyle w:val="SCSAHeading3"/>
      </w:pPr>
      <w:r w:rsidRPr="003C56DA">
        <w:t>Language learning and communication strategies</w:t>
      </w:r>
    </w:p>
    <w:p w14:paraId="39F73D6C" w14:textId="77777777" w:rsidR="0024262B" w:rsidRPr="00F858C1" w:rsidRDefault="0024262B" w:rsidP="00D20EA3">
      <w:r w:rsidRPr="00F858C1">
        <w:t xml:space="preserve">Language learning and communication strategies are </w:t>
      </w:r>
      <w:r w:rsidRPr="00F46973">
        <w:t>processes</w:t>
      </w:r>
      <w:r w:rsidRPr="00F858C1">
        <w:t>, techniques and skills relevant to:</w:t>
      </w:r>
    </w:p>
    <w:p w14:paraId="5CFC1945" w14:textId="7DC819FA" w:rsidR="0024262B" w:rsidRPr="00D20EA3" w:rsidRDefault="0024262B" w:rsidP="002A5542">
      <w:pPr>
        <w:pStyle w:val="SyllabusListParagraph"/>
        <w:numPr>
          <w:ilvl w:val="0"/>
          <w:numId w:val="29"/>
        </w:numPr>
        <w:spacing w:after="100"/>
        <w:rPr>
          <w:rFonts w:cstheme="minorBidi"/>
          <w:lang w:eastAsia="en-US"/>
        </w:rPr>
      </w:pPr>
      <w:r w:rsidRPr="00D20EA3">
        <w:rPr>
          <w:rFonts w:cstheme="minorBidi"/>
          <w:lang w:eastAsia="en-US"/>
        </w:rPr>
        <w:t>supporting learning and language</w:t>
      </w:r>
      <w:r w:rsidR="00A90C51" w:rsidRPr="00D20EA3">
        <w:rPr>
          <w:rFonts w:cstheme="minorBidi"/>
          <w:lang w:eastAsia="en-US"/>
        </w:rPr>
        <w:t xml:space="preserve"> acquisition</w:t>
      </w:r>
    </w:p>
    <w:p w14:paraId="4E625F61" w14:textId="77777777" w:rsidR="0024262B" w:rsidRPr="00D20EA3" w:rsidRDefault="0024262B" w:rsidP="002A5542">
      <w:pPr>
        <w:pStyle w:val="SyllabusListParagraph"/>
        <w:numPr>
          <w:ilvl w:val="0"/>
          <w:numId w:val="29"/>
        </w:numPr>
        <w:spacing w:after="100"/>
        <w:rPr>
          <w:rFonts w:cstheme="minorBidi"/>
          <w:lang w:eastAsia="en-US"/>
        </w:rPr>
      </w:pPr>
      <w:r w:rsidRPr="00D20EA3">
        <w:rPr>
          <w:rFonts w:cstheme="minorBidi"/>
          <w:lang w:eastAsia="en-US"/>
        </w:rPr>
        <w:t>making meaning from texts</w:t>
      </w:r>
    </w:p>
    <w:p w14:paraId="2EF1FAFC" w14:textId="77777777" w:rsidR="0024262B" w:rsidRPr="00D20EA3" w:rsidRDefault="0024262B" w:rsidP="002A5542">
      <w:pPr>
        <w:pStyle w:val="SyllabusListParagraph"/>
        <w:numPr>
          <w:ilvl w:val="0"/>
          <w:numId w:val="29"/>
        </w:numPr>
        <w:spacing w:after="100"/>
        <w:rPr>
          <w:rFonts w:cstheme="minorBidi"/>
          <w:lang w:eastAsia="en-US"/>
        </w:rPr>
      </w:pPr>
      <w:r w:rsidRPr="00D20EA3">
        <w:rPr>
          <w:rFonts w:cstheme="minorBidi"/>
          <w:lang w:eastAsia="en-US"/>
        </w:rPr>
        <w:t>producing texts</w:t>
      </w:r>
    </w:p>
    <w:p w14:paraId="14365ADC" w14:textId="2FE0A035" w:rsidR="0024262B" w:rsidRPr="00D20EA3" w:rsidRDefault="0024262B" w:rsidP="002A5542">
      <w:pPr>
        <w:pStyle w:val="SyllabusListParagraph"/>
        <w:numPr>
          <w:ilvl w:val="0"/>
          <w:numId w:val="29"/>
        </w:numPr>
        <w:spacing w:after="100"/>
        <w:rPr>
          <w:rFonts w:cstheme="minorBidi"/>
          <w:lang w:eastAsia="en-US"/>
        </w:rPr>
      </w:pPr>
      <w:r w:rsidRPr="00D20EA3">
        <w:rPr>
          <w:rFonts w:cstheme="minorBidi"/>
          <w:lang w:eastAsia="en-US"/>
        </w:rPr>
        <w:t>engaging in spoken interaction</w:t>
      </w:r>
      <w:r w:rsidR="00A90C51" w:rsidRPr="00D20EA3">
        <w:rPr>
          <w:rFonts w:cstheme="minorBidi"/>
          <w:lang w:eastAsia="en-US"/>
        </w:rPr>
        <w:t>s</w:t>
      </w:r>
      <w:r w:rsidRPr="00D20EA3">
        <w:rPr>
          <w:rFonts w:cstheme="minorBidi"/>
          <w:lang w:eastAsia="en-US"/>
        </w:rPr>
        <w:t>.</w:t>
      </w:r>
    </w:p>
    <w:p w14:paraId="353F6515" w14:textId="6A06DBAA" w:rsidR="0024262B" w:rsidRDefault="0024262B" w:rsidP="00A25FF5">
      <w:r w:rsidRPr="00F858C1">
        <w:t xml:space="preserve">These strategies support and enhance the development of literacy skills and enable further development of cognitive skills through thinking critically and analytically, solving problems and making </w:t>
      </w:r>
      <w:r w:rsidRPr="00F46973">
        <w:t>connections</w:t>
      </w:r>
      <w:r w:rsidRPr="00F858C1">
        <w:t>. Students should be taught these strategies explicitly and be provided with opportunities to practise them.</w:t>
      </w:r>
    </w:p>
    <w:p w14:paraId="4C31EB6D" w14:textId="128D0C4E" w:rsidR="00A25FF5" w:rsidRDefault="0024262B" w:rsidP="00A25FF5">
      <w:r>
        <w:t>Refer to Appendix 3 for a list of l</w:t>
      </w:r>
      <w:r w:rsidRPr="00F858C1">
        <w:t>anguage learning and communication strategies</w:t>
      </w:r>
      <w:r>
        <w:t>.</w:t>
      </w:r>
    </w:p>
    <w:p w14:paraId="481DD9AA" w14:textId="77777777" w:rsidR="00A25FF5" w:rsidRDefault="00A25FF5">
      <w:r>
        <w:br w:type="page"/>
      </w:r>
    </w:p>
    <w:p w14:paraId="14151739" w14:textId="1702F750" w:rsidR="008743A9" w:rsidRPr="003C56DA" w:rsidRDefault="008743A9" w:rsidP="003C56DA">
      <w:pPr>
        <w:pStyle w:val="SCSAHeading2"/>
      </w:pPr>
      <w:bookmarkStart w:id="112" w:name="_Toc49852379"/>
      <w:bookmarkStart w:id="113" w:name="_Toc74822037"/>
      <w:bookmarkStart w:id="114" w:name="_Toc195078362"/>
      <w:bookmarkStart w:id="115" w:name="_Toc195078504"/>
      <w:bookmarkStart w:id="116" w:name="_Toc198711601"/>
      <w:bookmarkEnd w:id="106"/>
      <w:r w:rsidRPr="003C56DA">
        <w:lastRenderedPageBreak/>
        <w:t>Using language</w:t>
      </w:r>
      <w:bookmarkEnd w:id="112"/>
      <w:bookmarkEnd w:id="113"/>
      <w:bookmarkEnd w:id="114"/>
      <w:bookmarkEnd w:id="115"/>
      <w:bookmarkEnd w:id="116"/>
    </w:p>
    <w:p w14:paraId="0828A639" w14:textId="77777777" w:rsidR="008743A9" w:rsidRPr="003C56DA" w:rsidRDefault="008743A9" w:rsidP="003C56DA">
      <w:pPr>
        <w:pStyle w:val="SCSAHeading3"/>
      </w:pPr>
      <w:bookmarkStart w:id="117" w:name="_Toc49852380"/>
      <w:bookmarkStart w:id="118" w:name="_Toc74822038"/>
      <w:r w:rsidRPr="003C56DA">
        <w:t>Content elements</w:t>
      </w:r>
      <w:bookmarkEnd w:id="117"/>
      <w:bookmarkEnd w:id="118"/>
    </w:p>
    <w:p w14:paraId="6FB9FCA8" w14:textId="06A6A8E0" w:rsidR="008743A9" w:rsidRDefault="008743A9" w:rsidP="00A25FF5">
      <w:pPr>
        <w:rPr>
          <w:noProof/>
        </w:rPr>
      </w:pPr>
      <w:r>
        <w:rPr>
          <w:rFonts w:cs="Arial"/>
        </w:rPr>
        <w:t xml:space="preserve">The study of </w:t>
      </w:r>
      <w:r w:rsidR="00C31E29">
        <w:rPr>
          <w:rFonts w:cs="Arial"/>
        </w:rPr>
        <w:t>Turkish</w:t>
      </w:r>
      <w:r w:rsidRPr="00663F56">
        <w:rPr>
          <w:rFonts w:cs="Arial"/>
        </w:rPr>
        <w:t xml:space="preserve"> </w:t>
      </w:r>
      <w:r w:rsidRPr="00A25FF5">
        <w:t>provides</w:t>
      </w:r>
      <w:r w:rsidRPr="00663F56">
        <w:rPr>
          <w:rFonts w:cs="Arial"/>
        </w:rPr>
        <w:t xml:space="preserve"> learning that extends student knowledge of the world </w:t>
      </w:r>
      <w:r>
        <w:rPr>
          <w:rFonts w:cs="Arial"/>
        </w:rPr>
        <w:t xml:space="preserve">in which they live and allows them to </w:t>
      </w:r>
      <w:r w:rsidRPr="00663F56">
        <w:rPr>
          <w:rFonts w:cs="Arial"/>
        </w:rPr>
        <w:t xml:space="preserve">apply the </w:t>
      </w:r>
      <w:r>
        <w:rPr>
          <w:rFonts w:cs="Arial"/>
        </w:rPr>
        <w:t>l</w:t>
      </w:r>
      <w:r w:rsidRPr="00663F56">
        <w:rPr>
          <w:rFonts w:cs="Arial"/>
        </w:rPr>
        <w:t>anguage they have learnt</w:t>
      </w:r>
      <w:r>
        <w:rPr>
          <w:rFonts w:cs="Arial"/>
        </w:rPr>
        <w:t xml:space="preserve"> in new contexts</w:t>
      </w:r>
      <w:r w:rsidRPr="00663F56">
        <w:rPr>
          <w:rFonts w:cs="Arial"/>
        </w:rPr>
        <w:t xml:space="preserve">. </w:t>
      </w:r>
      <w:r>
        <w:t>Students</w:t>
      </w:r>
      <w:r w:rsidRPr="00663F56">
        <w:t xml:space="preserve"> apply language skills, knowledge and understanding </w:t>
      </w:r>
      <w:r>
        <w:t xml:space="preserve">to </w:t>
      </w:r>
      <w:r w:rsidRPr="00DB112C">
        <w:t>content</w:t>
      </w:r>
      <w:r w:rsidRPr="00663F56">
        <w:t xml:space="preserve"> organised through interrelated </w:t>
      </w:r>
      <w:r w:rsidRPr="00F931C0">
        <w:t>concepts</w:t>
      </w:r>
      <w:r w:rsidRPr="00023BEF">
        <w:t xml:space="preserve">, </w:t>
      </w:r>
      <w:r w:rsidRPr="00F931C0">
        <w:t>perspectives</w:t>
      </w:r>
      <w:r w:rsidRPr="00023BEF">
        <w:t xml:space="preserve"> and </w:t>
      </w:r>
      <w:r w:rsidRPr="00F931C0">
        <w:t>topics</w:t>
      </w:r>
      <w:r w:rsidRPr="00663F56">
        <w:t xml:space="preserve">. The topics are drawn from the </w:t>
      </w:r>
      <w:r>
        <w:t>concepts</w:t>
      </w:r>
      <w:r w:rsidRPr="00663F56">
        <w:t xml:space="preserve"> and students are encouraged to consider them from different perspectives.</w:t>
      </w:r>
    </w:p>
    <w:p w14:paraId="2EF161C1" w14:textId="7D3FF8AF" w:rsidR="008743A9" w:rsidRDefault="008743A9" w:rsidP="003C5E2E">
      <w:pPr>
        <w:spacing w:after="0" w:line="264" w:lineRule="auto"/>
        <w:jc w:val="center"/>
      </w:pPr>
      <w:r>
        <w:rPr>
          <w:noProof/>
        </w:rPr>
        <w:drawing>
          <wp:inline distT="0" distB="0" distL="0" distR="0" wp14:anchorId="1A344E08" wp14:editId="116A61FE">
            <wp:extent cx="3029803" cy="2935307"/>
            <wp:effectExtent l="0" t="0" r="0" b="0"/>
            <wp:docPr id="5" name="Picture 5" descr="graphic represents interrelated concepts, perspectives and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6184" cy="2951177"/>
                    </a:xfrm>
                    <a:prstGeom prst="rect">
                      <a:avLst/>
                    </a:prstGeom>
                  </pic:spPr>
                </pic:pic>
              </a:graphicData>
            </a:graphic>
          </wp:inline>
        </w:drawing>
      </w:r>
    </w:p>
    <w:p w14:paraId="260A4212" w14:textId="77777777" w:rsidR="008743A9" w:rsidRPr="003C56DA" w:rsidRDefault="008743A9" w:rsidP="003C56DA">
      <w:pPr>
        <w:pStyle w:val="SCSAHeading3"/>
      </w:pPr>
      <w:bookmarkStart w:id="119" w:name="_Toc49852381"/>
      <w:bookmarkStart w:id="120" w:name="_Toc74822039"/>
      <w:r w:rsidRPr="003C56DA">
        <w:t>Concepts</w:t>
      </w:r>
      <w:bookmarkEnd w:id="119"/>
      <w:bookmarkEnd w:id="120"/>
    </w:p>
    <w:p w14:paraId="72958327" w14:textId="21709A2F" w:rsidR="008743A9" w:rsidRPr="00D37455" w:rsidRDefault="004812A1" w:rsidP="00D20EA3">
      <w:r>
        <w:t xml:space="preserve">Four </w:t>
      </w:r>
      <w:r w:rsidR="008743A9">
        <w:t xml:space="preserve">concepts provide the content that students are expected to encounter through </w:t>
      </w:r>
      <w:r w:rsidR="008743A9" w:rsidRPr="00A25FF5">
        <w:t>the</w:t>
      </w:r>
      <w:r w:rsidR="008743A9">
        <w:t xml:space="preserve"> prescribed topics. The concepts are </w:t>
      </w:r>
      <w:r w:rsidR="008743A9" w:rsidRPr="00192659">
        <w:rPr>
          <w:iCs/>
        </w:rPr>
        <w:t xml:space="preserve">Identity, Legacy, Responsibility </w:t>
      </w:r>
      <w:r w:rsidR="008743A9" w:rsidRPr="004812A1">
        <w:rPr>
          <w:iCs/>
        </w:rPr>
        <w:t xml:space="preserve">and </w:t>
      </w:r>
      <w:r w:rsidR="008743A9" w:rsidRPr="00192659">
        <w:rPr>
          <w:iCs/>
        </w:rPr>
        <w:t>Sustainability</w:t>
      </w:r>
      <w:r w:rsidR="008743A9">
        <w:t xml:space="preserve">. </w:t>
      </w:r>
      <w:r w:rsidR="008743A9" w:rsidRPr="00D37455">
        <w:rPr>
          <w:rFonts w:cs="Arial"/>
        </w:rPr>
        <w:t>They allow personal, community and global perspectives to be explored</w:t>
      </w:r>
      <w:r w:rsidR="008743A9">
        <w:rPr>
          <w:rFonts w:cs="Arial"/>
        </w:rPr>
        <w:t xml:space="preserve"> in </w:t>
      </w:r>
      <w:r w:rsidR="00C31E29">
        <w:rPr>
          <w:rFonts w:cs="Arial"/>
        </w:rPr>
        <w:t>Turkish</w:t>
      </w:r>
      <w:r w:rsidR="008743A9">
        <w:rPr>
          <w:rFonts w:cs="Arial"/>
        </w:rPr>
        <w:t xml:space="preserve"> and within</w:t>
      </w:r>
      <w:r w:rsidR="008743A9" w:rsidRPr="00D37455">
        <w:rPr>
          <w:rFonts w:cs="Arial"/>
        </w:rPr>
        <w:t xml:space="preserve"> the </w:t>
      </w:r>
      <w:r w:rsidR="008743A9" w:rsidRPr="00A25FF5">
        <w:t>Australian</w:t>
      </w:r>
      <w:r w:rsidR="008743A9" w:rsidRPr="00D37455">
        <w:rPr>
          <w:rFonts w:cs="Arial"/>
        </w:rPr>
        <w:t xml:space="preserve"> context for </w:t>
      </w:r>
      <w:r w:rsidR="008743A9">
        <w:rPr>
          <w:rFonts w:cs="Arial"/>
        </w:rPr>
        <w:t xml:space="preserve">language </w:t>
      </w:r>
      <w:r w:rsidR="008743A9" w:rsidRPr="00D37455">
        <w:rPr>
          <w:rFonts w:cs="Arial"/>
        </w:rPr>
        <w:t>learning.</w:t>
      </w:r>
    </w:p>
    <w:p w14:paraId="6CD56E78" w14:textId="30EC0D83" w:rsidR="008743A9" w:rsidRDefault="008743A9" w:rsidP="00D20EA3">
      <w:r w:rsidRPr="00600E56">
        <w:t xml:space="preserve">All </w:t>
      </w:r>
      <w:r>
        <w:t xml:space="preserve">concepts are to be studied over </w:t>
      </w:r>
      <w:r w:rsidRPr="00A25FF5">
        <w:t>the</w:t>
      </w:r>
      <w:r>
        <w:t xml:space="preserve"> two years of the senior secondary study of </w:t>
      </w:r>
      <w:r w:rsidR="00C31E29">
        <w:t>Turkish</w:t>
      </w:r>
      <w:r>
        <w:t>.</w:t>
      </w:r>
    </w:p>
    <w:p w14:paraId="24390AB9" w14:textId="30A267FF" w:rsidR="008743A9" w:rsidRPr="00A25FF5" w:rsidRDefault="008743A9" w:rsidP="00A25FF5">
      <w:pPr>
        <w:pStyle w:val="SCSAHeading4"/>
      </w:pPr>
      <w:r w:rsidRPr="00A25FF5">
        <w:t>Identity</w:t>
      </w:r>
    </w:p>
    <w:p w14:paraId="3B5D27C9" w14:textId="2DEF6598" w:rsidR="008743A9" w:rsidRDefault="000F6080" w:rsidP="00A25FF5">
      <w:r>
        <w:rPr>
          <w:iCs/>
        </w:rPr>
        <w:t xml:space="preserve">Studying the concept of </w:t>
      </w:r>
      <w:r w:rsidR="008743A9" w:rsidRPr="00192659">
        <w:rPr>
          <w:iCs/>
        </w:rPr>
        <w:t>Identity</w:t>
      </w:r>
      <w:r w:rsidR="008743A9" w:rsidRPr="002D78AA">
        <w:t xml:space="preserve"> enables student</w:t>
      </w:r>
      <w:r w:rsidR="008743A9">
        <w:t>s</w:t>
      </w:r>
      <w:r w:rsidR="008743A9" w:rsidRPr="002D78AA">
        <w:t xml:space="preserve"> to explore </w:t>
      </w:r>
      <w:r w:rsidR="008743A9">
        <w:t>topics</w:t>
      </w:r>
      <w:r w:rsidR="008743A9" w:rsidRPr="002D78AA">
        <w:t xml:space="preserve"> </w:t>
      </w:r>
      <w:r w:rsidR="008743A9">
        <w:t>related to</w:t>
      </w:r>
      <w:r w:rsidR="008743A9" w:rsidRPr="002D78AA">
        <w:t xml:space="preserve"> </w:t>
      </w:r>
      <w:r w:rsidR="008743A9">
        <w:t>their</w:t>
      </w:r>
      <w:r w:rsidR="008743A9" w:rsidRPr="002D78AA">
        <w:t xml:space="preserve"> personal </w:t>
      </w:r>
      <w:proofErr w:type="gramStart"/>
      <w:r w:rsidR="008743A9" w:rsidRPr="002D78AA">
        <w:t>world</w:t>
      </w:r>
      <w:r w:rsidR="00E50C13">
        <w:t>;</w:t>
      </w:r>
      <w:proofErr w:type="gramEnd"/>
      <w:r w:rsidR="008743A9" w:rsidRPr="002D78AA">
        <w:t xml:space="preserve"> for example, a sense of self, personal values, opinions, ideas, </w:t>
      </w:r>
      <w:r w:rsidR="008743A9">
        <w:t xml:space="preserve">aspirations </w:t>
      </w:r>
      <w:r w:rsidR="008743A9" w:rsidRPr="002D78AA">
        <w:t xml:space="preserve">and relationships with others. It provides opportunities to </w:t>
      </w:r>
      <w:r w:rsidR="008743A9" w:rsidRPr="00A25FF5">
        <w:t>reflect</w:t>
      </w:r>
      <w:r w:rsidR="008743A9" w:rsidRPr="002D78AA">
        <w:t xml:space="preserve"> on personal identity, individuality and group affiliation in more than one language and cultural context. </w:t>
      </w:r>
      <w:r w:rsidR="008743A9" w:rsidRPr="00977A90">
        <w:t xml:space="preserve">It enables students to explore and communicate aspects of Australian </w:t>
      </w:r>
      <w:r w:rsidR="008743A9">
        <w:t>society</w:t>
      </w:r>
      <w:r w:rsidR="008743A9" w:rsidRPr="00977A90">
        <w:t xml:space="preserve"> in culturally and linguistically appropriate ways.</w:t>
      </w:r>
    </w:p>
    <w:p w14:paraId="7FCC15EB" w14:textId="77777777" w:rsidR="008743A9" w:rsidRPr="00A25FF5" w:rsidRDefault="008743A9" w:rsidP="00A25FF5">
      <w:pPr>
        <w:pStyle w:val="SCSAHeading4"/>
      </w:pPr>
      <w:r w:rsidRPr="00A25FF5">
        <w:t>Legacy</w:t>
      </w:r>
    </w:p>
    <w:p w14:paraId="5371D8A6" w14:textId="0297BE53" w:rsidR="008743A9" w:rsidRPr="000B4513" w:rsidRDefault="000F6080" w:rsidP="00A25FF5">
      <w:pPr>
        <w:rPr>
          <w:spacing w:val="2"/>
        </w:rPr>
      </w:pPr>
      <w:r>
        <w:rPr>
          <w:iCs/>
        </w:rPr>
        <w:t xml:space="preserve">Studying the concept of </w:t>
      </w:r>
      <w:r w:rsidR="008743A9" w:rsidRPr="00192659">
        <w:rPr>
          <w:iCs/>
          <w:spacing w:val="2"/>
        </w:rPr>
        <w:t>Legacy</w:t>
      </w:r>
      <w:r w:rsidR="008743A9" w:rsidRPr="000B4513">
        <w:rPr>
          <w:spacing w:val="2"/>
        </w:rPr>
        <w:t xml:space="preserve"> allows students to consider how people and events influence change, and how people respond to opportunities and </w:t>
      </w:r>
      <w:r w:rsidR="008743A9" w:rsidRPr="00A25FF5">
        <w:t>challenges</w:t>
      </w:r>
      <w:r w:rsidR="008743A9" w:rsidRPr="000B4513">
        <w:rPr>
          <w:spacing w:val="2"/>
        </w:rPr>
        <w:t xml:space="preserve">. They investigate topics related to the contributions, </w:t>
      </w:r>
      <w:r w:rsidR="008743A9" w:rsidRPr="000B4513">
        <w:rPr>
          <w:spacing w:val="3"/>
        </w:rPr>
        <w:t xml:space="preserve">achievements and influence of </w:t>
      </w:r>
      <w:r w:rsidR="00C31E29" w:rsidRPr="000B4513">
        <w:rPr>
          <w:spacing w:val="3"/>
        </w:rPr>
        <w:t>Turkish</w:t>
      </w:r>
      <w:r w:rsidR="008743A9" w:rsidRPr="000B4513">
        <w:rPr>
          <w:spacing w:val="3"/>
        </w:rPr>
        <w:t xml:space="preserve">-speaking individuals and communities throughout history to the present day. Students consider the impact and enduring nature of </w:t>
      </w:r>
      <w:r w:rsidR="00E50C13">
        <w:rPr>
          <w:spacing w:val="3"/>
        </w:rPr>
        <w:t xml:space="preserve">these </w:t>
      </w:r>
      <w:r w:rsidR="008743A9" w:rsidRPr="000B4513">
        <w:rPr>
          <w:spacing w:val="3"/>
        </w:rPr>
        <w:t xml:space="preserve">achievements on </w:t>
      </w:r>
      <w:r w:rsidR="00C31E29" w:rsidRPr="000B4513">
        <w:rPr>
          <w:spacing w:val="3"/>
        </w:rPr>
        <w:t>Turkish</w:t>
      </w:r>
      <w:r w:rsidR="008743A9" w:rsidRPr="000B4513">
        <w:rPr>
          <w:spacing w:val="3"/>
        </w:rPr>
        <w:t>-speaking societies and beyond.</w:t>
      </w:r>
    </w:p>
    <w:p w14:paraId="519130F2" w14:textId="77777777" w:rsidR="008743A9" w:rsidRPr="00A25FF5" w:rsidRDefault="008743A9" w:rsidP="00A25FF5">
      <w:pPr>
        <w:pStyle w:val="SCSAHeading4"/>
      </w:pPr>
      <w:r w:rsidRPr="00A25FF5">
        <w:lastRenderedPageBreak/>
        <w:t>Responsibility</w:t>
      </w:r>
    </w:p>
    <w:p w14:paraId="4A0F892F" w14:textId="4790AEB8" w:rsidR="008743A9" w:rsidRDefault="000F6080" w:rsidP="00A25FF5">
      <w:r>
        <w:rPr>
          <w:iCs/>
        </w:rPr>
        <w:t xml:space="preserve">Studying the concept of </w:t>
      </w:r>
      <w:r w:rsidR="008743A9" w:rsidRPr="00192659">
        <w:rPr>
          <w:iCs/>
        </w:rPr>
        <w:t>Responsibility</w:t>
      </w:r>
      <w:r w:rsidR="008743A9">
        <w:rPr>
          <w:i/>
        </w:rPr>
        <w:t xml:space="preserve"> </w:t>
      </w:r>
      <w:r w:rsidR="008743A9">
        <w:t xml:space="preserve">enables students to investigate how people manage social responsibilities and influence decisions that affect individuals or groups within society. The topics associated with this concept allow </w:t>
      </w:r>
      <w:r w:rsidR="008743A9" w:rsidRPr="00A25FF5">
        <w:t>students</w:t>
      </w:r>
      <w:r w:rsidR="008743A9">
        <w:t xml:space="preserve"> to consider issues of </w:t>
      </w:r>
      <w:proofErr w:type="gramStart"/>
      <w:r w:rsidR="008743A9">
        <w:t>particular relevance</w:t>
      </w:r>
      <w:proofErr w:type="gramEnd"/>
      <w:r w:rsidR="008743A9">
        <w:t xml:space="preserve"> to young people and other groups within </w:t>
      </w:r>
      <w:r w:rsidR="00C31E29">
        <w:t>Turkish</w:t>
      </w:r>
      <w:r w:rsidR="008743A9">
        <w:t>-speaking communities, and to make comparisons with their own experiences.</w:t>
      </w:r>
    </w:p>
    <w:p w14:paraId="510E9EAC" w14:textId="77777777" w:rsidR="008743A9" w:rsidRPr="00A25FF5" w:rsidRDefault="008743A9" w:rsidP="00A25FF5">
      <w:pPr>
        <w:pStyle w:val="SCSAHeading4"/>
      </w:pPr>
      <w:r w:rsidRPr="00A25FF5">
        <w:t>Sustainability</w:t>
      </w:r>
    </w:p>
    <w:p w14:paraId="38EA1B14" w14:textId="1B11FC6D" w:rsidR="008743A9" w:rsidRPr="00673F3F" w:rsidRDefault="000F6080" w:rsidP="00A25FF5">
      <w:r>
        <w:rPr>
          <w:iCs/>
        </w:rPr>
        <w:t xml:space="preserve">Studying the concept of </w:t>
      </w:r>
      <w:r w:rsidR="008743A9" w:rsidRPr="00A25FF5">
        <w:t>Sustainability</w:t>
      </w:r>
      <w:r w:rsidR="008743A9" w:rsidRPr="00CE3A00">
        <w:t xml:space="preserve"> </w:t>
      </w:r>
      <w:r w:rsidR="008743A9">
        <w:t>provides</w:t>
      </w:r>
      <w:r w:rsidR="008743A9" w:rsidRPr="00CE3A00">
        <w:t xml:space="preserve"> students </w:t>
      </w:r>
      <w:r w:rsidR="008743A9">
        <w:t xml:space="preserve">with the opportunity </w:t>
      </w:r>
      <w:r w:rsidR="008743A9" w:rsidRPr="00CE3A00">
        <w:t>to</w:t>
      </w:r>
      <w:r w:rsidR="008743A9" w:rsidRPr="00CE3A00">
        <w:rPr>
          <w:color w:val="9B8ECA" w:themeColor="accent6" w:themeShade="BF"/>
        </w:rPr>
        <w:t xml:space="preserve"> </w:t>
      </w:r>
      <w:r w:rsidR="008743A9">
        <w:t>explore</w:t>
      </w:r>
      <w:r w:rsidR="008743A9" w:rsidRPr="00CE3A00">
        <w:rPr>
          <w:color w:val="9B8ECA" w:themeColor="accent6" w:themeShade="BF"/>
        </w:rPr>
        <w:t xml:space="preserve"> </w:t>
      </w:r>
      <w:r w:rsidR="008743A9">
        <w:t>topics with</w:t>
      </w:r>
      <w:r w:rsidR="008743A9" w:rsidRPr="00CE3A00">
        <w:t xml:space="preserve"> a focus on </w:t>
      </w:r>
      <w:r w:rsidR="008743A9">
        <w:t xml:space="preserve">an aspect of </w:t>
      </w:r>
      <w:r w:rsidR="008743A9" w:rsidRPr="00CE3A00">
        <w:t xml:space="preserve">sustainability, </w:t>
      </w:r>
      <w:r w:rsidR="008743A9">
        <w:t xml:space="preserve">including </w:t>
      </w:r>
      <w:r w:rsidR="008743A9" w:rsidRPr="00CE3A00">
        <w:t>present and future lifestyles</w:t>
      </w:r>
      <w:r w:rsidR="008743A9">
        <w:t>, the environment</w:t>
      </w:r>
      <w:r w:rsidR="008743A9" w:rsidRPr="00CE3A00">
        <w:t xml:space="preserve"> </w:t>
      </w:r>
      <w:r w:rsidR="008743A9">
        <w:t>and how</w:t>
      </w:r>
      <w:r w:rsidR="008743A9" w:rsidRPr="00CE3A00">
        <w:t xml:space="preserve"> language a</w:t>
      </w:r>
      <w:r w:rsidR="008743A9">
        <w:t>nd culture can be sustained</w:t>
      </w:r>
      <w:r w:rsidR="008743A9" w:rsidRPr="00CE3A00">
        <w:t>.</w:t>
      </w:r>
    </w:p>
    <w:p w14:paraId="081DAC01" w14:textId="77777777" w:rsidR="008743A9" w:rsidRPr="003C56DA" w:rsidRDefault="008743A9" w:rsidP="003C56DA">
      <w:pPr>
        <w:pStyle w:val="SCSAHeading3"/>
      </w:pPr>
      <w:bookmarkStart w:id="121" w:name="_Toc49852382"/>
      <w:bookmarkStart w:id="122" w:name="_Toc74822040"/>
      <w:r w:rsidRPr="003C56DA">
        <w:t>Perspectives</w:t>
      </w:r>
      <w:bookmarkEnd w:id="121"/>
      <w:bookmarkEnd w:id="122"/>
    </w:p>
    <w:p w14:paraId="755C5EC1" w14:textId="77777777" w:rsidR="008743A9" w:rsidRPr="00160C8E" w:rsidRDefault="008743A9" w:rsidP="00A25FF5">
      <w:r w:rsidRPr="00160C8E">
        <w:t xml:space="preserve">Students engage with the </w:t>
      </w:r>
      <w:r>
        <w:t>concepts</w:t>
      </w:r>
      <w:r w:rsidRPr="00160C8E">
        <w:t xml:space="preserve"> through a range of </w:t>
      </w:r>
      <w:r>
        <w:t xml:space="preserve">prescribed </w:t>
      </w:r>
      <w:r w:rsidRPr="00160C8E">
        <w:t xml:space="preserve">topics that allow them to recognise, exchange and share ideas viewed from different </w:t>
      </w:r>
      <w:r>
        <w:t xml:space="preserve">personal, community and global </w:t>
      </w:r>
      <w:r w:rsidRPr="00160C8E">
        <w:t>perspectives.</w:t>
      </w:r>
    </w:p>
    <w:p w14:paraId="73ABFB62" w14:textId="21BD2FBD" w:rsidR="008743A9" w:rsidRPr="00160C8E" w:rsidRDefault="008743A9" w:rsidP="00A25FF5">
      <w:r w:rsidRPr="00160C8E">
        <w:t xml:space="preserve">All three perspectives are to be addressed through a range of topics over the two years of the </w:t>
      </w:r>
      <w:r w:rsidR="00450AF6">
        <w:t>Turki</w:t>
      </w:r>
      <w:r w:rsidR="00C31E29">
        <w:t>sh</w:t>
      </w:r>
      <w:r w:rsidRPr="00174B10">
        <w:t xml:space="preserve"> </w:t>
      </w:r>
      <w:r w:rsidR="00450AF6">
        <w:t>ATAR course</w:t>
      </w:r>
      <w:r w:rsidRPr="00174B10">
        <w:t>.</w:t>
      </w:r>
    </w:p>
    <w:p w14:paraId="27D7E6C0" w14:textId="541954C1" w:rsidR="008743A9" w:rsidRPr="003C56DA" w:rsidRDefault="008743A9" w:rsidP="003C56DA">
      <w:pPr>
        <w:pStyle w:val="SCSAHeading3"/>
      </w:pPr>
      <w:bookmarkStart w:id="123" w:name="_Toc49852383"/>
      <w:bookmarkStart w:id="124" w:name="_Toc74822041"/>
      <w:r w:rsidRPr="003C56DA">
        <w:t>Topics</w:t>
      </w:r>
      <w:bookmarkEnd w:id="123"/>
      <w:bookmarkEnd w:id="124"/>
      <w:r w:rsidR="000C1BDA" w:rsidRPr="003C56DA">
        <w:t xml:space="preserve"> for each concept</w:t>
      </w:r>
    </w:p>
    <w:p w14:paraId="20BC08E0" w14:textId="437F50A6" w:rsidR="008743A9" w:rsidRDefault="008743A9" w:rsidP="00A25FF5">
      <w:pPr>
        <w:rPr>
          <w:noProof/>
        </w:rPr>
      </w:pPr>
      <w:r>
        <w:t>There are eight prescribed topics which relate to the concepts and may be studied from a personal, community or global perspective. All topics are to be studied in the two years of the</w:t>
      </w:r>
      <w:r w:rsidR="00593063" w:rsidRPr="00593063">
        <w:t xml:space="preserve"> </w:t>
      </w:r>
      <w:r w:rsidR="00593063">
        <w:t>Turkish</w:t>
      </w:r>
      <w:r w:rsidR="00593063" w:rsidRPr="00174B10">
        <w:t xml:space="preserve"> </w:t>
      </w:r>
      <w:r w:rsidR="00593063">
        <w:t>ATAR course</w:t>
      </w:r>
      <w:r>
        <w:t xml:space="preserve">. The topics </w:t>
      </w:r>
      <w:r w:rsidRPr="00821256">
        <w:t xml:space="preserve">provide the </w:t>
      </w:r>
      <w:r w:rsidRPr="00A25FF5">
        <w:t>context</w:t>
      </w:r>
      <w:r w:rsidRPr="00821256">
        <w:t xml:space="preserve"> for teaching, learning and assessment. </w:t>
      </w:r>
      <w:r>
        <w:t>The</w:t>
      </w:r>
      <w:r w:rsidR="00593063">
        <w:t>y</w:t>
      </w:r>
      <w:r>
        <w:t xml:space="preserve"> may be taught through </w:t>
      </w:r>
      <w:r w:rsidR="00156746">
        <w:t>sub-topic</w:t>
      </w:r>
      <w:r w:rsidRPr="00F931C0">
        <w:t>s</w:t>
      </w:r>
      <w:r>
        <w:t xml:space="preserve"> chosen by the teacher. Sub</w:t>
      </w:r>
      <w:r w:rsidR="00156746">
        <w:t>-</w:t>
      </w:r>
      <w:r>
        <w:t>topics are not prescribed and allow</w:t>
      </w:r>
      <w:r w:rsidRPr="00663F56">
        <w:t xml:space="preserve"> flexibility in the way topics are </w:t>
      </w:r>
      <w:r>
        <w:t xml:space="preserve">taught and </w:t>
      </w:r>
      <w:r w:rsidRPr="00663F56">
        <w:t>studied.</w:t>
      </w:r>
    </w:p>
    <w:p w14:paraId="68AD4AE5" w14:textId="00F57271" w:rsidR="008743A9" w:rsidRPr="003C15AC" w:rsidRDefault="008743A9" w:rsidP="00A25FF5">
      <w:r w:rsidRPr="00663F56">
        <w:rPr>
          <w:rFonts w:cs="Arial"/>
        </w:rPr>
        <w:t xml:space="preserve">Through </w:t>
      </w:r>
      <w:r w:rsidR="00593063">
        <w:rPr>
          <w:rFonts w:cs="Arial"/>
        </w:rPr>
        <w:t xml:space="preserve">the </w:t>
      </w:r>
      <w:r w:rsidRPr="00663F56">
        <w:rPr>
          <w:rFonts w:cs="Arial"/>
        </w:rPr>
        <w:t>topics</w:t>
      </w:r>
      <w:r>
        <w:rPr>
          <w:rFonts w:cs="Arial"/>
        </w:rPr>
        <w:t xml:space="preserve"> and tasks</w:t>
      </w:r>
      <w:r w:rsidRPr="00663F56">
        <w:rPr>
          <w:rFonts w:cs="Arial"/>
        </w:rPr>
        <w:t xml:space="preserve">, </w:t>
      </w:r>
      <w:r>
        <w:rPr>
          <w:rFonts w:cs="Arial"/>
        </w:rPr>
        <w:t xml:space="preserve">students are provided with </w:t>
      </w:r>
      <w:r w:rsidRPr="00663F56">
        <w:rPr>
          <w:rFonts w:cs="Arial"/>
        </w:rPr>
        <w:t xml:space="preserve">opportunities to apply </w:t>
      </w:r>
      <w:r>
        <w:rPr>
          <w:rFonts w:cs="Arial"/>
        </w:rPr>
        <w:t>key language</w:t>
      </w:r>
      <w:r w:rsidRPr="00663F56">
        <w:rPr>
          <w:rFonts w:cs="Arial"/>
        </w:rPr>
        <w:t xml:space="preserve"> skills, knowledge and understanding </w:t>
      </w:r>
      <w:r w:rsidRPr="00A25FF5">
        <w:t>in</w:t>
      </w:r>
      <w:r w:rsidRPr="00663F56">
        <w:rPr>
          <w:rFonts w:cs="Arial"/>
        </w:rPr>
        <w:t xml:space="preserve"> authentic contexts and engage with content that reflects their interests and the requirements of the </w:t>
      </w:r>
      <w:r>
        <w:rPr>
          <w:rFonts w:cs="Arial"/>
        </w:rPr>
        <w:t xml:space="preserve">senior secondary study of </w:t>
      </w:r>
      <w:r w:rsidR="00C31E29">
        <w:rPr>
          <w:rFonts w:cs="Arial"/>
        </w:rPr>
        <w:t>Turkish</w:t>
      </w:r>
      <w:r w:rsidRPr="00663F56">
        <w:rPr>
          <w:rFonts w:cs="Arial"/>
        </w:rPr>
        <w:t>.</w:t>
      </w:r>
    </w:p>
    <w:p w14:paraId="5B1F2502" w14:textId="4BA15418" w:rsidR="008743A9" w:rsidRDefault="008743A9" w:rsidP="00A25FF5">
      <w:r w:rsidRPr="003C15AC">
        <w:t xml:space="preserve">The </w:t>
      </w:r>
      <w:r>
        <w:t>following prescribed topics relate to the four concepts</w:t>
      </w:r>
      <w:r w:rsidR="00FE66AE">
        <w:t>.</w:t>
      </w:r>
    </w:p>
    <w:p w14:paraId="54DB9431" w14:textId="77777777" w:rsidR="008743A9" w:rsidRPr="00A25FF5" w:rsidRDefault="008743A9" w:rsidP="00A25FF5">
      <w:pPr>
        <w:pStyle w:val="SCSAHeading4"/>
      </w:pPr>
      <w:bookmarkStart w:id="125" w:name="_Hlk130288089"/>
      <w:r w:rsidRPr="00A25FF5">
        <w:t>Identity</w:t>
      </w:r>
    </w:p>
    <w:p w14:paraId="06D10D2C" w14:textId="77777777" w:rsidR="008743A9" w:rsidRPr="00D20EA3" w:rsidRDefault="008743A9" w:rsidP="002A5542">
      <w:pPr>
        <w:pStyle w:val="SyllabusListParagraph"/>
        <w:numPr>
          <w:ilvl w:val="0"/>
          <w:numId w:val="30"/>
        </w:numPr>
        <w:spacing w:after="100"/>
        <w:rPr>
          <w:rFonts w:cstheme="minorBidi"/>
          <w:lang w:eastAsia="en-US"/>
        </w:rPr>
      </w:pPr>
      <w:r w:rsidRPr="00D20EA3">
        <w:rPr>
          <w:rFonts w:cstheme="minorBidi"/>
          <w:lang w:eastAsia="en-US"/>
        </w:rPr>
        <w:t>Inclusivity, diversity and belonging</w:t>
      </w:r>
    </w:p>
    <w:p w14:paraId="63A6B1A6" w14:textId="13411159" w:rsidR="007A489F" w:rsidRPr="00D20EA3" w:rsidRDefault="0059195D" w:rsidP="002A5542">
      <w:pPr>
        <w:pStyle w:val="SyllabusListParagraph"/>
        <w:numPr>
          <w:ilvl w:val="0"/>
          <w:numId w:val="30"/>
        </w:numPr>
        <w:spacing w:after="100"/>
        <w:rPr>
          <w:rFonts w:cstheme="minorBidi"/>
          <w:lang w:eastAsia="en-US"/>
        </w:rPr>
      </w:pPr>
      <w:r w:rsidRPr="00D20EA3">
        <w:rPr>
          <w:rFonts w:cstheme="minorBidi"/>
          <w:lang w:eastAsia="en-US"/>
        </w:rPr>
        <w:t>Living in Australia</w:t>
      </w:r>
    </w:p>
    <w:p w14:paraId="30F9604F" w14:textId="117C2BBD" w:rsidR="008743A9" w:rsidRPr="00A25FF5" w:rsidRDefault="008743A9" w:rsidP="00A25FF5">
      <w:pPr>
        <w:pStyle w:val="SCSAHeading4"/>
      </w:pPr>
      <w:r w:rsidRPr="00A25FF5">
        <w:t>Legacy</w:t>
      </w:r>
    </w:p>
    <w:p w14:paraId="69F08778" w14:textId="77777777" w:rsidR="008743A9" w:rsidRPr="00D20EA3" w:rsidRDefault="008743A9" w:rsidP="002A5542">
      <w:pPr>
        <w:pStyle w:val="SyllabusListParagraph"/>
        <w:numPr>
          <w:ilvl w:val="0"/>
          <w:numId w:val="31"/>
        </w:numPr>
        <w:spacing w:after="100"/>
        <w:rPr>
          <w:rFonts w:cstheme="minorBidi"/>
          <w:lang w:eastAsia="en-US"/>
        </w:rPr>
      </w:pPr>
      <w:r w:rsidRPr="00D20EA3">
        <w:rPr>
          <w:rFonts w:cstheme="minorBidi"/>
          <w:lang w:eastAsia="en-US"/>
        </w:rPr>
        <w:t>Innovation</w:t>
      </w:r>
    </w:p>
    <w:p w14:paraId="4B89FF74" w14:textId="3BE5AA11" w:rsidR="008743A9" w:rsidRPr="00D20EA3" w:rsidRDefault="00C31E29" w:rsidP="002A5542">
      <w:pPr>
        <w:pStyle w:val="SyllabusListParagraph"/>
        <w:numPr>
          <w:ilvl w:val="0"/>
          <w:numId w:val="31"/>
        </w:numPr>
        <w:spacing w:after="100"/>
        <w:rPr>
          <w:rFonts w:cstheme="minorBidi"/>
          <w:lang w:eastAsia="en-US"/>
        </w:rPr>
      </w:pPr>
      <w:r w:rsidRPr="00D20EA3">
        <w:rPr>
          <w:rFonts w:cstheme="minorBidi"/>
          <w:lang w:eastAsia="en-US"/>
        </w:rPr>
        <w:t>Turkish-speaking culture</w:t>
      </w:r>
    </w:p>
    <w:p w14:paraId="0819DE75" w14:textId="77777777" w:rsidR="008743A9" w:rsidRPr="00A25FF5" w:rsidRDefault="008743A9" w:rsidP="00A25FF5">
      <w:pPr>
        <w:pStyle w:val="SCSAHeading4"/>
      </w:pPr>
      <w:r w:rsidRPr="00A25FF5">
        <w:t>Responsibility</w:t>
      </w:r>
    </w:p>
    <w:p w14:paraId="6377F5C2" w14:textId="77777777" w:rsidR="008743A9" w:rsidRPr="00D20EA3" w:rsidRDefault="008743A9" w:rsidP="002A5542">
      <w:pPr>
        <w:pStyle w:val="SyllabusListParagraph"/>
        <w:numPr>
          <w:ilvl w:val="0"/>
          <w:numId w:val="32"/>
        </w:numPr>
        <w:spacing w:after="100"/>
        <w:rPr>
          <w:rFonts w:cstheme="minorBidi"/>
          <w:lang w:eastAsia="en-US"/>
        </w:rPr>
      </w:pPr>
      <w:r w:rsidRPr="00D20EA3">
        <w:rPr>
          <w:rFonts w:cstheme="minorBidi"/>
          <w:lang w:eastAsia="en-US"/>
        </w:rPr>
        <w:t>Society</w:t>
      </w:r>
    </w:p>
    <w:p w14:paraId="0C1C09B8" w14:textId="56267B2C" w:rsidR="008743A9" w:rsidRPr="00D20EA3" w:rsidRDefault="007A489F" w:rsidP="002A5542">
      <w:pPr>
        <w:pStyle w:val="SyllabusListParagraph"/>
        <w:numPr>
          <w:ilvl w:val="0"/>
          <w:numId w:val="32"/>
        </w:numPr>
        <w:spacing w:after="100"/>
        <w:rPr>
          <w:rFonts w:cstheme="minorBidi"/>
          <w:lang w:eastAsia="en-US"/>
        </w:rPr>
      </w:pPr>
      <w:r w:rsidRPr="00D20EA3">
        <w:rPr>
          <w:rFonts w:cstheme="minorBidi"/>
          <w:lang w:eastAsia="en-US"/>
        </w:rPr>
        <w:t>Work</w:t>
      </w:r>
    </w:p>
    <w:p w14:paraId="2AAD7D16" w14:textId="77777777" w:rsidR="008743A9" w:rsidRPr="00A25FF5" w:rsidRDefault="008743A9" w:rsidP="00D25C79">
      <w:pPr>
        <w:pStyle w:val="SCSAHeading4"/>
        <w:keepLines/>
      </w:pPr>
      <w:r w:rsidRPr="00A25FF5">
        <w:lastRenderedPageBreak/>
        <w:t>Sustainability</w:t>
      </w:r>
    </w:p>
    <w:p w14:paraId="5CA47308" w14:textId="3F1740F0" w:rsidR="008743A9" w:rsidRPr="00D20EA3" w:rsidRDefault="008743A9" w:rsidP="002A5542">
      <w:pPr>
        <w:pStyle w:val="SyllabusListParagraph"/>
        <w:numPr>
          <w:ilvl w:val="0"/>
          <w:numId w:val="33"/>
        </w:numPr>
        <w:spacing w:after="100"/>
        <w:rPr>
          <w:rFonts w:cstheme="minorBidi"/>
          <w:lang w:eastAsia="en-US"/>
        </w:rPr>
      </w:pPr>
      <w:r w:rsidRPr="00D20EA3">
        <w:rPr>
          <w:rFonts w:cstheme="minorBidi"/>
          <w:lang w:eastAsia="en-US"/>
        </w:rPr>
        <w:t>Sustaining language and culture</w:t>
      </w:r>
    </w:p>
    <w:p w14:paraId="152ACD14" w14:textId="72606A93" w:rsidR="008743A9" w:rsidRPr="00D20EA3" w:rsidRDefault="00C31E29" w:rsidP="002A5542">
      <w:pPr>
        <w:pStyle w:val="SyllabusListParagraph"/>
        <w:numPr>
          <w:ilvl w:val="0"/>
          <w:numId w:val="33"/>
        </w:numPr>
        <w:spacing w:after="100"/>
        <w:rPr>
          <w:rFonts w:cstheme="minorBidi"/>
          <w:lang w:eastAsia="en-US"/>
        </w:rPr>
      </w:pPr>
      <w:r w:rsidRPr="00D20EA3">
        <w:rPr>
          <w:rFonts w:cstheme="minorBidi"/>
          <w:lang w:eastAsia="en-US"/>
        </w:rPr>
        <w:t>Natural environment</w:t>
      </w:r>
    </w:p>
    <w:bookmarkEnd w:id="125"/>
    <w:p w14:paraId="32FE5129" w14:textId="3F37B5CD" w:rsidR="005F4E43" w:rsidRPr="00A25FF5" w:rsidRDefault="00A368F8" w:rsidP="00A25FF5">
      <w:pPr>
        <w:pStyle w:val="SCSAHeading4"/>
      </w:pPr>
      <w:r w:rsidRPr="00A25FF5">
        <w:t>Selecting</w:t>
      </w:r>
      <w:r w:rsidR="005F4E43" w:rsidRPr="00A25FF5">
        <w:t xml:space="preserve"> </w:t>
      </w:r>
      <w:r w:rsidR="00156746">
        <w:t>sub-topic</w:t>
      </w:r>
      <w:r w:rsidR="005F4E43" w:rsidRPr="00A25FF5">
        <w:t>s</w:t>
      </w:r>
    </w:p>
    <w:p w14:paraId="617C715A" w14:textId="13541686" w:rsidR="005F4E43" w:rsidRPr="00192659" w:rsidRDefault="005F4E43" w:rsidP="00D20EA3">
      <w:r w:rsidRPr="009958DB">
        <w:t xml:space="preserve">The </w:t>
      </w:r>
      <w:r w:rsidRPr="00A25FF5">
        <w:t>prescribed</w:t>
      </w:r>
      <w:r>
        <w:t xml:space="preserve"> </w:t>
      </w:r>
      <w:r w:rsidRPr="009958DB">
        <w:t xml:space="preserve">topics are designed to be flexible and can focus on a range of aspects and different perspectives, depending on the language, culture, student interests and available resources. </w:t>
      </w:r>
      <w:bookmarkStart w:id="126" w:name="_Hlk83633783"/>
      <w:r>
        <w:t xml:space="preserve">The topics are taught through </w:t>
      </w:r>
      <w:r w:rsidR="00156746">
        <w:t>sub-topic</w:t>
      </w:r>
      <w:r>
        <w:t xml:space="preserve">s chosen by the teacher. When choosing </w:t>
      </w:r>
      <w:r w:rsidR="00156746">
        <w:t>sub-topic</w:t>
      </w:r>
      <w:r w:rsidRPr="009958DB">
        <w:t>s over the two years of study, students must be provided with opportunities to</w:t>
      </w:r>
      <w:r>
        <w:t xml:space="preserve"> engage with</w:t>
      </w:r>
      <w:r w:rsidRPr="009958DB">
        <w:t>:</w:t>
      </w:r>
    </w:p>
    <w:p w14:paraId="7E157344" w14:textId="77777777" w:rsidR="005F4E43" w:rsidRPr="00D20EA3" w:rsidRDefault="005F4E43" w:rsidP="002A5542">
      <w:pPr>
        <w:pStyle w:val="SyllabusListParagraph"/>
        <w:numPr>
          <w:ilvl w:val="0"/>
          <w:numId w:val="34"/>
        </w:numPr>
        <w:spacing w:after="100"/>
        <w:rPr>
          <w:rFonts w:cstheme="minorBidi"/>
          <w:lang w:eastAsia="en-US"/>
        </w:rPr>
      </w:pPr>
      <w:r w:rsidRPr="00D20EA3">
        <w:rPr>
          <w:rFonts w:cstheme="minorBidi"/>
          <w:lang w:eastAsia="en-US"/>
        </w:rPr>
        <w:t xml:space="preserve">each of the eight topics </w:t>
      </w:r>
    </w:p>
    <w:p w14:paraId="17F3F549" w14:textId="77777777" w:rsidR="005F4E43" w:rsidRPr="00D20EA3" w:rsidRDefault="005F4E43" w:rsidP="002A5542">
      <w:pPr>
        <w:pStyle w:val="SyllabusListParagraph"/>
        <w:numPr>
          <w:ilvl w:val="0"/>
          <w:numId w:val="34"/>
        </w:numPr>
        <w:spacing w:after="100"/>
        <w:rPr>
          <w:rFonts w:cstheme="minorBidi"/>
          <w:lang w:eastAsia="en-US"/>
        </w:rPr>
      </w:pPr>
      <w:r w:rsidRPr="00D20EA3">
        <w:rPr>
          <w:rFonts w:cstheme="minorBidi"/>
          <w:lang w:eastAsia="en-US"/>
        </w:rPr>
        <w:t>personal, community and global perspectives</w:t>
      </w:r>
    </w:p>
    <w:p w14:paraId="0515B57C" w14:textId="17915FFD" w:rsidR="005F4E43" w:rsidRPr="00D20EA3" w:rsidRDefault="005F4E43" w:rsidP="002A5542">
      <w:pPr>
        <w:pStyle w:val="SyllabusListParagraph"/>
        <w:numPr>
          <w:ilvl w:val="0"/>
          <w:numId w:val="34"/>
        </w:numPr>
        <w:spacing w:after="100"/>
        <w:rPr>
          <w:rFonts w:cstheme="minorBidi"/>
          <w:lang w:eastAsia="en-US"/>
        </w:rPr>
      </w:pPr>
      <w:r w:rsidRPr="00D20EA3">
        <w:rPr>
          <w:rFonts w:cstheme="minorBidi"/>
          <w:lang w:eastAsia="en-US"/>
        </w:rPr>
        <w:t>content that has an Australian focus.</w:t>
      </w:r>
    </w:p>
    <w:bookmarkEnd w:id="126"/>
    <w:p w14:paraId="2CDFFFDC" w14:textId="02F3CFE9" w:rsidR="005F4E43" w:rsidRDefault="005F4E43" w:rsidP="00A25FF5">
      <w:r w:rsidRPr="009958DB">
        <w:t xml:space="preserve">The following </w:t>
      </w:r>
      <w:r w:rsidR="00450AF6">
        <w:t>table</w:t>
      </w:r>
      <w:r w:rsidRPr="009958DB">
        <w:t xml:space="preserve"> </w:t>
      </w:r>
      <w:r w:rsidRPr="00A25FF5">
        <w:t>provides</w:t>
      </w:r>
      <w:r w:rsidRPr="009958DB">
        <w:t xml:space="preserve"> example </w:t>
      </w:r>
      <w:r w:rsidR="00156746">
        <w:t>sub-topic</w:t>
      </w:r>
      <w:r w:rsidRPr="009958DB">
        <w:t>s to show how aspects of some of the prescribed topics may be developed for teaching and learning</w:t>
      </w:r>
      <w:r>
        <w:t xml:space="preserve"> while addressing different perspectives</w:t>
      </w:r>
      <w:r w:rsidRPr="009958DB">
        <w:t>.</w:t>
      </w:r>
    </w:p>
    <w:tbl>
      <w:tblPr>
        <w:tblStyle w:val="SCSATablestyle"/>
        <w:tblW w:w="5000" w:type="pct"/>
        <w:tblLook w:val="04A0" w:firstRow="1" w:lastRow="0" w:firstColumn="1" w:lastColumn="0" w:noHBand="0" w:noVBand="1"/>
      </w:tblPr>
      <w:tblGrid>
        <w:gridCol w:w="1563"/>
        <w:gridCol w:w="1648"/>
        <w:gridCol w:w="5854"/>
      </w:tblGrid>
      <w:tr w:rsidR="00D20EA3" w:rsidRPr="00D20EA3" w14:paraId="6AF0FA10" w14:textId="77777777" w:rsidTr="00D20EA3">
        <w:trPr>
          <w:cnfStyle w:val="100000000000" w:firstRow="1" w:lastRow="0" w:firstColumn="0" w:lastColumn="0" w:oddVBand="0" w:evenVBand="0" w:oddHBand="0" w:evenHBand="0" w:firstRowFirstColumn="0" w:firstRowLastColumn="0" w:lastRowFirstColumn="0" w:lastRowLastColumn="0"/>
          <w:tblHeader/>
        </w:trPr>
        <w:tc>
          <w:tcPr>
            <w:tcW w:w="862" w:type="pct"/>
          </w:tcPr>
          <w:p w14:paraId="28CEF3B4" w14:textId="0C965E91" w:rsidR="00452FAA" w:rsidRPr="00D20EA3" w:rsidRDefault="00452FAA" w:rsidP="00D20EA3">
            <w:pPr>
              <w:spacing w:line="240" w:lineRule="auto"/>
              <w:rPr>
                <w:color w:val="FFFFFF" w:themeColor="background1"/>
              </w:rPr>
            </w:pPr>
            <w:bookmarkStart w:id="127" w:name="_Hlk130288246"/>
            <w:r w:rsidRPr="00D20EA3">
              <w:rPr>
                <w:color w:val="FFFFFF" w:themeColor="background1"/>
              </w:rPr>
              <w:t>Concept</w:t>
            </w:r>
          </w:p>
        </w:tc>
        <w:tc>
          <w:tcPr>
            <w:tcW w:w="909" w:type="pct"/>
          </w:tcPr>
          <w:p w14:paraId="26680B3F" w14:textId="77777777" w:rsidR="00452FAA" w:rsidRPr="00D20EA3" w:rsidRDefault="00452FAA" w:rsidP="00D20EA3">
            <w:pPr>
              <w:spacing w:line="240" w:lineRule="auto"/>
              <w:rPr>
                <w:color w:val="FFFFFF" w:themeColor="background1"/>
              </w:rPr>
            </w:pPr>
            <w:r w:rsidRPr="00D20EA3">
              <w:rPr>
                <w:color w:val="FFFFFF" w:themeColor="background1"/>
              </w:rPr>
              <w:t>Topic</w:t>
            </w:r>
          </w:p>
        </w:tc>
        <w:tc>
          <w:tcPr>
            <w:tcW w:w="3229" w:type="pct"/>
          </w:tcPr>
          <w:p w14:paraId="008434FA" w14:textId="4C6082F9" w:rsidR="00452FAA" w:rsidRPr="00D20EA3" w:rsidRDefault="00452FAA" w:rsidP="00D20EA3">
            <w:pPr>
              <w:spacing w:line="240" w:lineRule="auto"/>
              <w:rPr>
                <w:color w:val="FFFFFF" w:themeColor="background1"/>
              </w:rPr>
            </w:pPr>
            <w:r w:rsidRPr="00D20EA3">
              <w:rPr>
                <w:color w:val="FFFFFF" w:themeColor="background1"/>
              </w:rPr>
              <w:t xml:space="preserve">Example </w:t>
            </w:r>
            <w:r w:rsidR="00156746">
              <w:rPr>
                <w:color w:val="FFFFFF" w:themeColor="background1"/>
              </w:rPr>
              <w:t>sub-topic</w:t>
            </w:r>
            <w:r w:rsidRPr="00D20EA3">
              <w:rPr>
                <w:color w:val="FFFFFF" w:themeColor="background1"/>
              </w:rPr>
              <w:t>s that address different perspectives</w:t>
            </w:r>
          </w:p>
        </w:tc>
      </w:tr>
      <w:tr w:rsidR="00452FAA" w:rsidRPr="007769D4" w14:paraId="235612CB" w14:textId="77777777" w:rsidTr="00D20EA3">
        <w:tc>
          <w:tcPr>
            <w:tcW w:w="862" w:type="pct"/>
          </w:tcPr>
          <w:p w14:paraId="39B62E33" w14:textId="05A0CB4A" w:rsidR="00452FAA" w:rsidRPr="005E496E" w:rsidRDefault="00452FAA" w:rsidP="00D20EA3">
            <w:pPr>
              <w:spacing w:line="240" w:lineRule="auto"/>
            </w:pPr>
            <w:r w:rsidRPr="005E496E">
              <w:t>Identity</w:t>
            </w:r>
          </w:p>
        </w:tc>
        <w:tc>
          <w:tcPr>
            <w:tcW w:w="909" w:type="pct"/>
          </w:tcPr>
          <w:p w14:paraId="1D173F9C" w14:textId="77777777" w:rsidR="00452FAA" w:rsidRPr="005E496E" w:rsidRDefault="00452FAA" w:rsidP="00D20EA3">
            <w:pPr>
              <w:spacing w:line="240" w:lineRule="auto"/>
            </w:pPr>
            <w:r w:rsidRPr="005E496E">
              <w:t>Inclusivity, diversity and belonging</w:t>
            </w:r>
          </w:p>
        </w:tc>
        <w:tc>
          <w:tcPr>
            <w:tcW w:w="3229" w:type="pct"/>
          </w:tcPr>
          <w:p w14:paraId="1FEFF86C" w14:textId="77777777" w:rsidR="00452FAA" w:rsidRPr="005E496E" w:rsidRDefault="00452FAA" w:rsidP="002A5542">
            <w:pPr>
              <w:pStyle w:val="ListParagraph"/>
              <w:numPr>
                <w:ilvl w:val="0"/>
                <w:numId w:val="40"/>
              </w:numPr>
              <w:spacing w:line="240" w:lineRule="auto"/>
              <w:ind w:left="357" w:hanging="357"/>
            </w:pPr>
            <w:r w:rsidRPr="005E496E">
              <w:t>My sense of place (personal perspective)</w:t>
            </w:r>
          </w:p>
          <w:p w14:paraId="541A1C47" w14:textId="77777777" w:rsidR="00452FAA" w:rsidRPr="005E496E" w:rsidRDefault="00452FAA" w:rsidP="002A5542">
            <w:pPr>
              <w:pStyle w:val="ListParagraph"/>
              <w:numPr>
                <w:ilvl w:val="0"/>
                <w:numId w:val="40"/>
              </w:numPr>
              <w:spacing w:line="240" w:lineRule="auto"/>
              <w:ind w:left="357" w:hanging="357"/>
            </w:pPr>
            <w:r w:rsidRPr="005E496E">
              <w:t>Our sense of place (community perspective)</w:t>
            </w:r>
          </w:p>
          <w:p w14:paraId="08BBAFDB" w14:textId="77777777" w:rsidR="00452FAA" w:rsidRPr="005E496E" w:rsidRDefault="00452FAA" w:rsidP="002A5542">
            <w:pPr>
              <w:pStyle w:val="ListParagraph"/>
              <w:numPr>
                <w:ilvl w:val="0"/>
                <w:numId w:val="40"/>
              </w:numPr>
              <w:spacing w:line="240" w:lineRule="auto"/>
              <w:ind w:left="357" w:hanging="357"/>
            </w:pPr>
            <w:r w:rsidRPr="005E496E">
              <w:t>Your sense of place (global perspective)</w:t>
            </w:r>
          </w:p>
        </w:tc>
      </w:tr>
      <w:tr w:rsidR="00452FAA" w:rsidRPr="007769D4" w14:paraId="13C32651" w14:textId="77777777" w:rsidTr="00D20EA3">
        <w:tc>
          <w:tcPr>
            <w:tcW w:w="862" w:type="pct"/>
          </w:tcPr>
          <w:p w14:paraId="381BABFF" w14:textId="77777777" w:rsidR="00452FAA" w:rsidRPr="005E496E" w:rsidRDefault="00452FAA" w:rsidP="00D20EA3">
            <w:pPr>
              <w:spacing w:line="240" w:lineRule="auto"/>
            </w:pPr>
            <w:r w:rsidRPr="005E496E">
              <w:t>Legacy</w:t>
            </w:r>
          </w:p>
        </w:tc>
        <w:tc>
          <w:tcPr>
            <w:tcW w:w="909" w:type="pct"/>
          </w:tcPr>
          <w:p w14:paraId="18A21C99" w14:textId="77777777" w:rsidR="00452FAA" w:rsidRPr="005E496E" w:rsidRDefault="00452FAA" w:rsidP="00D20EA3">
            <w:pPr>
              <w:spacing w:line="240" w:lineRule="auto"/>
            </w:pPr>
            <w:r w:rsidRPr="005E496E">
              <w:t>Innovation</w:t>
            </w:r>
          </w:p>
        </w:tc>
        <w:tc>
          <w:tcPr>
            <w:tcW w:w="3229" w:type="pct"/>
          </w:tcPr>
          <w:p w14:paraId="1E2FCD96" w14:textId="77777777" w:rsidR="00452FAA" w:rsidRPr="005E496E" w:rsidRDefault="00452FAA" w:rsidP="002A5542">
            <w:pPr>
              <w:pStyle w:val="ListParagraph"/>
              <w:numPr>
                <w:ilvl w:val="0"/>
                <w:numId w:val="40"/>
              </w:numPr>
              <w:spacing w:line="240" w:lineRule="auto"/>
              <w:ind w:left="357" w:hanging="357"/>
            </w:pPr>
            <w:r w:rsidRPr="005E496E">
              <w:t xml:space="preserve">Innovations I can’t live without (personal perspective) </w:t>
            </w:r>
          </w:p>
          <w:p w14:paraId="2AEEA938" w14:textId="77777777" w:rsidR="00452FAA" w:rsidRPr="005E496E" w:rsidRDefault="00452FAA" w:rsidP="002A5542">
            <w:pPr>
              <w:pStyle w:val="ListParagraph"/>
              <w:numPr>
                <w:ilvl w:val="0"/>
                <w:numId w:val="40"/>
              </w:numPr>
              <w:spacing w:line="240" w:lineRule="auto"/>
              <w:ind w:left="357" w:hanging="357"/>
            </w:pPr>
            <w:r w:rsidRPr="005E496E">
              <w:t>Meeting the challenges of living in the 21st century through innovation and invention (community perspective)</w:t>
            </w:r>
          </w:p>
          <w:p w14:paraId="20DE85E3" w14:textId="77777777" w:rsidR="00452FAA" w:rsidRPr="005E496E" w:rsidRDefault="00452FAA" w:rsidP="002A5542">
            <w:pPr>
              <w:pStyle w:val="ListParagraph"/>
              <w:numPr>
                <w:ilvl w:val="0"/>
                <w:numId w:val="40"/>
              </w:numPr>
              <w:spacing w:line="240" w:lineRule="auto"/>
              <w:ind w:left="357" w:hanging="357"/>
            </w:pPr>
            <w:r w:rsidRPr="005E496E">
              <w:t>Innovations that changed the world (global perspective)</w:t>
            </w:r>
          </w:p>
        </w:tc>
      </w:tr>
      <w:tr w:rsidR="00452FAA" w:rsidRPr="007769D4" w14:paraId="3A1DF454" w14:textId="77777777" w:rsidTr="00D20EA3">
        <w:tc>
          <w:tcPr>
            <w:tcW w:w="862" w:type="pct"/>
          </w:tcPr>
          <w:p w14:paraId="40A1A487" w14:textId="77777777" w:rsidR="00452FAA" w:rsidRPr="005E496E" w:rsidRDefault="00452FAA" w:rsidP="00D20EA3">
            <w:pPr>
              <w:spacing w:line="240" w:lineRule="auto"/>
            </w:pPr>
            <w:r w:rsidRPr="005E496E">
              <w:t>Responsibility</w:t>
            </w:r>
          </w:p>
        </w:tc>
        <w:tc>
          <w:tcPr>
            <w:tcW w:w="909" w:type="pct"/>
          </w:tcPr>
          <w:p w14:paraId="1431A43D" w14:textId="77777777" w:rsidR="00452FAA" w:rsidRPr="005E496E" w:rsidRDefault="00452FAA" w:rsidP="00D20EA3">
            <w:pPr>
              <w:spacing w:line="240" w:lineRule="auto"/>
            </w:pPr>
            <w:r w:rsidRPr="005E496E">
              <w:t>Society</w:t>
            </w:r>
          </w:p>
        </w:tc>
        <w:tc>
          <w:tcPr>
            <w:tcW w:w="3229" w:type="pct"/>
          </w:tcPr>
          <w:p w14:paraId="4F767FCA" w14:textId="77777777" w:rsidR="00452FAA" w:rsidRPr="005E496E" w:rsidRDefault="00452FAA" w:rsidP="002A5542">
            <w:pPr>
              <w:pStyle w:val="ListParagraph"/>
              <w:numPr>
                <w:ilvl w:val="0"/>
                <w:numId w:val="40"/>
              </w:numPr>
              <w:spacing w:line="240" w:lineRule="auto"/>
              <w:ind w:left="357" w:hanging="357"/>
            </w:pPr>
            <w:r w:rsidRPr="005E496E">
              <w:t>Intergenerational relationships (personal perspective)</w:t>
            </w:r>
          </w:p>
          <w:p w14:paraId="10115B1A" w14:textId="77777777" w:rsidR="00452FAA" w:rsidRPr="005E496E" w:rsidRDefault="00452FAA" w:rsidP="002A5542">
            <w:pPr>
              <w:pStyle w:val="ListParagraph"/>
              <w:numPr>
                <w:ilvl w:val="0"/>
                <w:numId w:val="40"/>
              </w:numPr>
              <w:spacing w:line="240" w:lineRule="auto"/>
              <w:ind w:left="357" w:hanging="357"/>
            </w:pPr>
            <w:r w:rsidRPr="005E496E">
              <w:t>Taking care of the aged: comparing cultures (community perspective)</w:t>
            </w:r>
          </w:p>
          <w:p w14:paraId="04E0AB72" w14:textId="77777777" w:rsidR="00452FAA" w:rsidRPr="005E496E" w:rsidRDefault="00452FAA" w:rsidP="002A5542">
            <w:pPr>
              <w:pStyle w:val="ListParagraph"/>
              <w:numPr>
                <w:ilvl w:val="0"/>
                <w:numId w:val="40"/>
              </w:numPr>
              <w:spacing w:line="240" w:lineRule="auto"/>
              <w:ind w:left="357" w:hanging="357"/>
            </w:pPr>
            <w:r w:rsidRPr="005E496E">
              <w:t>The economic impact of an aging population (global perspective)</w:t>
            </w:r>
          </w:p>
        </w:tc>
      </w:tr>
      <w:tr w:rsidR="00452FAA" w:rsidRPr="007769D4" w14:paraId="1E108727" w14:textId="77777777" w:rsidTr="00D20EA3">
        <w:tc>
          <w:tcPr>
            <w:tcW w:w="862" w:type="pct"/>
          </w:tcPr>
          <w:p w14:paraId="2A331209" w14:textId="77777777" w:rsidR="00452FAA" w:rsidRPr="005E496E" w:rsidRDefault="00452FAA" w:rsidP="00D20EA3">
            <w:pPr>
              <w:spacing w:line="240" w:lineRule="auto"/>
            </w:pPr>
            <w:r w:rsidRPr="005E496E">
              <w:t>Sustainability</w:t>
            </w:r>
          </w:p>
        </w:tc>
        <w:tc>
          <w:tcPr>
            <w:tcW w:w="909" w:type="pct"/>
          </w:tcPr>
          <w:p w14:paraId="04479CBE" w14:textId="77777777" w:rsidR="00452FAA" w:rsidRPr="005E496E" w:rsidRDefault="00452FAA" w:rsidP="00D20EA3">
            <w:pPr>
              <w:spacing w:line="240" w:lineRule="auto"/>
            </w:pPr>
            <w:r w:rsidRPr="005E496E">
              <w:t>Sustaining language and culture</w:t>
            </w:r>
          </w:p>
        </w:tc>
        <w:tc>
          <w:tcPr>
            <w:tcW w:w="3229" w:type="pct"/>
          </w:tcPr>
          <w:p w14:paraId="4A54E4B6" w14:textId="77777777" w:rsidR="00452FAA" w:rsidRPr="005E496E" w:rsidRDefault="00452FAA" w:rsidP="002A5542">
            <w:pPr>
              <w:pStyle w:val="ListParagraph"/>
              <w:numPr>
                <w:ilvl w:val="0"/>
                <w:numId w:val="40"/>
              </w:numPr>
              <w:spacing w:line="240" w:lineRule="auto"/>
              <w:ind w:left="357" w:hanging="357"/>
            </w:pPr>
            <w:r w:rsidRPr="005E496E">
              <w:t>Generational change in language use (personal perspective)</w:t>
            </w:r>
          </w:p>
          <w:p w14:paraId="35D70318" w14:textId="77777777" w:rsidR="00452FAA" w:rsidRPr="005E496E" w:rsidRDefault="00452FAA" w:rsidP="002A5542">
            <w:pPr>
              <w:pStyle w:val="ListParagraph"/>
              <w:numPr>
                <w:ilvl w:val="0"/>
                <w:numId w:val="40"/>
              </w:numPr>
              <w:spacing w:line="240" w:lineRule="auto"/>
              <w:ind w:left="357" w:hanging="357"/>
            </w:pPr>
            <w:r w:rsidRPr="005E496E">
              <w:t>The influence of social media on sustaining language and culture (community perspective)</w:t>
            </w:r>
          </w:p>
          <w:p w14:paraId="149E758E" w14:textId="673C1698" w:rsidR="00452FAA" w:rsidRPr="005E496E" w:rsidRDefault="00452FAA" w:rsidP="002A5542">
            <w:pPr>
              <w:pStyle w:val="ListParagraph"/>
              <w:numPr>
                <w:ilvl w:val="0"/>
                <w:numId w:val="40"/>
              </w:numPr>
              <w:spacing w:line="240" w:lineRule="auto"/>
              <w:ind w:left="357" w:hanging="357"/>
            </w:pPr>
            <w:r w:rsidRPr="005E496E">
              <w:t xml:space="preserve">Cultural change in different </w:t>
            </w:r>
            <w:r w:rsidR="00283858" w:rsidRPr="005E496E">
              <w:t>Turkish</w:t>
            </w:r>
            <w:r w:rsidRPr="005E496E">
              <w:t>-speaking settings (global perspective)</w:t>
            </w:r>
          </w:p>
        </w:tc>
      </w:tr>
    </w:tbl>
    <w:bookmarkEnd w:id="127"/>
    <w:p w14:paraId="163F678A" w14:textId="685CC57C" w:rsidR="00AA47CB" w:rsidRPr="00A25FF5" w:rsidRDefault="00BB2DA1" w:rsidP="00D20EA3">
      <w:pPr>
        <w:spacing w:before="120"/>
      </w:pPr>
      <w:r>
        <w:rPr>
          <w:lang w:eastAsia="zh-TW"/>
        </w:rPr>
        <w:t>E</w:t>
      </w:r>
      <w:r w:rsidR="00AA47CB" w:rsidRPr="00C2572D">
        <w:rPr>
          <w:lang w:eastAsia="zh-TW"/>
        </w:rPr>
        <w:t xml:space="preserve">xamples of </w:t>
      </w:r>
      <w:r w:rsidR="00156746">
        <w:rPr>
          <w:lang w:eastAsia="zh-TW"/>
        </w:rPr>
        <w:t>sub-topic</w:t>
      </w:r>
      <w:r w:rsidR="00AA47CB" w:rsidRPr="00C2572D">
        <w:rPr>
          <w:lang w:eastAsia="zh-TW"/>
        </w:rPr>
        <w:t xml:space="preserve">s that align </w:t>
      </w:r>
      <w:r w:rsidR="00AA47CB" w:rsidRPr="003C4C46">
        <w:rPr>
          <w:lang w:eastAsia="zh-TW"/>
        </w:rPr>
        <w:t>with</w:t>
      </w:r>
      <w:r w:rsidR="00AA47CB" w:rsidRPr="00C2572D">
        <w:rPr>
          <w:lang w:eastAsia="zh-TW"/>
        </w:rPr>
        <w:t xml:space="preserve"> the concepts and topics can be accessed from the Victorian Curriculum and Assessment Authority </w:t>
      </w:r>
      <w:r w:rsidR="00AA47CB">
        <w:rPr>
          <w:lang w:eastAsia="zh-TW"/>
        </w:rPr>
        <w:t xml:space="preserve">(VCAA) </w:t>
      </w:r>
      <w:r w:rsidR="00AA47CB" w:rsidRPr="00C2572D">
        <w:rPr>
          <w:lang w:eastAsia="zh-TW"/>
        </w:rPr>
        <w:t>website (</w:t>
      </w:r>
      <w:hyperlink r:id="rId18" w:history="1">
        <w:r w:rsidR="00AA47CB" w:rsidRPr="00C2572D">
          <w:rPr>
            <w:rStyle w:val="Hyperlink"/>
          </w:rPr>
          <w:t>https://www.vcaa.vic.edu.au/curriculum/vce/vce-study-designs/Pages/LanguagesPlanning.aspx</w:t>
        </w:r>
      </w:hyperlink>
      <w:r w:rsidR="00AA47CB" w:rsidRPr="00C2572D">
        <w:rPr>
          <w:lang w:eastAsia="zh-TW"/>
        </w:rPr>
        <w:t>).</w:t>
      </w:r>
    </w:p>
    <w:p w14:paraId="624B83EC" w14:textId="0759AC9B" w:rsidR="0059195D" w:rsidRPr="00450AF6" w:rsidRDefault="0059195D">
      <w:pPr>
        <w:rPr>
          <w:rFonts w:asciiTheme="majorHAnsi" w:eastAsiaTheme="majorEastAsia" w:hAnsiTheme="majorHAnsi" w:cstheme="majorBidi"/>
          <w:color w:val="221945" w:themeColor="accent1" w:themeShade="7F"/>
        </w:rPr>
      </w:pPr>
      <w:r>
        <w:rPr>
          <w:b/>
          <w:bCs/>
          <w:sz w:val="32"/>
          <w:szCs w:val="32"/>
        </w:rPr>
        <w:br w:type="page"/>
      </w:r>
    </w:p>
    <w:p w14:paraId="20FB3264" w14:textId="2C054C43" w:rsidR="001C1E23" w:rsidRPr="003C56DA" w:rsidRDefault="001C1E23" w:rsidP="00CD560E">
      <w:pPr>
        <w:pStyle w:val="SCSAHeading2"/>
      </w:pPr>
      <w:bookmarkStart w:id="128" w:name="_Toc198711602"/>
      <w:r w:rsidRPr="003C56DA">
        <w:lastRenderedPageBreak/>
        <w:t>General capabilities</w:t>
      </w:r>
      <w:bookmarkEnd w:id="128"/>
    </w:p>
    <w:p w14:paraId="5FC8FB12" w14:textId="137A6A0B" w:rsidR="001C1E23" w:rsidRPr="00635655" w:rsidRDefault="001C1E23" w:rsidP="00D20EA3">
      <w:r w:rsidRPr="00635655">
        <w:t xml:space="preserve">The </w:t>
      </w:r>
      <w:r w:rsidR="00593063" w:rsidRPr="00192659">
        <w:t>g</w:t>
      </w:r>
      <w:r w:rsidRPr="00192659">
        <w:t>eneral</w:t>
      </w:r>
      <w:r w:rsidRPr="00635655">
        <w:t xml:space="preserve"> </w:t>
      </w:r>
      <w:r w:rsidR="00593063">
        <w:t>c</w:t>
      </w:r>
      <w:r w:rsidRPr="00635655">
        <w:t>apabilities of the Australian Curriculum are integral to language study at all levels of learning. Th</w:t>
      </w:r>
      <w:r w:rsidR="00B0073F" w:rsidRPr="00635655">
        <w:t xml:space="preserve">e </w:t>
      </w:r>
      <w:r w:rsidR="00C31E29" w:rsidRPr="00635655">
        <w:t>Turkish</w:t>
      </w:r>
      <w:r w:rsidR="00B0073F" w:rsidRPr="00635655">
        <w:t xml:space="preserve"> ATAR course</w:t>
      </w:r>
      <w:r w:rsidRPr="00635655">
        <w:t>:</w:t>
      </w:r>
    </w:p>
    <w:p w14:paraId="3C54CC16" w14:textId="065AA433" w:rsidR="001C1E23" w:rsidRPr="00D20EA3" w:rsidRDefault="001C1E23" w:rsidP="002A5542">
      <w:pPr>
        <w:pStyle w:val="SyllabusListParagraph"/>
        <w:numPr>
          <w:ilvl w:val="0"/>
          <w:numId w:val="8"/>
        </w:numPr>
        <w:spacing w:after="100"/>
        <w:rPr>
          <w:rFonts w:cstheme="minorBidi"/>
          <w:lang w:eastAsia="en-US"/>
        </w:rPr>
      </w:pPr>
      <w:r w:rsidRPr="00D20EA3">
        <w:rPr>
          <w:rFonts w:cstheme="minorBidi"/>
          <w:lang w:eastAsia="en-US"/>
        </w:rPr>
        <w:t>recognises the contribution these capabilities make to effective language learning and the role of language in cultural and intercultural competence</w:t>
      </w:r>
    </w:p>
    <w:p w14:paraId="1C264D13" w14:textId="737F1A10" w:rsidR="001C1E23" w:rsidRPr="00D20EA3" w:rsidRDefault="001C1E23" w:rsidP="002A5542">
      <w:pPr>
        <w:pStyle w:val="SyllabusListParagraph"/>
        <w:numPr>
          <w:ilvl w:val="0"/>
          <w:numId w:val="8"/>
        </w:numPr>
        <w:spacing w:after="100"/>
        <w:rPr>
          <w:rFonts w:cstheme="minorBidi"/>
          <w:lang w:eastAsia="en-US"/>
        </w:rPr>
      </w:pPr>
      <w:r w:rsidRPr="00D20EA3">
        <w:rPr>
          <w:rFonts w:cstheme="minorBidi"/>
          <w:lang w:eastAsia="en-US"/>
        </w:rPr>
        <w:t xml:space="preserve">contributes to the achievement of the broad learning outcomes defined in the </w:t>
      </w:r>
      <w:r w:rsidRPr="00D20EA3">
        <w:rPr>
          <w:rFonts w:cstheme="minorBidi"/>
          <w:i/>
          <w:iCs/>
          <w:lang w:eastAsia="en-US"/>
        </w:rPr>
        <w:t>Alice Springs (</w:t>
      </w:r>
      <w:proofErr w:type="spellStart"/>
      <w:r w:rsidRPr="00D20EA3">
        <w:rPr>
          <w:rFonts w:cstheme="minorBidi"/>
          <w:i/>
          <w:iCs/>
          <w:lang w:eastAsia="en-US"/>
        </w:rPr>
        <w:t>Mparntwe</w:t>
      </w:r>
      <w:proofErr w:type="spellEnd"/>
      <w:r w:rsidRPr="00D20EA3">
        <w:rPr>
          <w:rFonts w:cstheme="minorBidi"/>
          <w:i/>
          <w:iCs/>
          <w:lang w:eastAsia="en-US"/>
        </w:rPr>
        <w:t xml:space="preserve">) Education Declaration </w:t>
      </w:r>
    </w:p>
    <w:p w14:paraId="046786A8" w14:textId="77777777" w:rsidR="001C1E23" w:rsidRPr="00D20EA3" w:rsidRDefault="001C1E23" w:rsidP="002A5542">
      <w:pPr>
        <w:pStyle w:val="SyllabusListParagraph"/>
        <w:numPr>
          <w:ilvl w:val="0"/>
          <w:numId w:val="8"/>
        </w:numPr>
        <w:spacing w:after="100"/>
        <w:rPr>
          <w:rFonts w:cstheme="minorBidi"/>
          <w:lang w:eastAsia="en-US"/>
        </w:rPr>
      </w:pPr>
      <w:r w:rsidRPr="00D20EA3">
        <w:rPr>
          <w:rFonts w:cstheme="minorBidi"/>
          <w:lang w:eastAsia="en-US"/>
        </w:rPr>
        <w:t>promotes excellence and equity and supports all young Australians to become confident and creative individuals, successful learners and active and informed community members.</w:t>
      </w:r>
    </w:p>
    <w:p w14:paraId="6591F141" w14:textId="77777777" w:rsidR="00E16210" w:rsidRPr="00A25FF5" w:rsidRDefault="00E16210" w:rsidP="00CD560E">
      <w:pPr>
        <w:pStyle w:val="SCSAHeading3"/>
      </w:pPr>
      <w:bookmarkStart w:id="129" w:name="_Toc122078286"/>
      <w:bookmarkStart w:id="130" w:name="_Hlk97557566"/>
      <w:bookmarkStart w:id="131" w:name="_Toc32844731"/>
      <w:bookmarkStart w:id="132" w:name="_Toc49852385"/>
      <w:bookmarkStart w:id="133" w:name="_Toc74822043"/>
      <w:r w:rsidRPr="00A25FF5">
        <w:t>Representation of the general capabilities</w:t>
      </w:r>
      <w:bookmarkEnd w:id="129"/>
    </w:p>
    <w:p w14:paraId="2AE12FFE" w14:textId="74135764" w:rsidR="00E16210" w:rsidRPr="00D24D5A" w:rsidRDefault="00E16210" w:rsidP="00192659">
      <w:r w:rsidRPr="00D24D5A">
        <w:t xml:space="preserve">The general capabilities encompass the knowledge, skills, behaviours and dispositions that will assist students to live and work successfully in the </w:t>
      </w:r>
      <w:r w:rsidR="002F5459">
        <w:t>21st</w:t>
      </w:r>
      <w:r w:rsidRPr="00D24D5A">
        <w:t xml:space="preserve"> century. Teachers may find opportunities to incorporate the </w:t>
      </w:r>
      <w:r w:rsidRPr="00192659">
        <w:t>capabilities</w:t>
      </w:r>
      <w:r w:rsidRPr="00D24D5A">
        <w:t xml:space="preserve"> into the </w:t>
      </w:r>
      <w:r>
        <w:t xml:space="preserve">teaching, learning and assessment program </w:t>
      </w:r>
      <w:r w:rsidRPr="00D24D5A">
        <w:t xml:space="preserve">for the </w:t>
      </w:r>
      <w:r w:rsidR="00C31E29">
        <w:t>Turkish</w:t>
      </w:r>
      <w:r w:rsidR="00AE293E">
        <w:t xml:space="preserve"> </w:t>
      </w:r>
      <w:r w:rsidRPr="00D24D5A">
        <w:t>ATAR course. The general capabilities are not assessed unless they are identified within</w:t>
      </w:r>
      <w:r>
        <w:t xml:space="preserve"> the specified unit content.</w:t>
      </w:r>
    </w:p>
    <w:p w14:paraId="1BFAF3E6" w14:textId="77777777" w:rsidR="00E16210" w:rsidRPr="00A25FF5" w:rsidRDefault="00E16210" w:rsidP="00CD560E">
      <w:pPr>
        <w:pStyle w:val="SCSAHeading4"/>
      </w:pPr>
      <w:r w:rsidRPr="00A25FF5">
        <w:t>Literacy</w:t>
      </w:r>
    </w:p>
    <w:p w14:paraId="056B831E" w14:textId="08C29F32" w:rsidR="00E16210" w:rsidRPr="003379C1" w:rsidRDefault="00E16210" w:rsidP="00192659">
      <w:r w:rsidRPr="00C03847">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w:t>
      </w:r>
      <w:r>
        <w:rPr>
          <w:rFonts w:eastAsiaTheme="minorHAnsi" w:cs="Calibri"/>
          <w:lang w:eastAsia="en-AU"/>
        </w:rPr>
        <w:t xml:space="preserve">ATAR </w:t>
      </w:r>
      <w:r w:rsidRPr="00192659">
        <w:t>course</w:t>
      </w:r>
      <w:r w:rsidRPr="00C03847">
        <w:rPr>
          <w:rFonts w:eastAsiaTheme="minorHAnsi" w:cs="Calibri"/>
          <w:lang w:val="en-US" w:eastAsia="en-AU"/>
        </w:rPr>
        <w:t xml:space="preserve"> develops students’ ability to listen to, read, view, create and perform a range of spoken, written and multimodal texts in </w:t>
      </w:r>
      <w:r w:rsidR="00C31E29">
        <w:rPr>
          <w:rFonts w:eastAsiaTheme="minorHAnsi" w:cs="Calibri"/>
          <w:lang w:val="en-US" w:eastAsia="en-AU"/>
        </w:rPr>
        <w:t>Turkish</w:t>
      </w:r>
      <w:r w:rsidRPr="00C03847">
        <w:rPr>
          <w:rFonts w:eastAsiaTheme="minorHAnsi" w:cs="Calibri"/>
          <w:lang w:val="en-US" w:eastAsia="en-AU"/>
        </w:rPr>
        <w:t xml:space="preserve">. </w:t>
      </w:r>
      <w:r w:rsidRPr="00C03847">
        <w:rPr>
          <w:rFonts w:eastAsiaTheme="minorHAnsi" w:cs="Calibri"/>
          <w:lang w:eastAsia="en-AU"/>
        </w:rPr>
        <w:t xml:space="preserve">It provides opportunities for students to move between </w:t>
      </w:r>
      <w:r w:rsidR="00C31E29">
        <w:rPr>
          <w:rFonts w:eastAsiaTheme="minorHAnsi" w:cs="Calibri"/>
          <w:lang w:val="en-US" w:eastAsia="en-AU"/>
        </w:rPr>
        <w:t>Turkish</w:t>
      </w:r>
      <w:r w:rsidRPr="00C03847">
        <w:rPr>
          <w:rFonts w:eastAsiaTheme="minorHAnsi" w:cs="Calibri"/>
          <w:lang w:eastAsia="en-AU"/>
        </w:rPr>
        <w:t xml:space="preserve"> and English to analyse, interpret and reflect on texts</w:t>
      </w:r>
      <w:r w:rsidRPr="00C03847">
        <w:rPr>
          <w:rFonts w:eastAsiaTheme="minorHAnsi" w:cs="Calibri"/>
          <w:lang w:val="en-US" w:eastAsia="en-AU"/>
        </w:rPr>
        <w:t xml:space="preserve">. </w:t>
      </w:r>
      <w:r>
        <w:t xml:space="preserve">Students convey information, ideas and opinions in a variety of text types and formats. They write </w:t>
      </w:r>
      <w:r w:rsidR="00C31E29">
        <w:rPr>
          <w:rFonts w:eastAsiaTheme="minorHAnsi" w:cs="Calibri"/>
          <w:lang w:val="en-US" w:eastAsia="en-AU"/>
        </w:rPr>
        <w:t>Turkish</w:t>
      </w:r>
      <w:r>
        <w:t xml:space="preserve"> texts, in different text types </w:t>
      </w:r>
      <w:r w:rsidR="00BB2DA1">
        <w:t>and</w:t>
      </w:r>
      <w:r>
        <w:t xml:space="preserve"> styles of writing, for a range of contexts, purposes and audiences, applying their knowledge of linguistic resources.</w:t>
      </w:r>
    </w:p>
    <w:p w14:paraId="0891D118" w14:textId="77777777" w:rsidR="00E16210" w:rsidRPr="00366F7A" w:rsidRDefault="00E16210" w:rsidP="00D20EA3">
      <w:r w:rsidRPr="00366F7A">
        <w:t xml:space="preserve">For language learners, </w:t>
      </w:r>
      <w:r w:rsidRPr="00192659">
        <w:t>literacy</w:t>
      </w:r>
      <w:r w:rsidRPr="00366F7A">
        <w:t xml:space="preserve"> involves skills and knowledge that need guidance, time and support to develop. These skills include:</w:t>
      </w:r>
    </w:p>
    <w:p w14:paraId="5D0F4C3A" w14:textId="77777777" w:rsidR="00E16210" w:rsidRPr="00D20EA3" w:rsidRDefault="00E16210" w:rsidP="002A5542">
      <w:pPr>
        <w:pStyle w:val="SyllabusListParagraph"/>
        <w:numPr>
          <w:ilvl w:val="0"/>
          <w:numId w:val="9"/>
        </w:numPr>
        <w:spacing w:after="100"/>
        <w:rPr>
          <w:rFonts w:cstheme="minorBidi"/>
          <w:lang w:eastAsia="en-US"/>
        </w:rPr>
      </w:pPr>
      <w:r w:rsidRPr="00D20EA3">
        <w:rPr>
          <w:rFonts w:cstheme="minorBidi"/>
          <w:lang w:eastAsia="en-US"/>
        </w:rPr>
        <w:t>developing an ability to decode and encode from sound to written systems</w:t>
      </w:r>
    </w:p>
    <w:p w14:paraId="2EEC23FD" w14:textId="433B0FDC" w:rsidR="00E16210" w:rsidRPr="00D20EA3" w:rsidRDefault="00E16210" w:rsidP="002A5542">
      <w:pPr>
        <w:pStyle w:val="SyllabusListParagraph"/>
        <w:numPr>
          <w:ilvl w:val="0"/>
          <w:numId w:val="9"/>
        </w:numPr>
        <w:spacing w:after="100"/>
        <w:rPr>
          <w:rFonts w:cstheme="minorBidi"/>
          <w:lang w:eastAsia="en-US"/>
        </w:rPr>
      </w:pPr>
      <w:r w:rsidRPr="00D20EA3">
        <w:rPr>
          <w:rFonts w:cstheme="minorBidi"/>
          <w:lang w:eastAsia="en-US"/>
        </w:rPr>
        <w:t>mastering grammatical, orthographic and textual conventions</w:t>
      </w:r>
    </w:p>
    <w:p w14:paraId="342D6F5C" w14:textId="77777777" w:rsidR="00E16210" w:rsidRPr="00D20EA3" w:rsidRDefault="00E16210" w:rsidP="002A5542">
      <w:pPr>
        <w:pStyle w:val="SyllabusListParagraph"/>
        <w:numPr>
          <w:ilvl w:val="0"/>
          <w:numId w:val="9"/>
        </w:numPr>
        <w:spacing w:after="100"/>
        <w:rPr>
          <w:rFonts w:cstheme="minorBidi"/>
          <w:lang w:eastAsia="en-US"/>
        </w:rPr>
      </w:pPr>
      <w:r w:rsidRPr="00D20EA3">
        <w:rPr>
          <w:rFonts w:cstheme="minorBidi"/>
          <w:lang w:eastAsia="en-US"/>
        </w:rPr>
        <w:t>developing semantic, pragmatic and critical literacy skills.</w:t>
      </w:r>
    </w:p>
    <w:p w14:paraId="4E15FD14" w14:textId="37BDDFB2" w:rsidR="00E16210" w:rsidRDefault="00E16210" w:rsidP="00192659">
      <w:pPr>
        <w:rPr>
          <w:rFonts w:cs="Calibri"/>
        </w:rPr>
      </w:pPr>
      <w:r w:rsidRPr="00227832">
        <w:rPr>
          <w:rFonts w:eastAsiaTheme="minorHAnsi" w:cs="Calibri"/>
          <w:lang w:val="en-US" w:eastAsia="en-AU"/>
        </w:rPr>
        <w:t xml:space="preserve">For learners of </w:t>
      </w:r>
      <w:r w:rsidR="00C31E29" w:rsidRPr="00192659">
        <w:t>Turkish</w:t>
      </w:r>
      <w:r w:rsidRPr="00227832">
        <w:rPr>
          <w:rFonts w:eastAsiaTheme="minorHAnsi" w:cs="Calibri"/>
          <w:lang w:val="en-US" w:eastAsia="en-AU"/>
        </w:rPr>
        <w:t xml:space="preserve">, literacy development in the language </w:t>
      </w:r>
      <w:r w:rsidRPr="00C03847">
        <w:rPr>
          <w:rFonts w:eastAsiaTheme="minorHAnsi" w:cs="Calibri"/>
          <w:lang w:eastAsia="en-AU"/>
        </w:rPr>
        <w:t>enhanc</w:t>
      </w:r>
      <w:r>
        <w:rPr>
          <w:rFonts w:eastAsiaTheme="minorHAnsi" w:cs="Calibri"/>
          <w:lang w:eastAsia="en-AU"/>
        </w:rPr>
        <w:t>es</w:t>
      </w:r>
      <w:r w:rsidRPr="00C03847">
        <w:rPr>
          <w:rFonts w:eastAsiaTheme="minorHAnsi" w:cs="Calibri"/>
          <w:lang w:eastAsia="en-AU"/>
        </w:rPr>
        <w:t xml:space="preserve"> and extend</w:t>
      </w:r>
      <w:r>
        <w:rPr>
          <w:rFonts w:eastAsiaTheme="minorHAnsi" w:cs="Calibri"/>
          <w:lang w:eastAsia="en-AU"/>
        </w:rPr>
        <w:t>s</w:t>
      </w:r>
      <w:r w:rsidRPr="00C03847">
        <w:rPr>
          <w:rFonts w:eastAsiaTheme="minorHAnsi" w:cs="Calibri"/>
          <w:lang w:eastAsia="en-AU"/>
        </w:rPr>
        <w:t xml:space="preserve"> their English literacy</w:t>
      </w:r>
      <w:r>
        <w:rPr>
          <w:rFonts w:eastAsiaTheme="minorHAnsi" w:cs="Calibri"/>
          <w:lang w:eastAsia="en-AU"/>
        </w:rPr>
        <w:t>,</w:t>
      </w:r>
      <w:r w:rsidRPr="00C03847">
        <w:rPr>
          <w:rFonts w:eastAsiaTheme="minorHAnsi" w:cs="Calibri"/>
          <w:lang w:eastAsia="en-AU"/>
        </w:rPr>
        <w:t xml:space="preserve"> </w:t>
      </w:r>
      <w:r>
        <w:rPr>
          <w:rFonts w:eastAsiaTheme="minorHAnsi" w:cs="Calibri"/>
          <w:lang w:eastAsia="en-AU"/>
        </w:rPr>
        <w:t>which in turn</w:t>
      </w:r>
      <w:r w:rsidRPr="00C03847">
        <w:rPr>
          <w:rFonts w:eastAsiaTheme="minorHAnsi" w:cs="Calibri"/>
          <w:lang w:eastAsia="en-AU"/>
        </w:rPr>
        <w:t xml:space="preserve"> support</w:t>
      </w:r>
      <w:r>
        <w:rPr>
          <w:rFonts w:eastAsiaTheme="minorHAnsi" w:cs="Calibri"/>
          <w:lang w:eastAsia="en-AU"/>
        </w:rPr>
        <w:t>s</w:t>
      </w:r>
      <w:r w:rsidRPr="00C03847">
        <w:rPr>
          <w:rFonts w:eastAsiaTheme="minorHAnsi" w:cs="Calibri"/>
          <w:lang w:eastAsia="en-AU"/>
        </w:rPr>
        <w:t xml:space="preserve"> their learning in </w:t>
      </w:r>
      <w:r w:rsidR="00C31E29">
        <w:rPr>
          <w:rFonts w:eastAsiaTheme="minorHAnsi" w:cs="Calibri"/>
          <w:lang w:val="en-US" w:eastAsia="en-AU"/>
        </w:rPr>
        <w:t>Turkish</w:t>
      </w:r>
      <w:r>
        <w:rPr>
          <w:rFonts w:eastAsiaTheme="minorHAnsi" w:cs="Calibri"/>
          <w:lang w:eastAsia="en-AU"/>
        </w:rPr>
        <w:t>.</w:t>
      </w:r>
    </w:p>
    <w:p w14:paraId="3C9ACE3E" w14:textId="77777777" w:rsidR="00E16210" w:rsidRPr="00A25FF5" w:rsidRDefault="00E16210" w:rsidP="00CD560E">
      <w:pPr>
        <w:pStyle w:val="SCSAHeading4"/>
      </w:pPr>
      <w:r w:rsidRPr="00A25FF5">
        <w:t>Numeracy</w:t>
      </w:r>
    </w:p>
    <w:p w14:paraId="19E70288" w14:textId="77777777" w:rsidR="00E16210" w:rsidRPr="00C03847" w:rsidRDefault="00E16210" w:rsidP="00192659">
      <w:pPr>
        <w:rPr>
          <w:rFonts w:eastAsiaTheme="minorHAnsi" w:cs="Calibri"/>
          <w:lang w:eastAsia="en-AU"/>
        </w:rPr>
      </w:pPr>
      <w:r w:rsidRPr="003379C1">
        <w:rPr>
          <w:rFonts w:eastAsiaTheme="minorHAnsi" w:cs="Calibri"/>
          <w:lang w:eastAsia="en-AU"/>
        </w:rPr>
        <w:t xml:space="preserve">Students </w:t>
      </w:r>
      <w:r w:rsidRPr="00192659">
        <w:t>become</w:t>
      </w:r>
      <w:r w:rsidRPr="003379C1">
        <w:rPr>
          <w:rFonts w:eastAsiaTheme="minorHAnsi" w:cs="Calibri"/>
          <w:lang w:eastAsia="en-AU"/>
        </w:rPr>
        <w:t xml:space="preserv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135D4C5B" w14:textId="2AA0B9D2" w:rsidR="00B0073F" w:rsidRDefault="00E16210" w:rsidP="00192659">
      <w:pPr>
        <w:rPr>
          <w:rFonts w:eastAsiaTheme="minorHAnsi" w:cs="Calibri"/>
          <w:lang w:val="en-US" w:eastAsia="en-AU"/>
        </w:rPr>
      </w:pPr>
      <w:r w:rsidRPr="00C950D2">
        <w:t xml:space="preserve">Learning </w:t>
      </w:r>
      <w:r w:rsidR="00C31E29">
        <w:t>Turkish</w:t>
      </w:r>
      <w:r w:rsidRPr="00C950D2">
        <w:t xml:space="preserve"> affords opportunities for learners to develop, use and understand patterns, order and </w:t>
      </w:r>
      <w:r w:rsidRPr="00192659">
        <w:t>relationships</w:t>
      </w:r>
      <w:r w:rsidRPr="00C950D2">
        <w:t xml:space="preserve">, </w:t>
      </w:r>
      <w:r>
        <w:t xml:space="preserve">and </w:t>
      </w:r>
      <w:r w:rsidRPr="00C950D2">
        <w:t xml:space="preserve">to </w:t>
      </w:r>
      <w:r w:rsidRPr="00F46973">
        <w:t>reinforce</w:t>
      </w:r>
      <w:r w:rsidRPr="00C950D2">
        <w:t xml:space="preserve"> concepts such as number, time and space in their own and </w:t>
      </w:r>
      <w:r w:rsidR="0060162E">
        <w:t>other</w:t>
      </w:r>
      <w:r w:rsidRPr="00CA091C">
        <w:rPr>
          <w:rFonts w:eastAsiaTheme="minorHAnsi" w:cs="Calibri"/>
          <w:lang w:val="en-US" w:eastAsia="en-AU"/>
        </w:rPr>
        <w:t xml:space="preserve"> cultural and linguistic systems.</w:t>
      </w:r>
      <w:r w:rsidR="00B0073F">
        <w:rPr>
          <w:rFonts w:eastAsiaTheme="minorHAnsi" w:cs="Calibri"/>
          <w:lang w:val="en-US" w:eastAsia="en-AU"/>
        </w:rPr>
        <w:br w:type="page"/>
      </w:r>
    </w:p>
    <w:p w14:paraId="4363DEFA" w14:textId="08AADB45" w:rsidR="00E16210" w:rsidRPr="00CD560E" w:rsidRDefault="00E16210" w:rsidP="00CD560E">
      <w:pPr>
        <w:pStyle w:val="SCSAHeading4"/>
      </w:pPr>
      <w:r w:rsidRPr="00CD560E">
        <w:lastRenderedPageBreak/>
        <w:t>Information and communication technology capability</w:t>
      </w:r>
    </w:p>
    <w:p w14:paraId="696DED84" w14:textId="12923BEC" w:rsidR="00E16210" w:rsidRDefault="00E16210" w:rsidP="00CD560E">
      <w:pPr>
        <w:rPr>
          <w:rFonts w:eastAsiaTheme="minorHAnsi" w:cs="Calibri"/>
          <w:lang w:eastAsia="en-AU"/>
        </w:rPr>
      </w:pPr>
      <w:r>
        <w:rPr>
          <w:rFonts w:eastAsiaTheme="minorHAnsi" w:cs="Calibri"/>
          <w:lang w:eastAsia="en-AU"/>
        </w:rPr>
        <w:t xml:space="preserve">In 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Pr>
          <w:rFonts w:eastAsiaTheme="minorHAnsi" w:cs="Calibri"/>
          <w:lang w:eastAsia="en-AU"/>
        </w:rPr>
        <w:t>,</w:t>
      </w:r>
      <w:r w:rsidRPr="00C03847">
        <w:rPr>
          <w:rFonts w:eastAsiaTheme="minorHAnsi" w:cs="Calibri"/>
          <w:lang w:eastAsia="en-AU"/>
        </w:rPr>
        <w:t xml:space="preserve"> solve </w:t>
      </w:r>
      <w:r w:rsidRPr="00CD560E">
        <w:t>problems</w:t>
      </w:r>
      <w:r>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w:t>
      </w:r>
      <w:r>
        <w:rPr>
          <w:rFonts w:eastAsiaTheme="minorHAnsi" w:cs="Calibri"/>
          <w:lang w:eastAsia="en-AU"/>
        </w:rPr>
        <w:t>a digital environment.</w:t>
      </w:r>
    </w:p>
    <w:p w14:paraId="393DD2D8" w14:textId="35C4457B" w:rsidR="00E16210" w:rsidRPr="00083CD8" w:rsidRDefault="00E16210" w:rsidP="00CD560E">
      <w:pPr>
        <w:rPr>
          <w:rFonts w:eastAsiaTheme="minorHAnsi" w:cs="Calibri"/>
          <w:lang w:val="en-US" w:eastAsia="en-AU"/>
        </w:rPr>
      </w:pPr>
      <w:r w:rsidRPr="00355E1C">
        <w:rPr>
          <w:rFonts w:eastAsiaTheme="minorHAnsi" w:cs="Calibri"/>
          <w:lang w:eastAsia="en-AU"/>
        </w:rPr>
        <w:t>Language</w:t>
      </w:r>
      <w:r>
        <w:rPr>
          <w:rFonts w:eastAsiaTheme="minorHAnsi" w:cs="Calibri"/>
          <w:lang w:eastAsia="en-AU"/>
        </w:rPr>
        <w:t xml:space="preserve"> learning</w:t>
      </w:r>
      <w:r w:rsidRPr="00355E1C">
        <w:rPr>
          <w:rFonts w:eastAsiaTheme="minorHAnsi" w:cs="Calibri"/>
          <w:lang w:eastAsia="en-AU"/>
        </w:rPr>
        <w:t xml:space="preserve"> </w:t>
      </w:r>
      <w:r w:rsidRPr="00C03847">
        <w:rPr>
          <w:rFonts w:eastAsiaTheme="minorHAnsi" w:cs="Calibri"/>
          <w:lang w:eastAsia="en-AU"/>
        </w:rPr>
        <w:t xml:space="preserve">is enhanced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ICT</w:t>
      </w:r>
      <w:r>
        <w:rPr>
          <w:rFonts w:eastAsiaTheme="minorHAnsi" w:cs="Calibri"/>
          <w:lang w:eastAsia="en-AU"/>
        </w:rPr>
        <w:t>. A</w:t>
      </w:r>
      <w:r w:rsidRPr="00C03847">
        <w:rPr>
          <w:rFonts w:eastAsiaTheme="minorHAnsi" w:cs="Calibri"/>
          <w:lang w:eastAsia="en-AU"/>
        </w:rPr>
        <w:t xml:space="preserve">ccessing live language environments and texts via digital media </w:t>
      </w:r>
      <w:r w:rsidRPr="00C03847">
        <w:rPr>
          <w:rFonts w:eastAsiaTheme="minorHAnsi" w:cs="Calibri"/>
          <w:lang w:val="en-US" w:eastAsia="en-AU"/>
        </w:rPr>
        <w:t xml:space="preserve">extends </w:t>
      </w:r>
      <w:r w:rsidRPr="00F50231">
        <w:rPr>
          <w:rFonts w:eastAsiaTheme="minorHAnsi" w:cs="Calibri"/>
          <w:lang w:val="en-US" w:eastAsia="en-AU"/>
        </w:rPr>
        <w:t>the boundaries of the classroom and provides opportunities to develop</w:t>
      </w:r>
      <w:r w:rsidRPr="00F50231">
        <w:rPr>
          <w:rFonts w:eastAsiaTheme="minorHAnsi" w:cs="Calibri"/>
          <w:b/>
          <w:lang w:val="en-US" w:eastAsia="en-AU"/>
        </w:rPr>
        <w:t xml:space="preserve"> </w:t>
      </w:r>
      <w:r w:rsidRPr="00F50231">
        <w:rPr>
          <w:rFonts w:eastAsiaTheme="minorHAnsi" w:cs="Calibri"/>
          <w:lang w:val="en-US" w:eastAsia="en-AU"/>
        </w:rPr>
        <w:t>information technology capabilities</w:t>
      </w:r>
      <w:r w:rsidR="00B82240">
        <w:rPr>
          <w:rFonts w:eastAsiaTheme="minorHAnsi" w:cs="Calibri"/>
          <w:lang w:val="en-US" w:eastAsia="en-AU"/>
        </w:rPr>
        <w:t>,</w:t>
      </w:r>
      <w:r w:rsidRPr="00F50231">
        <w:rPr>
          <w:rFonts w:eastAsiaTheme="minorHAnsi" w:cs="Calibri"/>
          <w:lang w:val="en-US" w:eastAsia="en-AU"/>
        </w:rPr>
        <w:t xml:space="preserve"> as well as lin</w:t>
      </w:r>
      <w:r>
        <w:rPr>
          <w:rFonts w:eastAsiaTheme="minorHAnsi" w:cs="Calibri"/>
          <w:lang w:val="en-US" w:eastAsia="en-AU"/>
        </w:rPr>
        <w:t>guistic and cultural knowledge.</w:t>
      </w:r>
    </w:p>
    <w:p w14:paraId="13CE85E8" w14:textId="77777777" w:rsidR="00E16210" w:rsidRPr="00CD560E" w:rsidRDefault="00E16210" w:rsidP="00CD560E">
      <w:pPr>
        <w:pStyle w:val="SCSAHeading4"/>
      </w:pPr>
      <w:r w:rsidRPr="00CD560E">
        <w:t>Critical and creative thinking</w:t>
      </w:r>
    </w:p>
    <w:p w14:paraId="74F3DC29" w14:textId="50580288" w:rsidR="00E16210" w:rsidRPr="00C03847" w:rsidRDefault="00E16210" w:rsidP="00CD560E">
      <w:pPr>
        <w:rPr>
          <w:rFonts w:eastAsiaTheme="minorHAnsi" w:cs="Calibri"/>
          <w:lang w:eastAsia="en-AU"/>
        </w:rPr>
      </w:pPr>
      <w:r w:rsidRPr="00C03847">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D560E">
        <w:t>develops</w:t>
      </w:r>
      <w:r w:rsidRPr="00C03847">
        <w:rPr>
          <w:rFonts w:eastAsiaTheme="minorHAnsi" w:cs="Calibri"/>
          <w:lang w:eastAsia="en-AU"/>
        </w:rPr>
        <w:t xml:space="preserve">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4A520AA7" w14:textId="37B54D78" w:rsidR="00E16210" w:rsidRDefault="00E16210" w:rsidP="00CD560E">
      <w:pPr>
        <w:rPr>
          <w:rFonts w:eastAsiaTheme="minorHAnsi" w:cs="Calibri"/>
          <w:lang w:eastAsia="en-AU"/>
        </w:rPr>
      </w:pPr>
      <w:r w:rsidRPr="00F50231">
        <w:rPr>
          <w:rFonts w:eastAsiaTheme="minorHAnsi" w:cs="Calibri"/>
          <w:lang w:eastAsia="en-AU"/>
        </w:rPr>
        <w:t xml:space="preserve">As students learn to interact with people from diverse backgrounds, and as they explore and reflect critically, they learn to notice, </w:t>
      </w:r>
      <w:r w:rsidRPr="00CD560E">
        <w:t>connect</w:t>
      </w:r>
      <w:r w:rsidRPr="00F50231">
        <w:rPr>
          <w:rFonts w:eastAsiaTheme="minorHAnsi" w:cs="Calibri"/>
          <w:lang w:eastAsia="en-AU"/>
        </w:rPr>
        <w:t xml:space="preserve">, compare and analyse aspects of the </w:t>
      </w:r>
      <w:r w:rsidR="00C31E29">
        <w:rPr>
          <w:rFonts w:eastAsiaTheme="minorHAnsi" w:cs="Calibri"/>
          <w:lang w:eastAsia="en-AU"/>
        </w:rPr>
        <w:t>Turkish</w:t>
      </w:r>
      <w:r w:rsidRPr="00C968C1">
        <w:rPr>
          <w:rFonts w:eastAsiaTheme="minorHAnsi" w:cs="Calibri"/>
          <w:lang w:eastAsia="en-AU"/>
        </w:rPr>
        <w:t xml:space="preserve"> language </w:t>
      </w:r>
      <w:r w:rsidRPr="00F50231">
        <w:rPr>
          <w:rFonts w:eastAsiaTheme="minorHAnsi" w:cs="Calibri"/>
          <w:lang w:eastAsia="en-AU"/>
        </w:rPr>
        <w:t xml:space="preserve">and </w:t>
      </w:r>
      <w:r w:rsidR="006C34C4">
        <w:rPr>
          <w:rFonts w:eastAsiaTheme="minorHAnsi" w:cs="Calibri"/>
          <w:lang w:eastAsia="en-AU"/>
        </w:rPr>
        <w:t>Turkish</w:t>
      </w:r>
      <w:r>
        <w:rPr>
          <w:rFonts w:eastAsiaTheme="minorHAnsi" w:cs="Calibri"/>
          <w:lang w:eastAsia="en-AU"/>
        </w:rPr>
        <w:t xml:space="preserve"> </w:t>
      </w:r>
      <w:r w:rsidRPr="00F50231">
        <w:rPr>
          <w:rFonts w:eastAsiaTheme="minorHAnsi" w:cs="Calibri"/>
          <w:lang w:eastAsia="en-AU"/>
        </w:rPr>
        <w:t>culture. As a result, they develop critical thinking skills</w:t>
      </w:r>
      <w:r w:rsidR="00B82240">
        <w:rPr>
          <w:rFonts w:eastAsiaTheme="minorHAnsi" w:cs="Calibri"/>
          <w:lang w:eastAsia="en-AU"/>
        </w:rPr>
        <w:t>,</w:t>
      </w:r>
      <w:r w:rsidRPr="00F50231">
        <w:rPr>
          <w:rFonts w:eastAsiaTheme="minorHAnsi" w:cs="Calibri"/>
          <w:lang w:eastAsia="en-AU"/>
        </w:rPr>
        <w:t xml:space="preserve"> as well as analytical and problem</w:t>
      </w:r>
      <w:r>
        <w:rPr>
          <w:rFonts w:eastAsiaTheme="minorHAnsi" w:cs="Calibri"/>
          <w:lang w:eastAsia="en-AU"/>
        </w:rPr>
        <w:noBreakHyphen/>
      </w:r>
      <w:r w:rsidRPr="00F50231">
        <w:rPr>
          <w:rFonts w:eastAsiaTheme="minorHAnsi" w:cs="Calibri"/>
          <w:lang w:eastAsia="en-AU"/>
        </w:rPr>
        <w:t>solving skills.</w:t>
      </w:r>
    </w:p>
    <w:p w14:paraId="486F88F3" w14:textId="77777777" w:rsidR="00E16210" w:rsidRPr="003C56DA" w:rsidRDefault="00E16210" w:rsidP="00CD560E">
      <w:pPr>
        <w:pStyle w:val="SCSAHeading4"/>
      </w:pPr>
      <w:r w:rsidRPr="003C56DA">
        <w:t>Personal and social capability</w:t>
      </w:r>
    </w:p>
    <w:p w14:paraId="79E5BBC6" w14:textId="7429DBC0" w:rsidR="00E16210" w:rsidRPr="00C03847" w:rsidRDefault="00E16210" w:rsidP="00CD560E">
      <w:pPr>
        <w:rPr>
          <w:rFonts w:eastAsiaTheme="minorHAnsi" w:cs="Calibri"/>
          <w:lang w:eastAsia="en-AU"/>
        </w:rPr>
      </w:pPr>
      <w:r w:rsidRPr="00C03847">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w:t>
      </w:r>
      <w:r>
        <w:rPr>
          <w:rFonts w:eastAsiaTheme="minorHAnsi" w:cs="Calibri"/>
          <w:lang w:val="en-US" w:eastAsia="en-AU"/>
        </w:rPr>
        <w:t xml:space="preserve"> </w:t>
      </w:r>
      <w:r w:rsidRPr="00C03847">
        <w:rPr>
          <w:rFonts w:eastAsiaTheme="minorHAnsi" w:cs="Calibri"/>
          <w:lang w:eastAsia="en-AU"/>
        </w:rPr>
        <w:t xml:space="preserve">enhances students’ personal and social capability as they learn to understand themselves and others </w:t>
      </w:r>
      <w:r>
        <w:rPr>
          <w:rFonts w:eastAsiaTheme="minorHAnsi" w:cs="Calibri"/>
          <w:lang w:eastAsia="en-AU"/>
        </w:rPr>
        <w:t xml:space="preserve">and </w:t>
      </w:r>
      <w:r w:rsidRPr="00C03847">
        <w:rPr>
          <w:rFonts w:eastAsiaTheme="minorHAnsi" w:cs="Calibri"/>
          <w:lang w:eastAsia="en-AU"/>
        </w:rPr>
        <w:t xml:space="preserve">manage their relationships, lives, work and learning more effectively. </w:t>
      </w:r>
      <w:r>
        <w:t xml:space="preserve">As they interact </w:t>
      </w:r>
      <w:r w:rsidRPr="00C968C1">
        <w:t xml:space="preserve">with </w:t>
      </w:r>
      <w:r w:rsidR="00C31E29">
        <w:t>Turkish</w:t>
      </w:r>
      <w:r w:rsidRPr="00355E1C">
        <w:t xml:space="preserve"> </w:t>
      </w:r>
      <w:r w:rsidRPr="00C968C1">
        <w:t xml:space="preserve">speakers </w:t>
      </w:r>
      <w:r>
        <w:t xml:space="preserve">in culturally appropriate ways in a range of contexts and situations, </w:t>
      </w:r>
      <w:r w:rsidR="00450AF6">
        <w:t>students</w:t>
      </w:r>
      <w:r>
        <w:t xml:space="preserve"> develop an understanding of the importance of communicating in a respectful manner.</w:t>
      </w:r>
    </w:p>
    <w:p w14:paraId="7D61918A" w14:textId="73056B2D" w:rsidR="00E16210" w:rsidRPr="005C79C4" w:rsidRDefault="00E16210" w:rsidP="00CD560E">
      <w:pPr>
        <w:rPr>
          <w:rFonts w:eastAsiaTheme="minorHAnsi" w:cs="Calibri"/>
          <w:lang w:val="en-US" w:eastAsia="en-AU"/>
        </w:rPr>
      </w:pPr>
      <w:r w:rsidRPr="00C03847">
        <w:rPr>
          <w:rFonts w:cs="Calibri"/>
          <w:shd w:val="clear" w:color="auto" w:fill="FEFEFE"/>
        </w:rPr>
        <w:t xml:space="preserve">In </w:t>
      </w:r>
      <w:r w:rsidRPr="00C03847">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w:t>
      </w:r>
      <w:r w:rsidRPr="00C03847">
        <w:rPr>
          <w:rFonts w:cs="Calibri"/>
          <w:shd w:val="clear" w:color="auto" w:fill="FEFEFE"/>
        </w:rPr>
        <w:t>, learning to interact in a collaborative and respectful manner, being open</w:t>
      </w:r>
      <w:r w:rsidR="00F9378A">
        <w:rPr>
          <w:rFonts w:cs="Calibri"/>
          <w:shd w:val="clear" w:color="auto" w:fill="FEFEFE"/>
        </w:rPr>
        <w:noBreakHyphen/>
      </w:r>
      <w:r w:rsidRPr="00C03847">
        <w:rPr>
          <w:rFonts w:cs="Calibri"/>
          <w:shd w:val="clear" w:color="auto" w:fill="FEFEFE"/>
        </w:rPr>
        <w:t xml:space="preserve">minded and recognising that </w:t>
      </w:r>
      <w:r w:rsidRPr="00CD560E">
        <w:t>people</w:t>
      </w:r>
      <w:r w:rsidRPr="00C03847">
        <w:rPr>
          <w:rFonts w:cs="Calibri"/>
          <w:shd w:val="clear" w:color="auto" w:fill="FEFEFE"/>
        </w:rPr>
        <w:t xml:space="preserv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rFonts w:cs="Calibri"/>
          <w:shd w:val="clear" w:color="auto" w:fill="FEFEFE"/>
        </w:rPr>
        <w:t xml:space="preserve"> –</w:t>
      </w:r>
      <w:r w:rsidRPr="00C03847">
        <w:rPr>
          <w:rFonts w:cs="Calibri"/>
          <w:shd w:val="clear" w:color="auto" w:fill="FEFEFE"/>
        </w:rPr>
        <w:t xml:space="preserve"> essential aspects of </w:t>
      </w:r>
      <w:r w:rsidRPr="00C968C1">
        <w:rPr>
          <w:rFonts w:cs="Calibri"/>
          <w:shd w:val="clear" w:color="auto" w:fill="FEFEFE"/>
        </w:rPr>
        <w:t>learning</w:t>
      </w:r>
      <w:r w:rsidRPr="003B1B39">
        <w:rPr>
          <w:rFonts w:eastAsiaTheme="minorHAnsi" w:cs="Calibri"/>
          <w:lang w:eastAsia="en-AU"/>
        </w:rPr>
        <w:t xml:space="preserve"> </w:t>
      </w:r>
      <w:r w:rsidR="00C31E29">
        <w:rPr>
          <w:rFonts w:eastAsiaTheme="minorHAnsi" w:cs="Calibri"/>
          <w:lang w:eastAsia="en-AU"/>
        </w:rPr>
        <w:t>Turkish</w:t>
      </w:r>
      <w:r w:rsidRPr="00355E1C">
        <w:rPr>
          <w:rFonts w:cs="Calibri"/>
          <w:shd w:val="clear" w:color="auto" w:fill="FEFEFE"/>
        </w:rPr>
        <w:t>.</w:t>
      </w:r>
    </w:p>
    <w:p w14:paraId="231949A7" w14:textId="77777777" w:rsidR="00E16210" w:rsidRPr="003C56DA" w:rsidRDefault="00E16210" w:rsidP="00CD560E">
      <w:pPr>
        <w:pStyle w:val="SCSAHeading4"/>
      </w:pPr>
      <w:r w:rsidRPr="003C56DA">
        <w:t>Ethical understanding</w:t>
      </w:r>
    </w:p>
    <w:p w14:paraId="07880932" w14:textId="31ED9EE6" w:rsidR="00B0073F" w:rsidRDefault="00E16210" w:rsidP="00CD560E">
      <w:r w:rsidRPr="00C950D2">
        <w:rPr>
          <w:rFonts w:cs="Calibri"/>
        </w:rPr>
        <w:t xml:space="preserve">In learning </w:t>
      </w:r>
      <w:r w:rsidR="00C31E29">
        <w:rPr>
          <w:rFonts w:cs="Calibri"/>
        </w:rPr>
        <w:t>Turkish</w:t>
      </w:r>
      <w:r w:rsidRPr="00C950D2">
        <w:rPr>
          <w:rFonts w:cs="Calibri"/>
        </w:rPr>
        <w:t xml:space="preserve">, students learn to acknowledge and value difference in their interactions with others and to develop respect for diverse ways of perceiving </w:t>
      </w:r>
      <w:r>
        <w:t>and acting in the world</w:t>
      </w:r>
      <w:r w:rsidRPr="00E54C54">
        <w:rPr>
          <w:rFonts w:eastAsiaTheme="minorHAnsi" w:cs="Calibri"/>
          <w:lang w:eastAsia="en-AU"/>
        </w:rPr>
        <w:t xml:space="preserve">. Ethical understanding involves students in building a strong personal and </w:t>
      </w:r>
      <w:proofErr w:type="gramStart"/>
      <w:r w:rsidRPr="00E54C54">
        <w:rPr>
          <w:rFonts w:eastAsiaTheme="minorHAnsi" w:cs="Calibri"/>
          <w:lang w:eastAsia="en-AU"/>
        </w:rPr>
        <w:t>socially</w:t>
      </w:r>
      <w:r w:rsidR="002B6505">
        <w:rPr>
          <w:rFonts w:eastAsiaTheme="minorHAnsi" w:cs="Calibri"/>
          <w:lang w:eastAsia="en-AU"/>
        </w:rPr>
        <w:t>-</w:t>
      </w:r>
      <w:r w:rsidRPr="00E54C54">
        <w:rPr>
          <w:rFonts w:eastAsiaTheme="minorHAnsi" w:cs="Calibri"/>
          <w:lang w:eastAsia="en-AU"/>
        </w:rPr>
        <w:t>oriented</w:t>
      </w:r>
      <w:proofErr w:type="gramEnd"/>
      <w:r w:rsidRPr="00E54C54">
        <w:rPr>
          <w:rFonts w:eastAsiaTheme="minorHAnsi" w:cs="Calibri"/>
          <w:lang w:eastAsia="en-AU"/>
        </w:rPr>
        <w:t xml:space="preserve"> ethical outlook that helps them to manage context, conflict and uncertainty, and to develop an awareness of the influence that their values and behaviour have on others. </w:t>
      </w:r>
    </w:p>
    <w:p w14:paraId="16F18262" w14:textId="77777777" w:rsidR="00B0073F" w:rsidRDefault="00B0073F" w:rsidP="00450AF6">
      <w:r>
        <w:br w:type="page"/>
      </w:r>
    </w:p>
    <w:p w14:paraId="476F0312" w14:textId="27CA4CD0" w:rsidR="00E16210" w:rsidRPr="003C56DA" w:rsidRDefault="00E16210" w:rsidP="00CD560E">
      <w:pPr>
        <w:pStyle w:val="SCSAHeading4"/>
      </w:pPr>
      <w:r w:rsidRPr="003C56DA">
        <w:lastRenderedPageBreak/>
        <w:t>Intercultural understanding</w:t>
      </w:r>
    </w:p>
    <w:p w14:paraId="08D5AE52" w14:textId="04DFAB7D" w:rsidR="00E16210" w:rsidRDefault="00E16210" w:rsidP="00CD560E">
      <w:pPr>
        <w:rPr>
          <w:rFonts w:eastAsiaTheme="minorHAnsi" w:cs="Calibri"/>
          <w:lang w:eastAsia="en-AU"/>
        </w:rPr>
      </w:pPr>
      <w:r w:rsidRPr="00C03847">
        <w:rPr>
          <w:rFonts w:eastAsiaTheme="minorHAnsi" w:cs="Calibri"/>
          <w:lang w:eastAsia="en-AU"/>
        </w:rPr>
        <w:t xml:space="preserve">The Intercultural </w:t>
      </w:r>
      <w:r>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to the </w:t>
      </w:r>
      <w:r>
        <w:rPr>
          <w:rFonts w:eastAsiaTheme="minorHAnsi" w:cs="Calibri"/>
          <w:lang w:eastAsia="en-AU"/>
        </w:rPr>
        <w:t xml:space="preserve">learning </w:t>
      </w:r>
      <w:r w:rsidRPr="00C968C1">
        <w:rPr>
          <w:rFonts w:eastAsiaTheme="minorHAnsi" w:cs="Calibri"/>
          <w:lang w:eastAsia="en-AU"/>
        </w:rPr>
        <w:t xml:space="preserve">of </w:t>
      </w:r>
      <w:r w:rsidR="00C31E29">
        <w:rPr>
          <w:rFonts w:eastAsiaTheme="minorHAnsi" w:cs="Calibri"/>
          <w:lang w:eastAsia="en-AU"/>
        </w:rPr>
        <w:t>Turkish</w:t>
      </w:r>
      <w:r w:rsidRPr="00C968C1">
        <w:rPr>
          <w:rFonts w:eastAsiaTheme="minorHAnsi" w:cs="Calibri"/>
          <w:lang w:eastAsia="en-AU"/>
        </w:rPr>
        <w:t xml:space="preserve"> in </w:t>
      </w:r>
      <w:r>
        <w:rPr>
          <w:rFonts w:eastAsiaTheme="minorHAnsi" w:cs="Calibri"/>
          <w:lang w:eastAsia="en-AU"/>
        </w:rPr>
        <w:t xml:space="preserve">the </w:t>
      </w:r>
      <w:r w:rsidR="00C31E29">
        <w:rPr>
          <w:rFonts w:eastAsiaTheme="minorHAnsi" w:cs="Calibri"/>
          <w:lang w:eastAsia="en-AU"/>
        </w:rPr>
        <w:t>Turkish</w:t>
      </w:r>
      <w:r w:rsidR="00042EB5">
        <w:rPr>
          <w:rFonts w:eastAsiaTheme="minorHAnsi" w:cs="Calibri"/>
          <w:lang w:eastAsia="en-AU"/>
        </w:rPr>
        <w:t xml:space="preserve"> ATAR </w:t>
      </w:r>
      <w:r>
        <w:rPr>
          <w:rFonts w:eastAsiaTheme="minorHAnsi" w:cs="Calibri"/>
          <w:lang w:eastAsia="en-AU"/>
        </w:rPr>
        <w:t>course as s</w:t>
      </w:r>
      <w:r w:rsidRPr="00C03847">
        <w:rPr>
          <w:rFonts w:eastAsiaTheme="minorHAnsi" w:cs="Calibri"/>
          <w:lang w:eastAsia="en-AU"/>
        </w:rPr>
        <w:t xml:space="preserve">tudents learn to value their own cultures, languages and beliefs, and those of others. </w:t>
      </w:r>
      <w:r w:rsidR="002E78D0">
        <w:rPr>
          <w:rFonts w:eastAsiaTheme="minorHAnsi" w:cs="Calibri"/>
          <w:lang w:eastAsia="en-AU"/>
        </w:rPr>
        <w:br/>
      </w:r>
      <w:r w:rsidRPr="00C03847">
        <w:rPr>
          <w:rFonts w:eastAsiaTheme="minorHAnsi" w:cs="Calibri"/>
          <w:lang w:eastAsia="en-AU"/>
        </w:rPr>
        <w:t xml:space="preserve">In </w:t>
      </w:r>
      <w:r w:rsidR="00C31E29">
        <w:rPr>
          <w:rFonts w:eastAsiaTheme="minorHAnsi" w:cs="Calibri"/>
          <w:lang w:eastAsia="en-AU"/>
        </w:rPr>
        <w:t>Turkish</w:t>
      </w:r>
      <w:r w:rsidRPr="0054645A">
        <w:rPr>
          <w:rFonts w:eastAsiaTheme="minorHAnsi" w:cs="Calibri"/>
          <w:lang w:eastAsia="en-AU"/>
        </w:rPr>
        <w:t xml:space="preserve">, </w:t>
      </w:r>
      <w:r w:rsidRPr="00C03847">
        <w:rPr>
          <w:rFonts w:eastAsiaTheme="minorHAnsi" w:cs="Calibri"/>
          <w:lang w:eastAsia="en-AU"/>
        </w:rPr>
        <w:t>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Pr>
          <w:rFonts w:eastAsiaTheme="minorHAnsi" w:cs="Calibri"/>
          <w:lang w:eastAsia="en-AU"/>
        </w:rPr>
        <w:t>/s and</w:t>
      </w:r>
      <w:r w:rsidRPr="00C03847">
        <w:rPr>
          <w:rFonts w:eastAsiaTheme="minorHAnsi" w:cs="Calibri"/>
          <w:lang w:eastAsia="en-AU"/>
        </w:rPr>
        <w:t xml:space="preserve"> culture</w:t>
      </w:r>
      <w:r>
        <w:rPr>
          <w:rFonts w:eastAsiaTheme="minorHAnsi" w:cs="Calibri"/>
          <w:lang w:eastAsia="en-AU"/>
        </w:rPr>
        <w:t>/</w:t>
      </w:r>
      <w:r w:rsidRPr="00C03847">
        <w:rPr>
          <w:rFonts w:eastAsiaTheme="minorHAnsi" w:cs="Calibri"/>
          <w:lang w:eastAsia="en-AU"/>
        </w:rPr>
        <w:t>s</w:t>
      </w:r>
      <w:r>
        <w:rPr>
          <w:rFonts w:eastAsiaTheme="minorHAnsi" w:cs="Calibri"/>
          <w:lang w:eastAsia="en-AU"/>
        </w:rPr>
        <w:t xml:space="preserve"> </w:t>
      </w:r>
      <w:r w:rsidRPr="00C03847">
        <w:rPr>
          <w:rFonts w:eastAsiaTheme="minorHAnsi" w:cs="Calibri"/>
          <w:lang w:eastAsia="en-AU"/>
        </w:rPr>
        <w:t>that can be challenged by the new language experience. Learning to move between the</w:t>
      </w:r>
      <w:r w:rsidR="000F4576">
        <w:rPr>
          <w:rFonts w:eastAsiaTheme="minorHAnsi" w:cs="Calibri"/>
          <w:lang w:eastAsia="en-AU"/>
        </w:rPr>
        <w:t>ir</w:t>
      </w:r>
      <w:r w:rsidRPr="00C03847">
        <w:rPr>
          <w:rFonts w:eastAsiaTheme="minorHAnsi" w:cs="Calibri"/>
          <w:lang w:eastAsia="en-AU"/>
        </w:rPr>
        <w:t xml:space="preserve"> existing and new languages and cultures is integral to language learning and is the key to the development of students’ intercultural capability. </w:t>
      </w:r>
      <w:r w:rsidR="000F4576">
        <w:rPr>
          <w:rFonts w:eastAsiaTheme="minorHAnsi" w:cs="Calibri"/>
          <w:lang w:eastAsia="en-AU"/>
        </w:rPr>
        <w:t>In</w:t>
      </w:r>
      <w:r w:rsidRPr="00C03847">
        <w:rPr>
          <w:rFonts w:eastAsiaTheme="minorHAnsi" w:cs="Calibri"/>
          <w:lang w:eastAsia="en-AU"/>
        </w:rPr>
        <w:t xml:space="preserve"> learning a new language</w:t>
      </w:r>
      <w:r>
        <w:rPr>
          <w:rFonts w:eastAsiaTheme="minorHAnsi" w:cs="Calibri"/>
          <w:lang w:eastAsia="en-AU"/>
        </w:rPr>
        <w:t>,</w:t>
      </w:r>
      <w:r w:rsidRPr="00C03847">
        <w:rPr>
          <w:rFonts w:eastAsiaTheme="minorHAnsi" w:cs="Calibri"/>
          <w:lang w:eastAsia="en-AU"/>
        </w:rPr>
        <w:t xml:space="preserve"> students notice, compare and reflect on things previously taken for granted</w:t>
      </w:r>
      <w:r>
        <w:rPr>
          <w:rFonts w:eastAsiaTheme="minorHAnsi" w:cs="Calibri"/>
          <w:lang w:eastAsia="en-AU"/>
        </w:rPr>
        <w:t>. This allows them</w:t>
      </w:r>
      <w:r w:rsidRPr="00C03847">
        <w:rPr>
          <w:rFonts w:eastAsiaTheme="minorHAnsi" w:cs="Calibri"/>
          <w:lang w:eastAsia="en-AU"/>
        </w:rPr>
        <w:t xml:space="preserve"> to explore their own linguistic, social and cultural practices</w:t>
      </w:r>
      <w:r w:rsidR="00B82240">
        <w:rPr>
          <w:rFonts w:eastAsiaTheme="minorHAnsi" w:cs="Calibri"/>
          <w:lang w:eastAsia="en-AU"/>
        </w:rPr>
        <w:t>,</w:t>
      </w:r>
      <w:r w:rsidRPr="00C03847">
        <w:rPr>
          <w:rFonts w:eastAsiaTheme="minorHAnsi" w:cs="Calibri"/>
          <w:lang w:eastAsia="en-AU"/>
        </w:rPr>
        <w:t xml:space="preserve"> as well as those associated with the new language. They begin to see the complexity, variability and sometimes the contradictions involved in using </w:t>
      </w:r>
      <w:r w:rsidRPr="00CD560E">
        <w:t>language</w:t>
      </w:r>
      <w:r w:rsidRPr="00C03847">
        <w:rPr>
          <w:rFonts w:eastAsiaTheme="minorHAnsi" w:cs="Calibri"/>
          <w:lang w:eastAsia="en-AU"/>
        </w:rPr>
        <w:t>.</w:t>
      </w:r>
    </w:p>
    <w:p w14:paraId="088D3F08" w14:textId="2C06A763" w:rsidR="00E16210" w:rsidRPr="00C03847" w:rsidRDefault="00E16210" w:rsidP="00CD560E">
      <w:pPr>
        <w:rPr>
          <w:rFonts w:eastAsiaTheme="minorHAnsi" w:cs="Calibri"/>
          <w:lang w:eastAsia="en-AU"/>
        </w:rPr>
      </w:pPr>
      <w:r w:rsidRPr="00C03847">
        <w:rPr>
          <w:rFonts w:eastAsiaTheme="minorHAnsi" w:cs="Calibri"/>
          <w:lang w:eastAsia="en-AU"/>
        </w:rPr>
        <w:t>Learning</w:t>
      </w:r>
      <w:r w:rsidRPr="00C968C1">
        <w:rPr>
          <w:rFonts w:eastAsiaTheme="minorHAnsi" w:cs="Calibri"/>
          <w:lang w:eastAsia="en-AU"/>
        </w:rPr>
        <w:t xml:space="preserve"> </w:t>
      </w:r>
      <w:r w:rsidR="00C31E29">
        <w:rPr>
          <w:rFonts w:eastAsiaTheme="minorHAnsi" w:cs="Calibri"/>
          <w:lang w:eastAsia="en-AU"/>
        </w:rPr>
        <w:t>Turkish</w:t>
      </w:r>
      <w:r w:rsidRPr="00C968C1">
        <w:rPr>
          <w:rFonts w:eastAsiaTheme="minorHAnsi" w:cs="Calibri"/>
          <w:lang w:eastAsia="en-AU"/>
        </w:rPr>
        <w:t xml:space="preserve"> </w:t>
      </w:r>
      <w:r w:rsidRPr="00C03847">
        <w:rPr>
          <w:rFonts w:eastAsiaTheme="minorHAnsi" w:cs="Calibri"/>
          <w:lang w:eastAsia="en-AU"/>
        </w:rPr>
        <w:t xml:space="preserve">does not require forsaking </w:t>
      </w:r>
      <w:r>
        <w:rPr>
          <w:rFonts w:eastAsiaTheme="minorHAnsi" w:cs="Calibri"/>
          <w:lang w:eastAsia="en-AU"/>
        </w:rPr>
        <w:t>a student’s</w:t>
      </w:r>
      <w:r w:rsidRPr="00C03847">
        <w:rPr>
          <w:rFonts w:eastAsiaTheme="minorHAnsi" w:cs="Calibri"/>
          <w:lang w:eastAsia="en-AU"/>
        </w:rPr>
        <w:t xml:space="preserve"> first language. It is an enriching and cumulative process </w:t>
      </w:r>
      <w:r>
        <w:rPr>
          <w:rFonts w:eastAsiaTheme="minorHAnsi" w:cs="Calibri"/>
          <w:lang w:eastAsia="en-AU"/>
        </w:rPr>
        <w:t>that</w:t>
      </w:r>
      <w:r w:rsidRPr="00C03847">
        <w:rPr>
          <w:rFonts w:eastAsiaTheme="minorHAnsi" w:cs="Calibri"/>
          <w:lang w:eastAsia="en-AU"/>
        </w:rPr>
        <w:t xml:space="preserve"> broadens students’ communicative repertoire, providing additional resources for interpreting and making meaning. Students come to realise that interactions between different people </w:t>
      </w:r>
      <w:r w:rsidR="000F4576">
        <w:rPr>
          <w:rFonts w:eastAsiaTheme="minorHAnsi" w:cs="Calibri"/>
          <w:lang w:eastAsia="en-AU"/>
        </w:rPr>
        <w:t>in</w:t>
      </w:r>
      <w:r w:rsidRPr="00C03847">
        <w:rPr>
          <w:rFonts w:eastAsiaTheme="minorHAnsi" w:cs="Calibri"/>
          <w:lang w:eastAsia="en-AU"/>
        </w:rPr>
        <w:t xml:space="preserve"> different languages also involve interactions between the different kinds of knowledge, understanding and values that are articulated through language and culture. They</w:t>
      </w:r>
      <w:r>
        <w:rPr>
          <w:rFonts w:eastAsiaTheme="minorHAnsi" w:cs="Calibri"/>
          <w:lang w:eastAsia="en-AU"/>
        </w:rPr>
        <w:t xml:space="preserve"> </w:t>
      </w:r>
      <w:r w:rsidRPr="00C03847">
        <w:rPr>
          <w:rFonts w:eastAsiaTheme="minorHAnsi" w:cs="Calibri"/>
          <w:lang w:eastAsia="en-AU"/>
        </w:rPr>
        <w:t xml:space="preserve">realise that successful intercultural </w:t>
      </w:r>
      <w:r w:rsidRPr="00CD560E">
        <w:t>communication</w:t>
      </w:r>
      <w:r w:rsidRPr="00C03847">
        <w:rPr>
          <w:rFonts w:eastAsiaTheme="minorHAnsi" w:cs="Calibri"/>
          <w:lang w:eastAsia="en-AU"/>
        </w:rPr>
        <w:t xml:space="preserve"> is not only determined by what they do or say but also by what members of the other language and culture understand from what they </w:t>
      </w:r>
      <w:r>
        <w:rPr>
          <w:rFonts w:eastAsiaTheme="minorHAnsi" w:cs="Calibri"/>
          <w:lang w:eastAsia="en-AU"/>
        </w:rPr>
        <w:t>do</w:t>
      </w:r>
      <w:r w:rsidRPr="00C03847">
        <w:rPr>
          <w:rFonts w:eastAsiaTheme="minorHAnsi" w:cs="Calibri"/>
          <w:lang w:eastAsia="en-AU"/>
        </w:rPr>
        <w:t xml:space="preserve"> or </w:t>
      </w:r>
      <w:r>
        <w:rPr>
          <w:rFonts w:eastAsiaTheme="minorHAnsi" w:cs="Calibri"/>
          <w:lang w:eastAsia="en-AU"/>
        </w:rPr>
        <w:t>say</w:t>
      </w:r>
      <w:r w:rsidRPr="00C03847">
        <w:rPr>
          <w:rFonts w:eastAsiaTheme="minorHAnsi" w:cs="Calibri"/>
          <w:lang w:eastAsia="en-AU"/>
        </w:rPr>
        <w:t>.</w:t>
      </w:r>
    </w:p>
    <w:p w14:paraId="2DB7D512" w14:textId="77777777" w:rsidR="00E16210" w:rsidRPr="00BF46E6" w:rsidRDefault="00E16210" w:rsidP="00CD560E">
      <w:r>
        <w:rPr>
          <w:color w:val="000000"/>
        </w:rPr>
        <w:t xml:space="preserve">Learning to move between languages </w:t>
      </w:r>
      <w:r w:rsidRPr="00CD560E">
        <w:t>and</w:t>
      </w:r>
      <w:r>
        <w:rPr>
          <w:color w:val="000000"/>
        </w:rPr>
        <w:t xml:space="preserve"> cultures is integral to language learning and is the key to the development of students’ intercultural understanding.</w:t>
      </w:r>
    </w:p>
    <w:p w14:paraId="0075F21A" w14:textId="165040E2" w:rsidR="00E16210" w:rsidRDefault="00E16210" w:rsidP="00CD560E">
      <w:r w:rsidRPr="00C950D2">
        <w:t xml:space="preserve">Intercultural understanding is one of </w:t>
      </w:r>
      <w:r w:rsidRPr="00CD560E">
        <w:t>the</w:t>
      </w:r>
      <w:r w:rsidRPr="00C950D2">
        <w:t xml:space="preserve"> five content areas of this course.</w:t>
      </w:r>
    </w:p>
    <w:p w14:paraId="79155ADA" w14:textId="77777777" w:rsidR="00042EB5" w:rsidRPr="003C56DA" w:rsidRDefault="00042EB5" w:rsidP="00CD560E">
      <w:pPr>
        <w:pStyle w:val="SCSAHeading2"/>
      </w:pPr>
      <w:bookmarkStart w:id="134" w:name="_Toc198711603"/>
      <w:r w:rsidRPr="003C56DA">
        <w:t>Cross-curriculum priorities</w:t>
      </w:r>
      <w:bookmarkEnd w:id="134"/>
    </w:p>
    <w:p w14:paraId="434B67F6" w14:textId="50A8911D" w:rsidR="00042EB5" w:rsidRDefault="00042EB5" w:rsidP="00D20EA3">
      <w:r w:rsidRPr="004E2A3D">
        <w:t xml:space="preserve">The Australian Curriculum </w:t>
      </w:r>
      <w:r w:rsidR="00593063">
        <w:t>c</w:t>
      </w:r>
      <w:r w:rsidRPr="004E2A3D">
        <w:t xml:space="preserve">ross-curriculum </w:t>
      </w:r>
      <w:r w:rsidR="00B0073F">
        <w:t>p</w:t>
      </w:r>
      <w:r w:rsidRPr="004E2A3D">
        <w:t>riori</w:t>
      </w:r>
      <w:r>
        <w:t>ties enable students to develop u</w:t>
      </w:r>
      <w:r w:rsidRPr="004E2A3D">
        <w:t>nderstanding about</w:t>
      </w:r>
      <w:r>
        <w:t>,</w:t>
      </w:r>
      <w:r w:rsidRPr="004E2A3D">
        <w:t xml:space="preserve"> and address issues </w:t>
      </w:r>
      <w:r>
        <w:t>relevant to</w:t>
      </w:r>
      <w:r w:rsidR="00823D38">
        <w:t>,</w:t>
      </w:r>
      <w:r>
        <w:t xml:space="preserve"> contemporary Australian life. The study of </w:t>
      </w:r>
      <w:r w:rsidR="00C31E29">
        <w:t>Turkish</w:t>
      </w:r>
      <w:r>
        <w:t xml:space="preserve"> provides opportunities for students to engage further with the current </w:t>
      </w:r>
      <w:r w:rsidRPr="004E2A3D">
        <w:t>prioritie</w:t>
      </w:r>
      <w:r>
        <w:t>s through specific and general topics that relate to the Australian context for learning:</w:t>
      </w:r>
    </w:p>
    <w:p w14:paraId="3EE0317E" w14:textId="77777777" w:rsidR="00042EB5" w:rsidRPr="00D20EA3" w:rsidRDefault="00042EB5" w:rsidP="002A5542">
      <w:pPr>
        <w:pStyle w:val="SyllabusListParagraph"/>
        <w:numPr>
          <w:ilvl w:val="0"/>
          <w:numId w:val="10"/>
        </w:numPr>
        <w:spacing w:after="100"/>
        <w:rPr>
          <w:rFonts w:cstheme="minorBidi"/>
          <w:lang w:eastAsia="en-US"/>
        </w:rPr>
      </w:pPr>
      <w:r w:rsidRPr="00D20EA3">
        <w:rPr>
          <w:rFonts w:cstheme="minorBidi"/>
          <w:lang w:eastAsia="en-US"/>
        </w:rPr>
        <w:t>Aboriginal and Torres Strait Islander histories and cultures</w:t>
      </w:r>
    </w:p>
    <w:p w14:paraId="39D7828B" w14:textId="77777777" w:rsidR="00042EB5" w:rsidRPr="00D20EA3" w:rsidRDefault="00042EB5" w:rsidP="002A5542">
      <w:pPr>
        <w:pStyle w:val="SyllabusListParagraph"/>
        <w:numPr>
          <w:ilvl w:val="0"/>
          <w:numId w:val="10"/>
        </w:numPr>
        <w:spacing w:after="100"/>
        <w:rPr>
          <w:rFonts w:cstheme="minorBidi"/>
          <w:lang w:eastAsia="en-US"/>
        </w:rPr>
      </w:pPr>
      <w:r w:rsidRPr="00D20EA3">
        <w:rPr>
          <w:rFonts w:cstheme="minorBidi"/>
          <w:lang w:eastAsia="en-US"/>
        </w:rPr>
        <w:t>Asia and Australia’s engagement with Asia</w:t>
      </w:r>
    </w:p>
    <w:p w14:paraId="5CFD3634" w14:textId="159F2F4A" w:rsidR="00042EB5" w:rsidRPr="00D20EA3" w:rsidRDefault="00042EB5" w:rsidP="002A5542">
      <w:pPr>
        <w:pStyle w:val="SyllabusListParagraph"/>
        <w:numPr>
          <w:ilvl w:val="0"/>
          <w:numId w:val="10"/>
        </w:numPr>
        <w:spacing w:after="100"/>
        <w:rPr>
          <w:rFonts w:cstheme="minorBidi"/>
          <w:lang w:eastAsia="en-US"/>
        </w:rPr>
      </w:pPr>
      <w:r w:rsidRPr="00D20EA3">
        <w:rPr>
          <w:rFonts w:cstheme="minorBidi"/>
          <w:lang w:eastAsia="en-US"/>
        </w:rPr>
        <w:t>Sustainability.</w:t>
      </w:r>
    </w:p>
    <w:p w14:paraId="47D58BC3" w14:textId="77777777" w:rsidR="00E16210" w:rsidRPr="003C56DA" w:rsidRDefault="00E16210" w:rsidP="00CD560E">
      <w:pPr>
        <w:pStyle w:val="SCSAHeading3"/>
      </w:pPr>
      <w:bookmarkStart w:id="135" w:name="_Toc382556823"/>
      <w:r w:rsidRPr="003C56DA">
        <w:t>Representation of the cross-curriculum priorities</w:t>
      </w:r>
      <w:bookmarkEnd w:id="135"/>
    </w:p>
    <w:p w14:paraId="07779542" w14:textId="27EDE38D" w:rsidR="00B0073F" w:rsidRPr="00B0073F" w:rsidRDefault="00E16210" w:rsidP="00CD560E">
      <w:pPr>
        <w:rPr>
          <w:rFonts w:eastAsiaTheme="minorHAnsi" w:cs="Calibri"/>
          <w:lang w:val="en-US" w:eastAsia="en-AU"/>
        </w:rPr>
      </w:pPr>
      <w:r w:rsidRPr="00C950D2">
        <w:rPr>
          <w:rFonts w:cs="Times New Roman"/>
        </w:rPr>
        <w:t xml:space="preserve">The cross-curriculum priorities address the contemporary issues which students face in a globalised world. Teachers may find opportunities to incorporate the priorities into the teaching and learning program for the </w:t>
      </w:r>
      <w:r w:rsidR="00C31E29">
        <w:rPr>
          <w:rFonts w:cs="Calibri"/>
        </w:rPr>
        <w:t>Turkish</w:t>
      </w:r>
      <w:r w:rsidR="00042EB5">
        <w:rPr>
          <w:rFonts w:cs="Calibri"/>
        </w:rPr>
        <w:t xml:space="preserve"> </w:t>
      </w:r>
      <w:r w:rsidR="00042EB5" w:rsidRPr="00CD560E">
        <w:t>ATAR</w:t>
      </w:r>
      <w:r w:rsidR="00042EB5">
        <w:rPr>
          <w:rFonts w:cs="Calibri"/>
        </w:rPr>
        <w:t xml:space="preserve"> </w:t>
      </w:r>
      <w:r w:rsidRPr="00C950D2">
        <w:rPr>
          <w:rFonts w:cs="Times New Roman"/>
        </w:rPr>
        <w:t>course.</w:t>
      </w:r>
      <w:r w:rsidRPr="00C950D2">
        <w:t xml:space="preserve"> The cross-curriculum priorities are not assessed unless they are identified within the specified unit content.</w:t>
      </w:r>
    </w:p>
    <w:p w14:paraId="157926AB" w14:textId="77777777" w:rsidR="00B0073F" w:rsidRDefault="00B0073F" w:rsidP="00450AF6">
      <w:r>
        <w:br w:type="page"/>
      </w:r>
    </w:p>
    <w:p w14:paraId="7CA96EBB" w14:textId="56AF1302" w:rsidR="00E16210" w:rsidRPr="003C56DA" w:rsidRDefault="00E16210" w:rsidP="00CD560E">
      <w:pPr>
        <w:pStyle w:val="SCSAHeading4"/>
      </w:pPr>
      <w:r w:rsidRPr="003C56DA">
        <w:lastRenderedPageBreak/>
        <w:t>Aboriginal and Torres Strait Islander histories and cultures</w:t>
      </w:r>
    </w:p>
    <w:p w14:paraId="0B09EE5A" w14:textId="1FD5CF42" w:rsidR="00E16210" w:rsidRPr="00CC08BE" w:rsidRDefault="00E16210" w:rsidP="00CD560E">
      <w:r>
        <w:rPr>
          <w:rFonts w:eastAsiaTheme="minorHAnsi" w:cs="Calibri"/>
          <w:lang w:eastAsia="en-AU"/>
        </w:rPr>
        <w:t xml:space="preserve">The study of </w:t>
      </w:r>
      <w:r w:rsidRPr="00C03847">
        <w:rPr>
          <w:rFonts w:eastAsiaTheme="minorHAnsi" w:cs="Calibri"/>
          <w:lang w:eastAsia="en-AU"/>
        </w:rPr>
        <w:t xml:space="preserve">Languages </w:t>
      </w:r>
      <w:r w:rsidR="00AF744C">
        <w:rPr>
          <w:rFonts w:eastAsiaTheme="minorHAnsi" w:cs="Calibri"/>
          <w:lang w:eastAsia="en-AU"/>
        </w:rPr>
        <w:t xml:space="preserve">involves </w:t>
      </w:r>
      <w:r w:rsidRPr="00C03847">
        <w:rPr>
          <w:rFonts w:eastAsiaTheme="minorHAnsi" w:cs="Calibri"/>
          <w:lang w:eastAsia="en-AU"/>
        </w:rPr>
        <w:t>recognis</w:t>
      </w:r>
      <w:r w:rsidR="00AF744C">
        <w:rPr>
          <w:rFonts w:eastAsiaTheme="minorHAnsi" w:cs="Calibri"/>
          <w:lang w:eastAsia="en-AU"/>
        </w:rPr>
        <w:t>ing</w:t>
      </w:r>
      <w:r w:rsidRPr="00C03847">
        <w:rPr>
          <w:rFonts w:eastAsiaTheme="minorHAnsi" w:cs="Calibri"/>
          <w:lang w:eastAsia="en-AU"/>
        </w:rPr>
        <w:t xml:space="preserve">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Aboriginal and Torres Strait Islander languages, and develops an understanding of concepts related to the linguistic landscape of Australia</w:t>
      </w:r>
      <w:r w:rsidRPr="00C03847">
        <w:rPr>
          <w:rFonts w:eastAsiaTheme="minorHAnsi" w:cs="Calibri"/>
          <w:lang w:eastAsia="en-AU"/>
        </w:rPr>
        <w:t xml:space="preserve">. The </w:t>
      </w:r>
      <w:r w:rsidR="00C31E29">
        <w:rPr>
          <w:rFonts w:eastAsiaTheme="minorHAnsi" w:cs="Calibri"/>
          <w:lang w:eastAsia="en-AU"/>
        </w:rPr>
        <w:t>Turkish</w:t>
      </w:r>
      <w:r w:rsidR="00042EB5">
        <w:rPr>
          <w:rFonts w:eastAsiaTheme="minorHAnsi" w:cs="Calibri"/>
          <w:lang w:eastAsia="en-AU"/>
        </w:rPr>
        <w:t xml:space="preserve"> ATAR </w:t>
      </w:r>
      <w:r w:rsidRPr="009A1F93">
        <w:rPr>
          <w:rFonts w:eastAsiaTheme="minorHAnsi" w:cs="Calibri"/>
          <w:lang w:eastAsia="en-AU"/>
        </w:rPr>
        <w:t>course</w:t>
      </w:r>
      <w:r>
        <w:rPr>
          <w:rFonts w:eastAsiaTheme="minorHAnsi" w:cs="Calibri"/>
          <w:lang w:eastAsia="en-AU"/>
        </w:rPr>
        <w:t>,</w:t>
      </w:r>
      <w:r>
        <w:rPr>
          <w:rFonts w:eastAsiaTheme="minorHAnsi" w:cs="Calibri"/>
          <w:color w:val="7030A0"/>
          <w:lang w:val="en-US" w:eastAsia="en-AU"/>
        </w:rPr>
        <w:t xml:space="preserve"> </w:t>
      </w:r>
      <w:r w:rsidRPr="00C03847">
        <w:rPr>
          <w:rFonts w:eastAsiaTheme="minorHAnsi" w:cs="Calibri"/>
          <w:lang w:val="en-US" w:eastAsia="en-AU"/>
        </w:rPr>
        <w:t xml:space="preserve">along </w:t>
      </w:r>
      <w:r w:rsidRPr="00C03847">
        <w:rPr>
          <w:rFonts w:eastAsiaTheme="minorHAnsi" w:cs="Calibri"/>
          <w:lang w:eastAsia="en-AU"/>
        </w:rPr>
        <w:t xml:space="preserve">with the Aboriginal and Torres Strait </w:t>
      </w:r>
      <w:r w:rsidRPr="00CD560E">
        <w:t>Islander</w:t>
      </w:r>
      <w:r w:rsidRPr="00C03847">
        <w:rPr>
          <w:rFonts w:eastAsiaTheme="minorHAnsi" w:cs="Calibri"/>
          <w:lang w:eastAsia="en-AU"/>
        </w:rPr>
        <w:t xml:space="preserve"> histories and cultures priority</w:t>
      </w:r>
      <w:r>
        <w:rPr>
          <w:rFonts w:eastAsiaTheme="minorHAnsi" w:cs="Calibri"/>
          <w:lang w:eastAsia="en-AU"/>
        </w:rPr>
        <w:t>,</w:t>
      </w:r>
      <w:r w:rsidRPr="00C03847">
        <w:rPr>
          <w:rFonts w:eastAsiaTheme="minorHAnsi" w:cs="Calibri"/>
          <w:lang w:eastAsia="en-AU"/>
        </w:rPr>
        <w:t xml:space="preserve"> enable</w:t>
      </w:r>
      <w:r>
        <w:rPr>
          <w:rFonts w:eastAsiaTheme="minorHAnsi" w:cs="Calibri"/>
          <w:lang w:eastAsia="en-AU"/>
        </w:rPr>
        <w:t>s</w:t>
      </w:r>
      <w:r w:rsidRPr="00C03847">
        <w:rPr>
          <w:rFonts w:eastAsiaTheme="minorHAnsi" w:cs="Calibri"/>
          <w:lang w:eastAsia="en-AU"/>
        </w:rPr>
        <w:t xml:space="preserve"> students to develop knowledge and understanding by engaging </w:t>
      </w:r>
      <w:r>
        <w:rPr>
          <w:rFonts w:eastAsiaTheme="minorHAnsi" w:cs="Calibri"/>
          <w:lang w:eastAsia="en-AU"/>
        </w:rPr>
        <w:t>them</w:t>
      </w:r>
      <w:r w:rsidRPr="00C03847">
        <w:rPr>
          <w:rFonts w:eastAsiaTheme="minorHAnsi" w:cs="Calibri"/>
          <w:lang w:eastAsia="en-AU"/>
        </w:rPr>
        <w:t xml:space="preserve"> 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1709B443" w14:textId="77777777" w:rsidR="00E16210" w:rsidRPr="003C56DA" w:rsidRDefault="00E16210" w:rsidP="00CD560E">
      <w:pPr>
        <w:pStyle w:val="SCSAHeading4"/>
      </w:pPr>
      <w:r w:rsidRPr="003C56DA">
        <w:t>Asia and Australia’s engagement with Asia</w:t>
      </w:r>
    </w:p>
    <w:p w14:paraId="6A551F57" w14:textId="77777777" w:rsidR="00E16210" w:rsidRDefault="00E16210" w:rsidP="00E16210">
      <w:pPr>
        <w:spacing w:after="100"/>
      </w:pPr>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t xml:space="preserve"> and</w:t>
      </w:r>
      <w:r w:rsidRPr="00C03847">
        <w:t xml:space="preserve"> exploring concepts, experiences and perspectives from within and across Asian cultures.</w:t>
      </w:r>
    </w:p>
    <w:p w14:paraId="5EA044DD" w14:textId="77777777" w:rsidR="00E16210" w:rsidRDefault="00E16210" w:rsidP="00E16210">
      <w:pPr>
        <w:spacing w:after="100"/>
      </w:pPr>
      <w:r w:rsidRPr="00C03847">
        <w:t>In all the languages,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histories and economies. </w:t>
      </w:r>
      <w:r w:rsidRPr="00C03847">
        <w:t>They learn how Australia is situated within the Asian region</w:t>
      </w:r>
      <w:r>
        <w:t xml:space="preserve"> and</w:t>
      </w:r>
      <w:r w:rsidRPr="00C03847">
        <w:t xml:space="preserve"> how our national linguistic and cultural identity is continuously evolving locally, regionally and wi</w:t>
      </w:r>
      <w:r>
        <w:t>thin an international context.</w:t>
      </w:r>
    </w:p>
    <w:p w14:paraId="457EC094" w14:textId="4217DE9D" w:rsidR="00E16210" w:rsidRDefault="00E16210" w:rsidP="00D20EA3">
      <w:r w:rsidRPr="0055104B">
        <w:t xml:space="preserve">In learning </w:t>
      </w:r>
      <w:r w:rsidR="00C31E29">
        <w:rPr>
          <w:rFonts w:cs="Calibri"/>
        </w:rPr>
        <w:t>Turkish</w:t>
      </w:r>
      <w:r w:rsidRPr="0055104B">
        <w:t xml:space="preserve">, students </w:t>
      </w:r>
      <w:r>
        <w:t>may engage with a range of texts and concepts related to:</w:t>
      </w:r>
    </w:p>
    <w:p w14:paraId="2AAED5FE" w14:textId="77777777" w:rsidR="00E16210" w:rsidRPr="00D20EA3" w:rsidRDefault="00E16210" w:rsidP="002A5542">
      <w:pPr>
        <w:pStyle w:val="SyllabusListParagraph"/>
        <w:numPr>
          <w:ilvl w:val="0"/>
          <w:numId w:val="11"/>
        </w:numPr>
        <w:spacing w:after="100"/>
        <w:rPr>
          <w:rFonts w:cstheme="minorBidi"/>
          <w:lang w:eastAsia="en-US"/>
        </w:rPr>
      </w:pPr>
      <w:r w:rsidRPr="00D20EA3">
        <w:rPr>
          <w:rFonts w:cstheme="minorBidi"/>
          <w:lang w:eastAsia="en-US"/>
        </w:rPr>
        <w:t>Asia and Australia’s engagement with Asia</w:t>
      </w:r>
    </w:p>
    <w:p w14:paraId="10543E27" w14:textId="77777777" w:rsidR="00E16210" w:rsidRPr="00D20EA3" w:rsidRDefault="00E16210" w:rsidP="002A5542">
      <w:pPr>
        <w:pStyle w:val="SyllabusListParagraph"/>
        <w:numPr>
          <w:ilvl w:val="0"/>
          <w:numId w:val="11"/>
        </w:numPr>
        <w:spacing w:after="100"/>
        <w:rPr>
          <w:rFonts w:cstheme="minorBidi"/>
          <w:lang w:eastAsia="en-US"/>
        </w:rPr>
      </w:pPr>
      <w:r w:rsidRPr="00D20EA3">
        <w:rPr>
          <w:rFonts w:cstheme="minorBidi"/>
          <w:lang w:eastAsia="en-US"/>
        </w:rPr>
        <w:t>languages and cultures of Asia</w:t>
      </w:r>
    </w:p>
    <w:p w14:paraId="0AE11F95" w14:textId="77777777" w:rsidR="00E16210" w:rsidRPr="00D20EA3" w:rsidRDefault="00E16210" w:rsidP="002A5542">
      <w:pPr>
        <w:pStyle w:val="SyllabusListParagraph"/>
        <w:numPr>
          <w:ilvl w:val="0"/>
          <w:numId w:val="11"/>
        </w:numPr>
        <w:spacing w:after="100"/>
        <w:rPr>
          <w:rFonts w:cstheme="minorBidi"/>
          <w:lang w:eastAsia="en-US"/>
        </w:rPr>
      </w:pPr>
      <w:r w:rsidRPr="00D20EA3">
        <w:rPr>
          <w:rFonts w:cstheme="minorBidi"/>
          <w:lang w:eastAsia="en-US"/>
        </w:rPr>
        <w:t>people of Asian heritage within Australia.</w:t>
      </w:r>
    </w:p>
    <w:p w14:paraId="7985608E" w14:textId="77777777" w:rsidR="00E16210" w:rsidRPr="003C56DA" w:rsidRDefault="00E16210" w:rsidP="00CD560E">
      <w:pPr>
        <w:pStyle w:val="SCSAHeading4"/>
      </w:pPr>
      <w:r w:rsidRPr="003C56DA">
        <w:t>Sustainability</w:t>
      </w:r>
    </w:p>
    <w:p w14:paraId="0CD62817" w14:textId="687CD072" w:rsidR="00E16210" w:rsidRPr="00ED5C3E" w:rsidRDefault="00E16210" w:rsidP="00887A20">
      <w:r w:rsidRPr="00E16210">
        <w:t xml:space="preserve">The </w:t>
      </w:r>
      <w:r w:rsidR="00C31E29">
        <w:t>Turkish</w:t>
      </w:r>
      <w:r w:rsidR="00042EB5">
        <w:t xml:space="preserve"> ATAR </w:t>
      </w:r>
      <w:r w:rsidRPr="00E16210">
        <w:t xml:space="preserve">course </w:t>
      </w:r>
      <w:r w:rsidRPr="003B1B39">
        <w:t xml:space="preserve">provides a context for students to develop their knowledge and understanding of concepts, perspectives and issues related to sustainability in </w:t>
      </w:r>
      <w:r w:rsidR="00C31E29">
        <w:t>Turkish</w:t>
      </w:r>
      <w:r>
        <w:t xml:space="preserve">-speaking communities and the </w:t>
      </w:r>
      <w:r w:rsidR="009555CD">
        <w:t xml:space="preserve">wider </w:t>
      </w:r>
      <w:r>
        <w:t>world.</w:t>
      </w:r>
      <w:r w:rsidRPr="00E16210">
        <w:t xml:space="preserve"> Students engage with a range of texts </w:t>
      </w:r>
      <w:r w:rsidRPr="00DE2957">
        <w:t>to obtain, interpret and present information, ideas and opinions on concepts such</w:t>
      </w:r>
      <w:r w:rsidRPr="00E16210">
        <w:t xml:space="preserve"> as </w:t>
      </w:r>
      <w:r>
        <w:t xml:space="preserve">the environment, conservation, </w:t>
      </w:r>
      <w:r w:rsidRPr="00F50231">
        <w:t>social and political change</w:t>
      </w:r>
      <w:r>
        <w:t xml:space="preserve"> and how language and culture evolve</w:t>
      </w:r>
      <w:r w:rsidR="009555CD">
        <w:t>. They</w:t>
      </w:r>
      <w:r>
        <w:t xml:space="preserve"> develop their knowledge, understanding and skills relating to sustainability within </w:t>
      </w:r>
      <w:proofErr w:type="gramStart"/>
      <w:r>
        <w:t>particular unit</w:t>
      </w:r>
      <w:proofErr w:type="gramEnd"/>
      <w:r>
        <w:t xml:space="preserve"> topics.</w:t>
      </w:r>
    </w:p>
    <w:p w14:paraId="4A6ABC12" w14:textId="77777777" w:rsidR="00E16210" w:rsidRPr="00105A18" w:rsidRDefault="00E16210" w:rsidP="00105A18">
      <w:r w:rsidRPr="00105A18">
        <w:t>Through interacting with others, respectfully negotiating meaning and mutual understanding, and reflecting on communication, students can learn to live and work in ways that are both productive and sustainable.</w:t>
      </w:r>
      <w:bookmarkEnd w:id="130"/>
    </w:p>
    <w:bookmarkEnd w:id="7"/>
    <w:bookmarkEnd w:id="8"/>
    <w:bookmarkEnd w:id="131"/>
    <w:bookmarkEnd w:id="132"/>
    <w:bookmarkEnd w:id="133"/>
    <w:p w14:paraId="552F3191" w14:textId="1F92A34E" w:rsidR="004F1FB1" w:rsidRPr="00635655" w:rsidRDefault="004F1FB1" w:rsidP="00635655">
      <w:r w:rsidRPr="00635655">
        <w:br w:type="page"/>
      </w:r>
    </w:p>
    <w:p w14:paraId="2E6E4133" w14:textId="77777777" w:rsidR="00CA091C" w:rsidRPr="003C56DA" w:rsidRDefault="00CA091C" w:rsidP="003C56DA">
      <w:pPr>
        <w:pStyle w:val="SCSAHeading1"/>
      </w:pPr>
      <w:bookmarkStart w:id="136" w:name="_Toc195078363"/>
      <w:bookmarkStart w:id="137" w:name="_Toc195078505"/>
      <w:bookmarkStart w:id="138" w:name="_Toc198711604"/>
      <w:r w:rsidRPr="003C56DA">
        <w:lastRenderedPageBreak/>
        <w:t>Unit 1</w:t>
      </w:r>
      <w:bookmarkEnd w:id="136"/>
      <w:bookmarkEnd w:id="137"/>
      <w:bookmarkEnd w:id="138"/>
    </w:p>
    <w:p w14:paraId="56C80A6E" w14:textId="77777777" w:rsidR="00CA091C" w:rsidRPr="003C56DA" w:rsidRDefault="00CA091C" w:rsidP="00D53902">
      <w:pPr>
        <w:pStyle w:val="SCSAHeading2NoTOC"/>
      </w:pPr>
      <w:bookmarkStart w:id="139" w:name="_Toc195077986"/>
      <w:bookmarkStart w:id="140" w:name="_Toc195078364"/>
      <w:bookmarkStart w:id="141" w:name="_Toc195078506"/>
      <w:bookmarkStart w:id="142" w:name="_Toc195078560"/>
      <w:r w:rsidRPr="003C56DA">
        <w:t>Unit description</w:t>
      </w:r>
      <w:bookmarkEnd w:id="139"/>
      <w:bookmarkEnd w:id="140"/>
      <w:bookmarkEnd w:id="141"/>
      <w:bookmarkEnd w:id="142"/>
    </w:p>
    <w:p w14:paraId="5345140C" w14:textId="5BA750D7" w:rsidR="00CA091C" w:rsidRDefault="00CA091C" w:rsidP="00CA091C">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C31E29">
        <w:rPr>
          <w:rFonts w:cs="Calibri"/>
        </w:rPr>
        <w:t>Turkish</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p>
    <w:p w14:paraId="1C1EF464" w14:textId="77777777" w:rsidR="00CA091C" w:rsidRPr="003C56DA" w:rsidRDefault="00CA091C" w:rsidP="00D53902">
      <w:pPr>
        <w:pStyle w:val="SCSAHeading2NoTOC"/>
      </w:pPr>
      <w:bookmarkStart w:id="143" w:name="_Toc195077987"/>
      <w:bookmarkStart w:id="144" w:name="_Toc195078365"/>
      <w:bookmarkStart w:id="145" w:name="_Toc195078507"/>
      <w:bookmarkStart w:id="146" w:name="_Toc195078561"/>
      <w:r w:rsidRPr="003C56DA">
        <w:t>Unit content</w:t>
      </w:r>
      <w:bookmarkEnd w:id="143"/>
      <w:bookmarkEnd w:id="144"/>
      <w:bookmarkEnd w:id="145"/>
      <w:bookmarkEnd w:id="146"/>
    </w:p>
    <w:p w14:paraId="6A92669C" w14:textId="77777777" w:rsidR="00CA091C" w:rsidRPr="00237EAA" w:rsidRDefault="00CA091C" w:rsidP="00CA091C">
      <w:r w:rsidRPr="00237EAA">
        <w:t>This unit includes the knowledge, understandings and skills described below.</w:t>
      </w:r>
    </w:p>
    <w:p w14:paraId="0D77570D" w14:textId="1E6D90EC" w:rsidR="00CA091C" w:rsidRPr="003C56DA" w:rsidRDefault="00CA091C" w:rsidP="003C56DA">
      <w:pPr>
        <w:pStyle w:val="SCSAHeading3"/>
      </w:pPr>
      <w:r w:rsidRPr="003C56DA">
        <w:t>Perspectives</w:t>
      </w:r>
      <w:r w:rsidR="00F528E9" w:rsidRPr="003C56DA">
        <w:t xml:space="preserve">, concepts </w:t>
      </w:r>
      <w:r w:rsidRPr="003C56DA">
        <w:t>and topics</w:t>
      </w:r>
    </w:p>
    <w:p w14:paraId="3653422C" w14:textId="6F98A002" w:rsidR="00CA091C" w:rsidRPr="001636D1" w:rsidRDefault="00CA091C" w:rsidP="00CA091C">
      <w:r w:rsidRPr="00237EAA">
        <w:t>Unit 1 is organise</w:t>
      </w:r>
      <w:r>
        <w:t xml:space="preserve">d around </w:t>
      </w:r>
      <w:r w:rsidR="00D71E32">
        <w:t>two</w:t>
      </w:r>
      <w:r w:rsidRPr="00237EAA">
        <w:t xml:space="preserve"> </w:t>
      </w:r>
      <w:r>
        <w:t>prescribed</w:t>
      </w:r>
      <w:r w:rsidR="008B6E96">
        <w:t xml:space="preserve"> sets of</w:t>
      </w:r>
      <w:r>
        <w:t xml:space="preserve"> </w:t>
      </w:r>
      <w:r w:rsidR="00BE1E1E">
        <w:t xml:space="preserve">concepts and </w:t>
      </w:r>
      <w:r w:rsidRPr="00237EAA">
        <w:t>topics</w:t>
      </w:r>
      <w:r>
        <w:t>, which may be studied from one or more perspectives</w:t>
      </w:r>
      <w:r w:rsidRPr="00237EAA">
        <w:t xml:space="preserve">. </w:t>
      </w:r>
      <w:r>
        <w:t xml:space="preserve">The prescribed topics may be taught through </w:t>
      </w:r>
      <w:r w:rsidR="00156746">
        <w:t>sub-topic</w:t>
      </w:r>
      <w:r>
        <w:t xml:space="preserve">s, which are not prescribed and provide flexibility. </w:t>
      </w:r>
      <w:r w:rsidRPr="00237EAA">
        <w:t xml:space="preserve">The topic </w:t>
      </w:r>
      <w:r>
        <w:t xml:space="preserve">elaboration in the table </w:t>
      </w:r>
      <w:r w:rsidR="00B0073F">
        <w:t xml:space="preserve">below </w:t>
      </w:r>
      <w:r>
        <w:t xml:space="preserve">is intended as a guide when selecting a suitable </w:t>
      </w:r>
      <w:r w:rsidR="00156746">
        <w:t>sub-topic</w:t>
      </w:r>
      <w:r>
        <w:t xml:space="preserve"> for the teaching and assessment of the topic.</w:t>
      </w:r>
    </w:p>
    <w:tbl>
      <w:tblPr>
        <w:tblStyle w:val="SCSATablestyle"/>
        <w:tblW w:w="5000" w:type="pct"/>
        <w:tblLook w:val="04A0" w:firstRow="1" w:lastRow="0" w:firstColumn="1" w:lastColumn="0" w:noHBand="0" w:noVBand="1"/>
      </w:tblPr>
      <w:tblGrid>
        <w:gridCol w:w="4194"/>
        <w:gridCol w:w="1375"/>
        <w:gridCol w:w="3496"/>
      </w:tblGrid>
      <w:tr w:rsidR="00D20EA3" w:rsidRPr="00D20EA3" w14:paraId="6B24D772" w14:textId="77777777" w:rsidTr="00D20EA3">
        <w:trPr>
          <w:cnfStyle w:val="100000000000" w:firstRow="1" w:lastRow="0" w:firstColumn="0" w:lastColumn="0" w:oddVBand="0" w:evenVBand="0" w:oddHBand="0" w:evenHBand="0" w:firstRowFirstColumn="0" w:firstRowLastColumn="0" w:lastRowFirstColumn="0" w:lastRowLastColumn="0"/>
        </w:trPr>
        <w:tc>
          <w:tcPr>
            <w:tcW w:w="2313" w:type="pct"/>
          </w:tcPr>
          <w:p w14:paraId="3212C461" w14:textId="7A1ED604" w:rsidR="00F528E9" w:rsidRPr="00D20EA3" w:rsidRDefault="00F528E9" w:rsidP="00D20EA3">
            <w:pPr>
              <w:spacing w:line="240" w:lineRule="auto"/>
              <w:rPr>
                <w:color w:val="FFFFFF" w:themeColor="background1"/>
              </w:rPr>
            </w:pPr>
            <w:r w:rsidRPr="00D20EA3">
              <w:rPr>
                <w:color w:val="FFFFFF" w:themeColor="background1"/>
              </w:rPr>
              <w:t>Perspectives</w:t>
            </w:r>
          </w:p>
        </w:tc>
        <w:tc>
          <w:tcPr>
            <w:tcW w:w="758" w:type="pct"/>
          </w:tcPr>
          <w:p w14:paraId="7C9A8A2D" w14:textId="1E2769D3" w:rsidR="00F528E9" w:rsidRPr="00D20EA3" w:rsidRDefault="00F528E9" w:rsidP="00D20EA3">
            <w:pPr>
              <w:spacing w:line="240" w:lineRule="auto"/>
              <w:rPr>
                <w:color w:val="FFFFFF" w:themeColor="background1"/>
              </w:rPr>
            </w:pPr>
            <w:r w:rsidRPr="00D20EA3">
              <w:rPr>
                <w:color w:val="FFFFFF" w:themeColor="background1"/>
              </w:rPr>
              <w:t>Concepts</w:t>
            </w:r>
          </w:p>
        </w:tc>
        <w:tc>
          <w:tcPr>
            <w:tcW w:w="1928" w:type="pct"/>
          </w:tcPr>
          <w:p w14:paraId="15049069" w14:textId="64E692CC" w:rsidR="00F528E9" w:rsidRPr="00D20EA3" w:rsidRDefault="00F528E9" w:rsidP="00D20EA3">
            <w:pPr>
              <w:spacing w:line="240" w:lineRule="auto"/>
              <w:rPr>
                <w:color w:val="FFFFFF" w:themeColor="background1"/>
              </w:rPr>
            </w:pPr>
            <w:r w:rsidRPr="00D20EA3">
              <w:rPr>
                <w:color w:val="FFFFFF" w:themeColor="background1"/>
              </w:rPr>
              <w:t>Topics</w:t>
            </w:r>
          </w:p>
        </w:tc>
      </w:tr>
      <w:tr w:rsidR="00F528E9" w:rsidRPr="001122AF" w14:paraId="31080CA6" w14:textId="77777777" w:rsidTr="00D20EA3">
        <w:tc>
          <w:tcPr>
            <w:tcW w:w="2313" w:type="pct"/>
            <w:vMerge w:val="restart"/>
          </w:tcPr>
          <w:p w14:paraId="7F6A1F4E" w14:textId="77777777" w:rsidR="00F528E9" w:rsidRPr="00495903" w:rsidRDefault="00F528E9" w:rsidP="00D20EA3">
            <w:pPr>
              <w:spacing w:line="240" w:lineRule="auto"/>
              <w:rPr>
                <w:b/>
                <w:bCs/>
              </w:rPr>
            </w:pPr>
            <w:bookmarkStart w:id="147" w:name="_Hlk135226960"/>
            <w:r w:rsidRPr="00495903">
              <w:rPr>
                <w:b/>
                <w:bCs/>
              </w:rPr>
              <w:t>Personal</w:t>
            </w:r>
          </w:p>
          <w:p w14:paraId="253FECF2" w14:textId="0721A831" w:rsidR="00F528E9" w:rsidRPr="00495903" w:rsidRDefault="00F528E9" w:rsidP="00D20EA3">
            <w:pPr>
              <w:spacing w:line="240" w:lineRule="auto"/>
            </w:pPr>
            <w:r w:rsidRPr="00495903">
              <w:t>Students explore the topic from their own point of view or from the viewpoint of individuals from Turkish</w:t>
            </w:r>
            <w:r w:rsidRPr="00495903">
              <w:noBreakHyphen/>
              <w:t>speaking communities.</w:t>
            </w:r>
          </w:p>
          <w:p w14:paraId="2071D243" w14:textId="77777777" w:rsidR="00F528E9" w:rsidRPr="00495903" w:rsidRDefault="00F528E9" w:rsidP="00D20EA3">
            <w:pPr>
              <w:spacing w:line="240" w:lineRule="auto"/>
              <w:rPr>
                <w:b/>
                <w:bCs/>
              </w:rPr>
            </w:pPr>
            <w:r w:rsidRPr="00495903">
              <w:rPr>
                <w:b/>
                <w:bCs/>
              </w:rPr>
              <w:t>Community</w:t>
            </w:r>
          </w:p>
          <w:p w14:paraId="499C1FB8" w14:textId="36EEEB86" w:rsidR="00F528E9" w:rsidRPr="00495903" w:rsidRDefault="00F528E9" w:rsidP="00D20EA3">
            <w:pPr>
              <w:spacing w:line="240" w:lineRule="auto"/>
            </w:pPr>
            <w:r w:rsidRPr="00495903">
              <w:t>Students investigate how the topic relates to groups in Turkish-speaking communities.</w:t>
            </w:r>
          </w:p>
          <w:p w14:paraId="0579A559" w14:textId="77777777" w:rsidR="00F528E9" w:rsidRPr="00495903" w:rsidRDefault="00F528E9" w:rsidP="00D20EA3">
            <w:pPr>
              <w:spacing w:line="240" w:lineRule="auto"/>
              <w:rPr>
                <w:b/>
                <w:bCs/>
              </w:rPr>
            </w:pPr>
            <w:r w:rsidRPr="00495903">
              <w:rPr>
                <w:b/>
                <w:bCs/>
              </w:rPr>
              <w:t>Global</w:t>
            </w:r>
          </w:p>
          <w:p w14:paraId="26C8F018" w14:textId="77777777" w:rsidR="00F528E9" w:rsidRPr="00372751" w:rsidRDefault="00F528E9" w:rsidP="00D20EA3">
            <w:pPr>
              <w:spacing w:line="240" w:lineRule="auto"/>
            </w:pPr>
            <w:r w:rsidRPr="00495903">
              <w:t>Students examine how the topic impacts the global community.</w:t>
            </w:r>
          </w:p>
        </w:tc>
        <w:tc>
          <w:tcPr>
            <w:tcW w:w="758" w:type="pct"/>
          </w:tcPr>
          <w:p w14:paraId="7D6684B6" w14:textId="157A985D" w:rsidR="00F528E9" w:rsidRPr="00495903" w:rsidRDefault="00F528E9" w:rsidP="00D20EA3">
            <w:pPr>
              <w:spacing w:line="240" w:lineRule="auto"/>
              <w:rPr>
                <w:b/>
                <w:bCs/>
              </w:rPr>
            </w:pPr>
            <w:r w:rsidRPr="00495903">
              <w:rPr>
                <w:b/>
                <w:bCs/>
              </w:rPr>
              <w:t>Identity</w:t>
            </w:r>
          </w:p>
        </w:tc>
        <w:tc>
          <w:tcPr>
            <w:tcW w:w="1928" w:type="pct"/>
          </w:tcPr>
          <w:p w14:paraId="05AF9B5E" w14:textId="071CF819" w:rsidR="00F528E9" w:rsidRPr="00D66C60" w:rsidRDefault="00F528E9" w:rsidP="00D20EA3">
            <w:pPr>
              <w:spacing w:line="240" w:lineRule="auto"/>
              <w:rPr>
                <w:b/>
                <w:bCs/>
              </w:rPr>
            </w:pPr>
            <w:r w:rsidRPr="00D66C60">
              <w:rPr>
                <w:b/>
                <w:bCs/>
              </w:rPr>
              <w:t>Living in Australia</w:t>
            </w:r>
          </w:p>
          <w:p w14:paraId="3CE82609" w14:textId="497D0CB6" w:rsidR="00F528E9" w:rsidRPr="00495903" w:rsidRDefault="00F528E9" w:rsidP="00D20EA3">
            <w:pPr>
              <w:spacing w:line="240" w:lineRule="auto"/>
            </w:pPr>
            <w:r w:rsidRPr="00495903">
              <w:t>Through one or more perspectives, students explore what living in a Turkish-speaking community in multicultural Australia means to them.</w:t>
            </w:r>
          </w:p>
        </w:tc>
      </w:tr>
      <w:tr w:rsidR="00F528E9" w:rsidRPr="001122AF" w14:paraId="2E910989" w14:textId="77777777" w:rsidTr="00D20EA3">
        <w:tc>
          <w:tcPr>
            <w:tcW w:w="2313" w:type="pct"/>
            <w:vMerge/>
          </w:tcPr>
          <w:p w14:paraId="1CDA0CEE" w14:textId="77777777" w:rsidR="00F528E9" w:rsidRPr="001122AF" w:rsidRDefault="00F528E9" w:rsidP="00D20EA3">
            <w:pPr>
              <w:spacing w:line="240" w:lineRule="auto"/>
              <w:rPr>
                <w:rFonts w:cs="Calibri"/>
              </w:rPr>
            </w:pPr>
          </w:p>
        </w:tc>
        <w:tc>
          <w:tcPr>
            <w:tcW w:w="758" w:type="pct"/>
          </w:tcPr>
          <w:p w14:paraId="3F2957AA" w14:textId="3E88C7B3" w:rsidR="00F528E9" w:rsidRPr="00495903" w:rsidRDefault="00F528E9" w:rsidP="00D20EA3">
            <w:pPr>
              <w:spacing w:line="240" w:lineRule="auto"/>
              <w:rPr>
                <w:b/>
                <w:bCs/>
              </w:rPr>
            </w:pPr>
            <w:r w:rsidRPr="00495903">
              <w:rPr>
                <w:b/>
                <w:bCs/>
              </w:rPr>
              <w:t>Legacy</w:t>
            </w:r>
          </w:p>
        </w:tc>
        <w:tc>
          <w:tcPr>
            <w:tcW w:w="1928" w:type="pct"/>
          </w:tcPr>
          <w:p w14:paraId="742ECB04" w14:textId="6C5D7AE8" w:rsidR="00F528E9" w:rsidRPr="00D66C60" w:rsidRDefault="007F709B" w:rsidP="00D20EA3">
            <w:pPr>
              <w:spacing w:line="240" w:lineRule="auto"/>
              <w:rPr>
                <w:b/>
                <w:bCs/>
              </w:rPr>
            </w:pPr>
            <w:r w:rsidRPr="00D66C60">
              <w:rPr>
                <w:b/>
                <w:bCs/>
              </w:rPr>
              <w:t>Turkish-speaking culture</w:t>
            </w:r>
          </w:p>
          <w:p w14:paraId="422F6060" w14:textId="594119EE" w:rsidR="00F528E9" w:rsidRPr="00495903" w:rsidRDefault="00F528E9" w:rsidP="00D20EA3">
            <w:pPr>
              <w:spacing w:line="240" w:lineRule="auto"/>
            </w:pPr>
            <w:r w:rsidRPr="00495903">
              <w:t xml:space="preserve">Through one or more perspectives, students investigate </w:t>
            </w:r>
            <w:r w:rsidR="00EB6464" w:rsidRPr="00495903">
              <w:t>Turkish culture and traditions, and their role in contemporary Turkish-speaking communities.</w:t>
            </w:r>
          </w:p>
        </w:tc>
      </w:tr>
    </w:tbl>
    <w:bookmarkEnd w:id="147"/>
    <w:p w14:paraId="67F208E7" w14:textId="13DE483F" w:rsidR="004E32A1" w:rsidRPr="0027303B" w:rsidRDefault="004E32A1" w:rsidP="00192659">
      <w:pPr>
        <w:spacing w:before="120" w:line="259" w:lineRule="auto"/>
        <w:rPr>
          <w:rFonts w:eastAsia="Calibri" w:cs="Times New Roman"/>
          <w:lang w:val="en-US"/>
        </w:rPr>
      </w:pPr>
      <w:r w:rsidRPr="0027303B">
        <w:rPr>
          <w:rFonts w:eastAsia="Calibri" w:cs="Times New Roman"/>
          <w:lang w:val="en-US"/>
        </w:rPr>
        <w:t xml:space="preserve">Examples of </w:t>
      </w:r>
      <w:r w:rsidR="00156746">
        <w:rPr>
          <w:rFonts w:eastAsia="Calibri" w:cs="Times New Roman"/>
          <w:lang w:val="en-US"/>
        </w:rPr>
        <w:t>sub-topic</w:t>
      </w:r>
      <w:r w:rsidRPr="0027303B">
        <w:rPr>
          <w:rFonts w:eastAsia="Calibri" w:cs="Times New Roman"/>
          <w:lang w:val="en-US"/>
        </w:rPr>
        <w:t xml:space="preserve">s that align </w:t>
      </w:r>
      <w:r w:rsidR="00F05672">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hyperlink r:id="rId19" w:history="1">
        <w:r w:rsidR="00BB2DA1" w:rsidRPr="00BB2DA1">
          <w:rPr>
            <w:rStyle w:val="Hyperlink"/>
            <w:rFonts w:eastAsia="Calibri" w:cs="Times New Roman"/>
          </w:rPr>
          <w:t>https://www.vcaa.vic.edu.au/curriculum/vce-curriculum/vce-study-designs/planning</w:t>
        </w:r>
      </w:hyperlink>
      <w:r w:rsidR="00D26A0E">
        <w:t>).</w:t>
      </w:r>
    </w:p>
    <w:p w14:paraId="680E9DE5" w14:textId="135096C9" w:rsidR="00B0073F" w:rsidRDefault="00B0073F" w:rsidP="00945A3A">
      <w:r>
        <w:br w:type="page"/>
      </w:r>
    </w:p>
    <w:p w14:paraId="37AA192F" w14:textId="3FE5A598" w:rsidR="00CA091C" w:rsidRPr="003C56DA" w:rsidRDefault="00CA091C" w:rsidP="003C56DA">
      <w:pPr>
        <w:pStyle w:val="SCSAHeading3"/>
      </w:pPr>
      <w:r w:rsidRPr="003C56DA">
        <w:lastRenderedPageBreak/>
        <w:t>Text types and styles of writing</w:t>
      </w:r>
    </w:p>
    <w:p w14:paraId="1394E90F" w14:textId="77777777" w:rsidR="00CA091C" w:rsidRPr="00CD560E" w:rsidRDefault="00CA091C" w:rsidP="00CD560E">
      <w:pPr>
        <w:pStyle w:val="SCSAHeading4"/>
      </w:pPr>
      <w:r w:rsidRPr="00CD560E">
        <w:t>Text types</w:t>
      </w:r>
    </w:p>
    <w:p w14:paraId="52BD94C7" w14:textId="18462E43" w:rsidR="00CA091C" w:rsidRDefault="00CA091C" w:rsidP="00CA091C">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31E29">
        <w:t>Turkish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9106A9" w:rsidRPr="003C468E" w14:paraId="65F3AF6F" w14:textId="77777777" w:rsidTr="000B30E9">
        <w:tc>
          <w:tcPr>
            <w:tcW w:w="3118" w:type="dxa"/>
          </w:tcPr>
          <w:p w14:paraId="0C5F5D1C" w14:textId="77777777" w:rsidR="009106A9" w:rsidRPr="001C4A09" w:rsidRDefault="009106A9" w:rsidP="002A5542">
            <w:pPr>
              <w:pStyle w:val="ListParagraph"/>
              <w:numPr>
                <w:ilvl w:val="0"/>
                <w:numId w:val="41"/>
              </w:numPr>
            </w:pPr>
            <w:r w:rsidRPr="001C4A09">
              <w:t>account</w:t>
            </w:r>
          </w:p>
          <w:p w14:paraId="4183C4E7" w14:textId="77777777" w:rsidR="009106A9" w:rsidRPr="001C4A09" w:rsidRDefault="009106A9" w:rsidP="002A5542">
            <w:pPr>
              <w:pStyle w:val="ListParagraph"/>
              <w:numPr>
                <w:ilvl w:val="0"/>
                <w:numId w:val="41"/>
              </w:numPr>
            </w:pPr>
            <w:r w:rsidRPr="001C4A09">
              <w:t>advertisement</w:t>
            </w:r>
          </w:p>
          <w:p w14:paraId="7725A190" w14:textId="77777777" w:rsidR="009106A9" w:rsidRPr="001C4A09" w:rsidRDefault="009106A9" w:rsidP="002A5542">
            <w:pPr>
              <w:pStyle w:val="ListParagraph"/>
              <w:numPr>
                <w:ilvl w:val="0"/>
                <w:numId w:val="41"/>
              </w:numPr>
            </w:pPr>
            <w:r w:rsidRPr="001C4A09">
              <w:t>announcement</w:t>
            </w:r>
          </w:p>
          <w:p w14:paraId="79B414BC" w14:textId="77777777" w:rsidR="009106A9" w:rsidRPr="001C4A09" w:rsidRDefault="009106A9" w:rsidP="002A5542">
            <w:pPr>
              <w:pStyle w:val="ListParagraph"/>
              <w:numPr>
                <w:ilvl w:val="0"/>
                <w:numId w:val="41"/>
              </w:numPr>
            </w:pPr>
            <w:r w:rsidRPr="001C4A09">
              <w:t>article</w:t>
            </w:r>
          </w:p>
          <w:p w14:paraId="0C8C6138" w14:textId="77777777" w:rsidR="009106A9" w:rsidRPr="001C4A09" w:rsidRDefault="009106A9" w:rsidP="002A5542">
            <w:pPr>
              <w:pStyle w:val="ListParagraph"/>
              <w:numPr>
                <w:ilvl w:val="0"/>
                <w:numId w:val="41"/>
              </w:numPr>
            </w:pPr>
            <w:r w:rsidRPr="001C4A09">
              <w:t>biography</w:t>
            </w:r>
          </w:p>
          <w:p w14:paraId="007A4AA2" w14:textId="77777777" w:rsidR="009106A9" w:rsidRPr="001C4A09" w:rsidRDefault="009106A9" w:rsidP="002A5542">
            <w:pPr>
              <w:pStyle w:val="ListParagraph"/>
              <w:numPr>
                <w:ilvl w:val="0"/>
                <w:numId w:val="41"/>
              </w:numPr>
            </w:pPr>
            <w:r w:rsidRPr="001C4A09">
              <w:t>blog post</w:t>
            </w:r>
          </w:p>
          <w:p w14:paraId="6E8DDF8C" w14:textId="77777777" w:rsidR="009106A9" w:rsidRPr="001C4A09" w:rsidRDefault="009106A9" w:rsidP="002A5542">
            <w:pPr>
              <w:pStyle w:val="ListParagraph"/>
              <w:numPr>
                <w:ilvl w:val="0"/>
                <w:numId w:val="41"/>
              </w:numPr>
            </w:pPr>
            <w:r w:rsidRPr="001C4A09">
              <w:t>chart</w:t>
            </w:r>
          </w:p>
          <w:p w14:paraId="53C5EEA0" w14:textId="77777777" w:rsidR="009106A9" w:rsidRPr="001C4A09" w:rsidRDefault="009106A9" w:rsidP="002A5542">
            <w:pPr>
              <w:pStyle w:val="ListParagraph"/>
              <w:numPr>
                <w:ilvl w:val="0"/>
                <w:numId w:val="41"/>
              </w:numPr>
            </w:pPr>
            <w:r w:rsidRPr="001C4A09">
              <w:t>comic strip</w:t>
            </w:r>
          </w:p>
          <w:p w14:paraId="6B6063BD" w14:textId="77777777" w:rsidR="009106A9" w:rsidRPr="001C4A09" w:rsidRDefault="009106A9" w:rsidP="002A5542">
            <w:pPr>
              <w:pStyle w:val="ListParagraph"/>
              <w:numPr>
                <w:ilvl w:val="0"/>
                <w:numId w:val="41"/>
              </w:numPr>
            </w:pPr>
            <w:r w:rsidRPr="001C4A09">
              <w:t>conversation</w:t>
            </w:r>
          </w:p>
          <w:p w14:paraId="6BDF2DE9" w14:textId="77777777" w:rsidR="009106A9" w:rsidRPr="001C4A09" w:rsidRDefault="009106A9" w:rsidP="002A5542">
            <w:pPr>
              <w:pStyle w:val="ListParagraph"/>
              <w:numPr>
                <w:ilvl w:val="0"/>
                <w:numId w:val="41"/>
              </w:numPr>
            </w:pPr>
            <w:r w:rsidRPr="001C4A09">
              <w:t>description</w:t>
            </w:r>
          </w:p>
          <w:p w14:paraId="6BF14558" w14:textId="77777777" w:rsidR="009106A9" w:rsidRPr="001C4A09" w:rsidRDefault="009106A9" w:rsidP="002A5542">
            <w:pPr>
              <w:pStyle w:val="ListParagraph"/>
              <w:numPr>
                <w:ilvl w:val="0"/>
                <w:numId w:val="41"/>
              </w:numPr>
            </w:pPr>
            <w:r w:rsidRPr="001C4A09">
              <w:t>diary</w:t>
            </w:r>
          </w:p>
          <w:p w14:paraId="21FE2AFF" w14:textId="77777777" w:rsidR="009106A9" w:rsidRPr="001C4A09" w:rsidRDefault="009106A9" w:rsidP="002A5542">
            <w:pPr>
              <w:pStyle w:val="ListParagraph"/>
              <w:numPr>
                <w:ilvl w:val="0"/>
                <w:numId w:val="41"/>
              </w:numPr>
            </w:pPr>
            <w:r w:rsidRPr="001C4A09">
              <w:t>discussion</w:t>
            </w:r>
          </w:p>
          <w:p w14:paraId="2EC42D03" w14:textId="77777777" w:rsidR="009106A9" w:rsidRPr="001C4A09" w:rsidRDefault="009106A9" w:rsidP="002A5542">
            <w:pPr>
              <w:pStyle w:val="ListParagraph"/>
              <w:numPr>
                <w:ilvl w:val="0"/>
                <w:numId w:val="41"/>
              </w:numPr>
            </w:pPr>
            <w:r w:rsidRPr="001C4A09">
              <w:t>email</w:t>
            </w:r>
          </w:p>
        </w:tc>
        <w:tc>
          <w:tcPr>
            <w:tcW w:w="3119" w:type="dxa"/>
          </w:tcPr>
          <w:p w14:paraId="085C8F56" w14:textId="77777777" w:rsidR="009106A9" w:rsidRPr="001C4A09" w:rsidRDefault="009106A9" w:rsidP="002A5542">
            <w:pPr>
              <w:pStyle w:val="ListParagraph"/>
              <w:numPr>
                <w:ilvl w:val="0"/>
                <w:numId w:val="41"/>
              </w:numPr>
            </w:pPr>
            <w:r w:rsidRPr="001C4A09">
              <w:t>form</w:t>
            </w:r>
          </w:p>
          <w:p w14:paraId="61F38299" w14:textId="77777777" w:rsidR="009106A9" w:rsidRPr="001C4A09" w:rsidRDefault="009106A9" w:rsidP="002A5542">
            <w:pPr>
              <w:pStyle w:val="ListParagraph"/>
              <w:numPr>
                <w:ilvl w:val="0"/>
                <w:numId w:val="41"/>
              </w:numPr>
            </w:pPr>
            <w:r w:rsidRPr="001C4A09">
              <w:t>image</w:t>
            </w:r>
          </w:p>
          <w:p w14:paraId="55E615CD" w14:textId="77777777" w:rsidR="009106A9" w:rsidRPr="001C4A09" w:rsidRDefault="009106A9" w:rsidP="002A5542">
            <w:pPr>
              <w:pStyle w:val="ListParagraph"/>
              <w:numPr>
                <w:ilvl w:val="0"/>
                <w:numId w:val="41"/>
              </w:numPr>
            </w:pPr>
            <w:r w:rsidRPr="001C4A09">
              <w:t>infographic</w:t>
            </w:r>
          </w:p>
          <w:p w14:paraId="76DF3ABA" w14:textId="77777777" w:rsidR="009106A9" w:rsidRPr="001C4A09" w:rsidRDefault="009106A9" w:rsidP="002A5542">
            <w:pPr>
              <w:pStyle w:val="ListParagraph"/>
              <w:numPr>
                <w:ilvl w:val="0"/>
                <w:numId w:val="41"/>
              </w:numPr>
            </w:pPr>
            <w:r w:rsidRPr="001C4A09">
              <w:t>interview</w:t>
            </w:r>
          </w:p>
          <w:p w14:paraId="6CDCE8EE" w14:textId="77777777" w:rsidR="009106A9" w:rsidRPr="001C4A09" w:rsidRDefault="009106A9" w:rsidP="002A5542">
            <w:pPr>
              <w:pStyle w:val="ListParagraph"/>
              <w:numPr>
                <w:ilvl w:val="0"/>
                <w:numId w:val="41"/>
              </w:numPr>
            </w:pPr>
            <w:r w:rsidRPr="001C4A09">
              <w:t>invitation</w:t>
            </w:r>
          </w:p>
          <w:p w14:paraId="71E0D9EF" w14:textId="77777777" w:rsidR="009106A9" w:rsidRPr="001C4A09" w:rsidRDefault="009106A9" w:rsidP="002A5542">
            <w:pPr>
              <w:pStyle w:val="ListParagraph"/>
              <w:numPr>
                <w:ilvl w:val="0"/>
                <w:numId w:val="41"/>
              </w:numPr>
            </w:pPr>
            <w:r w:rsidRPr="001C4A09">
              <w:t>journal entry</w:t>
            </w:r>
          </w:p>
          <w:p w14:paraId="5A15A02E" w14:textId="70511C0F" w:rsidR="009106A9" w:rsidRPr="001C4A09" w:rsidRDefault="009106A9" w:rsidP="002A5542">
            <w:pPr>
              <w:pStyle w:val="ListParagraph"/>
              <w:numPr>
                <w:ilvl w:val="0"/>
                <w:numId w:val="41"/>
              </w:numPr>
            </w:pPr>
            <w:r w:rsidRPr="001C4A09">
              <w:t>letter</w:t>
            </w:r>
            <w:r w:rsidR="003415F4" w:rsidRPr="001C4A09">
              <w:t xml:space="preserve"> – formal, informal</w:t>
            </w:r>
          </w:p>
          <w:p w14:paraId="0AAEF661" w14:textId="77777777" w:rsidR="009106A9" w:rsidRPr="001C4A09" w:rsidRDefault="009106A9" w:rsidP="002A5542">
            <w:pPr>
              <w:pStyle w:val="ListParagraph"/>
              <w:numPr>
                <w:ilvl w:val="0"/>
                <w:numId w:val="41"/>
              </w:numPr>
            </w:pPr>
            <w:r w:rsidRPr="001C4A09">
              <w:t>message</w:t>
            </w:r>
          </w:p>
          <w:p w14:paraId="752EAFC4" w14:textId="77777777" w:rsidR="009106A9" w:rsidRPr="001C4A09" w:rsidRDefault="009106A9" w:rsidP="002A5542">
            <w:pPr>
              <w:pStyle w:val="ListParagraph"/>
              <w:numPr>
                <w:ilvl w:val="0"/>
                <w:numId w:val="41"/>
              </w:numPr>
            </w:pPr>
            <w:r w:rsidRPr="001C4A09">
              <w:t>note</w:t>
            </w:r>
          </w:p>
          <w:p w14:paraId="1B19EBD0" w14:textId="77777777" w:rsidR="009106A9" w:rsidRPr="001C4A09" w:rsidRDefault="009106A9" w:rsidP="002A5542">
            <w:pPr>
              <w:pStyle w:val="ListParagraph"/>
              <w:numPr>
                <w:ilvl w:val="0"/>
                <w:numId w:val="41"/>
              </w:numPr>
            </w:pPr>
            <w:r w:rsidRPr="001C4A09">
              <w:t>notice</w:t>
            </w:r>
          </w:p>
          <w:p w14:paraId="271FE61B" w14:textId="77777777" w:rsidR="009106A9" w:rsidRPr="001C4A09" w:rsidRDefault="009106A9" w:rsidP="002A5542">
            <w:pPr>
              <w:pStyle w:val="ListParagraph"/>
              <w:numPr>
                <w:ilvl w:val="0"/>
                <w:numId w:val="41"/>
              </w:numPr>
            </w:pPr>
            <w:r w:rsidRPr="001C4A09">
              <w:t>plan</w:t>
            </w:r>
          </w:p>
          <w:p w14:paraId="4C785CE9" w14:textId="4DD0B91F" w:rsidR="003415F4" w:rsidRPr="001C4A09" w:rsidRDefault="003415F4" w:rsidP="002A5542">
            <w:pPr>
              <w:pStyle w:val="ListParagraph"/>
              <w:numPr>
                <w:ilvl w:val="0"/>
                <w:numId w:val="41"/>
              </w:numPr>
            </w:pPr>
            <w:r w:rsidRPr="001C4A09">
              <w:t>poem</w:t>
            </w:r>
          </w:p>
        </w:tc>
        <w:tc>
          <w:tcPr>
            <w:tcW w:w="3119" w:type="dxa"/>
          </w:tcPr>
          <w:p w14:paraId="1AD30FAE" w14:textId="77777777" w:rsidR="009106A9" w:rsidRPr="001C4A09" w:rsidRDefault="009106A9" w:rsidP="002A5542">
            <w:pPr>
              <w:pStyle w:val="ListParagraph"/>
              <w:numPr>
                <w:ilvl w:val="0"/>
                <w:numId w:val="41"/>
              </w:numPr>
            </w:pPr>
            <w:r w:rsidRPr="001C4A09">
              <w:t>presentation</w:t>
            </w:r>
          </w:p>
          <w:p w14:paraId="2E0D5556" w14:textId="77777777" w:rsidR="009106A9" w:rsidRPr="001C4A09" w:rsidRDefault="009106A9" w:rsidP="002A5542">
            <w:pPr>
              <w:pStyle w:val="ListParagraph"/>
              <w:numPr>
                <w:ilvl w:val="0"/>
                <w:numId w:val="41"/>
              </w:numPr>
            </w:pPr>
            <w:r w:rsidRPr="001C4A09">
              <w:t>report</w:t>
            </w:r>
          </w:p>
          <w:p w14:paraId="508F96E3" w14:textId="77777777" w:rsidR="009106A9" w:rsidRPr="001C4A09" w:rsidRDefault="009106A9" w:rsidP="002A5542">
            <w:pPr>
              <w:pStyle w:val="ListParagraph"/>
              <w:numPr>
                <w:ilvl w:val="0"/>
                <w:numId w:val="41"/>
              </w:numPr>
            </w:pPr>
            <w:r w:rsidRPr="001C4A09">
              <w:t>review</w:t>
            </w:r>
          </w:p>
          <w:p w14:paraId="2F9C69B8" w14:textId="77777777" w:rsidR="009106A9" w:rsidRPr="001C4A09" w:rsidRDefault="009106A9" w:rsidP="002A5542">
            <w:pPr>
              <w:pStyle w:val="ListParagraph"/>
              <w:numPr>
                <w:ilvl w:val="0"/>
                <w:numId w:val="41"/>
              </w:numPr>
            </w:pPr>
            <w:r w:rsidRPr="001C4A09">
              <w:t>role play</w:t>
            </w:r>
          </w:p>
          <w:p w14:paraId="1E9076DC" w14:textId="77777777" w:rsidR="009106A9" w:rsidRPr="001C4A09" w:rsidRDefault="009106A9" w:rsidP="002A5542">
            <w:pPr>
              <w:pStyle w:val="ListParagraph"/>
              <w:numPr>
                <w:ilvl w:val="0"/>
                <w:numId w:val="41"/>
              </w:numPr>
            </w:pPr>
            <w:r w:rsidRPr="001C4A09">
              <w:t>script – speech, interview, dialogue</w:t>
            </w:r>
          </w:p>
          <w:p w14:paraId="272CA68C" w14:textId="77777777" w:rsidR="009106A9" w:rsidRPr="001C4A09" w:rsidRDefault="009106A9" w:rsidP="002A5542">
            <w:pPr>
              <w:pStyle w:val="ListParagraph"/>
              <w:numPr>
                <w:ilvl w:val="0"/>
                <w:numId w:val="41"/>
              </w:numPr>
            </w:pPr>
            <w:r w:rsidRPr="001C4A09">
              <w:t>song</w:t>
            </w:r>
          </w:p>
          <w:p w14:paraId="76FE0D6A" w14:textId="77777777" w:rsidR="009106A9" w:rsidRPr="001C4A09" w:rsidRDefault="009106A9" w:rsidP="002A5542">
            <w:pPr>
              <w:pStyle w:val="ListParagraph"/>
              <w:numPr>
                <w:ilvl w:val="0"/>
                <w:numId w:val="41"/>
              </w:numPr>
            </w:pPr>
            <w:r w:rsidRPr="001C4A09">
              <w:t>speech</w:t>
            </w:r>
          </w:p>
          <w:p w14:paraId="0B55A36E" w14:textId="77777777" w:rsidR="009106A9" w:rsidRPr="001C4A09" w:rsidRDefault="009106A9" w:rsidP="002A5542">
            <w:pPr>
              <w:pStyle w:val="ListParagraph"/>
              <w:numPr>
                <w:ilvl w:val="0"/>
                <w:numId w:val="41"/>
              </w:numPr>
            </w:pPr>
            <w:r w:rsidRPr="001C4A09">
              <w:t>story</w:t>
            </w:r>
          </w:p>
          <w:p w14:paraId="6F6B799E" w14:textId="77777777" w:rsidR="009106A9" w:rsidRPr="001C4A09" w:rsidRDefault="009106A9" w:rsidP="002A5542">
            <w:pPr>
              <w:pStyle w:val="ListParagraph"/>
              <w:numPr>
                <w:ilvl w:val="0"/>
                <w:numId w:val="41"/>
              </w:numPr>
            </w:pPr>
            <w:r w:rsidRPr="001C4A09">
              <w:t>summary</w:t>
            </w:r>
          </w:p>
          <w:p w14:paraId="09258741" w14:textId="77777777" w:rsidR="009106A9" w:rsidRPr="001C4A09" w:rsidRDefault="009106A9" w:rsidP="002A5542">
            <w:pPr>
              <w:pStyle w:val="ListParagraph"/>
              <w:numPr>
                <w:ilvl w:val="0"/>
                <w:numId w:val="41"/>
              </w:numPr>
            </w:pPr>
            <w:r w:rsidRPr="001C4A09">
              <w:t>table</w:t>
            </w:r>
          </w:p>
          <w:p w14:paraId="7FC28EF8" w14:textId="77777777" w:rsidR="009106A9" w:rsidRPr="001C4A09" w:rsidRDefault="009106A9" w:rsidP="002A5542">
            <w:pPr>
              <w:pStyle w:val="ListParagraph"/>
              <w:numPr>
                <w:ilvl w:val="0"/>
                <w:numId w:val="41"/>
              </w:numPr>
            </w:pPr>
            <w:r w:rsidRPr="001C4A09">
              <w:t>transcript</w:t>
            </w:r>
          </w:p>
        </w:tc>
      </w:tr>
    </w:tbl>
    <w:p w14:paraId="4DBDDFDF" w14:textId="77777777" w:rsidR="00CA091C" w:rsidRPr="00CD560E" w:rsidRDefault="00CA091C" w:rsidP="000B30E9">
      <w:pPr>
        <w:pStyle w:val="SCSAHeading4"/>
        <w:spacing w:before="120"/>
      </w:pPr>
      <w:r w:rsidRPr="00CD560E">
        <w:t>Styles of writing</w:t>
      </w:r>
    </w:p>
    <w:p w14:paraId="08425E2F" w14:textId="57696C66" w:rsidR="00CA091C" w:rsidRPr="00355E1C" w:rsidRDefault="00105A09" w:rsidP="00CA091C">
      <w:r>
        <w:t>Across Units 1 and 2, s</w:t>
      </w:r>
      <w:r w:rsidR="00CA091C" w:rsidRPr="006A64F8">
        <w:t xml:space="preserve">tudents should </w:t>
      </w:r>
      <w:r w:rsidR="00CA091C" w:rsidRPr="00941E05">
        <w:t>respond to</w:t>
      </w:r>
      <w:r w:rsidR="00CA091C" w:rsidRPr="0099073D">
        <w:t xml:space="preserve"> and produce</w:t>
      </w:r>
      <w:r w:rsidR="00CA091C" w:rsidRPr="006A64F8">
        <w:t xml:space="preserve"> the following range of styles of writing in school-based assessments</w:t>
      </w:r>
      <w:r w:rsidR="00CA091C">
        <w:t xml:space="preserve">, </w:t>
      </w:r>
      <w:r w:rsidR="00CA091C" w:rsidRPr="0099073D">
        <w:t>individually or in combination</w:t>
      </w:r>
      <w:r w:rsidR="00CA091C">
        <w:t>: descriptive,</w:t>
      </w:r>
      <w:r w:rsidR="00CA091C" w:rsidRPr="001C7741">
        <w:t xml:space="preserve"> </w:t>
      </w:r>
      <w:r w:rsidR="00B0073F">
        <w:t xml:space="preserve">evaluative, </w:t>
      </w:r>
      <w:r w:rsidR="00CA091C">
        <w:t xml:space="preserve">informative, </w:t>
      </w:r>
      <w:r w:rsidR="00B0073F">
        <w:t>imagina</w:t>
      </w:r>
      <w:r w:rsidR="004517EE">
        <w:t>tive</w:t>
      </w:r>
      <w:r w:rsidR="00B0073F">
        <w:t xml:space="preserve">, </w:t>
      </w:r>
      <w:r w:rsidR="00CA091C">
        <w:t>personal, persuasive</w:t>
      </w:r>
      <w:r w:rsidR="00B0073F">
        <w:t xml:space="preserve"> and reflective</w:t>
      </w:r>
      <w:r w:rsidR="00CA091C">
        <w:t>.</w:t>
      </w:r>
    </w:p>
    <w:p w14:paraId="7523E153" w14:textId="77777777" w:rsidR="00CA091C" w:rsidRPr="00355E1C" w:rsidRDefault="00CA091C" w:rsidP="00CA091C">
      <w:r w:rsidRPr="00355E1C">
        <w:t>Refer to Appendix 2 for details of the features and conventions of the text types</w:t>
      </w:r>
      <w:r w:rsidRPr="007B08A8">
        <w:t xml:space="preserve"> </w:t>
      </w:r>
      <w:r>
        <w:t>and characteristics of the styles of writing.</w:t>
      </w:r>
    </w:p>
    <w:p w14:paraId="7C882C74" w14:textId="77777777" w:rsidR="00CA091C" w:rsidRPr="003C56DA" w:rsidRDefault="00CA091C" w:rsidP="003C56DA">
      <w:pPr>
        <w:pStyle w:val="SCSAHeading3"/>
      </w:pPr>
      <w:r w:rsidRPr="003C56DA">
        <w:t>Linguistic resources</w:t>
      </w:r>
    </w:p>
    <w:p w14:paraId="0F1E4F5C" w14:textId="77777777" w:rsidR="00CA091C" w:rsidRPr="00CD560E" w:rsidRDefault="00CA091C" w:rsidP="00CD560E">
      <w:pPr>
        <w:pStyle w:val="SCSAHeading4"/>
      </w:pPr>
      <w:r w:rsidRPr="00CD560E">
        <w:t>Vocabulary</w:t>
      </w:r>
    </w:p>
    <w:p w14:paraId="18D74195" w14:textId="02705768" w:rsidR="00CA091C" w:rsidRDefault="00125DAD" w:rsidP="00CA091C">
      <w:pPr>
        <w:rPr>
          <w:rFonts w:eastAsiaTheme="minorHAnsi" w:cs="Calibri"/>
          <w:lang w:eastAsia="en-AU"/>
        </w:rPr>
      </w:pPr>
      <w:r>
        <w:rPr>
          <w:rFonts w:eastAsiaTheme="minorHAnsi" w:cs="Calibri"/>
          <w:lang w:eastAsia="en-AU"/>
        </w:rPr>
        <w:t xml:space="preserve">Students should </w:t>
      </w:r>
      <w:r w:rsidR="008A5619">
        <w:rPr>
          <w:rFonts w:eastAsiaTheme="minorHAnsi" w:cs="Calibri"/>
          <w:lang w:eastAsia="en-AU"/>
        </w:rPr>
        <w:t xml:space="preserve">be </w:t>
      </w:r>
      <w:r>
        <w:rPr>
          <w:rFonts w:eastAsiaTheme="minorHAnsi" w:cs="Calibri"/>
          <w:lang w:eastAsia="en-AU"/>
        </w:rPr>
        <w:t>taught v</w:t>
      </w:r>
      <w:r w:rsidR="00CA091C" w:rsidRPr="00264EA9">
        <w:rPr>
          <w:rFonts w:eastAsiaTheme="minorHAnsi" w:cs="Calibri"/>
          <w:lang w:eastAsia="en-AU"/>
        </w:rPr>
        <w:t>ocabulary, phrases and expressions associated with the unit content.</w:t>
      </w:r>
    </w:p>
    <w:p w14:paraId="14FBBDB5" w14:textId="77777777" w:rsidR="00CA091C" w:rsidRPr="003C56DA" w:rsidRDefault="00CA091C" w:rsidP="003C56DA">
      <w:pPr>
        <w:pStyle w:val="SCSAHeading3"/>
      </w:pPr>
      <w:r w:rsidRPr="003C56DA">
        <w:t>Intercultural understandings</w:t>
      </w:r>
    </w:p>
    <w:p w14:paraId="18A994A9" w14:textId="6877C29C" w:rsidR="00CA091C" w:rsidRPr="00945A3A" w:rsidRDefault="00CA091C" w:rsidP="00CA091C">
      <w:pPr>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w:t>
      </w:r>
      <w:r w:rsidR="005F5DF2">
        <w:rPr>
          <w:rFonts w:eastAsiaTheme="minorHAnsi" w:cs="Calibri"/>
          <w:lang w:eastAsia="en-AU"/>
        </w:rPr>
        <w:t>the</w:t>
      </w:r>
      <w:r w:rsidR="005F5DF2" w:rsidRPr="00B9425D">
        <w:rPr>
          <w:rFonts w:eastAsiaTheme="minorHAnsi" w:cs="Calibri"/>
          <w:lang w:eastAsia="en-AU"/>
        </w:rPr>
        <w:t xml:space="preserve"> </w:t>
      </w:r>
      <w:r w:rsidRPr="00B9425D">
        <w:rPr>
          <w:rFonts w:eastAsiaTheme="minorHAnsi" w:cs="Calibri"/>
          <w:lang w:eastAsia="en-AU"/>
        </w:rPr>
        <w:t>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and linguistic resources for the unit should provide students with opportunities to enhance understanding of their own language</w:t>
      </w:r>
      <w:r w:rsidR="00AD5B07">
        <w:rPr>
          <w:rFonts w:eastAsiaTheme="minorHAnsi" w:cs="Calibri"/>
          <w:lang w:eastAsia="en-AU"/>
        </w:rPr>
        <w:t>/</w:t>
      </w:r>
      <w:r w:rsidRPr="00B9425D">
        <w:rPr>
          <w:rFonts w:eastAsiaTheme="minorHAnsi" w:cs="Calibri"/>
          <w:lang w:eastAsia="en-AU"/>
        </w:rPr>
        <w:t>s and culture</w:t>
      </w:r>
      <w:r w:rsidR="00AD5B07">
        <w:rPr>
          <w:rFonts w:eastAsiaTheme="minorHAnsi" w:cs="Calibri"/>
          <w:lang w:eastAsia="en-AU"/>
        </w:rPr>
        <w:t>/</w:t>
      </w:r>
      <w:r w:rsidR="00AD5B07"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C31E29">
        <w:rPr>
          <w:rFonts w:eastAsiaTheme="minorHAnsi" w:cs="Calibri"/>
          <w:lang w:eastAsia="en-AU"/>
        </w:rPr>
        <w:t>Turkish</w:t>
      </w:r>
      <w:r w:rsidRPr="009108E9">
        <w:rPr>
          <w:rFonts w:eastAsiaTheme="minorHAnsi" w:cs="Calibri"/>
          <w:lang w:eastAsia="en-AU"/>
        </w:rPr>
        <w:t xml:space="preserve"> language </w:t>
      </w:r>
      <w:r w:rsidRPr="00B9425D">
        <w:rPr>
          <w:rFonts w:eastAsiaTheme="minorHAnsi" w:cs="Calibri"/>
          <w:lang w:eastAsia="en-AU"/>
        </w:rPr>
        <w:t xml:space="preserve">and </w:t>
      </w:r>
      <w:r w:rsidR="006C34C4">
        <w:rPr>
          <w:rFonts w:eastAsiaTheme="minorHAnsi" w:cs="Calibri"/>
          <w:lang w:eastAsia="en-AU"/>
        </w:rPr>
        <w:t>Turkish</w:t>
      </w:r>
      <w:r>
        <w:rPr>
          <w:rFonts w:eastAsiaTheme="minorHAnsi" w:cs="Calibri"/>
          <w:lang w:eastAsia="en-AU"/>
        </w:rPr>
        <w:t xml:space="preserve">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p>
    <w:p w14:paraId="3CB8CAF2" w14:textId="77777777" w:rsidR="00CA091C" w:rsidRPr="003C56DA" w:rsidRDefault="00CA091C" w:rsidP="003C56DA">
      <w:pPr>
        <w:pStyle w:val="SCSAHeading3"/>
      </w:pPr>
      <w:r w:rsidRPr="003C56DA">
        <w:t>Language learning and communication strategies</w:t>
      </w:r>
    </w:p>
    <w:p w14:paraId="184E7E8F" w14:textId="77777777" w:rsidR="00CA091C" w:rsidRPr="003056C3"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59E2DB" w14:textId="77777777" w:rsidR="00CA091C" w:rsidRPr="004F0B25" w:rsidRDefault="00CA091C" w:rsidP="00CA091C">
      <w:r w:rsidRPr="003056C3">
        <w:t xml:space="preserve">Refer to Appendix </w:t>
      </w:r>
      <w:r>
        <w:t>3</w:t>
      </w:r>
      <w:r w:rsidRPr="003056C3">
        <w:t xml:space="preserve"> for a list of language learning and communication strategies.</w:t>
      </w:r>
      <w:r>
        <w:br w:type="page"/>
      </w:r>
    </w:p>
    <w:p w14:paraId="1160BA29" w14:textId="77777777" w:rsidR="00CA091C" w:rsidRPr="003C56DA" w:rsidRDefault="00CA091C" w:rsidP="003C56DA">
      <w:pPr>
        <w:pStyle w:val="SCSAHeading1"/>
      </w:pPr>
      <w:bookmarkStart w:id="148" w:name="_Toc195078366"/>
      <w:bookmarkStart w:id="149" w:name="_Toc195078508"/>
      <w:bookmarkStart w:id="150" w:name="_Toc198711605"/>
      <w:r w:rsidRPr="003C56DA">
        <w:lastRenderedPageBreak/>
        <w:t>Unit 2</w:t>
      </w:r>
      <w:bookmarkEnd w:id="148"/>
      <w:bookmarkEnd w:id="149"/>
      <w:bookmarkEnd w:id="150"/>
    </w:p>
    <w:p w14:paraId="46D27F20" w14:textId="77777777" w:rsidR="00CA091C" w:rsidRPr="003C56DA" w:rsidRDefault="00CA091C" w:rsidP="00D53902">
      <w:pPr>
        <w:pStyle w:val="SCSAHeading2NoTOC"/>
      </w:pPr>
      <w:bookmarkStart w:id="151" w:name="_Toc195077989"/>
      <w:bookmarkStart w:id="152" w:name="_Toc195078367"/>
      <w:bookmarkStart w:id="153" w:name="_Toc195078509"/>
      <w:bookmarkStart w:id="154" w:name="_Toc195078563"/>
      <w:r w:rsidRPr="003C56DA">
        <w:t>Unit description</w:t>
      </w:r>
      <w:bookmarkEnd w:id="151"/>
      <w:bookmarkEnd w:id="152"/>
      <w:bookmarkEnd w:id="153"/>
      <w:bookmarkEnd w:id="154"/>
    </w:p>
    <w:p w14:paraId="1463CC5D" w14:textId="54A749CC" w:rsidR="00CA091C" w:rsidRPr="000A3CAD" w:rsidRDefault="00CA091C" w:rsidP="00D20EA3">
      <w:pPr>
        <w:rPr>
          <w:lang w:eastAsia="en-AU"/>
        </w:rPr>
      </w:pPr>
      <w:r w:rsidRPr="00B9425D">
        <w:rPr>
          <w:lang w:eastAsia="en-AU"/>
        </w:rPr>
        <w:t xml:space="preserve">Students further develop their skills, </w:t>
      </w:r>
      <w:r w:rsidRPr="000A3CAD">
        <w:rPr>
          <w:lang w:eastAsia="en-AU"/>
        </w:rPr>
        <w:t xml:space="preserve">knowledge and understandings through the study of the unit content. They extend their communication skills in </w:t>
      </w:r>
      <w:r w:rsidR="00C31E29">
        <w:t>Turkish</w:t>
      </w:r>
      <w:r w:rsidRPr="00FD6DC4">
        <w:rPr>
          <w:lang w:eastAsia="en-AU"/>
        </w:rPr>
        <w:t xml:space="preserve"> </w:t>
      </w:r>
      <w:r w:rsidRPr="000A3CAD">
        <w:rPr>
          <w:lang w:eastAsia="en-AU"/>
        </w:rPr>
        <w:t>and gain a broader insight into the language and culture.</w:t>
      </w:r>
    </w:p>
    <w:p w14:paraId="53A3C82D" w14:textId="77777777" w:rsidR="00CA091C" w:rsidRPr="003C56DA" w:rsidRDefault="00CA091C" w:rsidP="00D53902">
      <w:pPr>
        <w:pStyle w:val="SCSAHeading2NoTOC"/>
      </w:pPr>
      <w:bookmarkStart w:id="155" w:name="_Toc195077990"/>
      <w:bookmarkStart w:id="156" w:name="_Toc195078368"/>
      <w:bookmarkStart w:id="157" w:name="_Toc195078510"/>
      <w:bookmarkStart w:id="158" w:name="_Toc195078564"/>
      <w:r w:rsidRPr="003C56DA">
        <w:t>Unit content</w:t>
      </w:r>
      <w:bookmarkEnd w:id="155"/>
      <w:bookmarkEnd w:id="156"/>
      <w:bookmarkEnd w:id="157"/>
      <w:bookmarkEnd w:id="158"/>
    </w:p>
    <w:p w14:paraId="4D434F9F" w14:textId="77777777" w:rsidR="00CA091C" w:rsidRPr="000A3CAD" w:rsidRDefault="00CA091C" w:rsidP="00CA091C">
      <w:r w:rsidRPr="000A3CAD">
        <w:t>This unit builds on</w:t>
      </w:r>
      <w:r>
        <w:t xml:space="preserve"> the content covered in Unit 1.</w:t>
      </w:r>
    </w:p>
    <w:p w14:paraId="2A526878" w14:textId="5571C0CC" w:rsidR="00CA091C" w:rsidRPr="000A3CAD" w:rsidRDefault="000F285E" w:rsidP="00CA091C">
      <w:r>
        <w:t>It</w:t>
      </w:r>
      <w:r w:rsidR="00CA091C" w:rsidRPr="000A3CAD">
        <w:t xml:space="preserve"> includes the knowledge, understandings and skills described below.</w:t>
      </w:r>
    </w:p>
    <w:p w14:paraId="367E980A" w14:textId="33C95571" w:rsidR="00CA091C" w:rsidRPr="003C56DA" w:rsidRDefault="00CA091C" w:rsidP="003C56DA">
      <w:pPr>
        <w:pStyle w:val="SCSAHeading3"/>
      </w:pPr>
      <w:r w:rsidRPr="003C56DA">
        <w:t>Perspectives</w:t>
      </w:r>
      <w:r w:rsidR="00E851C9" w:rsidRPr="003C56DA">
        <w:t>, concepts</w:t>
      </w:r>
      <w:r w:rsidRPr="003C56DA">
        <w:t xml:space="preserve"> and topics</w:t>
      </w:r>
    </w:p>
    <w:p w14:paraId="5F52B649" w14:textId="61EF044F" w:rsidR="0092558C" w:rsidRPr="001636D1" w:rsidRDefault="00CA091C" w:rsidP="0092558C">
      <w:r w:rsidRPr="00237EAA">
        <w:t xml:space="preserve">Unit </w:t>
      </w:r>
      <w:r>
        <w:t>2</w:t>
      </w:r>
      <w:r w:rsidRPr="00237EAA">
        <w:t xml:space="preserve"> is organise</w:t>
      </w:r>
      <w:r>
        <w:t xml:space="preserve">d around </w:t>
      </w:r>
      <w:r w:rsidR="00D71E32">
        <w:t>two</w:t>
      </w:r>
      <w:r w:rsidRPr="00237EAA">
        <w:t xml:space="preserve"> </w:t>
      </w:r>
      <w:r>
        <w:t>prescribed</w:t>
      </w:r>
      <w:r w:rsidR="008978EB">
        <w:t xml:space="preserve"> sets of</w:t>
      </w:r>
      <w:r>
        <w:t xml:space="preserve"> </w:t>
      </w:r>
      <w:r w:rsidR="00BD66C8">
        <w:t xml:space="preserve">concepts and </w:t>
      </w:r>
      <w:r w:rsidRPr="00237EAA">
        <w:t>topics</w:t>
      </w:r>
      <w:r>
        <w:t>, which may be studied from one or more perspectives</w:t>
      </w:r>
      <w:r w:rsidRPr="00237EAA">
        <w:t xml:space="preserve">. </w:t>
      </w:r>
      <w:r>
        <w:t xml:space="preserve">The prescribed topics may be taught through </w:t>
      </w:r>
      <w:r w:rsidR="00156746">
        <w:t>sub-topic</w:t>
      </w:r>
      <w:r>
        <w:t xml:space="preserve">s, which are not prescribed and provide flexibility. </w:t>
      </w:r>
      <w:r w:rsidRPr="00237EAA">
        <w:t xml:space="preserve">The topic </w:t>
      </w:r>
      <w:r>
        <w:t xml:space="preserve">elaboration in the table </w:t>
      </w:r>
      <w:r w:rsidR="00B0073F">
        <w:t xml:space="preserve">below </w:t>
      </w:r>
      <w:r>
        <w:t>is intended as a guide</w:t>
      </w:r>
      <w:r w:rsidR="00E45B49">
        <w:t xml:space="preserve"> </w:t>
      </w:r>
      <w:r>
        <w:t xml:space="preserve">when selecting a suitable </w:t>
      </w:r>
      <w:r w:rsidR="00156746">
        <w:t>sub-topic</w:t>
      </w:r>
      <w:r>
        <w:t xml:space="preserve"> for the teaching and assessment of the topic.</w:t>
      </w:r>
    </w:p>
    <w:tbl>
      <w:tblPr>
        <w:tblStyle w:val="SCSATablestyle"/>
        <w:tblW w:w="5000" w:type="pct"/>
        <w:tblLook w:val="04A0" w:firstRow="1" w:lastRow="0" w:firstColumn="1" w:lastColumn="0" w:noHBand="0" w:noVBand="1"/>
      </w:tblPr>
      <w:tblGrid>
        <w:gridCol w:w="4157"/>
        <w:gridCol w:w="1443"/>
        <w:gridCol w:w="3465"/>
      </w:tblGrid>
      <w:tr w:rsidR="00D20EA3" w:rsidRPr="00D20EA3" w14:paraId="47DABA8D" w14:textId="77777777" w:rsidTr="00D20EA3">
        <w:trPr>
          <w:cnfStyle w:val="100000000000" w:firstRow="1" w:lastRow="0" w:firstColumn="0" w:lastColumn="0" w:oddVBand="0" w:evenVBand="0" w:oddHBand="0" w:evenHBand="0" w:firstRowFirstColumn="0" w:firstRowLastColumn="0" w:lastRowFirstColumn="0" w:lastRowLastColumn="0"/>
        </w:trPr>
        <w:tc>
          <w:tcPr>
            <w:tcW w:w="2293" w:type="pct"/>
          </w:tcPr>
          <w:p w14:paraId="0327ECDC" w14:textId="1FE351CD" w:rsidR="00E851C9" w:rsidRPr="00D20EA3" w:rsidRDefault="00E851C9" w:rsidP="00D20EA3">
            <w:pPr>
              <w:spacing w:line="240" w:lineRule="auto"/>
              <w:rPr>
                <w:color w:val="FFFFFF" w:themeColor="background1"/>
              </w:rPr>
            </w:pPr>
            <w:r w:rsidRPr="00D20EA3">
              <w:rPr>
                <w:color w:val="FFFFFF" w:themeColor="background1"/>
              </w:rPr>
              <w:t>Perspectives</w:t>
            </w:r>
          </w:p>
        </w:tc>
        <w:tc>
          <w:tcPr>
            <w:tcW w:w="796" w:type="pct"/>
          </w:tcPr>
          <w:p w14:paraId="2246C210" w14:textId="56A04A27" w:rsidR="00E851C9" w:rsidRPr="00D20EA3" w:rsidRDefault="00E851C9" w:rsidP="00D20EA3">
            <w:pPr>
              <w:spacing w:line="240" w:lineRule="auto"/>
              <w:rPr>
                <w:color w:val="FFFFFF" w:themeColor="background1"/>
              </w:rPr>
            </w:pPr>
            <w:r w:rsidRPr="00D20EA3">
              <w:rPr>
                <w:color w:val="FFFFFF" w:themeColor="background1"/>
              </w:rPr>
              <w:t>Concepts</w:t>
            </w:r>
          </w:p>
        </w:tc>
        <w:tc>
          <w:tcPr>
            <w:tcW w:w="1911" w:type="pct"/>
          </w:tcPr>
          <w:p w14:paraId="2DB65B56" w14:textId="7FE228DE" w:rsidR="00E851C9" w:rsidRPr="00D20EA3" w:rsidRDefault="00E851C9" w:rsidP="00D20EA3">
            <w:pPr>
              <w:spacing w:line="240" w:lineRule="auto"/>
              <w:rPr>
                <w:color w:val="FFFFFF" w:themeColor="background1"/>
              </w:rPr>
            </w:pPr>
            <w:r w:rsidRPr="00D20EA3">
              <w:rPr>
                <w:color w:val="FFFFFF" w:themeColor="background1"/>
              </w:rPr>
              <w:t>Topics</w:t>
            </w:r>
          </w:p>
        </w:tc>
      </w:tr>
      <w:tr w:rsidR="00E9472D" w:rsidRPr="00BA3AED" w14:paraId="1F461F9F" w14:textId="77777777" w:rsidTr="00D20EA3">
        <w:tc>
          <w:tcPr>
            <w:tcW w:w="2293" w:type="pct"/>
            <w:vMerge w:val="restart"/>
          </w:tcPr>
          <w:p w14:paraId="2D338891" w14:textId="77777777" w:rsidR="00E851C9" w:rsidRPr="00BA3AED" w:rsidRDefault="00E851C9" w:rsidP="00D20EA3">
            <w:pPr>
              <w:spacing w:line="240" w:lineRule="auto"/>
              <w:rPr>
                <w:b/>
                <w:bCs/>
              </w:rPr>
            </w:pPr>
            <w:bookmarkStart w:id="159" w:name="_Hlk135226978"/>
            <w:r w:rsidRPr="00BA3AED">
              <w:rPr>
                <w:b/>
                <w:bCs/>
              </w:rPr>
              <w:t>Personal</w:t>
            </w:r>
          </w:p>
          <w:p w14:paraId="2D0AF83F" w14:textId="71474D09" w:rsidR="00E851C9" w:rsidRPr="00BA3AED" w:rsidRDefault="00E851C9" w:rsidP="00D20EA3">
            <w:pPr>
              <w:spacing w:line="240" w:lineRule="auto"/>
            </w:pPr>
            <w:r w:rsidRPr="00BA3AED">
              <w:t>Students explore the topic from their own point of view or from the viewpoint of individuals from Turkish</w:t>
            </w:r>
            <w:r w:rsidRPr="00BA3AED">
              <w:noBreakHyphen/>
              <w:t>speaking communities.</w:t>
            </w:r>
          </w:p>
          <w:p w14:paraId="18E24D00" w14:textId="77777777" w:rsidR="00E851C9" w:rsidRPr="00BA3AED" w:rsidRDefault="00E851C9" w:rsidP="00D20EA3">
            <w:pPr>
              <w:spacing w:line="240" w:lineRule="auto"/>
              <w:rPr>
                <w:b/>
                <w:bCs/>
              </w:rPr>
            </w:pPr>
            <w:r w:rsidRPr="00BA3AED">
              <w:rPr>
                <w:b/>
                <w:bCs/>
              </w:rPr>
              <w:t>Community</w:t>
            </w:r>
          </w:p>
          <w:p w14:paraId="3CB0B0BF" w14:textId="1873DCE0" w:rsidR="00E851C9" w:rsidRPr="00BA3AED" w:rsidRDefault="00E851C9" w:rsidP="00D20EA3">
            <w:pPr>
              <w:spacing w:line="240" w:lineRule="auto"/>
            </w:pPr>
            <w:r w:rsidRPr="00BA3AED">
              <w:t>Students investigate how the topic relates to groups in Turkish-speaking communities.</w:t>
            </w:r>
          </w:p>
          <w:p w14:paraId="61796E9E" w14:textId="77777777" w:rsidR="00E851C9" w:rsidRPr="00BA3AED" w:rsidRDefault="00E851C9" w:rsidP="00D20EA3">
            <w:pPr>
              <w:spacing w:line="240" w:lineRule="auto"/>
              <w:rPr>
                <w:b/>
                <w:bCs/>
              </w:rPr>
            </w:pPr>
            <w:r w:rsidRPr="00BA3AED">
              <w:rPr>
                <w:b/>
                <w:bCs/>
              </w:rPr>
              <w:t>Global</w:t>
            </w:r>
          </w:p>
          <w:p w14:paraId="0A959E6F" w14:textId="77777777" w:rsidR="00E851C9" w:rsidRPr="00BA3AED" w:rsidRDefault="00E851C9" w:rsidP="00D20EA3">
            <w:pPr>
              <w:spacing w:line="240" w:lineRule="auto"/>
            </w:pPr>
            <w:r w:rsidRPr="00BA3AED">
              <w:t>Students examine how the topic impacts the global community.</w:t>
            </w:r>
          </w:p>
        </w:tc>
        <w:tc>
          <w:tcPr>
            <w:tcW w:w="796" w:type="pct"/>
          </w:tcPr>
          <w:p w14:paraId="59A06DBE" w14:textId="56E37A19" w:rsidR="00E851C9" w:rsidRPr="00BA3AED" w:rsidRDefault="00E9472D" w:rsidP="00D20EA3">
            <w:pPr>
              <w:spacing w:line="240" w:lineRule="auto"/>
              <w:rPr>
                <w:b/>
                <w:bCs/>
              </w:rPr>
            </w:pPr>
            <w:r w:rsidRPr="00BA3AED">
              <w:rPr>
                <w:b/>
                <w:bCs/>
              </w:rPr>
              <w:t>Sustainability</w:t>
            </w:r>
          </w:p>
        </w:tc>
        <w:tc>
          <w:tcPr>
            <w:tcW w:w="1911" w:type="pct"/>
          </w:tcPr>
          <w:p w14:paraId="28EBC58B" w14:textId="07FE420E" w:rsidR="00E851C9" w:rsidRPr="00BA3AED" w:rsidRDefault="004A1B61" w:rsidP="00D20EA3">
            <w:pPr>
              <w:spacing w:line="240" w:lineRule="auto"/>
              <w:rPr>
                <w:b/>
                <w:bCs/>
              </w:rPr>
            </w:pPr>
            <w:r w:rsidRPr="00BA3AED">
              <w:rPr>
                <w:b/>
                <w:bCs/>
              </w:rPr>
              <w:t>Natural environment</w:t>
            </w:r>
          </w:p>
          <w:p w14:paraId="78062854" w14:textId="4038D4CC" w:rsidR="00E851C9" w:rsidRPr="00BA3AED" w:rsidRDefault="00E851C9" w:rsidP="00D20EA3">
            <w:pPr>
              <w:spacing w:line="240" w:lineRule="auto"/>
            </w:pPr>
            <w:r w:rsidRPr="00BA3AED">
              <w:t xml:space="preserve">Through one or more perspectives, students </w:t>
            </w:r>
            <w:r w:rsidR="004A1B61" w:rsidRPr="00BA3AED">
              <w:t>explore aspects of sustainability relating to the environment</w:t>
            </w:r>
            <w:r w:rsidRPr="00BA3AED">
              <w:t>.</w:t>
            </w:r>
          </w:p>
        </w:tc>
      </w:tr>
      <w:tr w:rsidR="00E9472D" w:rsidRPr="00BA3AED" w14:paraId="24C5D38D" w14:textId="77777777" w:rsidTr="00D20EA3">
        <w:tc>
          <w:tcPr>
            <w:tcW w:w="2293" w:type="pct"/>
            <w:vMerge/>
          </w:tcPr>
          <w:p w14:paraId="6037C909" w14:textId="77777777" w:rsidR="00E851C9" w:rsidRPr="00BA3AED" w:rsidRDefault="00E851C9" w:rsidP="00D20EA3">
            <w:pPr>
              <w:spacing w:line="240" w:lineRule="auto"/>
            </w:pPr>
          </w:p>
        </w:tc>
        <w:tc>
          <w:tcPr>
            <w:tcW w:w="796" w:type="pct"/>
          </w:tcPr>
          <w:p w14:paraId="6E07B34D" w14:textId="19F4CFD9" w:rsidR="00E851C9" w:rsidRPr="00BA3AED" w:rsidRDefault="00500702" w:rsidP="00D20EA3">
            <w:pPr>
              <w:spacing w:line="240" w:lineRule="auto"/>
              <w:rPr>
                <w:b/>
                <w:bCs/>
              </w:rPr>
            </w:pPr>
            <w:r w:rsidRPr="00BA3AED">
              <w:rPr>
                <w:b/>
                <w:bCs/>
              </w:rPr>
              <w:t>Responsibility</w:t>
            </w:r>
          </w:p>
        </w:tc>
        <w:tc>
          <w:tcPr>
            <w:tcW w:w="1911" w:type="pct"/>
          </w:tcPr>
          <w:p w14:paraId="572859E6" w14:textId="1C39BCAB" w:rsidR="00E851C9" w:rsidRPr="00BA3AED" w:rsidRDefault="00E851C9" w:rsidP="00D20EA3">
            <w:pPr>
              <w:spacing w:line="240" w:lineRule="auto"/>
              <w:rPr>
                <w:b/>
                <w:bCs/>
              </w:rPr>
            </w:pPr>
            <w:r w:rsidRPr="00BA3AED">
              <w:rPr>
                <w:b/>
                <w:bCs/>
              </w:rPr>
              <w:t>Society</w:t>
            </w:r>
          </w:p>
          <w:p w14:paraId="420DC185" w14:textId="77777777" w:rsidR="00E851C9" w:rsidRPr="00BA3AED" w:rsidRDefault="00E851C9" w:rsidP="00D20EA3">
            <w:pPr>
              <w:spacing w:line="240" w:lineRule="auto"/>
            </w:pPr>
            <w:r w:rsidRPr="00BA3AED">
              <w:t>Through one or more perspectives, students examine global solidarity and responsibilities.</w:t>
            </w:r>
          </w:p>
        </w:tc>
      </w:tr>
    </w:tbl>
    <w:bookmarkEnd w:id="159"/>
    <w:p w14:paraId="20469FD4" w14:textId="773E8C9E" w:rsidR="0020339F" w:rsidRPr="0027303B" w:rsidRDefault="0020339F" w:rsidP="00192659">
      <w:pPr>
        <w:spacing w:before="120" w:line="259" w:lineRule="auto"/>
        <w:rPr>
          <w:rFonts w:eastAsia="Calibri" w:cs="Times New Roman"/>
          <w:lang w:val="en-US"/>
        </w:rPr>
      </w:pPr>
      <w:r w:rsidRPr="0027303B">
        <w:rPr>
          <w:rFonts w:eastAsia="Calibri" w:cs="Times New Roman"/>
          <w:lang w:val="en-US"/>
        </w:rPr>
        <w:t xml:space="preserve">Examples of </w:t>
      </w:r>
      <w:r w:rsidR="00156746">
        <w:rPr>
          <w:rFonts w:eastAsia="Calibri" w:cs="Times New Roman"/>
          <w:lang w:val="en-US"/>
        </w:rPr>
        <w:t>sub-topic</w:t>
      </w:r>
      <w:r w:rsidRPr="0027303B">
        <w:rPr>
          <w:rFonts w:eastAsia="Calibri" w:cs="Times New Roman"/>
          <w:lang w:val="en-US"/>
        </w:rPr>
        <w:t xml:space="preserve">s that align </w:t>
      </w:r>
      <w:r w:rsidR="00F05672">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hyperlink r:id="rId20" w:history="1">
        <w:r w:rsidR="00BB2DA1" w:rsidRPr="00BB2DA1">
          <w:rPr>
            <w:rStyle w:val="Hyperlink"/>
            <w:rFonts w:eastAsia="Calibri" w:cs="Times New Roman"/>
          </w:rPr>
          <w:t>https://www.vcaa.vic.edu.au/curriculum/vce-curriculum/vce-study-designs/planning</w:t>
        </w:r>
      </w:hyperlink>
      <w:r w:rsidR="00BB2DA1">
        <w:rPr>
          <w:rFonts w:eastAsia="Calibri" w:cs="Times New Roman"/>
        </w:rPr>
        <w:t>)</w:t>
      </w:r>
      <w:r w:rsidR="003F7BE6">
        <w:t>.</w:t>
      </w:r>
    </w:p>
    <w:p w14:paraId="54517F98" w14:textId="3328A8A6" w:rsidR="0092558C" w:rsidRPr="00346810" w:rsidRDefault="0092558C" w:rsidP="0092558C">
      <w:r w:rsidRPr="00B9425D">
        <w:br w:type="page"/>
      </w:r>
    </w:p>
    <w:p w14:paraId="6D119F80" w14:textId="5598CCF9" w:rsidR="00CA091C" w:rsidRPr="003C56DA" w:rsidRDefault="00CA091C" w:rsidP="003C56DA">
      <w:pPr>
        <w:pStyle w:val="SCSAHeading3"/>
      </w:pPr>
      <w:r w:rsidRPr="003C56DA">
        <w:lastRenderedPageBreak/>
        <w:t>Text types and styles of writing</w:t>
      </w:r>
    </w:p>
    <w:p w14:paraId="5820EC9B" w14:textId="77777777" w:rsidR="00CA091C" w:rsidRPr="00CD560E" w:rsidRDefault="00CA091C" w:rsidP="00CD560E">
      <w:pPr>
        <w:pStyle w:val="SCSAHeading4"/>
      </w:pPr>
      <w:r w:rsidRPr="00CD560E">
        <w:t>Text types</w:t>
      </w:r>
    </w:p>
    <w:p w14:paraId="0221E0F0" w14:textId="3176DD96" w:rsidR="00CA091C" w:rsidRDefault="00CA091C" w:rsidP="00CA091C">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31E29">
        <w:t>Turkish</w:t>
      </w:r>
      <w:r w:rsidRPr="009612E8">
        <w:t xml:space="preserve"> from</w:t>
      </w:r>
      <w:r w:rsidRPr="008E25FF">
        <w:t xml:space="preserve"> </w:t>
      </w:r>
      <w:r w:rsidRPr="00B9425D">
        <w:t>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4"/>
        <w:gridCol w:w="3014"/>
        <w:gridCol w:w="3022"/>
      </w:tblGrid>
      <w:tr w:rsidR="0037042B" w:rsidRPr="002E107D" w14:paraId="00CCE78A" w14:textId="77777777" w:rsidTr="00C23608">
        <w:tc>
          <w:tcPr>
            <w:tcW w:w="3034" w:type="dxa"/>
          </w:tcPr>
          <w:p w14:paraId="5A7D92BD" w14:textId="77777777" w:rsidR="0037042B" w:rsidRPr="002E107D" w:rsidRDefault="0037042B" w:rsidP="002A5542">
            <w:pPr>
              <w:pStyle w:val="ListParagraph"/>
              <w:numPr>
                <w:ilvl w:val="0"/>
                <w:numId w:val="42"/>
              </w:numPr>
            </w:pPr>
            <w:r w:rsidRPr="002E107D">
              <w:t>account</w:t>
            </w:r>
          </w:p>
          <w:p w14:paraId="1E7351A0" w14:textId="77777777" w:rsidR="0037042B" w:rsidRPr="002E107D" w:rsidRDefault="0037042B" w:rsidP="002A5542">
            <w:pPr>
              <w:pStyle w:val="ListParagraph"/>
              <w:numPr>
                <w:ilvl w:val="0"/>
                <w:numId w:val="42"/>
              </w:numPr>
            </w:pPr>
            <w:r w:rsidRPr="002E107D">
              <w:t>advertisement</w:t>
            </w:r>
          </w:p>
          <w:p w14:paraId="490F2F5B" w14:textId="77777777" w:rsidR="0037042B" w:rsidRPr="002E107D" w:rsidRDefault="0037042B" w:rsidP="002A5542">
            <w:pPr>
              <w:pStyle w:val="ListParagraph"/>
              <w:numPr>
                <w:ilvl w:val="0"/>
                <w:numId w:val="42"/>
              </w:numPr>
            </w:pPr>
            <w:r w:rsidRPr="002E107D">
              <w:t>announcement</w:t>
            </w:r>
          </w:p>
          <w:p w14:paraId="669893CB" w14:textId="77777777" w:rsidR="0037042B" w:rsidRPr="002E107D" w:rsidRDefault="0037042B" w:rsidP="002A5542">
            <w:pPr>
              <w:pStyle w:val="ListParagraph"/>
              <w:numPr>
                <w:ilvl w:val="0"/>
                <w:numId w:val="42"/>
              </w:numPr>
            </w:pPr>
            <w:r w:rsidRPr="002E107D">
              <w:t>article</w:t>
            </w:r>
          </w:p>
          <w:p w14:paraId="066AB581" w14:textId="77777777" w:rsidR="0037042B" w:rsidRPr="002E107D" w:rsidRDefault="0037042B" w:rsidP="002A5542">
            <w:pPr>
              <w:pStyle w:val="ListParagraph"/>
              <w:numPr>
                <w:ilvl w:val="0"/>
                <w:numId w:val="42"/>
              </w:numPr>
            </w:pPr>
            <w:r w:rsidRPr="002E107D">
              <w:t>biography</w:t>
            </w:r>
          </w:p>
          <w:p w14:paraId="46C1D8C6" w14:textId="77777777" w:rsidR="0037042B" w:rsidRPr="002E107D" w:rsidRDefault="0037042B" w:rsidP="002A5542">
            <w:pPr>
              <w:pStyle w:val="ListParagraph"/>
              <w:numPr>
                <w:ilvl w:val="0"/>
                <w:numId w:val="42"/>
              </w:numPr>
            </w:pPr>
            <w:r w:rsidRPr="002E107D">
              <w:t>blog post</w:t>
            </w:r>
          </w:p>
          <w:p w14:paraId="15A605A4" w14:textId="77777777" w:rsidR="0037042B" w:rsidRPr="002E107D" w:rsidRDefault="0037042B" w:rsidP="002A5542">
            <w:pPr>
              <w:pStyle w:val="ListParagraph"/>
              <w:numPr>
                <w:ilvl w:val="0"/>
                <w:numId w:val="42"/>
              </w:numPr>
            </w:pPr>
            <w:r w:rsidRPr="002E107D">
              <w:t>chart</w:t>
            </w:r>
          </w:p>
          <w:p w14:paraId="1D3312A9" w14:textId="77777777" w:rsidR="0037042B" w:rsidRPr="002E107D" w:rsidRDefault="0037042B" w:rsidP="002A5542">
            <w:pPr>
              <w:pStyle w:val="ListParagraph"/>
              <w:numPr>
                <w:ilvl w:val="0"/>
                <w:numId w:val="42"/>
              </w:numPr>
            </w:pPr>
            <w:r w:rsidRPr="002E107D">
              <w:t>comic strip</w:t>
            </w:r>
          </w:p>
          <w:p w14:paraId="4B5FAC12" w14:textId="77777777" w:rsidR="0037042B" w:rsidRPr="002E107D" w:rsidRDefault="0037042B" w:rsidP="002A5542">
            <w:pPr>
              <w:pStyle w:val="ListParagraph"/>
              <w:numPr>
                <w:ilvl w:val="0"/>
                <w:numId w:val="42"/>
              </w:numPr>
            </w:pPr>
            <w:r w:rsidRPr="002E107D">
              <w:t>conversation</w:t>
            </w:r>
          </w:p>
          <w:p w14:paraId="3058FDBD" w14:textId="77777777" w:rsidR="0037042B" w:rsidRPr="002E107D" w:rsidRDefault="0037042B" w:rsidP="002A5542">
            <w:pPr>
              <w:pStyle w:val="ListParagraph"/>
              <w:numPr>
                <w:ilvl w:val="0"/>
                <w:numId w:val="42"/>
              </w:numPr>
            </w:pPr>
            <w:r w:rsidRPr="002E107D">
              <w:t>description</w:t>
            </w:r>
          </w:p>
          <w:p w14:paraId="610B1546" w14:textId="77777777" w:rsidR="0037042B" w:rsidRPr="002E107D" w:rsidRDefault="0037042B" w:rsidP="002A5542">
            <w:pPr>
              <w:pStyle w:val="ListParagraph"/>
              <w:numPr>
                <w:ilvl w:val="0"/>
                <w:numId w:val="42"/>
              </w:numPr>
            </w:pPr>
            <w:r w:rsidRPr="002E107D">
              <w:t>diary</w:t>
            </w:r>
          </w:p>
          <w:p w14:paraId="013C0190" w14:textId="77777777" w:rsidR="0037042B" w:rsidRPr="002E107D" w:rsidRDefault="0037042B" w:rsidP="002A5542">
            <w:pPr>
              <w:pStyle w:val="ListParagraph"/>
              <w:numPr>
                <w:ilvl w:val="0"/>
                <w:numId w:val="42"/>
              </w:numPr>
            </w:pPr>
            <w:r w:rsidRPr="002E107D">
              <w:t>discussion</w:t>
            </w:r>
          </w:p>
          <w:p w14:paraId="7614B0B3" w14:textId="77777777" w:rsidR="0037042B" w:rsidRPr="002E107D" w:rsidRDefault="0037042B" w:rsidP="002A5542">
            <w:pPr>
              <w:pStyle w:val="ListParagraph"/>
              <w:numPr>
                <w:ilvl w:val="0"/>
                <w:numId w:val="42"/>
              </w:numPr>
            </w:pPr>
            <w:r w:rsidRPr="002E107D">
              <w:t>email</w:t>
            </w:r>
          </w:p>
        </w:tc>
        <w:tc>
          <w:tcPr>
            <w:tcW w:w="3014" w:type="dxa"/>
          </w:tcPr>
          <w:p w14:paraId="3873CE3B" w14:textId="77777777" w:rsidR="003415F4" w:rsidRPr="002E107D" w:rsidRDefault="003415F4" w:rsidP="002A5542">
            <w:pPr>
              <w:pStyle w:val="ListParagraph"/>
              <w:numPr>
                <w:ilvl w:val="0"/>
                <w:numId w:val="42"/>
              </w:numPr>
            </w:pPr>
            <w:r w:rsidRPr="002E107D">
              <w:t>form</w:t>
            </w:r>
          </w:p>
          <w:p w14:paraId="4DBB7092" w14:textId="77777777" w:rsidR="003415F4" w:rsidRPr="002E107D" w:rsidRDefault="003415F4" w:rsidP="002A5542">
            <w:pPr>
              <w:pStyle w:val="ListParagraph"/>
              <w:numPr>
                <w:ilvl w:val="0"/>
                <w:numId w:val="42"/>
              </w:numPr>
            </w:pPr>
            <w:r w:rsidRPr="002E107D">
              <w:t>image</w:t>
            </w:r>
          </w:p>
          <w:p w14:paraId="2ADA614A" w14:textId="77777777" w:rsidR="003415F4" w:rsidRPr="002E107D" w:rsidRDefault="003415F4" w:rsidP="002A5542">
            <w:pPr>
              <w:pStyle w:val="ListParagraph"/>
              <w:numPr>
                <w:ilvl w:val="0"/>
                <w:numId w:val="42"/>
              </w:numPr>
            </w:pPr>
            <w:r w:rsidRPr="002E107D">
              <w:t>infographic</w:t>
            </w:r>
          </w:p>
          <w:p w14:paraId="16D31BF7" w14:textId="77777777" w:rsidR="003415F4" w:rsidRPr="002E107D" w:rsidRDefault="003415F4" w:rsidP="002A5542">
            <w:pPr>
              <w:pStyle w:val="ListParagraph"/>
              <w:numPr>
                <w:ilvl w:val="0"/>
                <w:numId w:val="42"/>
              </w:numPr>
            </w:pPr>
            <w:r w:rsidRPr="002E107D">
              <w:t>interview</w:t>
            </w:r>
          </w:p>
          <w:p w14:paraId="3BE4A288" w14:textId="77777777" w:rsidR="003415F4" w:rsidRPr="002E107D" w:rsidRDefault="003415F4" w:rsidP="002A5542">
            <w:pPr>
              <w:pStyle w:val="ListParagraph"/>
              <w:numPr>
                <w:ilvl w:val="0"/>
                <w:numId w:val="42"/>
              </w:numPr>
            </w:pPr>
            <w:r w:rsidRPr="002E107D">
              <w:t>invitation</w:t>
            </w:r>
          </w:p>
          <w:p w14:paraId="4D3C000A" w14:textId="77777777" w:rsidR="003415F4" w:rsidRPr="002E107D" w:rsidRDefault="003415F4" w:rsidP="002A5542">
            <w:pPr>
              <w:pStyle w:val="ListParagraph"/>
              <w:numPr>
                <w:ilvl w:val="0"/>
                <w:numId w:val="42"/>
              </w:numPr>
            </w:pPr>
            <w:r w:rsidRPr="002E107D">
              <w:t>journal entry</w:t>
            </w:r>
          </w:p>
          <w:p w14:paraId="11DA6829" w14:textId="77777777" w:rsidR="003415F4" w:rsidRPr="002E107D" w:rsidRDefault="003415F4" w:rsidP="002A5542">
            <w:pPr>
              <w:pStyle w:val="ListParagraph"/>
              <w:numPr>
                <w:ilvl w:val="0"/>
                <w:numId w:val="42"/>
              </w:numPr>
            </w:pPr>
            <w:r w:rsidRPr="002E107D">
              <w:t>letter – formal, informal</w:t>
            </w:r>
          </w:p>
          <w:p w14:paraId="02DAAF49" w14:textId="77777777" w:rsidR="003415F4" w:rsidRPr="002E107D" w:rsidRDefault="003415F4" w:rsidP="002A5542">
            <w:pPr>
              <w:pStyle w:val="ListParagraph"/>
              <w:numPr>
                <w:ilvl w:val="0"/>
                <w:numId w:val="42"/>
              </w:numPr>
            </w:pPr>
            <w:r w:rsidRPr="002E107D">
              <w:t>message</w:t>
            </w:r>
          </w:p>
          <w:p w14:paraId="1A833473" w14:textId="77777777" w:rsidR="003415F4" w:rsidRPr="002E107D" w:rsidRDefault="003415F4" w:rsidP="002A5542">
            <w:pPr>
              <w:pStyle w:val="ListParagraph"/>
              <w:numPr>
                <w:ilvl w:val="0"/>
                <w:numId w:val="42"/>
              </w:numPr>
            </w:pPr>
            <w:r w:rsidRPr="002E107D">
              <w:t>note</w:t>
            </w:r>
          </w:p>
          <w:p w14:paraId="367FEAB5" w14:textId="77777777" w:rsidR="003415F4" w:rsidRPr="002E107D" w:rsidRDefault="003415F4" w:rsidP="002A5542">
            <w:pPr>
              <w:pStyle w:val="ListParagraph"/>
              <w:numPr>
                <w:ilvl w:val="0"/>
                <w:numId w:val="42"/>
              </w:numPr>
            </w:pPr>
            <w:r w:rsidRPr="002E107D">
              <w:t>notice</w:t>
            </w:r>
          </w:p>
          <w:p w14:paraId="645C04CF" w14:textId="77777777" w:rsidR="003415F4" w:rsidRPr="002E107D" w:rsidRDefault="003415F4" w:rsidP="002A5542">
            <w:pPr>
              <w:pStyle w:val="ListParagraph"/>
              <w:numPr>
                <w:ilvl w:val="0"/>
                <w:numId w:val="42"/>
              </w:numPr>
            </w:pPr>
            <w:r w:rsidRPr="002E107D">
              <w:t>plan</w:t>
            </w:r>
          </w:p>
          <w:p w14:paraId="6C34FFC3" w14:textId="393157FC" w:rsidR="0037042B" w:rsidRPr="002E107D" w:rsidRDefault="003415F4" w:rsidP="002A5542">
            <w:pPr>
              <w:pStyle w:val="ListParagraph"/>
              <w:numPr>
                <w:ilvl w:val="0"/>
                <w:numId w:val="42"/>
              </w:numPr>
            </w:pPr>
            <w:r w:rsidRPr="002E107D">
              <w:t>poem</w:t>
            </w:r>
          </w:p>
        </w:tc>
        <w:tc>
          <w:tcPr>
            <w:tcW w:w="3022" w:type="dxa"/>
          </w:tcPr>
          <w:p w14:paraId="13DA2DD5" w14:textId="77777777" w:rsidR="0037042B" w:rsidRPr="002E107D" w:rsidRDefault="0037042B" w:rsidP="002A5542">
            <w:pPr>
              <w:pStyle w:val="ListParagraph"/>
              <w:numPr>
                <w:ilvl w:val="0"/>
                <w:numId w:val="42"/>
              </w:numPr>
            </w:pPr>
            <w:r w:rsidRPr="002E107D">
              <w:t>presentation</w:t>
            </w:r>
          </w:p>
          <w:p w14:paraId="341D0CE9" w14:textId="77777777" w:rsidR="0037042B" w:rsidRPr="002E107D" w:rsidRDefault="0037042B" w:rsidP="002A5542">
            <w:pPr>
              <w:pStyle w:val="ListParagraph"/>
              <w:numPr>
                <w:ilvl w:val="0"/>
                <w:numId w:val="42"/>
              </w:numPr>
            </w:pPr>
            <w:r w:rsidRPr="002E107D">
              <w:t>report</w:t>
            </w:r>
          </w:p>
          <w:p w14:paraId="598519E3" w14:textId="77777777" w:rsidR="0037042B" w:rsidRPr="002E107D" w:rsidRDefault="0037042B" w:rsidP="002A5542">
            <w:pPr>
              <w:pStyle w:val="ListParagraph"/>
              <w:numPr>
                <w:ilvl w:val="0"/>
                <w:numId w:val="42"/>
              </w:numPr>
            </w:pPr>
            <w:r w:rsidRPr="002E107D">
              <w:t>review</w:t>
            </w:r>
          </w:p>
          <w:p w14:paraId="623F1219" w14:textId="77777777" w:rsidR="0037042B" w:rsidRPr="002E107D" w:rsidRDefault="0037042B" w:rsidP="002A5542">
            <w:pPr>
              <w:pStyle w:val="ListParagraph"/>
              <w:numPr>
                <w:ilvl w:val="0"/>
                <w:numId w:val="42"/>
              </w:numPr>
            </w:pPr>
            <w:r w:rsidRPr="002E107D">
              <w:t>role play</w:t>
            </w:r>
          </w:p>
          <w:p w14:paraId="28A633DB" w14:textId="77777777" w:rsidR="0037042B" w:rsidRPr="002E107D" w:rsidRDefault="0037042B" w:rsidP="002A5542">
            <w:pPr>
              <w:pStyle w:val="ListParagraph"/>
              <w:numPr>
                <w:ilvl w:val="0"/>
                <w:numId w:val="42"/>
              </w:numPr>
            </w:pPr>
            <w:r w:rsidRPr="002E107D">
              <w:t>script – speech, interview, dialogue</w:t>
            </w:r>
          </w:p>
          <w:p w14:paraId="0B202C2F" w14:textId="77777777" w:rsidR="0037042B" w:rsidRPr="002E107D" w:rsidRDefault="0037042B" w:rsidP="002A5542">
            <w:pPr>
              <w:pStyle w:val="ListParagraph"/>
              <w:numPr>
                <w:ilvl w:val="0"/>
                <w:numId w:val="42"/>
              </w:numPr>
            </w:pPr>
            <w:r w:rsidRPr="002E107D">
              <w:t>song</w:t>
            </w:r>
          </w:p>
          <w:p w14:paraId="6C4BAF75" w14:textId="77777777" w:rsidR="0037042B" w:rsidRPr="002E107D" w:rsidRDefault="0037042B" w:rsidP="002A5542">
            <w:pPr>
              <w:pStyle w:val="ListParagraph"/>
              <w:numPr>
                <w:ilvl w:val="0"/>
                <w:numId w:val="42"/>
              </w:numPr>
            </w:pPr>
            <w:r w:rsidRPr="002E107D">
              <w:t>speech</w:t>
            </w:r>
          </w:p>
          <w:p w14:paraId="2E971809" w14:textId="77777777" w:rsidR="0037042B" w:rsidRPr="002E107D" w:rsidRDefault="0037042B" w:rsidP="002A5542">
            <w:pPr>
              <w:pStyle w:val="ListParagraph"/>
              <w:numPr>
                <w:ilvl w:val="0"/>
                <w:numId w:val="42"/>
              </w:numPr>
            </w:pPr>
            <w:r w:rsidRPr="002E107D">
              <w:t>story</w:t>
            </w:r>
          </w:p>
          <w:p w14:paraId="7581E6E9" w14:textId="77777777" w:rsidR="0037042B" w:rsidRPr="002E107D" w:rsidRDefault="0037042B" w:rsidP="002A5542">
            <w:pPr>
              <w:pStyle w:val="ListParagraph"/>
              <w:numPr>
                <w:ilvl w:val="0"/>
                <w:numId w:val="42"/>
              </w:numPr>
            </w:pPr>
            <w:r w:rsidRPr="002E107D">
              <w:t>summary</w:t>
            </w:r>
          </w:p>
          <w:p w14:paraId="13846A17" w14:textId="77777777" w:rsidR="0037042B" w:rsidRPr="002E107D" w:rsidRDefault="0037042B" w:rsidP="002A5542">
            <w:pPr>
              <w:pStyle w:val="ListParagraph"/>
              <w:numPr>
                <w:ilvl w:val="0"/>
                <w:numId w:val="42"/>
              </w:numPr>
            </w:pPr>
            <w:r w:rsidRPr="002E107D">
              <w:t>table</w:t>
            </w:r>
          </w:p>
          <w:p w14:paraId="59E6A821" w14:textId="77777777" w:rsidR="0037042B" w:rsidRPr="002E107D" w:rsidRDefault="0037042B" w:rsidP="002A5542">
            <w:pPr>
              <w:pStyle w:val="ListParagraph"/>
              <w:numPr>
                <w:ilvl w:val="0"/>
                <w:numId w:val="42"/>
              </w:numPr>
            </w:pPr>
            <w:r w:rsidRPr="002E107D">
              <w:t>transcript</w:t>
            </w:r>
          </w:p>
        </w:tc>
      </w:tr>
    </w:tbl>
    <w:p w14:paraId="15078CC9" w14:textId="77777777" w:rsidR="00CA091C" w:rsidRPr="00CD560E" w:rsidRDefault="00CA091C" w:rsidP="00C23608">
      <w:pPr>
        <w:pStyle w:val="SCSAHeading4"/>
        <w:spacing w:before="120"/>
      </w:pPr>
      <w:r w:rsidRPr="00CD560E">
        <w:t>Styles of writing</w:t>
      </w:r>
    </w:p>
    <w:p w14:paraId="5AC857B2" w14:textId="301A3518" w:rsidR="00747B78" w:rsidRPr="00355E1C" w:rsidRDefault="0020339F" w:rsidP="00747B78">
      <w:r>
        <w:t>Across Units 1 and 2,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descriptive,</w:t>
      </w:r>
      <w:r w:rsidR="00747B78" w:rsidRPr="001C7741">
        <w:t xml:space="preserve"> </w:t>
      </w:r>
      <w:r w:rsidR="00747B78">
        <w:t>evaluative, imagina</w:t>
      </w:r>
      <w:r w:rsidR="004517EE">
        <w:t>tive</w:t>
      </w:r>
      <w:r w:rsidR="00747B78">
        <w:t xml:space="preserve">, </w:t>
      </w:r>
      <w:r w:rsidR="00E4738B">
        <w:t xml:space="preserve">informative, </w:t>
      </w:r>
      <w:r w:rsidR="00747B78">
        <w:t>personal, persuasive and reflective.</w:t>
      </w:r>
    </w:p>
    <w:p w14:paraId="5D7230C2" w14:textId="77777777" w:rsidR="00CA091C" w:rsidRPr="00355E1C" w:rsidRDefault="00CA091C" w:rsidP="00CA091C">
      <w:r w:rsidRPr="00355E1C">
        <w:t>Refer to Appendix 2 for details of the features and conventions of the text types</w:t>
      </w:r>
      <w:r w:rsidRPr="007B08A8">
        <w:t xml:space="preserve"> </w:t>
      </w:r>
      <w:r>
        <w:t>and characteristics of the styles of writing.</w:t>
      </w:r>
    </w:p>
    <w:p w14:paraId="00C568FC" w14:textId="77777777" w:rsidR="00CA091C" w:rsidRPr="003C56DA" w:rsidRDefault="00CA091C" w:rsidP="003C56DA">
      <w:pPr>
        <w:pStyle w:val="SCSAHeading3"/>
      </w:pPr>
      <w:r w:rsidRPr="003C56DA">
        <w:t>Linguistic resources</w:t>
      </w:r>
    </w:p>
    <w:p w14:paraId="30592B3E" w14:textId="77777777" w:rsidR="00CA091C" w:rsidRPr="00CD560E" w:rsidRDefault="00CA091C" w:rsidP="00CD560E">
      <w:pPr>
        <w:pStyle w:val="SCSAHeading4"/>
      </w:pPr>
      <w:r w:rsidRPr="00CD560E">
        <w:t>Vocabulary</w:t>
      </w:r>
    </w:p>
    <w:p w14:paraId="67DCBCFE" w14:textId="7873B188" w:rsidR="00CA091C" w:rsidRDefault="008978EB" w:rsidP="00CA091C">
      <w:pPr>
        <w:spacing w:line="240" w:lineRule="auto"/>
      </w:pPr>
      <w:r>
        <w:rPr>
          <w:rFonts w:eastAsiaTheme="minorHAnsi" w:cs="Calibri"/>
          <w:lang w:eastAsia="en-AU"/>
        </w:rPr>
        <w:t>Students should be taught v</w:t>
      </w:r>
      <w:r w:rsidR="00CA091C" w:rsidRPr="00264EA9">
        <w:rPr>
          <w:rFonts w:eastAsiaTheme="minorHAnsi" w:cs="Calibri"/>
          <w:lang w:eastAsia="en-AU"/>
        </w:rPr>
        <w:t>ocabulary, phrases and expressions associated with the unit content.</w:t>
      </w:r>
    </w:p>
    <w:p w14:paraId="1A4B4EF4" w14:textId="77777777" w:rsidR="00CA091C" w:rsidRPr="003C56DA" w:rsidRDefault="00CA091C" w:rsidP="003C56DA">
      <w:pPr>
        <w:pStyle w:val="SCSAHeading3"/>
      </w:pPr>
      <w:r w:rsidRPr="003C56DA">
        <w:t>Intercultural understandings</w:t>
      </w:r>
    </w:p>
    <w:p w14:paraId="5620AD5F" w14:textId="7580F02D" w:rsidR="00CA091C" w:rsidRPr="00945A3A" w:rsidRDefault="00CA091C" w:rsidP="00CA091C">
      <w:pPr>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w:t>
      </w:r>
      <w:r w:rsidR="008978EB">
        <w:rPr>
          <w:rFonts w:eastAsiaTheme="minorHAnsi" w:cs="Calibri"/>
          <w:lang w:eastAsia="en-AU"/>
        </w:rPr>
        <w:t>the</w:t>
      </w:r>
      <w:r w:rsidR="008978EB" w:rsidRPr="00B9425D">
        <w:rPr>
          <w:rFonts w:eastAsiaTheme="minorHAnsi" w:cs="Calibri"/>
          <w:lang w:eastAsia="en-AU"/>
        </w:rPr>
        <w:t xml:space="preserve"> </w:t>
      </w:r>
      <w:r w:rsidRPr="00B9425D">
        <w:rPr>
          <w:rFonts w:eastAsiaTheme="minorHAnsi" w:cs="Calibri"/>
          <w:lang w:eastAsia="en-AU"/>
        </w:rPr>
        <w:t>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CF0B78" w:rsidRPr="00B9425D">
        <w:rPr>
          <w:rFonts w:eastAsiaTheme="minorHAnsi" w:cs="Calibri"/>
          <w:lang w:eastAsia="en-AU"/>
        </w:rPr>
        <w:t>language</w:t>
      </w:r>
      <w:r w:rsidR="00CF0B78">
        <w:rPr>
          <w:rFonts w:eastAsiaTheme="minorHAnsi" w:cs="Calibri"/>
          <w:lang w:eastAsia="en-AU"/>
        </w:rPr>
        <w:t>/s</w:t>
      </w:r>
      <w:r w:rsidR="00CF0B78" w:rsidRPr="00B9425D">
        <w:rPr>
          <w:rFonts w:eastAsiaTheme="minorHAnsi" w:cs="Calibri"/>
          <w:lang w:eastAsia="en-AU"/>
        </w:rPr>
        <w:t xml:space="preserve"> and culture</w:t>
      </w:r>
      <w:r w:rsidR="00CF0B78">
        <w:rPr>
          <w:rFonts w:eastAsiaTheme="minorHAnsi" w:cs="Calibri"/>
          <w:lang w:eastAsia="en-AU"/>
        </w:rPr>
        <w:t>/</w:t>
      </w:r>
      <w:r w:rsidR="00CF0B78" w:rsidRPr="00B9425D">
        <w:rPr>
          <w:rFonts w:eastAsiaTheme="minorHAnsi" w:cs="Calibri"/>
          <w:lang w:eastAsia="en-AU"/>
        </w:rPr>
        <w:t xml:space="preserve">s </w:t>
      </w:r>
      <w:r w:rsidRPr="00B9425D">
        <w:rPr>
          <w:rFonts w:eastAsiaTheme="minorHAnsi" w:cs="Calibri"/>
          <w:lang w:eastAsia="en-AU"/>
        </w:rPr>
        <w:t xml:space="preserve">in relation to </w:t>
      </w:r>
      <w:r w:rsidRPr="009108E9">
        <w:rPr>
          <w:rFonts w:eastAsiaTheme="minorHAnsi" w:cs="Calibri"/>
          <w:lang w:eastAsia="en-AU"/>
        </w:rPr>
        <w:t xml:space="preserve">the </w:t>
      </w:r>
      <w:r w:rsidR="00C31E29">
        <w:rPr>
          <w:rFonts w:eastAsiaTheme="minorHAnsi" w:cs="Calibri"/>
          <w:lang w:eastAsia="en-AU"/>
        </w:rPr>
        <w:t>Turkish</w:t>
      </w:r>
      <w:r w:rsidRPr="009108E9">
        <w:rPr>
          <w:rFonts w:eastAsiaTheme="minorHAnsi" w:cs="Calibri"/>
          <w:lang w:eastAsia="en-AU"/>
        </w:rPr>
        <w:t xml:space="preserve"> language </w:t>
      </w:r>
      <w:r w:rsidRPr="00B9425D">
        <w:rPr>
          <w:rFonts w:eastAsiaTheme="minorHAnsi" w:cs="Calibri"/>
          <w:lang w:eastAsia="en-AU"/>
        </w:rPr>
        <w:t xml:space="preserve">and </w:t>
      </w:r>
      <w:r w:rsidR="006C34C4">
        <w:rPr>
          <w:rFonts w:eastAsiaTheme="minorHAnsi" w:cs="Calibri"/>
          <w:lang w:eastAsia="en-AU"/>
        </w:rPr>
        <w:t>Turkish</w:t>
      </w:r>
      <w:r>
        <w:rPr>
          <w:rFonts w:eastAsiaTheme="minorHAnsi" w:cs="Calibri"/>
          <w:lang w:eastAsia="en-AU"/>
        </w:rPr>
        <w:t xml:space="preserve">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p>
    <w:p w14:paraId="3EA80155" w14:textId="77777777" w:rsidR="00CA091C" w:rsidRPr="003C56DA" w:rsidRDefault="00CA091C" w:rsidP="003C56DA">
      <w:pPr>
        <w:pStyle w:val="SCSAHeading3"/>
      </w:pPr>
      <w:r w:rsidRPr="003C56DA">
        <w:t>Language learning and communication strategies</w:t>
      </w:r>
    </w:p>
    <w:p w14:paraId="4E480254" w14:textId="77777777" w:rsidR="00CA091C" w:rsidRPr="003056C3" w:rsidRDefault="00CA091C" w:rsidP="00CA091C">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03788CED" w14:textId="57FAB0D9" w:rsidR="00CA091C" w:rsidRPr="00BC10CD" w:rsidRDefault="00CA091C" w:rsidP="00BC10CD">
      <w:r w:rsidRPr="00BC10CD">
        <w:t xml:space="preserve">Refer to Appendix </w:t>
      </w:r>
      <w:r w:rsidR="00945A3A">
        <w:t>3</w:t>
      </w:r>
      <w:r w:rsidRPr="00BC10CD">
        <w:t xml:space="preserve"> for a list of language learning and communication strategies.</w:t>
      </w:r>
    </w:p>
    <w:p w14:paraId="186C4D1C" w14:textId="73183A11" w:rsidR="00416C3D" w:rsidRPr="003C56DA" w:rsidRDefault="00416C3D" w:rsidP="003C56DA">
      <w:pPr>
        <w:pStyle w:val="SCSAHeading1"/>
      </w:pPr>
      <w:bookmarkStart w:id="160" w:name="_Toc195078369"/>
      <w:bookmarkStart w:id="161" w:name="_Toc195078511"/>
      <w:bookmarkStart w:id="162" w:name="_Toc198711606"/>
      <w:r w:rsidRPr="003C56DA">
        <w:lastRenderedPageBreak/>
        <w:t xml:space="preserve">Unit </w:t>
      </w:r>
      <w:bookmarkEnd w:id="9"/>
      <w:r w:rsidR="00A715A6" w:rsidRPr="003C56DA">
        <w:t>3</w:t>
      </w:r>
      <w:bookmarkEnd w:id="160"/>
      <w:bookmarkEnd w:id="161"/>
      <w:bookmarkEnd w:id="162"/>
    </w:p>
    <w:p w14:paraId="0DD6F4E8" w14:textId="77777777" w:rsidR="00540775" w:rsidRPr="003C56DA" w:rsidRDefault="00540775" w:rsidP="00D53902">
      <w:pPr>
        <w:pStyle w:val="SCSAHeading2NoTOC"/>
      </w:pPr>
      <w:bookmarkStart w:id="163" w:name="_Toc195077992"/>
      <w:bookmarkStart w:id="164" w:name="_Toc195078370"/>
      <w:bookmarkStart w:id="165" w:name="_Toc195078512"/>
      <w:bookmarkStart w:id="166" w:name="_Toc195078566"/>
      <w:r w:rsidRPr="003C56DA">
        <w:t>Unit description</w:t>
      </w:r>
      <w:bookmarkEnd w:id="163"/>
      <w:bookmarkEnd w:id="164"/>
      <w:bookmarkEnd w:id="165"/>
      <w:bookmarkEnd w:id="166"/>
    </w:p>
    <w:p w14:paraId="0BE3EB02" w14:textId="52911099" w:rsidR="000468EE" w:rsidRDefault="00886B40" w:rsidP="003F3328">
      <w:bookmarkStart w:id="167" w:name="_Toc347908214"/>
      <w:bookmarkStart w:id="168" w:name="_Toc358372276"/>
      <w:r w:rsidRPr="00141680">
        <w:rPr>
          <w:rFonts w:eastAsiaTheme="minorHAnsi" w:cs="Calibri"/>
          <w:lang w:eastAsia="en-AU"/>
        </w:rPr>
        <w:t xml:space="preserve">Students build on their skills, knowledge and understandings through the study of the unit content. They further develop their communication skills in </w:t>
      </w:r>
      <w:r w:rsidR="00C31E29">
        <w:rPr>
          <w:rFonts w:cs="Calibri"/>
        </w:rPr>
        <w:t>Turkish</w:t>
      </w:r>
      <w:r w:rsidRPr="00141680">
        <w:rPr>
          <w:rFonts w:eastAsiaTheme="minorHAnsi" w:cs="Calibri"/>
          <w:lang w:eastAsia="en-AU"/>
        </w:rPr>
        <w:t xml:space="preserve"> and gain a broader insight into the language and culture</w:t>
      </w:r>
      <w:r w:rsidRPr="00237EAA">
        <w:rPr>
          <w:rFonts w:eastAsiaTheme="minorHAnsi" w:cs="Calibri"/>
          <w:lang w:eastAsia="en-AU"/>
        </w:rPr>
        <w:t>.</w:t>
      </w:r>
      <w:bookmarkEnd w:id="167"/>
    </w:p>
    <w:p w14:paraId="2CA8D09C" w14:textId="4BD3800A" w:rsidR="00D65C5C" w:rsidRPr="003C56DA" w:rsidRDefault="00D65C5C" w:rsidP="00D53902">
      <w:pPr>
        <w:pStyle w:val="SCSAHeading2NoTOC"/>
      </w:pPr>
      <w:bookmarkStart w:id="169" w:name="_Toc195077993"/>
      <w:bookmarkStart w:id="170" w:name="_Toc195078371"/>
      <w:bookmarkStart w:id="171" w:name="_Toc195078513"/>
      <w:bookmarkStart w:id="172" w:name="_Toc195078567"/>
      <w:r w:rsidRPr="003C56DA">
        <w:t>Unit content</w:t>
      </w:r>
      <w:bookmarkEnd w:id="168"/>
      <w:bookmarkEnd w:id="169"/>
      <w:bookmarkEnd w:id="170"/>
      <w:bookmarkEnd w:id="171"/>
      <w:bookmarkEnd w:id="172"/>
    </w:p>
    <w:p w14:paraId="3A28CB2D" w14:textId="15191017" w:rsidR="00747B78" w:rsidRPr="000A3CAD" w:rsidRDefault="00747B78" w:rsidP="00747B78">
      <w:r w:rsidRPr="000A3CAD">
        <w:t>This unit builds on</w:t>
      </w:r>
      <w:r>
        <w:t xml:space="preserve"> the content covered in Unit 2.</w:t>
      </w:r>
    </w:p>
    <w:p w14:paraId="6357B89A" w14:textId="164F0810" w:rsidR="00D65C5C" w:rsidRPr="00237EAA" w:rsidRDefault="00864B77" w:rsidP="003F3328">
      <w:r>
        <w:t>It</w:t>
      </w:r>
      <w:r w:rsidR="00280AC8" w:rsidRPr="00237EAA">
        <w:t xml:space="preserve"> includes the knowledge, understandings and skills described below</w:t>
      </w:r>
      <w:r w:rsidR="003E2BA1" w:rsidRPr="00237EAA">
        <w:t>.</w:t>
      </w:r>
    </w:p>
    <w:p w14:paraId="3751D42C" w14:textId="1A512886" w:rsidR="006971E5" w:rsidRPr="003C56DA" w:rsidRDefault="002B310F" w:rsidP="003C56DA">
      <w:pPr>
        <w:pStyle w:val="SCSAHeading3"/>
      </w:pPr>
      <w:r w:rsidRPr="003C56DA">
        <w:t>P</w:t>
      </w:r>
      <w:r w:rsidR="00141680" w:rsidRPr="003C56DA">
        <w:t>erspectives</w:t>
      </w:r>
      <w:r w:rsidR="00E4738B" w:rsidRPr="003C56DA">
        <w:t>, concepts</w:t>
      </w:r>
      <w:r w:rsidR="00EA1CD7" w:rsidRPr="003C56DA">
        <w:t xml:space="preserve"> </w:t>
      </w:r>
      <w:r w:rsidR="006971E5" w:rsidRPr="003C56DA">
        <w:t>and topics</w:t>
      </w:r>
    </w:p>
    <w:p w14:paraId="127487BC" w14:textId="2549516A" w:rsidR="00055421" w:rsidRPr="001636D1" w:rsidRDefault="0033192F" w:rsidP="003F3328">
      <w:bookmarkStart w:id="173" w:name="_Hlk51519239"/>
      <w:r w:rsidRPr="00237EAA">
        <w:t xml:space="preserve">Unit </w:t>
      </w:r>
      <w:r w:rsidR="00A715A6">
        <w:t>3</w:t>
      </w:r>
      <w:r w:rsidRPr="00237EAA">
        <w:t xml:space="preserve"> is organise</w:t>
      </w:r>
      <w:r w:rsidR="00177CF9">
        <w:t xml:space="preserve">d around </w:t>
      </w:r>
      <w:r w:rsidR="00A715A6">
        <w:t>two</w:t>
      </w:r>
      <w:r w:rsidRPr="00237EAA">
        <w:t xml:space="preserve"> </w:t>
      </w:r>
      <w:r w:rsidR="00A1774C">
        <w:t>prescribed</w:t>
      </w:r>
      <w:r w:rsidR="001165CF">
        <w:t xml:space="preserve"> sets of</w:t>
      </w:r>
      <w:r w:rsidR="00A1774C">
        <w:t xml:space="preserve"> </w:t>
      </w:r>
      <w:r w:rsidR="00E4738B">
        <w:t xml:space="preserve">concepts and </w:t>
      </w:r>
      <w:r w:rsidRPr="00237EAA">
        <w:t>topics</w:t>
      </w:r>
      <w:r w:rsidR="00A1774C">
        <w:t xml:space="preserve">, which </w:t>
      </w:r>
      <w:r w:rsidR="000D4820">
        <w:t>may be</w:t>
      </w:r>
      <w:r w:rsidR="00A1774C">
        <w:t xml:space="preserve"> studied from one or more perspectives</w:t>
      </w:r>
      <w:r w:rsidRPr="00237EAA">
        <w:t xml:space="preserve">. </w:t>
      </w:r>
      <w:r w:rsidR="000D4820">
        <w:t xml:space="preserve">The prescribed topics may be taught through </w:t>
      </w:r>
      <w:r w:rsidR="00156746">
        <w:t>sub-topic</w:t>
      </w:r>
      <w:r w:rsidR="000D4820">
        <w:t>s</w:t>
      </w:r>
      <w:r w:rsidR="00871474">
        <w:t xml:space="preserve">, which </w:t>
      </w:r>
      <w:r w:rsidR="000D4820">
        <w:t xml:space="preserve">are not prescribed and provide flexibility. </w:t>
      </w:r>
      <w:r w:rsidRPr="00237EAA">
        <w:t xml:space="preserve">The topic </w:t>
      </w:r>
      <w:r w:rsidR="00A1774C">
        <w:t>elaboration</w:t>
      </w:r>
      <w:r w:rsidR="00BC161B">
        <w:t xml:space="preserve"> in the table</w:t>
      </w:r>
      <w:r w:rsidR="00747B78">
        <w:t xml:space="preserve"> below</w:t>
      </w:r>
      <w:r w:rsidR="00BC161B">
        <w:t xml:space="preserve"> </w:t>
      </w:r>
      <w:r w:rsidR="00141680">
        <w:t>is</w:t>
      </w:r>
      <w:r w:rsidR="00932915">
        <w:t xml:space="preserve"> intended </w:t>
      </w:r>
      <w:r w:rsidR="00A1774C">
        <w:t>as a</w:t>
      </w:r>
      <w:r w:rsidR="000D4820">
        <w:t xml:space="preserve"> </w:t>
      </w:r>
      <w:r w:rsidR="00A1774C">
        <w:t>guide</w:t>
      </w:r>
      <w:r w:rsidR="00993EA6">
        <w:t xml:space="preserve"> </w:t>
      </w:r>
      <w:r w:rsidR="00BC161B">
        <w:t>when</w:t>
      </w:r>
      <w:r w:rsidR="00753CD7">
        <w:t xml:space="preserve"> </w:t>
      </w:r>
      <w:r w:rsidR="00A1774C">
        <w:t xml:space="preserve">selecting a suitable </w:t>
      </w:r>
      <w:r w:rsidR="00156746">
        <w:t>sub-topic</w:t>
      </w:r>
      <w:r w:rsidR="00345398">
        <w:t xml:space="preserve"> for the teaching and assessment of the topic.</w:t>
      </w:r>
    </w:p>
    <w:tbl>
      <w:tblPr>
        <w:tblStyle w:val="SCSATablestyle"/>
        <w:tblW w:w="5000" w:type="pct"/>
        <w:tblLook w:val="04A0" w:firstRow="1" w:lastRow="0" w:firstColumn="1" w:lastColumn="0" w:noHBand="0" w:noVBand="1"/>
      </w:tblPr>
      <w:tblGrid>
        <w:gridCol w:w="4157"/>
        <w:gridCol w:w="1443"/>
        <w:gridCol w:w="3465"/>
      </w:tblGrid>
      <w:tr w:rsidR="00D20EA3" w:rsidRPr="00D20EA3" w14:paraId="663E01E6" w14:textId="77777777" w:rsidTr="00D20EA3">
        <w:trPr>
          <w:cnfStyle w:val="100000000000" w:firstRow="1" w:lastRow="0" w:firstColumn="0" w:lastColumn="0" w:oddVBand="0" w:evenVBand="0" w:oddHBand="0" w:evenHBand="0" w:firstRowFirstColumn="0" w:firstRowLastColumn="0" w:lastRowFirstColumn="0" w:lastRowLastColumn="0"/>
          <w:trHeight w:val="20"/>
        </w:trPr>
        <w:tc>
          <w:tcPr>
            <w:tcW w:w="2293" w:type="pct"/>
          </w:tcPr>
          <w:p w14:paraId="51FF90B5" w14:textId="18709961" w:rsidR="00E4738B" w:rsidRPr="00D20EA3" w:rsidRDefault="00E4738B" w:rsidP="00D20EA3">
            <w:pPr>
              <w:spacing w:line="240" w:lineRule="auto"/>
              <w:rPr>
                <w:color w:val="FFFFFF" w:themeColor="background1"/>
              </w:rPr>
            </w:pPr>
            <w:r w:rsidRPr="00D20EA3">
              <w:rPr>
                <w:color w:val="FFFFFF" w:themeColor="background1"/>
              </w:rPr>
              <w:t>Perspectives</w:t>
            </w:r>
          </w:p>
        </w:tc>
        <w:tc>
          <w:tcPr>
            <w:tcW w:w="796" w:type="pct"/>
          </w:tcPr>
          <w:p w14:paraId="56C952CA" w14:textId="3F4668C9" w:rsidR="00E4738B" w:rsidRPr="00D20EA3" w:rsidRDefault="00BD66C8" w:rsidP="00D20EA3">
            <w:pPr>
              <w:spacing w:line="240" w:lineRule="auto"/>
              <w:rPr>
                <w:color w:val="FFFFFF" w:themeColor="background1"/>
              </w:rPr>
            </w:pPr>
            <w:r w:rsidRPr="00D20EA3">
              <w:rPr>
                <w:color w:val="FFFFFF" w:themeColor="background1"/>
              </w:rPr>
              <w:t>Concepts</w:t>
            </w:r>
          </w:p>
        </w:tc>
        <w:tc>
          <w:tcPr>
            <w:tcW w:w="1911" w:type="pct"/>
          </w:tcPr>
          <w:p w14:paraId="545F4745" w14:textId="58B5F01C" w:rsidR="00E4738B" w:rsidRPr="00D20EA3" w:rsidRDefault="00E4738B" w:rsidP="00D20EA3">
            <w:pPr>
              <w:spacing w:line="240" w:lineRule="auto"/>
              <w:rPr>
                <w:color w:val="FFFFFF" w:themeColor="background1"/>
              </w:rPr>
            </w:pPr>
            <w:r w:rsidRPr="00D20EA3">
              <w:rPr>
                <w:color w:val="FFFFFF" w:themeColor="background1"/>
              </w:rPr>
              <w:t>Topics</w:t>
            </w:r>
          </w:p>
        </w:tc>
      </w:tr>
      <w:tr w:rsidR="00E4738B" w:rsidRPr="00185B7F" w14:paraId="37A7DD31" w14:textId="77777777" w:rsidTr="00D20EA3">
        <w:trPr>
          <w:trHeight w:val="20"/>
        </w:trPr>
        <w:tc>
          <w:tcPr>
            <w:tcW w:w="2293" w:type="pct"/>
            <w:vMerge w:val="restart"/>
          </w:tcPr>
          <w:p w14:paraId="2AF0E68F" w14:textId="77777777" w:rsidR="00E4738B" w:rsidRPr="00185B7F" w:rsidRDefault="00E4738B" w:rsidP="00D20EA3">
            <w:pPr>
              <w:spacing w:line="240" w:lineRule="auto"/>
              <w:rPr>
                <w:b/>
                <w:bCs/>
              </w:rPr>
            </w:pPr>
            <w:bookmarkStart w:id="174" w:name="_Hlk135227001"/>
            <w:r w:rsidRPr="00185B7F">
              <w:rPr>
                <w:b/>
                <w:bCs/>
              </w:rPr>
              <w:t>Personal</w:t>
            </w:r>
          </w:p>
          <w:p w14:paraId="76C9CF6B" w14:textId="0D6DC385" w:rsidR="00E4738B" w:rsidRPr="00185B7F" w:rsidRDefault="00E4738B" w:rsidP="00D20EA3">
            <w:pPr>
              <w:spacing w:line="240" w:lineRule="auto"/>
            </w:pPr>
            <w:r w:rsidRPr="00185B7F">
              <w:t>Students explore the topic from their own point of view or from the viewpoint of individuals from Turkish</w:t>
            </w:r>
            <w:r w:rsidRPr="00185B7F">
              <w:noBreakHyphen/>
              <w:t>speaking communities.</w:t>
            </w:r>
          </w:p>
          <w:p w14:paraId="3727230C" w14:textId="77777777" w:rsidR="00E4738B" w:rsidRPr="00185B7F" w:rsidRDefault="00E4738B" w:rsidP="00D20EA3">
            <w:pPr>
              <w:spacing w:line="240" w:lineRule="auto"/>
              <w:rPr>
                <w:b/>
                <w:bCs/>
              </w:rPr>
            </w:pPr>
            <w:r w:rsidRPr="00185B7F">
              <w:rPr>
                <w:b/>
                <w:bCs/>
              </w:rPr>
              <w:t>Community</w:t>
            </w:r>
          </w:p>
          <w:p w14:paraId="737861D7" w14:textId="5CEBCE1E" w:rsidR="00E4738B" w:rsidRPr="00185B7F" w:rsidRDefault="00E4738B" w:rsidP="00D20EA3">
            <w:pPr>
              <w:spacing w:line="240" w:lineRule="auto"/>
            </w:pPr>
            <w:r w:rsidRPr="00185B7F">
              <w:t>Students investigate how the topic relates to groups in Turkish-speaking communities.</w:t>
            </w:r>
          </w:p>
          <w:p w14:paraId="6C4E772E" w14:textId="77777777" w:rsidR="00E4738B" w:rsidRPr="00185B7F" w:rsidRDefault="00E4738B" w:rsidP="00D20EA3">
            <w:pPr>
              <w:spacing w:line="240" w:lineRule="auto"/>
              <w:rPr>
                <w:b/>
                <w:bCs/>
              </w:rPr>
            </w:pPr>
            <w:r w:rsidRPr="00185B7F">
              <w:rPr>
                <w:b/>
                <w:bCs/>
              </w:rPr>
              <w:t>Global</w:t>
            </w:r>
          </w:p>
          <w:p w14:paraId="4F92B548" w14:textId="193F0624" w:rsidR="00E4738B" w:rsidRPr="00185B7F" w:rsidRDefault="00E4738B" w:rsidP="00D20EA3">
            <w:pPr>
              <w:spacing w:line="240" w:lineRule="auto"/>
            </w:pPr>
            <w:r w:rsidRPr="00185B7F">
              <w:t>Students examine how the topic impacts the global community.</w:t>
            </w:r>
          </w:p>
        </w:tc>
        <w:tc>
          <w:tcPr>
            <w:tcW w:w="796" w:type="pct"/>
          </w:tcPr>
          <w:p w14:paraId="1AA34253" w14:textId="301D69F2" w:rsidR="00E4738B" w:rsidRPr="00185B7F" w:rsidRDefault="00A24654" w:rsidP="00D20EA3">
            <w:pPr>
              <w:spacing w:line="240" w:lineRule="auto"/>
              <w:rPr>
                <w:b/>
                <w:bCs/>
              </w:rPr>
            </w:pPr>
            <w:r w:rsidRPr="00185B7F">
              <w:rPr>
                <w:b/>
                <w:bCs/>
              </w:rPr>
              <w:t>Responsibility</w:t>
            </w:r>
          </w:p>
        </w:tc>
        <w:tc>
          <w:tcPr>
            <w:tcW w:w="1911" w:type="pct"/>
          </w:tcPr>
          <w:p w14:paraId="1AE8F87E" w14:textId="4415FD4D" w:rsidR="00E4738B" w:rsidRPr="00185B7F" w:rsidRDefault="00E4738B" w:rsidP="00D20EA3">
            <w:pPr>
              <w:spacing w:line="240" w:lineRule="auto"/>
              <w:rPr>
                <w:b/>
                <w:bCs/>
              </w:rPr>
            </w:pPr>
            <w:r w:rsidRPr="00185B7F">
              <w:rPr>
                <w:b/>
                <w:bCs/>
              </w:rPr>
              <w:t>Work</w:t>
            </w:r>
          </w:p>
          <w:p w14:paraId="4C8F7C7E" w14:textId="27C179AB" w:rsidR="00E4738B" w:rsidRPr="00185B7F" w:rsidRDefault="00E4738B" w:rsidP="00D20EA3">
            <w:pPr>
              <w:spacing w:line="240" w:lineRule="auto"/>
            </w:pPr>
            <w:r w:rsidRPr="00185B7F">
              <w:t>Through one or more perspectives, students explore challenges and opportunities when considering future occupations and employment.</w:t>
            </w:r>
          </w:p>
        </w:tc>
      </w:tr>
      <w:tr w:rsidR="00E4738B" w:rsidRPr="00185B7F" w14:paraId="1765D3F1" w14:textId="77777777" w:rsidTr="00D20EA3">
        <w:trPr>
          <w:trHeight w:val="20"/>
        </w:trPr>
        <w:tc>
          <w:tcPr>
            <w:tcW w:w="2293" w:type="pct"/>
            <w:vMerge/>
          </w:tcPr>
          <w:p w14:paraId="19B61421" w14:textId="77777777" w:rsidR="00E4738B" w:rsidRPr="00185B7F" w:rsidRDefault="00E4738B" w:rsidP="00D20EA3">
            <w:pPr>
              <w:spacing w:line="240" w:lineRule="auto"/>
            </w:pPr>
          </w:p>
        </w:tc>
        <w:tc>
          <w:tcPr>
            <w:tcW w:w="796" w:type="pct"/>
          </w:tcPr>
          <w:p w14:paraId="7597ECD9" w14:textId="115B9677" w:rsidR="00E4738B" w:rsidRPr="00185B7F" w:rsidRDefault="00A24654" w:rsidP="00D20EA3">
            <w:pPr>
              <w:spacing w:line="240" w:lineRule="auto"/>
              <w:rPr>
                <w:b/>
                <w:bCs/>
              </w:rPr>
            </w:pPr>
            <w:r w:rsidRPr="00185B7F">
              <w:rPr>
                <w:b/>
                <w:bCs/>
              </w:rPr>
              <w:t>Identity</w:t>
            </w:r>
          </w:p>
        </w:tc>
        <w:tc>
          <w:tcPr>
            <w:tcW w:w="1911" w:type="pct"/>
          </w:tcPr>
          <w:p w14:paraId="28C3D056" w14:textId="31145F47" w:rsidR="00E4738B" w:rsidRPr="00185B7F" w:rsidRDefault="00E4738B" w:rsidP="00D20EA3">
            <w:pPr>
              <w:spacing w:line="240" w:lineRule="auto"/>
              <w:rPr>
                <w:b/>
                <w:bCs/>
              </w:rPr>
            </w:pPr>
            <w:r w:rsidRPr="00185B7F">
              <w:rPr>
                <w:b/>
                <w:bCs/>
              </w:rPr>
              <w:t>Inclusivity, diversity and belonging</w:t>
            </w:r>
          </w:p>
          <w:p w14:paraId="792EE721" w14:textId="7B1C2BCF" w:rsidR="00E4738B" w:rsidRPr="00185B7F" w:rsidRDefault="00E4738B" w:rsidP="00D20EA3">
            <w:pPr>
              <w:spacing w:line="240" w:lineRule="auto"/>
            </w:pPr>
            <w:r w:rsidRPr="00185B7F">
              <w:t>Through one or more perspectives, students explore concepts of identity and diversity in Australian society.</w:t>
            </w:r>
          </w:p>
        </w:tc>
      </w:tr>
    </w:tbl>
    <w:p w14:paraId="20644561" w14:textId="0EB06E6E" w:rsidR="00A24654" w:rsidRPr="0027303B" w:rsidRDefault="00A24654" w:rsidP="00192659">
      <w:pPr>
        <w:spacing w:before="120" w:line="259" w:lineRule="auto"/>
        <w:rPr>
          <w:rFonts w:eastAsia="Calibri" w:cs="Times New Roman"/>
          <w:lang w:val="en-US"/>
        </w:rPr>
      </w:pPr>
      <w:bookmarkStart w:id="175" w:name="_Toc347908227"/>
      <w:bookmarkEnd w:id="173"/>
      <w:bookmarkEnd w:id="174"/>
      <w:r w:rsidRPr="0027303B">
        <w:rPr>
          <w:rFonts w:eastAsia="Calibri" w:cs="Times New Roman"/>
          <w:lang w:val="en-US"/>
        </w:rPr>
        <w:t xml:space="preserve">Examples of </w:t>
      </w:r>
      <w:r w:rsidR="00156746">
        <w:rPr>
          <w:rFonts w:eastAsia="Calibri" w:cs="Times New Roman"/>
          <w:lang w:val="en-US"/>
        </w:rPr>
        <w:t>sub-topic</w:t>
      </w:r>
      <w:r w:rsidRPr="0027303B">
        <w:rPr>
          <w:rFonts w:eastAsia="Calibri" w:cs="Times New Roman"/>
          <w:lang w:val="en-US"/>
        </w:rPr>
        <w:t xml:space="preserve">s that align </w:t>
      </w:r>
      <w:r w:rsidR="00F05672">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hyperlink r:id="rId21" w:history="1">
        <w:r w:rsidR="00BB2DA1" w:rsidRPr="00BB2DA1">
          <w:rPr>
            <w:rStyle w:val="Hyperlink"/>
            <w:rFonts w:eastAsia="Calibri" w:cs="Times New Roman"/>
          </w:rPr>
          <w:t>https://www.vcaa.vic.edu.au/curriculum/vce-curriculum/vce-study-designs/planning</w:t>
        </w:r>
      </w:hyperlink>
      <w:r w:rsidR="001165CF">
        <w:t>).</w:t>
      </w:r>
    </w:p>
    <w:p w14:paraId="72C6D6EA" w14:textId="77777777" w:rsidR="00747B78" w:rsidRDefault="00747B78" w:rsidP="00945A3A">
      <w:r>
        <w:br w:type="page"/>
      </w:r>
    </w:p>
    <w:p w14:paraId="668EF75F" w14:textId="52D93B5A" w:rsidR="00917BA9" w:rsidRPr="003C56DA" w:rsidRDefault="00917BA9" w:rsidP="003C56DA">
      <w:pPr>
        <w:pStyle w:val="SCSAHeading3"/>
      </w:pPr>
      <w:r w:rsidRPr="003C56DA">
        <w:lastRenderedPageBreak/>
        <w:t>Text types and styles of writing</w:t>
      </w:r>
    </w:p>
    <w:p w14:paraId="15B4E8CE" w14:textId="77777777" w:rsidR="00917BA9" w:rsidRPr="00CD560E" w:rsidRDefault="00917BA9" w:rsidP="00CD560E">
      <w:pPr>
        <w:pStyle w:val="SCSAHeading4"/>
      </w:pPr>
      <w:r w:rsidRPr="00CD560E">
        <w:t>Text types</w:t>
      </w:r>
    </w:p>
    <w:p w14:paraId="5853F2E3" w14:textId="180CA664" w:rsidR="00917BA9" w:rsidRDefault="00917BA9" w:rsidP="00917BA9">
      <w:r w:rsidRPr="00B9425D">
        <w:t>It is necessary for students to engage with a range of text types. In school-based assessments, students are expected to respond to, and</w:t>
      </w:r>
      <w:r>
        <w:t xml:space="preserve">/or </w:t>
      </w:r>
      <w:r w:rsidRPr="00B9425D">
        <w:t xml:space="preserve">produce, a range of text types in </w:t>
      </w:r>
      <w:r w:rsidR="00C31E29">
        <w:t>Turkish</w:t>
      </w:r>
      <w:r w:rsidRPr="009612E8">
        <w:t xml:space="preserve"> from</w:t>
      </w:r>
      <w:r w:rsidRPr="008E25FF">
        <w:t xml:space="preserve"> </w:t>
      </w:r>
      <w:r w:rsidRPr="00B9425D">
        <w:t>the list below.</w:t>
      </w:r>
      <w:r w:rsidR="00F05672">
        <w:t xml:space="preserve"> The language that students use to respond to and/or produce text types may be either Turkish or English, as specified in each assessment.</w:t>
      </w:r>
    </w:p>
    <w:p w14:paraId="6E88D2AB" w14:textId="1EA4EC55" w:rsidR="00277E52" w:rsidRDefault="008E209C" w:rsidP="00917BA9">
      <w:r w:rsidRPr="00192659">
        <w:t xml:space="preserve">In the external written examination, </w:t>
      </w:r>
      <w:r w:rsidR="00573BE6">
        <w:t>students will only be required to produce those text types marked with an asterisk (*).</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C13D38" w:rsidRPr="001639E3" w14:paraId="355CEB5D" w14:textId="77777777" w:rsidTr="001639E3">
        <w:tc>
          <w:tcPr>
            <w:tcW w:w="3037" w:type="dxa"/>
          </w:tcPr>
          <w:p w14:paraId="70657591" w14:textId="77777777" w:rsidR="00C13D38" w:rsidRPr="001639E3" w:rsidRDefault="00C13D38" w:rsidP="002A5542">
            <w:pPr>
              <w:pStyle w:val="ListParagraph"/>
              <w:numPr>
                <w:ilvl w:val="0"/>
                <w:numId w:val="43"/>
              </w:numPr>
            </w:pPr>
            <w:r w:rsidRPr="001639E3">
              <w:t>account</w:t>
            </w:r>
          </w:p>
          <w:p w14:paraId="7F5C3CEC" w14:textId="77777777" w:rsidR="00C13D38" w:rsidRPr="001639E3" w:rsidRDefault="00C13D38" w:rsidP="002A5542">
            <w:pPr>
              <w:pStyle w:val="ListParagraph"/>
              <w:numPr>
                <w:ilvl w:val="0"/>
                <w:numId w:val="43"/>
              </w:numPr>
            </w:pPr>
            <w:r w:rsidRPr="001639E3">
              <w:t>advertisement</w:t>
            </w:r>
          </w:p>
          <w:p w14:paraId="109A36AD" w14:textId="77777777" w:rsidR="00C13D38" w:rsidRPr="001639E3" w:rsidRDefault="00C13D38" w:rsidP="002A5542">
            <w:pPr>
              <w:pStyle w:val="ListParagraph"/>
              <w:numPr>
                <w:ilvl w:val="0"/>
                <w:numId w:val="43"/>
              </w:numPr>
            </w:pPr>
            <w:r w:rsidRPr="001639E3">
              <w:t>announcement</w:t>
            </w:r>
          </w:p>
          <w:p w14:paraId="073057F4" w14:textId="7203595D" w:rsidR="00C13D38" w:rsidRPr="001639E3" w:rsidRDefault="00C13D38" w:rsidP="002A5542">
            <w:pPr>
              <w:pStyle w:val="ListParagraph"/>
              <w:numPr>
                <w:ilvl w:val="0"/>
                <w:numId w:val="43"/>
              </w:numPr>
            </w:pPr>
            <w:r w:rsidRPr="001639E3">
              <w:t>article</w:t>
            </w:r>
            <w:r w:rsidR="00353FCE" w:rsidRPr="001639E3">
              <w:t>*</w:t>
            </w:r>
          </w:p>
          <w:p w14:paraId="64AADB98" w14:textId="1C151F0B" w:rsidR="00C13D38" w:rsidRPr="001639E3" w:rsidRDefault="00C13D38" w:rsidP="002A5542">
            <w:pPr>
              <w:pStyle w:val="ListParagraph"/>
              <w:numPr>
                <w:ilvl w:val="0"/>
                <w:numId w:val="43"/>
              </w:numPr>
            </w:pPr>
            <w:r w:rsidRPr="001639E3">
              <w:t>biography</w:t>
            </w:r>
            <w:r w:rsidR="00353FCE" w:rsidRPr="001639E3">
              <w:t>*</w:t>
            </w:r>
          </w:p>
          <w:p w14:paraId="09B739A7" w14:textId="77777777" w:rsidR="00C13D38" w:rsidRPr="001639E3" w:rsidRDefault="00C13D38" w:rsidP="002A5542">
            <w:pPr>
              <w:pStyle w:val="ListParagraph"/>
              <w:numPr>
                <w:ilvl w:val="0"/>
                <w:numId w:val="43"/>
              </w:numPr>
            </w:pPr>
            <w:r w:rsidRPr="001639E3">
              <w:t>blog post</w:t>
            </w:r>
          </w:p>
          <w:p w14:paraId="552B7091" w14:textId="77777777" w:rsidR="00C13D38" w:rsidRPr="001639E3" w:rsidRDefault="00C13D38" w:rsidP="002A5542">
            <w:pPr>
              <w:pStyle w:val="ListParagraph"/>
              <w:numPr>
                <w:ilvl w:val="0"/>
                <w:numId w:val="43"/>
              </w:numPr>
            </w:pPr>
            <w:r w:rsidRPr="001639E3">
              <w:t>chart</w:t>
            </w:r>
          </w:p>
          <w:p w14:paraId="7E8A4DA7" w14:textId="77777777" w:rsidR="00C13D38" w:rsidRPr="001639E3" w:rsidRDefault="00C13D38" w:rsidP="002A5542">
            <w:pPr>
              <w:pStyle w:val="ListParagraph"/>
              <w:numPr>
                <w:ilvl w:val="0"/>
                <w:numId w:val="43"/>
              </w:numPr>
            </w:pPr>
            <w:r w:rsidRPr="001639E3">
              <w:t>comic strip</w:t>
            </w:r>
          </w:p>
          <w:p w14:paraId="1AD1FDDA" w14:textId="77777777" w:rsidR="00C13D38" w:rsidRPr="001639E3" w:rsidRDefault="00C13D38" w:rsidP="002A5542">
            <w:pPr>
              <w:pStyle w:val="ListParagraph"/>
              <w:numPr>
                <w:ilvl w:val="0"/>
                <w:numId w:val="43"/>
              </w:numPr>
            </w:pPr>
            <w:r w:rsidRPr="001639E3">
              <w:t>conversation</w:t>
            </w:r>
          </w:p>
          <w:p w14:paraId="0504432E" w14:textId="77777777" w:rsidR="00C13D38" w:rsidRPr="001639E3" w:rsidRDefault="00C13D38" w:rsidP="002A5542">
            <w:pPr>
              <w:pStyle w:val="ListParagraph"/>
              <w:numPr>
                <w:ilvl w:val="0"/>
                <w:numId w:val="43"/>
              </w:numPr>
            </w:pPr>
            <w:r w:rsidRPr="001639E3">
              <w:t>description</w:t>
            </w:r>
          </w:p>
          <w:p w14:paraId="0F91EAEB" w14:textId="0F75C39A" w:rsidR="00C13D38" w:rsidRPr="001639E3" w:rsidRDefault="00C13D38" w:rsidP="002A5542">
            <w:pPr>
              <w:pStyle w:val="ListParagraph"/>
              <w:numPr>
                <w:ilvl w:val="0"/>
                <w:numId w:val="43"/>
              </w:numPr>
            </w:pPr>
            <w:r w:rsidRPr="001639E3">
              <w:t>diary</w:t>
            </w:r>
            <w:r w:rsidR="001961A0" w:rsidRPr="001639E3">
              <w:t>*</w:t>
            </w:r>
          </w:p>
          <w:p w14:paraId="6BEDFD7B" w14:textId="77777777" w:rsidR="00C13D38" w:rsidRPr="001639E3" w:rsidRDefault="00C13D38" w:rsidP="002A5542">
            <w:pPr>
              <w:pStyle w:val="ListParagraph"/>
              <w:numPr>
                <w:ilvl w:val="0"/>
                <w:numId w:val="43"/>
              </w:numPr>
            </w:pPr>
            <w:r w:rsidRPr="001639E3">
              <w:t>discussion</w:t>
            </w:r>
          </w:p>
          <w:p w14:paraId="242235CC" w14:textId="1AF555C2" w:rsidR="00C13D38" w:rsidRPr="001639E3" w:rsidRDefault="00C13D38" w:rsidP="002A5542">
            <w:pPr>
              <w:pStyle w:val="ListParagraph"/>
              <w:numPr>
                <w:ilvl w:val="0"/>
                <w:numId w:val="43"/>
              </w:numPr>
            </w:pPr>
            <w:r w:rsidRPr="001639E3">
              <w:t>email</w:t>
            </w:r>
            <w:r w:rsidR="00353FCE" w:rsidRPr="001639E3">
              <w:t>*</w:t>
            </w:r>
          </w:p>
        </w:tc>
        <w:tc>
          <w:tcPr>
            <w:tcW w:w="3011" w:type="dxa"/>
          </w:tcPr>
          <w:p w14:paraId="3C7A6E82" w14:textId="77777777" w:rsidR="003415F4" w:rsidRPr="001639E3" w:rsidRDefault="003415F4" w:rsidP="002A5542">
            <w:pPr>
              <w:pStyle w:val="ListParagraph"/>
              <w:numPr>
                <w:ilvl w:val="0"/>
                <w:numId w:val="43"/>
              </w:numPr>
            </w:pPr>
            <w:r w:rsidRPr="001639E3">
              <w:t>form</w:t>
            </w:r>
          </w:p>
          <w:p w14:paraId="3FEE582E" w14:textId="77777777" w:rsidR="003415F4" w:rsidRPr="001639E3" w:rsidRDefault="003415F4" w:rsidP="002A5542">
            <w:pPr>
              <w:pStyle w:val="ListParagraph"/>
              <w:numPr>
                <w:ilvl w:val="0"/>
                <w:numId w:val="43"/>
              </w:numPr>
            </w:pPr>
            <w:r w:rsidRPr="001639E3">
              <w:t>image</w:t>
            </w:r>
          </w:p>
          <w:p w14:paraId="35B9A637" w14:textId="77777777" w:rsidR="003415F4" w:rsidRPr="001639E3" w:rsidRDefault="003415F4" w:rsidP="002A5542">
            <w:pPr>
              <w:pStyle w:val="ListParagraph"/>
              <w:numPr>
                <w:ilvl w:val="0"/>
                <w:numId w:val="43"/>
              </w:numPr>
            </w:pPr>
            <w:r w:rsidRPr="001639E3">
              <w:t>infographic</w:t>
            </w:r>
          </w:p>
          <w:p w14:paraId="2E2A6D17" w14:textId="77777777" w:rsidR="003415F4" w:rsidRPr="001639E3" w:rsidRDefault="003415F4" w:rsidP="002A5542">
            <w:pPr>
              <w:pStyle w:val="ListParagraph"/>
              <w:numPr>
                <w:ilvl w:val="0"/>
                <w:numId w:val="43"/>
              </w:numPr>
            </w:pPr>
            <w:r w:rsidRPr="001639E3">
              <w:t>interview</w:t>
            </w:r>
          </w:p>
          <w:p w14:paraId="2CA7CE6B" w14:textId="3B722A3B" w:rsidR="003415F4" w:rsidRPr="001639E3" w:rsidRDefault="003415F4" w:rsidP="002A5542">
            <w:pPr>
              <w:pStyle w:val="ListParagraph"/>
              <w:numPr>
                <w:ilvl w:val="0"/>
                <w:numId w:val="43"/>
              </w:numPr>
            </w:pPr>
            <w:r w:rsidRPr="001639E3">
              <w:t>invitation</w:t>
            </w:r>
            <w:r w:rsidR="00353FCE" w:rsidRPr="001639E3">
              <w:t>*</w:t>
            </w:r>
          </w:p>
          <w:p w14:paraId="3CA6A827" w14:textId="61296B14" w:rsidR="003415F4" w:rsidRPr="001639E3" w:rsidRDefault="003415F4" w:rsidP="002A5542">
            <w:pPr>
              <w:pStyle w:val="ListParagraph"/>
              <w:numPr>
                <w:ilvl w:val="0"/>
                <w:numId w:val="43"/>
              </w:numPr>
            </w:pPr>
            <w:r w:rsidRPr="001639E3">
              <w:t>journal entry</w:t>
            </w:r>
            <w:r w:rsidR="001961A0" w:rsidRPr="001639E3">
              <w:t>*</w:t>
            </w:r>
          </w:p>
          <w:p w14:paraId="608DAC5E" w14:textId="7E52F823" w:rsidR="003415F4" w:rsidRPr="001639E3" w:rsidRDefault="003415F4" w:rsidP="002A5542">
            <w:pPr>
              <w:pStyle w:val="ListParagraph"/>
              <w:numPr>
                <w:ilvl w:val="0"/>
                <w:numId w:val="43"/>
              </w:numPr>
            </w:pPr>
            <w:r w:rsidRPr="001639E3">
              <w:t>letter – formal, informal</w:t>
            </w:r>
            <w:r w:rsidR="00353FCE" w:rsidRPr="001639E3">
              <w:t>*</w:t>
            </w:r>
          </w:p>
          <w:p w14:paraId="361A87F0" w14:textId="304202DE" w:rsidR="003415F4" w:rsidRPr="001639E3" w:rsidRDefault="003415F4" w:rsidP="002A5542">
            <w:pPr>
              <w:pStyle w:val="ListParagraph"/>
              <w:numPr>
                <w:ilvl w:val="0"/>
                <w:numId w:val="43"/>
              </w:numPr>
            </w:pPr>
            <w:r w:rsidRPr="001639E3">
              <w:t>message</w:t>
            </w:r>
            <w:r w:rsidR="001961A0" w:rsidRPr="001639E3">
              <w:t>*</w:t>
            </w:r>
          </w:p>
          <w:p w14:paraId="32DDCA58" w14:textId="77777777" w:rsidR="003415F4" w:rsidRPr="001639E3" w:rsidRDefault="003415F4" w:rsidP="002A5542">
            <w:pPr>
              <w:pStyle w:val="ListParagraph"/>
              <w:numPr>
                <w:ilvl w:val="0"/>
                <w:numId w:val="43"/>
              </w:numPr>
            </w:pPr>
            <w:r w:rsidRPr="001639E3">
              <w:t>note</w:t>
            </w:r>
          </w:p>
          <w:p w14:paraId="01A868BD" w14:textId="489271B0" w:rsidR="003415F4" w:rsidRPr="001639E3" w:rsidRDefault="003415F4" w:rsidP="002A5542">
            <w:pPr>
              <w:pStyle w:val="ListParagraph"/>
              <w:numPr>
                <w:ilvl w:val="0"/>
                <w:numId w:val="43"/>
              </w:numPr>
            </w:pPr>
            <w:r w:rsidRPr="001639E3">
              <w:t>notice</w:t>
            </w:r>
            <w:r w:rsidR="001961A0" w:rsidRPr="001639E3">
              <w:t>*</w:t>
            </w:r>
          </w:p>
          <w:p w14:paraId="34C6DB2D" w14:textId="77777777" w:rsidR="003415F4" w:rsidRPr="001639E3" w:rsidRDefault="003415F4" w:rsidP="002A5542">
            <w:pPr>
              <w:pStyle w:val="ListParagraph"/>
              <w:numPr>
                <w:ilvl w:val="0"/>
                <w:numId w:val="43"/>
              </w:numPr>
            </w:pPr>
            <w:r w:rsidRPr="001639E3">
              <w:t>plan</w:t>
            </w:r>
          </w:p>
          <w:p w14:paraId="55CCE7DF" w14:textId="4BD30FE2" w:rsidR="00C13D38" w:rsidRPr="001639E3" w:rsidRDefault="003415F4" w:rsidP="002A5542">
            <w:pPr>
              <w:pStyle w:val="ListParagraph"/>
              <w:numPr>
                <w:ilvl w:val="0"/>
                <w:numId w:val="43"/>
              </w:numPr>
            </w:pPr>
            <w:r w:rsidRPr="001639E3">
              <w:t>poem</w:t>
            </w:r>
          </w:p>
        </w:tc>
        <w:tc>
          <w:tcPr>
            <w:tcW w:w="3022" w:type="dxa"/>
          </w:tcPr>
          <w:p w14:paraId="5A51E3E5" w14:textId="77777777" w:rsidR="00C13D38" w:rsidRPr="001639E3" w:rsidRDefault="00C13D38" w:rsidP="002A5542">
            <w:pPr>
              <w:pStyle w:val="ListParagraph"/>
              <w:numPr>
                <w:ilvl w:val="0"/>
                <w:numId w:val="43"/>
              </w:numPr>
            </w:pPr>
            <w:r w:rsidRPr="001639E3">
              <w:t>presentation</w:t>
            </w:r>
          </w:p>
          <w:p w14:paraId="12A0B3DE" w14:textId="05B7793B" w:rsidR="00C13D38" w:rsidRPr="001639E3" w:rsidRDefault="00C13D38" w:rsidP="002A5542">
            <w:pPr>
              <w:pStyle w:val="ListParagraph"/>
              <w:numPr>
                <w:ilvl w:val="0"/>
                <w:numId w:val="43"/>
              </w:numPr>
            </w:pPr>
            <w:r w:rsidRPr="001639E3">
              <w:t>report</w:t>
            </w:r>
            <w:r w:rsidR="001961A0" w:rsidRPr="001639E3">
              <w:t>*</w:t>
            </w:r>
          </w:p>
          <w:p w14:paraId="3A20FFCD" w14:textId="4C43F228" w:rsidR="00C13D38" w:rsidRPr="001639E3" w:rsidRDefault="00C13D38" w:rsidP="002A5542">
            <w:pPr>
              <w:pStyle w:val="ListParagraph"/>
              <w:numPr>
                <w:ilvl w:val="0"/>
                <w:numId w:val="43"/>
              </w:numPr>
            </w:pPr>
            <w:r w:rsidRPr="001639E3">
              <w:t>review</w:t>
            </w:r>
            <w:r w:rsidR="001961A0" w:rsidRPr="001639E3">
              <w:t>*</w:t>
            </w:r>
          </w:p>
          <w:p w14:paraId="1F021F23" w14:textId="77777777" w:rsidR="00C13D38" w:rsidRPr="001639E3" w:rsidRDefault="00C13D38" w:rsidP="002A5542">
            <w:pPr>
              <w:pStyle w:val="ListParagraph"/>
              <w:numPr>
                <w:ilvl w:val="0"/>
                <w:numId w:val="43"/>
              </w:numPr>
            </w:pPr>
            <w:r w:rsidRPr="001639E3">
              <w:t>role play</w:t>
            </w:r>
          </w:p>
          <w:p w14:paraId="2F713604" w14:textId="05875350" w:rsidR="00C13D38" w:rsidRPr="001639E3" w:rsidRDefault="00C13D38" w:rsidP="002A5542">
            <w:pPr>
              <w:pStyle w:val="ListParagraph"/>
              <w:numPr>
                <w:ilvl w:val="0"/>
                <w:numId w:val="43"/>
              </w:numPr>
            </w:pPr>
            <w:r w:rsidRPr="001639E3">
              <w:t>script – speech</w:t>
            </w:r>
            <w:r w:rsidR="006038BD" w:rsidRPr="001639E3">
              <w:t>*</w:t>
            </w:r>
            <w:r w:rsidRPr="001639E3">
              <w:t>, interview</w:t>
            </w:r>
            <w:r w:rsidR="006038BD" w:rsidRPr="001639E3">
              <w:t>*</w:t>
            </w:r>
            <w:r w:rsidRPr="001639E3">
              <w:t>, dialogue</w:t>
            </w:r>
          </w:p>
          <w:p w14:paraId="2532090D" w14:textId="77777777" w:rsidR="00C13D38" w:rsidRPr="001639E3" w:rsidRDefault="00C13D38" w:rsidP="002A5542">
            <w:pPr>
              <w:pStyle w:val="ListParagraph"/>
              <w:numPr>
                <w:ilvl w:val="0"/>
                <w:numId w:val="43"/>
              </w:numPr>
            </w:pPr>
            <w:r w:rsidRPr="001639E3">
              <w:t>song</w:t>
            </w:r>
          </w:p>
          <w:p w14:paraId="0B920A26" w14:textId="77777777" w:rsidR="00C13D38" w:rsidRPr="001639E3" w:rsidRDefault="00C13D38" w:rsidP="002A5542">
            <w:pPr>
              <w:pStyle w:val="ListParagraph"/>
              <w:numPr>
                <w:ilvl w:val="0"/>
                <w:numId w:val="43"/>
              </w:numPr>
            </w:pPr>
            <w:r w:rsidRPr="001639E3">
              <w:t>speech</w:t>
            </w:r>
          </w:p>
          <w:p w14:paraId="7C9BFFC9" w14:textId="6D0E9767" w:rsidR="00C13D38" w:rsidRPr="001639E3" w:rsidRDefault="00C13D38" w:rsidP="002A5542">
            <w:pPr>
              <w:pStyle w:val="ListParagraph"/>
              <w:numPr>
                <w:ilvl w:val="0"/>
                <w:numId w:val="43"/>
              </w:numPr>
            </w:pPr>
            <w:r w:rsidRPr="001639E3">
              <w:t>story</w:t>
            </w:r>
            <w:r w:rsidR="006038BD" w:rsidRPr="001639E3">
              <w:t>*</w:t>
            </w:r>
          </w:p>
          <w:p w14:paraId="07B0B3C4" w14:textId="77777777" w:rsidR="00C13D38" w:rsidRPr="001639E3" w:rsidRDefault="00C13D38" w:rsidP="002A5542">
            <w:pPr>
              <w:pStyle w:val="ListParagraph"/>
              <w:numPr>
                <w:ilvl w:val="0"/>
                <w:numId w:val="43"/>
              </w:numPr>
            </w:pPr>
            <w:r w:rsidRPr="001639E3">
              <w:t>summary</w:t>
            </w:r>
          </w:p>
          <w:p w14:paraId="20ED0F7E" w14:textId="77777777" w:rsidR="00C13D38" w:rsidRPr="001639E3" w:rsidRDefault="00C13D38" w:rsidP="002A5542">
            <w:pPr>
              <w:pStyle w:val="ListParagraph"/>
              <w:numPr>
                <w:ilvl w:val="0"/>
                <w:numId w:val="43"/>
              </w:numPr>
            </w:pPr>
            <w:r w:rsidRPr="001639E3">
              <w:t>table</w:t>
            </w:r>
          </w:p>
          <w:p w14:paraId="41780B79" w14:textId="77777777" w:rsidR="00C13D38" w:rsidRPr="001639E3" w:rsidRDefault="00C13D38" w:rsidP="002A5542">
            <w:pPr>
              <w:pStyle w:val="ListParagraph"/>
              <w:numPr>
                <w:ilvl w:val="0"/>
                <w:numId w:val="43"/>
              </w:numPr>
            </w:pPr>
            <w:r w:rsidRPr="001639E3">
              <w:t>transcript</w:t>
            </w:r>
          </w:p>
        </w:tc>
      </w:tr>
    </w:tbl>
    <w:p w14:paraId="49C6AA59" w14:textId="4BA1ABF0" w:rsidR="00917BA9" w:rsidRPr="00CD560E" w:rsidRDefault="00917BA9" w:rsidP="001639E3">
      <w:pPr>
        <w:pStyle w:val="SCSAHeading4"/>
        <w:spacing w:before="120"/>
      </w:pPr>
      <w:r w:rsidRPr="00CD560E">
        <w:t>Styles of writing</w:t>
      </w:r>
    </w:p>
    <w:p w14:paraId="4A4B45C8" w14:textId="2226AB38" w:rsidR="00747B78" w:rsidRPr="00355E1C" w:rsidRDefault="00A24654" w:rsidP="00635655">
      <w:r>
        <w:t>Across Units 3 and 4,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descriptive,</w:t>
      </w:r>
      <w:r w:rsidR="00747B78" w:rsidRPr="001C7741">
        <w:t xml:space="preserve"> </w:t>
      </w:r>
      <w:r w:rsidR="00747B78">
        <w:t>evaluative, imagina</w:t>
      </w:r>
      <w:r w:rsidR="004517EE">
        <w:t>tive</w:t>
      </w:r>
      <w:r w:rsidR="00747B78">
        <w:t xml:space="preserve">, </w:t>
      </w:r>
      <w:r w:rsidR="001F5CD0">
        <w:t xml:space="preserve">informative, </w:t>
      </w:r>
      <w:r w:rsidR="00747B78">
        <w:t>personal, persuasive and reflective.</w:t>
      </w:r>
    </w:p>
    <w:p w14:paraId="446DFC94" w14:textId="77777777" w:rsidR="00917BA9" w:rsidRPr="00355E1C" w:rsidRDefault="00917BA9" w:rsidP="00635655">
      <w:r w:rsidRPr="00355E1C">
        <w:t>Refer to Appendix 2 for details of the features and conventions of the text types</w:t>
      </w:r>
      <w:r w:rsidRPr="007B08A8">
        <w:t xml:space="preserve"> </w:t>
      </w:r>
      <w:r>
        <w:t>and characteristics of the styles of writing.</w:t>
      </w:r>
    </w:p>
    <w:p w14:paraId="4A7FA2F7" w14:textId="77777777" w:rsidR="00917BA9" w:rsidRPr="003C56DA" w:rsidRDefault="00917BA9" w:rsidP="003C56DA">
      <w:pPr>
        <w:pStyle w:val="SCSAHeading3"/>
      </w:pPr>
      <w:r w:rsidRPr="003C56DA">
        <w:t>Linguistic resources</w:t>
      </w:r>
    </w:p>
    <w:p w14:paraId="1D9BB879" w14:textId="77777777" w:rsidR="00917BA9" w:rsidRPr="00CD560E" w:rsidRDefault="00917BA9" w:rsidP="00CD560E">
      <w:pPr>
        <w:pStyle w:val="SCSAHeading4"/>
      </w:pPr>
      <w:r w:rsidRPr="00CD560E">
        <w:t>Vocabulary</w:t>
      </w:r>
    </w:p>
    <w:p w14:paraId="278A8231" w14:textId="40834AFA" w:rsidR="004F0B25" w:rsidRDefault="00213AF4" w:rsidP="00635655">
      <w:pPr>
        <w:rPr>
          <w:rFonts w:eastAsiaTheme="minorHAnsi" w:cs="Calibri"/>
          <w:lang w:eastAsia="en-AU"/>
        </w:rPr>
      </w:pPr>
      <w:r>
        <w:rPr>
          <w:rFonts w:eastAsiaTheme="minorHAnsi" w:cs="Calibri"/>
          <w:lang w:eastAsia="en-AU"/>
        </w:rPr>
        <w:t>Students should be taught v</w:t>
      </w:r>
      <w:r w:rsidR="00917BA9" w:rsidRPr="00264EA9">
        <w:rPr>
          <w:rFonts w:eastAsiaTheme="minorHAnsi" w:cs="Calibri"/>
          <w:lang w:eastAsia="en-AU"/>
        </w:rPr>
        <w:t>ocabulary, phrases and expressions associated with the unit content.</w:t>
      </w:r>
    </w:p>
    <w:p w14:paraId="07B160C7" w14:textId="77777777" w:rsidR="004F0B25" w:rsidRPr="003C56DA" w:rsidRDefault="004F0B25" w:rsidP="003C56DA">
      <w:pPr>
        <w:pStyle w:val="SCSAHeading3"/>
      </w:pPr>
      <w:r w:rsidRPr="003C56DA">
        <w:t>Intercultural understandings</w:t>
      </w:r>
    </w:p>
    <w:p w14:paraId="3ADA7701" w14:textId="3CFEE658" w:rsidR="004F0B25" w:rsidRPr="00945A3A" w:rsidRDefault="004F0B25" w:rsidP="00635655">
      <w:pPr>
        <w:rPr>
          <w:rFonts w:eastAsiaTheme="minorHAnsi" w:cs="Calibri"/>
          <w:lang w:eastAsia="en-AU"/>
        </w:rPr>
      </w:pPr>
      <w:r>
        <w:rPr>
          <w:rFonts w:eastAsiaTheme="minorHAnsi" w:cs="Calibri"/>
          <w:lang w:eastAsia="en-AU"/>
        </w:rPr>
        <w:t>The perspectives</w:t>
      </w:r>
      <w:r w:rsidRPr="00B9425D">
        <w:rPr>
          <w:rFonts w:eastAsiaTheme="minorHAnsi" w:cs="Calibri"/>
          <w:lang w:eastAsia="en-AU"/>
        </w:rPr>
        <w:t xml:space="preserve"> and topics, </w:t>
      </w:r>
      <w:r w:rsidR="00213AF4">
        <w:rPr>
          <w:rFonts w:eastAsiaTheme="minorHAnsi" w:cs="Calibri"/>
          <w:lang w:eastAsia="en-AU"/>
        </w:rPr>
        <w:t>the</w:t>
      </w:r>
      <w:r w:rsidR="00213AF4" w:rsidRPr="00B9425D">
        <w:rPr>
          <w:rFonts w:eastAsiaTheme="minorHAnsi" w:cs="Calibri"/>
          <w:lang w:eastAsia="en-AU"/>
        </w:rPr>
        <w:t xml:space="preserve"> </w:t>
      </w:r>
      <w:r w:rsidRPr="00B9425D">
        <w:rPr>
          <w:rFonts w:eastAsiaTheme="minorHAnsi" w:cs="Calibri"/>
          <w:lang w:eastAsia="en-AU"/>
        </w:rPr>
        <w:t>conventions of</w:t>
      </w:r>
      <w:r>
        <w:rPr>
          <w:rFonts w:eastAsiaTheme="minorHAnsi" w:cs="Calibri"/>
          <w:lang w:eastAsia="en-AU"/>
        </w:rPr>
        <w:t xml:space="preserve"> the text types and styles of writing </w:t>
      </w:r>
      <w:r w:rsidRPr="00B9425D">
        <w:rPr>
          <w:lang w:eastAsia="en-AU"/>
        </w:rPr>
        <w:t>selected</w:t>
      </w:r>
      <w:r>
        <w:rPr>
          <w:rFonts w:eastAsiaTheme="minorHAnsi" w:cs="Calibri"/>
          <w:lang w:eastAsia="en-AU"/>
        </w:rPr>
        <w:t xml:space="preserve">, </w:t>
      </w:r>
      <w:r w:rsidRPr="00B9425D">
        <w:rPr>
          <w:rFonts w:eastAsiaTheme="minorHAnsi" w:cs="Calibri"/>
          <w:lang w:eastAsia="en-AU"/>
        </w:rPr>
        <w:t xml:space="preserve">and linguistic resources for the unit should provide students with opportunities to enhance understanding of their own </w:t>
      </w:r>
      <w:r w:rsidR="0093497A">
        <w:rPr>
          <w:rFonts w:eastAsiaTheme="minorHAnsi" w:cs="Calibri"/>
          <w:lang w:eastAsia="en-AU"/>
        </w:rPr>
        <w:t>language/s and culture/s</w:t>
      </w:r>
      <w:r w:rsidR="0093497A" w:rsidRPr="00B9425D">
        <w:rPr>
          <w:rFonts w:eastAsiaTheme="minorHAnsi" w:cs="Calibri"/>
          <w:lang w:eastAsia="en-AU"/>
        </w:rPr>
        <w:t xml:space="preserve"> </w:t>
      </w:r>
      <w:r w:rsidRPr="00B9425D">
        <w:rPr>
          <w:rFonts w:eastAsiaTheme="minorHAnsi" w:cs="Calibri"/>
          <w:lang w:eastAsia="en-AU"/>
        </w:rPr>
        <w:t xml:space="preserve">in relation to </w:t>
      </w:r>
      <w:r w:rsidRPr="009108E9">
        <w:rPr>
          <w:rFonts w:eastAsiaTheme="minorHAnsi" w:cs="Calibri"/>
          <w:lang w:eastAsia="en-AU"/>
        </w:rPr>
        <w:t xml:space="preserve">the </w:t>
      </w:r>
      <w:r w:rsidR="00C31E29">
        <w:rPr>
          <w:rFonts w:eastAsiaTheme="minorHAnsi" w:cs="Calibri"/>
          <w:lang w:eastAsia="en-AU"/>
        </w:rPr>
        <w:t>Turkish</w:t>
      </w:r>
      <w:r w:rsidRPr="009108E9">
        <w:rPr>
          <w:rFonts w:eastAsiaTheme="minorHAnsi" w:cs="Calibri"/>
          <w:lang w:eastAsia="en-AU"/>
        </w:rPr>
        <w:t xml:space="preserve"> language </w:t>
      </w:r>
      <w:r w:rsidRPr="00B9425D">
        <w:rPr>
          <w:rFonts w:eastAsiaTheme="minorHAnsi" w:cs="Calibri"/>
          <w:lang w:eastAsia="en-AU"/>
        </w:rPr>
        <w:t xml:space="preserve">and </w:t>
      </w:r>
      <w:r w:rsidR="006C34C4">
        <w:rPr>
          <w:rFonts w:eastAsiaTheme="minorHAnsi" w:cs="Calibri"/>
          <w:lang w:eastAsia="en-AU"/>
        </w:rPr>
        <w:t>Turkish</w:t>
      </w:r>
      <w:r>
        <w:rPr>
          <w:rFonts w:eastAsiaTheme="minorHAnsi" w:cs="Calibri"/>
          <w:lang w:eastAsia="en-AU"/>
        </w:rPr>
        <w:t xml:space="preserve"> </w:t>
      </w:r>
      <w:proofErr w:type="gramStart"/>
      <w:r w:rsidRPr="00B9425D">
        <w:rPr>
          <w:rFonts w:eastAsiaTheme="minorHAnsi" w:cs="Calibri"/>
          <w:lang w:eastAsia="en-AU"/>
        </w:rPr>
        <w:t>culture, and</w:t>
      </w:r>
      <w:proofErr w:type="gramEnd"/>
      <w:r w:rsidRPr="00B9425D">
        <w:rPr>
          <w:rFonts w:eastAsiaTheme="minorHAnsi" w:cs="Calibri"/>
          <w:lang w:eastAsia="en-AU"/>
        </w:rPr>
        <w:t xml:space="preserve"> enable them to reflect on the ways in which culture influences communication.</w:t>
      </w:r>
    </w:p>
    <w:p w14:paraId="6637BACD" w14:textId="77777777" w:rsidR="00525456" w:rsidRPr="00192659" w:rsidRDefault="00525456" w:rsidP="00192659">
      <w:r w:rsidRPr="00192659">
        <w:br w:type="page"/>
      </w:r>
    </w:p>
    <w:p w14:paraId="6A142A7E" w14:textId="2C30C664" w:rsidR="004F0B25" w:rsidRPr="003C56DA" w:rsidRDefault="004F0B25" w:rsidP="003C56DA">
      <w:pPr>
        <w:pStyle w:val="SCSAHeading3"/>
      </w:pPr>
      <w:r w:rsidRPr="003C56DA">
        <w:lastRenderedPageBreak/>
        <w:t>Language learning and communication strategies</w:t>
      </w:r>
    </w:p>
    <w:p w14:paraId="22AF0867" w14:textId="77777777" w:rsidR="004F0B25" w:rsidRPr="003056C3" w:rsidRDefault="004F0B25" w:rsidP="00635655">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7D1FECF" w14:textId="784F73BA" w:rsidR="004F0B25" w:rsidRPr="004F0B25" w:rsidRDefault="004F0B25" w:rsidP="00635655">
      <w:r w:rsidRPr="003056C3">
        <w:t xml:space="preserve">Refer to Appendix </w:t>
      </w:r>
      <w:r>
        <w:t>3</w:t>
      </w:r>
      <w:r w:rsidRPr="003056C3">
        <w:t xml:space="preserve"> for a list of language learning and communication strategies.</w:t>
      </w:r>
      <w:r>
        <w:br w:type="page"/>
      </w:r>
    </w:p>
    <w:p w14:paraId="52C573B9" w14:textId="1FA62502" w:rsidR="00253FB0" w:rsidRPr="003C56DA" w:rsidRDefault="00253FB0" w:rsidP="003C56DA">
      <w:pPr>
        <w:pStyle w:val="SCSAHeading1"/>
      </w:pPr>
      <w:bookmarkStart w:id="176" w:name="_Toc195078372"/>
      <w:bookmarkStart w:id="177" w:name="_Toc195078514"/>
      <w:bookmarkStart w:id="178" w:name="_Toc198711607"/>
      <w:r w:rsidRPr="003C56DA">
        <w:lastRenderedPageBreak/>
        <w:t xml:space="preserve">Unit </w:t>
      </w:r>
      <w:r w:rsidR="00A715A6" w:rsidRPr="003C56DA">
        <w:t>4</w:t>
      </w:r>
      <w:bookmarkEnd w:id="176"/>
      <w:bookmarkEnd w:id="177"/>
      <w:bookmarkEnd w:id="178"/>
    </w:p>
    <w:p w14:paraId="14FB8B42" w14:textId="77777777" w:rsidR="00B9425D" w:rsidRPr="003C56DA" w:rsidRDefault="00B9425D" w:rsidP="00D53902">
      <w:pPr>
        <w:pStyle w:val="SCSAHeading2NoTOC"/>
      </w:pPr>
      <w:bookmarkStart w:id="179" w:name="_Toc382556828"/>
      <w:bookmarkStart w:id="180" w:name="_Toc195077995"/>
      <w:bookmarkStart w:id="181" w:name="_Toc195078373"/>
      <w:bookmarkStart w:id="182" w:name="_Toc195078515"/>
      <w:bookmarkStart w:id="183" w:name="_Toc195078569"/>
      <w:bookmarkEnd w:id="175"/>
      <w:r w:rsidRPr="003C56DA">
        <w:t>Unit description</w:t>
      </w:r>
      <w:bookmarkEnd w:id="179"/>
      <w:bookmarkEnd w:id="180"/>
      <w:bookmarkEnd w:id="181"/>
      <w:bookmarkEnd w:id="182"/>
      <w:bookmarkEnd w:id="183"/>
    </w:p>
    <w:p w14:paraId="111A14A8" w14:textId="0F70B763" w:rsidR="00B9425D" w:rsidRPr="000A3CAD" w:rsidRDefault="00B9425D" w:rsidP="00635655">
      <w:pPr>
        <w:rPr>
          <w:rFonts w:eastAsiaTheme="minorHAnsi" w:cs="Calibri"/>
          <w:lang w:eastAsia="en-AU"/>
        </w:rPr>
      </w:pPr>
      <w:r w:rsidRPr="00B9425D">
        <w:rPr>
          <w:rFonts w:eastAsiaTheme="minorHAnsi" w:cs="Calibri"/>
          <w:lang w:eastAsia="en-AU"/>
        </w:rPr>
        <w:t xml:space="preserve">Students further develop their skills, </w:t>
      </w:r>
      <w:r w:rsidRPr="000A3CAD">
        <w:rPr>
          <w:rFonts w:eastAsiaTheme="minorHAnsi" w:cs="Calibri"/>
          <w:lang w:eastAsia="en-AU"/>
        </w:rPr>
        <w:t xml:space="preserve">knowledge and understandings through the study of the unit content. They extend their communication skills in </w:t>
      </w:r>
      <w:r w:rsidR="00C31E29">
        <w:t>Turkish</w:t>
      </w:r>
      <w:r w:rsidRPr="00FD6DC4">
        <w:rPr>
          <w:rFonts w:eastAsiaTheme="minorHAnsi" w:cs="Calibri"/>
          <w:lang w:eastAsia="en-AU"/>
        </w:rPr>
        <w:t xml:space="preserve"> </w:t>
      </w:r>
      <w:r w:rsidRPr="000A3CAD">
        <w:rPr>
          <w:rFonts w:eastAsiaTheme="minorHAnsi" w:cs="Calibri"/>
          <w:lang w:eastAsia="en-AU"/>
        </w:rPr>
        <w:t>and gain a broader insight into the language and culture.</w:t>
      </w:r>
    </w:p>
    <w:p w14:paraId="309734EB" w14:textId="77777777" w:rsidR="00B9425D" w:rsidRPr="003C56DA" w:rsidRDefault="00B9425D" w:rsidP="00D53902">
      <w:pPr>
        <w:pStyle w:val="SCSAHeading2NoTOC"/>
      </w:pPr>
      <w:bookmarkStart w:id="184" w:name="_Toc382556829"/>
      <w:bookmarkStart w:id="185" w:name="_Toc195077996"/>
      <w:bookmarkStart w:id="186" w:name="_Toc195078374"/>
      <w:bookmarkStart w:id="187" w:name="_Toc195078516"/>
      <w:bookmarkStart w:id="188" w:name="_Toc195078570"/>
      <w:r w:rsidRPr="003C56DA">
        <w:t>Unit content</w:t>
      </w:r>
      <w:bookmarkEnd w:id="184"/>
      <w:bookmarkEnd w:id="185"/>
      <w:bookmarkEnd w:id="186"/>
      <w:bookmarkEnd w:id="187"/>
      <w:bookmarkEnd w:id="188"/>
    </w:p>
    <w:p w14:paraId="33D5E494" w14:textId="6D4B7851" w:rsidR="00B9425D" w:rsidRPr="000A3CAD" w:rsidRDefault="00B9425D" w:rsidP="00635655">
      <w:r w:rsidRPr="000A3CAD">
        <w:t>This unit builds on</w:t>
      </w:r>
      <w:r w:rsidR="002C6879">
        <w:t xml:space="preserve"> the content covered in Unit </w:t>
      </w:r>
      <w:r w:rsidR="00747B78">
        <w:t>3</w:t>
      </w:r>
      <w:r w:rsidR="002C6879">
        <w:t>.</w:t>
      </w:r>
    </w:p>
    <w:p w14:paraId="2FAEC700" w14:textId="3D15EC4E" w:rsidR="00B9425D" w:rsidRPr="000A3CAD" w:rsidRDefault="00B251EE" w:rsidP="00635655">
      <w:r>
        <w:t>It</w:t>
      </w:r>
      <w:r w:rsidR="00B9425D" w:rsidRPr="000A3CAD">
        <w:t xml:space="preserve"> includes the knowledge, understandings and skills described below.</w:t>
      </w:r>
    </w:p>
    <w:p w14:paraId="5F151E8B" w14:textId="6016A476" w:rsidR="00B9425D" w:rsidRPr="003C56DA" w:rsidRDefault="00FA0945" w:rsidP="003C56DA">
      <w:pPr>
        <w:pStyle w:val="SCSAHeading3"/>
      </w:pPr>
      <w:r w:rsidRPr="003C56DA">
        <w:t>P</w:t>
      </w:r>
      <w:r w:rsidR="00504449" w:rsidRPr="003C56DA">
        <w:t>erspectives</w:t>
      </w:r>
      <w:r w:rsidR="00BD66C8" w:rsidRPr="003C56DA">
        <w:t>, concepts</w:t>
      </w:r>
      <w:r w:rsidR="00B9425D" w:rsidRPr="003C56DA">
        <w:t xml:space="preserve"> and topics</w:t>
      </w:r>
    </w:p>
    <w:p w14:paraId="1049AC27" w14:textId="32D504EB" w:rsidR="00207A0D" w:rsidRPr="001636D1" w:rsidRDefault="002417B2" w:rsidP="00635655">
      <w:bookmarkStart w:id="189" w:name="_Hlk130997767"/>
      <w:r w:rsidRPr="00237EAA">
        <w:t xml:space="preserve">Unit </w:t>
      </w:r>
      <w:r w:rsidR="00D174D5">
        <w:t>4</w:t>
      </w:r>
      <w:r w:rsidRPr="00237EAA">
        <w:t xml:space="preserve"> is organise</w:t>
      </w:r>
      <w:r>
        <w:t xml:space="preserve">d around </w:t>
      </w:r>
      <w:r w:rsidR="00D71E32">
        <w:t>two</w:t>
      </w:r>
      <w:r w:rsidRPr="00237EAA">
        <w:t xml:space="preserve"> </w:t>
      </w:r>
      <w:r>
        <w:t xml:space="preserve">prescribed </w:t>
      </w:r>
      <w:r w:rsidR="00213AF4">
        <w:t xml:space="preserve">sets of </w:t>
      </w:r>
      <w:r w:rsidR="00BD66C8">
        <w:t xml:space="preserve">concepts and </w:t>
      </w:r>
      <w:r w:rsidRPr="00237EAA">
        <w:t>topics</w:t>
      </w:r>
      <w:r>
        <w:t>, which may be studied from one or more perspectives</w:t>
      </w:r>
      <w:r w:rsidRPr="00237EAA">
        <w:t xml:space="preserve">. </w:t>
      </w:r>
      <w:r>
        <w:t xml:space="preserve">The prescribed topics may be taught through </w:t>
      </w:r>
      <w:r w:rsidR="00156746">
        <w:t>sub-topic</w:t>
      </w:r>
      <w:r>
        <w:t>s</w:t>
      </w:r>
      <w:r w:rsidR="003F6F02">
        <w:t xml:space="preserve">, which </w:t>
      </w:r>
      <w:r>
        <w:t xml:space="preserve">are not prescribed and provide flexibility. </w:t>
      </w:r>
      <w:r w:rsidRPr="00237EAA">
        <w:t xml:space="preserve">The topic </w:t>
      </w:r>
      <w:r>
        <w:t xml:space="preserve">elaboration in the table </w:t>
      </w:r>
      <w:r w:rsidR="00747B78">
        <w:t xml:space="preserve">below </w:t>
      </w:r>
      <w:r>
        <w:t>is intended as a guide</w:t>
      </w:r>
      <w:r w:rsidR="003C3F4A">
        <w:t xml:space="preserve"> </w:t>
      </w:r>
      <w:r>
        <w:t xml:space="preserve">when selecting a suitable </w:t>
      </w:r>
      <w:r w:rsidR="00156746">
        <w:t>sub-topic</w:t>
      </w:r>
      <w:r>
        <w:t xml:space="preserve"> for the teaching and assessment of the topic.</w:t>
      </w:r>
      <w:bookmarkEnd w:id="189"/>
    </w:p>
    <w:tbl>
      <w:tblPr>
        <w:tblStyle w:val="SCSATablestyle"/>
        <w:tblW w:w="5000" w:type="pct"/>
        <w:tblLook w:val="04A0" w:firstRow="1" w:lastRow="0" w:firstColumn="1" w:lastColumn="0" w:noHBand="0" w:noVBand="1"/>
      </w:tblPr>
      <w:tblGrid>
        <w:gridCol w:w="4157"/>
        <w:gridCol w:w="1443"/>
        <w:gridCol w:w="3465"/>
      </w:tblGrid>
      <w:tr w:rsidR="00D20EA3" w:rsidRPr="00D20EA3" w14:paraId="5ADED067" w14:textId="77777777" w:rsidTr="00D20EA3">
        <w:trPr>
          <w:cnfStyle w:val="100000000000" w:firstRow="1" w:lastRow="0" w:firstColumn="0" w:lastColumn="0" w:oddVBand="0" w:evenVBand="0" w:oddHBand="0" w:evenHBand="0" w:firstRowFirstColumn="0" w:firstRowLastColumn="0" w:lastRowFirstColumn="0" w:lastRowLastColumn="0"/>
          <w:trHeight w:val="18"/>
        </w:trPr>
        <w:tc>
          <w:tcPr>
            <w:tcW w:w="2293" w:type="pct"/>
          </w:tcPr>
          <w:p w14:paraId="755E1979" w14:textId="77777777" w:rsidR="00BD66C8" w:rsidRPr="00D20EA3" w:rsidRDefault="00BD66C8" w:rsidP="00D20EA3">
            <w:pPr>
              <w:spacing w:line="240" w:lineRule="auto"/>
              <w:rPr>
                <w:color w:val="FFFFFF" w:themeColor="background1"/>
              </w:rPr>
            </w:pPr>
            <w:r w:rsidRPr="00D20EA3">
              <w:rPr>
                <w:color w:val="FFFFFF" w:themeColor="background1"/>
              </w:rPr>
              <w:t>Perspectives</w:t>
            </w:r>
          </w:p>
        </w:tc>
        <w:tc>
          <w:tcPr>
            <w:tcW w:w="796" w:type="pct"/>
          </w:tcPr>
          <w:p w14:paraId="07351E77" w14:textId="6382BDB6" w:rsidR="00BD66C8" w:rsidRPr="00D20EA3" w:rsidRDefault="00BD66C8" w:rsidP="00D20EA3">
            <w:pPr>
              <w:spacing w:line="240" w:lineRule="auto"/>
              <w:rPr>
                <w:color w:val="FFFFFF" w:themeColor="background1"/>
              </w:rPr>
            </w:pPr>
            <w:r w:rsidRPr="00D20EA3">
              <w:rPr>
                <w:color w:val="FFFFFF" w:themeColor="background1"/>
              </w:rPr>
              <w:t>Concepts</w:t>
            </w:r>
          </w:p>
        </w:tc>
        <w:tc>
          <w:tcPr>
            <w:tcW w:w="1911" w:type="pct"/>
          </w:tcPr>
          <w:p w14:paraId="360437D6" w14:textId="6FCF852E" w:rsidR="00BD66C8" w:rsidRPr="00D20EA3" w:rsidRDefault="00BD66C8" w:rsidP="00D20EA3">
            <w:pPr>
              <w:spacing w:line="240" w:lineRule="auto"/>
              <w:rPr>
                <w:color w:val="FFFFFF" w:themeColor="background1"/>
              </w:rPr>
            </w:pPr>
            <w:r w:rsidRPr="00D20EA3">
              <w:rPr>
                <w:color w:val="FFFFFF" w:themeColor="background1"/>
              </w:rPr>
              <w:t>Topics</w:t>
            </w:r>
          </w:p>
        </w:tc>
      </w:tr>
      <w:tr w:rsidR="00BD66C8" w:rsidRPr="0083568D" w14:paraId="7B80CE13" w14:textId="77777777" w:rsidTr="00D20EA3">
        <w:trPr>
          <w:trHeight w:val="20"/>
        </w:trPr>
        <w:tc>
          <w:tcPr>
            <w:tcW w:w="2293" w:type="pct"/>
            <w:vMerge w:val="restart"/>
          </w:tcPr>
          <w:p w14:paraId="30EDDA15" w14:textId="77777777" w:rsidR="00BD66C8" w:rsidRPr="0083568D" w:rsidRDefault="00BD66C8" w:rsidP="00D20EA3">
            <w:pPr>
              <w:spacing w:line="240" w:lineRule="auto"/>
              <w:rPr>
                <w:b/>
                <w:bCs/>
              </w:rPr>
            </w:pPr>
            <w:r w:rsidRPr="0083568D">
              <w:rPr>
                <w:b/>
                <w:bCs/>
              </w:rPr>
              <w:t>Personal</w:t>
            </w:r>
          </w:p>
          <w:p w14:paraId="2FD4293A" w14:textId="4E8822A6" w:rsidR="00BD66C8" w:rsidRPr="0083568D" w:rsidRDefault="00BD66C8" w:rsidP="00D20EA3">
            <w:pPr>
              <w:spacing w:line="240" w:lineRule="auto"/>
            </w:pPr>
            <w:r w:rsidRPr="0083568D">
              <w:t>Students explore the topic from their own point of view or from the viewpoint of individuals from Turkish</w:t>
            </w:r>
            <w:r w:rsidRPr="0083568D">
              <w:noBreakHyphen/>
              <w:t>speaking communities.</w:t>
            </w:r>
          </w:p>
          <w:p w14:paraId="793E687D" w14:textId="77777777" w:rsidR="00BD66C8" w:rsidRPr="0083568D" w:rsidRDefault="00BD66C8" w:rsidP="00D20EA3">
            <w:pPr>
              <w:spacing w:line="240" w:lineRule="auto"/>
              <w:rPr>
                <w:b/>
                <w:bCs/>
              </w:rPr>
            </w:pPr>
            <w:r w:rsidRPr="0083568D">
              <w:rPr>
                <w:b/>
                <w:bCs/>
              </w:rPr>
              <w:t>Community</w:t>
            </w:r>
          </w:p>
          <w:p w14:paraId="6A3B7C1E" w14:textId="1C4AFF7E" w:rsidR="00BD66C8" w:rsidRPr="0083568D" w:rsidRDefault="00BD66C8" w:rsidP="00D20EA3">
            <w:pPr>
              <w:spacing w:line="240" w:lineRule="auto"/>
            </w:pPr>
            <w:r w:rsidRPr="0083568D">
              <w:t>Students investigate how the topic relates to groups in Turkish-speaking communities.</w:t>
            </w:r>
          </w:p>
          <w:p w14:paraId="07157CB8" w14:textId="77777777" w:rsidR="00BD66C8" w:rsidRPr="0083568D" w:rsidRDefault="00BD66C8" w:rsidP="00D20EA3">
            <w:pPr>
              <w:spacing w:line="240" w:lineRule="auto"/>
              <w:rPr>
                <w:b/>
                <w:bCs/>
              </w:rPr>
            </w:pPr>
            <w:r w:rsidRPr="0083568D">
              <w:rPr>
                <w:b/>
                <w:bCs/>
              </w:rPr>
              <w:t>Global</w:t>
            </w:r>
          </w:p>
          <w:p w14:paraId="5E5E4EF2" w14:textId="77777777" w:rsidR="00BD66C8" w:rsidRPr="0083568D" w:rsidRDefault="00BD66C8" w:rsidP="00D20EA3">
            <w:pPr>
              <w:spacing w:line="240" w:lineRule="auto"/>
            </w:pPr>
            <w:r w:rsidRPr="0083568D">
              <w:t>Students examine how the topic impacts the global community.</w:t>
            </w:r>
          </w:p>
        </w:tc>
        <w:tc>
          <w:tcPr>
            <w:tcW w:w="796" w:type="pct"/>
          </w:tcPr>
          <w:p w14:paraId="79A7C6A5" w14:textId="32B0ED54" w:rsidR="00BD66C8" w:rsidRPr="0083568D" w:rsidRDefault="00495B70" w:rsidP="00D20EA3">
            <w:pPr>
              <w:spacing w:line="240" w:lineRule="auto"/>
              <w:rPr>
                <w:b/>
                <w:bCs/>
              </w:rPr>
            </w:pPr>
            <w:r w:rsidRPr="0083568D">
              <w:rPr>
                <w:b/>
                <w:bCs/>
              </w:rPr>
              <w:t>Legacy</w:t>
            </w:r>
          </w:p>
        </w:tc>
        <w:tc>
          <w:tcPr>
            <w:tcW w:w="1911" w:type="pct"/>
          </w:tcPr>
          <w:p w14:paraId="63078B47" w14:textId="4872DD7C" w:rsidR="00BD66C8" w:rsidRPr="0083568D" w:rsidRDefault="00BD66C8" w:rsidP="00D20EA3">
            <w:pPr>
              <w:spacing w:line="240" w:lineRule="auto"/>
              <w:rPr>
                <w:b/>
                <w:bCs/>
              </w:rPr>
            </w:pPr>
            <w:r w:rsidRPr="0083568D">
              <w:rPr>
                <w:b/>
                <w:bCs/>
              </w:rPr>
              <w:t>Innovation</w:t>
            </w:r>
          </w:p>
          <w:p w14:paraId="33771C2E" w14:textId="2C87EFB1" w:rsidR="00BD66C8" w:rsidRPr="0083568D" w:rsidRDefault="00BD66C8" w:rsidP="00D20EA3">
            <w:pPr>
              <w:spacing w:line="240" w:lineRule="auto"/>
            </w:pPr>
            <w:r w:rsidRPr="0083568D">
              <w:t>Through one or more perspectives, students investigate innovation and invention in the 21</w:t>
            </w:r>
            <w:r w:rsidR="00495B70" w:rsidRPr="00D25C79">
              <w:t>st</w:t>
            </w:r>
            <w:r w:rsidR="00495B70" w:rsidRPr="0083568D">
              <w:t xml:space="preserve"> </w:t>
            </w:r>
            <w:r w:rsidRPr="0083568D">
              <w:t>century.</w:t>
            </w:r>
          </w:p>
        </w:tc>
      </w:tr>
      <w:tr w:rsidR="00BD66C8" w:rsidRPr="0083568D" w14:paraId="28DFAA60" w14:textId="77777777" w:rsidTr="00D20EA3">
        <w:trPr>
          <w:trHeight w:val="20"/>
        </w:trPr>
        <w:tc>
          <w:tcPr>
            <w:tcW w:w="2293" w:type="pct"/>
            <w:vMerge/>
          </w:tcPr>
          <w:p w14:paraId="176EA60B" w14:textId="77777777" w:rsidR="00BD66C8" w:rsidRPr="0083568D" w:rsidRDefault="00BD66C8" w:rsidP="00D20EA3">
            <w:pPr>
              <w:spacing w:line="240" w:lineRule="auto"/>
            </w:pPr>
          </w:p>
        </w:tc>
        <w:tc>
          <w:tcPr>
            <w:tcW w:w="796" w:type="pct"/>
          </w:tcPr>
          <w:p w14:paraId="2B29E99B" w14:textId="238197EA" w:rsidR="00BD66C8" w:rsidRPr="0083568D" w:rsidRDefault="00790546" w:rsidP="00D20EA3">
            <w:pPr>
              <w:spacing w:line="240" w:lineRule="auto"/>
              <w:rPr>
                <w:b/>
                <w:bCs/>
              </w:rPr>
            </w:pPr>
            <w:r w:rsidRPr="0083568D">
              <w:rPr>
                <w:b/>
                <w:bCs/>
              </w:rPr>
              <w:t>Sustainability</w:t>
            </w:r>
          </w:p>
        </w:tc>
        <w:tc>
          <w:tcPr>
            <w:tcW w:w="1911" w:type="pct"/>
          </w:tcPr>
          <w:p w14:paraId="0AE4A048" w14:textId="7BF2C2D9" w:rsidR="00BD66C8" w:rsidRPr="0083568D" w:rsidRDefault="00BD66C8" w:rsidP="00D20EA3">
            <w:pPr>
              <w:spacing w:line="240" w:lineRule="auto"/>
              <w:rPr>
                <w:b/>
                <w:bCs/>
              </w:rPr>
            </w:pPr>
            <w:r w:rsidRPr="0083568D">
              <w:rPr>
                <w:b/>
                <w:bCs/>
              </w:rPr>
              <w:t>Sustaining language and culture</w:t>
            </w:r>
          </w:p>
          <w:p w14:paraId="7FE5AB0A" w14:textId="00486FF4" w:rsidR="00BD66C8" w:rsidRPr="0083568D" w:rsidRDefault="00BD66C8" w:rsidP="00D20EA3">
            <w:pPr>
              <w:spacing w:line="240" w:lineRule="auto"/>
            </w:pPr>
            <w:r w:rsidRPr="0083568D">
              <w:t>Through one or more perspectives, students investigate the role of language and culture in providing and maintaining cultural diversity.</w:t>
            </w:r>
          </w:p>
        </w:tc>
      </w:tr>
    </w:tbl>
    <w:p w14:paraId="548E7DC7" w14:textId="4556D088" w:rsidR="00790546" w:rsidRPr="0027303B" w:rsidRDefault="00790546" w:rsidP="00192659">
      <w:pPr>
        <w:spacing w:before="120" w:line="259" w:lineRule="auto"/>
        <w:rPr>
          <w:rFonts w:eastAsia="Calibri" w:cs="Times New Roman"/>
          <w:lang w:val="en-US"/>
        </w:rPr>
      </w:pPr>
      <w:r w:rsidRPr="0027303B">
        <w:rPr>
          <w:rFonts w:eastAsia="Calibri" w:cs="Times New Roman"/>
          <w:lang w:val="en-US"/>
        </w:rPr>
        <w:t xml:space="preserve">Examples of </w:t>
      </w:r>
      <w:r w:rsidR="00156746">
        <w:rPr>
          <w:rFonts w:eastAsia="Calibri" w:cs="Times New Roman"/>
          <w:lang w:val="en-US"/>
        </w:rPr>
        <w:t>sub-topic</w:t>
      </w:r>
      <w:r w:rsidRPr="0027303B">
        <w:rPr>
          <w:rFonts w:eastAsia="Calibri" w:cs="Times New Roman"/>
          <w:lang w:val="en-US"/>
        </w:rPr>
        <w:t xml:space="preserve">s that align </w:t>
      </w:r>
      <w:r w:rsidR="00F05672">
        <w:rPr>
          <w:rFonts w:eastAsia="Calibri" w:cs="Times New Roman"/>
          <w:lang w:val="en-US"/>
        </w:rPr>
        <w:t>with</w:t>
      </w:r>
      <w:r w:rsidRPr="0027303B">
        <w:rPr>
          <w:rFonts w:eastAsia="Calibri" w:cs="Times New Roman"/>
          <w:lang w:val="en-US"/>
        </w:rPr>
        <w:t xml:space="preserve"> the concepts and topics can be accessed from the Victorian Curriculum and Assessment Authority website (</w:t>
      </w:r>
      <w:hyperlink r:id="rId22" w:history="1">
        <w:r w:rsidR="00BB2DA1" w:rsidRPr="00BB2DA1">
          <w:rPr>
            <w:rStyle w:val="Hyperlink"/>
            <w:rFonts w:eastAsia="Calibri" w:cs="Times New Roman"/>
          </w:rPr>
          <w:t>https://www.vcaa.vic.edu.au/curriculum/vce-curriculum/vce-study-designs/planning</w:t>
        </w:r>
      </w:hyperlink>
      <w:r w:rsidR="00ED1EEC">
        <w:t>)</w:t>
      </w:r>
      <w:r w:rsidR="00BB2DA1">
        <w:t>.</w:t>
      </w:r>
    </w:p>
    <w:p w14:paraId="2797F593" w14:textId="77777777" w:rsidR="00207A0D" w:rsidRPr="00346810" w:rsidRDefault="00207A0D" w:rsidP="00207A0D">
      <w:r w:rsidRPr="00B9425D">
        <w:br w:type="page"/>
      </w:r>
    </w:p>
    <w:p w14:paraId="32AC78DF" w14:textId="0BB4D3EF" w:rsidR="00B9425D" w:rsidRPr="003C56DA" w:rsidRDefault="00B9425D" w:rsidP="003C56DA">
      <w:pPr>
        <w:pStyle w:val="SCSAHeading3"/>
      </w:pPr>
      <w:r w:rsidRPr="003C56DA">
        <w:lastRenderedPageBreak/>
        <w:t>Te</w:t>
      </w:r>
      <w:r w:rsidR="009612E8" w:rsidRPr="003C56DA">
        <w:t>xt types and styles of writing</w:t>
      </w:r>
    </w:p>
    <w:p w14:paraId="1C8C541F" w14:textId="710741DA" w:rsidR="006C3163" w:rsidRPr="00CD560E" w:rsidRDefault="006C3163" w:rsidP="00CD560E">
      <w:pPr>
        <w:pStyle w:val="SCSAHeading4"/>
      </w:pPr>
      <w:r w:rsidRPr="00CD560E">
        <w:t>Text</w:t>
      </w:r>
      <w:r w:rsidR="005B1F6F" w:rsidRPr="00CD560E">
        <w:t xml:space="preserve"> types</w:t>
      </w:r>
    </w:p>
    <w:p w14:paraId="2684B030" w14:textId="150F6ADA" w:rsidR="007F16E9" w:rsidRDefault="00B9425D" w:rsidP="007F16E9">
      <w:r w:rsidRPr="00B9425D">
        <w:t>It is necessary for students to engage with a range of text types. In school-based assessments, students are expected to respond to, and</w:t>
      </w:r>
      <w:r w:rsidR="009A0868">
        <w:t xml:space="preserve">/or </w:t>
      </w:r>
      <w:r w:rsidRPr="00B9425D">
        <w:t xml:space="preserve">produce, a range of text types in </w:t>
      </w:r>
      <w:r w:rsidR="00C31E29">
        <w:t>Turkish</w:t>
      </w:r>
      <w:r w:rsidRPr="009612E8">
        <w:t xml:space="preserve"> from</w:t>
      </w:r>
      <w:r w:rsidRPr="008E25FF">
        <w:t xml:space="preserve"> </w:t>
      </w:r>
      <w:r w:rsidRPr="00B9425D">
        <w:t>the list below.</w:t>
      </w:r>
      <w:r w:rsidR="00F05672">
        <w:t xml:space="preserve"> The language that students use to respond to and/or produce text types may be either Turkish or English, as specified in each assessment.</w:t>
      </w:r>
    </w:p>
    <w:p w14:paraId="2724B264" w14:textId="54327717" w:rsidR="003B78F3" w:rsidRDefault="003B78F3" w:rsidP="003B78F3">
      <w:r w:rsidRPr="00200104">
        <w:t>In the external written examination,</w:t>
      </w:r>
      <w:r w:rsidR="00573BE6" w:rsidRPr="00261449">
        <w:t xml:space="preserve"> </w:t>
      </w:r>
      <w:r w:rsidR="00573BE6">
        <w:t>students will only be required to produce those text types marked with an asterisk (*).</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37"/>
        <w:gridCol w:w="3011"/>
        <w:gridCol w:w="3022"/>
      </w:tblGrid>
      <w:tr w:rsidR="007F16E9" w:rsidRPr="0083568D" w14:paraId="31A0CA64" w14:textId="77777777" w:rsidTr="0083568D">
        <w:tc>
          <w:tcPr>
            <w:tcW w:w="3037" w:type="dxa"/>
          </w:tcPr>
          <w:p w14:paraId="4B67D630" w14:textId="77777777" w:rsidR="007F16E9" w:rsidRPr="0083568D" w:rsidRDefault="007F16E9" w:rsidP="002A5542">
            <w:pPr>
              <w:pStyle w:val="ListParagraph"/>
              <w:numPr>
                <w:ilvl w:val="0"/>
                <w:numId w:val="44"/>
              </w:numPr>
            </w:pPr>
            <w:r w:rsidRPr="0083568D">
              <w:t>account</w:t>
            </w:r>
          </w:p>
          <w:p w14:paraId="6990C47B" w14:textId="77777777" w:rsidR="007F16E9" w:rsidRPr="0083568D" w:rsidRDefault="007F16E9" w:rsidP="002A5542">
            <w:pPr>
              <w:pStyle w:val="ListParagraph"/>
              <w:numPr>
                <w:ilvl w:val="0"/>
                <w:numId w:val="44"/>
              </w:numPr>
            </w:pPr>
            <w:r w:rsidRPr="0083568D">
              <w:t>advertisement</w:t>
            </w:r>
          </w:p>
          <w:p w14:paraId="71CE82BD" w14:textId="77777777" w:rsidR="007F16E9" w:rsidRPr="0083568D" w:rsidRDefault="007F16E9" w:rsidP="002A5542">
            <w:pPr>
              <w:pStyle w:val="ListParagraph"/>
              <w:numPr>
                <w:ilvl w:val="0"/>
                <w:numId w:val="44"/>
              </w:numPr>
            </w:pPr>
            <w:r w:rsidRPr="0083568D">
              <w:t>announcement</w:t>
            </w:r>
          </w:p>
          <w:p w14:paraId="1A7A879F" w14:textId="319F4026" w:rsidR="007F16E9" w:rsidRPr="0083568D" w:rsidRDefault="007F16E9" w:rsidP="002A5542">
            <w:pPr>
              <w:pStyle w:val="ListParagraph"/>
              <w:numPr>
                <w:ilvl w:val="0"/>
                <w:numId w:val="44"/>
              </w:numPr>
            </w:pPr>
            <w:r w:rsidRPr="0083568D">
              <w:t>article</w:t>
            </w:r>
            <w:r w:rsidR="00E1123C" w:rsidRPr="0083568D">
              <w:t>*</w:t>
            </w:r>
          </w:p>
          <w:p w14:paraId="69B19515" w14:textId="456CC957" w:rsidR="007F16E9" w:rsidRPr="0083568D" w:rsidRDefault="007F16E9" w:rsidP="002A5542">
            <w:pPr>
              <w:pStyle w:val="ListParagraph"/>
              <w:numPr>
                <w:ilvl w:val="0"/>
                <w:numId w:val="44"/>
              </w:numPr>
            </w:pPr>
            <w:r w:rsidRPr="0083568D">
              <w:t>biography</w:t>
            </w:r>
            <w:r w:rsidR="00E1123C" w:rsidRPr="0083568D">
              <w:t>*</w:t>
            </w:r>
          </w:p>
          <w:p w14:paraId="5CB13AEB" w14:textId="77777777" w:rsidR="007F16E9" w:rsidRPr="0083568D" w:rsidRDefault="007F16E9" w:rsidP="002A5542">
            <w:pPr>
              <w:pStyle w:val="ListParagraph"/>
              <w:numPr>
                <w:ilvl w:val="0"/>
                <w:numId w:val="44"/>
              </w:numPr>
            </w:pPr>
            <w:r w:rsidRPr="0083568D">
              <w:t>blog post</w:t>
            </w:r>
          </w:p>
          <w:p w14:paraId="162E1F9E" w14:textId="77777777" w:rsidR="007F16E9" w:rsidRPr="0083568D" w:rsidRDefault="007F16E9" w:rsidP="002A5542">
            <w:pPr>
              <w:pStyle w:val="ListParagraph"/>
              <w:numPr>
                <w:ilvl w:val="0"/>
                <w:numId w:val="44"/>
              </w:numPr>
            </w:pPr>
            <w:r w:rsidRPr="0083568D">
              <w:t>chart</w:t>
            </w:r>
          </w:p>
          <w:p w14:paraId="027FA680" w14:textId="77777777" w:rsidR="007F16E9" w:rsidRPr="0083568D" w:rsidRDefault="007F16E9" w:rsidP="002A5542">
            <w:pPr>
              <w:pStyle w:val="ListParagraph"/>
              <w:numPr>
                <w:ilvl w:val="0"/>
                <w:numId w:val="44"/>
              </w:numPr>
            </w:pPr>
            <w:r w:rsidRPr="0083568D">
              <w:t>comic strip</w:t>
            </w:r>
          </w:p>
          <w:p w14:paraId="76233584" w14:textId="77777777" w:rsidR="007F16E9" w:rsidRPr="0083568D" w:rsidRDefault="007F16E9" w:rsidP="002A5542">
            <w:pPr>
              <w:pStyle w:val="ListParagraph"/>
              <w:numPr>
                <w:ilvl w:val="0"/>
                <w:numId w:val="44"/>
              </w:numPr>
            </w:pPr>
            <w:r w:rsidRPr="0083568D">
              <w:t>conversation</w:t>
            </w:r>
          </w:p>
          <w:p w14:paraId="3FC911ED" w14:textId="77777777" w:rsidR="007F16E9" w:rsidRPr="0083568D" w:rsidRDefault="007F16E9" w:rsidP="002A5542">
            <w:pPr>
              <w:pStyle w:val="ListParagraph"/>
              <w:numPr>
                <w:ilvl w:val="0"/>
                <w:numId w:val="44"/>
              </w:numPr>
            </w:pPr>
            <w:r w:rsidRPr="0083568D">
              <w:t>description</w:t>
            </w:r>
          </w:p>
          <w:p w14:paraId="1FC17D27" w14:textId="69814D95" w:rsidR="007F16E9" w:rsidRPr="0083568D" w:rsidRDefault="007F16E9" w:rsidP="002A5542">
            <w:pPr>
              <w:pStyle w:val="ListParagraph"/>
              <w:numPr>
                <w:ilvl w:val="0"/>
                <w:numId w:val="44"/>
              </w:numPr>
            </w:pPr>
            <w:r w:rsidRPr="0083568D">
              <w:t>diary</w:t>
            </w:r>
            <w:r w:rsidR="00E1123C" w:rsidRPr="0083568D">
              <w:t>*</w:t>
            </w:r>
          </w:p>
          <w:p w14:paraId="5CEB02A7" w14:textId="77777777" w:rsidR="007F16E9" w:rsidRPr="0083568D" w:rsidRDefault="007F16E9" w:rsidP="002A5542">
            <w:pPr>
              <w:pStyle w:val="ListParagraph"/>
              <w:numPr>
                <w:ilvl w:val="0"/>
                <w:numId w:val="44"/>
              </w:numPr>
            </w:pPr>
            <w:r w:rsidRPr="0083568D">
              <w:t>discussion</w:t>
            </w:r>
          </w:p>
          <w:p w14:paraId="3ED1B76E" w14:textId="4D15CA2B" w:rsidR="007F16E9" w:rsidRPr="0083568D" w:rsidRDefault="007F16E9" w:rsidP="002A5542">
            <w:pPr>
              <w:pStyle w:val="ListParagraph"/>
              <w:numPr>
                <w:ilvl w:val="0"/>
                <w:numId w:val="44"/>
              </w:numPr>
            </w:pPr>
            <w:r w:rsidRPr="0083568D">
              <w:t>email</w:t>
            </w:r>
            <w:r w:rsidR="00E1123C" w:rsidRPr="0083568D">
              <w:t>*</w:t>
            </w:r>
          </w:p>
        </w:tc>
        <w:tc>
          <w:tcPr>
            <w:tcW w:w="3011" w:type="dxa"/>
          </w:tcPr>
          <w:p w14:paraId="798B59BF" w14:textId="77777777" w:rsidR="003415F4" w:rsidRPr="0083568D" w:rsidRDefault="003415F4" w:rsidP="002A5542">
            <w:pPr>
              <w:pStyle w:val="ListParagraph"/>
              <w:numPr>
                <w:ilvl w:val="0"/>
                <w:numId w:val="44"/>
              </w:numPr>
            </w:pPr>
            <w:r w:rsidRPr="0083568D">
              <w:t>form</w:t>
            </w:r>
          </w:p>
          <w:p w14:paraId="71FEFEC7" w14:textId="77777777" w:rsidR="003415F4" w:rsidRPr="0083568D" w:rsidRDefault="003415F4" w:rsidP="002A5542">
            <w:pPr>
              <w:pStyle w:val="ListParagraph"/>
              <w:numPr>
                <w:ilvl w:val="0"/>
                <w:numId w:val="44"/>
              </w:numPr>
            </w:pPr>
            <w:r w:rsidRPr="0083568D">
              <w:t>image</w:t>
            </w:r>
          </w:p>
          <w:p w14:paraId="5E810503" w14:textId="77777777" w:rsidR="003415F4" w:rsidRPr="0083568D" w:rsidRDefault="003415F4" w:rsidP="002A5542">
            <w:pPr>
              <w:pStyle w:val="ListParagraph"/>
              <w:numPr>
                <w:ilvl w:val="0"/>
                <w:numId w:val="44"/>
              </w:numPr>
            </w:pPr>
            <w:r w:rsidRPr="0083568D">
              <w:t>infographic</w:t>
            </w:r>
          </w:p>
          <w:p w14:paraId="16AA3383" w14:textId="77777777" w:rsidR="003415F4" w:rsidRPr="0083568D" w:rsidRDefault="003415F4" w:rsidP="002A5542">
            <w:pPr>
              <w:pStyle w:val="ListParagraph"/>
              <w:numPr>
                <w:ilvl w:val="0"/>
                <w:numId w:val="44"/>
              </w:numPr>
            </w:pPr>
            <w:r w:rsidRPr="0083568D">
              <w:t>interview</w:t>
            </w:r>
          </w:p>
          <w:p w14:paraId="1A86DFE4" w14:textId="5D55651A" w:rsidR="003415F4" w:rsidRPr="0083568D" w:rsidRDefault="003415F4" w:rsidP="002A5542">
            <w:pPr>
              <w:pStyle w:val="ListParagraph"/>
              <w:numPr>
                <w:ilvl w:val="0"/>
                <w:numId w:val="44"/>
              </w:numPr>
            </w:pPr>
            <w:r w:rsidRPr="0083568D">
              <w:t>invitation</w:t>
            </w:r>
            <w:r w:rsidR="009E40F1" w:rsidRPr="0083568D">
              <w:t>*</w:t>
            </w:r>
          </w:p>
          <w:p w14:paraId="4347E341" w14:textId="00A898E7" w:rsidR="003415F4" w:rsidRPr="0083568D" w:rsidRDefault="003415F4" w:rsidP="002A5542">
            <w:pPr>
              <w:pStyle w:val="ListParagraph"/>
              <w:numPr>
                <w:ilvl w:val="0"/>
                <w:numId w:val="44"/>
              </w:numPr>
            </w:pPr>
            <w:r w:rsidRPr="0083568D">
              <w:t>journal entry</w:t>
            </w:r>
            <w:r w:rsidR="009E40F1" w:rsidRPr="0083568D">
              <w:t>*</w:t>
            </w:r>
          </w:p>
          <w:p w14:paraId="37E5FBA5" w14:textId="50995894" w:rsidR="003415F4" w:rsidRPr="0083568D" w:rsidRDefault="003415F4" w:rsidP="002A5542">
            <w:pPr>
              <w:pStyle w:val="ListParagraph"/>
              <w:numPr>
                <w:ilvl w:val="0"/>
                <w:numId w:val="44"/>
              </w:numPr>
            </w:pPr>
            <w:r w:rsidRPr="0083568D">
              <w:t>letter – formal, informal</w:t>
            </w:r>
            <w:r w:rsidR="009E40F1" w:rsidRPr="0083568D">
              <w:t>*</w:t>
            </w:r>
          </w:p>
          <w:p w14:paraId="0CF3CA47" w14:textId="512E5B3C" w:rsidR="003415F4" w:rsidRPr="0083568D" w:rsidRDefault="003415F4" w:rsidP="002A5542">
            <w:pPr>
              <w:pStyle w:val="ListParagraph"/>
              <w:numPr>
                <w:ilvl w:val="0"/>
                <w:numId w:val="44"/>
              </w:numPr>
            </w:pPr>
            <w:r w:rsidRPr="0083568D">
              <w:t>message</w:t>
            </w:r>
            <w:r w:rsidR="009E40F1" w:rsidRPr="0083568D">
              <w:t>*</w:t>
            </w:r>
          </w:p>
          <w:p w14:paraId="7FA3B764" w14:textId="77777777" w:rsidR="003415F4" w:rsidRPr="0083568D" w:rsidRDefault="003415F4" w:rsidP="002A5542">
            <w:pPr>
              <w:pStyle w:val="ListParagraph"/>
              <w:numPr>
                <w:ilvl w:val="0"/>
                <w:numId w:val="44"/>
              </w:numPr>
            </w:pPr>
            <w:r w:rsidRPr="0083568D">
              <w:t>note</w:t>
            </w:r>
          </w:p>
          <w:p w14:paraId="46BF80F9" w14:textId="46FA56E3" w:rsidR="003415F4" w:rsidRPr="0083568D" w:rsidRDefault="003415F4" w:rsidP="002A5542">
            <w:pPr>
              <w:pStyle w:val="ListParagraph"/>
              <w:numPr>
                <w:ilvl w:val="0"/>
                <w:numId w:val="44"/>
              </w:numPr>
            </w:pPr>
            <w:r w:rsidRPr="0083568D">
              <w:t>notice</w:t>
            </w:r>
            <w:r w:rsidR="009E40F1" w:rsidRPr="0083568D">
              <w:t>*</w:t>
            </w:r>
          </w:p>
          <w:p w14:paraId="3BC39DDC" w14:textId="77777777" w:rsidR="003415F4" w:rsidRPr="0083568D" w:rsidRDefault="003415F4" w:rsidP="002A5542">
            <w:pPr>
              <w:pStyle w:val="ListParagraph"/>
              <w:numPr>
                <w:ilvl w:val="0"/>
                <w:numId w:val="44"/>
              </w:numPr>
            </w:pPr>
            <w:r w:rsidRPr="0083568D">
              <w:t>plan</w:t>
            </w:r>
          </w:p>
          <w:p w14:paraId="0EF67F64" w14:textId="5A8BCCBF" w:rsidR="007F16E9" w:rsidRPr="0083568D" w:rsidRDefault="003415F4" w:rsidP="002A5542">
            <w:pPr>
              <w:pStyle w:val="ListParagraph"/>
              <w:numPr>
                <w:ilvl w:val="0"/>
                <w:numId w:val="44"/>
              </w:numPr>
            </w:pPr>
            <w:r w:rsidRPr="0083568D">
              <w:t>poem</w:t>
            </w:r>
          </w:p>
        </w:tc>
        <w:tc>
          <w:tcPr>
            <w:tcW w:w="3022" w:type="dxa"/>
          </w:tcPr>
          <w:p w14:paraId="0AD1CDE9" w14:textId="77777777" w:rsidR="007F16E9" w:rsidRPr="0083568D" w:rsidRDefault="007F16E9" w:rsidP="002A5542">
            <w:pPr>
              <w:pStyle w:val="ListParagraph"/>
              <w:numPr>
                <w:ilvl w:val="0"/>
                <w:numId w:val="44"/>
              </w:numPr>
            </w:pPr>
            <w:r w:rsidRPr="0083568D">
              <w:t>presentation</w:t>
            </w:r>
          </w:p>
          <w:p w14:paraId="2DD51B05" w14:textId="0159A97C" w:rsidR="007F16E9" w:rsidRPr="0083568D" w:rsidRDefault="007F16E9" w:rsidP="002A5542">
            <w:pPr>
              <w:pStyle w:val="ListParagraph"/>
              <w:numPr>
                <w:ilvl w:val="0"/>
                <w:numId w:val="44"/>
              </w:numPr>
            </w:pPr>
            <w:r w:rsidRPr="0083568D">
              <w:t>report</w:t>
            </w:r>
            <w:r w:rsidR="009E40F1" w:rsidRPr="0083568D">
              <w:t>*</w:t>
            </w:r>
          </w:p>
          <w:p w14:paraId="637A4B35" w14:textId="0A71CB78" w:rsidR="007F16E9" w:rsidRPr="0083568D" w:rsidRDefault="007F16E9" w:rsidP="002A5542">
            <w:pPr>
              <w:pStyle w:val="ListParagraph"/>
              <w:numPr>
                <w:ilvl w:val="0"/>
                <w:numId w:val="44"/>
              </w:numPr>
            </w:pPr>
            <w:r w:rsidRPr="0083568D">
              <w:t>review</w:t>
            </w:r>
            <w:r w:rsidR="009E40F1" w:rsidRPr="0083568D">
              <w:t>*</w:t>
            </w:r>
          </w:p>
          <w:p w14:paraId="65A41987" w14:textId="77777777" w:rsidR="007F16E9" w:rsidRPr="0083568D" w:rsidRDefault="007F16E9" w:rsidP="002A5542">
            <w:pPr>
              <w:pStyle w:val="ListParagraph"/>
              <w:numPr>
                <w:ilvl w:val="0"/>
                <w:numId w:val="44"/>
              </w:numPr>
            </w:pPr>
            <w:r w:rsidRPr="0083568D">
              <w:t>role play</w:t>
            </w:r>
          </w:p>
          <w:p w14:paraId="637431BF" w14:textId="3F2AA8B1" w:rsidR="007F16E9" w:rsidRPr="0083568D" w:rsidRDefault="007F16E9" w:rsidP="002A5542">
            <w:pPr>
              <w:pStyle w:val="ListParagraph"/>
              <w:numPr>
                <w:ilvl w:val="0"/>
                <w:numId w:val="44"/>
              </w:numPr>
            </w:pPr>
            <w:r w:rsidRPr="0083568D">
              <w:t>script – speech</w:t>
            </w:r>
            <w:r w:rsidR="00787302" w:rsidRPr="0083568D">
              <w:t>*</w:t>
            </w:r>
            <w:r w:rsidRPr="0083568D">
              <w:t>, interview</w:t>
            </w:r>
            <w:r w:rsidR="00787302" w:rsidRPr="0083568D">
              <w:t>*</w:t>
            </w:r>
            <w:r w:rsidRPr="0083568D">
              <w:t>, dialogue</w:t>
            </w:r>
          </w:p>
          <w:p w14:paraId="7BA56731" w14:textId="77777777" w:rsidR="007F16E9" w:rsidRPr="0083568D" w:rsidRDefault="007F16E9" w:rsidP="002A5542">
            <w:pPr>
              <w:pStyle w:val="ListParagraph"/>
              <w:numPr>
                <w:ilvl w:val="0"/>
                <w:numId w:val="44"/>
              </w:numPr>
            </w:pPr>
            <w:r w:rsidRPr="0083568D">
              <w:t>song</w:t>
            </w:r>
          </w:p>
          <w:p w14:paraId="1374B7D8" w14:textId="77777777" w:rsidR="007F16E9" w:rsidRPr="0083568D" w:rsidRDefault="007F16E9" w:rsidP="002A5542">
            <w:pPr>
              <w:pStyle w:val="ListParagraph"/>
              <w:numPr>
                <w:ilvl w:val="0"/>
                <w:numId w:val="44"/>
              </w:numPr>
            </w:pPr>
            <w:r w:rsidRPr="0083568D">
              <w:t>speech</w:t>
            </w:r>
          </w:p>
          <w:p w14:paraId="7FBD8273" w14:textId="2454B9FD" w:rsidR="007F16E9" w:rsidRPr="0083568D" w:rsidRDefault="007F16E9" w:rsidP="002A5542">
            <w:pPr>
              <w:pStyle w:val="ListParagraph"/>
              <w:numPr>
                <w:ilvl w:val="0"/>
                <w:numId w:val="44"/>
              </w:numPr>
            </w:pPr>
            <w:r w:rsidRPr="0083568D">
              <w:t>story</w:t>
            </w:r>
            <w:r w:rsidR="00787302" w:rsidRPr="0083568D">
              <w:t>*</w:t>
            </w:r>
          </w:p>
          <w:p w14:paraId="244283B2" w14:textId="77777777" w:rsidR="007F16E9" w:rsidRPr="0083568D" w:rsidRDefault="007F16E9" w:rsidP="002A5542">
            <w:pPr>
              <w:pStyle w:val="ListParagraph"/>
              <w:numPr>
                <w:ilvl w:val="0"/>
                <w:numId w:val="44"/>
              </w:numPr>
            </w:pPr>
            <w:r w:rsidRPr="0083568D">
              <w:t>summary</w:t>
            </w:r>
          </w:p>
          <w:p w14:paraId="26C2F857" w14:textId="77777777" w:rsidR="007F16E9" w:rsidRPr="0083568D" w:rsidRDefault="007F16E9" w:rsidP="002A5542">
            <w:pPr>
              <w:pStyle w:val="ListParagraph"/>
              <w:numPr>
                <w:ilvl w:val="0"/>
                <w:numId w:val="44"/>
              </w:numPr>
            </w:pPr>
            <w:r w:rsidRPr="0083568D">
              <w:t>table</w:t>
            </w:r>
          </w:p>
          <w:p w14:paraId="20BDEFAF" w14:textId="77777777" w:rsidR="007F16E9" w:rsidRPr="0083568D" w:rsidRDefault="007F16E9" w:rsidP="002A5542">
            <w:pPr>
              <w:pStyle w:val="ListParagraph"/>
              <w:numPr>
                <w:ilvl w:val="0"/>
                <w:numId w:val="44"/>
              </w:numPr>
            </w:pPr>
            <w:r w:rsidRPr="0083568D">
              <w:t>transcript</w:t>
            </w:r>
          </w:p>
        </w:tc>
      </w:tr>
    </w:tbl>
    <w:p w14:paraId="47A043DE" w14:textId="0081328D" w:rsidR="00C37D05" w:rsidRPr="00CD560E" w:rsidRDefault="00C37D05" w:rsidP="0083568D">
      <w:pPr>
        <w:pStyle w:val="SCSAHeading4"/>
        <w:spacing w:before="120"/>
      </w:pPr>
      <w:r w:rsidRPr="00CD560E">
        <w:t>Styles of writing</w:t>
      </w:r>
    </w:p>
    <w:p w14:paraId="568FE35A" w14:textId="7DC3F851" w:rsidR="00747B78" w:rsidRPr="00355E1C" w:rsidRDefault="00787302" w:rsidP="00A02F94">
      <w:pPr>
        <w:spacing w:line="264" w:lineRule="auto"/>
      </w:pPr>
      <w:r>
        <w:t>Across Units 3 and 4, s</w:t>
      </w:r>
      <w:r w:rsidR="00747B78" w:rsidRPr="006A64F8">
        <w:t xml:space="preserve">tudents should </w:t>
      </w:r>
      <w:r w:rsidR="00747B78" w:rsidRPr="00941E05">
        <w:t>respond to</w:t>
      </w:r>
      <w:r w:rsidR="00747B78" w:rsidRPr="0099073D">
        <w:t xml:space="preserve"> and produce</w:t>
      </w:r>
      <w:r w:rsidR="00747B78" w:rsidRPr="006A64F8">
        <w:t xml:space="preserve"> the following range of styles of writing in school-based assessments</w:t>
      </w:r>
      <w:r w:rsidR="00747B78">
        <w:t xml:space="preserve">, </w:t>
      </w:r>
      <w:r w:rsidR="00747B78" w:rsidRPr="0099073D">
        <w:t>individually or in combination</w:t>
      </w:r>
      <w:r w:rsidR="00747B78">
        <w:t>: descriptive,</w:t>
      </w:r>
      <w:r w:rsidR="00747B78" w:rsidRPr="001C7741">
        <w:t xml:space="preserve"> </w:t>
      </w:r>
      <w:r w:rsidR="00747B78">
        <w:t>evaluative, imagina</w:t>
      </w:r>
      <w:r w:rsidR="00D83AE5">
        <w:t>tive</w:t>
      </w:r>
      <w:r w:rsidR="00747B78">
        <w:t xml:space="preserve">, </w:t>
      </w:r>
      <w:r w:rsidR="00F563DF">
        <w:t xml:space="preserve">informative, </w:t>
      </w:r>
      <w:r w:rsidR="00747B78">
        <w:t>personal, persuasive and reflective.</w:t>
      </w:r>
    </w:p>
    <w:p w14:paraId="4A47BD90" w14:textId="030359DC" w:rsidR="0060666A" w:rsidRPr="00355E1C" w:rsidRDefault="00B9425D" w:rsidP="00A02F94">
      <w:pPr>
        <w:spacing w:line="264" w:lineRule="auto"/>
      </w:pPr>
      <w:r w:rsidRPr="00355E1C">
        <w:t>Refer to Appendix 2 for details of the features and conventions of the text types</w:t>
      </w:r>
      <w:r w:rsidR="007B08A8" w:rsidRPr="007B08A8">
        <w:t xml:space="preserve"> </w:t>
      </w:r>
      <w:r w:rsidR="007B08A8">
        <w:t xml:space="preserve">and </w:t>
      </w:r>
      <w:r w:rsidR="003E5448">
        <w:t xml:space="preserve">characteristics of </w:t>
      </w:r>
      <w:r w:rsidR="007B08A8">
        <w:t>the styles of writing.</w:t>
      </w:r>
    </w:p>
    <w:p w14:paraId="7C44C326" w14:textId="77777777" w:rsidR="00AB1C38" w:rsidRPr="003C56DA" w:rsidRDefault="00AB1C38" w:rsidP="003C56DA">
      <w:pPr>
        <w:pStyle w:val="SCSAHeading3"/>
      </w:pPr>
      <w:r w:rsidRPr="003C56DA">
        <w:t>Linguistic resources</w:t>
      </w:r>
    </w:p>
    <w:p w14:paraId="74FF93A5" w14:textId="77777777" w:rsidR="00AB1C38" w:rsidRPr="00CD560E" w:rsidRDefault="00AB1C38" w:rsidP="00CD560E">
      <w:pPr>
        <w:pStyle w:val="SCSAHeading4"/>
      </w:pPr>
      <w:r w:rsidRPr="00CD560E">
        <w:t>Vocabulary</w:t>
      </w:r>
    </w:p>
    <w:p w14:paraId="68F0BB28" w14:textId="621A496A" w:rsidR="00EB7691" w:rsidRDefault="00213446" w:rsidP="00917BA9">
      <w:pPr>
        <w:spacing w:line="240" w:lineRule="auto"/>
      </w:pPr>
      <w:r>
        <w:rPr>
          <w:rFonts w:eastAsiaTheme="minorHAnsi" w:cs="Calibri"/>
          <w:lang w:eastAsia="en-AU"/>
        </w:rPr>
        <w:t>Students should be taught v</w:t>
      </w:r>
      <w:r w:rsidR="00AB1C38" w:rsidRPr="00264EA9">
        <w:rPr>
          <w:rFonts w:eastAsiaTheme="minorHAnsi" w:cs="Calibri"/>
          <w:lang w:eastAsia="en-AU"/>
        </w:rPr>
        <w:t>ocabulary, phrases and expressions associated with the unit content.</w:t>
      </w:r>
    </w:p>
    <w:p w14:paraId="67565EEF" w14:textId="5542E5C0" w:rsidR="00B9425D" w:rsidRPr="003C56DA" w:rsidRDefault="00B9425D" w:rsidP="003C56DA">
      <w:pPr>
        <w:pStyle w:val="SCSAHeading3"/>
      </w:pPr>
      <w:r w:rsidRPr="003C56DA">
        <w:t>Intercultural understandings</w:t>
      </w:r>
    </w:p>
    <w:p w14:paraId="7784E51E" w14:textId="1F31370A" w:rsidR="00611894" w:rsidRDefault="00587467" w:rsidP="00A02F94">
      <w:pPr>
        <w:spacing w:line="264" w:lineRule="auto"/>
        <w:rPr>
          <w:rFonts w:eastAsiaTheme="minorHAnsi" w:cs="Calibri"/>
          <w:lang w:eastAsia="en-AU"/>
        </w:rPr>
      </w:pPr>
      <w:r>
        <w:rPr>
          <w:rFonts w:eastAsiaTheme="minorHAnsi" w:cs="Calibri"/>
          <w:lang w:eastAsia="en-AU"/>
        </w:rPr>
        <w:t xml:space="preserve">The </w:t>
      </w:r>
      <w:r w:rsidR="003E0A3F">
        <w:rPr>
          <w:rFonts w:eastAsiaTheme="minorHAnsi" w:cs="Calibri"/>
          <w:lang w:eastAsia="en-AU"/>
        </w:rPr>
        <w:t>perspectives</w:t>
      </w:r>
      <w:r w:rsidR="00B9425D" w:rsidRPr="00B9425D">
        <w:rPr>
          <w:rFonts w:eastAsiaTheme="minorHAnsi" w:cs="Calibri"/>
          <w:lang w:eastAsia="en-AU"/>
        </w:rPr>
        <w:t xml:space="preserve"> and topics, </w:t>
      </w:r>
      <w:r w:rsidR="00213446">
        <w:rPr>
          <w:rFonts w:eastAsiaTheme="minorHAnsi" w:cs="Calibri"/>
          <w:lang w:eastAsia="en-AU"/>
        </w:rPr>
        <w:t>the</w:t>
      </w:r>
      <w:r w:rsidR="00213446" w:rsidRPr="00B9425D">
        <w:rPr>
          <w:rFonts w:eastAsiaTheme="minorHAnsi" w:cs="Calibri"/>
          <w:lang w:eastAsia="en-AU"/>
        </w:rPr>
        <w:t xml:space="preserve"> </w:t>
      </w:r>
      <w:r w:rsidR="00B9425D" w:rsidRPr="00B9425D">
        <w:rPr>
          <w:rFonts w:eastAsiaTheme="minorHAnsi" w:cs="Calibri"/>
          <w:lang w:eastAsia="en-AU"/>
        </w:rPr>
        <w:t>conventions of</w:t>
      </w:r>
      <w:r w:rsidR="00067B5D">
        <w:rPr>
          <w:rFonts w:eastAsiaTheme="minorHAnsi" w:cs="Calibri"/>
          <w:lang w:eastAsia="en-AU"/>
        </w:rPr>
        <w:t xml:space="preserve"> the text types</w:t>
      </w:r>
      <w:r w:rsidR="00DF10DE">
        <w:rPr>
          <w:rFonts w:eastAsiaTheme="minorHAnsi" w:cs="Calibri"/>
          <w:lang w:eastAsia="en-AU"/>
        </w:rPr>
        <w:t xml:space="preserve"> and</w:t>
      </w:r>
      <w:r w:rsidR="00067B5D">
        <w:rPr>
          <w:rFonts w:eastAsiaTheme="minorHAnsi" w:cs="Calibri"/>
          <w:lang w:eastAsia="en-AU"/>
        </w:rPr>
        <w:t xml:space="preserve"> styles of writing </w:t>
      </w:r>
      <w:r w:rsidR="00067B5D" w:rsidRPr="00B9425D">
        <w:rPr>
          <w:lang w:eastAsia="en-AU"/>
        </w:rPr>
        <w:t>selected</w:t>
      </w:r>
      <w:r w:rsidR="008157C7">
        <w:rPr>
          <w:rFonts w:eastAsiaTheme="minorHAnsi" w:cs="Calibri"/>
          <w:lang w:eastAsia="en-AU"/>
        </w:rPr>
        <w:t xml:space="preserve">, </w:t>
      </w:r>
      <w:r w:rsidR="00B9425D" w:rsidRPr="00B9425D">
        <w:rPr>
          <w:rFonts w:eastAsiaTheme="minorHAnsi" w:cs="Calibri"/>
          <w:lang w:eastAsia="en-AU"/>
        </w:rPr>
        <w:t xml:space="preserve">and linguistic resources for the unit should provide students with opportunities to enhance understanding of their own </w:t>
      </w:r>
      <w:r w:rsidR="001A3302">
        <w:rPr>
          <w:rFonts w:eastAsiaTheme="minorHAnsi" w:cs="Calibri"/>
          <w:lang w:eastAsia="en-AU"/>
        </w:rPr>
        <w:t>language/s and culture/s</w:t>
      </w:r>
      <w:r w:rsidR="001A3302" w:rsidRPr="00B9425D">
        <w:rPr>
          <w:rFonts w:eastAsiaTheme="minorHAnsi" w:cs="Calibri"/>
          <w:lang w:eastAsia="en-AU"/>
        </w:rPr>
        <w:t xml:space="preserve"> </w:t>
      </w:r>
      <w:r w:rsidR="00B9425D" w:rsidRPr="00B9425D">
        <w:rPr>
          <w:rFonts w:eastAsiaTheme="minorHAnsi" w:cs="Calibri"/>
          <w:lang w:eastAsia="en-AU"/>
        </w:rPr>
        <w:t xml:space="preserve">in relation to </w:t>
      </w:r>
      <w:r w:rsidR="00B9425D" w:rsidRPr="009108E9">
        <w:rPr>
          <w:rFonts w:eastAsiaTheme="minorHAnsi" w:cs="Calibri"/>
          <w:lang w:eastAsia="en-AU"/>
        </w:rPr>
        <w:t xml:space="preserve">the </w:t>
      </w:r>
      <w:r w:rsidR="00C31E29">
        <w:rPr>
          <w:rFonts w:eastAsiaTheme="minorHAnsi" w:cs="Calibri"/>
          <w:lang w:eastAsia="en-AU"/>
        </w:rPr>
        <w:t>Turkish</w:t>
      </w:r>
      <w:r w:rsidR="00B9425D" w:rsidRPr="009108E9">
        <w:rPr>
          <w:rFonts w:eastAsiaTheme="minorHAnsi" w:cs="Calibri"/>
          <w:lang w:eastAsia="en-AU"/>
        </w:rPr>
        <w:t xml:space="preserve"> language </w:t>
      </w:r>
      <w:r w:rsidR="00B9425D" w:rsidRPr="00B9425D">
        <w:rPr>
          <w:rFonts w:eastAsiaTheme="minorHAnsi" w:cs="Calibri"/>
          <w:lang w:eastAsia="en-AU"/>
        </w:rPr>
        <w:t xml:space="preserve">and </w:t>
      </w:r>
      <w:r w:rsidR="006C34C4">
        <w:rPr>
          <w:rFonts w:eastAsiaTheme="minorHAnsi" w:cs="Calibri"/>
          <w:lang w:eastAsia="en-AU"/>
        </w:rPr>
        <w:t>Turkish</w:t>
      </w:r>
      <w:r w:rsidR="00991255">
        <w:rPr>
          <w:rFonts w:eastAsiaTheme="minorHAnsi" w:cs="Calibri"/>
          <w:lang w:eastAsia="en-AU"/>
        </w:rPr>
        <w:t xml:space="preserve"> </w:t>
      </w:r>
      <w:proofErr w:type="gramStart"/>
      <w:r w:rsidR="00B9425D" w:rsidRPr="00B9425D">
        <w:rPr>
          <w:rFonts w:eastAsiaTheme="minorHAnsi" w:cs="Calibri"/>
          <w:lang w:eastAsia="en-AU"/>
        </w:rPr>
        <w:t>culture, and</w:t>
      </w:r>
      <w:proofErr w:type="gramEnd"/>
      <w:r w:rsidR="00B9425D" w:rsidRPr="00B9425D">
        <w:rPr>
          <w:rFonts w:eastAsiaTheme="minorHAnsi" w:cs="Calibri"/>
          <w:lang w:eastAsia="en-AU"/>
        </w:rPr>
        <w:t xml:space="preserve"> enable them to reflect on the ways in which culture influences communication.</w:t>
      </w:r>
    </w:p>
    <w:p w14:paraId="4BF7D4ED" w14:textId="77777777" w:rsidR="00611894" w:rsidRDefault="00611894">
      <w:pPr>
        <w:rPr>
          <w:rFonts w:eastAsiaTheme="minorHAnsi" w:cs="Calibri"/>
          <w:lang w:eastAsia="en-AU"/>
        </w:rPr>
      </w:pPr>
      <w:r>
        <w:rPr>
          <w:rFonts w:eastAsiaTheme="minorHAnsi" w:cs="Calibri"/>
          <w:lang w:eastAsia="en-AU"/>
        </w:rPr>
        <w:br w:type="page"/>
      </w:r>
    </w:p>
    <w:p w14:paraId="40569820" w14:textId="0EA3DE34" w:rsidR="00B9425D" w:rsidRPr="003C56DA" w:rsidRDefault="00B9425D" w:rsidP="003C56DA">
      <w:pPr>
        <w:pStyle w:val="SCSAHeading3"/>
      </w:pPr>
      <w:r w:rsidRPr="003C56DA">
        <w:lastRenderedPageBreak/>
        <w:t>Language learning and communication strategies</w:t>
      </w:r>
    </w:p>
    <w:p w14:paraId="77CE9741" w14:textId="457EC93C" w:rsidR="003056C3" w:rsidRPr="003056C3" w:rsidRDefault="00B9425D" w:rsidP="00A02F94">
      <w:pPr>
        <w:spacing w:line="264" w:lineRule="auto"/>
      </w:pPr>
      <w:r w:rsidRPr="00B9425D">
        <w:rPr>
          <w:rFonts w:eastAsiaTheme="minorHAnsi" w:cs="Calibri"/>
          <w:lang w:eastAsia="en-AU"/>
        </w:rPr>
        <w:t>Language learning and communication strategies</w:t>
      </w:r>
      <w:r w:rsidR="007C4BD2">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004A3B">
        <w:rPr>
          <w:rFonts w:eastAsiaTheme="minorHAnsi" w:cs="Calibri"/>
          <w:lang w:eastAsia="en-AU"/>
        </w:rPr>
        <w:t>nication activities</w:t>
      </w:r>
      <w:r w:rsidRPr="00B9425D">
        <w:rPr>
          <w:rFonts w:eastAsiaTheme="minorHAnsi" w:cs="Calibri"/>
          <w:lang w:eastAsia="en-AU"/>
        </w:rPr>
        <w:t>.</w:t>
      </w:r>
      <w:r w:rsidR="003056C3">
        <w:rPr>
          <w:rFonts w:eastAsiaTheme="minorHAnsi" w:cs="Calibri"/>
          <w:lang w:eastAsia="en-AU"/>
        </w:rPr>
        <w:t xml:space="preserve"> </w:t>
      </w:r>
      <w:r w:rsidR="003056C3" w:rsidRPr="003056C3">
        <w:t>Students should be taught these strategies explicitly and be provided with opportunities to practise them.</w:t>
      </w:r>
    </w:p>
    <w:p w14:paraId="0B67E4CD" w14:textId="3ADEC6D8" w:rsidR="00C34B75" w:rsidRPr="00B95C62" w:rsidRDefault="003056C3" w:rsidP="00A02F94">
      <w:pPr>
        <w:spacing w:line="264" w:lineRule="auto"/>
      </w:pPr>
      <w:r w:rsidRPr="003056C3">
        <w:t xml:space="preserve">Refer to Appendix </w:t>
      </w:r>
      <w:r w:rsidR="00945A3A">
        <w:t>3</w:t>
      </w:r>
      <w:r w:rsidRPr="003056C3">
        <w:t xml:space="preserve"> for a list of language learning and communication strategies.</w:t>
      </w:r>
      <w:r w:rsidR="00C34B75" w:rsidRPr="00B95C62">
        <w:br w:type="page"/>
      </w:r>
    </w:p>
    <w:p w14:paraId="2BC13263" w14:textId="35784EB5" w:rsidR="00C34B75" w:rsidRPr="003C56DA" w:rsidRDefault="00C34B75" w:rsidP="003C56DA">
      <w:pPr>
        <w:pStyle w:val="SCSAHeading1"/>
      </w:pPr>
      <w:bookmarkStart w:id="190" w:name="_Toc195078375"/>
      <w:bookmarkStart w:id="191" w:name="_Toc195078517"/>
      <w:bookmarkStart w:id="192" w:name="_Toc198711608"/>
      <w:r w:rsidRPr="003C56DA">
        <w:lastRenderedPageBreak/>
        <w:t>Assessment</w:t>
      </w:r>
      <w:bookmarkEnd w:id="190"/>
      <w:bookmarkEnd w:id="191"/>
      <w:bookmarkEnd w:id="192"/>
    </w:p>
    <w:p w14:paraId="2DB6D65C" w14:textId="1DE4F9F8" w:rsidR="00C34B75" w:rsidRPr="00D24D5A" w:rsidRDefault="00C34B75" w:rsidP="00D20EA3">
      <w:r w:rsidRPr="00D24D5A">
        <w:t xml:space="preserve">Assessment is an integral part </w:t>
      </w:r>
      <w:r w:rsidR="0083787A" w:rsidRPr="00D24D5A">
        <w:t>of teaching and learning that in</w:t>
      </w:r>
      <w:r w:rsidRPr="00D24D5A">
        <w:t xml:space="preserve"> </w:t>
      </w:r>
      <w:r w:rsidRPr="00192659">
        <w:t>the</w:t>
      </w:r>
      <w:r w:rsidRPr="00D24D5A">
        <w:t xml:space="preserve"> senior secondary years:</w:t>
      </w:r>
    </w:p>
    <w:p w14:paraId="5A4A4B75" w14:textId="7E74701C" w:rsidR="00C34B75" w:rsidRPr="00D20EA3" w:rsidRDefault="00C34B75" w:rsidP="002A5542">
      <w:pPr>
        <w:pStyle w:val="SyllabusListParagraph"/>
        <w:numPr>
          <w:ilvl w:val="0"/>
          <w:numId w:val="12"/>
        </w:numPr>
        <w:spacing w:after="100"/>
        <w:rPr>
          <w:rFonts w:cstheme="minorBidi"/>
          <w:lang w:eastAsia="en-US"/>
        </w:rPr>
      </w:pPr>
      <w:r w:rsidRPr="00D20EA3">
        <w:rPr>
          <w:rFonts w:cstheme="minorBidi"/>
          <w:lang w:eastAsia="en-US"/>
        </w:rPr>
        <w:t>provides evidence of student achievement</w:t>
      </w:r>
    </w:p>
    <w:p w14:paraId="6F3D9EA5" w14:textId="3C04877D" w:rsidR="00C34B75" w:rsidRPr="00D20EA3" w:rsidRDefault="00C34B75" w:rsidP="002A5542">
      <w:pPr>
        <w:pStyle w:val="SyllabusListParagraph"/>
        <w:numPr>
          <w:ilvl w:val="0"/>
          <w:numId w:val="12"/>
        </w:numPr>
        <w:spacing w:after="100"/>
        <w:rPr>
          <w:rFonts w:cstheme="minorBidi"/>
          <w:lang w:eastAsia="en-US"/>
        </w:rPr>
      </w:pPr>
      <w:r w:rsidRPr="00D20EA3">
        <w:rPr>
          <w:rFonts w:cstheme="minorBidi"/>
          <w:lang w:eastAsia="en-US"/>
        </w:rPr>
        <w:t>identifies opportunities for further learning</w:t>
      </w:r>
    </w:p>
    <w:p w14:paraId="29FC034C" w14:textId="4F057884" w:rsidR="00C34B75" w:rsidRPr="00D20EA3" w:rsidRDefault="00C34B75" w:rsidP="002A5542">
      <w:pPr>
        <w:pStyle w:val="SyllabusListParagraph"/>
        <w:numPr>
          <w:ilvl w:val="0"/>
          <w:numId w:val="12"/>
        </w:numPr>
        <w:spacing w:after="100"/>
        <w:rPr>
          <w:rFonts w:cstheme="minorBidi"/>
          <w:lang w:eastAsia="en-US"/>
        </w:rPr>
      </w:pPr>
      <w:r w:rsidRPr="00D20EA3">
        <w:rPr>
          <w:rFonts w:cstheme="minorBidi"/>
          <w:lang w:eastAsia="en-US"/>
        </w:rPr>
        <w:t>connects to the standards described for the course</w:t>
      </w:r>
    </w:p>
    <w:p w14:paraId="44174F0E" w14:textId="14EF4243" w:rsidR="00C34B75" w:rsidRPr="00D20EA3" w:rsidRDefault="00C34B75" w:rsidP="002A5542">
      <w:pPr>
        <w:pStyle w:val="SyllabusListParagraph"/>
        <w:numPr>
          <w:ilvl w:val="0"/>
          <w:numId w:val="12"/>
        </w:numPr>
        <w:spacing w:after="100"/>
        <w:rPr>
          <w:rFonts w:cstheme="minorBidi"/>
          <w:lang w:eastAsia="en-US"/>
        </w:rPr>
      </w:pPr>
      <w:r w:rsidRPr="00D20EA3">
        <w:rPr>
          <w:rFonts w:cstheme="minorBidi"/>
          <w:lang w:eastAsia="en-US"/>
        </w:rPr>
        <w:t>contributes to the recognition of student achievement.</w:t>
      </w:r>
    </w:p>
    <w:p w14:paraId="4D409AC3" w14:textId="77777777" w:rsidR="00C34B75" w:rsidRPr="00D24D5A" w:rsidRDefault="00C34B75" w:rsidP="00837FC2">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13DA3752" w:rsidR="00C34B75" w:rsidRPr="00D24D5A" w:rsidRDefault="00C34B75" w:rsidP="00837FC2">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152670B3" w:rsidR="00C34B75" w:rsidRPr="00D24D5A" w:rsidRDefault="00C34B75" w:rsidP="00837FC2">
      <w:r w:rsidRPr="00D24D5A">
        <w:t>Summative assessment involves assessment procedures that aim to determine students’ learning at a particular time</w:t>
      </w:r>
      <w:r w:rsidR="006E59CE">
        <w:t>;</w:t>
      </w:r>
      <w:r w:rsidRPr="00D24D5A">
        <w:t xml:space="preserve"> for example</w:t>
      </w:r>
      <w:r w:rsidR="006E59CE">
        <w:t>,</w:t>
      </w:r>
      <w:r w:rsidRPr="00D24D5A">
        <w:t xml:space="preserve"> when reporting against the standards, </w:t>
      </w:r>
      <w:r w:rsidR="006E59CE">
        <w:t xml:space="preserve">or </w:t>
      </w:r>
      <w:r w:rsidRPr="00D24D5A">
        <w:t>after completion of a unit</w:t>
      </w:r>
      <w:r w:rsidR="00CF5024">
        <w:t xml:space="preserve"> or unit</w:t>
      </w:r>
      <w:r w:rsidRPr="00D24D5A">
        <w:t>s. These assessments should be limited in number and made clear to students through the assessment outline.</w:t>
      </w:r>
    </w:p>
    <w:p w14:paraId="4CFDF304" w14:textId="7EBE3873" w:rsidR="00C34B75" w:rsidRPr="00D24D5A" w:rsidRDefault="00C34B75" w:rsidP="00837FC2">
      <w:r w:rsidRPr="00D24D5A">
        <w:t xml:space="preserve">Appropriate assessment of student work in this course is underpinned by reference to </w:t>
      </w:r>
      <w:r w:rsidR="00BF2F8A">
        <w:t>a</w:t>
      </w:r>
      <w:r w:rsidR="00BF2F8A" w:rsidRPr="00D24D5A">
        <w:t xml:space="preserve"> </w:t>
      </w:r>
      <w:r w:rsidRPr="00D24D5A">
        <w:t xml:space="preserve">set of </w:t>
      </w:r>
      <w:r w:rsidR="004D6B5C">
        <w:t>pre</w:t>
      </w:r>
      <w:r w:rsidR="004D6B5C">
        <w:noBreakHyphen/>
      </w:r>
      <w:r w:rsidRPr="00D24D5A">
        <w:t>determined course standards. These standards describe the level of achievement required to achieve each grade from A to E. Teachers use these standards to determine how well a student has demonstrated their learning.</w:t>
      </w:r>
    </w:p>
    <w:p w14:paraId="4560C648" w14:textId="3E193CF2" w:rsidR="00C34B75" w:rsidRPr="00D24D5A" w:rsidRDefault="00C34B75" w:rsidP="00837FC2">
      <w:r w:rsidRPr="00D24D5A">
        <w:t>Where relevant, higher</w:t>
      </w:r>
      <w:r w:rsidR="00C01EED">
        <w:t>-</w:t>
      </w:r>
      <w:r w:rsidRPr="00D24D5A">
        <w:t xml:space="preserve">order cognitive skills (e.g. application, analysis, evaluation and synthesis) and the general capabilities should be included in the assessment of student achievement in this course. All assessment should be consistent with the requirements identified </w:t>
      </w:r>
      <w:r w:rsidR="004D6B5C">
        <w:t>in the course assessment table.</w:t>
      </w:r>
    </w:p>
    <w:p w14:paraId="67974433" w14:textId="77777777" w:rsidR="00774C88" w:rsidRDefault="00C34B75" w:rsidP="00774C88">
      <w:r w:rsidRPr="00D24D5A">
        <w:t>Assessment should not generate workload and/or stress that, under fair and reasonable circumstances, would unduly diminish the performance of students.</w:t>
      </w:r>
    </w:p>
    <w:p w14:paraId="7957BF6C" w14:textId="77777777" w:rsidR="001B5F8A" w:rsidRDefault="001B5F8A" w:rsidP="00945A3A">
      <w:r>
        <w:br w:type="page"/>
      </w:r>
    </w:p>
    <w:p w14:paraId="19475F45" w14:textId="0D5E6510" w:rsidR="00C34B75" w:rsidRPr="00CD560E" w:rsidRDefault="00C34B75" w:rsidP="00CD560E">
      <w:pPr>
        <w:pStyle w:val="SCSAHeading2"/>
      </w:pPr>
      <w:bookmarkStart w:id="193" w:name="_Toc198711609"/>
      <w:r w:rsidRPr="00CD560E">
        <w:lastRenderedPageBreak/>
        <w:t>School-based assessment</w:t>
      </w:r>
      <w:bookmarkEnd w:id="193"/>
    </w:p>
    <w:p w14:paraId="621E9781" w14:textId="77777777" w:rsidR="00C34B75" w:rsidRPr="00D24D5A" w:rsidRDefault="00C34B75" w:rsidP="00837FC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4AA72DF8" w14:textId="5092B6FB" w:rsidR="00C34B75" w:rsidRPr="00D24D5A" w:rsidRDefault="00C34B75" w:rsidP="00837FC2">
      <w:r w:rsidRPr="00D24D5A">
        <w:t>School-based assessment involves teachers gathering, describing and quantifying informa</w:t>
      </w:r>
      <w:r w:rsidR="00617911">
        <w:t>tion about student achievement.</w:t>
      </w:r>
    </w:p>
    <w:p w14:paraId="0A9B5179" w14:textId="58169721" w:rsidR="00C34B75" w:rsidRPr="00192659" w:rsidRDefault="00C34B75" w:rsidP="00D20EA3">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26CED9AD" w:rsidR="00C34B75" w:rsidRPr="00D20EA3" w:rsidRDefault="00C34B75" w:rsidP="002A5542">
      <w:pPr>
        <w:pStyle w:val="SyllabusListParagraph"/>
        <w:numPr>
          <w:ilvl w:val="0"/>
          <w:numId w:val="13"/>
        </w:numPr>
        <w:spacing w:after="100"/>
        <w:rPr>
          <w:rFonts w:cstheme="minorBidi"/>
          <w:lang w:eastAsia="en-US"/>
        </w:rPr>
      </w:pPr>
      <w:r w:rsidRPr="00D20EA3">
        <w:rPr>
          <w:rFonts w:cstheme="minorBidi"/>
          <w:lang w:eastAsia="en-US"/>
        </w:rPr>
        <w:t>Assessment is an integral part of teaching and learning</w:t>
      </w:r>
      <w:r w:rsidR="00C01EED" w:rsidRPr="00D20EA3">
        <w:rPr>
          <w:rFonts w:cstheme="minorBidi"/>
          <w:lang w:eastAsia="en-US"/>
        </w:rPr>
        <w:t>.</w:t>
      </w:r>
    </w:p>
    <w:p w14:paraId="76A8AE40" w14:textId="3E87258A" w:rsidR="00C34B75" w:rsidRPr="00D20EA3" w:rsidRDefault="00C34B75" w:rsidP="002A5542">
      <w:pPr>
        <w:pStyle w:val="SyllabusListParagraph"/>
        <w:numPr>
          <w:ilvl w:val="0"/>
          <w:numId w:val="13"/>
        </w:numPr>
        <w:spacing w:after="100"/>
        <w:rPr>
          <w:rFonts w:cstheme="minorBidi"/>
          <w:lang w:eastAsia="en-US"/>
        </w:rPr>
      </w:pPr>
      <w:r w:rsidRPr="00D20EA3">
        <w:rPr>
          <w:rFonts w:cstheme="minorBidi"/>
          <w:lang w:eastAsia="en-US"/>
        </w:rPr>
        <w:t>Assessment should be educative</w:t>
      </w:r>
      <w:r w:rsidR="00C01EED" w:rsidRPr="00D20EA3">
        <w:rPr>
          <w:rFonts w:cstheme="minorBidi"/>
          <w:lang w:eastAsia="en-US"/>
        </w:rPr>
        <w:t>.</w:t>
      </w:r>
    </w:p>
    <w:p w14:paraId="4031D53F" w14:textId="6943E03C" w:rsidR="00C34B75" w:rsidRPr="00D20EA3" w:rsidRDefault="00C34B75" w:rsidP="002A5542">
      <w:pPr>
        <w:pStyle w:val="SyllabusListParagraph"/>
        <w:numPr>
          <w:ilvl w:val="0"/>
          <w:numId w:val="13"/>
        </w:numPr>
        <w:spacing w:after="100"/>
        <w:rPr>
          <w:rFonts w:cstheme="minorBidi"/>
          <w:lang w:eastAsia="en-US"/>
        </w:rPr>
      </w:pPr>
      <w:r w:rsidRPr="00D20EA3">
        <w:rPr>
          <w:rFonts w:cstheme="minorBidi"/>
          <w:lang w:eastAsia="en-US"/>
        </w:rPr>
        <w:t xml:space="preserve">Assessment </w:t>
      </w:r>
      <w:r w:rsidR="00E32A9A" w:rsidRPr="00D20EA3">
        <w:rPr>
          <w:rFonts w:cstheme="minorBidi"/>
          <w:lang w:eastAsia="en-US"/>
        </w:rPr>
        <w:t xml:space="preserve">must </w:t>
      </w:r>
      <w:r w:rsidRPr="00D20EA3">
        <w:rPr>
          <w:rFonts w:cstheme="minorBidi"/>
          <w:lang w:eastAsia="en-US"/>
        </w:rPr>
        <w:t>be fair</w:t>
      </w:r>
      <w:r w:rsidR="00C01EED" w:rsidRPr="00D20EA3">
        <w:rPr>
          <w:rFonts w:cstheme="minorBidi"/>
          <w:lang w:eastAsia="en-US"/>
        </w:rPr>
        <w:t>.</w:t>
      </w:r>
    </w:p>
    <w:p w14:paraId="52CE9F70" w14:textId="0C9265A0" w:rsidR="00C34B75" w:rsidRPr="00D20EA3" w:rsidRDefault="00C34B75" w:rsidP="002A5542">
      <w:pPr>
        <w:pStyle w:val="SyllabusListParagraph"/>
        <w:numPr>
          <w:ilvl w:val="0"/>
          <w:numId w:val="13"/>
        </w:numPr>
        <w:spacing w:after="100"/>
        <w:rPr>
          <w:rFonts w:cstheme="minorBidi"/>
          <w:lang w:eastAsia="en-US"/>
        </w:rPr>
      </w:pPr>
      <w:r w:rsidRPr="00D20EA3">
        <w:rPr>
          <w:rFonts w:cstheme="minorBidi"/>
          <w:lang w:eastAsia="en-US"/>
        </w:rPr>
        <w:t>Assessment should be designed to meet its specific purpose/s</w:t>
      </w:r>
      <w:r w:rsidR="00C01EED" w:rsidRPr="00D20EA3">
        <w:rPr>
          <w:rFonts w:cstheme="minorBidi"/>
          <w:lang w:eastAsia="en-US"/>
        </w:rPr>
        <w:t>.</w:t>
      </w:r>
    </w:p>
    <w:p w14:paraId="5BC76573" w14:textId="6522E214" w:rsidR="00C34B75" w:rsidRPr="00D20EA3" w:rsidRDefault="00C34B75" w:rsidP="002A5542">
      <w:pPr>
        <w:pStyle w:val="SyllabusListParagraph"/>
        <w:numPr>
          <w:ilvl w:val="0"/>
          <w:numId w:val="13"/>
        </w:numPr>
        <w:spacing w:after="100"/>
        <w:rPr>
          <w:rFonts w:cstheme="minorBidi"/>
          <w:lang w:eastAsia="en-US"/>
        </w:rPr>
      </w:pPr>
      <w:r w:rsidRPr="00D20EA3">
        <w:rPr>
          <w:rFonts w:cstheme="minorBidi"/>
          <w:lang w:eastAsia="en-US"/>
        </w:rPr>
        <w:t>Assessment should lead to informative reporting</w:t>
      </w:r>
      <w:r w:rsidR="00C01EED" w:rsidRPr="00D20EA3">
        <w:rPr>
          <w:rFonts w:cstheme="minorBidi"/>
          <w:lang w:eastAsia="en-US"/>
        </w:rPr>
        <w:t>.</w:t>
      </w:r>
    </w:p>
    <w:p w14:paraId="0B8BDDD9" w14:textId="3766FC3F" w:rsidR="00C34B75" w:rsidRPr="00D20EA3" w:rsidRDefault="00C34B75" w:rsidP="002A5542">
      <w:pPr>
        <w:pStyle w:val="SyllabusListParagraph"/>
        <w:numPr>
          <w:ilvl w:val="0"/>
          <w:numId w:val="13"/>
        </w:numPr>
        <w:spacing w:after="100"/>
        <w:rPr>
          <w:rFonts w:cstheme="minorBidi"/>
          <w:lang w:eastAsia="en-US"/>
        </w:rPr>
      </w:pPr>
      <w:r w:rsidRPr="00D20EA3">
        <w:rPr>
          <w:rFonts w:cstheme="minorBidi"/>
          <w:lang w:eastAsia="en-US"/>
        </w:rPr>
        <w:t>Assessment should lead to school-wide evaluation processes</w:t>
      </w:r>
      <w:r w:rsidR="00C01EED" w:rsidRPr="00D20EA3">
        <w:rPr>
          <w:rFonts w:cstheme="minorBidi"/>
          <w:lang w:eastAsia="en-US"/>
        </w:rPr>
        <w:t>.</w:t>
      </w:r>
    </w:p>
    <w:p w14:paraId="0FCA84FC" w14:textId="037D7482" w:rsidR="00C34B75" w:rsidRPr="00D20EA3" w:rsidRDefault="00C34B75" w:rsidP="002A5542">
      <w:pPr>
        <w:pStyle w:val="SyllabusListParagraph"/>
        <w:numPr>
          <w:ilvl w:val="0"/>
          <w:numId w:val="13"/>
        </w:numPr>
        <w:spacing w:after="100"/>
        <w:rPr>
          <w:rFonts w:cstheme="minorBidi"/>
          <w:lang w:eastAsia="en-US"/>
        </w:rPr>
      </w:pPr>
      <w:r w:rsidRPr="00D20EA3">
        <w:rPr>
          <w:rFonts w:cstheme="minorBidi"/>
          <w:lang w:eastAsia="en-US"/>
        </w:rPr>
        <w:t>Assessment should provide significant data for improvement of teaching practices.</w:t>
      </w:r>
    </w:p>
    <w:p w14:paraId="5DB6AB8B" w14:textId="77777777" w:rsidR="00C34B75" w:rsidRPr="00D24D5A" w:rsidRDefault="00C34B75" w:rsidP="00D20EA3">
      <w:r w:rsidRPr="00192659">
        <w:t>Summative</w:t>
      </w:r>
      <w:r w:rsidRPr="00D24D5A">
        <w:t xml:space="preserve"> assessments in this course must:</w:t>
      </w:r>
    </w:p>
    <w:p w14:paraId="43DFD414" w14:textId="6D4FAD28" w:rsidR="00C34B75" w:rsidRPr="00D20EA3" w:rsidRDefault="00C34B75" w:rsidP="002A5542">
      <w:pPr>
        <w:pStyle w:val="SyllabusListParagraph"/>
        <w:numPr>
          <w:ilvl w:val="0"/>
          <w:numId w:val="14"/>
        </w:numPr>
        <w:spacing w:after="100"/>
        <w:rPr>
          <w:rFonts w:cstheme="minorBidi"/>
          <w:lang w:eastAsia="en-US"/>
        </w:rPr>
      </w:pPr>
      <w:r w:rsidRPr="00D20EA3">
        <w:rPr>
          <w:rFonts w:cstheme="minorBidi"/>
          <w:lang w:eastAsia="en-US"/>
        </w:rPr>
        <w:t xml:space="preserve">be limited in number to no more than </w:t>
      </w:r>
      <w:r w:rsidR="003D3B1B" w:rsidRPr="00D20EA3">
        <w:rPr>
          <w:rFonts w:cstheme="minorBidi"/>
          <w:lang w:eastAsia="en-US"/>
        </w:rPr>
        <w:t>eight</w:t>
      </w:r>
      <w:r w:rsidR="00760487" w:rsidRPr="00D20EA3">
        <w:rPr>
          <w:rFonts w:cstheme="minorBidi"/>
          <w:lang w:eastAsia="en-US"/>
        </w:rPr>
        <w:t xml:space="preserve"> </w:t>
      </w:r>
      <w:r w:rsidRPr="00D20EA3">
        <w:rPr>
          <w:rFonts w:cstheme="minorBidi"/>
          <w:lang w:eastAsia="en-US"/>
        </w:rPr>
        <w:t>tasks</w:t>
      </w:r>
    </w:p>
    <w:p w14:paraId="619CA22A" w14:textId="77777777" w:rsidR="00544144" w:rsidRPr="00D20EA3" w:rsidRDefault="00544144" w:rsidP="002A5542">
      <w:pPr>
        <w:pStyle w:val="SyllabusListParagraph"/>
        <w:numPr>
          <w:ilvl w:val="0"/>
          <w:numId w:val="14"/>
        </w:numPr>
        <w:spacing w:after="100"/>
        <w:rPr>
          <w:rFonts w:cstheme="minorBidi"/>
          <w:lang w:eastAsia="en-US"/>
        </w:rPr>
      </w:pPr>
      <w:r w:rsidRPr="00D20EA3">
        <w:rPr>
          <w:rFonts w:cstheme="minorBidi"/>
          <w:lang w:eastAsia="en-US"/>
        </w:rPr>
        <w:t>allow for the assessment of each assessment type at least once over the year/pair of units</w:t>
      </w:r>
    </w:p>
    <w:p w14:paraId="01107D90" w14:textId="5D996AA2" w:rsidR="00C34B75" w:rsidRPr="00D20EA3" w:rsidRDefault="00C34B75" w:rsidP="002A5542">
      <w:pPr>
        <w:pStyle w:val="SyllabusListParagraph"/>
        <w:numPr>
          <w:ilvl w:val="0"/>
          <w:numId w:val="14"/>
        </w:numPr>
        <w:spacing w:after="100"/>
        <w:rPr>
          <w:rFonts w:cstheme="minorBidi"/>
          <w:lang w:eastAsia="en-US"/>
        </w:rPr>
      </w:pPr>
      <w:r w:rsidRPr="00D20EA3">
        <w:rPr>
          <w:rFonts w:cstheme="minorBidi"/>
          <w:lang w:eastAsia="en-US"/>
        </w:rPr>
        <w:t xml:space="preserve">have a minimum value of </w:t>
      </w:r>
      <w:r w:rsidR="00C15B7E" w:rsidRPr="00D20EA3">
        <w:rPr>
          <w:rFonts w:cstheme="minorBidi"/>
          <w:lang w:eastAsia="en-US"/>
        </w:rPr>
        <w:t>five</w:t>
      </w:r>
      <w:r w:rsidRPr="00D20EA3">
        <w:rPr>
          <w:rFonts w:cstheme="minorBidi"/>
          <w:lang w:eastAsia="en-US"/>
        </w:rPr>
        <w:t xml:space="preserve"> per cent of the total school assessment mark</w:t>
      </w:r>
    </w:p>
    <w:p w14:paraId="70ADA09A" w14:textId="4727DD11" w:rsidR="00C34B75" w:rsidRPr="00D20EA3" w:rsidRDefault="00C34B75" w:rsidP="002A5542">
      <w:pPr>
        <w:pStyle w:val="SyllabusListParagraph"/>
        <w:numPr>
          <w:ilvl w:val="0"/>
          <w:numId w:val="14"/>
        </w:numPr>
        <w:spacing w:after="100"/>
        <w:rPr>
          <w:rFonts w:cstheme="minorBidi"/>
          <w:lang w:eastAsia="en-US"/>
        </w:rPr>
      </w:pPr>
      <w:r w:rsidRPr="00D20EA3">
        <w:rPr>
          <w:rFonts w:cstheme="minorBidi"/>
          <w:lang w:eastAsia="en-US"/>
        </w:rPr>
        <w:t>provide a representative sampling of the syllabus content.</w:t>
      </w:r>
    </w:p>
    <w:p w14:paraId="3D7A807C" w14:textId="77777777" w:rsidR="005005FA" w:rsidRPr="00192659" w:rsidRDefault="00C34B75" w:rsidP="00192659">
      <w:r w:rsidRPr="00192659">
        <w:t>Assessment tasks not administered under test or controlled conditions require appropriate authentication processes.</w:t>
      </w:r>
    </w:p>
    <w:p w14:paraId="018E40FC" w14:textId="070F871E" w:rsidR="00732D9C" w:rsidRPr="00192659" w:rsidRDefault="00732D9C" w:rsidP="00192659">
      <w:r w:rsidRPr="00192659">
        <w:t>The Assessment table</w:t>
      </w:r>
      <w:r w:rsidR="00FF49CF" w:rsidRPr="00192659">
        <w:t>s</w:t>
      </w:r>
      <w:r w:rsidRPr="00192659">
        <w:t xml:space="preserve"> provide details of the assessment types and their weighting for the </w:t>
      </w:r>
      <w:r w:rsidR="00C31E29" w:rsidRPr="00192659">
        <w:t>Turkish</w:t>
      </w:r>
      <w:r w:rsidRPr="00192659">
        <w:t xml:space="preserve"> ATAR Year 11 and Year 12 syllabus.</w:t>
      </w:r>
    </w:p>
    <w:p w14:paraId="62BE0231" w14:textId="308436F4" w:rsidR="004F1FB1" w:rsidRPr="00192659" w:rsidRDefault="004F1FB1" w:rsidP="00192659">
      <w:r w:rsidRPr="00192659">
        <w:br w:type="page"/>
      </w:r>
    </w:p>
    <w:p w14:paraId="570630A1" w14:textId="120B0ABE" w:rsidR="007766C5" w:rsidRPr="003C56DA" w:rsidRDefault="007766C5" w:rsidP="003C56DA">
      <w:pPr>
        <w:pStyle w:val="SCSAHeading2"/>
      </w:pPr>
      <w:bookmarkStart w:id="194" w:name="_Toc195078376"/>
      <w:bookmarkStart w:id="195" w:name="_Toc195078518"/>
      <w:bookmarkStart w:id="196" w:name="_Toc198711610"/>
      <w:bookmarkStart w:id="197" w:name="_Toc347908211"/>
      <w:bookmarkStart w:id="198" w:name="_Toc360457894"/>
      <w:r w:rsidRPr="003C56DA">
        <w:lastRenderedPageBreak/>
        <w:t>Assessment table</w:t>
      </w:r>
      <w:r w:rsidR="00F17E64" w:rsidRPr="003C56DA">
        <w:t xml:space="preserve"> </w:t>
      </w:r>
      <w:r w:rsidR="0000345F" w:rsidRPr="003C56DA">
        <w:t>–</w:t>
      </w:r>
      <w:r w:rsidR="00F17E64" w:rsidRPr="003C56DA">
        <w:t xml:space="preserve"> Year 11</w:t>
      </w:r>
      <w:bookmarkEnd w:id="194"/>
      <w:bookmarkEnd w:id="195"/>
      <w:bookmarkEnd w:id="196"/>
    </w:p>
    <w:tbl>
      <w:tblPr>
        <w:tblStyle w:val="SCSATablestyle"/>
        <w:tblW w:w="5000" w:type="pct"/>
        <w:tblLook w:val="04A0" w:firstRow="1" w:lastRow="0" w:firstColumn="1" w:lastColumn="0" w:noHBand="0" w:noVBand="1"/>
      </w:tblPr>
      <w:tblGrid>
        <w:gridCol w:w="7654"/>
        <w:gridCol w:w="1411"/>
      </w:tblGrid>
      <w:tr w:rsidR="00D20EA3" w:rsidRPr="00D20EA3" w14:paraId="52561748" w14:textId="77777777" w:rsidTr="002A5542">
        <w:trPr>
          <w:cnfStyle w:val="100000000000" w:firstRow="1" w:lastRow="0" w:firstColumn="0" w:lastColumn="0" w:oddVBand="0" w:evenVBand="0" w:oddHBand="0" w:evenHBand="0" w:firstRowFirstColumn="0" w:firstRowLastColumn="0" w:lastRowFirstColumn="0" w:lastRowLastColumn="0"/>
          <w:tblHeader/>
        </w:trPr>
        <w:tc>
          <w:tcPr>
            <w:tcW w:w="4222" w:type="pct"/>
          </w:tcPr>
          <w:p w14:paraId="6BC5D075" w14:textId="77777777" w:rsidR="007708B5" w:rsidRPr="00D20EA3" w:rsidRDefault="007708B5" w:rsidP="00D20EA3">
            <w:pPr>
              <w:spacing w:line="240" w:lineRule="auto"/>
              <w:rPr>
                <w:color w:val="FFFFFF" w:themeColor="background1"/>
              </w:rPr>
            </w:pPr>
            <w:r w:rsidRPr="00D20EA3">
              <w:rPr>
                <w:color w:val="FFFFFF" w:themeColor="background1"/>
              </w:rPr>
              <w:t>Type of assessment</w:t>
            </w:r>
          </w:p>
        </w:tc>
        <w:tc>
          <w:tcPr>
            <w:tcW w:w="778" w:type="pct"/>
          </w:tcPr>
          <w:p w14:paraId="1EDAFE2F" w14:textId="77777777" w:rsidR="007708B5" w:rsidRPr="00D20EA3" w:rsidRDefault="007708B5" w:rsidP="002A5542">
            <w:pPr>
              <w:spacing w:line="240" w:lineRule="auto"/>
              <w:jc w:val="center"/>
              <w:rPr>
                <w:color w:val="FFFFFF" w:themeColor="background1"/>
              </w:rPr>
            </w:pPr>
            <w:r w:rsidRPr="00D20EA3">
              <w:rPr>
                <w:color w:val="FFFFFF" w:themeColor="background1"/>
              </w:rPr>
              <w:t>Weighting</w:t>
            </w:r>
          </w:p>
        </w:tc>
      </w:tr>
      <w:tr w:rsidR="007708B5" w:rsidRPr="0083568D" w14:paraId="5B090E26" w14:textId="77777777" w:rsidTr="00D20EA3">
        <w:tc>
          <w:tcPr>
            <w:tcW w:w="4222" w:type="pct"/>
          </w:tcPr>
          <w:p w14:paraId="4BC80690" w14:textId="7D53C818" w:rsidR="007708B5" w:rsidRPr="0083568D" w:rsidRDefault="007708B5" w:rsidP="00D20EA3">
            <w:pPr>
              <w:spacing w:line="240" w:lineRule="auto"/>
              <w:rPr>
                <w:b/>
                <w:bCs/>
              </w:rPr>
            </w:pPr>
            <w:r w:rsidRPr="0083568D">
              <w:rPr>
                <w:b/>
                <w:bCs/>
              </w:rPr>
              <w:t xml:space="preserve">Interacting in </w:t>
            </w:r>
            <w:r w:rsidR="00074DCB" w:rsidRPr="0083568D">
              <w:rPr>
                <w:b/>
                <w:bCs/>
              </w:rPr>
              <w:t>Turkish</w:t>
            </w:r>
          </w:p>
          <w:p w14:paraId="53B0A13F" w14:textId="32692831" w:rsidR="007708B5" w:rsidRPr="0083568D" w:rsidRDefault="007708B5" w:rsidP="00D20EA3">
            <w:pPr>
              <w:spacing w:line="240" w:lineRule="auto"/>
            </w:pPr>
            <w:r w:rsidRPr="0083568D">
              <w:t xml:space="preserve">Interaction with others to exchange information, ideas, opinions and/or experiences in spoken </w:t>
            </w:r>
            <w:r w:rsidR="00074DCB" w:rsidRPr="0083568D">
              <w:t>Turkish</w:t>
            </w:r>
            <w:r w:rsidRPr="0083568D">
              <w:t>.</w:t>
            </w:r>
          </w:p>
          <w:p w14:paraId="3A26CD0C" w14:textId="77777777" w:rsidR="007708B5" w:rsidRPr="0083568D" w:rsidRDefault="007708B5" w:rsidP="00D20EA3">
            <w:pPr>
              <w:spacing w:line="240" w:lineRule="auto"/>
            </w:pPr>
            <w:r w:rsidRPr="0083568D">
              <w:t>Typically, these tasks are administered under test conditions.</w:t>
            </w:r>
          </w:p>
        </w:tc>
        <w:tc>
          <w:tcPr>
            <w:tcW w:w="778" w:type="pct"/>
            <w:vAlign w:val="center"/>
          </w:tcPr>
          <w:p w14:paraId="7D95130E" w14:textId="77777777" w:rsidR="007708B5" w:rsidRPr="0083568D" w:rsidRDefault="007708B5" w:rsidP="00F569E2">
            <w:pPr>
              <w:spacing w:line="240" w:lineRule="auto"/>
              <w:jc w:val="center"/>
            </w:pPr>
            <w:r w:rsidRPr="0083568D">
              <w:t>25%</w:t>
            </w:r>
          </w:p>
        </w:tc>
      </w:tr>
      <w:tr w:rsidR="007708B5" w:rsidRPr="0083568D" w14:paraId="6014DD9A" w14:textId="77777777" w:rsidTr="00D20EA3">
        <w:tc>
          <w:tcPr>
            <w:tcW w:w="4222" w:type="pct"/>
          </w:tcPr>
          <w:p w14:paraId="0570B0A2" w14:textId="7EDF857F" w:rsidR="007708B5" w:rsidRPr="0083568D" w:rsidRDefault="007708B5" w:rsidP="00D20EA3">
            <w:pPr>
              <w:spacing w:line="240" w:lineRule="auto"/>
              <w:rPr>
                <w:b/>
                <w:bCs/>
              </w:rPr>
            </w:pPr>
            <w:r w:rsidRPr="0083568D">
              <w:rPr>
                <w:b/>
                <w:bCs/>
              </w:rPr>
              <w:t xml:space="preserve">Analysing </w:t>
            </w:r>
            <w:r w:rsidR="00074DCB" w:rsidRPr="0083568D">
              <w:rPr>
                <w:b/>
                <w:bCs/>
              </w:rPr>
              <w:t>Turkish</w:t>
            </w:r>
            <w:r w:rsidRPr="0083568D">
              <w:rPr>
                <w:b/>
                <w:bCs/>
              </w:rPr>
              <w:t xml:space="preserve"> </w:t>
            </w:r>
          </w:p>
          <w:p w14:paraId="4F34EEBF" w14:textId="1688BA51" w:rsidR="007708B5" w:rsidRPr="0083568D" w:rsidRDefault="007708B5" w:rsidP="00D20EA3">
            <w:pPr>
              <w:spacing w:line="240" w:lineRule="auto"/>
            </w:pPr>
            <w:r w:rsidRPr="0083568D">
              <w:t xml:space="preserve">Comprehension and interpretation of spoken and printed texts in </w:t>
            </w:r>
            <w:r w:rsidR="00074DCB" w:rsidRPr="0083568D">
              <w:t>Turkish</w:t>
            </w:r>
            <w:r w:rsidRPr="0083568D">
              <w:t>.</w:t>
            </w:r>
          </w:p>
          <w:p w14:paraId="3CB8028F" w14:textId="77777777" w:rsidR="007708B5" w:rsidRPr="0083568D" w:rsidRDefault="007708B5" w:rsidP="00D20EA3">
            <w:pPr>
              <w:spacing w:line="240" w:lineRule="auto"/>
            </w:pPr>
            <w:r w:rsidRPr="0083568D">
              <w:t>Texts represent different text types and styles of writing.</w:t>
            </w:r>
          </w:p>
          <w:p w14:paraId="7A46F45F" w14:textId="77777777" w:rsidR="007708B5" w:rsidRPr="0083568D" w:rsidRDefault="007708B5" w:rsidP="00D20EA3">
            <w:pPr>
              <w:spacing w:line="240" w:lineRule="auto"/>
            </w:pPr>
            <w:r w:rsidRPr="0083568D">
              <w:t>Questions for spoken texts are phrased in English for responses in English.</w:t>
            </w:r>
          </w:p>
          <w:p w14:paraId="0F19EB35" w14:textId="44B9EE49" w:rsidR="007708B5" w:rsidRPr="0083568D" w:rsidRDefault="007708B5" w:rsidP="00D20EA3">
            <w:pPr>
              <w:spacing w:line="240" w:lineRule="auto"/>
            </w:pPr>
            <w:r w:rsidRPr="0083568D">
              <w:t xml:space="preserve">Questions for printed texts are either phrased in English for responses in </w:t>
            </w:r>
            <w:proofErr w:type="gramStart"/>
            <w:r w:rsidRPr="0083568D">
              <w:t>English, or</w:t>
            </w:r>
            <w:proofErr w:type="gramEnd"/>
            <w:r w:rsidRPr="0083568D">
              <w:t xml:space="preserve"> phrased in </w:t>
            </w:r>
            <w:r w:rsidR="00074DCB" w:rsidRPr="0083568D">
              <w:t>Turkish</w:t>
            </w:r>
            <w:r w:rsidRPr="0083568D">
              <w:t xml:space="preserve"> and English for responses in </w:t>
            </w:r>
            <w:r w:rsidR="00074DCB" w:rsidRPr="0083568D">
              <w:t>Turkish</w:t>
            </w:r>
            <w:r w:rsidRPr="0083568D">
              <w:t>, depending on the requirements of the question.</w:t>
            </w:r>
          </w:p>
          <w:p w14:paraId="70610C1E" w14:textId="77777777" w:rsidR="007708B5" w:rsidRPr="0083568D" w:rsidRDefault="007708B5" w:rsidP="00D20EA3">
            <w:pPr>
              <w:spacing w:line="240" w:lineRule="auto"/>
            </w:pPr>
            <w:r w:rsidRPr="0083568D">
              <w:t>Typically, these tasks are administered under test conditions.</w:t>
            </w:r>
          </w:p>
        </w:tc>
        <w:tc>
          <w:tcPr>
            <w:tcW w:w="778" w:type="pct"/>
            <w:vAlign w:val="center"/>
          </w:tcPr>
          <w:p w14:paraId="561AE01F" w14:textId="77777777" w:rsidR="007708B5" w:rsidRPr="0083568D" w:rsidRDefault="007708B5" w:rsidP="00F569E2">
            <w:pPr>
              <w:spacing w:line="240" w:lineRule="auto"/>
              <w:jc w:val="center"/>
            </w:pPr>
            <w:r w:rsidRPr="0083568D">
              <w:t>30%</w:t>
            </w:r>
          </w:p>
        </w:tc>
      </w:tr>
      <w:tr w:rsidR="007708B5" w:rsidRPr="0083568D" w14:paraId="0604EEB3" w14:textId="77777777" w:rsidTr="00D20EA3">
        <w:tc>
          <w:tcPr>
            <w:tcW w:w="4222" w:type="pct"/>
          </w:tcPr>
          <w:p w14:paraId="1B863CB5" w14:textId="4A133C93" w:rsidR="007708B5" w:rsidRPr="0083568D" w:rsidRDefault="007708B5" w:rsidP="00D20EA3">
            <w:pPr>
              <w:spacing w:line="240" w:lineRule="auto"/>
              <w:rPr>
                <w:b/>
                <w:bCs/>
              </w:rPr>
            </w:pPr>
            <w:r w:rsidRPr="0083568D">
              <w:rPr>
                <w:b/>
                <w:bCs/>
              </w:rPr>
              <w:t xml:space="preserve">Creating meaning in </w:t>
            </w:r>
            <w:r w:rsidR="00074DCB" w:rsidRPr="0083568D">
              <w:rPr>
                <w:b/>
                <w:bCs/>
              </w:rPr>
              <w:t>Turkish</w:t>
            </w:r>
            <w:r w:rsidRPr="0083568D">
              <w:rPr>
                <w:b/>
                <w:bCs/>
              </w:rPr>
              <w:t xml:space="preserve"> </w:t>
            </w:r>
          </w:p>
          <w:p w14:paraId="07D3A47A" w14:textId="42774D40" w:rsidR="007708B5" w:rsidRPr="0083568D" w:rsidRDefault="007708B5" w:rsidP="00D20EA3">
            <w:pPr>
              <w:spacing w:line="240" w:lineRule="auto"/>
            </w:pPr>
            <w:r w:rsidRPr="0083568D">
              <w:t xml:space="preserve">Production of written texts to convey information and express ideas, opinions and/or experiences in </w:t>
            </w:r>
            <w:r w:rsidR="00074DCB" w:rsidRPr="0083568D">
              <w:t>Turkish</w:t>
            </w:r>
            <w:r w:rsidRPr="0083568D">
              <w:t>.</w:t>
            </w:r>
          </w:p>
          <w:p w14:paraId="5D59A30D" w14:textId="77777777" w:rsidR="007708B5" w:rsidRPr="0083568D" w:rsidRDefault="007708B5" w:rsidP="00D20EA3">
            <w:pPr>
              <w:spacing w:line="240" w:lineRule="auto"/>
            </w:pPr>
            <w:r w:rsidRPr="0083568D">
              <w:t>Questions specify the context, purpose, audience, text type and style of writing.</w:t>
            </w:r>
          </w:p>
          <w:p w14:paraId="52D1158B" w14:textId="77777777" w:rsidR="007708B5" w:rsidRPr="0083568D" w:rsidRDefault="007708B5" w:rsidP="00D20EA3">
            <w:pPr>
              <w:spacing w:line="240" w:lineRule="auto"/>
            </w:pPr>
            <w:r w:rsidRPr="0083568D">
              <w:t>Typically, these tasks are administered under test conditions.</w:t>
            </w:r>
          </w:p>
        </w:tc>
        <w:tc>
          <w:tcPr>
            <w:tcW w:w="778" w:type="pct"/>
            <w:vAlign w:val="center"/>
          </w:tcPr>
          <w:p w14:paraId="3A345DF2" w14:textId="77777777" w:rsidR="007708B5" w:rsidRPr="0083568D" w:rsidRDefault="007708B5" w:rsidP="00F569E2">
            <w:pPr>
              <w:spacing w:line="240" w:lineRule="auto"/>
              <w:jc w:val="center"/>
            </w:pPr>
            <w:r w:rsidRPr="0083568D">
              <w:t>15%</w:t>
            </w:r>
          </w:p>
        </w:tc>
      </w:tr>
      <w:tr w:rsidR="007708B5" w:rsidRPr="0083568D" w14:paraId="4F6CC0A8" w14:textId="77777777" w:rsidTr="00D20EA3">
        <w:tc>
          <w:tcPr>
            <w:tcW w:w="4222" w:type="pct"/>
          </w:tcPr>
          <w:p w14:paraId="0645FE15" w14:textId="77777777" w:rsidR="007708B5" w:rsidRPr="0083568D" w:rsidRDefault="007708B5" w:rsidP="00D20EA3">
            <w:pPr>
              <w:spacing w:line="240" w:lineRule="auto"/>
              <w:rPr>
                <w:b/>
                <w:bCs/>
              </w:rPr>
            </w:pPr>
            <w:r w:rsidRPr="0083568D">
              <w:rPr>
                <w:b/>
                <w:bCs/>
              </w:rPr>
              <w:t>Examination</w:t>
            </w:r>
          </w:p>
          <w:p w14:paraId="46310FD2" w14:textId="77777777" w:rsidR="007708B5" w:rsidRPr="0083568D" w:rsidRDefault="007708B5" w:rsidP="00D20EA3">
            <w:pPr>
              <w:spacing w:line="240" w:lineRule="auto"/>
              <w:rPr>
                <w:b/>
                <w:bCs/>
              </w:rPr>
            </w:pPr>
            <w:r w:rsidRPr="0083568D">
              <w:rPr>
                <w:b/>
                <w:bCs/>
              </w:rPr>
              <w:t>Practical (oral) examination</w:t>
            </w:r>
          </w:p>
          <w:p w14:paraId="6338BADC" w14:textId="7C82EC16" w:rsidR="007708B5" w:rsidRPr="0083568D" w:rsidRDefault="007708B5" w:rsidP="00D20EA3">
            <w:pPr>
              <w:spacing w:line="240" w:lineRule="auto"/>
            </w:pPr>
            <w:r w:rsidRPr="0083568D">
              <w:t>Typically conducted at the end of each semester and/or unit</w:t>
            </w:r>
            <w:r w:rsidR="00074DCB" w:rsidRPr="0083568D">
              <w:t>,</w:t>
            </w:r>
            <w:r w:rsidRPr="0083568D">
              <w:t xml:space="preserve"> </w:t>
            </w:r>
            <w:r w:rsidR="00074DCB" w:rsidRPr="0083568D">
              <w:t>t</w:t>
            </w:r>
            <w:r w:rsidRPr="0083568D">
              <w:t>he examination should reflect the External examination information in this syllabus.</w:t>
            </w:r>
          </w:p>
          <w:p w14:paraId="12658662" w14:textId="77777777" w:rsidR="007708B5" w:rsidRPr="0083568D" w:rsidRDefault="007708B5" w:rsidP="00D20EA3">
            <w:pPr>
              <w:spacing w:line="240" w:lineRule="auto"/>
              <w:rPr>
                <w:b/>
                <w:bCs/>
              </w:rPr>
            </w:pPr>
            <w:r w:rsidRPr="0083568D">
              <w:rPr>
                <w:b/>
                <w:bCs/>
              </w:rPr>
              <w:t>Written examination</w:t>
            </w:r>
          </w:p>
          <w:p w14:paraId="5BE105C3" w14:textId="7E6EC8EA" w:rsidR="007708B5" w:rsidRPr="0083568D" w:rsidRDefault="007708B5" w:rsidP="00D20EA3">
            <w:pPr>
              <w:spacing w:line="240" w:lineRule="auto"/>
            </w:pPr>
            <w:r w:rsidRPr="0083568D">
              <w:t>Typically conducted at the end of each semester and/or unit</w:t>
            </w:r>
            <w:r w:rsidR="004C13F2" w:rsidRPr="0083568D">
              <w:t>, the</w:t>
            </w:r>
            <w:r w:rsidRPr="0083568D">
              <w:t xml:space="preserve"> examination should reflect the External examination information in this syllabus.</w:t>
            </w:r>
          </w:p>
        </w:tc>
        <w:tc>
          <w:tcPr>
            <w:tcW w:w="778" w:type="pct"/>
            <w:vAlign w:val="center"/>
          </w:tcPr>
          <w:p w14:paraId="3089FDA6" w14:textId="191097AB" w:rsidR="007708B5" w:rsidRPr="0083568D" w:rsidRDefault="007708B5" w:rsidP="00F569E2">
            <w:pPr>
              <w:spacing w:after="360" w:line="240" w:lineRule="auto"/>
              <w:jc w:val="center"/>
            </w:pPr>
            <w:r w:rsidRPr="0083568D">
              <w:t>10%</w:t>
            </w:r>
          </w:p>
          <w:p w14:paraId="38D49BE0" w14:textId="77777777" w:rsidR="007708B5" w:rsidRPr="0083568D" w:rsidRDefault="007708B5" w:rsidP="00F569E2">
            <w:pPr>
              <w:spacing w:line="240" w:lineRule="auto"/>
              <w:jc w:val="center"/>
            </w:pPr>
            <w:r w:rsidRPr="0083568D">
              <w:t>20%</w:t>
            </w:r>
          </w:p>
        </w:tc>
      </w:tr>
    </w:tbl>
    <w:p w14:paraId="0B44E794" w14:textId="43479AEA" w:rsidR="00E714AA" w:rsidRPr="00192659" w:rsidRDefault="00BE74B3" w:rsidP="00192659">
      <w:pPr>
        <w:spacing w:before="120"/>
      </w:pPr>
      <w:r w:rsidRPr="00D24D5A">
        <w:rPr>
          <w:color w:val="000000"/>
        </w:rPr>
        <w:t xml:space="preserve">Teachers </w:t>
      </w:r>
      <w:r>
        <w:rPr>
          <w:color w:val="000000"/>
        </w:rPr>
        <w:t>must</w:t>
      </w:r>
      <w:r w:rsidRPr="00D24D5A">
        <w:rPr>
          <w:color w:val="000000"/>
        </w:rPr>
        <w:t xml:space="preserve"> use the assessment table to develop an assessment outline for the pair of </w:t>
      </w:r>
      <w:r w:rsidR="00327A7C">
        <w:rPr>
          <w:color w:val="000000"/>
        </w:rPr>
        <w:t xml:space="preserve">Year 11 </w:t>
      </w:r>
      <w:r w:rsidRPr="00D24D5A">
        <w:rPr>
          <w:color w:val="000000"/>
        </w:rPr>
        <w:t>units.</w:t>
      </w:r>
    </w:p>
    <w:p w14:paraId="0E348F22" w14:textId="6655F92C" w:rsidR="0011575A" w:rsidRPr="00D24D5A" w:rsidRDefault="0011575A" w:rsidP="00F569E2">
      <w:r w:rsidRPr="00D24D5A">
        <w:t xml:space="preserve">The </w:t>
      </w:r>
      <w:r w:rsidRPr="00192659">
        <w:t>assessment</w:t>
      </w:r>
      <w:r w:rsidRPr="00D24D5A">
        <w:t xml:space="preserve"> outline must:</w:t>
      </w:r>
    </w:p>
    <w:p w14:paraId="1163C7F9" w14:textId="3A56DEDB" w:rsidR="0011575A" w:rsidRPr="00F569E2" w:rsidRDefault="0011575A" w:rsidP="002A5542">
      <w:pPr>
        <w:pStyle w:val="SyllabusListParagraph"/>
        <w:numPr>
          <w:ilvl w:val="0"/>
          <w:numId w:val="15"/>
        </w:numPr>
        <w:rPr>
          <w:rFonts w:cstheme="minorBidi"/>
          <w:lang w:eastAsia="en-US"/>
        </w:rPr>
      </w:pPr>
      <w:r w:rsidRPr="00F569E2">
        <w:rPr>
          <w:rFonts w:cstheme="minorBidi"/>
          <w:lang w:eastAsia="en-US"/>
        </w:rPr>
        <w:t>include a set of assessment tasks</w:t>
      </w:r>
    </w:p>
    <w:p w14:paraId="3BFB4CE9" w14:textId="15D49971" w:rsidR="0011575A" w:rsidRPr="00F569E2" w:rsidRDefault="0011575A" w:rsidP="002A5542">
      <w:pPr>
        <w:pStyle w:val="SyllabusListParagraph"/>
        <w:numPr>
          <w:ilvl w:val="0"/>
          <w:numId w:val="15"/>
        </w:numPr>
        <w:rPr>
          <w:rFonts w:cstheme="minorBidi"/>
          <w:lang w:eastAsia="en-US"/>
        </w:rPr>
      </w:pPr>
      <w:r w:rsidRPr="00F569E2">
        <w:rPr>
          <w:rFonts w:cstheme="minorBidi"/>
          <w:lang w:eastAsia="en-US"/>
        </w:rPr>
        <w:t>include a general description of each task</w:t>
      </w:r>
    </w:p>
    <w:p w14:paraId="32C25BFD" w14:textId="3C53508E" w:rsidR="0011575A" w:rsidRPr="00F569E2" w:rsidRDefault="0011575A" w:rsidP="002A5542">
      <w:pPr>
        <w:pStyle w:val="SyllabusListParagraph"/>
        <w:numPr>
          <w:ilvl w:val="0"/>
          <w:numId w:val="15"/>
        </w:numPr>
        <w:rPr>
          <w:rFonts w:cstheme="minorBidi"/>
          <w:lang w:eastAsia="en-US"/>
        </w:rPr>
      </w:pPr>
      <w:r w:rsidRPr="00F569E2">
        <w:rPr>
          <w:rFonts w:cstheme="minorBidi"/>
          <w:lang w:eastAsia="en-US"/>
        </w:rPr>
        <w:t>indicate the unit content to be assessed</w:t>
      </w:r>
    </w:p>
    <w:p w14:paraId="654FCE7A" w14:textId="24225701" w:rsidR="0011575A" w:rsidRPr="00F569E2" w:rsidRDefault="0011575A" w:rsidP="002A5542">
      <w:pPr>
        <w:pStyle w:val="SyllabusListParagraph"/>
        <w:numPr>
          <w:ilvl w:val="0"/>
          <w:numId w:val="15"/>
        </w:numPr>
        <w:rPr>
          <w:rFonts w:cstheme="minorBidi"/>
          <w:lang w:eastAsia="en-US"/>
        </w:rPr>
      </w:pPr>
      <w:r w:rsidRPr="00F569E2">
        <w:rPr>
          <w:rFonts w:cstheme="minorBidi"/>
          <w:lang w:eastAsia="en-US"/>
        </w:rPr>
        <w:t>indicate a weighting for each task and each assessment type</w:t>
      </w:r>
    </w:p>
    <w:p w14:paraId="2BE6F5E9" w14:textId="6BFE5335" w:rsidR="00127C13" w:rsidRPr="00F569E2" w:rsidRDefault="0011575A" w:rsidP="002A5542">
      <w:pPr>
        <w:pStyle w:val="SyllabusListParagraph"/>
        <w:numPr>
          <w:ilvl w:val="0"/>
          <w:numId w:val="15"/>
        </w:numPr>
        <w:rPr>
          <w:rFonts w:cstheme="minorBidi"/>
          <w:lang w:eastAsia="en-US"/>
        </w:rPr>
      </w:pPr>
      <w:r w:rsidRPr="00F569E2">
        <w:rPr>
          <w:rFonts w:cstheme="minorBidi"/>
          <w:lang w:eastAsia="en-US"/>
        </w:rPr>
        <w:t>include the approximate timing of each task (for example, the week the task is conducted or the issue and submission dates for an extended task)</w:t>
      </w:r>
      <w:r w:rsidR="00DE33E5" w:rsidRPr="00F569E2">
        <w:rPr>
          <w:rFonts w:cstheme="minorBidi"/>
          <w:lang w:eastAsia="en-US"/>
        </w:rPr>
        <w:t>.</w:t>
      </w:r>
    </w:p>
    <w:p w14:paraId="2F8B56A7" w14:textId="77777777" w:rsidR="00327A7C" w:rsidRPr="00192659" w:rsidRDefault="00327A7C" w:rsidP="00192659">
      <w:bookmarkStart w:id="199" w:name="_Toc49852386"/>
      <w:bookmarkStart w:id="200" w:name="_Toc74822044"/>
      <w:r w:rsidRPr="00192659">
        <w:br w:type="page"/>
      </w:r>
    </w:p>
    <w:p w14:paraId="1ABDD455" w14:textId="77777777" w:rsidR="00BB32A4" w:rsidRPr="003C56DA" w:rsidRDefault="00BB32A4" w:rsidP="003C56DA">
      <w:pPr>
        <w:pStyle w:val="SCSAHeading2"/>
      </w:pPr>
      <w:bookmarkStart w:id="201" w:name="_Toc139543690"/>
      <w:bookmarkStart w:id="202" w:name="_Toc139543749"/>
      <w:bookmarkStart w:id="203" w:name="_Toc195078377"/>
      <w:bookmarkStart w:id="204" w:name="_Toc195078519"/>
      <w:bookmarkStart w:id="205" w:name="_Toc198711611"/>
      <w:r w:rsidRPr="003C56DA">
        <w:lastRenderedPageBreak/>
        <w:t>Assessment table – practical component – Year 12</w:t>
      </w:r>
      <w:bookmarkEnd w:id="201"/>
      <w:bookmarkEnd w:id="202"/>
      <w:bookmarkEnd w:id="203"/>
      <w:bookmarkEnd w:id="204"/>
      <w:bookmarkEnd w:id="205"/>
    </w:p>
    <w:tbl>
      <w:tblPr>
        <w:tblStyle w:val="SCSATablestyle"/>
        <w:tblW w:w="4997" w:type="pct"/>
        <w:tblLayout w:type="fixed"/>
        <w:tblLook w:val="04A0" w:firstRow="1" w:lastRow="0" w:firstColumn="1" w:lastColumn="0" w:noHBand="0" w:noVBand="1"/>
      </w:tblPr>
      <w:tblGrid>
        <w:gridCol w:w="5035"/>
        <w:gridCol w:w="1341"/>
        <w:gridCol w:w="1341"/>
        <w:gridCol w:w="1343"/>
      </w:tblGrid>
      <w:tr w:rsidR="00F569E2" w:rsidRPr="00F569E2" w14:paraId="3A5B6852" w14:textId="77777777" w:rsidTr="00F569E2">
        <w:trPr>
          <w:cnfStyle w:val="100000000000" w:firstRow="1" w:lastRow="0" w:firstColumn="0" w:lastColumn="0" w:oddVBand="0" w:evenVBand="0" w:oddHBand="0" w:evenHBand="0" w:firstRowFirstColumn="0" w:firstRowLastColumn="0" w:lastRowFirstColumn="0" w:lastRowLastColumn="0"/>
          <w:trHeight w:val="18"/>
          <w:tblHeader/>
        </w:trPr>
        <w:tc>
          <w:tcPr>
            <w:tcW w:w="2779" w:type="pct"/>
            <w:vAlign w:val="center"/>
          </w:tcPr>
          <w:p w14:paraId="7F8776AD" w14:textId="77777777" w:rsidR="00BB32A4" w:rsidRPr="00F569E2" w:rsidRDefault="00BB32A4" w:rsidP="00F569E2">
            <w:pPr>
              <w:spacing w:line="240" w:lineRule="auto"/>
              <w:rPr>
                <w:color w:val="FFFFFF" w:themeColor="background1"/>
              </w:rPr>
            </w:pPr>
            <w:r w:rsidRPr="00F569E2">
              <w:rPr>
                <w:color w:val="FFFFFF" w:themeColor="background1"/>
              </w:rPr>
              <w:t>Type of assessment</w:t>
            </w:r>
          </w:p>
        </w:tc>
        <w:tc>
          <w:tcPr>
            <w:tcW w:w="740" w:type="pct"/>
            <w:vAlign w:val="center"/>
          </w:tcPr>
          <w:p w14:paraId="0AE0B4BA" w14:textId="77777777" w:rsidR="00BB32A4" w:rsidRPr="00F569E2" w:rsidRDefault="00BB32A4" w:rsidP="00F569E2">
            <w:pPr>
              <w:spacing w:line="240" w:lineRule="auto"/>
              <w:jc w:val="center"/>
              <w:rPr>
                <w:color w:val="FFFFFF" w:themeColor="background1"/>
              </w:rPr>
            </w:pPr>
            <w:r w:rsidRPr="00F569E2">
              <w:rPr>
                <w:color w:val="FFFFFF" w:themeColor="background1"/>
              </w:rPr>
              <w:t>Weighting</w:t>
            </w:r>
          </w:p>
        </w:tc>
        <w:tc>
          <w:tcPr>
            <w:tcW w:w="740" w:type="pct"/>
            <w:vAlign w:val="center"/>
          </w:tcPr>
          <w:p w14:paraId="6981EA02" w14:textId="16CB0A4C" w:rsidR="00BB32A4" w:rsidRPr="00F569E2" w:rsidRDefault="00BB32A4" w:rsidP="00F569E2">
            <w:pPr>
              <w:spacing w:line="240" w:lineRule="auto"/>
              <w:jc w:val="center"/>
              <w:rPr>
                <w:color w:val="FFFFFF" w:themeColor="background1"/>
              </w:rPr>
            </w:pPr>
            <w:r w:rsidRPr="00F569E2">
              <w:rPr>
                <w:color w:val="FFFFFF" w:themeColor="background1"/>
              </w:rPr>
              <w:t xml:space="preserve">To </w:t>
            </w:r>
            <w:r w:rsidR="00C75169" w:rsidRPr="00F569E2">
              <w:rPr>
                <w:color w:val="FFFFFF" w:themeColor="background1"/>
              </w:rPr>
              <w:t>the Authority</w:t>
            </w:r>
          </w:p>
        </w:tc>
        <w:tc>
          <w:tcPr>
            <w:tcW w:w="741" w:type="pct"/>
            <w:vAlign w:val="center"/>
          </w:tcPr>
          <w:p w14:paraId="37FB2F89" w14:textId="788A20D8" w:rsidR="00BB32A4" w:rsidRPr="00F569E2" w:rsidRDefault="00BB32A4" w:rsidP="00F569E2">
            <w:pPr>
              <w:spacing w:line="240" w:lineRule="auto"/>
              <w:jc w:val="center"/>
              <w:rPr>
                <w:color w:val="FFFFFF" w:themeColor="background1"/>
              </w:rPr>
            </w:pPr>
            <w:r w:rsidRPr="00F569E2">
              <w:rPr>
                <w:color w:val="FFFFFF" w:themeColor="background1"/>
              </w:rPr>
              <w:t>Weighting for combined mark</w:t>
            </w:r>
          </w:p>
        </w:tc>
      </w:tr>
      <w:tr w:rsidR="00C75169" w:rsidRPr="001122AF" w14:paraId="10621AD1" w14:textId="77777777" w:rsidTr="00F569E2">
        <w:trPr>
          <w:trHeight w:val="1025"/>
        </w:trPr>
        <w:tc>
          <w:tcPr>
            <w:tcW w:w="2779" w:type="pct"/>
          </w:tcPr>
          <w:p w14:paraId="5FBDEB8D" w14:textId="31BB1BD6" w:rsidR="00BB32A4" w:rsidRPr="0083568D" w:rsidRDefault="00BB32A4" w:rsidP="00F569E2">
            <w:pPr>
              <w:spacing w:line="240" w:lineRule="auto"/>
              <w:rPr>
                <w:b/>
                <w:bCs/>
              </w:rPr>
            </w:pPr>
            <w:r w:rsidRPr="0083568D">
              <w:rPr>
                <w:b/>
                <w:bCs/>
              </w:rPr>
              <w:t xml:space="preserve">Interacting in </w:t>
            </w:r>
            <w:r w:rsidR="000D603F" w:rsidRPr="0083568D">
              <w:rPr>
                <w:b/>
                <w:bCs/>
              </w:rPr>
              <w:t>Turkish</w:t>
            </w:r>
          </w:p>
          <w:p w14:paraId="1402714B" w14:textId="78C07CB6" w:rsidR="00BB32A4" w:rsidRPr="0083568D" w:rsidRDefault="00BB32A4" w:rsidP="00F569E2">
            <w:pPr>
              <w:spacing w:line="240" w:lineRule="auto"/>
            </w:pPr>
            <w:r w:rsidRPr="0083568D">
              <w:t xml:space="preserve">Interaction with others to exchange information, ideas, opinions and/or experiences in spoken </w:t>
            </w:r>
            <w:r w:rsidR="000D603F" w:rsidRPr="0083568D">
              <w:t>Turkish</w:t>
            </w:r>
            <w:r w:rsidRPr="0083568D">
              <w:t>.</w:t>
            </w:r>
          </w:p>
          <w:p w14:paraId="3CC10165" w14:textId="193FD0E1" w:rsidR="00BB32A4" w:rsidRPr="0083568D" w:rsidRDefault="00BB32A4" w:rsidP="00F569E2">
            <w:pPr>
              <w:spacing w:line="240" w:lineRule="auto"/>
            </w:pPr>
            <w:r w:rsidRPr="0083568D">
              <w:t>Typically, these tasks are administered under test conditions</w:t>
            </w:r>
            <w:r w:rsidR="00C75169">
              <w:t>.</w:t>
            </w:r>
          </w:p>
        </w:tc>
        <w:tc>
          <w:tcPr>
            <w:tcW w:w="740" w:type="pct"/>
            <w:vAlign w:val="center"/>
          </w:tcPr>
          <w:p w14:paraId="535F4D8B" w14:textId="77777777" w:rsidR="00BB32A4" w:rsidRPr="00B0080D" w:rsidRDefault="00BB32A4" w:rsidP="00F569E2">
            <w:pPr>
              <w:spacing w:line="240" w:lineRule="auto"/>
              <w:jc w:val="center"/>
            </w:pPr>
            <w:r w:rsidRPr="00B0080D">
              <w:t>50%</w:t>
            </w:r>
          </w:p>
        </w:tc>
        <w:tc>
          <w:tcPr>
            <w:tcW w:w="740" w:type="pct"/>
            <w:vMerge w:val="restart"/>
            <w:vAlign w:val="center"/>
          </w:tcPr>
          <w:p w14:paraId="0A2E9CC6" w14:textId="77777777" w:rsidR="00BB32A4" w:rsidRPr="00B0080D" w:rsidRDefault="00BB32A4" w:rsidP="00F569E2">
            <w:pPr>
              <w:spacing w:line="240" w:lineRule="auto"/>
              <w:jc w:val="center"/>
            </w:pPr>
            <w:r w:rsidRPr="00B0080D">
              <w:t>100%</w:t>
            </w:r>
          </w:p>
        </w:tc>
        <w:tc>
          <w:tcPr>
            <w:tcW w:w="741" w:type="pct"/>
            <w:vMerge w:val="restart"/>
            <w:vAlign w:val="center"/>
          </w:tcPr>
          <w:p w14:paraId="39411226" w14:textId="77777777" w:rsidR="00BB32A4" w:rsidRPr="00B0080D" w:rsidRDefault="00BB32A4" w:rsidP="00F569E2">
            <w:pPr>
              <w:spacing w:line="240" w:lineRule="auto"/>
              <w:jc w:val="center"/>
            </w:pPr>
            <w:r w:rsidRPr="00B0080D">
              <w:t>40%</w:t>
            </w:r>
          </w:p>
        </w:tc>
      </w:tr>
      <w:tr w:rsidR="00C75169" w:rsidRPr="001122AF" w14:paraId="5E4E0004" w14:textId="77777777" w:rsidTr="00F569E2">
        <w:trPr>
          <w:trHeight w:val="759"/>
        </w:trPr>
        <w:tc>
          <w:tcPr>
            <w:tcW w:w="2779" w:type="pct"/>
          </w:tcPr>
          <w:p w14:paraId="1EAB83B1" w14:textId="77777777" w:rsidR="00BB32A4" w:rsidRPr="0083568D" w:rsidRDefault="00BB32A4" w:rsidP="00F569E2">
            <w:pPr>
              <w:spacing w:line="240" w:lineRule="auto"/>
              <w:rPr>
                <w:b/>
                <w:bCs/>
              </w:rPr>
            </w:pPr>
            <w:r w:rsidRPr="0083568D">
              <w:rPr>
                <w:b/>
                <w:bCs/>
              </w:rPr>
              <w:t>Practical (oral) examination</w:t>
            </w:r>
          </w:p>
          <w:p w14:paraId="34E7E6E2" w14:textId="181147D6" w:rsidR="00BB32A4" w:rsidRPr="0083568D" w:rsidRDefault="00BB32A4" w:rsidP="00F569E2">
            <w:pPr>
              <w:spacing w:line="240" w:lineRule="auto"/>
            </w:pPr>
            <w:r w:rsidRPr="0083568D">
              <w:t>Typically conducted at the end of each semester and/or unit</w:t>
            </w:r>
            <w:r w:rsidR="00593063" w:rsidRPr="0083568D">
              <w:t>, t</w:t>
            </w:r>
            <w:r w:rsidRPr="0083568D">
              <w:t>he examination should reflect the External examination information in this syllabus.</w:t>
            </w:r>
          </w:p>
        </w:tc>
        <w:tc>
          <w:tcPr>
            <w:tcW w:w="740" w:type="pct"/>
            <w:vAlign w:val="center"/>
          </w:tcPr>
          <w:p w14:paraId="3F912DD0" w14:textId="77777777" w:rsidR="00BB32A4" w:rsidRPr="00B0080D" w:rsidRDefault="00BB32A4" w:rsidP="00F569E2">
            <w:pPr>
              <w:spacing w:line="240" w:lineRule="auto"/>
              <w:jc w:val="center"/>
            </w:pPr>
            <w:r w:rsidRPr="00B0080D">
              <w:t>50%</w:t>
            </w:r>
          </w:p>
        </w:tc>
        <w:tc>
          <w:tcPr>
            <w:tcW w:w="740" w:type="pct"/>
            <w:vMerge/>
            <w:vAlign w:val="center"/>
          </w:tcPr>
          <w:p w14:paraId="3F9769DE" w14:textId="77777777" w:rsidR="00BB32A4" w:rsidRPr="00397EF0" w:rsidRDefault="00BB32A4" w:rsidP="00F569E2">
            <w:pPr>
              <w:spacing w:line="240" w:lineRule="auto"/>
            </w:pPr>
          </w:p>
        </w:tc>
        <w:tc>
          <w:tcPr>
            <w:tcW w:w="741" w:type="pct"/>
            <w:vMerge/>
            <w:vAlign w:val="center"/>
          </w:tcPr>
          <w:p w14:paraId="2EC5334E" w14:textId="77777777" w:rsidR="00BB32A4" w:rsidRPr="00397EF0" w:rsidRDefault="00BB32A4" w:rsidP="00F569E2">
            <w:pPr>
              <w:spacing w:line="240" w:lineRule="auto"/>
            </w:pPr>
          </w:p>
        </w:tc>
      </w:tr>
    </w:tbl>
    <w:p w14:paraId="71637AA2" w14:textId="77777777" w:rsidR="00BB32A4" w:rsidRPr="003C56DA" w:rsidRDefault="00BB32A4" w:rsidP="00CD560E">
      <w:pPr>
        <w:pStyle w:val="SCSAHeading2"/>
        <w:spacing w:before="120"/>
      </w:pPr>
      <w:bookmarkStart w:id="206" w:name="_Toc139543691"/>
      <w:bookmarkStart w:id="207" w:name="_Toc139543750"/>
      <w:bookmarkStart w:id="208" w:name="_Toc195078378"/>
      <w:bookmarkStart w:id="209" w:name="_Toc195078520"/>
      <w:bookmarkStart w:id="210" w:name="_Toc198711612"/>
      <w:r w:rsidRPr="003C56DA">
        <w:t>Assessment table – written component – Year 12</w:t>
      </w:r>
      <w:bookmarkEnd w:id="206"/>
      <w:bookmarkEnd w:id="207"/>
      <w:bookmarkEnd w:id="208"/>
      <w:bookmarkEnd w:id="209"/>
      <w:bookmarkEnd w:id="210"/>
    </w:p>
    <w:tbl>
      <w:tblPr>
        <w:tblStyle w:val="SCSATablestyle"/>
        <w:tblW w:w="5000" w:type="pct"/>
        <w:tblLook w:val="04A0" w:firstRow="1" w:lastRow="0" w:firstColumn="1" w:lastColumn="0" w:noHBand="0" w:noVBand="1"/>
      </w:tblPr>
      <w:tblGrid>
        <w:gridCol w:w="5036"/>
        <w:gridCol w:w="1343"/>
        <w:gridCol w:w="1343"/>
        <w:gridCol w:w="1343"/>
      </w:tblGrid>
      <w:tr w:rsidR="00F569E2" w:rsidRPr="00F569E2" w14:paraId="7E3E2202" w14:textId="77777777" w:rsidTr="00F569E2">
        <w:trPr>
          <w:cnfStyle w:val="100000000000" w:firstRow="1" w:lastRow="0" w:firstColumn="0" w:lastColumn="0" w:oddVBand="0" w:evenVBand="0" w:oddHBand="0" w:evenHBand="0" w:firstRowFirstColumn="0" w:firstRowLastColumn="0" w:lastRowFirstColumn="0" w:lastRowLastColumn="0"/>
        </w:trPr>
        <w:tc>
          <w:tcPr>
            <w:tcW w:w="2777" w:type="pct"/>
            <w:vAlign w:val="center"/>
          </w:tcPr>
          <w:p w14:paraId="1064893F" w14:textId="77777777" w:rsidR="00BB32A4" w:rsidRPr="00F569E2" w:rsidRDefault="00BB32A4" w:rsidP="00F569E2">
            <w:pPr>
              <w:spacing w:line="240" w:lineRule="auto"/>
              <w:rPr>
                <w:color w:val="FFFFFF" w:themeColor="background1"/>
              </w:rPr>
            </w:pPr>
            <w:r w:rsidRPr="00F569E2">
              <w:rPr>
                <w:color w:val="FFFFFF" w:themeColor="background1"/>
              </w:rPr>
              <w:t>Type of assessment</w:t>
            </w:r>
          </w:p>
        </w:tc>
        <w:tc>
          <w:tcPr>
            <w:tcW w:w="741" w:type="pct"/>
            <w:vAlign w:val="center"/>
          </w:tcPr>
          <w:p w14:paraId="7BF1FB0B" w14:textId="77777777" w:rsidR="00BB32A4" w:rsidRPr="00F569E2" w:rsidRDefault="00BB32A4" w:rsidP="00F569E2">
            <w:pPr>
              <w:spacing w:line="240" w:lineRule="auto"/>
              <w:jc w:val="center"/>
              <w:rPr>
                <w:color w:val="FFFFFF" w:themeColor="background1"/>
              </w:rPr>
            </w:pPr>
            <w:r w:rsidRPr="00F569E2">
              <w:rPr>
                <w:color w:val="FFFFFF" w:themeColor="background1"/>
              </w:rPr>
              <w:t>Weighting</w:t>
            </w:r>
          </w:p>
        </w:tc>
        <w:tc>
          <w:tcPr>
            <w:tcW w:w="741" w:type="pct"/>
            <w:vAlign w:val="center"/>
          </w:tcPr>
          <w:p w14:paraId="0D38C7F1" w14:textId="0656CAC6" w:rsidR="00BB32A4" w:rsidRPr="00F569E2" w:rsidRDefault="00BB32A4" w:rsidP="00F569E2">
            <w:pPr>
              <w:spacing w:line="240" w:lineRule="auto"/>
              <w:jc w:val="center"/>
              <w:rPr>
                <w:color w:val="FFFFFF" w:themeColor="background1"/>
              </w:rPr>
            </w:pPr>
            <w:r w:rsidRPr="00F569E2">
              <w:rPr>
                <w:color w:val="FFFFFF" w:themeColor="background1"/>
              </w:rPr>
              <w:t xml:space="preserve">To </w:t>
            </w:r>
            <w:r w:rsidR="00C75169" w:rsidRPr="00F569E2">
              <w:rPr>
                <w:color w:val="FFFFFF" w:themeColor="background1"/>
              </w:rPr>
              <w:t>the Authority</w:t>
            </w:r>
          </w:p>
        </w:tc>
        <w:tc>
          <w:tcPr>
            <w:tcW w:w="741" w:type="pct"/>
            <w:vAlign w:val="center"/>
          </w:tcPr>
          <w:p w14:paraId="565B0E3D" w14:textId="48DCD0F2" w:rsidR="00BB32A4" w:rsidRPr="00F569E2" w:rsidRDefault="00BB32A4" w:rsidP="00F569E2">
            <w:pPr>
              <w:spacing w:line="240" w:lineRule="auto"/>
              <w:jc w:val="center"/>
              <w:rPr>
                <w:color w:val="FFFFFF" w:themeColor="background1"/>
              </w:rPr>
            </w:pPr>
            <w:r w:rsidRPr="00F569E2">
              <w:rPr>
                <w:color w:val="FFFFFF" w:themeColor="background1"/>
              </w:rPr>
              <w:t>Weighting for combined mark</w:t>
            </w:r>
          </w:p>
        </w:tc>
      </w:tr>
      <w:tr w:rsidR="00BB32A4" w:rsidRPr="001122AF" w14:paraId="3938F764" w14:textId="77777777" w:rsidTr="00F569E2">
        <w:tc>
          <w:tcPr>
            <w:tcW w:w="2777" w:type="pct"/>
          </w:tcPr>
          <w:p w14:paraId="30AB9D7D" w14:textId="28EBF7B8" w:rsidR="00BB32A4" w:rsidRPr="0083568D" w:rsidRDefault="00BB32A4" w:rsidP="00F569E2">
            <w:pPr>
              <w:spacing w:line="240" w:lineRule="auto"/>
              <w:rPr>
                <w:b/>
                <w:bCs/>
              </w:rPr>
            </w:pPr>
            <w:r w:rsidRPr="0083568D">
              <w:rPr>
                <w:b/>
                <w:bCs/>
              </w:rPr>
              <w:t xml:space="preserve">Analysing </w:t>
            </w:r>
            <w:r w:rsidR="000D603F" w:rsidRPr="0083568D">
              <w:rPr>
                <w:b/>
                <w:bCs/>
              </w:rPr>
              <w:t>Turkish</w:t>
            </w:r>
          </w:p>
          <w:p w14:paraId="42C59A81" w14:textId="0E879865" w:rsidR="00BB32A4" w:rsidRPr="0083568D" w:rsidRDefault="00BB32A4" w:rsidP="00F569E2">
            <w:pPr>
              <w:spacing w:line="240" w:lineRule="auto"/>
            </w:pPr>
            <w:r w:rsidRPr="0083568D">
              <w:t xml:space="preserve">Comprehension and interpretation of spoken and printed texts in </w:t>
            </w:r>
            <w:r w:rsidR="000D603F" w:rsidRPr="0083568D">
              <w:t>Turkish</w:t>
            </w:r>
            <w:r w:rsidRPr="0083568D">
              <w:t>.</w:t>
            </w:r>
          </w:p>
          <w:p w14:paraId="31C51564" w14:textId="77777777" w:rsidR="00BB32A4" w:rsidRPr="0083568D" w:rsidRDefault="00BB32A4" w:rsidP="00F569E2">
            <w:pPr>
              <w:spacing w:line="240" w:lineRule="auto"/>
            </w:pPr>
            <w:r w:rsidRPr="0083568D">
              <w:t>Texts represent different text types and styles of writing.</w:t>
            </w:r>
          </w:p>
          <w:p w14:paraId="70D25E97" w14:textId="77777777" w:rsidR="00BB32A4" w:rsidRPr="0083568D" w:rsidRDefault="00BB32A4" w:rsidP="00F569E2">
            <w:pPr>
              <w:spacing w:line="240" w:lineRule="auto"/>
            </w:pPr>
            <w:r w:rsidRPr="0083568D">
              <w:t>Questions for spoken texts are phrased in English for responses in English.</w:t>
            </w:r>
          </w:p>
          <w:p w14:paraId="5183A8B6" w14:textId="4BE86483" w:rsidR="00BB32A4" w:rsidRPr="0083568D" w:rsidRDefault="00BB32A4" w:rsidP="00F569E2">
            <w:pPr>
              <w:spacing w:line="240" w:lineRule="auto"/>
            </w:pPr>
            <w:r w:rsidRPr="0083568D">
              <w:t xml:space="preserve">Questions for printed texts are either phrased in English for responses in </w:t>
            </w:r>
            <w:proofErr w:type="gramStart"/>
            <w:r w:rsidRPr="0083568D">
              <w:t>English, or</w:t>
            </w:r>
            <w:proofErr w:type="gramEnd"/>
            <w:r w:rsidRPr="0083568D">
              <w:t xml:space="preserve"> phrased in </w:t>
            </w:r>
            <w:r w:rsidR="000D603F" w:rsidRPr="0083568D">
              <w:t>Turkish</w:t>
            </w:r>
            <w:r w:rsidRPr="0083568D">
              <w:t xml:space="preserve"> and English for responses in </w:t>
            </w:r>
            <w:r w:rsidR="000D603F" w:rsidRPr="0083568D">
              <w:t>Turkish</w:t>
            </w:r>
            <w:r w:rsidRPr="0083568D">
              <w:t>, depending on the requirements of the question.</w:t>
            </w:r>
          </w:p>
          <w:p w14:paraId="42EC30A6" w14:textId="77777777" w:rsidR="00BB32A4" w:rsidRPr="0083568D" w:rsidRDefault="00BB32A4" w:rsidP="00F569E2">
            <w:pPr>
              <w:spacing w:line="240" w:lineRule="auto"/>
            </w:pPr>
            <w:r w:rsidRPr="0083568D">
              <w:t>Typically, these tasks are administered under test conditions.</w:t>
            </w:r>
          </w:p>
        </w:tc>
        <w:tc>
          <w:tcPr>
            <w:tcW w:w="741" w:type="pct"/>
            <w:vAlign w:val="center"/>
          </w:tcPr>
          <w:p w14:paraId="7A1324AC" w14:textId="77777777" w:rsidR="00BB32A4" w:rsidRPr="00B0080D" w:rsidRDefault="00BB32A4" w:rsidP="00F569E2">
            <w:pPr>
              <w:spacing w:line="240" w:lineRule="auto"/>
              <w:jc w:val="center"/>
            </w:pPr>
            <w:r w:rsidRPr="00B0080D">
              <w:t>30%</w:t>
            </w:r>
          </w:p>
        </w:tc>
        <w:tc>
          <w:tcPr>
            <w:tcW w:w="741" w:type="pct"/>
            <w:vMerge w:val="restart"/>
            <w:vAlign w:val="center"/>
          </w:tcPr>
          <w:p w14:paraId="4B72C88E" w14:textId="77777777" w:rsidR="00BB32A4" w:rsidRPr="00B0080D" w:rsidRDefault="00BB32A4" w:rsidP="00F569E2">
            <w:pPr>
              <w:spacing w:line="240" w:lineRule="auto"/>
              <w:jc w:val="center"/>
            </w:pPr>
            <w:r w:rsidRPr="00B0080D">
              <w:t>100%</w:t>
            </w:r>
          </w:p>
        </w:tc>
        <w:tc>
          <w:tcPr>
            <w:tcW w:w="741" w:type="pct"/>
            <w:vMerge w:val="restart"/>
            <w:vAlign w:val="center"/>
          </w:tcPr>
          <w:p w14:paraId="0D84C2FC" w14:textId="77777777" w:rsidR="00BB32A4" w:rsidRPr="00B0080D" w:rsidRDefault="00BB32A4" w:rsidP="00F569E2">
            <w:pPr>
              <w:spacing w:line="240" w:lineRule="auto"/>
              <w:jc w:val="center"/>
            </w:pPr>
            <w:r w:rsidRPr="00B0080D">
              <w:t>60%</w:t>
            </w:r>
          </w:p>
        </w:tc>
      </w:tr>
      <w:tr w:rsidR="00BB32A4" w:rsidRPr="001122AF" w14:paraId="1225B604" w14:textId="77777777" w:rsidTr="00F569E2">
        <w:tc>
          <w:tcPr>
            <w:tcW w:w="2777" w:type="pct"/>
          </w:tcPr>
          <w:p w14:paraId="597799DC" w14:textId="7F8B0B95" w:rsidR="00BB32A4" w:rsidRPr="0083568D" w:rsidRDefault="00BB32A4" w:rsidP="00F569E2">
            <w:pPr>
              <w:spacing w:line="240" w:lineRule="auto"/>
              <w:rPr>
                <w:b/>
                <w:bCs/>
              </w:rPr>
            </w:pPr>
            <w:r w:rsidRPr="0083568D">
              <w:rPr>
                <w:b/>
                <w:bCs/>
              </w:rPr>
              <w:t xml:space="preserve">Creating meaning in </w:t>
            </w:r>
            <w:r w:rsidR="000D603F" w:rsidRPr="0083568D">
              <w:rPr>
                <w:b/>
                <w:bCs/>
              </w:rPr>
              <w:t>Turkish</w:t>
            </w:r>
          </w:p>
          <w:p w14:paraId="5C56614A" w14:textId="60C004EA" w:rsidR="00BB32A4" w:rsidRPr="0083568D" w:rsidRDefault="00BB32A4" w:rsidP="00F569E2">
            <w:pPr>
              <w:spacing w:line="240" w:lineRule="auto"/>
            </w:pPr>
            <w:r w:rsidRPr="0083568D">
              <w:t xml:space="preserve">Production of written texts to convey information and express ideas, opinions and/or experiences in </w:t>
            </w:r>
            <w:r w:rsidR="000D603F" w:rsidRPr="0083568D">
              <w:t>Turkish</w:t>
            </w:r>
            <w:r w:rsidRPr="0083568D">
              <w:t>.</w:t>
            </w:r>
          </w:p>
          <w:p w14:paraId="78DF41F3" w14:textId="77777777" w:rsidR="00BB32A4" w:rsidRPr="0083568D" w:rsidRDefault="00BB32A4" w:rsidP="00F569E2">
            <w:pPr>
              <w:spacing w:line="240" w:lineRule="auto"/>
            </w:pPr>
            <w:r w:rsidRPr="0083568D">
              <w:t>Questions specify the context, purpose, audience, text type and style of writing.</w:t>
            </w:r>
          </w:p>
          <w:p w14:paraId="27F200F6" w14:textId="77777777" w:rsidR="00BB32A4" w:rsidRPr="0083568D" w:rsidRDefault="00BB32A4" w:rsidP="00F569E2">
            <w:pPr>
              <w:spacing w:line="240" w:lineRule="auto"/>
            </w:pPr>
            <w:r w:rsidRPr="0083568D">
              <w:t>Typically, these tasks are administered under test conditions.</w:t>
            </w:r>
          </w:p>
        </w:tc>
        <w:tc>
          <w:tcPr>
            <w:tcW w:w="741" w:type="pct"/>
            <w:vAlign w:val="center"/>
          </w:tcPr>
          <w:p w14:paraId="0A1BB69C" w14:textId="77777777" w:rsidR="00BB32A4" w:rsidRPr="00B0080D" w:rsidRDefault="00BB32A4" w:rsidP="00F569E2">
            <w:pPr>
              <w:spacing w:line="240" w:lineRule="auto"/>
              <w:jc w:val="center"/>
            </w:pPr>
            <w:r w:rsidRPr="00B0080D">
              <w:t>20%</w:t>
            </w:r>
          </w:p>
        </w:tc>
        <w:tc>
          <w:tcPr>
            <w:tcW w:w="741" w:type="pct"/>
            <w:vMerge/>
          </w:tcPr>
          <w:p w14:paraId="64393EF5" w14:textId="77777777" w:rsidR="00BB32A4" w:rsidRPr="00397EF0" w:rsidRDefault="00BB32A4" w:rsidP="00F569E2">
            <w:pPr>
              <w:spacing w:line="240" w:lineRule="auto"/>
            </w:pPr>
          </w:p>
        </w:tc>
        <w:tc>
          <w:tcPr>
            <w:tcW w:w="741" w:type="pct"/>
            <w:vMerge/>
          </w:tcPr>
          <w:p w14:paraId="0331375E" w14:textId="77777777" w:rsidR="00BB32A4" w:rsidRPr="00397EF0" w:rsidRDefault="00BB32A4" w:rsidP="00F569E2">
            <w:pPr>
              <w:spacing w:line="240" w:lineRule="auto"/>
            </w:pPr>
          </w:p>
        </w:tc>
      </w:tr>
      <w:tr w:rsidR="00BB32A4" w:rsidRPr="001122AF" w14:paraId="7A792408" w14:textId="77777777" w:rsidTr="00F569E2">
        <w:tc>
          <w:tcPr>
            <w:tcW w:w="2777" w:type="pct"/>
          </w:tcPr>
          <w:p w14:paraId="4BC47904" w14:textId="77777777" w:rsidR="00BB32A4" w:rsidRPr="0083568D" w:rsidRDefault="00BB32A4" w:rsidP="00F569E2">
            <w:pPr>
              <w:spacing w:line="240" w:lineRule="auto"/>
              <w:rPr>
                <w:b/>
                <w:bCs/>
              </w:rPr>
            </w:pPr>
            <w:r w:rsidRPr="0083568D">
              <w:rPr>
                <w:b/>
                <w:bCs/>
              </w:rPr>
              <w:t>Written examination</w:t>
            </w:r>
          </w:p>
          <w:p w14:paraId="4B637CD2" w14:textId="247CCF33" w:rsidR="00BB32A4" w:rsidRPr="0083568D" w:rsidRDefault="00BB32A4" w:rsidP="00F569E2">
            <w:pPr>
              <w:spacing w:line="240" w:lineRule="auto"/>
            </w:pPr>
            <w:r w:rsidRPr="0083568D">
              <w:t>Typically conducted at the end of each semester and/or unit</w:t>
            </w:r>
            <w:r w:rsidR="00593063" w:rsidRPr="0083568D">
              <w:t>, t</w:t>
            </w:r>
            <w:r w:rsidRPr="0083568D">
              <w:t>he examination should reflect the External examination information in this syllabus.</w:t>
            </w:r>
          </w:p>
        </w:tc>
        <w:tc>
          <w:tcPr>
            <w:tcW w:w="741" w:type="pct"/>
            <w:vAlign w:val="center"/>
          </w:tcPr>
          <w:p w14:paraId="42B8737C" w14:textId="77777777" w:rsidR="00BB32A4" w:rsidRPr="00B0080D" w:rsidRDefault="00BB32A4" w:rsidP="00F569E2">
            <w:pPr>
              <w:spacing w:line="240" w:lineRule="auto"/>
              <w:jc w:val="center"/>
            </w:pPr>
            <w:r w:rsidRPr="00B0080D">
              <w:t>50%</w:t>
            </w:r>
          </w:p>
        </w:tc>
        <w:tc>
          <w:tcPr>
            <w:tcW w:w="741" w:type="pct"/>
            <w:vMerge/>
          </w:tcPr>
          <w:p w14:paraId="393324CE" w14:textId="77777777" w:rsidR="00BB32A4" w:rsidRPr="00397EF0" w:rsidRDefault="00BB32A4" w:rsidP="00F569E2">
            <w:pPr>
              <w:spacing w:line="240" w:lineRule="auto"/>
            </w:pPr>
          </w:p>
        </w:tc>
        <w:tc>
          <w:tcPr>
            <w:tcW w:w="741" w:type="pct"/>
            <w:vMerge/>
          </w:tcPr>
          <w:p w14:paraId="7A17B49F" w14:textId="77777777" w:rsidR="00BB32A4" w:rsidRPr="00397EF0" w:rsidRDefault="00BB32A4" w:rsidP="00F569E2">
            <w:pPr>
              <w:spacing w:line="240" w:lineRule="auto"/>
            </w:pPr>
          </w:p>
        </w:tc>
      </w:tr>
    </w:tbl>
    <w:p w14:paraId="594D736E" w14:textId="77777777" w:rsidR="004D2D19" w:rsidRPr="004D2D19" w:rsidRDefault="004D2D19" w:rsidP="004D2D19">
      <w:r w:rsidRPr="004D2D19">
        <w:br w:type="page"/>
      </w:r>
    </w:p>
    <w:p w14:paraId="1A0FC2A8" w14:textId="34707536" w:rsidR="00327A7C" w:rsidRDefault="00BB32A4" w:rsidP="00192659">
      <w:pPr>
        <w:spacing w:before="120"/>
        <w:rPr>
          <w:color w:val="000000"/>
        </w:rPr>
      </w:pPr>
      <w:r w:rsidRPr="00192659">
        <w:lastRenderedPageBreak/>
        <w:t>Teachers</w:t>
      </w:r>
      <w:r w:rsidRPr="00D24D5A">
        <w:rPr>
          <w:color w:val="000000"/>
        </w:rPr>
        <w:t xml:space="preserve"> </w:t>
      </w:r>
      <w:r>
        <w:rPr>
          <w:color w:val="000000"/>
        </w:rPr>
        <w:t>must</w:t>
      </w:r>
      <w:r w:rsidRPr="00D24D5A">
        <w:rPr>
          <w:color w:val="000000"/>
        </w:rPr>
        <w:t xml:space="preserve"> use the assessment table to develop an assessment outline for the pair of </w:t>
      </w:r>
      <w:r>
        <w:rPr>
          <w:color w:val="000000"/>
        </w:rPr>
        <w:t>Year 1</w:t>
      </w:r>
      <w:r w:rsidR="00945A3A">
        <w:rPr>
          <w:color w:val="000000"/>
        </w:rPr>
        <w:t>2</w:t>
      </w:r>
      <w:r>
        <w:rPr>
          <w:color w:val="000000"/>
        </w:rPr>
        <w:t xml:space="preserve"> </w:t>
      </w:r>
      <w:r w:rsidRPr="00D24D5A">
        <w:rPr>
          <w:color w:val="000000"/>
        </w:rPr>
        <w:t>units.</w:t>
      </w:r>
    </w:p>
    <w:p w14:paraId="69AB5FAD" w14:textId="77777777" w:rsidR="00327A7C" w:rsidRPr="00D24D5A" w:rsidRDefault="00327A7C" w:rsidP="00F569E2">
      <w:r w:rsidRPr="00D24D5A">
        <w:t xml:space="preserve">The assessment </w:t>
      </w:r>
      <w:r w:rsidRPr="00192659">
        <w:t>outline</w:t>
      </w:r>
      <w:r w:rsidRPr="00D24D5A">
        <w:t xml:space="preserve"> must:</w:t>
      </w:r>
    </w:p>
    <w:p w14:paraId="6E8255F9" w14:textId="77777777" w:rsidR="00327A7C" w:rsidRPr="00F569E2" w:rsidRDefault="00327A7C" w:rsidP="002A5542">
      <w:pPr>
        <w:pStyle w:val="SyllabusListParagraph"/>
        <w:numPr>
          <w:ilvl w:val="0"/>
          <w:numId w:val="16"/>
        </w:numPr>
        <w:rPr>
          <w:rFonts w:cstheme="minorBidi"/>
          <w:lang w:eastAsia="en-US"/>
        </w:rPr>
      </w:pPr>
      <w:r w:rsidRPr="00F569E2">
        <w:rPr>
          <w:rFonts w:cstheme="minorBidi"/>
          <w:lang w:eastAsia="en-US"/>
        </w:rPr>
        <w:t>include a set of assessment tasks</w:t>
      </w:r>
    </w:p>
    <w:p w14:paraId="19292167" w14:textId="77777777" w:rsidR="00327A7C" w:rsidRPr="00F569E2" w:rsidRDefault="00327A7C" w:rsidP="002A5542">
      <w:pPr>
        <w:pStyle w:val="SyllabusListParagraph"/>
        <w:numPr>
          <w:ilvl w:val="0"/>
          <w:numId w:val="16"/>
        </w:numPr>
        <w:rPr>
          <w:rFonts w:cstheme="minorBidi"/>
          <w:lang w:eastAsia="en-US"/>
        </w:rPr>
      </w:pPr>
      <w:r w:rsidRPr="00F569E2">
        <w:rPr>
          <w:rFonts w:cstheme="minorBidi"/>
          <w:lang w:eastAsia="en-US"/>
        </w:rPr>
        <w:t>include a general description of each task</w:t>
      </w:r>
    </w:p>
    <w:p w14:paraId="59F32E47" w14:textId="77777777" w:rsidR="00327A7C" w:rsidRPr="00F569E2" w:rsidRDefault="00327A7C" w:rsidP="002A5542">
      <w:pPr>
        <w:pStyle w:val="SyllabusListParagraph"/>
        <w:numPr>
          <w:ilvl w:val="0"/>
          <w:numId w:val="16"/>
        </w:numPr>
        <w:rPr>
          <w:rFonts w:cstheme="minorBidi"/>
          <w:lang w:eastAsia="en-US"/>
        </w:rPr>
      </w:pPr>
      <w:r w:rsidRPr="00F569E2">
        <w:rPr>
          <w:rFonts w:cstheme="minorBidi"/>
          <w:lang w:eastAsia="en-US"/>
        </w:rPr>
        <w:t>indicate the unit content to be assessed</w:t>
      </w:r>
    </w:p>
    <w:p w14:paraId="61434D08" w14:textId="77777777" w:rsidR="00327A7C" w:rsidRPr="00F569E2" w:rsidRDefault="00327A7C" w:rsidP="002A5542">
      <w:pPr>
        <w:pStyle w:val="SyllabusListParagraph"/>
        <w:numPr>
          <w:ilvl w:val="0"/>
          <w:numId w:val="16"/>
        </w:numPr>
        <w:rPr>
          <w:rFonts w:cstheme="minorBidi"/>
          <w:lang w:eastAsia="en-US"/>
        </w:rPr>
      </w:pPr>
      <w:r w:rsidRPr="00F569E2">
        <w:rPr>
          <w:rFonts w:cstheme="minorBidi"/>
          <w:lang w:eastAsia="en-US"/>
        </w:rPr>
        <w:t>indicate a weighting for each task and each assessment type</w:t>
      </w:r>
    </w:p>
    <w:p w14:paraId="6DEF13AE" w14:textId="76CB2BA1" w:rsidR="00327A7C" w:rsidRPr="00F569E2" w:rsidRDefault="00327A7C" w:rsidP="002A5542">
      <w:pPr>
        <w:pStyle w:val="SyllabusListParagraph"/>
        <w:numPr>
          <w:ilvl w:val="0"/>
          <w:numId w:val="16"/>
        </w:numPr>
        <w:rPr>
          <w:rFonts w:cstheme="minorBidi"/>
          <w:lang w:eastAsia="en-US"/>
        </w:rPr>
      </w:pPr>
      <w:r w:rsidRPr="00F569E2">
        <w:rPr>
          <w:rFonts w:cstheme="minorBidi"/>
          <w:lang w:eastAsia="en-US"/>
        </w:rPr>
        <w:t>include the approximate timing of each task (for example, the week the task is conducted, or the issue and submission dates for an extended task)</w:t>
      </w:r>
      <w:r w:rsidR="00DE33E5" w:rsidRPr="00F569E2">
        <w:rPr>
          <w:rFonts w:cstheme="minorBidi"/>
          <w:lang w:eastAsia="en-US"/>
        </w:rPr>
        <w:t>.</w:t>
      </w:r>
    </w:p>
    <w:p w14:paraId="5674BFF0" w14:textId="4AADB425" w:rsidR="00127C13" w:rsidRPr="003C56DA" w:rsidRDefault="00573BE6" w:rsidP="003C56DA">
      <w:pPr>
        <w:pStyle w:val="SCSAHeading2"/>
      </w:pPr>
      <w:bookmarkStart w:id="211" w:name="_Toc195078379"/>
      <w:bookmarkStart w:id="212" w:name="_Toc195078521"/>
      <w:bookmarkStart w:id="213" w:name="_Toc198711613"/>
      <w:r w:rsidRPr="003C56DA">
        <w:t>Assessment t</w:t>
      </w:r>
      <w:r w:rsidR="00127C13" w:rsidRPr="003C56DA">
        <w:t>asks</w:t>
      </w:r>
      <w:bookmarkEnd w:id="199"/>
      <w:bookmarkEnd w:id="200"/>
      <w:r w:rsidR="00127C13" w:rsidRPr="003C56DA">
        <w:t xml:space="preserve"> and task design</w:t>
      </w:r>
      <w:bookmarkEnd w:id="211"/>
      <w:bookmarkEnd w:id="212"/>
      <w:bookmarkEnd w:id="213"/>
    </w:p>
    <w:p w14:paraId="57F4414A" w14:textId="2F62DBAD" w:rsidR="00127C13" w:rsidRPr="00E16210" w:rsidRDefault="00127C13" w:rsidP="00CD560E">
      <w:r w:rsidRPr="00E16210">
        <w:t xml:space="preserve">Tasks are broadly defined as opportunities for the meaningful use of language and are designed to allow students </w:t>
      </w:r>
      <w:r w:rsidRPr="00192659">
        <w:t>to</w:t>
      </w:r>
      <w:r w:rsidRPr="00E16210">
        <w:t xml:space="preserve"> develop and demonstrate key skills, knowledge and understanding in </w:t>
      </w:r>
      <w:r w:rsidR="00C31E29">
        <w:t>Turkish</w:t>
      </w:r>
      <w:r w:rsidRPr="00E16210">
        <w:t xml:space="preserve"> at increasingly complex levels. They relate to the objectives – interacting in </w:t>
      </w:r>
      <w:r w:rsidR="00945A3A">
        <w:t>Turkish</w:t>
      </w:r>
      <w:r w:rsidRPr="00E16210">
        <w:t xml:space="preserve">, analysing </w:t>
      </w:r>
      <w:r w:rsidR="00945A3A">
        <w:t>Turkish</w:t>
      </w:r>
      <w:r w:rsidRPr="00E16210">
        <w:t xml:space="preserve"> and creating meaning in </w:t>
      </w:r>
      <w:r w:rsidR="00945A3A">
        <w:t>Turkish</w:t>
      </w:r>
      <w:r w:rsidRPr="00E16210">
        <w:t>.</w:t>
      </w:r>
    </w:p>
    <w:p w14:paraId="50798B53" w14:textId="339D082A" w:rsidR="00127C13" w:rsidRPr="00E16210" w:rsidRDefault="00127C13" w:rsidP="00192659">
      <w:r w:rsidRPr="00E16210">
        <w:t>T</w:t>
      </w:r>
      <w:r w:rsidR="00945A3A">
        <w:t>he t</w:t>
      </w:r>
      <w:r w:rsidRPr="00E16210">
        <w:t xml:space="preserve">hree </w:t>
      </w:r>
      <w:r w:rsidRPr="00192659">
        <w:t>elements</w:t>
      </w:r>
      <w:r w:rsidR="00945A3A">
        <w:t xml:space="preserve"> of context, purpose and audience</w:t>
      </w:r>
      <w:r w:rsidRPr="00E16210">
        <w:t xml:space="preserve"> are to be specified for each task</w:t>
      </w:r>
      <w:r w:rsidR="00593063">
        <w:t>.</w:t>
      </w:r>
    </w:p>
    <w:p w14:paraId="61E2C804" w14:textId="77777777" w:rsidR="00127C13" w:rsidRPr="00CD560E" w:rsidRDefault="00127C13" w:rsidP="00CD560E">
      <w:pPr>
        <w:pStyle w:val="SCSAHeading3"/>
      </w:pPr>
      <w:r w:rsidRPr="00CD560E">
        <w:t>Context</w:t>
      </w:r>
    </w:p>
    <w:p w14:paraId="54202BA0" w14:textId="04E4BB59" w:rsidR="00127C13" w:rsidRPr="0078464D" w:rsidRDefault="00127C13" w:rsidP="00192659">
      <w:r w:rsidRPr="0078464D">
        <w:t xml:space="preserve">The context for communication requires students to consider suitable language for a particular situation. The </w:t>
      </w:r>
      <w:r w:rsidRPr="00192659">
        <w:t>context</w:t>
      </w:r>
      <w:r w:rsidRPr="0078464D">
        <w:t xml:space="preserve"> may be real, simulated or imaginary. Knowledge of the language as a system and the relationship between language and culture will inform the language used in any given context.</w:t>
      </w:r>
    </w:p>
    <w:p w14:paraId="713681B9" w14:textId="77777777" w:rsidR="00127C13" w:rsidRPr="00CD560E" w:rsidRDefault="00127C13" w:rsidP="00CD560E">
      <w:pPr>
        <w:pStyle w:val="SCSAHeading3"/>
      </w:pPr>
      <w:r w:rsidRPr="00CD560E">
        <w:t>Purpose</w:t>
      </w:r>
    </w:p>
    <w:p w14:paraId="531B85ED" w14:textId="5091A806" w:rsidR="00127C13" w:rsidRPr="0078464D" w:rsidRDefault="00127C13" w:rsidP="00192659">
      <w:r w:rsidRPr="0078464D">
        <w:t xml:space="preserve">The purpose </w:t>
      </w:r>
      <w:r w:rsidRPr="00192659">
        <w:t>indicates</w:t>
      </w:r>
      <w:r w:rsidRPr="0078464D">
        <w:t xml:space="preserve"> the reason for undertaking the task and the aims for communication in a particular context. Students demonstrate key skills, knowledge and understanding, and control of </w:t>
      </w:r>
      <w:r w:rsidR="00C31E29" w:rsidRPr="0078464D">
        <w:t>Turkish</w:t>
      </w:r>
      <w:r w:rsidRPr="0078464D">
        <w:t xml:space="preserve"> they have learned, by selecting and using appropriate and relevant language within the scope of the task.</w:t>
      </w:r>
    </w:p>
    <w:p w14:paraId="61EDA857" w14:textId="77777777" w:rsidR="00127C13" w:rsidRPr="00CD560E" w:rsidRDefault="00127C13" w:rsidP="00CD560E">
      <w:pPr>
        <w:pStyle w:val="SCSAHeading3"/>
      </w:pPr>
      <w:r w:rsidRPr="00CD560E">
        <w:t>Audience</w:t>
      </w:r>
    </w:p>
    <w:p w14:paraId="75600A3D" w14:textId="77777777" w:rsidR="00127C13" w:rsidRPr="0078464D" w:rsidRDefault="00127C13" w:rsidP="00192659">
      <w:r w:rsidRPr="0078464D">
        <w:t>The audience is the intended group of readers, listeners or viewers for the task. Students adjust their language to suit the audience for the task by considering aspects of language and culture that impact on developing shared meaning appropriate to that audience.</w:t>
      </w:r>
    </w:p>
    <w:p w14:paraId="0075B0F0" w14:textId="42BEF623" w:rsidR="00127C13" w:rsidRPr="0078464D" w:rsidRDefault="00127C13" w:rsidP="00192659">
      <w:r w:rsidRPr="0078464D">
        <w:t>Students will be provided with information about the context, purpose and audience for each school</w:t>
      </w:r>
      <w:r w:rsidR="00945A3A">
        <w:noBreakHyphen/>
      </w:r>
      <w:r w:rsidRPr="0078464D">
        <w:t xml:space="preserve">based </w:t>
      </w:r>
      <w:r w:rsidRPr="00192659">
        <w:t>assessment</w:t>
      </w:r>
      <w:r w:rsidRPr="0078464D">
        <w:t xml:space="preserve"> task.</w:t>
      </w:r>
    </w:p>
    <w:p w14:paraId="47022405" w14:textId="3E119485" w:rsidR="003C334E" w:rsidRPr="002C6879" w:rsidRDefault="00127C13" w:rsidP="00192659">
      <w:r w:rsidRPr="0078464D">
        <w:t xml:space="preserve">In the written </w:t>
      </w:r>
      <w:r w:rsidRPr="00192659">
        <w:t>examination</w:t>
      </w:r>
      <w:r w:rsidRPr="0078464D">
        <w:t>, appropriate information will be provided for all productive tasks</w:t>
      </w:r>
      <w:r>
        <w:t>.</w:t>
      </w:r>
      <w:r w:rsidR="003C334E" w:rsidRPr="002C6879">
        <w:br w:type="page"/>
      </w:r>
    </w:p>
    <w:p w14:paraId="25A47DCB" w14:textId="77777777" w:rsidR="0011575A" w:rsidRPr="003C56DA" w:rsidRDefault="0011575A" w:rsidP="003C56DA">
      <w:pPr>
        <w:pStyle w:val="SCSAHeading2"/>
      </w:pPr>
      <w:bookmarkStart w:id="214" w:name="_Toc195078380"/>
      <w:bookmarkStart w:id="215" w:name="_Toc195078522"/>
      <w:bookmarkStart w:id="216" w:name="_Toc198711614"/>
      <w:bookmarkEnd w:id="197"/>
      <w:r w:rsidRPr="003C56DA">
        <w:lastRenderedPageBreak/>
        <w:t>Reporting</w:t>
      </w:r>
      <w:bookmarkEnd w:id="214"/>
      <w:bookmarkEnd w:id="215"/>
      <w:bookmarkEnd w:id="216"/>
    </w:p>
    <w:p w14:paraId="255293C7" w14:textId="55F3F8E2" w:rsidR="003B66D1" w:rsidRPr="00192659" w:rsidRDefault="00F4471A" w:rsidP="00192659">
      <w:r>
        <w:t>Schools report student achievement underpinned by a set of pre-determined standards, using the following grades:</w:t>
      </w:r>
    </w:p>
    <w:tbl>
      <w:tblPr>
        <w:tblStyle w:val="SCSATablestyle"/>
        <w:tblW w:w="1719" w:type="pct"/>
        <w:tblLayout w:type="fixed"/>
        <w:tblLook w:val="04A0" w:firstRow="1" w:lastRow="0" w:firstColumn="1" w:lastColumn="0" w:noHBand="0" w:noVBand="1"/>
      </w:tblPr>
      <w:tblGrid>
        <w:gridCol w:w="723"/>
        <w:gridCol w:w="2394"/>
      </w:tblGrid>
      <w:tr w:rsidR="00F569E2" w:rsidRPr="00F569E2" w14:paraId="29F85B36" w14:textId="77777777" w:rsidTr="00F569E2">
        <w:trPr>
          <w:cnfStyle w:val="100000000000" w:firstRow="1" w:lastRow="0" w:firstColumn="0" w:lastColumn="0" w:oddVBand="0" w:evenVBand="0" w:oddHBand="0" w:evenHBand="0" w:firstRowFirstColumn="0" w:firstRowLastColumn="0" w:lastRowFirstColumn="0" w:lastRowLastColumn="0"/>
        </w:trPr>
        <w:tc>
          <w:tcPr>
            <w:tcW w:w="722" w:type="dxa"/>
            <w:vAlign w:val="center"/>
          </w:tcPr>
          <w:p w14:paraId="6BFBF5E8" w14:textId="77777777" w:rsidR="003B66D1" w:rsidRPr="00F569E2" w:rsidRDefault="003B66D1" w:rsidP="00F569E2">
            <w:pPr>
              <w:spacing w:line="240" w:lineRule="auto"/>
              <w:jc w:val="center"/>
              <w:rPr>
                <w:color w:val="FFFFFF" w:themeColor="background1"/>
              </w:rPr>
            </w:pPr>
            <w:r w:rsidRPr="00F569E2">
              <w:rPr>
                <w:color w:val="FFFFFF" w:themeColor="background1"/>
              </w:rPr>
              <w:t>Grade</w:t>
            </w:r>
          </w:p>
        </w:tc>
        <w:tc>
          <w:tcPr>
            <w:tcW w:w="2392" w:type="dxa"/>
          </w:tcPr>
          <w:p w14:paraId="3C15C376" w14:textId="77777777" w:rsidR="003B66D1" w:rsidRPr="00F569E2" w:rsidRDefault="003B66D1" w:rsidP="00F569E2">
            <w:pPr>
              <w:spacing w:line="240" w:lineRule="auto"/>
              <w:rPr>
                <w:color w:val="FFFFFF" w:themeColor="background1"/>
              </w:rPr>
            </w:pPr>
            <w:r w:rsidRPr="00F569E2">
              <w:rPr>
                <w:color w:val="FFFFFF" w:themeColor="background1"/>
              </w:rPr>
              <w:t>Interpretation</w:t>
            </w:r>
          </w:p>
        </w:tc>
      </w:tr>
      <w:tr w:rsidR="003B66D1" w:rsidRPr="001122AF" w14:paraId="4B18B5F8" w14:textId="77777777" w:rsidTr="00F569E2">
        <w:tc>
          <w:tcPr>
            <w:tcW w:w="722" w:type="dxa"/>
            <w:vAlign w:val="center"/>
          </w:tcPr>
          <w:p w14:paraId="37CFFC30" w14:textId="77777777" w:rsidR="003B66D1" w:rsidRPr="00E617D4" w:rsidRDefault="003B66D1" w:rsidP="00F569E2">
            <w:pPr>
              <w:spacing w:line="240" w:lineRule="auto"/>
              <w:jc w:val="center"/>
              <w:rPr>
                <w:b/>
                <w:bCs/>
              </w:rPr>
            </w:pPr>
            <w:r w:rsidRPr="00E617D4">
              <w:rPr>
                <w:b/>
                <w:bCs/>
              </w:rPr>
              <w:t>A</w:t>
            </w:r>
          </w:p>
        </w:tc>
        <w:tc>
          <w:tcPr>
            <w:tcW w:w="2392" w:type="dxa"/>
          </w:tcPr>
          <w:p w14:paraId="410A818C" w14:textId="77777777" w:rsidR="003B66D1" w:rsidRPr="00E617D4" w:rsidRDefault="003B66D1" w:rsidP="00F569E2">
            <w:pPr>
              <w:spacing w:line="240" w:lineRule="auto"/>
            </w:pPr>
            <w:r w:rsidRPr="00E617D4">
              <w:t>Excellent achievement</w:t>
            </w:r>
          </w:p>
        </w:tc>
      </w:tr>
      <w:tr w:rsidR="003B66D1" w:rsidRPr="001122AF" w14:paraId="2F0367A8" w14:textId="77777777" w:rsidTr="00F569E2">
        <w:tc>
          <w:tcPr>
            <w:tcW w:w="722" w:type="dxa"/>
            <w:vAlign w:val="center"/>
          </w:tcPr>
          <w:p w14:paraId="0E09CA55" w14:textId="77777777" w:rsidR="003B66D1" w:rsidRPr="00E617D4" w:rsidRDefault="003B66D1" w:rsidP="00F569E2">
            <w:pPr>
              <w:spacing w:line="240" w:lineRule="auto"/>
              <w:jc w:val="center"/>
              <w:rPr>
                <w:b/>
                <w:bCs/>
              </w:rPr>
            </w:pPr>
            <w:r w:rsidRPr="00E617D4">
              <w:rPr>
                <w:b/>
                <w:bCs/>
              </w:rPr>
              <w:t>B</w:t>
            </w:r>
          </w:p>
        </w:tc>
        <w:tc>
          <w:tcPr>
            <w:tcW w:w="2392" w:type="dxa"/>
          </w:tcPr>
          <w:p w14:paraId="28A3CD30" w14:textId="77777777" w:rsidR="003B66D1" w:rsidRPr="00E617D4" w:rsidRDefault="003B66D1" w:rsidP="00F569E2">
            <w:pPr>
              <w:spacing w:line="240" w:lineRule="auto"/>
            </w:pPr>
            <w:r w:rsidRPr="00E617D4">
              <w:t>High achievement</w:t>
            </w:r>
          </w:p>
        </w:tc>
      </w:tr>
      <w:tr w:rsidR="003B66D1" w:rsidRPr="001122AF" w14:paraId="6F3B9B87" w14:textId="77777777" w:rsidTr="00F569E2">
        <w:tc>
          <w:tcPr>
            <w:tcW w:w="722" w:type="dxa"/>
            <w:vAlign w:val="center"/>
          </w:tcPr>
          <w:p w14:paraId="30AC5ADE" w14:textId="77777777" w:rsidR="003B66D1" w:rsidRPr="00E617D4" w:rsidRDefault="003B66D1" w:rsidP="00F569E2">
            <w:pPr>
              <w:spacing w:line="240" w:lineRule="auto"/>
              <w:jc w:val="center"/>
              <w:rPr>
                <w:b/>
                <w:bCs/>
              </w:rPr>
            </w:pPr>
            <w:r w:rsidRPr="00E617D4">
              <w:rPr>
                <w:b/>
                <w:bCs/>
              </w:rPr>
              <w:t>C</w:t>
            </w:r>
          </w:p>
        </w:tc>
        <w:tc>
          <w:tcPr>
            <w:tcW w:w="2392" w:type="dxa"/>
          </w:tcPr>
          <w:p w14:paraId="5F26D163" w14:textId="77777777" w:rsidR="003B66D1" w:rsidRPr="00E617D4" w:rsidRDefault="003B66D1" w:rsidP="00F569E2">
            <w:pPr>
              <w:spacing w:line="240" w:lineRule="auto"/>
            </w:pPr>
            <w:r w:rsidRPr="00E617D4">
              <w:t>Satisfactory achievement</w:t>
            </w:r>
          </w:p>
        </w:tc>
      </w:tr>
      <w:tr w:rsidR="003B66D1" w:rsidRPr="001122AF" w14:paraId="4293C80C" w14:textId="77777777" w:rsidTr="00F569E2">
        <w:tc>
          <w:tcPr>
            <w:tcW w:w="722" w:type="dxa"/>
            <w:vAlign w:val="center"/>
          </w:tcPr>
          <w:p w14:paraId="5CCA7EB4" w14:textId="77777777" w:rsidR="003B66D1" w:rsidRPr="00E617D4" w:rsidRDefault="003B66D1" w:rsidP="00F569E2">
            <w:pPr>
              <w:spacing w:line="240" w:lineRule="auto"/>
              <w:jc w:val="center"/>
              <w:rPr>
                <w:b/>
                <w:bCs/>
              </w:rPr>
            </w:pPr>
            <w:r w:rsidRPr="00E617D4">
              <w:rPr>
                <w:b/>
                <w:bCs/>
              </w:rPr>
              <w:t>D</w:t>
            </w:r>
          </w:p>
        </w:tc>
        <w:tc>
          <w:tcPr>
            <w:tcW w:w="2392" w:type="dxa"/>
          </w:tcPr>
          <w:p w14:paraId="5F6BB88C" w14:textId="77777777" w:rsidR="003B66D1" w:rsidRPr="00E617D4" w:rsidRDefault="003B66D1" w:rsidP="00F569E2">
            <w:pPr>
              <w:spacing w:line="240" w:lineRule="auto"/>
            </w:pPr>
            <w:r w:rsidRPr="00E617D4">
              <w:t>Limited achievement</w:t>
            </w:r>
          </w:p>
        </w:tc>
      </w:tr>
      <w:tr w:rsidR="003B66D1" w:rsidRPr="001122AF" w14:paraId="7152CD1A" w14:textId="77777777" w:rsidTr="00F569E2">
        <w:tc>
          <w:tcPr>
            <w:tcW w:w="722" w:type="dxa"/>
            <w:vAlign w:val="center"/>
          </w:tcPr>
          <w:p w14:paraId="3A6E517F" w14:textId="77777777" w:rsidR="003B66D1" w:rsidRPr="00E617D4" w:rsidRDefault="003B66D1" w:rsidP="00F569E2">
            <w:pPr>
              <w:spacing w:line="240" w:lineRule="auto"/>
              <w:jc w:val="center"/>
              <w:rPr>
                <w:b/>
                <w:bCs/>
              </w:rPr>
            </w:pPr>
            <w:r w:rsidRPr="00E617D4">
              <w:rPr>
                <w:b/>
                <w:bCs/>
              </w:rPr>
              <w:t>E</w:t>
            </w:r>
          </w:p>
        </w:tc>
        <w:tc>
          <w:tcPr>
            <w:tcW w:w="2392" w:type="dxa"/>
          </w:tcPr>
          <w:p w14:paraId="35394683" w14:textId="77777777" w:rsidR="003B66D1" w:rsidRPr="00E617D4" w:rsidRDefault="003B66D1" w:rsidP="00F569E2">
            <w:pPr>
              <w:spacing w:line="240" w:lineRule="auto"/>
            </w:pPr>
            <w:r w:rsidRPr="00E617D4">
              <w:t>Very low achievement</w:t>
            </w:r>
          </w:p>
        </w:tc>
      </w:tr>
    </w:tbl>
    <w:p w14:paraId="037861FC" w14:textId="32D05917" w:rsidR="0011575A" w:rsidRPr="00D24D5A" w:rsidRDefault="0011575A" w:rsidP="00192659">
      <w:pPr>
        <w:spacing w:before="120"/>
        <w:rPr>
          <w:rFonts w:eastAsia="Times New Roman" w:cs="Times New Roman"/>
        </w:rPr>
      </w:pPr>
      <w:r w:rsidRPr="00D24D5A">
        <w:t>The grad</w:t>
      </w:r>
      <w:r w:rsidR="00271B6B" w:rsidRPr="00D24D5A">
        <w:t>e descriptions for the</w:t>
      </w:r>
      <w:r w:rsidR="00271B6B" w:rsidRPr="00687D19">
        <w:t xml:space="preserve"> </w:t>
      </w:r>
      <w:r w:rsidR="00C31E29">
        <w:t>Turkish</w:t>
      </w:r>
      <w:r w:rsidR="00042EB5">
        <w:t xml:space="preserve"> ATAR</w:t>
      </w:r>
      <w:r w:rsidR="00EB7691">
        <w:t xml:space="preserve"> </w:t>
      </w:r>
      <w:r w:rsidR="00271B6B" w:rsidRPr="00D24D5A">
        <w:t>Year 11</w:t>
      </w:r>
      <w:r w:rsidR="003D1189">
        <w:t xml:space="preserve"> a</w:t>
      </w:r>
      <w:r w:rsidR="00732D9C">
        <w:t>n</w:t>
      </w:r>
      <w:r w:rsidR="003D1189">
        <w:t>d Year 12</w:t>
      </w:r>
      <w:r w:rsidRPr="00D24D5A">
        <w:t xml:space="preserve"> syllabus are provided in Appendix 1. They are used to support the allocation of a grade. They can also be accessed on the </w:t>
      </w:r>
      <w:r w:rsidRPr="00D24D5A">
        <w:rPr>
          <w:rFonts w:eastAsia="Times New Roman" w:cs="Calibri"/>
          <w:szCs w:val="26"/>
        </w:rPr>
        <w:t>course page of the</w:t>
      </w:r>
      <w:r w:rsidR="00C2132B">
        <w:rPr>
          <w:rFonts w:eastAsia="Times New Roman" w:cs="Calibri"/>
          <w:szCs w:val="26"/>
        </w:rPr>
        <w:t xml:space="preserve"> </w:t>
      </w:r>
      <w:r w:rsidR="00C2132B" w:rsidRPr="00C2132B">
        <w:rPr>
          <w:rFonts w:eastAsia="Times New Roman" w:cs="Calibri"/>
          <w:szCs w:val="26"/>
        </w:rPr>
        <w:t>Authority website</w:t>
      </w:r>
      <w:r w:rsidR="00930913">
        <w:rPr>
          <w:rFonts w:eastAsia="Times New Roman" w:cs="Calibri"/>
          <w:szCs w:val="26"/>
        </w:rPr>
        <w:t xml:space="preserve"> </w:t>
      </w:r>
      <w:r w:rsidR="00544144">
        <w:rPr>
          <w:rFonts w:eastAsia="Times New Roman" w:cs="Calibri"/>
          <w:szCs w:val="26"/>
        </w:rPr>
        <w:t xml:space="preserve">at </w:t>
      </w:r>
      <w:hyperlink r:id="rId23" w:history="1">
        <w:r w:rsidR="00544144" w:rsidRPr="005C5571">
          <w:rPr>
            <w:rStyle w:val="Hyperlink"/>
          </w:rPr>
          <w:t>www.scsa.wa.edu.au</w:t>
        </w:r>
      </w:hyperlink>
      <w:r w:rsidR="00930913">
        <w:rPr>
          <w:rFonts w:eastAsia="Times New Roman" w:cs="Calibri"/>
          <w:szCs w:val="26"/>
        </w:rPr>
        <w:t>.</w:t>
      </w:r>
    </w:p>
    <w:p w14:paraId="3C53B23A" w14:textId="77777777" w:rsidR="0011575A" w:rsidRPr="00D24D5A" w:rsidRDefault="0011575A" w:rsidP="00192659">
      <w:r w:rsidRPr="00D24D5A">
        <w:t xml:space="preserve">To be assigned a grade, a student must have had the opportunity to complete the education program, including the assessment program (unless the school accepts that there are exceptional and justifiable </w:t>
      </w:r>
      <w:r w:rsidRPr="00192659">
        <w:t>circumstances</w:t>
      </w:r>
      <w:r w:rsidRPr="00D24D5A">
        <w:t>).</w:t>
      </w:r>
    </w:p>
    <w:p w14:paraId="71E91EF4" w14:textId="77777777" w:rsidR="0011575A" w:rsidRPr="00D24D5A" w:rsidRDefault="0011575A" w:rsidP="00192659">
      <w:r w:rsidRPr="00D24D5A">
        <w:t xml:space="preserve">Refer to the </w:t>
      </w:r>
      <w:r w:rsidRPr="00465535">
        <w:rPr>
          <w:i/>
          <w:iCs/>
        </w:rPr>
        <w:t>WACE Manual</w:t>
      </w:r>
      <w:r w:rsidRPr="00D24D5A">
        <w:t xml:space="preserve"> for further information about the use of a ranked list in the process of assigning </w:t>
      </w:r>
      <w:r w:rsidRPr="00192659">
        <w:t>grades</w:t>
      </w:r>
      <w:r w:rsidRPr="00D24D5A">
        <w:t>.</w:t>
      </w:r>
    </w:p>
    <w:p w14:paraId="17556636" w14:textId="0408A4BC" w:rsidR="002C6879" w:rsidRDefault="0011575A" w:rsidP="00192659">
      <w:r w:rsidRPr="00D24D5A">
        <w:t xml:space="preserve">The grade is </w:t>
      </w:r>
      <w:r w:rsidRPr="00192659">
        <w:t>determined</w:t>
      </w:r>
      <w:r w:rsidRPr="00D24D5A">
        <w:t xml:space="preserve">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C6879">
        <w:br w:type="page"/>
      </w:r>
    </w:p>
    <w:p w14:paraId="2B02CCF6" w14:textId="4599FF61" w:rsidR="00507A8F" w:rsidRPr="003C56DA" w:rsidRDefault="00507A8F" w:rsidP="003C56DA">
      <w:pPr>
        <w:pStyle w:val="SCSAHeading1"/>
      </w:pPr>
      <w:bookmarkStart w:id="217" w:name="_Toc32844734"/>
      <w:bookmarkStart w:id="218" w:name="_Toc49852389"/>
      <w:bookmarkStart w:id="219" w:name="_Toc74822047"/>
      <w:bookmarkStart w:id="220" w:name="_Toc195078382"/>
      <w:bookmarkStart w:id="221" w:name="_Toc195078523"/>
      <w:bookmarkStart w:id="222" w:name="_Toc198711615"/>
      <w:bookmarkStart w:id="223" w:name="_Toc358372267"/>
      <w:r w:rsidRPr="003C56DA">
        <w:lastRenderedPageBreak/>
        <w:t>External examination</w:t>
      </w:r>
      <w:bookmarkEnd w:id="217"/>
      <w:bookmarkEnd w:id="218"/>
      <w:bookmarkEnd w:id="219"/>
      <w:bookmarkEnd w:id="220"/>
      <w:bookmarkEnd w:id="221"/>
      <w:bookmarkEnd w:id="222"/>
    </w:p>
    <w:p w14:paraId="257DBD67" w14:textId="7B03C249" w:rsidR="00507A8F" w:rsidRPr="00635655" w:rsidRDefault="00507A8F" w:rsidP="00F569E2">
      <w:r w:rsidRPr="00635655">
        <w:t xml:space="preserve">The external examination </w:t>
      </w:r>
      <w:r w:rsidRPr="00192659">
        <w:t>consists</w:t>
      </w:r>
      <w:r w:rsidRPr="00635655">
        <w:t xml:space="preserve"> of:</w:t>
      </w:r>
    </w:p>
    <w:p w14:paraId="6AC6A1F4" w14:textId="77777777" w:rsidR="00442B01" w:rsidRPr="00F569E2" w:rsidRDefault="00442B01" w:rsidP="002A5542">
      <w:pPr>
        <w:pStyle w:val="SyllabusListParagraph"/>
        <w:numPr>
          <w:ilvl w:val="0"/>
          <w:numId w:val="17"/>
        </w:numPr>
        <w:rPr>
          <w:rFonts w:cstheme="minorBidi"/>
          <w:lang w:eastAsia="en-US"/>
        </w:rPr>
      </w:pPr>
      <w:bookmarkStart w:id="224" w:name="_Toc32844735"/>
      <w:bookmarkStart w:id="225" w:name="_Toc49852390"/>
      <w:bookmarkStart w:id="226" w:name="_Toc74822048"/>
      <w:bookmarkStart w:id="227" w:name="_Toc11244645"/>
      <w:bookmarkStart w:id="228" w:name="_Toc11661881"/>
      <w:r w:rsidRPr="00F569E2">
        <w:rPr>
          <w:rFonts w:cstheme="minorBidi"/>
          <w:lang w:eastAsia="en-US"/>
        </w:rPr>
        <w:t>an oral examination</w:t>
      </w:r>
    </w:p>
    <w:p w14:paraId="5C8A337D" w14:textId="6600AEC7" w:rsidR="006C285F" w:rsidRPr="00F569E2" w:rsidRDefault="00442B01" w:rsidP="002A5542">
      <w:pPr>
        <w:pStyle w:val="SyllabusListParagraph"/>
        <w:numPr>
          <w:ilvl w:val="0"/>
          <w:numId w:val="17"/>
        </w:numPr>
        <w:rPr>
          <w:rFonts w:cstheme="minorBidi"/>
          <w:lang w:eastAsia="en-US"/>
        </w:rPr>
      </w:pPr>
      <w:r w:rsidRPr="00F569E2">
        <w:rPr>
          <w:rFonts w:cstheme="minorBidi"/>
          <w:lang w:eastAsia="en-US"/>
        </w:rPr>
        <w:t>a written examination</w:t>
      </w:r>
      <w:r w:rsidR="00DC5CA8" w:rsidRPr="00F569E2">
        <w:rPr>
          <w:rFonts w:cstheme="minorBidi"/>
          <w:lang w:eastAsia="en-US"/>
        </w:rPr>
        <w:t>.</w:t>
      </w:r>
    </w:p>
    <w:p w14:paraId="2F9398A2" w14:textId="351A7B54" w:rsidR="00507A8F" w:rsidRPr="003C56DA" w:rsidRDefault="00507A8F" w:rsidP="003C56DA">
      <w:pPr>
        <w:pStyle w:val="SCSAHeading2"/>
      </w:pPr>
      <w:bookmarkStart w:id="229" w:name="_Toc195078383"/>
      <w:bookmarkStart w:id="230" w:name="_Toc195078524"/>
      <w:bookmarkStart w:id="231" w:name="_Toc198711616"/>
      <w:r w:rsidRPr="003C56DA">
        <w:t>Oral examination</w:t>
      </w:r>
      <w:bookmarkStart w:id="232" w:name="_Toc11244646"/>
      <w:bookmarkStart w:id="233" w:name="_Toc11661882"/>
      <w:bookmarkStart w:id="234" w:name="_Toc20815707"/>
      <w:bookmarkEnd w:id="224"/>
      <w:bookmarkEnd w:id="225"/>
      <w:bookmarkEnd w:id="226"/>
      <w:bookmarkEnd w:id="227"/>
      <w:bookmarkEnd w:id="228"/>
      <w:bookmarkEnd w:id="229"/>
      <w:bookmarkEnd w:id="230"/>
      <w:bookmarkEnd w:id="231"/>
    </w:p>
    <w:p w14:paraId="30BE3B2B" w14:textId="0B9FCEBF" w:rsidR="00507A8F" w:rsidRDefault="00DC29A9" w:rsidP="00F569E2">
      <w:r>
        <w:t xml:space="preserve">The </w:t>
      </w:r>
      <w:r w:rsidR="00C31E29">
        <w:t>Turkish</w:t>
      </w:r>
      <w:r>
        <w:t xml:space="preserve"> ATAR</w:t>
      </w:r>
      <w:r w:rsidR="00507A8F">
        <w:t xml:space="preserve"> oral </w:t>
      </w:r>
      <w:r w:rsidR="00507A8F" w:rsidRPr="00192659">
        <w:t>examination</w:t>
      </w:r>
      <w:r w:rsidR="00507A8F">
        <w:t>:</w:t>
      </w:r>
    </w:p>
    <w:p w14:paraId="0CF0B55E" w14:textId="0F09938D" w:rsidR="00507A8F" w:rsidRPr="00F569E2" w:rsidRDefault="000A5C35" w:rsidP="002A5542">
      <w:pPr>
        <w:pStyle w:val="SyllabusListParagraph"/>
        <w:numPr>
          <w:ilvl w:val="0"/>
          <w:numId w:val="46"/>
        </w:numPr>
        <w:rPr>
          <w:rFonts w:cstheme="minorBidi"/>
          <w:lang w:eastAsia="en-US"/>
        </w:rPr>
      </w:pPr>
      <w:r w:rsidRPr="00F569E2">
        <w:rPr>
          <w:rFonts w:cstheme="minorBidi"/>
          <w:lang w:eastAsia="en-US"/>
        </w:rPr>
        <w:t>is</w:t>
      </w:r>
      <w:r w:rsidR="00680D5E" w:rsidRPr="00F569E2">
        <w:rPr>
          <w:rFonts w:cstheme="minorBidi"/>
          <w:lang w:eastAsia="en-US"/>
        </w:rPr>
        <w:t xml:space="preserve"> approximately 15</w:t>
      </w:r>
      <w:r w:rsidR="00507A8F" w:rsidRPr="00F569E2">
        <w:rPr>
          <w:rFonts w:cstheme="minorBidi"/>
          <w:lang w:eastAsia="en-US"/>
        </w:rPr>
        <w:t xml:space="preserve"> minute</w:t>
      </w:r>
      <w:r w:rsidR="00680D5E" w:rsidRPr="00F569E2">
        <w:rPr>
          <w:rFonts w:cstheme="minorBidi"/>
          <w:lang w:eastAsia="en-US"/>
        </w:rPr>
        <w:t>s</w:t>
      </w:r>
    </w:p>
    <w:p w14:paraId="30B1DF1B" w14:textId="722208B4" w:rsidR="00680D5E" w:rsidRPr="00F569E2" w:rsidRDefault="00680D5E" w:rsidP="002A5542">
      <w:pPr>
        <w:pStyle w:val="SyllabusListParagraph"/>
        <w:numPr>
          <w:ilvl w:val="0"/>
          <w:numId w:val="46"/>
        </w:numPr>
        <w:rPr>
          <w:rFonts w:cstheme="minorBidi"/>
          <w:lang w:eastAsia="en-US"/>
        </w:rPr>
      </w:pPr>
      <w:r w:rsidRPr="00F569E2">
        <w:rPr>
          <w:rFonts w:cstheme="minorBidi"/>
          <w:lang w:eastAsia="en-US"/>
        </w:rPr>
        <w:t>consists of two sections:</w:t>
      </w:r>
    </w:p>
    <w:p w14:paraId="192039EC" w14:textId="6A8A03DE" w:rsidR="00680D5E" w:rsidRPr="00F569E2" w:rsidRDefault="00680D5E" w:rsidP="002A5542">
      <w:pPr>
        <w:pStyle w:val="SyllabusListParagraph"/>
        <w:numPr>
          <w:ilvl w:val="1"/>
          <w:numId w:val="48"/>
        </w:numPr>
        <w:rPr>
          <w:rFonts w:cstheme="minorBidi"/>
          <w:lang w:eastAsia="en-US"/>
        </w:rPr>
      </w:pPr>
      <w:r w:rsidRPr="00F569E2">
        <w:rPr>
          <w:rFonts w:cstheme="minorBidi"/>
          <w:lang w:eastAsia="en-US"/>
        </w:rPr>
        <w:t>Section 1: Conversation (approximately seven minutes)</w:t>
      </w:r>
    </w:p>
    <w:p w14:paraId="1F995807" w14:textId="3B107CC3" w:rsidR="00680D5E" w:rsidRPr="00F569E2" w:rsidRDefault="00680D5E" w:rsidP="002A5542">
      <w:pPr>
        <w:pStyle w:val="SyllabusListParagraph"/>
        <w:numPr>
          <w:ilvl w:val="1"/>
          <w:numId w:val="48"/>
        </w:numPr>
        <w:rPr>
          <w:rFonts w:cstheme="minorBidi"/>
          <w:lang w:eastAsia="en-US"/>
        </w:rPr>
      </w:pPr>
      <w:r w:rsidRPr="00F569E2">
        <w:rPr>
          <w:rFonts w:cstheme="minorBidi"/>
          <w:lang w:eastAsia="en-US"/>
        </w:rPr>
        <w:t>Section 2: Discussion (approximately eight minutes)</w:t>
      </w:r>
    </w:p>
    <w:p w14:paraId="096A9B56" w14:textId="4C85BA54" w:rsidR="00507A8F" w:rsidRPr="00F569E2" w:rsidRDefault="00507A8F" w:rsidP="002A5542">
      <w:pPr>
        <w:pStyle w:val="SyllabusListParagraph"/>
        <w:numPr>
          <w:ilvl w:val="0"/>
          <w:numId w:val="46"/>
        </w:numPr>
        <w:rPr>
          <w:rFonts w:cstheme="minorBidi"/>
          <w:lang w:eastAsia="en-US"/>
        </w:rPr>
      </w:pPr>
      <w:r w:rsidRPr="00F569E2">
        <w:rPr>
          <w:rFonts w:cstheme="minorBidi"/>
          <w:lang w:eastAsia="en-US"/>
        </w:rPr>
        <w:t>relate</w:t>
      </w:r>
      <w:r w:rsidR="00417EBF" w:rsidRPr="00F569E2">
        <w:rPr>
          <w:rFonts w:cstheme="minorBidi"/>
          <w:lang w:eastAsia="en-US"/>
        </w:rPr>
        <w:t>s</w:t>
      </w:r>
      <w:r w:rsidRPr="00F569E2">
        <w:rPr>
          <w:rFonts w:cstheme="minorBidi"/>
          <w:lang w:eastAsia="en-US"/>
        </w:rPr>
        <w:t xml:space="preserve"> to key skills, knowledge and understandings </w:t>
      </w:r>
    </w:p>
    <w:p w14:paraId="59D5F0F5" w14:textId="0A4B2450" w:rsidR="00507A8F" w:rsidRPr="00F569E2" w:rsidRDefault="00507A8F" w:rsidP="002A5542">
      <w:pPr>
        <w:pStyle w:val="SyllabusListParagraph"/>
        <w:numPr>
          <w:ilvl w:val="0"/>
          <w:numId w:val="46"/>
        </w:numPr>
        <w:rPr>
          <w:rFonts w:cstheme="minorBidi"/>
          <w:lang w:eastAsia="en-US"/>
        </w:rPr>
      </w:pPr>
      <w:r w:rsidRPr="00F569E2">
        <w:rPr>
          <w:rFonts w:cstheme="minorBidi"/>
          <w:lang w:eastAsia="en-US"/>
        </w:rPr>
        <w:t>enable</w:t>
      </w:r>
      <w:r w:rsidR="00417EBF" w:rsidRPr="00F569E2">
        <w:rPr>
          <w:rFonts w:cstheme="minorBidi"/>
          <w:lang w:eastAsia="en-US"/>
        </w:rPr>
        <w:t>s</w:t>
      </w:r>
      <w:r w:rsidRPr="00F569E2">
        <w:rPr>
          <w:rFonts w:cstheme="minorBidi"/>
          <w:lang w:eastAsia="en-US"/>
        </w:rPr>
        <w:t xml:space="preserve"> </w:t>
      </w:r>
      <w:r w:rsidR="00C440F1" w:rsidRPr="00F569E2">
        <w:rPr>
          <w:rFonts w:cstheme="minorBidi"/>
          <w:lang w:eastAsia="en-US"/>
        </w:rPr>
        <w:t>candidates</w:t>
      </w:r>
      <w:r w:rsidRPr="00F569E2">
        <w:rPr>
          <w:rFonts w:cstheme="minorBidi"/>
          <w:lang w:eastAsia="en-US"/>
        </w:rPr>
        <w:t xml:space="preserve"> to address </w:t>
      </w:r>
      <w:r w:rsidR="00202A93" w:rsidRPr="00F569E2">
        <w:rPr>
          <w:rFonts w:cstheme="minorBidi"/>
          <w:lang w:eastAsia="en-US"/>
        </w:rPr>
        <w:t>the prescribed</w:t>
      </w:r>
      <w:r w:rsidRPr="00F569E2">
        <w:rPr>
          <w:rFonts w:cstheme="minorBidi"/>
          <w:lang w:eastAsia="en-US"/>
        </w:rPr>
        <w:t xml:space="preserve"> topics</w:t>
      </w:r>
      <w:r w:rsidR="00202A93" w:rsidRPr="00F569E2">
        <w:rPr>
          <w:rFonts w:cstheme="minorBidi"/>
          <w:lang w:eastAsia="en-US"/>
        </w:rPr>
        <w:t xml:space="preserve"> and perspectives</w:t>
      </w:r>
      <w:r w:rsidRPr="00F569E2">
        <w:rPr>
          <w:rFonts w:cstheme="minorBidi"/>
          <w:lang w:eastAsia="en-US"/>
        </w:rPr>
        <w:t xml:space="preserve"> specified for the study of </w:t>
      </w:r>
      <w:r w:rsidR="00C31E29" w:rsidRPr="00F569E2">
        <w:rPr>
          <w:rFonts w:cstheme="minorBidi"/>
          <w:lang w:eastAsia="en-US"/>
        </w:rPr>
        <w:t>Turkish</w:t>
      </w:r>
    </w:p>
    <w:p w14:paraId="0FA8C36E" w14:textId="2935141D" w:rsidR="00DC29A9" w:rsidRPr="00F569E2" w:rsidRDefault="00507A8F" w:rsidP="002A5542">
      <w:pPr>
        <w:pStyle w:val="SyllabusListParagraph"/>
        <w:numPr>
          <w:ilvl w:val="0"/>
          <w:numId w:val="46"/>
        </w:numPr>
        <w:rPr>
          <w:rFonts w:cstheme="minorBidi"/>
          <w:lang w:eastAsia="en-US"/>
        </w:rPr>
      </w:pPr>
      <w:r w:rsidRPr="00F569E2">
        <w:rPr>
          <w:rFonts w:cstheme="minorBidi"/>
          <w:lang w:eastAsia="en-US"/>
        </w:rPr>
        <w:t>contribut</w:t>
      </w:r>
      <w:r w:rsidR="00280122" w:rsidRPr="00F569E2">
        <w:rPr>
          <w:rFonts w:cstheme="minorBidi"/>
          <w:lang w:eastAsia="en-US"/>
        </w:rPr>
        <w:t>e</w:t>
      </w:r>
      <w:r w:rsidR="00417EBF" w:rsidRPr="00F569E2">
        <w:rPr>
          <w:rFonts w:cstheme="minorBidi"/>
          <w:lang w:eastAsia="en-US"/>
        </w:rPr>
        <w:t>s</w:t>
      </w:r>
      <w:r w:rsidR="00280122" w:rsidRPr="00F569E2">
        <w:rPr>
          <w:rFonts w:cstheme="minorBidi"/>
          <w:lang w:eastAsia="en-US"/>
        </w:rPr>
        <w:t xml:space="preserve"> 25% </w:t>
      </w:r>
      <w:r w:rsidRPr="00F569E2">
        <w:rPr>
          <w:rFonts w:cstheme="minorBidi"/>
          <w:lang w:eastAsia="en-US"/>
        </w:rPr>
        <w:t xml:space="preserve">of the </w:t>
      </w:r>
      <w:r w:rsidR="00280122" w:rsidRPr="00F569E2">
        <w:rPr>
          <w:rFonts w:cstheme="minorBidi"/>
          <w:lang w:eastAsia="en-US"/>
        </w:rPr>
        <w:t>total</w:t>
      </w:r>
      <w:r w:rsidRPr="00F569E2">
        <w:rPr>
          <w:rFonts w:cstheme="minorBidi"/>
          <w:lang w:eastAsia="en-US"/>
        </w:rPr>
        <w:t xml:space="preserve"> examination score</w:t>
      </w:r>
      <w:bookmarkStart w:id="235" w:name="_Toc32844736"/>
      <w:bookmarkStart w:id="236" w:name="_Toc49852391"/>
      <w:bookmarkStart w:id="237" w:name="_Toc74822049"/>
      <w:bookmarkStart w:id="238" w:name="_Toc20392963"/>
      <w:r w:rsidR="00280122" w:rsidRPr="00F569E2">
        <w:rPr>
          <w:rFonts w:cstheme="minorBidi"/>
          <w:lang w:eastAsia="en-US"/>
        </w:rPr>
        <w:t>.</w:t>
      </w:r>
    </w:p>
    <w:p w14:paraId="1C8C6054" w14:textId="289775BB" w:rsidR="00C457CA" w:rsidRPr="00B0080D" w:rsidRDefault="00C457CA" w:rsidP="00B0080D">
      <w:r w:rsidRPr="003C4C46">
        <w:t xml:space="preserve">Refer to the </w:t>
      </w:r>
      <w:r w:rsidR="00D8576E">
        <w:rPr>
          <w:rFonts w:hint="eastAsia"/>
          <w:i/>
          <w:iCs/>
          <w:lang w:eastAsia="zh-CN"/>
        </w:rPr>
        <w:t xml:space="preserve">Collaborative Curriculum and Assessment Framework for Languages (CCAFL) Oral Examination Specifications </w:t>
      </w:r>
      <w:r w:rsidR="00D8576E" w:rsidRPr="00D25C79">
        <w:rPr>
          <w:lang w:eastAsia="zh-CN"/>
        </w:rPr>
        <w:t>for more details</w:t>
      </w:r>
      <w:r w:rsidRPr="003C4C46">
        <w:t xml:space="preserve">. Visit </w:t>
      </w:r>
      <w:hyperlink r:id="rId24" w:history="1">
        <w:r w:rsidRPr="003C4C46">
          <w:rPr>
            <w:rStyle w:val="Hyperlink"/>
          </w:rPr>
          <w:t>https://senior-secondary.scsa.wa.edu.au/syllabus-and-support-materials/languages/interstate-languages</w:t>
        </w:r>
      </w:hyperlink>
      <w:r w:rsidRPr="003C4C46">
        <w:t>.</w:t>
      </w:r>
    </w:p>
    <w:p w14:paraId="183176B0" w14:textId="0CFE37A1" w:rsidR="00507A8F" w:rsidRPr="003C56DA" w:rsidRDefault="00507A8F" w:rsidP="003C56DA">
      <w:pPr>
        <w:pStyle w:val="SCSAHeading2"/>
      </w:pPr>
      <w:bookmarkStart w:id="239" w:name="_Toc195078384"/>
      <w:bookmarkStart w:id="240" w:name="_Toc195078525"/>
      <w:bookmarkStart w:id="241" w:name="_Toc198711617"/>
      <w:r w:rsidRPr="003C56DA">
        <w:t>Written examination</w:t>
      </w:r>
      <w:bookmarkEnd w:id="235"/>
      <w:bookmarkEnd w:id="236"/>
      <w:bookmarkEnd w:id="237"/>
      <w:bookmarkEnd w:id="239"/>
      <w:bookmarkEnd w:id="240"/>
      <w:bookmarkEnd w:id="241"/>
    </w:p>
    <w:p w14:paraId="406EE0B7" w14:textId="08FD661A" w:rsidR="007575A6" w:rsidRPr="00192659" w:rsidRDefault="00507A8F" w:rsidP="00192659">
      <w:r>
        <w:t xml:space="preserve">Reading time: </w:t>
      </w:r>
      <w:r w:rsidR="000C15B5">
        <w:t>10</w:t>
      </w:r>
      <w:r>
        <w:t xml:space="preserve"> minutes</w:t>
      </w:r>
    </w:p>
    <w:p w14:paraId="52565E34" w14:textId="21C017CA" w:rsidR="00507A8F" w:rsidRPr="00192659" w:rsidRDefault="00507A8F" w:rsidP="00192659">
      <w:r>
        <w:t xml:space="preserve">Working time: </w:t>
      </w:r>
      <w:r w:rsidR="000C15B5">
        <w:t>2</w:t>
      </w:r>
      <w:r>
        <w:t xml:space="preserve"> hours</w:t>
      </w:r>
    </w:p>
    <w:bookmarkEnd w:id="232"/>
    <w:bookmarkEnd w:id="233"/>
    <w:bookmarkEnd w:id="234"/>
    <w:bookmarkEnd w:id="238"/>
    <w:p w14:paraId="5668DE96" w14:textId="77777777" w:rsidR="00507A8F" w:rsidRPr="003C56DA" w:rsidRDefault="00507A8F" w:rsidP="003C56DA">
      <w:pPr>
        <w:pStyle w:val="SCSAHeading3"/>
      </w:pPr>
      <w:r w:rsidRPr="003C56DA">
        <w:t>Overall conditions</w:t>
      </w:r>
    </w:p>
    <w:p w14:paraId="102FF756" w14:textId="60640633" w:rsidR="00507A8F" w:rsidRDefault="00507A8F" w:rsidP="00192659">
      <w:r>
        <w:t>The examination time and date will be set annually by the Chief Executives of the Australasian Curriculum Assessment and Certification Authorities</w:t>
      </w:r>
      <w:r w:rsidR="00280122">
        <w:t xml:space="preserve"> (ACACA)</w:t>
      </w:r>
      <w:r>
        <w:t xml:space="preserve">. The examination rules of </w:t>
      </w:r>
      <w:r w:rsidR="00280122">
        <w:t xml:space="preserve">Western Australia will </w:t>
      </w:r>
      <w:r>
        <w:t xml:space="preserve">apply. Details of these rules are published annually </w:t>
      </w:r>
      <w:r w:rsidR="00280122">
        <w:t>in</w:t>
      </w:r>
      <w:r>
        <w:t xml:space="preserve"> </w:t>
      </w:r>
      <w:r w:rsidR="00280122">
        <w:t xml:space="preserve">the </w:t>
      </w:r>
      <w:r w:rsidR="00280122" w:rsidRPr="00320917">
        <w:rPr>
          <w:i/>
          <w:iCs/>
        </w:rPr>
        <w:t>WACE Manual.</w:t>
      </w:r>
    </w:p>
    <w:p w14:paraId="1B3065BA" w14:textId="0F291CFC" w:rsidR="00507A8F" w:rsidRDefault="00507A8F" w:rsidP="00192659">
      <w:r>
        <w:t xml:space="preserve">There will be a </w:t>
      </w:r>
      <w:r w:rsidR="00D20CE9">
        <w:t>10-minute</w:t>
      </w:r>
      <w:r>
        <w:t xml:space="preserve"> reading time and </w:t>
      </w:r>
      <w:r w:rsidR="000C15B5">
        <w:t xml:space="preserve">two </w:t>
      </w:r>
      <w:r>
        <w:t>hour</w:t>
      </w:r>
      <w:r w:rsidR="000C15B5">
        <w:t>s</w:t>
      </w:r>
      <w:r>
        <w:t xml:space="preserve"> working time. The examination will be marked by a panel </w:t>
      </w:r>
      <w:r w:rsidRPr="00192659">
        <w:t>appointed</w:t>
      </w:r>
      <w:r>
        <w:t xml:space="preserve"> by the agency that produces the examination.</w:t>
      </w:r>
    </w:p>
    <w:p w14:paraId="3E98B9F1" w14:textId="19027FD2" w:rsidR="000316A9" w:rsidRDefault="000316A9" w:rsidP="00192659">
      <w:r>
        <w:t xml:space="preserve">The Turkish written </w:t>
      </w:r>
      <w:r w:rsidRPr="00192659">
        <w:t>examination</w:t>
      </w:r>
      <w:r>
        <w:t xml:space="preserve"> contributes </w:t>
      </w:r>
      <w:r w:rsidR="00AC2D2F">
        <w:t>to 75% of the total examination score.</w:t>
      </w:r>
    </w:p>
    <w:p w14:paraId="4AD5643D" w14:textId="77777777" w:rsidR="00507A8F" w:rsidRPr="003C56DA" w:rsidRDefault="00507A8F" w:rsidP="003C56DA">
      <w:pPr>
        <w:pStyle w:val="SCSAHeading3"/>
      </w:pPr>
      <w:r w:rsidRPr="003C56DA">
        <w:t>Content</w:t>
      </w:r>
    </w:p>
    <w:p w14:paraId="77735658" w14:textId="3749A486" w:rsidR="00424141" w:rsidRDefault="00507A8F" w:rsidP="00192659">
      <w:r>
        <w:t xml:space="preserve">The </w:t>
      </w:r>
      <w:r w:rsidR="00C31E29" w:rsidRPr="00192659">
        <w:t>Turkish</w:t>
      </w:r>
      <w:r w:rsidR="00541CA7">
        <w:t xml:space="preserve"> ATAR </w:t>
      </w:r>
      <w:r w:rsidR="00DE33E5">
        <w:t>course</w:t>
      </w:r>
      <w:r w:rsidR="003B24BD">
        <w:t xml:space="preserve"> syllabus</w:t>
      </w:r>
      <w:r w:rsidR="00280122">
        <w:t xml:space="preserve"> </w:t>
      </w:r>
      <w:r>
        <w:t>is used in the development of the examination. All the key skills, knowledge and understanding</w:t>
      </w:r>
      <w:r w:rsidR="00C20B9E">
        <w:t>s</w:t>
      </w:r>
      <w:r>
        <w:t xml:space="preserve"> that underpin the relevant objectives are examinable. The examination will relate to the prescribed topics. It will require </w:t>
      </w:r>
      <w:r w:rsidR="00C440F1">
        <w:t>candidates</w:t>
      </w:r>
      <w:r>
        <w:t xml:space="preserve"> to create texts in the language drawn from the text types listed for productive use</w:t>
      </w:r>
      <w:r w:rsidR="00280122" w:rsidRPr="00945A3A">
        <w:t>.</w:t>
      </w:r>
    </w:p>
    <w:p w14:paraId="0EAB7453" w14:textId="77777777" w:rsidR="00424141" w:rsidRDefault="00424141">
      <w:r>
        <w:br w:type="page"/>
      </w:r>
    </w:p>
    <w:p w14:paraId="1EC4628F" w14:textId="77777777" w:rsidR="00507A8F" w:rsidRPr="003C56DA" w:rsidRDefault="00507A8F" w:rsidP="003C56DA">
      <w:pPr>
        <w:pStyle w:val="SCSAHeading3"/>
      </w:pPr>
      <w:r w:rsidRPr="003C56DA">
        <w:lastRenderedPageBreak/>
        <w:t>Format</w:t>
      </w:r>
    </w:p>
    <w:p w14:paraId="1F8C84D2" w14:textId="78FB4065" w:rsidR="00160127" w:rsidRDefault="00160127" w:rsidP="00192659">
      <w:r>
        <w:t xml:space="preserve">The examination will be in the form of a </w:t>
      </w:r>
      <w:r w:rsidRPr="00192659">
        <w:t>question</w:t>
      </w:r>
      <w:r w:rsidR="006D2780">
        <w:t>-</w:t>
      </w:r>
      <w:r>
        <w:t>and</w:t>
      </w:r>
      <w:r w:rsidR="006D2780">
        <w:t>-</w:t>
      </w:r>
      <w:r>
        <w:t>answer booklet.</w:t>
      </w:r>
    </w:p>
    <w:p w14:paraId="6CD039D6" w14:textId="5C5AA3FA" w:rsidR="00160127" w:rsidRDefault="00160127" w:rsidP="00192659">
      <w:r>
        <w:t xml:space="preserve">Answers are to be written in the spaces </w:t>
      </w:r>
      <w:r w:rsidRPr="00192659">
        <w:t>provided</w:t>
      </w:r>
      <w:r>
        <w:t xml:space="preserve"> in the question</w:t>
      </w:r>
      <w:r w:rsidR="006D2780">
        <w:t>-</w:t>
      </w:r>
      <w:r>
        <w:t>and</w:t>
      </w:r>
      <w:r w:rsidR="006D2780">
        <w:t>-</w:t>
      </w:r>
      <w:r>
        <w:t>answer booklet.</w:t>
      </w:r>
    </w:p>
    <w:p w14:paraId="0B47C6E0" w14:textId="77777777" w:rsidR="00160127" w:rsidRPr="00192659" w:rsidRDefault="00160127" w:rsidP="00192659">
      <w:r>
        <w:t>The examination will consist of two sections.</w:t>
      </w:r>
    </w:p>
    <w:p w14:paraId="177C5322" w14:textId="523486CF" w:rsidR="00160127" w:rsidRDefault="00160127" w:rsidP="00192659">
      <w:r>
        <w:t>The total marks for the written examination will be 65 marks.</w:t>
      </w:r>
    </w:p>
    <w:p w14:paraId="2EA89506" w14:textId="737C9133" w:rsidR="00507A8F" w:rsidRPr="003C56DA" w:rsidRDefault="00507A8F" w:rsidP="003C56DA">
      <w:pPr>
        <w:pStyle w:val="SCSAHeading3"/>
      </w:pPr>
      <w:r w:rsidRPr="003C56DA">
        <w:t>Section 1</w:t>
      </w:r>
      <w:r w:rsidR="00C47E9C">
        <w:t>:</w:t>
      </w:r>
      <w:r w:rsidRPr="003C56DA">
        <w:t xml:space="preserve"> Responding to texts</w:t>
      </w:r>
    </w:p>
    <w:p w14:paraId="01A323EA" w14:textId="77777777" w:rsidR="00160127" w:rsidRDefault="00160127" w:rsidP="00F569E2">
      <w:r>
        <w:t>Section 1 will be worth a total of 30 marks.</w:t>
      </w:r>
    </w:p>
    <w:p w14:paraId="6AA576FC" w14:textId="233F4F28" w:rsidR="00160127" w:rsidRDefault="00160127" w:rsidP="00F569E2">
      <w:r>
        <w:t xml:space="preserve">The total length of the two listening texts in Questions 1 and 2 will be approximately </w:t>
      </w:r>
      <w:r w:rsidR="00AA6AAD">
        <w:t>three</w:t>
      </w:r>
      <w:r w:rsidR="00326D53">
        <w:t xml:space="preserve"> to </w:t>
      </w:r>
      <w:r w:rsidR="00AA6AAD">
        <w:t>three</w:t>
      </w:r>
      <w:r w:rsidR="00326D53">
        <w:t xml:space="preserve"> and a half</w:t>
      </w:r>
      <w:r>
        <w:t xml:space="preserve"> minutes.</w:t>
      </w:r>
    </w:p>
    <w:p w14:paraId="7662913E" w14:textId="23383EEE" w:rsidR="00507A8F" w:rsidRPr="00CD560E" w:rsidRDefault="00507A8F" w:rsidP="00CD560E">
      <w:pPr>
        <w:pStyle w:val="SCSAHeading4"/>
      </w:pPr>
      <w:r w:rsidRPr="00CD560E">
        <w:t>Question 1</w:t>
      </w:r>
      <w:r w:rsidR="00C47E9C">
        <w:t>:</w:t>
      </w:r>
      <w:r w:rsidRPr="00CD560E">
        <w:t xml:space="preserve"> Listening in </w:t>
      </w:r>
      <w:r w:rsidR="00C31E29" w:rsidRPr="00CD560E">
        <w:t>Turkish</w:t>
      </w:r>
      <w:r w:rsidRPr="00CD560E">
        <w:t>, responding in English</w:t>
      </w:r>
    </w:p>
    <w:p w14:paraId="3FD1BD14" w14:textId="77777777" w:rsidR="006F46C6" w:rsidRDefault="00507A8F" w:rsidP="00635655">
      <w:r>
        <w:t>Question 1 is worth 7 marks.</w:t>
      </w:r>
      <w:r w:rsidR="00F746AD">
        <w:t xml:space="preserve"> </w:t>
      </w:r>
    </w:p>
    <w:p w14:paraId="1C81E6BE" w14:textId="77777777" w:rsidR="006F46C6" w:rsidRDefault="00507A8F" w:rsidP="00635655">
      <w:r>
        <w:t>Items in Question 1 will be phrased in English for a response in English.</w:t>
      </w:r>
      <w:r w:rsidR="00F746AD">
        <w:t xml:space="preserve"> </w:t>
      </w:r>
    </w:p>
    <w:p w14:paraId="5856F300" w14:textId="4ECC7830" w:rsidR="00507A8F" w:rsidRDefault="00507A8F" w:rsidP="00635655">
      <w:r>
        <w:t xml:space="preserve">In Question 1, </w:t>
      </w:r>
      <w:r w:rsidR="008C7F4C">
        <w:t xml:space="preserve">candidates </w:t>
      </w:r>
      <w:r>
        <w:t xml:space="preserve">will hear one listening text in </w:t>
      </w:r>
      <w:r w:rsidR="00C31E29">
        <w:t>Turkish</w:t>
      </w:r>
      <w:r>
        <w:t xml:space="preserve"> (Text 1). The text will be related to one of the prescribed topics and will represent a different text type from the listening texts in Questions 2 and 3. Question 1 may include multiple items, each requiring a response in English.</w:t>
      </w:r>
    </w:p>
    <w:p w14:paraId="1AB51EBE" w14:textId="24548177" w:rsidR="00507A8F" w:rsidRDefault="00507A8F" w:rsidP="00635655">
      <w:r>
        <w:t xml:space="preserve">The listening text will be </w:t>
      </w:r>
      <w:r w:rsidR="00880DC1">
        <w:t xml:space="preserve">played </w:t>
      </w:r>
      <w:r>
        <w:t xml:space="preserve">twice. There will be a pause between the first and second </w:t>
      </w:r>
      <w:r w:rsidR="008C7F4C">
        <w:t xml:space="preserve">playing </w:t>
      </w:r>
      <w:r>
        <w:t xml:space="preserve">of the text. There will be an announcement at the start of the first </w:t>
      </w:r>
      <w:r w:rsidR="00880DC1">
        <w:t xml:space="preserve">playing </w:t>
      </w:r>
      <w:r>
        <w:t xml:space="preserve">of the text and a sound to alert </w:t>
      </w:r>
      <w:r w:rsidR="008C7F4C">
        <w:t>candidates</w:t>
      </w:r>
      <w:r>
        <w:t xml:space="preserve"> before the start of the second </w:t>
      </w:r>
      <w:r w:rsidR="00755997">
        <w:t xml:space="preserve">playing </w:t>
      </w:r>
      <w:r>
        <w:t xml:space="preserve">of the text. After the second </w:t>
      </w:r>
      <w:r w:rsidR="00755997">
        <w:t>playing</w:t>
      </w:r>
      <w:r>
        <w:t xml:space="preserve">, </w:t>
      </w:r>
      <w:r w:rsidR="008C7F4C">
        <w:t>candidates</w:t>
      </w:r>
      <w:r>
        <w:t xml:space="preserve"> will be given time to complete their responses. </w:t>
      </w:r>
      <w:r w:rsidR="00C440F1">
        <w:t>Candidates</w:t>
      </w:r>
      <w:r>
        <w:t xml:space="preserve"> may make notes </w:t>
      </w:r>
      <w:r w:rsidR="00FE4296">
        <w:t>in the designated note-taking space of</w:t>
      </w:r>
      <w:r>
        <w:t xml:space="preserve"> the question</w:t>
      </w:r>
      <w:r w:rsidR="00312866">
        <w:t>-</w:t>
      </w:r>
      <w:r>
        <w:t>and</w:t>
      </w:r>
      <w:r w:rsidR="00312866">
        <w:t>-</w:t>
      </w:r>
      <w:r>
        <w:t xml:space="preserve">answer booklet at any time during the two </w:t>
      </w:r>
      <w:proofErr w:type="spellStart"/>
      <w:r w:rsidR="00755997">
        <w:t>playings</w:t>
      </w:r>
      <w:proofErr w:type="spellEnd"/>
      <w:r w:rsidR="00755997">
        <w:t xml:space="preserve"> </w:t>
      </w:r>
      <w:r>
        <w:t>of the text</w:t>
      </w:r>
      <w:r w:rsidR="00FE4296">
        <w:t>.</w:t>
      </w:r>
      <w:r>
        <w:t xml:space="preserve"> These notes will not be assessed.</w:t>
      </w:r>
    </w:p>
    <w:p w14:paraId="31692D66" w14:textId="1883573A" w:rsidR="00507A8F" w:rsidRPr="00CD560E" w:rsidRDefault="00507A8F" w:rsidP="00CD560E">
      <w:pPr>
        <w:pStyle w:val="SCSAHeading4"/>
      </w:pPr>
      <w:r w:rsidRPr="00CD560E">
        <w:t>Question 2</w:t>
      </w:r>
      <w:r w:rsidR="00C47E9C">
        <w:t>:</w:t>
      </w:r>
      <w:r w:rsidRPr="00CD560E">
        <w:t xml:space="preserve"> Listening and responding in </w:t>
      </w:r>
      <w:r w:rsidR="00C31E29" w:rsidRPr="00CD560E">
        <w:t>Turkish</w:t>
      </w:r>
    </w:p>
    <w:p w14:paraId="6B27A2AF" w14:textId="77777777" w:rsidR="006F46C6" w:rsidRDefault="00507A8F" w:rsidP="00635655">
      <w:r>
        <w:t>Question 2 is worth 8 marks.</w:t>
      </w:r>
      <w:r w:rsidR="00F746AD">
        <w:t xml:space="preserve"> </w:t>
      </w:r>
    </w:p>
    <w:p w14:paraId="26256FA3" w14:textId="77777777" w:rsidR="006F46C6" w:rsidRDefault="00507A8F" w:rsidP="00635655">
      <w:r>
        <w:t xml:space="preserve">Items in Question 2 will be phrased in </w:t>
      </w:r>
      <w:r w:rsidR="00C31E29">
        <w:t>Turkish</w:t>
      </w:r>
      <w:r>
        <w:t xml:space="preserve"> and English for a response in </w:t>
      </w:r>
      <w:r w:rsidR="00C31E29">
        <w:t>Turkish</w:t>
      </w:r>
      <w:r w:rsidR="00280122">
        <w:t>.</w:t>
      </w:r>
      <w:r w:rsidR="00F746AD">
        <w:t xml:space="preserve"> </w:t>
      </w:r>
    </w:p>
    <w:p w14:paraId="433310E5" w14:textId="58F788EC" w:rsidR="00507A8F" w:rsidRDefault="00507A8F" w:rsidP="00635655">
      <w:r>
        <w:t xml:space="preserve">In Question 2, </w:t>
      </w:r>
      <w:r w:rsidR="008C7F4C">
        <w:t>candidates</w:t>
      </w:r>
      <w:r>
        <w:t xml:space="preserve"> will hear one listening text in </w:t>
      </w:r>
      <w:r w:rsidR="00C31E29">
        <w:t>Turkish</w:t>
      </w:r>
      <w:r w:rsidR="00280122">
        <w:t xml:space="preserve"> </w:t>
      </w:r>
      <w:r>
        <w:t xml:space="preserve">(Text 2). The text will be related to one of the prescribed topics and will represent a different text type from the listening texts in Questions 1 and 3. Question 2 may include multiple items, each requiring a response in </w:t>
      </w:r>
      <w:r w:rsidR="00C31E29">
        <w:t>Turkish</w:t>
      </w:r>
      <w:r w:rsidR="00280122">
        <w:t>.</w:t>
      </w:r>
    </w:p>
    <w:p w14:paraId="191BEEAC" w14:textId="6F6D8348" w:rsidR="00507A8F" w:rsidRDefault="00507A8F" w:rsidP="00635655">
      <w:r>
        <w:t xml:space="preserve">The listening text will be </w:t>
      </w:r>
      <w:r w:rsidR="00755997">
        <w:t xml:space="preserve">played </w:t>
      </w:r>
      <w:r>
        <w:t xml:space="preserve">twice. There will be a pause between the first and second </w:t>
      </w:r>
      <w:r w:rsidR="00755997">
        <w:t xml:space="preserve">playing </w:t>
      </w:r>
      <w:r>
        <w:t xml:space="preserve">of the text. There will be an announcement at the start of the first </w:t>
      </w:r>
      <w:r w:rsidR="00755997">
        <w:t xml:space="preserve">playing </w:t>
      </w:r>
      <w:r>
        <w:t xml:space="preserve">of the text and a sound to alert </w:t>
      </w:r>
      <w:r w:rsidR="00C440F1">
        <w:t>candidates</w:t>
      </w:r>
      <w:r>
        <w:t xml:space="preserve"> before the start of the second </w:t>
      </w:r>
      <w:r w:rsidR="00755997">
        <w:t xml:space="preserve">playing </w:t>
      </w:r>
      <w:r>
        <w:t xml:space="preserve">of the text. After the second </w:t>
      </w:r>
      <w:r w:rsidR="00755997">
        <w:t>playing</w:t>
      </w:r>
      <w:r>
        <w:t xml:space="preserve">, </w:t>
      </w:r>
      <w:r w:rsidR="00C440F1">
        <w:t>candidates</w:t>
      </w:r>
      <w:r>
        <w:t xml:space="preserve"> will be given time to complete their responses. </w:t>
      </w:r>
      <w:r w:rsidR="00C440F1">
        <w:t>Candidates</w:t>
      </w:r>
      <w:r>
        <w:t xml:space="preserve"> may make notes </w:t>
      </w:r>
      <w:r w:rsidR="00697A6B">
        <w:t>in the designated note</w:t>
      </w:r>
      <w:r w:rsidR="00697A6B">
        <w:noBreakHyphen/>
        <w:t>taking space of</w:t>
      </w:r>
      <w:r>
        <w:t xml:space="preserve"> the question</w:t>
      </w:r>
      <w:r w:rsidR="00C9007E">
        <w:noBreakHyphen/>
      </w:r>
      <w:r>
        <w:t>and</w:t>
      </w:r>
      <w:r w:rsidR="00C9007E">
        <w:noBreakHyphen/>
      </w:r>
      <w:r>
        <w:t xml:space="preserve">answer booklet at any time during the two </w:t>
      </w:r>
      <w:proofErr w:type="spellStart"/>
      <w:r w:rsidR="0056755C">
        <w:t>playings</w:t>
      </w:r>
      <w:proofErr w:type="spellEnd"/>
      <w:r w:rsidR="0056755C">
        <w:t xml:space="preserve"> </w:t>
      </w:r>
      <w:r>
        <w:t>of the text. These notes will not be assessed.</w:t>
      </w:r>
    </w:p>
    <w:p w14:paraId="5F9FE8EA" w14:textId="136DCA14" w:rsidR="00507A8F" w:rsidRPr="00CD560E" w:rsidRDefault="00507A8F" w:rsidP="00CD560E">
      <w:pPr>
        <w:pStyle w:val="SCSAHeading4"/>
      </w:pPr>
      <w:r w:rsidRPr="00CD560E">
        <w:t>Question 3</w:t>
      </w:r>
      <w:r w:rsidR="00C47E9C">
        <w:t>:</w:t>
      </w:r>
      <w:r w:rsidRPr="00CD560E">
        <w:t xml:space="preserve"> Reading and listening in </w:t>
      </w:r>
      <w:r w:rsidR="00C31E29" w:rsidRPr="00CD560E">
        <w:t>Turkish</w:t>
      </w:r>
      <w:r w:rsidR="00280122" w:rsidRPr="00CD560E">
        <w:t xml:space="preserve">, </w:t>
      </w:r>
      <w:r w:rsidRPr="00CD560E">
        <w:t>responding in English</w:t>
      </w:r>
    </w:p>
    <w:p w14:paraId="2D5F9A24" w14:textId="77777777" w:rsidR="00693815" w:rsidRDefault="00507A8F" w:rsidP="00635655">
      <w:r>
        <w:t>Question 3 is worth 15 marks.</w:t>
      </w:r>
    </w:p>
    <w:p w14:paraId="4901DCFC" w14:textId="6C64B5CD" w:rsidR="00693815" w:rsidRDefault="00507A8F" w:rsidP="00635655">
      <w:r>
        <w:t xml:space="preserve">The length of the listening text in Question 3 will be approximately </w:t>
      </w:r>
      <w:r w:rsidR="00AA4FBD">
        <w:t>one</w:t>
      </w:r>
      <w:r w:rsidR="00697A6B">
        <w:t xml:space="preserve"> and a half</w:t>
      </w:r>
      <w:r w:rsidR="00593063">
        <w:t> </w:t>
      </w:r>
      <w:r>
        <w:t>minutes.</w:t>
      </w:r>
      <w:r w:rsidR="00F746AD">
        <w:t xml:space="preserve"> </w:t>
      </w:r>
    </w:p>
    <w:p w14:paraId="2364C897" w14:textId="77777777" w:rsidR="00693815" w:rsidRDefault="00507A8F" w:rsidP="00635655">
      <w:r>
        <w:lastRenderedPageBreak/>
        <w:t xml:space="preserve">The reading text will be approximately 300 words in </w:t>
      </w:r>
      <w:r w:rsidR="00C31E29">
        <w:t>Turkish</w:t>
      </w:r>
      <w:r w:rsidR="00280122">
        <w:t>.</w:t>
      </w:r>
      <w:r w:rsidR="00F746AD">
        <w:t xml:space="preserve"> </w:t>
      </w:r>
    </w:p>
    <w:p w14:paraId="259B70BD" w14:textId="77777777" w:rsidR="00693815" w:rsidRDefault="00507A8F" w:rsidP="00635655">
      <w:r>
        <w:t>Items in Question 3 will be phrased in English for a response in English.</w:t>
      </w:r>
      <w:r w:rsidR="00F746AD">
        <w:t xml:space="preserve"> </w:t>
      </w:r>
    </w:p>
    <w:p w14:paraId="524D328A" w14:textId="6E9F62BF" w:rsidR="00507A8F" w:rsidRDefault="00507A8F" w:rsidP="00635655">
      <w:r>
        <w:t xml:space="preserve">In Question 3, </w:t>
      </w:r>
      <w:r w:rsidR="00C440F1">
        <w:t>candidates</w:t>
      </w:r>
      <w:r>
        <w:t xml:space="preserve"> will be required to read one text in </w:t>
      </w:r>
      <w:r w:rsidR="00C31E29">
        <w:t>Turkish</w:t>
      </w:r>
      <w:r w:rsidR="00280122">
        <w:t xml:space="preserve"> </w:t>
      </w:r>
      <w:r>
        <w:t xml:space="preserve">(Text 3A) and listen to one text in </w:t>
      </w:r>
      <w:r w:rsidR="00C31E29">
        <w:t>Turkish</w:t>
      </w:r>
      <w:r w:rsidR="00280122">
        <w:t xml:space="preserve"> </w:t>
      </w:r>
      <w:r>
        <w:t>(Text 3B). A visual text may also be provided with Text 3A.</w:t>
      </w:r>
    </w:p>
    <w:p w14:paraId="7698C8BF" w14:textId="77777777" w:rsidR="00507A8F" w:rsidRDefault="00507A8F" w:rsidP="00635655">
      <w:r>
        <w:t>The texts will be related to one of the prescribed topics and will be related in subject matter and/or context. Each text will represent a different text type. The text types will be different to those used in Questions 1, 2 and 4. Question 3 may include multiple items, each requiring a response in English.</w:t>
      </w:r>
    </w:p>
    <w:p w14:paraId="5E5A47D0" w14:textId="1E985EB4" w:rsidR="00507A8F" w:rsidRDefault="00507A8F" w:rsidP="00635655">
      <w:r>
        <w:t xml:space="preserve">There will be a pause for </w:t>
      </w:r>
      <w:r w:rsidR="00C440F1">
        <w:t>candidates</w:t>
      </w:r>
      <w:r>
        <w:t xml:space="preserve"> to read Text 3A and Question 3 before the listening text is played. The listening text will be </w:t>
      </w:r>
      <w:r w:rsidR="0056755C">
        <w:t xml:space="preserve">played </w:t>
      </w:r>
      <w:r>
        <w:t xml:space="preserve">twice. There will be a pause between the first and second </w:t>
      </w:r>
      <w:r w:rsidR="0056755C">
        <w:t xml:space="preserve">playing </w:t>
      </w:r>
      <w:r>
        <w:t xml:space="preserve">of the listening text. There will be an announcement at the start of the first </w:t>
      </w:r>
      <w:r w:rsidR="0056755C">
        <w:t xml:space="preserve">playing </w:t>
      </w:r>
      <w:r>
        <w:t xml:space="preserve">of the text and a sound to alert </w:t>
      </w:r>
      <w:r w:rsidR="00C440F1">
        <w:t>candidates</w:t>
      </w:r>
      <w:r>
        <w:t xml:space="preserve"> before the start of the second </w:t>
      </w:r>
      <w:r w:rsidR="0056755C">
        <w:t xml:space="preserve">playing </w:t>
      </w:r>
      <w:r>
        <w:t xml:space="preserve">of the text. After the second </w:t>
      </w:r>
      <w:r w:rsidR="003E49F1">
        <w:t>playing</w:t>
      </w:r>
      <w:r>
        <w:t xml:space="preserve">, </w:t>
      </w:r>
      <w:r w:rsidR="00C440F1">
        <w:t>candidates</w:t>
      </w:r>
      <w:r>
        <w:t xml:space="preserve"> will be given time to complete their responses. </w:t>
      </w:r>
      <w:r w:rsidR="00C440F1">
        <w:t>Candidates</w:t>
      </w:r>
      <w:r>
        <w:t xml:space="preserve"> may make notes in the </w:t>
      </w:r>
      <w:r w:rsidR="00227041">
        <w:t>note</w:t>
      </w:r>
      <w:r w:rsidR="00227041">
        <w:noBreakHyphen/>
        <w:t xml:space="preserve">taking space of the </w:t>
      </w:r>
      <w:r>
        <w:t>question</w:t>
      </w:r>
      <w:r w:rsidR="00227041">
        <w:noBreakHyphen/>
      </w:r>
      <w:r>
        <w:t>and</w:t>
      </w:r>
      <w:r w:rsidR="00227041">
        <w:noBreakHyphen/>
      </w:r>
      <w:r>
        <w:t xml:space="preserve">answer booklet at any time during the two </w:t>
      </w:r>
      <w:proofErr w:type="spellStart"/>
      <w:r w:rsidR="0056755C">
        <w:t>playings</w:t>
      </w:r>
      <w:proofErr w:type="spellEnd"/>
      <w:r w:rsidR="0056755C">
        <w:t xml:space="preserve"> </w:t>
      </w:r>
      <w:r>
        <w:t xml:space="preserve">of the text. These notes will not be assessed. </w:t>
      </w:r>
    </w:p>
    <w:p w14:paraId="1D9DE57C" w14:textId="02C82D92" w:rsidR="00E82EC1" w:rsidRPr="002C272C" w:rsidRDefault="00507A8F" w:rsidP="00635655">
      <w:r>
        <w:t xml:space="preserve">Items in Question 3 will relate to the reading text, the listening text and both texts. </w:t>
      </w:r>
      <w:r w:rsidR="00C440F1">
        <w:t>Candidates</w:t>
      </w:r>
      <w:r>
        <w:t xml:space="preserve"> may be required to extract, summarise, interpret, evaluate or synthesise information, </w:t>
      </w:r>
      <w:r w:rsidR="00A60B98">
        <w:t xml:space="preserve">and </w:t>
      </w:r>
      <w:r>
        <w:t xml:space="preserve">compare aspects of the texts, or a combination of these. </w:t>
      </w:r>
      <w:r w:rsidR="00C440F1">
        <w:t>Candidates</w:t>
      </w:r>
      <w:r>
        <w:t xml:space="preserve"> may also be required to comment on the target audience, the purpose of a text and/or the way in which language is used in a text to achieve a specific purpose.</w:t>
      </w:r>
    </w:p>
    <w:p w14:paraId="39133AD9" w14:textId="328125BF" w:rsidR="00507A8F" w:rsidRPr="003C56DA" w:rsidRDefault="00507A8F" w:rsidP="003C56DA">
      <w:pPr>
        <w:pStyle w:val="SCSAHeading3"/>
      </w:pPr>
      <w:r w:rsidRPr="003C56DA">
        <w:t>Section 2</w:t>
      </w:r>
      <w:r w:rsidR="00C47E9C">
        <w:t>:</w:t>
      </w:r>
      <w:r w:rsidRPr="003C56DA">
        <w:t xml:space="preserve"> Creating texts</w:t>
      </w:r>
    </w:p>
    <w:p w14:paraId="575005C2" w14:textId="76A413E1" w:rsidR="00F746AD" w:rsidRPr="00DE33E5" w:rsidRDefault="00507A8F" w:rsidP="00635655">
      <w:r>
        <w:t xml:space="preserve">Section 2 will be worth a total of 35 marks. </w:t>
      </w:r>
    </w:p>
    <w:p w14:paraId="7BB1A87C" w14:textId="5488FD53" w:rsidR="00507A8F" w:rsidRPr="00CD560E" w:rsidRDefault="00507A8F" w:rsidP="00CD560E">
      <w:pPr>
        <w:pStyle w:val="SCSAHeading4"/>
      </w:pPr>
      <w:r w:rsidRPr="00CD560E">
        <w:t>Question 4</w:t>
      </w:r>
      <w:r w:rsidR="00C47E9C">
        <w:t>:</w:t>
      </w:r>
      <w:r w:rsidRPr="00CD560E">
        <w:t xml:space="preserve"> Reading and responding in </w:t>
      </w:r>
      <w:r w:rsidR="00C31E29" w:rsidRPr="00CD560E">
        <w:t>Turkish</w:t>
      </w:r>
    </w:p>
    <w:p w14:paraId="763F5301" w14:textId="77777777" w:rsidR="001E5376" w:rsidRDefault="00507A8F" w:rsidP="00635655">
      <w:r>
        <w:t>Question 4 is worth 15 marks.</w:t>
      </w:r>
      <w:r w:rsidR="00F746AD">
        <w:t xml:space="preserve"> </w:t>
      </w:r>
    </w:p>
    <w:p w14:paraId="18CE828D" w14:textId="77777777" w:rsidR="001E5376" w:rsidRDefault="00507A8F" w:rsidP="00635655">
      <w:r>
        <w:t xml:space="preserve">The reading text will be approximately 150 words in </w:t>
      </w:r>
      <w:r w:rsidR="00C31E29">
        <w:t>Turkish</w:t>
      </w:r>
      <w:r w:rsidR="00280122">
        <w:t>.</w:t>
      </w:r>
      <w:r w:rsidR="002C272C">
        <w:t xml:space="preserve"> </w:t>
      </w:r>
    </w:p>
    <w:p w14:paraId="211FD4DE" w14:textId="266B3757" w:rsidR="001E5376" w:rsidRDefault="00C440F1" w:rsidP="00635655">
      <w:r>
        <w:t>Candidates</w:t>
      </w:r>
      <w:r w:rsidR="00732966">
        <w:t> </w:t>
      </w:r>
      <w:r w:rsidR="00507A8F">
        <w:t xml:space="preserve">will be required to write a response of approximately 150 words in </w:t>
      </w:r>
      <w:r w:rsidR="00C31E29">
        <w:t>Turkish</w:t>
      </w:r>
      <w:r w:rsidR="00280122">
        <w:t>.</w:t>
      </w:r>
      <w:r w:rsidR="00F746AD">
        <w:t xml:space="preserve"> </w:t>
      </w:r>
    </w:p>
    <w:p w14:paraId="52C651D5" w14:textId="77777777" w:rsidR="001E5376" w:rsidRDefault="00507A8F" w:rsidP="00635655">
      <w:r>
        <w:t xml:space="preserve">Question 4 will be phrased in </w:t>
      </w:r>
      <w:r w:rsidR="00C31E29">
        <w:t>Turkish</w:t>
      </w:r>
      <w:r w:rsidR="00280122">
        <w:t xml:space="preserve"> </w:t>
      </w:r>
      <w:r>
        <w:t xml:space="preserve">and English, for a response in </w:t>
      </w:r>
      <w:r w:rsidR="00C31E29">
        <w:t>Turkish</w:t>
      </w:r>
      <w:r w:rsidR="00280122">
        <w:t>.</w:t>
      </w:r>
      <w:r w:rsidR="00F746AD">
        <w:t xml:space="preserve"> </w:t>
      </w:r>
    </w:p>
    <w:p w14:paraId="5E0B72A1" w14:textId="7A36DB72" w:rsidR="00507A8F" w:rsidRDefault="00507A8F" w:rsidP="00635655">
      <w:r>
        <w:t xml:space="preserve">In Question 4, </w:t>
      </w:r>
      <w:r w:rsidR="00C440F1">
        <w:t>candidates</w:t>
      </w:r>
      <w:r>
        <w:t xml:space="preserve"> will be required to read one text in </w:t>
      </w:r>
      <w:r w:rsidR="00C31E29">
        <w:t>Turkish</w:t>
      </w:r>
      <w:r w:rsidR="00280122">
        <w:t xml:space="preserve"> </w:t>
      </w:r>
      <w:r>
        <w:t>(Text 4) and respond to information and ideas provided in the text. A visual text may also be provided with Text 4.</w:t>
      </w:r>
    </w:p>
    <w:p w14:paraId="7839781B" w14:textId="4317DB75" w:rsidR="00507A8F" w:rsidRDefault="00C440F1" w:rsidP="00635655">
      <w:r>
        <w:t>Candidates</w:t>
      </w:r>
      <w:r w:rsidR="00507A8F">
        <w:t xml:space="preserve"> will produce a text in </w:t>
      </w:r>
      <w:r w:rsidR="00C31E29">
        <w:t>Turkish</w:t>
      </w:r>
      <w:r w:rsidR="00280122">
        <w:t xml:space="preserve"> </w:t>
      </w:r>
      <w:r w:rsidR="00507A8F">
        <w:t xml:space="preserve">in their response, in which they present ideas, opinions and/or arguments based on evidence in the text/s. Question 4 will specify a context, purpose, audience, text type and style of writing for the </w:t>
      </w:r>
      <w:r>
        <w:t xml:space="preserve">candidate </w:t>
      </w:r>
      <w:r w:rsidR="00507A8F">
        <w:t xml:space="preserve">response. The text type that </w:t>
      </w:r>
      <w:r>
        <w:t>candidates</w:t>
      </w:r>
      <w:r w:rsidR="00507A8F">
        <w:t xml:space="preserve"> will be required to produce will be drawn from those listed for productive use. The text type and style of writing will be different </w:t>
      </w:r>
      <w:r w:rsidR="00812079">
        <w:t>from</w:t>
      </w:r>
      <w:r w:rsidR="00507A8F">
        <w:t xml:space="preserve"> that of the stimulus text and texts presented in Questions 3, 5 and 6.</w:t>
      </w:r>
    </w:p>
    <w:p w14:paraId="0DA24684" w14:textId="71BDC851" w:rsidR="00507A8F" w:rsidRPr="00CD560E" w:rsidRDefault="00507A8F" w:rsidP="00CD560E">
      <w:pPr>
        <w:pStyle w:val="SCSAHeading4"/>
      </w:pPr>
      <w:r w:rsidRPr="00CD560E">
        <w:t>Question 5</w:t>
      </w:r>
      <w:r w:rsidR="00C47E9C">
        <w:t>:</w:t>
      </w:r>
      <w:r w:rsidRPr="00CD560E">
        <w:t xml:space="preserve"> Writing in </w:t>
      </w:r>
      <w:r w:rsidR="00C31E29" w:rsidRPr="00CD560E">
        <w:t>Turkish</w:t>
      </w:r>
      <w:r w:rsidR="00F746AD" w:rsidRPr="00CD560E">
        <w:t xml:space="preserve"> </w:t>
      </w:r>
      <w:r w:rsidRPr="00CD560E">
        <w:t>OR</w:t>
      </w:r>
      <w:r w:rsidR="003218D5" w:rsidRPr="00CD560E">
        <w:t xml:space="preserve"> </w:t>
      </w:r>
      <w:r w:rsidRPr="00CD560E">
        <w:t>Question 6</w:t>
      </w:r>
      <w:r w:rsidR="00C47E9C">
        <w:t>:</w:t>
      </w:r>
      <w:r w:rsidRPr="00CD560E">
        <w:t xml:space="preserve"> Writing in </w:t>
      </w:r>
      <w:r w:rsidR="00C31E29" w:rsidRPr="00CD560E">
        <w:t>Turkish</w:t>
      </w:r>
    </w:p>
    <w:p w14:paraId="31F0CAA2" w14:textId="279DC8B2" w:rsidR="004A216C" w:rsidRDefault="00C440F1" w:rsidP="00635655">
      <w:r>
        <w:t>Candidates</w:t>
      </w:r>
      <w:r w:rsidR="00507A8F">
        <w:t xml:space="preserve"> choose </w:t>
      </w:r>
      <w:r w:rsidR="00507A8F">
        <w:rPr>
          <w:b/>
        </w:rPr>
        <w:t>one</w:t>
      </w:r>
      <w:r w:rsidR="00507A8F">
        <w:t xml:space="preserve"> question which will be worth 20 marks. </w:t>
      </w:r>
      <w:r>
        <w:t>Candidates</w:t>
      </w:r>
      <w:r w:rsidR="00507A8F">
        <w:t xml:space="preserve"> choose </w:t>
      </w:r>
      <w:r w:rsidR="00507A8F">
        <w:rPr>
          <w:b/>
        </w:rPr>
        <w:t>either</w:t>
      </w:r>
      <w:r w:rsidR="00507A8F">
        <w:t xml:space="preserve"> Question 5 </w:t>
      </w:r>
      <w:r w:rsidR="00507A8F">
        <w:rPr>
          <w:b/>
        </w:rPr>
        <w:t>or</w:t>
      </w:r>
      <w:r w:rsidR="00507A8F">
        <w:t xml:space="preserve"> Question 6.</w:t>
      </w:r>
      <w:r w:rsidR="0016109A">
        <w:t xml:space="preserve"> </w:t>
      </w:r>
    </w:p>
    <w:p w14:paraId="0551267B" w14:textId="76AEFB6F" w:rsidR="00507A8F" w:rsidRDefault="00507A8F" w:rsidP="00635655">
      <w:r>
        <w:t xml:space="preserve">Question 5 and Question 6 will be phrased in </w:t>
      </w:r>
      <w:r w:rsidR="00C31E29">
        <w:t>Turkish</w:t>
      </w:r>
      <w:r w:rsidR="00280122">
        <w:t xml:space="preserve"> </w:t>
      </w:r>
      <w:r>
        <w:t xml:space="preserve">and English for a response in </w:t>
      </w:r>
      <w:r w:rsidR="003B24BD">
        <w:t>Turkish</w:t>
      </w:r>
      <w:r>
        <w:t>.</w:t>
      </w:r>
    </w:p>
    <w:p w14:paraId="03922DD0" w14:textId="113B74BB" w:rsidR="00507A8F" w:rsidRDefault="00C440F1" w:rsidP="00635655">
      <w:r>
        <w:lastRenderedPageBreak/>
        <w:t>Candidates</w:t>
      </w:r>
      <w:r w:rsidR="00507A8F">
        <w:t xml:space="preserve"> will be required to write a response of approximately 250 words in </w:t>
      </w:r>
      <w:r w:rsidR="00C31E29">
        <w:t>Turkish</w:t>
      </w:r>
      <w:r w:rsidR="00280122">
        <w:t xml:space="preserve">. </w:t>
      </w:r>
      <w:r>
        <w:t>Candidates</w:t>
      </w:r>
      <w:r w:rsidR="00507A8F">
        <w:t xml:space="preserve"> will be required to write an original text that presents ideas, information, opinions and/or arguments. There will be a choice of two questions: Question 5 or Question 6. </w:t>
      </w:r>
      <w:r>
        <w:t>Candidates</w:t>
      </w:r>
      <w:r w:rsidR="00507A8F">
        <w:t xml:space="preserve"> must attempt </w:t>
      </w:r>
      <w:r w:rsidR="00507A8F">
        <w:rPr>
          <w:b/>
        </w:rPr>
        <w:t>one</w:t>
      </w:r>
      <w:r w:rsidR="00507A8F">
        <w:t xml:space="preserve"> of these questions.</w:t>
      </w:r>
    </w:p>
    <w:p w14:paraId="19F43831" w14:textId="77777777" w:rsidR="00507A8F" w:rsidRDefault="00507A8F" w:rsidP="00635655">
      <w:r>
        <w:t>A visual text may be included as a stimulus for one or both of Question 5 and Question 6.</w:t>
      </w:r>
    </w:p>
    <w:p w14:paraId="491C690C" w14:textId="3E15B054" w:rsidR="00507A8F" w:rsidRDefault="00507A8F" w:rsidP="00635655">
      <w:r>
        <w:t xml:space="preserve">Each question will be related to one of the prescribed topics. Each question will specify a different context, purpose, audience, text type and style of writing. The text type that </w:t>
      </w:r>
      <w:r w:rsidR="00C440F1">
        <w:t>candidates</w:t>
      </w:r>
      <w:r>
        <w:t xml:space="preserve"> will be required to produce will be drawn from those </w:t>
      </w:r>
      <w:r w:rsidR="005B3334">
        <w:t>indicated with an asterisk</w:t>
      </w:r>
      <w:r w:rsidR="005B1211">
        <w:t xml:space="preserve"> (</w:t>
      </w:r>
      <w:r w:rsidR="005B3334">
        <w:t>*</w:t>
      </w:r>
      <w:r w:rsidR="005B1211">
        <w:t>)</w:t>
      </w:r>
      <w:r w:rsidR="005B3334">
        <w:t xml:space="preserve"> on </w:t>
      </w:r>
      <w:r w:rsidR="005B1211">
        <w:t>p</w:t>
      </w:r>
      <w:r w:rsidR="005B3334">
        <w:t>ages 24 and 27</w:t>
      </w:r>
      <w:r w:rsidR="0016109A">
        <w:t>.</w:t>
      </w:r>
    </w:p>
    <w:p w14:paraId="61F6C281" w14:textId="611A4EAB" w:rsidR="00507A8F" w:rsidRDefault="00507A8F" w:rsidP="00635655">
      <w:r>
        <w:t>The text type and style of writing required in Question 5 and Question 6 will differ from those required in Questions 3 and 4.</w:t>
      </w:r>
    </w:p>
    <w:p w14:paraId="5290C433" w14:textId="77777777" w:rsidR="00507A8F" w:rsidRPr="003C56DA" w:rsidRDefault="00507A8F" w:rsidP="003C56DA">
      <w:pPr>
        <w:pStyle w:val="SCSAHeading3"/>
      </w:pPr>
      <w:r w:rsidRPr="003C56DA">
        <w:t>Additional information on texts</w:t>
      </w:r>
    </w:p>
    <w:p w14:paraId="254986D4" w14:textId="31D91C8D" w:rsidR="0097166D" w:rsidRDefault="00507A8F" w:rsidP="00635655">
      <w:r>
        <w:t xml:space="preserve">The total length of </w:t>
      </w:r>
      <w:r w:rsidR="00457B28">
        <w:t xml:space="preserve">one playing of </w:t>
      </w:r>
      <w:r>
        <w:t xml:space="preserve">the three listening texts will be </w:t>
      </w:r>
      <w:r w:rsidR="00AA6AAD">
        <w:t>four</w:t>
      </w:r>
      <w:r w:rsidR="005B1211">
        <w:t xml:space="preserve"> and a half to </w:t>
      </w:r>
      <w:r w:rsidR="00AA6AAD">
        <w:t>five</w:t>
      </w:r>
      <w:r>
        <w:t xml:space="preserve"> minutes.</w:t>
      </w:r>
      <w:r w:rsidR="0016109A">
        <w:t xml:space="preserve"> </w:t>
      </w:r>
    </w:p>
    <w:p w14:paraId="3DCB7779" w14:textId="77777777" w:rsidR="0097166D" w:rsidRDefault="00507A8F" w:rsidP="00635655">
      <w:r>
        <w:t>The total length of the two reading texts will be approximately 450 words.</w:t>
      </w:r>
      <w:r w:rsidR="0016109A">
        <w:t xml:space="preserve"> </w:t>
      </w:r>
    </w:p>
    <w:p w14:paraId="2D902188" w14:textId="577BA73B" w:rsidR="00507A8F" w:rsidRDefault="00507A8F" w:rsidP="00635655">
      <w:r>
        <w:t>There will be one or two visual texts in this examination. The visual text/s may appear in any of Questions 3, 4, 5 or 6.</w:t>
      </w:r>
    </w:p>
    <w:p w14:paraId="0D633627" w14:textId="77777777" w:rsidR="00507A8F" w:rsidRPr="003C56DA" w:rsidRDefault="00507A8F" w:rsidP="003C56DA">
      <w:pPr>
        <w:pStyle w:val="SCSAHeading3"/>
      </w:pPr>
      <w:r w:rsidRPr="003C56DA">
        <w:t>Approved materials and equipment</w:t>
      </w:r>
    </w:p>
    <w:p w14:paraId="32211E2E" w14:textId="77777777" w:rsidR="00507A8F" w:rsidRPr="00F569E2" w:rsidRDefault="00507A8F" w:rsidP="002A5542">
      <w:pPr>
        <w:pStyle w:val="SyllabusListParagraph"/>
        <w:numPr>
          <w:ilvl w:val="0"/>
          <w:numId w:val="18"/>
        </w:numPr>
        <w:rPr>
          <w:rFonts w:cstheme="minorBidi"/>
          <w:lang w:eastAsia="en-US"/>
        </w:rPr>
      </w:pPr>
      <w:r w:rsidRPr="00F569E2">
        <w:rPr>
          <w:rFonts w:cstheme="minorBidi"/>
          <w:lang w:eastAsia="en-US"/>
        </w:rPr>
        <w:t>Normal stationery requirements (pens, pencils, highlighters, erasers, sharpeners and rulers)</w:t>
      </w:r>
    </w:p>
    <w:p w14:paraId="3B8FA467" w14:textId="71292A0E" w:rsidR="00507A8F" w:rsidRPr="00F569E2" w:rsidRDefault="00507A8F" w:rsidP="002A5542">
      <w:pPr>
        <w:pStyle w:val="SyllabusListParagraph"/>
        <w:numPr>
          <w:ilvl w:val="0"/>
          <w:numId w:val="18"/>
        </w:numPr>
        <w:rPr>
          <w:rFonts w:cstheme="minorBidi"/>
          <w:lang w:eastAsia="en-US"/>
        </w:rPr>
      </w:pPr>
      <w:r w:rsidRPr="00F569E2">
        <w:rPr>
          <w:rFonts w:cstheme="minorBidi"/>
          <w:lang w:eastAsia="en-US"/>
        </w:rPr>
        <w:t>Any printed monolingual and/or bilingual dictionary in one or more separate volumes</w:t>
      </w:r>
    </w:p>
    <w:p w14:paraId="6E27F9F2" w14:textId="77777777" w:rsidR="00507A8F" w:rsidRPr="003C56DA" w:rsidRDefault="00507A8F" w:rsidP="003C56DA">
      <w:pPr>
        <w:pStyle w:val="SCSAHeading3"/>
      </w:pPr>
      <w:r w:rsidRPr="003C56DA">
        <w:t>Advice</w:t>
      </w:r>
    </w:p>
    <w:p w14:paraId="0EACB214" w14:textId="5A5CD4DB" w:rsidR="00507A8F" w:rsidRDefault="00507A8F" w:rsidP="00192659">
      <w:r>
        <w:t xml:space="preserve">During the accreditation </w:t>
      </w:r>
      <w:r w:rsidRPr="00192659">
        <w:t>period</w:t>
      </w:r>
      <w:r>
        <w:t xml:space="preserve"> for</w:t>
      </w:r>
      <w:r w:rsidR="0016109A" w:rsidRPr="0016109A">
        <w:t xml:space="preserve"> </w:t>
      </w:r>
      <w:r w:rsidR="00C31E29">
        <w:t>Turkish</w:t>
      </w:r>
      <w:r w:rsidR="0016109A">
        <w:t xml:space="preserve">, </w:t>
      </w:r>
      <w:r>
        <w:t>each examination will conform to the examination specifications above and will examine a representative sample of the key language skills, knowledge and understanding</w:t>
      </w:r>
      <w:r w:rsidR="00FE1294">
        <w:t>s</w:t>
      </w:r>
      <w:r>
        <w:t>.</w:t>
      </w:r>
    </w:p>
    <w:p w14:paraId="44274004" w14:textId="7C648DB9" w:rsidR="00507A8F" w:rsidRPr="00F746AD" w:rsidRDefault="00507A8F" w:rsidP="00192659">
      <w:r>
        <w:t xml:space="preserve">A separate document </w:t>
      </w:r>
      <w:r w:rsidRPr="00192659">
        <w:t>containing</w:t>
      </w:r>
      <w:r>
        <w:t xml:space="preserve"> sample examination questions </w:t>
      </w:r>
      <w:r w:rsidR="00545FA4">
        <w:t xml:space="preserve">can be </w:t>
      </w:r>
      <w:r>
        <w:t xml:space="preserve">accessed from </w:t>
      </w:r>
      <w:r w:rsidR="0016109A">
        <w:t xml:space="preserve">the Victorian </w:t>
      </w:r>
      <w:r w:rsidR="00294869">
        <w:t>Curriculum and Assessment Authority (VCAA)</w:t>
      </w:r>
      <w:r>
        <w:t xml:space="preserve"> </w:t>
      </w:r>
      <w:r w:rsidR="00192D7E">
        <w:t xml:space="preserve">website </w:t>
      </w:r>
      <w:r w:rsidR="00B232BA">
        <w:t>(</w:t>
      </w:r>
      <w:hyperlink r:id="rId25" w:history="1">
        <w:r w:rsidR="00C92D12" w:rsidRPr="00912E3A">
          <w:rPr>
            <w:rStyle w:val="Hyperlink"/>
          </w:rPr>
          <w:t>https://www.vcaa.vic.edu.au/assessment/vce-assessment/past-examinations/Pages/Turkish.aspx</w:t>
        </w:r>
      </w:hyperlink>
      <w:hyperlink r:id="rId26" w:history="1"/>
      <w:r w:rsidR="00192D7E">
        <w:t>)</w:t>
      </w:r>
      <w:r w:rsidR="0016109A">
        <w:t>.</w:t>
      </w:r>
      <w:r w:rsidR="00F746AD">
        <w:t xml:space="preserve"> </w:t>
      </w:r>
      <w:r>
        <w:t xml:space="preserve">The sample examination questions provide an indication of the format of the examination, and the types of questions teachers and </w:t>
      </w:r>
      <w:r w:rsidR="00C440F1">
        <w:t>candidates</w:t>
      </w:r>
      <w:r>
        <w:t xml:space="preserve"> can expect until the accreditation period comes to an end. Answers are not provided for sample examinations.</w:t>
      </w:r>
      <w:r>
        <w:rPr>
          <w:rFonts w:ascii="Times New Roman" w:hAnsi="Times New Roman" w:cs="Times New Roman"/>
          <w:sz w:val="24"/>
          <w:szCs w:val="24"/>
          <w:lang w:eastAsia="en-AU"/>
        </w:rPr>
        <w:br w:type="page"/>
      </w:r>
    </w:p>
    <w:p w14:paraId="300A905F" w14:textId="5F057A0B" w:rsidR="00FA2669" w:rsidRPr="003C56DA" w:rsidRDefault="00FA2669" w:rsidP="00D53902">
      <w:pPr>
        <w:pStyle w:val="SCSAHeading1NoTOC"/>
      </w:pPr>
      <w:bookmarkStart w:id="242" w:name="_Toc49852392"/>
      <w:bookmarkStart w:id="243" w:name="_Toc74822050"/>
      <w:bookmarkStart w:id="244" w:name="_Toc139543703"/>
      <w:bookmarkStart w:id="245" w:name="_Toc139543762"/>
      <w:bookmarkStart w:id="246" w:name="_Toc195078526"/>
      <w:bookmarkStart w:id="247" w:name="_Toc198711618"/>
      <w:r w:rsidRPr="003C56DA">
        <w:lastRenderedPageBreak/>
        <w:t>Summary of examination specifications</w:t>
      </w:r>
      <w:bookmarkEnd w:id="242"/>
      <w:bookmarkEnd w:id="243"/>
      <w:bookmarkEnd w:id="244"/>
      <w:bookmarkEnd w:id="245"/>
      <w:bookmarkEnd w:id="246"/>
      <w:bookmarkEnd w:id="247"/>
    </w:p>
    <w:p w14:paraId="2051695A" w14:textId="389DDC75" w:rsidR="00FA2669" w:rsidRPr="00D53902" w:rsidRDefault="00FA2669" w:rsidP="002A5542">
      <w:pPr>
        <w:pStyle w:val="SCSAHeading4"/>
        <w:tabs>
          <w:tab w:val="right" w:pos="9072"/>
        </w:tabs>
      </w:pPr>
      <w:r w:rsidRPr="00D53902">
        <w:t>Oral examination</w:t>
      </w:r>
      <w:r w:rsidR="007575A6" w:rsidRPr="00D53902">
        <w:tab/>
      </w:r>
      <w:r w:rsidR="00613AE6" w:rsidRPr="00D53902">
        <w:t>40</w:t>
      </w:r>
      <w:r w:rsidRPr="00D53902">
        <w:t xml:space="preserve"> marks</w:t>
      </w:r>
    </w:p>
    <w:p w14:paraId="6E435731" w14:textId="1894F418" w:rsidR="00FA2669" w:rsidRDefault="00FA2669" w:rsidP="00F569E2">
      <w:pPr>
        <w:tabs>
          <w:tab w:val="left" w:pos="1701"/>
        </w:tabs>
      </w:pPr>
      <w:r>
        <w:rPr>
          <w:b/>
        </w:rPr>
        <w:t>Time allocation</w:t>
      </w:r>
      <w:r w:rsidR="007575A6">
        <w:rPr>
          <w:b/>
        </w:rPr>
        <w:tab/>
      </w:r>
      <w:r w:rsidR="009064B3">
        <w:rPr>
          <w:bCs/>
        </w:rPr>
        <w:t>A</w:t>
      </w:r>
      <w:r w:rsidR="00613AE6">
        <w:rPr>
          <w:bCs/>
        </w:rPr>
        <w:t xml:space="preserve">pproximately </w:t>
      </w:r>
      <w:r w:rsidRPr="00430EBC">
        <w:rPr>
          <w:bCs/>
        </w:rPr>
        <w:t>15 minutes</w:t>
      </w:r>
    </w:p>
    <w:p w14:paraId="2874E72B" w14:textId="5B9307AF" w:rsidR="00FA2669" w:rsidRPr="003D5A5D" w:rsidRDefault="00FA2669" w:rsidP="002A5542">
      <w:pPr>
        <w:pStyle w:val="SCSAHeading4"/>
        <w:tabs>
          <w:tab w:val="right" w:pos="9072"/>
        </w:tabs>
      </w:pPr>
      <w:r w:rsidRPr="003C56DA">
        <w:t>Written examination</w:t>
      </w:r>
      <w:r w:rsidR="007575A6">
        <w:tab/>
      </w:r>
      <w:r w:rsidRPr="00635655">
        <w:t>65 marks</w:t>
      </w:r>
    </w:p>
    <w:p w14:paraId="6EB1CF2A" w14:textId="2FF196B6" w:rsidR="007575A6" w:rsidRDefault="00FA2669" w:rsidP="00F569E2">
      <w:pPr>
        <w:tabs>
          <w:tab w:val="left" w:pos="1701"/>
        </w:tabs>
        <w:spacing w:after="0"/>
      </w:pPr>
      <w:r w:rsidRPr="00716B87">
        <w:rPr>
          <w:b/>
          <w:bCs/>
        </w:rPr>
        <w:t>Time allocation</w:t>
      </w:r>
      <w:r w:rsidR="007575A6">
        <w:rPr>
          <w:b/>
          <w:bCs/>
        </w:rPr>
        <w:tab/>
      </w:r>
      <w:r>
        <w:t xml:space="preserve">Reading time: </w:t>
      </w:r>
      <w:r w:rsidR="009064B3">
        <w:t>10</w:t>
      </w:r>
      <w:r>
        <w:t xml:space="preserve"> minutes</w:t>
      </w:r>
    </w:p>
    <w:p w14:paraId="345B9ACE" w14:textId="4F6C0CDC" w:rsidR="00FA2669" w:rsidRPr="007575A6" w:rsidRDefault="007575A6" w:rsidP="00F569E2">
      <w:pPr>
        <w:tabs>
          <w:tab w:val="left" w:pos="1701"/>
        </w:tabs>
        <w:rPr>
          <w:b/>
          <w:bCs/>
        </w:rPr>
      </w:pPr>
      <w:r>
        <w:tab/>
      </w:r>
      <w:r w:rsidR="00613AE6">
        <w:t xml:space="preserve">Working time: </w:t>
      </w:r>
      <w:r w:rsidR="009064B3">
        <w:t>2</w:t>
      </w:r>
      <w:r w:rsidR="00FA2669">
        <w:t xml:space="preserve"> hours</w:t>
      </w:r>
    </w:p>
    <w:p w14:paraId="394EAC79" w14:textId="52166CCF" w:rsidR="00FA2669" w:rsidRPr="003C56DA" w:rsidRDefault="00FA2669" w:rsidP="002A5542">
      <w:pPr>
        <w:pStyle w:val="SCSAHeading4"/>
        <w:tabs>
          <w:tab w:val="right" w:pos="9072"/>
        </w:tabs>
        <w:spacing w:before="240"/>
      </w:pPr>
      <w:r w:rsidRPr="003C56DA">
        <w:t>Section 1</w:t>
      </w:r>
      <w:r w:rsidR="00982541">
        <w:t>:</w:t>
      </w:r>
      <w:r w:rsidRPr="003C56DA">
        <w:t xml:space="preserve"> Responding to texts</w:t>
      </w:r>
    </w:p>
    <w:p w14:paraId="1A3B7D6B" w14:textId="26B03C81" w:rsidR="00FA2669" w:rsidRPr="00CD560E" w:rsidRDefault="00FA2669" w:rsidP="002A5542">
      <w:pPr>
        <w:pStyle w:val="SCSAQuestion"/>
        <w:spacing w:after="0"/>
      </w:pPr>
      <w:r w:rsidRPr="00CD560E">
        <w:t>Question 1</w:t>
      </w:r>
      <w:r w:rsidR="00982541">
        <w:t>:</w:t>
      </w:r>
      <w:r w:rsidRPr="00CD560E">
        <w:t xml:space="preserve"> Listening in Turkish, responding in English</w:t>
      </w:r>
      <w:r w:rsidR="00CD560E">
        <w:tab/>
      </w:r>
      <w:r w:rsidR="009471FC" w:rsidRPr="00CD560E">
        <w:t>(7 marks)</w:t>
      </w:r>
    </w:p>
    <w:p w14:paraId="77473514" w14:textId="7F36278A" w:rsidR="00FA2669" w:rsidRPr="00B0080D" w:rsidRDefault="00FA2669" w:rsidP="00B0080D">
      <w:r w:rsidRPr="00B0080D">
        <w:t>Text 1 – one listening text in Turkish</w:t>
      </w:r>
    </w:p>
    <w:p w14:paraId="01CC3DD9" w14:textId="1871B087" w:rsidR="00FA2669" w:rsidRPr="00CD560E" w:rsidRDefault="00FA2669" w:rsidP="002A5542">
      <w:pPr>
        <w:pStyle w:val="SCSAQuestion"/>
        <w:spacing w:after="0"/>
      </w:pPr>
      <w:r w:rsidRPr="00CD560E">
        <w:t>Question 2</w:t>
      </w:r>
      <w:r w:rsidR="00982541">
        <w:t>:</w:t>
      </w:r>
      <w:r w:rsidRPr="00CD560E">
        <w:t xml:space="preserve"> Listening and responding in Turkish</w:t>
      </w:r>
      <w:r w:rsidR="00CD560E">
        <w:tab/>
      </w:r>
      <w:r w:rsidR="009471FC" w:rsidRPr="00CD560E">
        <w:t>(8 marks)</w:t>
      </w:r>
    </w:p>
    <w:p w14:paraId="136D71CC" w14:textId="5B97CE3F" w:rsidR="00FA2669" w:rsidRPr="00B0080D" w:rsidRDefault="00FA2669" w:rsidP="00B0080D">
      <w:r w:rsidRPr="00B0080D">
        <w:t>Text 2 – one listening text in Turkish</w:t>
      </w:r>
    </w:p>
    <w:p w14:paraId="68B348EB" w14:textId="5B0DB6BC" w:rsidR="00FA2669" w:rsidRPr="00CD560E" w:rsidRDefault="00FA2669" w:rsidP="002A5542">
      <w:pPr>
        <w:pStyle w:val="SCSAQuestion"/>
        <w:spacing w:after="0"/>
      </w:pPr>
      <w:r w:rsidRPr="00CD560E">
        <w:t>Question 3</w:t>
      </w:r>
      <w:r w:rsidR="00982541">
        <w:t>:</w:t>
      </w:r>
      <w:r w:rsidR="00CD560E">
        <w:t xml:space="preserve"> </w:t>
      </w:r>
      <w:r w:rsidRPr="00CD560E">
        <w:t>Reading and listening in Turkish, responding in English</w:t>
      </w:r>
      <w:r w:rsidR="00CD560E">
        <w:tab/>
      </w:r>
      <w:r w:rsidR="009471FC" w:rsidRPr="00CD560E">
        <w:t>(15 mark</w:t>
      </w:r>
      <w:r w:rsidR="00593798" w:rsidRPr="00CD560E">
        <w:t>s</w:t>
      </w:r>
      <w:r w:rsidR="009471FC" w:rsidRPr="00CD560E">
        <w:t>)</w:t>
      </w:r>
    </w:p>
    <w:p w14:paraId="41015DDA" w14:textId="46631B40" w:rsidR="00FA2669" w:rsidRPr="00B0080D" w:rsidRDefault="00FA2669" w:rsidP="00B0080D">
      <w:r w:rsidRPr="00B0080D">
        <w:t>Text 3A – one reading text in Turkish</w:t>
      </w:r>
    </w:p>
    <w:p w14:paraId="6C7A3F0C" w14:textId="69D01D21" w:rsidR="00FA2669" w:rsidRPr="00B0080D" w:rsidRDefault="00FA2669" w:rsidP="00B0080D">
      <w:r w:rsidRPr="00B0080D">
        <w:t>Text 3B – one listening text in Turkish</w:t>
      </w:r>
    </w:p>
    <w:p w14:paraId="28D19ACF" w14:textId="04D72384" w:rsidR="00FA2669" w:rsidRPr="003C56DA" w:rsidRDefault="00FA2669" w:rsidP="002A5542">
      <w:pPr>
        <w:pStyle w:val="SCSAHeading4"/>
        <w:tabs>
          <w:tab w:val="right" w:pos="9072"/>
        </w:tabs>
        <w:spacing w:before="240"/>
      </w:pPr>
      <w:r w:rsidRPr="003C56DA">
        <w:t>Section 2</w:t>
      </w:r>
      <w:r w:rsidR="00EB24D0">
        <w:t>:</w:t>
      </w:r>
      <w:r w:rsidRPr="003C56DA">
        <w:t xml:space="preserve"> Creating texts</w:t>
      </w:r>
    </w:p>
    <w:p w14:paraId="0C2CBCF6" w14:textId="126427E5" w:rsidR="00FA2669" w:rsidRPr="00CD560E" w:rsidRDefault="00FA2669" w:rsidP="002A5542">
      <w:pPr>
        <w:pStyle w:val="SCSAQuestion"/>
        <w:spacing w:after="0"/>
      </w:pPr>
      <w:r w:rsidRPr="00CD560E">
        <w:t>Question 4</w:t>
      </w:r>
      <w:r w:rsidR="00EB24D0">
        <w:t>:</w:t>
      </w:r>
      <w:r w:rsidRPr="00CD560E">
        <w:t xml:space="preserve"> Reading and responding in Turkish</w:t>
      </w:r>
      <w:r w:rsidR="00CD560E">
        <w:tab/>
      </w:r>
      <w:r w:rsidR="00E63C3B" w:rsidRPr="00CD560E">
        <w:t>(15 marks)</w:t>
      </w:r>
    </w:p>
    <w:p w14:paraId="2B59E0F7" w14:textId="6FFA5772" w:rsidR="00FA2669" w:rsidRPr="00B0080D" w:rsidRDefault="00FA2669" w:rsidP="00B0080D">
      <w:r w:rsidRPr="00B0080D">
        <w:t>Text 4 – one reading text in Turkish</w:t>
      </w:r>
    </w:p>
    <w:p w14:paraId="65B72A74" w14:textId="74A14631" w:rsidR="00FA2669" w:rsidRPr="00CD560E" w:rsidRDefault="00FA2669" w:rsidP="002A5542">
      <w:pPr>
        <w:pStyle w:val="SCSAQuestion"/>
        <w:spacing w:after="0"/>
      </w:pPr>
      <w:r w:rsidRPr="00CD560E">
        <w:t>Question 5</w:t>
      </w:r>
      <w:r w:rsidR="00EB24D0">
        <w:t>:</w:t>
      </w:r>
      <w:r w:rsidRPr="00CD560E">
        <w:t xml:space="preserve"> Writing in Turkish</w:t>
      </w:r>
      <w:r w:rsidR="0069532A" w:rsidRPr="00CD560E">
        <w:t xml:space="preserve"> OR Question 6</w:t>
      </w:r>
      <w:r w:rsidR="00EB24D0">
        <w:t>:</w:t>
      </w:r>
      <w:r w:rsidR="0069532A" w:rsidRPr="00CD560E">
        <w:t xml:space="preserve"> Writing in Turkish</w:t>
      </w:r>
      <w:r w:rsidR="00CD560E">
        <w:tab/>
      </w:r>
      <w:r w:rsidR="0069532A" w:rsidRPr="00CD560E">
        <w:t>(20 marks)</w:t>
      </w:r>
    </w:p>
    <w:p w14:paraId="6293878C" w14:textId="320E0D17" w:rsidR="00971E9B" w:rsidRPr="00B0080D" w:rsidRDefault="008D529D" w:rsidP="00F569E2">
      <w:r w:rsidRPr="00B0080D">
        <w:t>Candidates</w:t>
      </w:r>
      <w:r w:rsidR="00971E9B" w:rsidRPr="00B0080D">
        <w:t xml:space="preserve"> will choose</w:t>
      </w:r>
      <w:r w:rsidR="00A971EF" w:rsidRPr="00B0080D">
        <w:t xml:space="preserve"> one question, either Question 5 </w:t>
      </w:r>
      <w:r w:rsidR="00A971EF" w:rsidRPr="00B0080D">
        <w:rPr>
          <w:b/>
          <w:bCs/>
        </w:rPr>
        <w:t>or</w:t>
      </w:r>
      <w:r w:rsidR="00A971EF" w:rsidRPr="00B0080D">
        <w:t xml:space="preserve"> Question 6.</w:t>
      </w:r>
    </w:p>
    <w:p w14:paraId="7E8468D3" w14:textId="2651521D" w:rsidR="00FA2669" w:rsidRDefault="00FA2669" w:rsidP="002A5542">
      <w:pPr>
        <w:spacing w:before="240" w:after="0"/>
        <w:rPr>
          <w:rFonts w:cs="Arial"/>
          <w:b/>
        </w:rPr>
      </w:pPr>
      <w:r>
        <w:rPr>
          <w:rFonts w:cs="Arial"/>
          <w:b/>
        </w:rPr>
        <w:t>N</w:t>
      </w:r>
      <w:r w:rsidR="00AA6AAD">
        <w:rPr>
          <w:rFonts w:cs="Arial"/>
          <w:b/>
        </w:rPr>
        <w:t>otes</w:t>
      </w:r>
    </w:p>
    <w:p w14:paraId="38B661D6" w14:textId="47F96546" w:rsidR="00FA2669" w:rsidRDefault="00FA2669" w:rsidP="007575A6">
      <w:pPr>
        <w:rPr>
          <w:rFonts w:cs="Arial"/>
        </w:rPr>
      </w:pPr>
      <w:r>
        <w:rPr>
          <w:rFonts w:cs="Arial"/>
        </w:rPr>
        <w:t xml:space="preserve">The total length of one playing of the three listening texts will be </w:t>
      </w:r>
      <w:r w:rsidR="00AA6AAD">
        <w:rPr>
          <w:rFonts w:cs="Arial"/>
        </w:rPr>
        <w:t>four and a half to five</w:t>
      </w:r>
      <w:r>
        <w:rPr>
          <w:rFonts w:cs="Arial"/>
        </w:rPr>
        <w:t xml:space="preserve"> minutes.</w:t>
      </w:r>
    </w:p>
    <w:p w14:paraId="47D419E5" w14:textId="2DC8639A" w:rsidR="00FA2669" w:rsidRDefault="00FA2669" w:rsidP="007575A6">
      <w:pPr>
        <w:rPr>
          <w:rFonts w:cs="Arial"/>
        </w:rPr>
      </w:pPr>
      <w:r>
        <w:rPr>
          <w:rFonts w:cs="Arial"/>
        </w:rPr>
        <w:t>The total length of the two reading texts will be approximately 450 words.</w:t>
      </w:r>
    </w:p>
    <w:p w14:paraId="4FCA12AF" w14:textId="6FC0D270" w:rsidR="00507A8F" w:rsidRPr="00F746AD" w:rsidRDefault="00FA2669" w:rsidP="007575A6">
      <w:pPr>
        <w:rPr>
          <w:rFonts w:cs="Arial"/>
        </w:rPr>
      </w:pPr>
      <w:r>
        <w:rPr>
          <w:rFonts w:cs="Arial"/>
        </w:rPr>
        <w:t xml:space="preserve">There will be one or two visual texts in this examination. </w:t>
      </w:r>
      <w:r>
        <w:t>The visual text/s may appear in any of Questions 3, 4, 5 or 6.</w:t>
      </w:r>
    </w:p>
    <w:p w14:paraId="163B9B18" w14:textId="744DF3DF" w:rsidR="00507A8F" w:rsidRDefault="00507A8F" w:rsidP="007575A6">
      <w:r>
        <w:br w:type="page"/>
      </w:r>
    </w:p>
    <w:p w14:paraId="11D1E744" w14:textId="0ABC39BC" w:rsidR="004F0C6A" w:rsidRPr="003C56DA" w:rsidRDefault="004F0C6A" w:rsidP="003C56DA">
      <w:pPr>
        <w:pStyle w:val="SCSAHeading1"/>
      </w:pPr>
      <w:bookmarkStart w:id="248" w:name="_Toc74822051"/>
      <w:bookmarkStart w:id="249" w:name="_Toc195078385"/>
      <w:bookmarkStart w:id="250" w:name="_Toc195078527"/>
      <w:bookmarkStart w:id="251" w:name="_Toc198711619"/>
      <w:r w:rsidRPr="003C56DA">
        <w:lastRenderedPageBreak/>
        <w:t>Written examination criteria for assessment</w:t>
      </w:r>
      <w:bookmarkEnd w:id="248"/>
      <w:bookmarkEnd w:id="249"/>
      <w:bookmarkEnd w:id="250"/>
      <w:bookmarkEnd w:id="251"/>
    </w:p>
    <w:p w14:paraId="3CA1E476" w14:textId="6D3CBADC" w:rsidR="004F0C6A" w:rsidRPr="003C56DA" w:rsidRDefault="004F0C6A" w:rsidP="002A5542">
      <w:pPr>
        <w:pStyle w:val="SCSAHeading4"/>
        <w:tabs>
          <w:tab w:val="right" w:pos="9072"/>
        </w:tabs>
      </w:pPr>
      <w:r w:rsidRPr="003C56DA">
        <w:t>Section 1</w:t>
      </w:r>
      <w:r w:rsidR="00D53902">
        <w:t>:</w:t>
      </w:r>
      <w:r w:rsidRPr="003C56DA">
        <w:t xml:space="preserve"> Responding to texts</w:t>
      </w:r>
    </w:p>
    <w:p w14:paraId="29C644A8" w14:textId="4D0329EF" w:rsidR="004F0C6A" w:rsidRPr="00CD560E" w:rsidRDefault="004F0C6A" w:rsidP="00CD560E">
      <w:pPr>
        <w:pStyle w:val="SCSAQuestion"/>
      </w:pPr>
      <w:r w:rsidRPr="00CD560E">
        <w:t>Question 1</w:t>
      </w:r>
      <w:r w:rsidRPr="00CD560E">
        <w:tab/>
        <w:t xml:space="preserve">Listening in </w:t>
      </w:r>
      <w:r w:rsidR="00A15F55" w:rsidRPr="00CD560E">
        <w:t>Turkish</w:t>
      </w:r>
      <w:r w:rsidRPr="00CD560E">
        <w:t>, responding in English</w:t>
      </w:r>
      <w:r w:rsidRPr="00CD560E">
        <w:tab/>
        <w:t>(7 marks)</w:t>
      </w:r>
    </w:p>
    <w:p w14:paraId="3644A6F1" w14:textId="77777777" w:rsidR="004F0C6A" w:rsidRPr="00520729" w:rsidRDefault="004F0C6A" w:rsidP="002A5542">
      <w:pPr>
        <w:pStyle w:val="ListParagraph"/>
        <w:numPr>
          <w:ilvl w:val="0"/>
          <w:numId w:val="35"/>
        </w:numPr>
        <w:ind w:left="2344"/>
      </w:pPr>
      <w:r w:rsidRPr="00520729">
        <w:t>Analyse general and specific relevant information, ideas, opinions and/or perspectives to convey meaning</w:t>
      </w:r>
    </w:p>
    <w:p w14:paraId="02C53117" w14:textId="2ACA8C64" w:rsidR="004F0C6A" w:rsidRPr="002B4D25" w:rsidRDefault="004F0C6A" w:rsidP="00CD560E">
      <w:pPr>
        <w:pStyle w:val="SCSAQuestion"/>
      </w:pPr>
      <w:r w:rsidRPr="002B4D25">
        <w:t>Question 2</w:t>
      </w:r>
      <w:r w:rsidRPr="002B4D25">
        <w:tab/>
        <w:t xml:space="preserve">Listening and responding in </w:t>
      </w:r>
      <w:r w:rsidR="00A15F55">
        <w:t>Turkish</w:t>
      </w:r>
      <w:r w:rsidRPr="002B4D25">
        <w:tab/>
      </w:r>
      <w:r w:rsidRPr="00192659">
        <w:t>(8 marks)</w:t>
      </w:r>
    </w:p>
    <w:p w14:paraId="61F8E20C" w14:textId="50E5ABC4" w:rsidR="004F0C6A" w:rsidRPr="00520729" w:rsidRDefault="004F0C6A" w:rsidP="002A5542">
      <w:pPr>
        <w:pStyle w:val="ListParagraph"/>
        <w:numPr>
          <w:ilvl w:val="0"/>
          <w:numId w:val="35"/>
        </w:numPr>
        <w:ind w:left="2344"/>
      </w:pPr>
      <w:r w:rsidRPr="00520729">
        <w:t>Analyse general and specific relevant information, ideas, opinions and/or perspectives to convey meaning</w:t>
      </w:r>
    </w:p>
    <w:p w14:paraId="2404C406" w14:textId="0ABC1C2F" w:rsidR="004F0C6A" w:rsidRPr="002B4D25" w:rsidRDefault="004F0C6A" w:rsidP="00CD560E">
      <w:pPr>
        <w:pStyle w:val="SCSAQuestion"/>
      </w:pPr>
      <w:r w:rsidRPr="002B4D25">
        <w:t>Question 3</w:t>
      </w:r>
      <w:r w:rsidRPr="002B4D25">
        <w:tab/>
        <w:t xml:space="preserve">Reading and listening in </w:t>
      </w:r>
      <w:r w:rsidR="00A15F55">
        <w:t>Turkish</w:t>
      </w:r>
      <w:r w:rsidRPr="002B4D25">
        <w:t>, responding in English</w:t>
      </w:r>
      <w:r w:rsidRPr="002B4D25">
        <w:tab/>
      </w:r>
      <w:r w:rsidRPr="00192659">
        <w:t>(15 marks)</w:t>
      </w:r>
    </w:p>
    <w:p w14:paraId="65E0E69B" w14:textId="7368D3B4" w:rsidR="004F0C6A" w:rsidRPr="00520729" w:rsidRDefault="004F0C6A" w:rsidP="002A5542">
      <w:pPr>
        <w:pStyle w:val="ListParagraph"/>
        <w:numPr>
          <w:ilvl w:val="0"/>
          <w:numId w:val="36"/>
        </w:numPr>
        <w:ind w:left="2344"/>
      </w:pPr>
      <w:r w:rsidRPr="00520729">
        <w:t>Analyse general and specific relevant information, ideas, opinions and/or perspectives to convey meaning</w:t>
      </w:r>
    </w:p>
    <w:p w14:paraId="7FFBACA2" w14:textId="77777777" w:rsidR="004F0C6A" w:rsidRPr="00520729" w:rsidRDefault="004F0C6A" w:rsidP="002A5542">
      <w:pPr>
        <w:pStyle w:val="ListParagraph"/>
        <w:numPr>
          <w:ilvl w:val="0"/>
          <w:numId w:val="36"/>
        </w:numPr>
        <w:ind w:left="2344"/>
      </w:pPr>
      <w:r w:rsidRPr="00520729">
        <w:t>Synthesise relevant information, ideas, opinions and/or perspectives from different texts</w:t>
      </w:r>
    </w:p>
    <w:p w14:paraId="751ACB5E" w14:textId="4DD96C4D" w:rsidR="004F0C6A" w:rsidRPr="003C56DA" w:rsidRDefault="004F0C6A" w:rsidP="002A5542">
      <w:pPr>
        <w:pStyle w:val="SCSAHeading4"/>
        <w:tabs>
          <w:tab w:val="right" w:pos="9072"/>
        </w:tabs>
      </w:pPr>
      <w:r w:rsidRPr="003C56DA">
        <w:t>Section 2</w:t>
      </w:r>
      <w:r w:rsidR="00D53902">
        <w:t>:</w:t>
      </w:r>
      <w:r w:rsidRPr="003C56DA">
        <w:t xml:space="preserve"> Creating texts</w:t>
      </w:r>
    </w:p>
    <w:p w14:paraId="1FF8D38E" w14:textId="5C82BEB6" w:rsidR="004F0C6A" w:rsidRPr="00192659" w:rsidRDefault="004F0C6A" w:rsidP="00CD560E">
      <w:pPr>
        <w:pStyle w:val="SCSAQuestion"/>
      </w:pPr>
      <w:r w:rsidRPr="002B4D25">
        <w:t>Question 4</w:t>
      </w:r>
      <w:r w:rsidRPr="002B4D25">
        <w:tab/>
        <w:t xml:space="preserve">Reading and responding in </w:t>
      </w:r>
      <w:r w:rsidR="00A15F55">
        <w:t>Turkish</w:t>
      </w:r>
      <w:r w:rsidRPr="002B4D25">
        <w:tab/>
      </w:r>
      <w:r w:rsidRPr="00192659">
        <w:t>(15 marks)</w:t>
      </w:r>
    </w:p>
    <w:p w14:paraId="27D8B28C" w14:textId="77777777" w:rsidR="004F0C6A" w:rsidRPr="007252EF" w:rsidRDefault="004F0C6A" w:rsidP="002A5542">
      <w:pPr>
        <w:pStyle w:val="ListParagraph"/>
        <w:numPr>
          <w:ilvl w:val="0"/>
          <w:numId w:val="38"/>
        </w:numPr>
        <w:ind w:left="2344"/>
      </w:pPr>
      <w:r w:rsidRPr="007252EF">
        <w:t>Analyse relevant information, ideas, opinions and/or perspectives from the stimulus text/s</w:t>
      </w:r>
    </w:p>
    <w:p w14:paraId="3F467508" w14:textId="35F717F6" w:rsidR="004F0C6A" w:rsidRPr="007252EF" w:rsidRDefault="004F0C6A" w:rsidP="002A5542">
      <w:pPr>
        <w:pStyle w:val="ListParagraph"/>
        <w:numPr>
          <w:ilvl w:val="0"/>
          <w:numId w:val="38"/>
        </w:numPr>
        <w:ind w:left="2344"/>
      </w:pPr>
      <w:r w:rsidRPr="007252EF">
        <w:t>Respond to the question appropriately for the context, purpose and audience</w:t>
      </w:r>
    </w:p>
    <w:p w14:paraId="0D049B63" w14:textId="77777777" w:rsidR="004F0C6A" w:rsidRPr="007252EF" w:rsidRDefault="004F0C6A" w:rsidP="002A5542">
      <w:pPr>
        <w:pStyle w:val="ListParagraph"/>
        <w:numPr>
          <w:ilvl w:val="0"/>
          <w:numId w:val="38"/>
        </w:numPr>
        <w:ind w:left="2344"/>
      </w:pPr>
      <w:r w:rsidRPr="007252EF">
        <w:t>Use appropriate language structures and vocabulary accurately</w:t>
      </w:r>
    </w:p>
    <w:p w14:paraId="04C9D286" w14:textId="6D5EE98D" w:rsidR="004F0C6A" w:rsidRPr="002B4D25" w:rsidRDefault="004F0C6A" w:rsidP="00CD560E">
      <w:pPr>
        <w:pStyle w:val="SCSAQuestion"/>
      </w:pPr>
      <w:r w:rsidRPr="002B4D25">
        <w:t>Questions 5 and 6</w:t>
      </w:r>
      <w:r w:rsidRPr="002B4D25">
        <w:tab/>
        <w:t xml:space="preserve">Writing in </w:t>
      </w:r>
      <w:r w:rsidR="00A15F55">
        <w:t>Turkish</w:t>
      </w:r>
      <w:r w:rsidRPr="002B4D25">
        <w:tab/>
      </w:r>
      <w:r w:rsidRPr="00192659">
        <w:t>(20 marks)</w:t>
      </w:r>
    </w:p>
    <w:p w14:paraId="4D9E22F0" w14:textId="38F4FE35" w:rsidR="004F0C6A" w:rsidRPr="007252EF" w:rsidRDefault="004F0C6A" w:rsidP="002A5542">
      <w:pPr>
        <w:pStyle w:val="ListParagraph"/>
        <w:numPr>
          <w:ilvl w:val="0"/>
          <w:numId w:val="37"/>
        </w:numPr>
        <w:ind w:left="2344"/>
      </w:pPr>
      <w:r w:rsidRPr="007252EF">
        <w:t>Create text appropriate for the context, purpose and audience</w:t>
      </w:r>
    </w:p>
    <w:p w14:paraId="46AF3D3C" w14:textId="24CA0399" w:rsidR="004F0C6A" w:rsidRPr="007252EF" w:rsidRDefault="004F0C6A" w:rsidP="002A5542">
      <w:pPr>
        <w:pStyle w:val="ListParagraph"/>
        <w:numPr>
          <w:ilvl w:val="0"/>
          <w:numId w:val="37"/>
        </w:numPr>
        <w:ind w:left="2344"/>
      </w:pPr>
      <w:r w:rsidRPr="007252EF">
        <w:t>Demonstrate depth of treatment of information, ideas, opinions or perspectives</w:t>
      </w:r>
    </w:p>
    <w:p w14:paraId="4BCCFDCA" w14:textId="63260005" w:rsidR="004F0C6A" w:rsidRPr="007252EF" w:rsidRDefault="004F0C6A" w:rsidP="002A5542">
      <w:pPr>
        <w:pStyle w:val="ListParagraph"/>
        <w:numPr>
          <w:ilvl w:val="0"/>
          <w:numId w:val="37"/>
        </w:numPr>
        <w:ind w:left="2344"/>
      </w:pPr>
      <w:r w:rsidRPr="007252EF">
        <w:t>Sequence information, ideas, opinions or perspectives cohesively</w:t>
      </w:r>
    </w:p>
    <w:p w14:paraId="123103CE" w14:textId="56B4590B" w:rsidR="004F0C6A" w:rsidRPr="007252EF" w:rsidRDefault="004F0C6A" w:rsidP="002A5542">
      <w:pPr>
        <w:pStyle w:val="ListParagraph"/>
        <w:numPr>
          <w:ilvl w:val="0"/>
          <w:numId w:val="37"/>
        </w:numPr>
        <w:ind w:left="2344"/>
      </w:pPr>
      <w:r w:rsidRPr="007252EF">
        <w:t>Use a range of appropriate vocabulary and language structures</w:t>
      </w:r>
    </w:p>
    <w:p w14:paraId="0C715631" w14:textId="57AB19D8" w:rsidR="00507A8F" w:rsidRPr="007252EF" w:rsidRDefault="004F0C6A" w:rsidP="002A5542">
      <w:pPr>
        <w:pStyle w:val="ListParagraph"/>
        <w:numPr>
          <w:ilvl w:val="0"/>
          <w:numId w:val="37"/>
        </w:numPr>
        <w:ind w:left="2344"/>
      </w:pPr>
      <w:r w:rsidRPr="007252EF">
        <w:t>Use vocabulary and language structures accurately</w:t>
      </w:r>
    </w:p>
    <w:p w14:paraId="730448E6" w14:textId="77777777" w:rsidR="00507A8F" w:rsidRPr="007252EF" w:rsidRDefault="00507A8F" w:rsidP="007252EF">
      <w:r>
        <w:br w:type="page"/>
      </w:r>
    </w:p>
    <w:p w14:paraId="77789571" w14:textId="6FF0D65A" w:rsidR="00A15F55" w:rsidRPr="00004AC6" w:rsidRDefault="000830BD" w:rsidP="00BB2DA1">
      <w:pPr>
        <w:pStyle w:val="SCSAAppendixHeading1"/>
      </w:pPr>
      <w:bookmarkStart w:id="252" w:name="_Toc195078386"/>
      <w:bookmarkStart w:id="253" w:name="_Toc195078528"/>
      <w:bookmarkStart w:id="254" w:name="_Toc198711620"/>
      <w:r w:rsidRPr="003C56DA">
        <w:lastRenderedPageBreak/>
        <w:t xml:space="preserve">Appendix 1 – </w:t>
      </w:r>
      <w:r w:rsidR="007766C5" w:rsidRPr="003C56DA">
        <w:t>Grade descriptions</w:t>
      </w:r>
      <w:bookmarkEnd w:id="223"/>
      <w:r w:rsidR="007766C5" w:rsidRPr="003C56DA">
        <w:t xml:space="preserve"> Year 11</w:t>
      </w:r>
      <w:r w:rsidR="00537F46" w:rsidRPr="003C56DA">
        <w:t xml:space="preserve"> and Year 12</w:t>
      </w:r>
      <w:bookmarkStart w:id="255" w:name="_Toc382556833"/>
      <w:bookmarkStart w:id="256" w:name="_Toc360700429"/>
      <w:bookmarkStart w:id="257" w:name="_Toc52787743"/>
      <w:bookmarkEnd w:id="198"/>
      <w:bookmarkEnd w:id="252"/>
      <w:bookmarkEnd w:id="253"/>
      <w:bookmarkEnd w:id="254"/>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35"/>
        <w:gridCol w:w="8125"/>
      </w:tblGrid>
      <w:tr w:rsidR="00A15F55" w:rsidRPr="00591300" w14:paraId="383083C8" w14:textId="77777777" w:rsidTr="003E31EA">
        <w:tc>
          <w:tcPr>
            <w:tcW w:w="934" w:type="dxa"/>
            <w:vMerge w:val="restart"/>
            <w:shd w:val="clear" w:color="auto" w:fill="9A83B5"/>
            <w:tcMar>
              <w:top w:w="28" w:type="dxa"/>
              <w:bottom w:w="28" w:type="dxa"/>
            </w:tcMar>
            <w:vAlign w:val="center"/>
          </w:tcPr>
          <w:p w14:paraId="6809FA12" w14:textId="77777777" w:rsidR="00A15F55" w:rsidRPr="00591300" w:rsidRDefault="00A15F55" w:rsidP="00591300">
            <w:pPr>
              <w:spacing w:after="0"/>
              <w:jc w:val="center"/>
              <w:rPr>
                <w:b/>
                <w:bCs/>
                <w:color w:val="FFFFFF" w:themeColor="background1"/>
                <w:sz w:val="40"/>
                <w:szCs w:val="40"/>
              </w:rPr>
            </w:pPr>
            <w:r w:rsidRPr="00591300">
              <w:rPr>
                <w:b/>
                <w:bCs/>
                <w:color w:val="FFFFFF" w:themeColor="background1"/>
                <w:sz w:val="40"/>
                <w:szCs w:val="40"/>
              </w:rPr>
              <w:t>A</w:t>
            </w:r>
          </w:p>
        </w:tc>
        <w:tc>
          <w:tcPr>
            <w:tcW w:w="8116" w:type="dxa"/>
            <w:tcMar>
              <w:top w:w="28" w:type="dxa"/>
              <w:bottom w:w="28" w:type="dxa"/>
            </w:tcMar>
          </w:tcPr>
          <w:p w14:paraId="61CB85A4" w14:textId="7430011F" w:rsidR="00A15F55" w:rsidRPr="00591300" w:rsidRDefault="00A15F55" w:rsidP="00591300">
            <w:pPr>
              <w:spacing w:after="0"/>
              <w:rPr>
                <w:b/>
                <w:bCs/>
                <w:sz w:val="20"/>
                <w:szCs w:val="20"/>
              </w:rPr>
            </w:pPr>
            <w:r w:rsidRPr="00591300">
              <w:rPr>
                <w:b/>
                <w:bCs/>
                <w:sz w:val="20"/>
                <w:szCs w:val="20"/>
              </w:rPr>
              <w:t xml:space="preserve">Creating meaning in </w:t>
            </w:r>
            <w:r w:rsidR="000367A4" w:rsidRPr="00591300">
              <w:rPr>
                <w:b/>
                <w:bCs/>
                <w:sz w:val="20"/>
                <w:szCs w:val="20"/>
              </w:rPr>
              <w:t>Turkish</w:t>
            </w:r>
          </w:p>
          <w:p w14:paraId="57D2BD24" w14:textId="77777777" w:rsidR="00A15F55" w:rsidRPr="00591300" w:rsidRDefault="00A15F55" w:rsidP="00591300">
            <w:pPr>
              <w:spacing w:after="0"/>
              <w:rPr>
                <w:sz w:val="20"/>
                <w:szCs w:val="20"/>
              </w:rPr>
            </w:pPr>
            <w:r w:rsidRPr="00591300">
              <w:rPr>
                <w:sz w:val="20"/>
                <w:szCs w:val="20"/>
              </w:rPr>
              <w:t>Responds with relevant and detailed information, ideas and/or opinions when writing about a range of topics.</w:t>
            </w:r>
          </w:p>
          <w:p w14:paraId="4AAF02BE" w14:textId="77777777" w:rsidR="00A15F55" w:rsidRPr="00591300" w:rsidRDefault="00A15F55" w:rsidP="00591300">
            <w:pPr>
              <w:spacing w:after="0"/>
              <w:rPr>
                <w:sz w:val="20"/>
                <w:szCs w:val="20"/>
              </w:rPr>
            </w:pPr>
            <w:r w:rsidRPr="00591300">
              <w:rPr>
                <w:sz w:val="20"/>
                <w:szCs w:val="20"/>
              </w:rPr>
              <w:t>Provides responses that use a range of vocabulary, grammatical items and complex sentence structures, with occasional inaccuracies that do not affect meaning.</w:t>
            </w:r>
          </w:p>
          <w:p w14:paraId="370905BF" w14:textId="77777777" w:rsidR="00A15F55" w:rsidRPr="00591300" w:rsidRDefault="00A15F55" w:rsidP="00591300">
            <w:pPr>
              <w:spacing w:after="0"/>
              <w:rPr>
                <w:sz w:val="20"/>
                <w:szCs w:val="20"/>
              </w:rPr>
            </w:pPr>
            <w:r w:rsidRPr="00591300">
              <w:rPr>
                <w:sz w:val="20"/>
                <w:szCs w:val="20"/>
              </w:rPr>
              <w:t>Writes cohesive and well-structured texts that show clear development and connection of ideas.</w:t>
            </w:r>
          </w:p>
          <w:p w14:paraId="702E383E" w14:textId="77777777" w:rsidR="00A15F55" w:rsidRPr="00591300" w:rsidRDefault="00A15F55" w:rsidP="00591300">
            <w:pPr>
              <w:spacing w:after="0"/>
              <w:rPr>
                <w:sz w:val="20"/>
                <w:szCs w:val="20"/>
              </w:rPr>
            </w:pPr>
            <w:r w:rsidRPr="00591300">
              <w:rPr>
                <w:sz w:val="20"/>
                <w:szCs w:val="20"/>
              </w:rPr>
              <w:t>Applies the conventions of text types.</w:t>
            </w:r>
          </w:p>
        </w:tc>
      </w:tr>
      <w:tr w:rsidR="00A15F55" w:rsidRPr="00591300" w14:paraId="3579821D" w14:textId="77777777" w:rsidTr="003E31EA">
        <w:tc>
          <w:tcPr>
            <w:tcW w:w="934" w:type="dxa"/>
            <w:vMerge/>
            <w:shd w:val="clear" w:color="auto" w:fill="9A83B5"/>
            <w:tcMar>
              <w:top w:w="28" w:type="dxa"/>
              <w:bottom w:w="28" w:type="dxa"/>
            </w:tcMar>
          </w:tcPr>
          <w:p w14:paraId="383C60CE" w14:textId="77777777" w:rsidR="00A15F55" w:rsidRPr="00591300" w:rsidRDefault="00A15F55" w:rsidP="00591300">
            <w:pPr>
              <w:spacing w:after="0"/>
              <w:rPr>
                <w:sz w:val="20"/>
                <w:szCs w:val="20"/>
              </w:rPr>
            </w:pPr>
          </w:p>
        </w:tc>
        <w:tc>
          <w:tcPr>
            <w:tcW w:w="8116" w:type="dxa"/>
            <w:tcMar>
              <w:top w:w="28" w:type="dxa"/>
              <w:bottom w:w="28" w:type="dxa"/>
            </w:tcMar>
          </w:tcPr>
          <w:p w14:paraId="7F5A8DCF" w14:textId="38A1FEB4" w:rsidR="00A15F55" w:rsidRPr="00591300" w:rsidRDefault="00A15F55" w:rsidP="00591300">
            <w:pPr>
              <w:spacing w:after="0"/>
              <w:rPr>
                <w:b/>
                <w:bCs/>
                <w:sz w:val="20"/>
                <w:szCs w:val="20"/>
              </w:rPr>
            </w:pPr>
            <w:r w:rsidRPr="00591300">
              <w:rPr>
                <w:b/>
                <w:bCs/>
                <w:sz w:val="20"/>
                <w:szCs w:val="20"/>
              </w:rPr>
              <w:t xml:space="preserve">Interacting in </w:t>
            </w:r>
            <w:r w:rsidR="000367A4" w:rsidRPr="00591300">
              <w:rPr>
                <w:b/>
                <w:bCs/>
                <w:sz w:val="20"/>
                <w:szCs w:val="20"/>
              </w:rPr>
              <w:t>Turkish</w:t>
            </w:r>
          </w:p>
          <w:p w14:paraId="4FFF2945" w14:textId="77777777" w:rsidR="00A15F55" w:rsidRPr="00591300" w:rsidRDefault="00A15F55" w:rsidP="00591300">
            <w:pPr>
              <w:spacing w:after="0"/>
              <w:rPr>
                <w:sz w:val="20"/>
                <w:szCs w:val="20"/>
              </w:rPr>
            </w:pPr>
            <w:r w:rsidRPr="00591300">
              <w:rPr>
                <w:sz w:val="20"/>
                <w:szCs w:val="20"/>
              </w:rPr>
              <w:t>Communicates effectively across a range of topics.</w:t>
            </w:r>
          </w:p>
          <w:p w14:paraId="0ADF2BA3" w14:textId="77777777" w:rsidR="00A15F55" w:rsidRPr="00591300" w:rsidRDefault="00A15F55" w:rsidP="00591300">
            <w:pPr>
              <w:spacing w:after="0"/>
              <w:rPr>
                <w:sz w:val="20"/>
                <w:szCs w:val="20"/>
              </w:rPr>
            </w:pPr>
            <w:r w:rsidRPr="00591300">
              <w:rPr>
                <w:sz w:val="20"/>
                <w:szCs w:val="20"/>
              </w:rPr>
              <w:t>Comprehends almost all questions and responds with relevant information and/or opinions.</w:t>
            </w:r>
          </w:p>
          <w:p w14:paraId="2E99D173" w14:textId="77777777" w:rsidR="00A15F55" w:rsidRPr="00591300" w:rsidRDefault="00A15F55" w:rsidP="00591300">
            <w:pPr>
              <w:spacing w:after="0"/>
              <w:rPr>
                <w:sz w:val="20"/>
                <w:szCs w:val="20"/>
              </w:rPr>
            </w:pPr>
            <w:r w:rsidRPr="00591300">
              <w:rPr>
                <w:sz w:val="20"/>
                <w:szCs w:val="20"/>
              </w:rPr>
              <w:t>Provides responses that are clear and cohesive.</w:t>
            </w:r>
          </w:p>
          <w:p w14:paraId="5E04FC52" w14:textId="77777777" w:rsidR="00A15F55" w:rsidRPr="00591300" w:rsidRDefault="00A15F55" w:rsidP="00591300">
            <w:pPr>
              <w:spacing w:after="0"/>
              <w:rPr>
                <w:sz w:val="20"/>
                <w:szCs w:val="20"/>
              </w:rPr>
            </w:pPr>
            <w:r w:rsidRPr="00591300">
              <w:rPr>
                <w:sz w:val="20"/>
                <w:szCs w:val="20"/>
              </w:rPr>
              <w:t>Uses a range of vocabulary, grammatical items and complex sentence structures, with occasional inaccuracies that do not affect meaning.</w:t>
            </w:r>
          </w:p>
          <w:p w14:paraId="0050C3F0" w14:textId="77777777" w:rsidR="00A15F55" w:rsidRPr="00591300" w:rsidRDefault="00A15F55" w:rsidP="00591300">
            <w:pPr>
              <w:spacing w:after="0"/>
              <w:rPr>
                <w:sz w:val="20"/>
                <w:szCs w:val="20"/>
              </w:rPr>
            </w:pPr>
            <w:r w:rsidRPr="00591300">
              <w:rPr>
                <w:sz w:val="20"/>
                <w:szCs w:val="20"/>
              </w:rPr>
              <w:t>Speaks with mostly accurate pronunciation.</w:t>
            </w:r>
          </w:p>
        </w:tc>
      </w:tr>
      <w:tr w:rsidR="00A15F55" w:rsidRPr="00591300" w14:paraId="4E7AD99F" w14:textId="77777777" w:rsidTr="003E31EA">
        <w:tc>
          <w:tcPr>
            <w:tcW w:w="934" w:type="dxa"/>
            <w:vMerge/>
            <w:shd w:val="clear" w:color="auto" w:fill="9A83B5"/>
            <w:tcMar>
              <w:top w:w="28" w:type="dxa"/>
              <w:bottom w:w="28" w:type="dxa"/>
            </w:tcMar>
          </w:tcPr>
          <w:p w14:paraId="118167A9" w14:textId="77777777" w:rsidR="00A15F55" w:rsidRPr="00591300" w:rsidRDefault="00A15F55" w:rsidP="00591300">
            <w:pPr>
              <w:spacing w:after="0"/>
              <w:rPr>
                <w:sz w:val="20"/>
                <w:szCs w:val="20"/>
              </w:rPr>
            </w:pPr>
          </w:p>
        </w:tc>
        <w:tc>
          <w:tcPr>
            <w:tcW w:w="8116" w:type="dxa"/>
            <w:tcMar>
              <w:top w:w="28" w:type="dxa"/>
              <w:bottom w:w="28" w:type="dxa"/>
            </w:tcMar>
          </w:tcPr>
          <w:p w14:paraId="2C726715" w14:textId="71EF311D" w:rsidR="00A15F55" w:rsidRPr="00591300" w:rsidRDefault="00A15F55" w:rsidP="00591300">
            <w:pPr>
              <w:spacing w:after="0"/>
              <w:rPr>
                <w:b/>
                <w:bCs/>
                <w:sz w:val="20"/>
                <w:szCs w:val="20"/>
              </w:rPr>
            </w:pPr>
            <w:r w:rsidRPr="00591300">
              <w:rPr>
                <w:b/>
                <w:bCs/>
                <w:sz w:val="20"/>
                <w:szCs w:val="20"/>
              </w:rPr>
              <w:t xml:space="preserve">Analysing </w:t>
            </w:r>
            <w:r w:rsidR="000367A4" w:rsidRPr="00591300">
              <w:rPr>
                <w:b/>
                <w:bCs/>
                <w:sz w:val="20"/>
                <w:szCs w:val="20"/>
              </w:rPr>
              <w:t>Turkish</w:t>
            </w:r>
          </w:p>
          <w:p w14:paraId="3BE95C4F" w14:textId="324E4F86" w:rsidR="00A15F55" w:rsidRPr="00591300" w:rsidRDefault="00A15F55" w:rsidP="00591300">
            <w:pPr>
              <w:spacing w:after="0"/>
              <w:rPr>
                <w:sz w:val="20"/>
                <w:szCs w:val="20"/>
              </w:rPr>
            </w:pPr>
            <w:r w:rsidRPr="00591300">
              <w:rPr>
                <w:sz w:val="20"/>
                <w:szCs w:val="20"/>
              </w:rPr>
              <w:t>Accurately extracts and processes information from a variety of texts across a range of topics</w:t>
            </w:r>
            <w:r w:rsidR="00593063" w:rsidRPr="00591300">
              <w:rPr>
                <w:sz w:val="20"/>
                <w:szCs w:val="20"/>
              </w:rPr>
              <w:t>, providing</w:t>
            </w:r>
            <w:r w:rsidRPr="00591300">
              <w:rPr>
                <w:sz w:val="20"/>
                <w:szCs w:val="20"/>
              </w:rPr>
              <w:t xml:space="preserve"> relevant details.</w:t>
            </w:r>
          </w:p>
          <w:p w14:paraId="028707B6" w14:textId="77777777" w:rsidR="00A15F55" w:rsidRPr="00591300" w:rsidRDefault="00A15F55" w:rsidP="00591300">
            <w:pPr>
              <w:spacing w:after="0"/>
              <w:rPr>
                <w:sz w:val="20"/>
                <w:szCs w:val="20"/>
              </w:rPr>
            </w:pPr>
            <w:r w:rsidRPr="00591300">
              <w:rPr>
                <w:sz w:val="20"/>
                <w:szCs w:val="20"/>
              </w:rPr>
              <w:t>Provides accurate responses to literal questions and mostly accurate responses to inferential questions.</w:t>
            </w:r>
          </w:p>
          <w:p w14:paraId="113F8FC3" w14:textId="77777777" w:rsidR="00A15F55" w:rsidRPr="00591300" w:rsidRDefault="00A15F55" w:rsidP="00591300">
            <w:pPr>
              <w:spacing w:after="0"/>
              <w:rPr>
                <w:sz w:val="20"/>
                <w:szCs w:val="20"/>
              </w:rPr>
            </w:pPr>
            <w:r w:rsidRPr="00591300">
              <w:rPr>
                <w:sz w:val="20"/>
                <w:szCs w:val="20"/>
              </w:rPr>
              <w:t>Uses a dictionary effectively, resulting in appropriate interpretation of text.</w:t>
            </w:r>
          </w:p>
        </w:tc>
      </w:tr>
    </w:tbl>
    <w:p w14:paraId="59FB98EE" w14:textId="77777777" w:rsidR="00A15F55" w:rsidRPr="003E31EA" w:rsidRDefault="00A15F55" w:rsidP="003E31EA">
      <w:pPr>
        <w:spacing w:after="0"/>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3"/>
        <w:gridCol w:w="8117"/>
      </w:tblGrid>
      <w:tr w:rsidR="00A15F55" w:rsidRPr="003E31EA" w14:paraId="36B75588" w14:textId="77777777" w:rsidTr="003E31EA">
        <w:tc>
          <w:tcPr>
            <w:tcW w:w="993" w:type="dxa"/>
            <w:vMerge w:val="restart"/>
            <w:shd w:val="clear" w:color="auto" w:fill="9A83B5"/>
            <w:tcMar>
              <w:top w:w="28" w:type="dxa"/>
              <w:bottom w:w="28" w:type="dxa"/>
            </w:tcMar>
            <w:vAlign w:val="center"/>
          </w:tcPr>
          <w:p w14:paraId="2426B914" w14:textId="77777777" w:rsidR="00A15F55" w:rsidRPr="003E31EA" w:rsidRDefault="00A15F55" w:rsidP="003E31EA">
            <w:pPr>
              <w:jc w:val="center"/>
              <w:rPr>
                <w:b/>
                <w:bCs/>
                <w:color w:val="FFFFFF" w:themeColor="background1"/>
                <w:sz w:val="40"/>
                <w:szCs w:val="40"/>
              </w:rPr>
            </w:pPr>
            <w:r w:rsidRPr="003E31EA">
              <w:rPr>
                <w:b/>
                <w:bCs/>
                <w:color w:val="FFFFFF" w:themeColor="background1"/>
                <w:sz w:val="40"/>
                <w:szCs w:val="40"/>
              </w:rPr>
              <w:t>B</w:t>
            </w:r>
          </w:p>
        </w:tc>
        <w:tc>
          <w:tcPr>
            <w:tcW w:w="8788" w:type="dxa"/>
            <w:tcMar>
              <w:top w:w="28" w:type="dxa"/>
              <w:bottom w:w="28" w:type="dxa"/>
            </w:tcMar>
          </w:tcPr>
          <w:p w14:paraId="7C970D34" w14:textId="4BF56BBF" w:rsidR="00A15F55" w:rsidRPr="003E31EA" w:rsidRDefault="00A15F55" w:rsidP="003E31EA">
            <w:pPr>
              <w:spacing w:after="0"/>
              <w:rPr>
                <w:b/>
                <w:bCs/>
                <w:sz w:val="20"/>
                <w:szCs w:val="20"/>
              </w:rPr>
            </w:pPr>
            <w:r w:rsidRPr="003E31EA">
              <w:rPr>
                <w:b/>
                <w:bCs/>
                <w:sz w:val="20"/>
                <w:szCs w:val="20"/>
              </w:rPr>
              <w:t xml:space="preserve">Creating meaning in </w:t>
            </w:r>
            <w:r w:rsidR="000367A4" w:rsidRPr="003E31EA">
              <w:rPr>
                <w:b/>
                <w:bCs/>
                <w:sz w:val="20"/>
                <w:szCs w:val="20"/>
              </w:rPr>
              <w:t>Turkish</w:t>
            </w:r>
          </w:p>
          <w:p w14:paraId="49E27508" w14:textId="77777777" w:rsidR="00A15F55" w:rsidRPr="003E31EA" w:rsidRDefault="00A15F55" w:rsidP="003E31EA">
            <w:pPr>
              <w:spacing w:after="0"/>
              <w:rPr>
                <w:sz w:val="20"/>
                <w:szCs w:val="20"/>
              </w:rPr>
            </w:pPr>
            <w:r w:rsidRPr="003E31EA">
              <w:rPr>
                <w:sz w:val="20"/>
                <w:szCs w:val="20"/>
              </w:rPr>
              <w:t>Responds with mostly relevant information, ideas and/or opinions, including some detail, when writing about a range of topics.</w:t>
            </w:r>
          </w:p>
          <w:p w14:paraId="0FB0988A" w14:textId="77777777" w:rsidR="00A15F55" w:rsidRPr="003E31EA" w:rsidRDefault="00A15F55" w:rsidP="003E31EA">
            <w:pPr>
              <w:spacing w:after="0"/>
              <w:rPr>
                <w:sz w:val="20"/>
                <w:szCs w:val="20"/>
              </w:rPr>
            </w:pPr>
            <w:r w:rsidRPr="003E31EA">
              <w:rPr>
                <w:sz w:val="20"/>
                <w:szCs w:val="20"/>
              </w:rPr>
              <w:t>Provides responses that use a range of familiar vocabulary, grammatical items and sentence structures, with some inaccuracies that usually do not affect meaning.</w:t>
            </w:r>
          </w:p>
          <w:p w14:paraId="04D89771" w14:textId="77777777" w:rsidR="00A15F55" w:rsidRPr="003E31EA" w:rsidRDefault="00A15F55" w:rsidP="003E31EA">
            <w:pPr>
              <w:spacing w:after="0"/>
              <w:rPr>
                <w:sz w:val="20"/>
                <w:szCs w:val="20"/>
              </w:rPr>
            </w:pPr>
            <w:r w:rsidRPr="003E31EA">
              <w:rPr>
                <w:sz w:val="20"/>
                <w:szCs w:val="20"/>
              </w:rPr>
              <w:t>Writes structured texts that show clearly developed ideas.</w:t>
            </w:r>
          </w:p>
          <w:p w14:paraId="04366B19" w14:textId="77777777" w:rsidR="00A15F55" w:rsidRPr="003E31EA" w:rsidRDefault="00A15F55" w:rsidP="003E31EA">
            <w:pPr>
              <w:spacing w:after="0"/>
              <w:rPr>
                <w:sz w:val="20"/>
                <w:szCs w:val="20"/>
              </w:rPr>
            </w:pPr>
            <w:r w:rsidRPr="003E31EA">
              <w:rPr>
                <w:sz w:val="20"/>
                <w:szCs w:val="20"/>
              </w:rPr>
              <w:t>Applies most of the conventions of text types.</w:t>
            </w:r>
          </w:p>
        </w:tc>
      </w:tr>
      <w:tr w:rsidR="00A15F55" w:rsidRPr="003E31EA" w14:paraId="3B184AA5" w14:textId="77777777" w:rsidTr="003E31EA">
        <w:tc>
          <w:tcPr>
            <w:tcW w:w="993" w:type="dxa"/>
            <w:vMerge/>
            <w:shd w:val="clear" w:color="auto" w:fill="9A83B5"/>
            <w:tcMar>
              <w:top w:w="28" w:type="dxa"/>
              <w:bottom w:w="28" w:type="dxa"/>
            </w:tcMar>
          </w:tcPr>
          <w:p w14:paraId="325905C5" w14:textId="77777777" w:rsidR="00A15F55" w:rsidRPr="003E31EA" w:rsidRDefault="00A15F55" w:rsidP="003E31EA">
            <w:pPr>
              <w:rPr>
                <w:sz w:val="20"/>
                <w:szCs w:val="20"/>
              </w:rPr>
            </w:pPr>
          </w:p>
        </w:tc>
        <w:tc>
          <w:tcPr>
            <w:tcW w:w="8788" w:type="dxa"/>
            <w:tcMar>
              <w:top w:w="28" w:type="dxa"/>
              <w:bottom w:w="28" w:type="dxa"/>
            </w:tcMar>
          </w:tcPr>
          <w:p w14:paraId="1C3F155C" w14:textId="337A1B8C" w:rsidR="00A15F55" w:rsidRPr="003E31EA" w:rsidRDefault="00A15F55" w:rsidP="003E31EA">
            <w:pPr>
              <w:spacing w:after="0"/>
              <w:rPr>
                <w:b/>
                <w:bCs/>
                <w:sz w:val="20"/>
                <w:szCs w:val="20"/>
              </w:rPr>
            </w:pPr>
            <w:r w:rsidRPr="003E31EA">
              <w:rPr>
                <w:b/>
                <w:bCs/>
                <w:sz w:val="20"/>
                <w:szCs w:val="20"/>
              </w:rPr>
              <w:t xml:space="preserve">Interacting in </w:t>
            </w:r>
            <w:r w:rsidR="000367A4" w:rsidRPr="003E31EA">
              <w:rPr>
                <w:b/>
                <w:bCs/>
                <w:sz w:val="20"/>
                <w:szCs w:val="20"/>
              </w:rPr>
              <w:t>Turkish</w:t>
            </w:r>
          </w:p>
          <w:p w14:paraId="3B232624" w14:textId="77777777" w:rsidR="00A15F55" w:rsidRPr="003E31EA" w:rsidRDefault="00A15F55" w:rsidP="003E31EA">
            <w:pPr>
              <w:spacing w:after="0"/>
              <w:rPr>
                <w:sz w:val="20"/>
                <w:szCs w:val="20"/>
              </w:rPr>
            </w:pPr>
            <w:r w:rsidRPr="003E31EA">
              <w:rPr>
                <w:sz w:val="20"/>
                <w:szCs w:val="20"/>
              </w:rPr>
              <w:t>Communicates effectively in most instances across a range of topics.</w:t>
            </w:r>
          </w:p>
          <w:p w14:paraId="4E7B0400" w14:textId="77777777" w:rsidR="00A15F55" w:rsidRPr="003E31EA" w:rsidRDefault="00A15F55" w:rsidP="003E31EA">
            <w:pPr>
              <w:spacing w:after="0"/>
              <w:rPr>
                <w:sz w:val="20"/>
                <w:szCs w:val="20"/>
              </w:rPr>
            </w:pPr>
            <w:r w:rsidRPr="003E31EA">
              <w:rPr>
                <w:sz w:val="20"/>
                <w:szCs w:val="20"/>
              </w:rPr>
              <w:t>Comprehends most questions and responds in some detail with relevant information and/or opinions.</w:t>
            </w:r>
          </w:p>
          <w:p w14:paraId="6055546E" w14:textId="77777777" w:rsidR="00A15F55" w:rsidRPr="003E31EA" w:rsidRDefault="00A15F55" w:rsidP="003E31EA">
            <w:pPr>
              <w:spacing w:after="0"/>
              <w:rPr>
                <w:sz w:val="20"/>
                <w:szCs w:val="20"/>
              </w:rPr>
            </w:pPr>
            <w:r w:rsidRPr="003E31EA">
              <w:rPr>
                <w:sz w:val="20"/>
                <w:szCs w:val="20"/>
              </w:rPr>
              <w:t>Provides responses that are mostly clear and cohesive.</w:t>
            </w:r>
          </w:p>
          <w:p w14:paraId="4494F766" w14:textId="77777777" w:rsidR="00A15F55" w:rsidRPr="003E31EA" w:rsidRDefault="00A15F55" w:rsidP="003E31EA">
            <w:pPr>
              <w:spacing w:after="0"/>
              <w:rPr>
                <w:sz w:val="20"/>
                <w:szCs w:val="20"/>
              </w:rPr>
            </w:pPr>
            <w:r w:rsidRPr="003E31EA">
              <w:rPr>
                <w:sz w:val="20"/>
                <w:szCs w:val="20"/>
              </w:rPr>
              <w:t>Uses a range of vocabulary, grammatical items and simple and complex sentence structures, with some inaccuracies that, at times, affect meaning.</w:t>
            </w:r>
          </w:p>
          <w:p w14:paraId="21E3CC10" w14:textId="77777777" w:rsidR="00A15F55" w:rsidRPr="003E31EA" w:rsidRDefault="00A15F55" w:rsidP="003E31EA">
            <w:pPr>
              <w:spacing w:after="0"/>
              <w:rPr>
                <w:sz w:val="20"/>
                <w:szCs w:val="20"/>
              </w:rPr>
            </w:pPr>
            <w:r w:rsidRPr="003E31EA">
              <w:rPr>
                <w:sz w:val="20"/>
                <w:szCs w:val="20"/>
              </w:rPr>
              <w:t>Speaks with reasonably accurate pronunciation.</w:t>
            </w:r>
          </w:p>
        </w:tc>
      </w:tr>
      <w:tr w:rsidR="00A15F55" w:rsidRPr="003E31EA" w14:paraId="4A08487E" w14:textId="77777777" w:rsidTr="003E31EA">
        <w:tc>
          <w:tcPr>
            <w:tcW w:w="993" w:type="dxa"/>
            <w:vMerge/>
            <w:shd w:val="clear" w:color="auto" w:fill="9A83B5"/>
            <w:tcMar>
              <w:top w:w="28" w:type="dxa"/>
              <w:bottom w:w="28" w:type="dxa"/>
            </w:tcMar>
          </w:tcPr>
          <w:p w14:paraId="2DF464B3" w14:textId="77777777" w:rsidR="00A15F55" w:rsidRPr="003E31EA" w:rsidRDefault="00A15F55" w:rsidP="003E31EA">
            <w:pPr>
              <w:rPr>
                <w:sz w:val="20"/>
                <w:szCs w:val="20"/>
              </w:rPr>
            </w:pPr>
          </w:p>
        </w:tc>
        <w:tc>
          <w:tcPr>
            <w:tcW w:w="8788" w:type="dxa"/>
            <w:tcMar>
              <w:top w:w="28" w:type="dxa"/>
              <w:bottom w:w="28" w:type="dxa"/>
            </w:tcMar>
          </w:tcPr>
          <w:p w14:paraId="13C7E8D1" w14:textId="3125424C" w:rsidR="00A15F55" w:rsidRPr="003E31EA" w:rsidRDefault="00A15F55" w:rsidP="003E31EA">
            <w:pPr>
              <w:spacing w:after="0"/>
              <w:rPr>
                <w:b/>
                <w:bCs/>
                <w:sz w:val="20"/>
                <w:szCs w:val="20"/>
              </w:rPr>
            </w:pPr>
            <w:r w:rsidRPr="003E31EA">
              <w:rPr>
                <w:b/>
                <w:bCs/>
                <w:sz w:val="20"/>
                <w:szCs w:val="20"/>
              </w:rPr>
              <w:t xml:space="preserve">Analysing </w:t>
            </w:r>
            <w:r w:rsidR="000367A4" w:rsidRPr="003E31EA">
              <w:rPr>
                <w:b/>
                <w:bCs/>
                <w:sz w:val="20"/>
                <w:szCs w:val="20"/>
              </w:rPr>
              <w:t>Turkish</w:t>
            </w:r>
          </w:p>
          <w:p w14:paraId="773B5FD5" w14:textId="77777777" w:rsidR="00A15F55" w:rsidRPr="003E31EA" w:rsidRDefault="00A15F55" w:rsidP="003E31EA">
            <w:pPr>
              <w:spacing w:after="0"/>
              <w:rPr>
                <w:sz w:val="20"/>
                <w:szCs w:val="20"/>
              </w:rPr>
            </w:pPr>
            <w:r w:rsidRPr="003E31EA">
              <w:rPr>
                <w:sz w:val="20"/>
                <w:szCs w:val="20"/>
              </w:rPr>
              <w:t>Extracts and processes information from a variety of texts across a range of topics, providing some relevant details.</w:t>
            </w:r>
          </w:p>
          <w:p w14:paraId="3BD85A47" w14:textId="77777777" w:rsidR="00A15F55" w:rsidRPr="003E31EA" w:rsidRDefault="00A15F55" w:rsidP="003E31EA">
            <w:pPr>
              <w:spacing w:after="0"/>
              <w:rPr>
                <w:sz w:val="20"/>
                <w:szCs w:val="20"/>
              </w:rPr>
            </w:pPr>
            <w:r w:rsidRPr="003E31EA">
              <w:rPr>
                <w:sz w:val="20"/>
                <w:szCs w:val="20"/>
              </w:rPr>
              <w:t>Provides mostly accurate responses to literal questions and some accurate responses to inferential questions.</w:t>
            </w:r>
          </w:p>
          <w:p w14:paraId="760C1ED8" w14:textId="77777777" w:rsidR="00A15F55" w:rsidRPr="003E31EA" w:rsidRDefault="00A15F55" w:rsidP="003E31EA">
            <w:pPr>
              <w:spacing w:after="0"/>
              <w:rPr>
                <w:sz w:val="20"/>
                <w:szCs w:val="20"/>
              </w:rPr>
            </w:pPr>
            <w:r w:rsidRPr="003E31EA">
              <w:rPr>
                <w:sz w:val="20"/>
                <w:szCs w:val="20"/>
              </w:rPr>
              <w:t>Uses a dictionary mostly effectively; however, at times selects the wrong word or phrase, resulting in an inappropriate translation or interpretation of text.</w:t>
            </w:r>
          </w:p>
        </w:tc>
      </w:tr>
    </w:tbl>
    <w:p w14:paraId="3AD1E5B6" w14:textId="77777777" w:rsidR="00A15F55" w:rsidRPr="002C6879" w:rsidRDefault="00A15F55" w:rsidP="00A15F55">
      <w:pPr>
        <w:spacing w:after="0"/>
        <w:rPr>
          <w:sz w:val="2"/>
          <w:szCs w:val="8"/>
        </w:rPr>
      </w:pPr>
      <w:r w:rsidRPr="002C6879">
        <w:rPr>
          <w:sz w:val="2"/>
          <w:szCs w:val="8"/>
        </w:rPr>
        <w:br w:type="page"/>
      </w: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2"/>
        <w:gridCol w:w="8118"/>
      </w:tblGrid>
      <w:tr w:rsidR="00A15F55" w:rsidRPr="00A93F91" w14:paraId="52D8645F" w14:textId="77777777" w:rsidTr="00111E33">
        <w:tc>
          <w:tcPr>
            <w:tcW w:w="993" w:type="dxa"/>
            <w:vMerge w:val="restart"/>
            <w:shd w:val="clear" w:color="auto" w:fill="9A83B5"/>
            <w:tcMar>
              <w:top w:w="28" w:type="dxa"/>
              <w:bottom w:w="28" w:type="dxa"/>
            </w:tcMar>
            <w:vAlign w:val="center"/>
          </w:tcPr>
          <w:p w14:paraId="21664C17" w14:textId="77777777" w:rsidR="00A15F55" w:rsidRPr="00093BA8" w:rsidRDefault="00A15F55" w:rsidP="00111E33">
            <w:pPr>
              <w:spacing w:after="0"/>
              <w:jc w:val="center"/>
              <w:rPr>
                <w:rFonts w:cs="Arial"/>
                <w:b/>
                <w:color w:val="FFFFFF" w:themeColor="background1"/>
                <w:sz w:val="40"/>
                <w:szCs w:val="40"/>
              </w:rPr>
            </w:pPr>
            <w:r w:rsidRPr="00093BA8">
              <w:rPr>
                <w:rFonts w:cs="Arial"/>
                <w:b/>
                <w:color w:val="FFFFFF" w:themeColor="background1"/>
                <w:sz w:val="40"/>
                <w:szCs w:val="40"/>
              </w:rPr>
              <w:lastRenderedPageBreak/>
              <w:t>C</w:t>
            </w:r>
          </w:p>
        </w:tc>
        <w:tc>
          <w:tcPr>
            <w:tcW w:w="8788" w:type="dxa"/>
            <w:tcMar>
              <w:top w:w="28" w:type="dxa"/>
              <w:bottom w:w="28" w:type="dxa"/>
            </w:tcMar>
          </w:tcPr>
          <w:p w14:paraId="6C81C114" w14:textId="5EE72BA0" w:rsidR="00A15F55" w:rsidRPr="009764B4" w:rsidRDefault="00A15F55" w:rsidP="009764B4">
            <w:pPr>
              <w:spacing w:after="0"/>
              <w:rPr>
                <w:b/>
                <w:bCs/>
                <w:sz w:val="20"/>
                <w:szCs w:val="20"/>
              </w:rPr>
            </w:pPr>
            <w:r w:rsidRPr="009764B4">
              <w:rPr>
                <w:b/>
                <w:bCs/>
                <w:sz w:val="20"/>
                <w:szCs w:val="20"/>
              </w:rPr>
              <w:t xml:space="preserve">Creating meaning in </w:t>
            </w:r>
            <w:r w:rsidR="000367A4" w:rsidRPr="009764B4">
              <w:rPr>
                <w:b/>
                <w:bCs/>
                <w:sz w:val="20"/>
                <w:szCs w:val="20"/>
              </w:rPr>
              <w:t>Turkish</w:t>
            </w:r>
            <w:r w:rsidRPr="009764B4">
              <w:rPr>
                <w:b/>
                <w:bCs/>
                <w:sz w:val="20"/>
                <w:szCs w:val="20"/>
              </w:rPr>
              <w:t xml:space="preserve"> </w:t>
            </w:r>
          </w:p>
          <w:p w14:paraId="48D91B58" w14:textId="77777777" w:rsidR="00A15F55" w:rsidRPr="009764B4" w:rsidRDefault="00A15F55" w:rsidP="009764B4">
            <w:pPr>
              <w:spacing w:after="0"/>
              <w:rPr>
                <w:sz w:val="20"/>
                <w:szCs w:val="20"/>
              </w:rPr>
            </w:pPr>
            <w:r w:rsidRPr="009764B4">
              <w:rPr>
                <w:sz w:val="20"/>
                <w:szCs w:val="20"/>
              </w:rPr>
              <w:t>Responds with mostly relevant information and/or opinions.</w:t>
            </w:r>
          </w:p>
          <w:p w14:paraId="4BFADB34" w14:textId="26D2BB7F" w:rsidR="00A15F55" w:rsidRPr="009764B4" w:rsidRDefault="00A15F55" w:rsidP="009764B4">
            <w:pPr>
              <w:spacing w:after="0"/>
              <w:rPr>
                <w:sz w:val="20"/>
                <w:szCs w:val="20"/>
              </w:rPr>
            </w:pPr>
            <w:r w:rsidRPr="009764B4">
              <w:rPr>
                <w:sz w:val="20"/>
                <w:szCs w:val="20"/>
              </w:rPr>
              <w:t>Includes some detail when writing about familiar topics and may include irrelevant content when writing about less</w:t>
            </w:r>
            <w:r w:rsidR="003B5D33">
              <w:rPr>
                <w:sz w:val="20"/>
                <w:szCs w:val="20"/>
              </w:rPr>
              <w:t>-</w:t>
            </w:r>
            <w:r w:rsidRPr="009764B4">
              <w:rPr>
                <w:sz w:val="20"/>
                <w:szCs w:val="20"/>
              </w:rPr>
              <w:t>familiar topics.</w:t>
            </w:r>
          </w:p>
          <w:p w14:paraId="71B84ABB" w14:textId="77777777" w:rsidR="00A15F55" w:rsidRPr="009764B4" w:rsidRDefault="00A15F55" w:rsidP="009764B4">
            <w:pPr>
              <w:spacing w:after="0"/>
              <w:rPr>
                <w:sz w:val="20"/>
                <w:szCs w:val="20"/>
              </w:rPr>
            </w:pPr>
            <w:r w:rsidRPr="009764B4">
              <w:rPr>
                <w:sz w:val="20"/>
                <w:szCs w:val="20"/>
              </w:rPr>
              <w:t>Provides responses that use well-rehearsed language and familiar vocabulary, grammatical items and sentence structures, with some inaccuracies that sometimes affect meaning.</w:t>
            </w:r>
          </w:p>
          <w:p w14:paraId="4617D6E7" w14:textId="77777777" w:rsidR="00A15F55" w:rsidRPr="009764B4" w:rsidRDefault="00A15F55" w:rsidP="009764B4">
            <w:pPr>
              <w:spacing w:after="0"/>
              <w:rPr>
                <w:sz w:val="20"/>
                <w:szCs w:val="20"/>
              </w:rPr>
            </w:pPr>
            <w:r w:rsidRPr="009764B4">
              <w:rPr>
                <w:sz w:val="20"/>
                <w:szCs w:val="20"/>
              </w:rPr>
              <w:t>Writes simple texts that show some structure and development of ideas.</w:t>
            </w:r>
          </w:p>
          <w:p w14:paraId="1B9C3636" w14:textId="77777777" w:rsidR="00A15F55" w:rsidRPr="009764B4" w:rsidRDefault="00A15F55" w:rsidP="009764B4">
            <w:pPr>
              <w:spacing w:after="0"/>
              <w:rPr>
                <w:sz w:val="20"/>
                <w:szCs w:val="20"/>
              </w:rPr>
            </w:pPr>
            <w:r w:rsidRPr="009764B4">
              <w:rPr>
                <w:sz w:val="20"/>
                <w:szCs w:val="20"/>
              </w:rPr>
              <w:t>Applies some of the conventions of text types.</w:t>
            </w:r>
          </w:p>
        </w:tc>
      </w:tr>
      <w:tr w:rsidR="00A15F55" w:rsidRPr="00A93F91" w14:paraId="134C8F42" w14:textId="77777777" w:rsidTr="00111E33">
        <w:tc>
          <w:tcPr>
            <w:tcW w:w="993" w:type="dxa"/>
            <w:vMerge/>
            <w:shd w:val="clear" w:color="auto" w:fill="9A83B5"/>
            <w:tcMar>
              <w:top w:w="28" w:type="dxa"/>
              <w:bottom w:w="28" w:type="dxa"/>
            </w:tcMar>
          </w:tcPr>
          <w:p w14:paraId="528F778A" w14:textId="77777777" w:rsidR="00A15F55" w:rsidRPr="00A93F91" w:rsidRDefault="00A15F55" w:rsidP="00111E33">
            <w:pPr>
              <w:rPr>
                <w:rFonts w:cs="Arial"/>
                <w:color w:val="000000"/>
                <w:sz w:val="16"/>
                <w:szCs w:val="16"/>
              </w:rPr>
            </w:pPr>
          </w:p>
        </w:tc>
        <w:tc>
          <w:tcPr>
            <w:tcW w:w="8788" w:type="dxa"/>
            <w:tcMar>
              <w:top w:w="28" w:type="dxa"/>
              <w:bottom w:w="28" w:type="dxa"/>
            </w:tcMar>
          </w:tcPr>
          <w:p w14:paraId="64E9B99B" w14:textId="335AB170" w:rsidR="00A15F55" w:rsidRPr="009764B4" w:rsidRDefault="00A15F55" w:rsidP="009764B4">
            <w:pPr>
              <w:spacing w:after="0"/>
              <w:rPr>
                <w:b/>
                <w:bCs/>
                <w:sz w:val="20"/>
                <w:szCs w:val="20"/>
              </w:rPr>
            </w:pPr>
            <w:r w:rsidRPr="009764B4">
              <w:rPr>
                <w:b/>
                <w:bCs/>
                <w:sz w:val="20"/>
                <w:szCs w:val="20"/>
              </w:rPr>
              <w:t xml:space="preserve">Interacting in </w:t>
            </w:r>
            <w:r w:rsidR="000367A4" w:rsidRPr="009764B4">
              <w:rPr>
                <w:b/>
                <w:bCs/>
                <w:sz w:val="20"/>
                <w:szCs w:val="20"/>
              </w:rPr>
              <w:t>Turkish</w:t>
            </w:r>
          </w:p>
          <w:p w14:paraId="75824C4B" w14:textId="77777777" w:rsidR="00A15F55" w:rsidRPr="009764B4" w:rsidRDefault="00A15F55" w:rsidP="009764B4">
            <w:pPr>
              <w:spacing w:after="0"/>
              <w:rPr>
                <w:sz w:val="20"/>
                <w:szCs w:val="20"/>
              </w:rPr>
            </w:pPr>
            <w:r w:rsidRPr="009764B4">
              <w:rPr>
                <w:sz w:val="20"/>
                <w:szCs w:val="20"/>
              </w:rPr>
              <w:t>Provides some information and/or opinions.</w:t>
            </w:r>
          </w:p>
          <w:p w14:paraId="22B5C30C" w14:textId="77777777" w:rsidR="00A15F55" w:rsidRPr="009764B4" w:rsidRDefault="00A15F55" w:rsidP="009764B4">
            <w:pPr>
              <w:spacing w:after="0"/>
              <w:rPr>
                <w:sz w:val="20"/>
                <w:szCs w:val="20"/>
              </w:rPr>
            </w:pPr>
            <w:r w:rsidRPr="009764B4">
              <w:rPr>
                <w:sz w:val="20"/>
                <w:szCs w:val="20"/>
              </w:rPr>
              <w:t>Comprehends familiar questions; however, for complex questions may require time to process, or rephrasing and support from the other speaker.</w:t>
            </w:r>
          </w:p>
          <w:p w14:paraId="3208691E" w14:textId="77777777" w:rsidR="00A15F55" w:rsidRPr="009764B4" w:rsidRDefault="00A15F55" w:rsidP="009764B4">
            <w:pPr>
              <w:spacing w:after="0"/>
              <w:rPr>
                <w:sz w:val="20"/>
                <w:szCs w:val="20"/>
              </w:rPr>
            </w:pPr>
            <w:r w:rsidRPr="009764B4">
              <w:rPr>
                <w:sz w:val="20"/>
                <w:szCs w:val="20"/>
              </w:rPr>
              <w:t>Provides brief responses that are reasonably clear, relying on well-rehearsed language.</w:t>
            </w:r>
          </w:p>
          <w:p w14:paraId="07B581DD" w14:textId="77777777" w:rsidR="00A15F55" w:rsidRPr="009764B4" w:rsidRDefault="00A15F55" w:rsidP="009764B4">
            <w:pPr>
              <w:spacing w:after="0"/>
              <w:rPr>
                <w:sz w:val="20"/>
                <w:szCs w:val="20"/>
              </w:rPr>
            </w:pPr>
            <w:r w:rsidRPr="009764B4">
              <w:rPr>
                <w:sz w:val="20"/>
                <w:szCs w:val="20"/>
              </w:rPr>
              <w:t>Uses a range of vocabulary, grammatical items, and simple and complex sentence structures, with inaccuracies that, at times, affect meaning.</w:t>
            </w:r>
          </w:p>
          <w:p w14:paraId="5943A638" w14:textId="77777777" w:rsidR="00A15F55" w:rsidRPr="009764B4" w:rsidRDefault="00A15F55" w:rsidP="009764B4">
            <w:pPr>
              <w:spacing w:after="0"/>
              <w:rPr>
                <w:sz w:val="20"/>
                <w:szCs w:val="20"/>
              </w:rPr>
            </w:pPr>
            <w:r w:rsidRPr="009764B4">
              <w:rPr>
                <w:sz w:val="20"/>
                <w:szCs w:val="20"/>
              </w:rPr>
              <w:t>Makes errors in pronunciation that, at times, may result in the meaning not being clear.</w:t>
            </w:r>
          </w:p>
        </w:tc>
      </w:tr>
      <w:tr w:rsidR="00A15F55" w:rsidRPr="00A93F91" w14:paraId="45894F93" w14:textId="77777777" w:rsidTr="00111E33">
        <w:tc>
          <w:tcPr>
            <w:tcW w:w="993" w:type="dxa"/>
            <w:vMerge/>
            <w:shd w:val="clear" w:color="auto" w:fill="9A83B5"/>
            <w:tcMar>
              <w:top w:w="28" w:type="dxa"/>
              <w:bottom w:w="28" w:type="dxa"/>
            </w:tcMar>
          </w:tcPr>
          <w:p w14:paraId="7B209371" w14:textId="77777777" w:rsidR="00A15F55" w:rsidRPr="00A93F91" w:rsidRDefault="00A15F55" w:rsidP="00111E33">
            <w:pPr>
              <w:rPr>
                <w:rFonts w:cs="Arial"/>
                <w:color w:val="000000"/>
                <w:sz w:val="16"/>
                <w:szCs w:val="16"/>
              </w:rPr>
            </w:pPr>
          </w:p>
        </w:tc>
        <w:tc>
          <w:tcPr>
            <w:tcW w:w="8788" w:type="dxa"/>
            <w:tcMar>
              <w:top w:w="28" w:type="dxa"/>
              <w:bottom w:w="28" w:type="dxa"/>
            </w:tcMar>
          </w:tcPr>
          <w:p w14:paraId="2BC5464C" w14:textId="2D4C4853" w:rsidR="00A15F55" w:rsidRPr="009764B4" w:rsidRDefault="00A15F55" w:rsidP="009764B4">
            <w:pPr>
              <w:spacing w:after="0"/>
              <w:rPr>
                <w:b/>
                <w:bCs/>
                <w:sz w:val="20"/>
                <w:szCs w:val="20"/>
              </w:rPr>
            </w:pPr>
            <w:r w:rsidRPr="009764B4">
              <w:rPr>
                <w:b/>
                <w:bCs/>
                <w:sz w:val="20"/>
                <w:szCs w:val="20"/>
              </w:rPr>
              <w:t xml:space="preserve">Analysing </w:t>
            </w:r>
            <w:r w:rsidR="000367A4" w:rsidRPr="009764B4">
              <w:rPr>
                <w:b/>
                <w:bCs/>
                <w:sz w:val="20"/>
                <w:szCs w:val="20"/>
              </w:rPr>
              <w:t>Turkish</w:t>
            </w:r>
          </w:p>
          <w:p w14:paraId="4A2688FB" w14:textId="00C1DEEE" w:rsidR="00A15F55" w:rsidRPr="009764B4" w:rsidRDefault="00A15F55" w:rsidP="009764B4">
            <w:pPr>
              <w:spacing w:after="0"/>
              <w:rPr>
                <w:sz w:val="20"/>
                <w:szCs w:val="20"/>
              </w:rPr>
            </w:pPr>
            <w:r w:rsidRPr="009764B4">
              <w:rPr>
                <w:sz w:val="20"/>
                <w:szCs w:val="20"/>
              </w:rPr>
              <w:t>Extracts and processes some information from a variety of texts</w:t>
            </w:r>
            <w:r w:rsidR="00593063" w:rsidRPr="009764B4">
              <w:rPr>
                <w:sz w:val="20"/>
                <w:szCs w:val="20"/>
              </w:rPr>
              <w:t>, providing</w:t>
            </w:r>
            <w:r w:rsidRPr="009764B4">
              <w:rPr>
                <w:sz w:val="20"/>
                <w:szCs w:val="20"/>
              </w:rPr>
              <w:t xml:space="preserve"> limited details.</w:t>
            </w:r>
          </w:p>
          <w:p w14:paraId="4361E7F0" w14:textId="77777777" w:rsidR="00A15F55" w:rsidRPr="009764B4" w:rsidRDefault="00A15F55" w:rsidP="009764B4">
            <w:pPr>
              <w:spacing w:after="0"/>
              <w:rPr>
                <w:sz w:val="20"/>
                <w:szCs w:val="20"/>
              </w:rPr>
            </w:pPr>
            <w:r w:rsidRPr="009764B4">
              <w:rPr>
                <w:sz w:val="20"/>
                <w:szCs w:val="20"/>
              </w:rPr>
              <w:t>Provides responses to literal questions that are mostly accurate, but responses to inferential questions are frequently incorrect or incomplete.</w:t>
            </w:r>
          </w:p>
          <w:p w14:paraId="1E0BCB77" w14:textId="77777777" w:rsidR="00A15F55" w:rsidRPr="009764B4" w:rsidRDefault="00A15F55" w:rsidP="009764B4">
            <w:pPr>
              <w:spacing w:after="0"/>
              <w:rPr>
                <w:sz w:val="20"/>
                <w:szCs w:val="20"/>
              </w:rPr>
            </w:pPr>
            <w:r w:rsidRPr="009764B4">
              <w:rPr>
                <w:sz w:val="20"/>
                <w:szCs w:val="20"/>
              </w:rPr>
              <w:t>Uses a dictionary with reasonable accuracy; however, at times selects the wrong word or phrase, resulting in an inappropriate translation or interpretation of text.</w:t>
            </w:r>
          </w:p>
        </w:tc>
      </w:tr>
    </w:tbl>
    <w:p w14:paraId="3FBE8ED9" w14:textId="77777777" w:rsidR="00A15F55" w:rsidRPr="009764B4" w:rsidRDefault="00A15F55" w:rsidP="009764B4">
      <w:pPr>
        <w:spacing w:after="0"/>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5"/>
        <w:gridCol w:w="8115"/>
      </w:tblGrid>
      <w:tr w:rsidR="00A15F55" w:rsidRPr="00A93F91" w14:paraId="30690F04" w14:textId="77777777" w:rsidTr="009764B4">
        <w:tc>
          <w:tcPr>
            <w:tcW w:w="993" w:type="dxa"/>
            <w:vMerge w:val="restart"/>
            <w:shd w:val="clear" w:color="auto" w:fill="9A83B5"/>
            <w:tcMar>
              <w:top w:w="28" w:type="dxa"/>
              <w:bottom w:w="28" w:type="dxa"/>
            </w:tcMar>
            <w:vAlign w:val="center"/>
          </w:tcPr>
          <w:p w14:paraId="0C7AE983" w14:textId="77777777" w:rsidR="00A15F55" w:rsidRPr="00093BA8" w:rsidRDefault="00A15F55" w:rsidP="00111E33">
            <w:pPr>
              <w:spacing w:after="0"/>
              <w:jc w:val="center"/>
              <w:rPr>
                <w:rFonts w:cs="Arial"/>
                <w:b/>
                <w:color w:val="FFFFFF" w:themeColor="background1"/>
                <w:sz w:val="40"/>
                <w:szCs w:val="40"/>
              </w:rPr>
            </w:pPr>
            <w:r w:rsidRPr="00093BA8">
              <w:rPr>
                <w:rFonts w:cs="Arial"/>
                <w:b/>
                <w:color w:val="FFFFFF" w:themeColor="background1"/>
                <w:sz w:val="40"/>
                <w:szCs w:val="40"/>
              </w:rPr>
              <w:t>D</w:t>
            </w:r>
          </w:p>
        </w:tc>
        <w:tc>
          <w:tcPr>
            <w:tcW w:w="8788" w:type="dxa"/>
            <w:tcMar>
              <w:top w:w="28" w:type="dxa"/>
              <w:bottom w:w="28" w:type="dxa"/>
            </w:tcMar>
          </w:tcPr>
          <w:p w14:paraId="625CEF6D" w14:textId="6ECDABE0" w:rsidR="00A15F55" w:rsidRPr="009764B4" w:rsidRDefault="00A15F55" w:rsidP="009764B4">
            <w:pPr>
              <w:spacing w:after="0"/>
              <w:rPr>
                <w:b/>
                <w:bCs/>
                <w:sz w:val="20"/>
                <w:szCs w:val="20"/>
              </w:rPr>
            </w:pPr>
            <w:r w:rsidRPr="009764B4">
              <w:rPr>
                <w:b/>
                <w:bCs/>
                <w:sz w:val="20"/>
                <w:szCs w:val="20"/>
              </w:rPr>
              <w:t xml:space="preserve">Creating meaning in </w:t>
            </w:r>
            <w:r w:rsidR="000367A4" w:rsidRPr="009764B4">
              <w:rPr>
                <w:b/>
                <w:bCs/>
                <w:sz w:val="20"/>
                <w:szCs w:val="20"/>
              </w:rPr>
              <w:t>Turkish</w:t>
            </w:r>
          </w:p>
          <w:p w14:paraId="225A0237" w14:textId="77777777" w:rsidR="00A15F55" w:rsidRPr="009764B4" w:rsidRDefault="00A15F55" w:rsidP="009764B4">
            <w:pPr>
              <w:spacing w:after="0"/>
              <w:rPr>
                <w:sz w:val="20"/>
                <w:szCs w:val="20"/>
              </w:rPr>
            </w:pPr>
            <w:r w:rsidRPr="009764B4">
              <w:rPr>
                <w:sz w:val="20"/>
                <w:szCs w:val="20"/>
              </w:rPr>
              <w:t>Responds with simple information and/or opinions when writing about familiar topics.</w:t>
            </w:r>
          </w:p>
          <w:p w14:paraId="7213B4BF" w14:textId="77777777" w:rsidR="00A15F55" w:rsidRPr="009764B4" w:rsidRDefault="00A15F55" w:rsidP="009764B4">
            <w:pPr>
              <w:spacing w:after="0"/>
              <w:rPr>
                <w:sz w:val="20"/>
                <w:szCs w:val="20"/>
              </w:rPr>
            </w:pPr>
            <w:r w:rsidRPr="009764B4">
              <w:rPr>
                <w:sz w:val="20"/>
                <w:szCs w:val="20"/>
              </w:rPr>
              <w:t>Includes limited detail and/or irrelevant content.</w:t>
            </w:r>
          </w:p>
          <w:p w14:paraId="7909E923" w14:textId="77777777" w:rsidR="00A15F55" w:rsidRPr="009764B4" w:rsidRDefault="00A15F55" w:rsidP="009764B4">
            <w:pPr>
              <w:spacing w:after="0"/>
              <w:rPr>
                <w:sz w:val="20"/>
                <w:szCs w:val="20"/>
              </w:rPr>
            </w:pPr>
            <w:r w:rsidRPr="009764B4">
              <w:rPr>
                <w:sz w:val="20"/>
                <w:szCs w:val="20"/>
              </w:rPr>
              <w:t xml:space="preserve">Provides responses that use well-rehearsed, simple language and short sentences. </w:t>
            </w:r>
          </w:p>
          <w:p w14:paraId="0C41D755" w14:textId="77777777" w:rsidR="00A15F55" w:rsidRPr="009764B4" w:rsidRDefault="00A15F55" w:rsidP="009764B4">
            <w:pPr>
              <w:spacing w:after="0"/>
              <w:rPr>
                <w:sz w:val="20"/>
                <w:szCs w:val="20"/>
              </w:rPr>
            </w:pPr>
            <w:r w:rsidRPr="009764B4">
              <w:rPr>
                <w:sz w:val="20"/>
                <w:szCs w:val="20"/>
              </w:rPr>
              <w:t>Develops responses that are frequently repetitive and disjointed, and where the basic rules of grammar are inaccurately applied.</w:t>
            </w:r>
          </w:p>
          <w:p w14:paraId="54EE95D8" w14:textId="77777777" w:rsidR="00A15F55" w:rsidRPr="009764B4" w:rsidRDefault="00A15F55" w:rsidP="009764B4">
            <w:pPr>
              <w:spacing w:after="0"/>
              <w:rPr>
                <w:sz w:val="20"/>
                <w:szCs w:val="20"/>
              </w:rPr>
            </w:pPr>
            <w:r w:rsidRPr="009764B4">
              <w:rPr>
                <w:sz w:val="20"/>
                <w:szCs w:val="20"/>
              </w:rPr>
              <w:t>Writes simple texts that show some basic organisation of information or ideas.</w:t>
            </w:r>
          </w:p>
          <w:p w14:paraId="5FF761A0" w14:textId="77777777" w:rsidR="00A15F55" w:rsidRPr="009764B4" w:rsidRDefault="00A15F55" w:rsidP="009764B4">
            <w:pPr>
              <w:spacing w:after="0"/>
              <w:rPr>
                <w:sz w:val="20"/>
                <w:szCs w:val="20"/>
              </w:rPr>
            </w:pPr>
            <w:r w:rsidRPr="009764B4">
              <w:rPr>
                <w:sz w:val="20"/>
                <w:szCs w:val="20"/>
              </w:rPr>
              <w:t>Applies the conventions of text types inconsistently.</w:t>
            </w:r>
          </w:p>
        </w:tc>
      </w:tr>
      <w:tr w:rsidR="00A15F55" w:rsidRPr="00A93F91" w14:paraId="40797D5B" w14:textId="77777777" w:rsidTr="009764B4">
        <w:tc>
          <w:tcPr>
            <w:tcW w:w="993" w:type="dxa"/>
            <w:vMerge/>
            <w:shd w:val="clear" w:color="auto" w:fill="9A83B5"/>
            <w:tcMar>
              <w:top w:w="28" w:type="dxa"/>
              <w:bottom w:w="28" w:type="dxa"/>
            </w:tcMar>
          </w:tcPr>
          <w:p w14:paraId="4971E8C4" w14:textId="77777777" w:rsidR="00A15F55" w:rsidRPr="00A93F91" w:rsidRDefault="00A15F55" w:rsidP="00111E33">
            <w:pPr>
              <w:rPr>
                <w:rFonts w:cs="Arial"/>
                <w:color w:val="000000"/>
                <w:sz w:val="16"/>
                <w:szCs w:val="16"/>
              </w:rPr>
            </w:pPr>
          </w:p>
        </w:tc>
        <w:tc>
          <w:tcPr>
            <w:tcW w:w="8788" w:type="dxa"/>
            <w:tcMar>
              <w:top w:w="28" w:type="dxa"/>
              <w:bottom w:w="28" w:type="dxa"/>
            </w:tcMar>
          </w:tcPr>
          <w:p w14:paraId="31FB78A7" w14:textId="5525C85D" w:rsidR="00A15F55" w:rsidRPr="009764B4" w:rsidRDefault="00A15F55" w:rsidP="009764B4">
            <w:pPr>
              <w:spacing w:after="0"/>
              <w:rPr>
                <w:b/>
                <w:bCs/>
                <w:sz w:val="20"/>
                <w:szCs w:val="20"/>
              </w:rPr>
            </w:pPr>
            <w:r w:rsidRPr="009764B4">
              <w:rPr>
                <w:b/>
                <w:bCs/>
                <w:sz w:val="20"/>
                <w:szCs w:val="20"/>
              </w:rPr>
              <w:t xml:space="preserve">Interacting in </w:t>
            </w:r>
            <w:r w:rsidR="000367A4" w:rsidRPr="009764B4">
              <w:rPr>
                <w:b/>
                <w:bCs/>
                <w:sz w:val="20"/>
                <w:szCs w:val="20"/>
              </w:rPr>
              <w:t>Turkish</w:t>
            </w:r>
          </w:p>
          <w:p w14:paraId="17506328" w14:textId="77777777" w:rsidR="00A15F55" w:rsidRPr="009764B4" w:rsidRDefault="00A15F55" w:rsidP="009764B4">
            <w:pPr>
              <w:spacing w:after="0"/>
              <w:rPr>
                <w:sz w:val="20"/>
                <w:szCs w:val="20"/>
              </w:rPr>
            </w:pPr>
            <w:r w:rsidRPr="009764B4">
              <w:rPr>
                <w:sz w:val="20"/>
                <w:szCs w:val="20"/>
              </w:rPr>
              <w:t>Provides some simple information and/or opinions.</w:t>
            </w:r>
          </w:p>
          <w:p w14:paraId="01F8A9C3" w14:textId="77777777" w:rsidR="00A15F55" w:rsidRPr="009764B4" w:rsidRDefault="00A15F55" w:rsidP="009764B4">
            <w:pPr>
              <w:spacing w:after="0"/>
              <w:rPr>
                <w:sz w:val="20"/>
                <w:szCs w:val="20"/>
              </w:rPr>
            </w:pPr>
            <w:r w:rsidRPr="009764B4">
              <w:rPr>
                <w:sz w:val="20"/>
                <w:szCs w:val="20"/>
              </w:rPr>
              <w:t>Falls silent due to lack of comprehension and time required to construct responses.</w:t>
            </w:r>
          </w:p>
          <w:p w14:paraId="3B95421B" w14:textId="77777777" w:rsidR="00A15F55" w:rsidRPr="009764B4" w:rsidRDefault="00A15F55" w:rsidP="009764B4">
            <w:pPr>
              <w:spacing w:after="0"/>
              <w:rPr>
                <w:sz w:val="20"/>
                <w:szCs w:val="20"/>
              </w:rPr>
            </w:pPr>
            <w:r w:rsidRPr="009764B4">
              <w:rPr>
                <w:sz w:val="20"/>
                <w:szCs w:val="20"/>
              </w:rPr>
              <w:t>Requires frequent support from the other speaker to sustain conversation.</w:t>
            </w:r>
          </w:p>
          <w:p w14:paraId="6815DC5A" w14:textId="77777777" w:rsidR="00A15F55" w:rsidRPr="009764B4" w:rsidRDefault="00A15F55" w:rsidP="009764B4">
            <w:pPr>
              <w:spacing w:after="0"/>
              <w:rPr>
                <w:sz w:val="20"/>
                <w:szCs w:val="20"/>
              </w:rPr>
            </w:pPr>
            <w:r w:rsidRPr="009764B4">
              <w:rPr>
                <w:sz w:val="20"/>
                <w:szCs w:val="20"/>
              </w:rPr>
              <w:t>Provides brief responses characterised by single words and fragmented sentences or English.</w:t>
            </w:r>
          </w:p>
          <w:p w14:paraId="29B351AC" w14:textId="77777777" w:rsidR="00A15F55" w:rsidRPr="009764B4" w:rsidRDefault="00A15F55" w:rsidP="009764B4">
            <w:pPr>
              <w:spacing w:after="0"/>
              <w:rPr>
                <w:sz w:val="20"/>
                <w:szCs w:val="20"/>
              </w:rPr>
            </w:pPr>
            <w:r w:rsidRPr="009764B4">
              <w:rPr>
                <w:sz w:val="20"/>
                <w:szCs w:val="20"/>
              </w:rPr>
              <w:t>Uses a limited range of vocabulary, grammatical items and sentence structures, with frequent inaccuracies that often affect meaning.</w:t>
            </w:r>
          </w:p>
          <w:p w14:paraId="5F50F951" w14:textId="77777777" w:rsidR="00A15F55" w:rsidRPr="009764B4" w:rsidRDefault="00A15F55" w:rsidP="009764B4">
            <w:pPr>
              <w:spacing w:after="0"/>
              <w:rPr>
                <w:sz w:val="20"/>
                <w:szCs w:val="20"/>
              </w:rPr>
            </w:pPr>
            <w:r w:rsidRPr="009764B4">
              <w:rPr>
                <w:sz w:val="20"/>
                <w:szCs w:val="20"/>
              </w:rPr>
              <w:t>Makes errors in pronunciation that often result in the meaning not being clear.</w:t>
            </w:r>
          </w:p>
        </w:tc>
      </w:tr>
      <w:tr w:rsidR="00A15F55" w:rsidRPr="00A93F91" w14:paraId="59D987BF" w14:textId="77777777" w:rsidTr="009764B4">
        <w:tc>
          <w:tcPr>
            <w:tcW w:w="993" w:type="dxa"/>
            <w:vMerge/>
            <w:shd w:val="clear" w:color="auto" w:fill="9A83B5"/>
            <w:tcMar>
              <w:top w:w="28" w:type="dxa"/>
              <w:bottom w:w="28" w:type="dxa"/>
            </w:tcMar>
          </w:tcPr>
          <w:p w14:paraId="0FCAD93D" w14:textId="77777777" w:rsidR="00A15F55" w:rsidRPr="00A93F91" w:rsidRDefault="00A15F55" w:rsidP="00111E33">
            <w:pPr>
              <w:rPr>
                <w:rFonts w:cs="Arial"/>
                <w:color w:val="000000"/>
                <w:sz w:val="16"/>
                <w:szCs w:val="16"/>
              </w:rPr>
            </w:pPr>
          </w:p>
        </w:tc>
        <w:tc>
          <w:tcPr>
            <w:tcW w:w="8788" w:type="dxa"/>
            <w:tcMar>
              <w:top w:w="28" w:type="dxa"/>
              <w:bottom w:w="28" w:type="dxa"/>
            </w:tcMar>
          </w:tcPr>
          <w:p w14:paraId="73FCB014" w14:textId="642D62A0" w:rsidR="00A15F55" w:rsidRPr="009764B4" w:rsidRDefault="00A15F55" w:rsidP="009764B4">
            <w:pPr>
              <w:spacing w:after="0"/>
              <w:rPr>
                <w:b/>
                <w:bCs/>
                <w:sz w:val="20"/>
                <w:szCs w:val="20"/>
              </w:rPr>
            </w:pPr>
            <w:r w:rsidRPr="009764B4">
              <w:rPr>
                <w:b/>
                <w:bCs/>
                <w:sz w:val="20"/>
                <w:szCs w:val="20"/>
              </w:rPr>
              <w:t xml:space="preserve">Analysing </w:t>
            </w:r>
            <w:r w:rsidR="000367A4" w:rsidRPr="009764B4">
              <w:rPr>
                <w:b/>
                <w:bCs/>
                <w:sz w:val="20"/>
                <w:szCs w:val="20"/>
              </w:rPr>
              <w:t>Turkish</w:t>
            </w:r>
          </w:p>
          <w:p w14:paraId="3FFBF4F0" w14:textId="77777777" w:rsidR="00A15F55" w:rsidRPr="009764B4" w:rsidRDefault="00A15F55" w:rsidP="009764B4">
            <w:pPr>
              <w:spacing w:after="0"/>
              <w:rPr>
                <w:sz w:val="20"/>
                <w:szCs w:val="20"/>
              </w:rPr>
            </w:pPr>
            <w:r w:rsidRPr="009764B4">
              <w:rPr>
                <w:sz w:val="20"/>
                <w:szCs w:val="20"/>
              </w:rPr>
              <w:t>Extracts insufficient and/or irrelevant information from texts.</w:t>
            </w:r>
          </w:p>
          <w:p w14:paraId="3FF076D3" w14:textId="77777777" w:rsidR="00A15F55" w:rsidRPr="009764B4" w:rsidRDefault="00A15F55" w:rsidP="009764B4">
            <w:pPr>
              <w:spacing w:after="0"/>
              <w:rPr>
                <w:sz w:val="20"/>
                <w:szCs w:val="20"/>
              </w:rPr>
            </w:pPr>
            <w:r w:rsidRPr="009764B4">
              <w:rPr>
                <w:sz w:val="20"/>
                <w:szCs w:val="20"/>
              </w:rPr>
              <w:t>Provides responses that are frequently incomplete or irrelevant.</w:t>
            </w:r>
          </w:p>
          <w:p w14:paraId="070B5C1D" w14:textId="77777777" w:rsidR="00A15F55" w:rsidRPr="009764B4" w:rsidRDefault="00A15F55" w:rsidP="009764B4">
            <w:pPr>
              <w:spacing w:after="0"/>
              <w:rPr>
                <w:sz w:val="20"/>
                <w:szCs w:val="20"/>
              </w:rPr>
            </w:pPr>
            <w:r w:rsidRPr="009764B4">
              <w:rPr>
                <w:sz w:val="20"/>
                <w:szCs w:val="20"/>
              </w:rPr>
              <w:t>Uses a dictionary with limited accuracy, frequently selecting the wrong word or phrase, resulting in an inappropriate translation or interpretation of text.</w:t>
            </w:r>
          </w:p>
        </w:tc>
      </w:tr>
    </w:tbl>
    <w:p w14:paraId="0939819B" w14:textId="77777777" w:rsidR="00A15F55" w:rsidRPr="009764B4" w:rsidRDefault="00A15F55" w:rsidP="009764B4">
      <w:pPr>
        <w:spacing w:after="0"/>
      </w:pPr>
    </w:p>
    <w:tbl>
      <w:tblPr>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0A0" w:firstRow="1" w:lastRow="0" w:firstColumn="1" w:lastColumn="0" w:noHBand="0" w:noVBand="0"/>
      </w:tblPr>
      <w:tblGrid>
        <w:gridCol w:w="940"/>
        <w:gridCol w:w="8120"/>
      </w:tblGrid>
      <w:tr w:rsidR="00A15F55" w:rsidRPr="00D24D5A" w14:paraId="33F929C9" w14:textId="77777777" w:rsidTr="00111E33">
        <w:tc>
          <w:tcPr>
            <w:tcW w:w="992" w:type="dxa"/>
            <w:shd w:val="clear" w:color="auto" w:fill="9A83B5"/>
            <w:tcMar>
              <w:top w:w="57" w:type="dxa"/>
              <w:bottom w:w="57" w:type="dxa"/>
            </w:tcMar>
            <w:vAlign w:val="center"/>
          </w:tcPr>
          <w:p w14:paraId="7E2DDB44" w14:textId="77777777" w:rsidR="00A15F55" w:rsidRPr="00D24D5A" w:rsidRDefault="00A15F55" w:rsidP="00111E33">
            <w:pPr>
              <w:spacing w:after="0"/>
              <w:jc w:val="center"/>
              <w:rPr>
                <w:rFonts w:cs="Arial"/>
                <w:b/>
                <w:color w:val="FFFFFF" w:themeColor="background1"/>
                <w:sz w:val="40"/>
                <w:szCs w:val="40"/>
              </w:rPr>
            </w:pPr>
            <w:r w:rsidRPr="00D24D5A">
              <w:rPr>
                <w:rFonts w:cs="Arial"/>
                <w:b/>
                <w:color w:val="FFFFFF" w:themeColor="background1"/>
                <w:sz w:val="40"/>
                <w:szCs w:val="40"/>
              </w:rPr>
              <w:t>E</w:t>
            </w:r>
          </w:p>
        </w:tc>
        <w:tc>
          <w:tcPr>
            <w:tcW w:w="8787" w:type="dxa"/>
            <w:tcMar>
              <w:top w:w="57" w:type="dxa"/>
              <w:bottom w:w="57" w:type="dxa"/>
            </w:tcMar>
          </w:tcPr>
          <w:p w14:paraId="4041B63D" w14:textId="77777777" w:rsidR="00A15F55" w:rsidRPr="009764B4" w:rsidRDefault="00A15F55" w:rsidP="009764B4">
            <w:pPr>
              <w:spacing w:after="0"/>
              <w:rPr>
                <w:sz w:val="20"/>
                <w:szCs w:val="20"/>
              </w:rPr>
            </w:pPr>
            <w:r w:rsidRPr="009764B4">
              <w:rPr>
                <w:sz w:val="20"/>
                <w:szCs w:val="20"/>
              </w:rPr>
              <w:t>Does not meet the requirements of a D grade and/or has completed insufficient assessment tasks to be assigned a higher grade.</w:t>
            </w:r>
          </w:p>
        </w:tc>
      </w:tr>
    </w:tbl>
    <w:p w14:paraId="2999DFD3" w14:textId="63AC8D36" w:rsidR="00047383" w:rsidRPr="003C56DA" w:rsidRDefault="00047383" w:rsidP="003C56DA">
      <w:pPr>
        <w:pStyle w:val="SCSAAppendixHeading1"/>
      </w:pPr>
      <w:bookmarkStart w:id="258" w:name="_Toc195078387"/>
      <w:bookmarkStart w:id="259" w:name="_Toc195078529"/>
      <w:bookmarkStart w:id="260" w:name="_Toc198711621"/>
      <w:r w:rsidRPr="003C56DA">
        <w:lastRenderedPageBreak/>
        <w:t>Appendix 2 – Text type</w:t>
      </w:r>
      <w:r w:rsidR="008B0F11" w:rsidRPr="003C56DA">
        <w:t>s</w:t>
      </w:r>
      <w:r w:rsidRPr="003C56DA">
        <w:t xml:space="preserve"> </w:t>
      </w:r>
      <w:r w:rsidR="008B0F11" w:rsidRPr="003C56DA">
        <w:t>and styles of writing</w:t>
      </w:r>
      <w:bookmarkEnd w:id="255"/>
      <w:bookmarkEnd w:id="258"/>
      <w:bookmarkEnd w:id="259"/>
      <w:bookmarkEnd w:id="260"/>
    </w:p>
    <w:p w14:paraId="56F13708" w14:textId="06CC40CB" w:rsidR="001E7519" w:rsidRDefault="008B0F11" w:rsidP="00F24334">
      <w:r w:rsidRPr="0048000E">
        <w:t>Th</w:t>
      </w:r>
      <w:r>
        <w:t>ese</w:t>
      </w:r>
      <w:r w:rsidRPr="0048000E">
        <w:t xml:space="preserve"> </w:t>
      </w:r>
      <w:r w:rsidR="00047383" w:rsidRPr="0048000E">
        <w:t>list</w:t>
      </w:r>
      <w:r>
        <w:t>s</w:t>
      </w:r>
      <w:r w:rsidR="00047383" w:rsidRPr="0048000E">
        <w:t xml:space="preserve"> </w:t>
      </w:r>
      <w:r>
        <w:t>are</w:t>
      </w:r>
      <w:r w:rsidRPr="0048000E">
        <w:t xml:space="preserve"> </w:t>
      </w:r>
      <w:r w:rsidR="00047383" w:rsidRPr="0048000E">
        <w:t xml:space="preserve">provided to enable a common understanding of the text types </w:t>
      </w:r>
      <w:r>
        <w:t xml:space="preserve">and styles of writing </w:t>
      </w:r>
      <w:r w:rsidR="000323B3">
        <w:t xml:space="preserve">for this </w:t>
      </w:r>
      <w:r w:rsidR="00047383" w:rsidRPr="0048000E">
        <w:t>syllabus.</w:t>
      </w:r>
    </w:p>
    <w:p w14:paraId="4D27F13B" w14:textId="77777777" w:rsidR="00C2132B" w:rsidRPr="00F24334" w:rsidRDefault="00C2132B" w:rsidP="00F24334">
      <w:pPr>
        <w:pStyle w:val="SCSAAppendixHeading2"/>
      </w:pPr>
      <w:r w:rsidRPr="00F24334">
        <w:t>Text types</w:t>
      </w:r>
    </w:p>
    <w:p w14:paraId="105E483E" w14:textId="77777777" w:rsidR="00C2132B" w:rsidRPr="00736F45" w:rsidRDefault="00C2132B" w:rsidP="00F24334">
      <w:pPr>
        <w:pStyle w:val="SCSAAppendixHeading3"/>
        <w:rPr>
          <w:sz w:val="22"/>
          <w:szCs w:val="22"/>
        </w:rPr>
      </w:pPr>
      <w:r w:rsidRPr="00736F45">
        <w:rPr>
          <w:sz w:val="22"/>
          <w:szCs w:val="22"/>
        </w:rPr>
        <w:t>Account</w:t>
      </w:r>
    </w:p>
    <w:p w14:paraId="0C0623E8" w14:textId="42C2AC0B" w:rsidR="00C2132B" w:rsidRPr="00736F45" w:rsidRDefault="00C2132B" w:rsidP="00F24334">
      <w:pPr>
        <w:rPr>
          <w:color w:val="000000" w:themeColor="text1"/>
        </w:rPr>
      </w:pPr>
      <w:r w:rsidRPr="00736F45">
        <w:rPr>
          <w:color w:val="000000" w:themeColor="text1"/>
        </w:rPr>
        <w:t>In both spoken and written form, accounts retell something that happened: a story. Accounts have a title and are often in the first person. They describe a series of events or experiences</w:t>
      </w:r>
      <w:r w:rsidR="006E59CE" w:rsidRPr="00736F45">
        <w:rPr>
          <w:color w:val="000000" w:themeColor="text1"/>
        </w:rPr>
        <w:t xml:space="preserve"> and</w:t>
      </w:r>
      <w:r w:rsidRPr="00736F45">
        <w:rPr>
          <w:color w:val="000000" w:themeColor="text1"/>
        </w:rPr>
        <w:t xml:space="preserve"> are often presented in a logical manner</w:t>
      </w:r>
      <w:r w:rsidR="006E59CE" w:rsidRPr="00736F45">
        <w:rPr>
          <w:color w:val="000000" w:themeColor="text1"/>
        </w:rPr>
        <w:t>.</w:t>
      </w:r>
      <w:r w:rsidRPr="00736F45">
        <w:rPr>
          <w:color w:val="000000" w:themeColor="text1"/>
        </w:rPr>
        <w:t xml:space="preserve"> </w:t>
      </w:r>
      <w:r w:rsidR="006E59CE" w:rsidRPr="00736F45">
        <w:rPr>
          <w:color w:val="000000" w:themeColor="text1"/>
        </w:rPr>
        <w:t>A</w:t>
      </w:r>
      <w:r w:rsidRPr="00736F45">
        <w:rPr>
          <w:color w:val="000000" w:themeColor="text1"/>
        </w:rPr>
        <w:t>t the conclusion</w:t>
      </w:r>
      <w:r w:rsidR="006E59CE" w:rsidRPr="00736F45">
        <w:rPr>
          <w:color w:val="000000" w:themeColor="text1"/>
        </w:rPr>
        <w:t>,</w:t>
      </w:r>
      <w:r w:rsidRPr="00736F45">
        <w:rPr>
          <w:color w:val="000000" w:themeColor="text1"/>
        </w:rPr>
        <w:t xml:space="preserve"> there may be a resolution. Language is either formal or informal, with time words used to connect ideas and action words used to describe events.</w:t>
      </w:r>
    </w:p>
    <w:p w14:paraId="629C234B" w14:textId="77777777" w:rsidR="00C2132B" w:rsidRPr="00736F45" w:rsidRDefault="00C2132B" w:rsidP="00F24334">
      <w:pPr>
        <w:pStyle w:val="SCSAAppendixHeading3"/>
        <w:rPr>
          <w:sz w:val="22"/>
          <w:szCs w:val="22"/>
        </w:rPr>
      </w:pPr>
      <w:r w:rsidRPr="00736F45">
        <w:rPr>
          <w:sz w:val="22"/>
          <w:szCs w:val="22"/>
        </w:rPr>
        <w:t>Advertisement</w:t>
      </w:r>
    </w:p>
    <w:p w14:paraId="1B02CDF0" w14:textId="743472BB" w:rsidR="00C2132B" w:rsidRPr="00736F45" w:rsidRDefault="00C2132B" w:rsidP="0022375F">
      <w:pPr>
        <w:rPr>
          <w:color w:val="000000" w:themeColor="text1"/>
        </w:rPr>
      </w:pPr>
      <w:r w:rsidRPr="00736F45">
        <w:rPr>
          <w:color w:val="000000" w:themeColor="text1"/>
        </w:rPr>
        <w:t xml:space="preserve">Advertisements promote a product or service. Emotive, </w:t>
      </w:r>
      <w:r w:rsidR="00EB7691" w:rsidRPr="00736F45">
        <w:rPr>
          <w:color w:val="000000" w:themeColor="text1"/>
        </w:rPr>
        <w:t>factual,</w:t>
      </w:r>
      <w:r w:rsidRPr="00736F45">
        <w:rPr>
          <w:color w:val="000000" w:themeColor="text1"/>
        </w:rPr>
        <w:t xml:space="preserve"> or persuasive language is used in an informal or colloquial register. They often use abbreviated words and sentences, comparatives and superlatives, and may be in spoken, written or graphic form.</w:t>
      </w:r>
    </w:p>
    <w:p w14:paraId="55A333EC" w14:textId="77777777" w:rsidR="00C2132B" w:rsidRPr="00736F45" w:rsidRDefault="00C2132B" w:rsidP="00F24334">
      <w:pPr>
        <w:pStyle w:val="SCSAAppendixHeading3"/>
        <w:rPr>
          <w:sz w:val="22"/>
          <w:szCs w:val="22"/>
        </w:rPr>
      </w:pPr>
      <w:r w:rsidRPr="00736F45">
        <w:rPr>
          <w:sz w:val="22"/>
          <w:szCs w:val="22"/>
        </w:rPr>
        <w:t>Announcement</w:t>
      </w:r>
    </w:p>
    <w:p w14:paraId="710BC65D" w14:textId="45AF1B4D" w:rsidR="00C2132B" w:rsidRPr="00736F45" w:rsidRDefault="00C2132B" w:rsidP="0022375F">
      <w:pPr>
        <w:rPr>
          <w:color w:val="000000" w:themeColor="text1"/>
          <w:spacing w:val="-2"/>
        </w:rPr>
      </w:pPr>
      <w:r w:rsidRPr="00736F45">
        <w:rPr>
          <w:color w:val="000000" w:themeColor="text1"/>
          <w:spacing w:val="-2"/>
        </w:rPr>
        <w:t xml:space="preserve">In both spoken and written form, announcements present </w:t>
      </w:r>
      <w:proofErr w:type="gramStart"/>
      <w:r w:rsidRPr="00736F45">
        <w:rPr>
          <w:color w:val="000000" w:themeColor="text1"/>
          <w:spacing w:val="-2"/>
        </w:rPr>
        <w:t>factual information</w:t>
      </w:r>
      <w:proofErr w:type="gramEnd"/>
      <w:r w:rsidRPr="00736F45">
        <w:rPr>
          <w:color w:val="000000" w:themeColor="text1"/>
          <w:spacing w:val="-2"/>
        </w:rPr>
        <w:t xml:space="preserve"> about an event that has recently occurred or is about to occur. They may also be in graphic form. Announcements can sometimes use a formal </w:t>
      </w:r>
      <w:r w:rsidR="00EB7691" w:rsidRPr="00736F45">
        <w:rPr>
          <w:color w:val="000000" w:themeColor="text1"/>
          <w:spacing w:val="-2"/>
        </w:rPr>
        <w:t>register but</w:t>
      </w:r>
      <w:r w:rsidRPr="00736F45">
        <w:rPr>
          <w:color w:val="000000" w:themeColor="text1"/>
          <w:spacing w:val="-2"/>
        </w:rPr>
        <w:t xml:space="preserve"> may also be in</w:t>
      </w:r>
      <w:r w:rsidR="00AE026B" w:rsidRPr="00736F45">
        <w:rPr>
          <w:color w:val="000000" w:themeColor="text1"/>
          <w:spacing w:val="-2"/>
        </w:rPr>
        <w:t xml:space="preserve"> an</w:t>
      </w:r>
      <w:r w:rsidRPr="00736F45">
        <w:rPr>
          <w:color w:val="000000" w:themeColor="text1"/>
          <w:spacing w:val="-2"/>
        </w:rPr>
        <w:t xml:space="preserve"> informal or colloquial register. They include factual, straightforward language with little elaboration, and present information in a logical sequence.</w:t>
      </w:r>
    </w:p>
    <w:p w14:paraId="6BC5D19F" w14:textId="77777777" w:rsidR="00C2132B" w:rsidRPr="00736F45" w:rsidRDefault="00C2132B" w:rsidP="00F24334">
      <w:pPr>
        <w:pStyle w:val="SCSAAppendixHeading3"/>
        <w:rPr>
          <w:sz w:val="22"/>
          <w:szCs w:val="22"/>
        </w:rPr>
      </w:pPr>
      <w:r w:rsidRPr="00736F45">
        <w:rPr>
          <w:sz w:val="22"/>
          <w:szCs w:val="22"/>
        </w:rPr>
        <w:t>Article</w:t>
      </w:r>
    </w:p>
    <w:p w14:paraId="1F07BA13" w14:textId="69B72FE3" w:rsidR="00C2132B" w:rsidRPr="00736F45" w:rsidRDefault="00C2132B" w:rsidP="0022375F">
      <w:pPr>
        <w:rPr>
          <w:color w:val="000000" w:themeColor="text1"/>
        </w:rPr>
      </w:pPr>
      <w:r w:rsidRPr="00736F45">
        <w:rPr>
          <w:color w:val="000000" w:themeColor="text1"/>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w:t>
      </w:r>
      <w:r w:rsidR="00EB7691" w:rsidRPr="00736F45">
        <w:rPr>
          <w:color w:val="000000" w:themeColor="text1"/>
        </w:rPr>
        <w:t>emotive,</w:t>
      </w:r>
      <w:r w:rsidRPr="00736F45">
        <w:rPr>
          <w:color w:val="000000" w:themeColor="text1"/>
        </w:rPr>
        <w:t xml:space="preserve"> or persuasive, depending on the context. Articles </w:t>
      </w:r>
      <w:r w:rsidR="00C95B71" w:rsidRPr="00736F45">
        <w:rPr>
          <w:color w:val="000000" w:themeColor="text1"/>
        </w:rPr>
        <w:t xml:space="preserve">develop ideas and opinions and </w:t>
      </w:r>
      <w:r w:rsidRPr="00736F45">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067A2161" w14:textId="77777777" w:rsidR="00C2132B" w:rsidRPr="00736F45" w:rsidRDefault="00C2132B" w:rsidP="00F24334">
      <w:pPr>
        <w:pStyle w:val="SCSAAppendixHeading3"/>
        <w:rPr>
          <w:sz w:val="22"/>
          <w:szCs w:val="22"/>
        </w:rPr>
      </w:pPr>
      <w:r w:rsidRPr="00736F45">
        <w:rPr>
          <w:sz w:val="22"/>
          <w:szCs w:val="22"/>
        </w:rPr>
        <w:t>Blog post</w:t>
      </w:r>
    </w:p>
    <w:p w14:paraId="165F3BBD" w14:textId="33B50C47" w:rsidR="00C2132B" w:rsidRPr="00736F45" w:rsidRDefault="00C2132B" w:rsidP="0022375F">
      <w:pPr>
        <w:rPr>
          <w:color w:val="000000" w:themeColor="text1"/>
        </w:rPr>
      </w:pPr>
      <w:r w:rsidRPr="00736F45">
        <w:rPr>
          <w:color w:val="000000" w:themeColor="text1"/>
        </w:rPr>
        <w:t xml:space="preserve">Web logs (blogs) are basically journals that are available on the </w:t>
      </w:r>
      <w:r w:rsidR="00204FCC" w:rsidRPr="00736F45">
        <w:rPr>
          <w:color w:val="000000" w:themeColor="text1"/>
        </w:rPr>
        <w:t>internet</w:t>
      </w:r>
      <w:r w:rsidRPr="00736F45">
        <w:rPr>
          <w:color w:val="000000" w:themeColor="text1"/>
        </w:rPr>
        <w:t xml:space="preserve">. Many blogs provide commentary or news on a particular subject; others function </w:t>
      </w:r>
      <w:r w:rsidR="00C95B71" w:rsidRPr="00736F45">
        <w:rPr>
          <w:color w:val="000000" w:themeColor="text1"/>
        </w:rPr>
        <w:t xml:space="preserve">more </w:t>
      </w:r>
      <w:r w:rsidRPr="00736F45">
        <w:rPr>
          <w:color w:val="000000" w:themeColor="text1"/>
        </w:rPr>
        <w:t>as personal online diaries. Typically, blogs combine text</w:t>
      </w:r>
      <w:r w:rsidR="00C0083A" w:rsidRPr="00736F45">
        <w:rPr>
          <w:color w:val="000000" w:themeColor="text1"/>
        </w:rPr>
        <w:t xml:space="preserve"> and</w:t>
      </w:r>
      <w:r w:rsidRPr="00736F45">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E59CE" w:rsidRPr="00736F45">
        <w:rPr>
          <w:color w:val="000000" w:themeColor="text1"/>
        </w:rPr>
        <w:t xml:space="preserve">an </w:t>
      </w:r>
      <w:r w:rsidRPr="00736F45">
        <w:rPr>
          <w:color w:val="000000" w:themeColor="text1"/>
        </w:rPr>
        <w:t xml:space="preserve">informal or colloquial register. The language in a blog post can be descriptive, factual, judgemental, </w:t>
      </w:r>
      <w:r w:rsidR="00EB7691" w:rsidRPr="00736F45">
        <w:rPr>
          <w:color w:val="000000" w:themeColor="text1"/>
        </w:rPr>
        <w:t>emotive,</w:t>
      </w:r>
      <w:r w:rsidRPr="00736F45">
        <w:rPr>
          <w:color w:val="000000" w:themeColor="text1"/>
        </w:rPr>
        <w:t xml:space="preserve"> or persuasive, depending on the context.</w:t>
      </w:r>
    </w:p>
    <w:p w14:paraId="5E838FA9" w14:textId="77777777" w:rsidR="00C2132B" w:rsidRPr="00736F45" w:rsidRDefault="00C2132B" w:rsidP="00F24334">
      <w:pPr>
        <w:pStyle w:val="SCSAAppendixHeading3"/>
        <w:rPr>
          <w:sz w:val="22"/>
          <w:szCs w:val="22"/>
        </w:rPr>
      </w:pPr>
      <w:r w:rsidRPr="00736F45">
        <w:rPr>
          <w:sz w:val="22"/>
          <w:szCs w:val="22"/>
        </w:rPr>
        <w:t>Chart</w:t>
      </w:r>
    </w:p>
    <w:p w14:paraId="782B239A" w14:textId="31E9D3D6" w:rsidR="001E013E" w:rsidRPr="00736F45" w:rsidRDefault="00C2132B" w:rsidP="0022375F">
      <w:pPr>
        <w:rPr>
          <w:color w:val="000000" w:themeColor="text1"/>
        </w:rPr>
      </w:pPr>
      <w:r w:rsidRPr="00736F45">
        <w:rPr>
          <w:color w:val="000000" w:themeColor="text1"/>
        </w:rPr>
        <w:t xml:space="preserve">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w:t>
      </w:r>
      <w:proofErr w:type="gramStart"/>
      <w:r w:rsidRPr="00736F45">
        <w:rPr>
          <w:color w:val="000000" w:themeColor="text1"/>
        </w:rPr>
        <w:t>to, and</w:t>
      </w:r>
      <w:proofErr w:type="gramEnd"/>
      <w:r w:rsidRPr="00736F45">
        <w:rPr>
          <w:color w:val="000000" w:themeColor="text1"/>
        </w:rPr>
        <w:t xml:space="preserve"> contain key words that readers are looking for. They are usually in a formal register.</w:t>
      </w:r>
      <w:r w:rsidR="001E013E" w:rsidRPr="00736F45">
        <w:rPr>
          <w:color w:val="000000" w:themeColor="text1"/>
        </w:rPr>
        <w:br w:type="page"/>
      </w:r>
    </w:p>
    <w:p w14:paraId="2A01C9A7" w14:textId="77777777" w:rsidR="00C2132B" w:rsidRPr="00736F45" w:rsidRDefault="00C2132B" w:rsidP="00F24334">
      <w:pPr>
        <w:pStyle w:val="SCSAAppendixHeading3"/>
        <w:rPr>
          <w:sz w:val="22"/>
          <w:szCs w:val="22"/>
        </w:rPr>
      </w:pPr>
      <w:r w:rsidRPr="00736F45">
        <w:rPr>
          <w:sz w:val="22"/>
          <w:szCs w:val="22"/>
        </w:rPr>
        <w:lastRenderedPageBreak/>
        <w:t>Comic strip</w:t>
      </w:r>
    </w:p>
    <w:p w14:paraId="21A1C524" w14:textId="26B05EBB" w:rsidR="00C2132B" w:rsidRPr="00736F45" w:rsidRDefault="00C2132B" w:rsidP="001E013E">
      <w:pPr>
        <w:rPr>
          <w:color w:val="000000" w:themeColor="text1"/>
        </w:rPr>
      </w:pPr>
      <w:r w:rsidRPr="00736F45">
        <w:rPr>
          <w:color w:val="000000" w:themeColor="text1"/>
        </w:rPr>
        <w:t xml:space="preserve">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w:t>
      </w:r>
      <w:r w:rsidR="00EB7691" w:rsidRPr="00736F45">
        <w:rPr>
          <w:color w:val="000000" w:themeColor="text1"/>
        </w:rPr>
        <w:t>emotive,</w:t>
      </w:r>
      <w:r w:rsidRPr="00736F45">
        <w:rPr>
          <w:color w:val="000000" w:themeColor="text1"/>
        </w:rPr>
        <w:t xml:space="preserve"> or persuasive, depending on the context, and may involve a range of tenses. A comic strip or cartoon may illustrate or describe an event, or series of events, often presented in a logical sequence, and at the conclusion there may be a resolution.</w:t>
      </w:r>
    </w:p>
    <w:p w14:paraId="5614B5C4" w14:textId="77777777" w:rsidR="00C2132B" w:rsidRPr="00736F45" w:rsidRDefault="00C2132B" w:rsidP="00F24334">
      <w:pPr>
        <w:pStyle w:val="SCSAAppendixHeading3"/>
        <w:rPr>
          <w:sz w:val="22"/>
          <w:szCs w:val="22"/>
        </w:rPr>
      </w:pPr>
      <w:r w:rsidRPr="00736F45">
        <w:rPr>
          <w:sz w:val="22"/>
          <w:szCs w:val="22"/>
        </w:rPr>
        <w:t>Conversation</w:t>
      </w:r>
    </w:p>
    <w:p w14:paraId="738E092D" w14:textId="295032F3" w:rsidR="00C2132B" w:rsidRPr="00736F45" w:rsidRDefault="00C2132B" w:rsidP="0022375F">
      <w:pPr>
        <w:rPr>
          <w:color w:val="000000" w:themeColor="text1"/>
        </w:rPr>
      </w:pPr>
      <w:r w:rsidRPr="00736F45">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E59CE" w:rsidRPr="00736F45">
        <w:rPr>
          <w:color w:val="000000" w:themeColor="text1"/>
        </w:rPr>
        <w:t>,</w:t>
      </w:r>
      <w:r w:rsidRPr="00736F45">
        <w:rPr>
          <w:color w:val="000000" w:themeColor="text1"/>
        </w:rPr>
        <w:t xml:space="preserve"> and pauses and fillers. The register of conversations will often depend on the context and </w:t>
      </w:r>
      <w:r w:rsidR="00C0083A" w:rsidRPr="00736F45">
        <w:rPr>
          <w:color w:val="000000" w:themeColor="text1"/>
        </w:rPr>
        <w:t xml:space="preserve">the </w:t>
      </w:r>
      <w:r w:rsidRPr="00736F45">
        <w:rPr>
          <w:color w:val="000000" w:themeColor="text1"/>
        </w:rPr>
        <w:t>rel</w:t>
      </w:r>
      <w:r w:rsidR="00617911" w:rsidRPr="00736F45">
        <w:rPr>
          <w:color w:val="000000" w:themeColor="text1"/>
        </w:rPr>
        <w:t>ationship between participants.</w:t>
      </w:r>
    </w:p>
    <w:p w14:paraId="2B02EF8C" w14:textId="77777777" w:rsidR="00C2132B" w:rsidRPr="00736F45" w:rsidRDefault="00C2132B" w:rsidP="00F24334">
      <w:pPr>
        <w:pStyle w:val="SCSAAppendixHeading3"/>
        <w:rPr>
          <w:sz w:val="22"/>
          <w:szCs w:val="22"/>
        </w:rPr>
      </w:pPr>
      <w:r w:rsidRPr="00736F45">
        <w:rPr>
          <w:sz w:val="22"/>
          <w:szCs w:val="22"/>
        </w:rPr>
        <w:t>Description</w:t>
      </w:r>
    </w:p>
    <w:p w14:paraId="2AAC8C6D" w14:textId="77777777" w:rsidR="00C2132B" w:rsidRPr="00736F45" w:rsidRDefault="00C2132B" w:rsidP="0022375F">
      <w:pPr>
        <w:rPr>
          <w:color w:val="000000" w:themeColor="text1"/>
        </w:rPr>
      </w:pPr>
      <w:r w:rsidRPr="00736F45">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3893FEC6" w14:textId="77777777" w:rsidR="00C2132B" w:rsidRPr="00736F45" w:rsidRDefault="00C2132B" w:rsidP="00F24334">
      <w:pPr>
        <w:pStyle w:val="SCSAAppendixHeading3"/>
        <w:rPr>
          <w:sz w:val="22"/>
          <w:szCs w:val="22"/>
        </w:rPr>
      </w:pPr>
      <w:r w:rsidRPr="00736F45">
        <w:rPr>
          <w:sz w:val="22"/>
          <w:szCs w:val="22"/>
        </w:rPr>
        <w:t>Discussion</w:t>
      </w:r>
    </w:p>
    <w:p w14:paraId="20A1CF38" w14:textId="04BF68CD" w:rsidR="00C2132B" w:rsidRPr="00736F45" w:rsidRDefault="00C2132B" w:rsidP="0022375F">
      <w:pPr>
        <w:rPr>
          <w:color w:val="000000" w:themeColor="text1"/>
        </w:rPr>
      </w:pPr>
      <w:r w:rsidRPr="00736F45">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7A975049" w14:textId="77777777" w:rsidR="00C2132B" w:rsidRPr="00736F45" w:rsidRDefault="00C2132B" w:rsidP="00F24334">
      <w:pPr>
        <w:pStyle w:val="SCSAAppendixHeading3"/>
        <w:rPr>
          <w:sz w:val="22"/>
          <w:szCs w:val="22"/>
        </w:rPr>
      </w:pPr>
      <w:r w:rsidRPr="00736F45">
        <w:rPr>
          <w:sz w:val="22"/>
          <w:szCs w:val="22"/>
        </w:rPr>
        <w:t>Email</w:t>
      </w:r>
    </w:p>
    <w:p w14:paraId="19F00286" w14:textId="6C0604F9" w:rsidR="00C2132B" w:rsidRPr="00736F45" w:rsidRDefault="00C2132B" w:rsidP="0022375F">
      <w:pPr>
        <w:rPr>
          <w:color w:val="000000" w:themeColor="text1"/>
        </w:rPr>
      </w:pPr>
      <w:r w:rsidRPr="00736F45">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C95B71" w:rsidRPr="00736F45">
        <w:rPr>
          <w:color w:val="000000" w:themeColor="text1"/>
        </w:rPr>
        <w:t xml:space="preserve">when writing for </w:t>
      </w:r>
      <w:r w:rsidRPr="00736F45">
        <w:rPr>
          <w:color w:val="000000" w:themeColor="text1"/>
        </w:rPr>
        <w:t xml:space="preserve">assessment </w:t>
      </w:r>
      <w:proofErr w:type="gramStart"/>
      <w:r w:rsidRPr="00736F45">
        <w:rPr>
          <w:color w:val="000000" w:themeColor="text1"/>
        </w:rPr>
        <w:t>in order to</w:t>
      </w:r>
      <w:proofErr w:type="gramEnd"/>
      <w:r w:rsidRPr="00736F45">
        <w:rPr>
          <w:color w:val="000000" w:themeColor="text1"/>
        </w:rPr>
        <w:t xml:space="preserve"> indicate more clearly the context of the message.</w:t>
      </w:r>
    </w:p>
    <w:p w14:paraId="279D87DA" w14:textId="77777777" w:rsidR="00C2132B" w:rsidRPr="00736F45" w:rsidRDefault="00C2132B" w:rsidP="00F24334">
      <w:pPr>
        <w:pStyle w:val="SCSAAppendixHeading3"/>
        <w:rPr>
          <w:sz w:val="22"/>
          <w:szCs w:val="22"/>
        </w:rPr>
      </w:pPr>
      <w:r w:rsidRPr="00736F45">
        <w:rPr>
          <w:sz w:val="22"/>
          <w:szCs w:val="22"/>
        </w:rPr>
        <w:t>Form</w:t>
      </w:r>
    </w:p>
    <w:p w14:paraId="6171805F" w14:textId="033E22DA" w:rsidR="0022375F" w:rsidRPr="00736F45" w:rsidRDefault="00C2132B" w:rsidP="0022375F">
      <w:pPr>
        <w:rPr>
          <w:color w:val="000000" w:themeColor="text1"/>
        </w:rPr>
      </w:pPr>
      <w:r w:rsidRPr="00736F45">
        <w:rPr>
          <w:color w:val="000000" w:themeColor="text1"/>
        </w:rPr>
        <w:t>Forms contain a series of questions asked of individuals to obtain information about a given position, focus</w:t>
      </w:r>
      <w:r w:rsidR="0034436A" w:rsidRPr="00736F45">
        <w:rPr>
          <w:color w:val="000000" w:themeColor="text1"/>
        </w:rPr>
        <w:t>,</w:t>
      </w:r>
      <w:r w:rsidRPr="00736F45">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w:t>
      </w:r>
      <w:r w:rsidR="004037DF" w:rsidRPr="00736F45">
        <w:t>application, such as for a job</w:t>
      </w:r>
      <w:r w:rsidRPr="00736F45">
        <w:rPr>
          <w:color w:val="000000" w:themeColor="text1"/>
        </w:rPr>
        <w:t>.</w:t>
      </w:r>
    </w:p>
    <w:p w14:paraId="5A56B5F8" w14:textId="797CB6CB" w:rsidR="00C2132B" w:rsidRPr="00736F45" w:rsidRDefault="00C2132B" w:rsidP="00F24334">
      <w:pPr>
        <w:pStyle w:val="SCSAAppendixHeading3"/>
        <w:rPr>
          <w:sz w:val="22"/>
          <w:szCs w:val="22"/>
        </w:rPr>
      </w:pPr>
      <w:r w:rsidRPr="00736F45">
        <w:rPr>
          <w:sz w:val="22"/>
          <w:szCs w:val="22"/>
        </w:rPr>
        <w:t>Image</w:t>
      </w:r>
    </w:p>
    <w:p w14:paraId="4B8FD5CB" w14:textId="6F83D16F" w:rsidR="004D6B5C" w:rsidRPr="00736F45" w:rsidRDefault="00C2132B" w:rsidP="0022375F">
      <w:pPr>
        <w:rPr>
          <w:color w:val="000000" w:themeColor="text1"/>
        </w:rPr>
      </w:pPr>
      <w:r w:rsidRPr="00736F45">
        <w:rPr>
          <w:color w:val="000000" w:themeColor="text1"/>
        </w:rPr>
        <w:t xml:space="preserve">Images can frequently be used on their own, as they </w:t>
      </w:r>
      <w:r w:rsidR="006F642A" w:rsidRPr="00736F45">
        <w:rPr>
          <w:color w:val="000000" w:themeColor="text1"/>
        </w:rPr>
        <w:t xml:space="preserve">can </w:t>
      </w:r>
      <w:r w:rsidRPr="00736F45">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p>
    <w:p w14:paraId="68099965" w14:textId="77777777" w:rsidR="00C2132B" w:rsidRPr="00736F45" w:rsidRDefault="00C2132B" w:rsidP="00F24334">
      <w:pPr>
        <w:pStyle w:val="SCSAAppendixHeading3"/>
        <w:rPr>
          <w:sz w:val="22"/>
          <w:szCs w:val="22"/>
        </w:rPr>
      </w:pPr>
      <w:r w:rsidRPr="00736F45">
        <w:rPr>
          <w:sz w:val="22"/>
          <w:szCs w:val="22"/>
        </w:rPr>
        <w:lastRenderedPageBreak/>
        <w:t>Infographic</w:t>
      </w:r>
    </w:p>
    <w:p w14:paraId="534EB0ED" w14:textId="77777777" w:rsidR="00C2132B" w:rsidRPr="00736F45" w:rsidRDefault="00C2132B" w:rsidP="00F24334">
      <w:pPr>
        <w:rPr>
          <w:color w:val="000000" w:themeColor="text1"/>
        </w:rPr>
      </w:pPr>
      <w:r w:rsidRPr="00736F45">
        <w:rPr>
          <w:color w:val="000000" w:themeColor="text1"/>
        </w:rPr>
        <w:t xml:space="preserve">Infographics (information graphics) communicate information in a visual or graphic form. Images, charts, </w:t>
      </w:r>
      <w:r w:rsidRPr="00736F45">
        <w:t>symbols</w:t>
      </w:r>
      <w:r w:rsidRPr="00736F45">
        <w:rPr>
          <w:color w:val="000000" w:themeColor="text1"/>
        </w:rPr>
        <w:t>, colour and text are used to convey knowledge, concepts or key messages quickly and clearly. Information in infographics can be presented in an objective or subjective way and the language used can be descriptive, factual or persuasive, depending on the context.</w:t>
      </w:r>
    </w:p>
    <w:p w14:paraId="0CE649E5" w14:textId="77777777" w:rsidR="00C2132B" w:rsidRPr="00736F45" w:rsidRDefault="00C2132B" w:rsidP="00F24334">
      <w:pPr>
        <w:pStyle w:val="SCSAAppendixHeading3"/>
        <w:rPr>
          <w:sz w:val="22"/>
          <w:szCs w:val="22"/>
        </w:rPr>
      </w:pPr>
      <w:r w:rsidRPr="00736F45">
        <w:rPr>
          <w:sz w:val="22"/>
          <w:szCs w:val="22"/>
        </w:rPr>
        <w:t>Interview</w:t>
      </w:r>
    </w:p>
    <w:p w14:paraId="79AD88D7" w14:textId="542C4244" w:rsidR="00C2132B" w:rsidRPr="00736F45" w:rsidRDefault="00C2132B" w:rsidP="0022375F">
      <w:pPr>
        <w:rPr>
          <w:color w:val="000000" w:themeColor="text1"/>
        </w:rPr>
      </w:pPr>
      <w:r w:rsidRPr="00736F45">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F642A" w:rsidRPr="00736F45">
        <w:rPr>
          <w:color w:val="000000" w:themeColor="text1"/>
        </w:rPr>
        <w:t>,</w:t>
      </w:r>
      <w:r w:rsidRPr="00736F45">
        <w:rPr>
          <w:color w:val="000000" w:themeColor="text1"/>
        </w:rPr>
        <w:t xml:space="preserve"> and pauses and fillers to maintain the conversation. The register of interviews will often depend on the context and </w:t>
      </w:r>
      <w:r w:rsidR="006F642A" w:rsidRPr="00736F45">
        <w:rPr>
          <w:color w:val="000000" w:themeColor="text1"/>
        </w:rPr>
        <w:t xml:space="preserve">the </w:t>
      </w:r>
      <w:r w:rsidRPr="00736F45">
        <w:rPr>
          <w:color w:val="000000" w:themeColor="text1"/>
        </w:rPr>
        <w:t>relatio</w:t>
      </w:r>
      <w:r w:rsidR="00617911" w:rsidRPr="00736F45">
        <w:rPr>
          <w:color w:val="000000" w:themeColor="text1"/>
        </w:rPr>
        <w:t>nship between participants.</w:t>
      </w:r>
    </w:p>
    <w:p w14:paraId="11679838" w14:textId="77777777" w:rsidR="00C2132B" w:rsidRPr="00736F45" w:rsidRDefault="00C2132B" w:rsidP="00F24334">
      <w:pPr>
        <w:pStyle w:val="SCSAAppendixHeading3"/>
        <w:rPr>
          <w:sz w:val="22"/>
          <w:szCs w:val="22"/>
        </w:rPr>
      </w:pPr>
      <w:r w:rsidRPr="00736F45">
        <w:rPr>
          <w:sz w:val="22"/>
          <w:szCs w:val="22"/>
        </w:rPr>
        <w:t>Journal entry</w:t>
      </w:r>
    </w:p>
    <w:p w14:paraId="4E47566A" w14:textId="719FC436" w:rsidR="00C2132B" w:rsidRPr="00736F45" w:rsidRDefault="00C2132B" w:rsidP="0022375F">
      <w:pPr>
        <w:rPr>
          <w:color w:val="000000" w:themeColor="text1"/>
        </w:rPr>
      </w:pPr>
      <w:r w:rsidRPr="00736F45">
        <w:rPr>
          <w:color w:val="000000" w:themeColor="text1"/>
        </w:rPr>
        <w:t>Journal entries record personal reflections, comments, information or</w:t>
      </w:r>
      <w:r w:rsidR="006F642A" w:rsidRPr="00736F45">
        <w:rPr>
          <w:color w:val="000000" w:themeColor="text1"/>
        </w:rPr>
        <w:t xml:space="preserve"> the</w:t>
      </w:r>
      <w:r w:rsidRPr="00736F45">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sidR="0034436A" w:rsidRPr="00736F45">
        <w:rPr>
          <w:color w:val="000000" w:themeColor="text1"/>
        </w:rPr>
        <w:t xml:space="preserve">include </w:t>
      </w:r>
      <w:r w:rsidRPr="00736F45">
        <w:rPr>
          <w:color w:val="000000" w:themeColor="text1"/>
        </w:rPr>
        <w:t>a place name.</w:t>
      </w:r>
    </w:p>
    <w:p w14:paraId="21CAF195" w14:textId="77777777" w:rsidR="00C2132B" w:rsidRPr="00736F45" w:rsidRDefault="00C2132B" w:rsidP="00F24334">
      <w:pPr>
        <w:pStyle w:val="SCSAAppendixHeading3"/>
        <w:rPr>
          <w:sz w:val="22"/>
          <w:szCs w:val="22"/>
        </w:rPr>
      </w:pPr>
      <w:r w:rsidRPr="00736F45">
        <w:rPr>
          <w:sz w:val="22"/>
          <w:szCs w:val="22"/>
        </w:rPr>
        <w:t>Letter</w:t>
      </w:r>
    </w:p>
    <w:p w14:paraId="01A2A924" w14:textId="4E3749ED" w:rsidR="00C2132B" w:rsidRPr="00736F45" w:rsidRDefault="00C2132B" w:rsidP="0022375F">
      <w:pPr>
        <w:rPr>
          <w:color w:val="000000" w:themeColor="text1"/>
        </w:rPr>
      </w:pPr>
      <w:r w:rsidRPr="00736F45">
        <w:rPr>
          <w:color w:val="000000" w:themeColor="text1"/>
        </w:rPr>
        <w:t xml:space="preserve">Formal letters are written communication in formal contexts to convey/request information, lodge a complaint or express an opinion. The layout of a formal letter must include the date, the address of </w:t>
      </w:r>
      <w:r w:rsidR="006F642A" w:rsidRPr="00736F45">
        <w:rPr>
          <w:color w:val="000000" w:themeColor="text1"/>
        </w:rPr>
        <w:t xml:space="preserve">the </w:t>
      </w:r>
      <w:r w:rsidRPr="00736F45">
        <w:rPr>
          <w:color w:val="000000" w:themeColor="text1"/>
        </w:rPr>
        <w:t>sender and recipient</w:t>
      </w:r>
      <w:r w:rsidR="006F642A" w:rsidRPr="00736F45">
        <w:rPr>
          <w:color w:val="000000" w:themeColor="text1"/>
        </w:rPr>
        <w:t>,</w:t>
      </w:r>
      <w:r w:rsidRPr="00736F45">
        <w:rPr>
          <w:color w:val="000000" w:themeColor="text1"/>
        </w:rPr>
        <w:t xml:space="preserve"> and a formal greeting and phrase of farewell. The language should be in </w:t>
      </w:r>
      <w:r w:rsidR="006F642A" w:rsidRPr="00736F45">
        <w:rPr>
          <w:color w:val="000000" w:themeColor="text1"/>
        </w:rPr>
        <w:t xml:space="preserve">a </w:t>
      </w:r>
      <w:r w:rsidRPr="00736F45">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583F6C8B" w14:textId="69BFC1CA" w:rsidR="00C2132B" w:rsidRPr="00736F45" w:rsidRDefault="00C2132B" w:rsidP="0022375F">
      <w:pPr>
        <w:rPr>
          <w:color w:val="000000" w:themeColor="text1"/>
        </w:rPr>
      </w:pPr>
      <w:r w:rsidRPr="00736F45">
        <w:rPr>
          <w:color w:val="000000" w:themeColor="text1"/>
        </w:rPr>
        <w:t>Informal letters are written communication with acquaintances, friends and family</w:t>
      </w:r>
      <w:r w:rsidR="006D1FC4" w:rsidRPr="00736F45">
        <w:rPr>
          <w:color w:val="000000" w:themeColor="text1"/>
        </w:rPr>
        <w:t xml:space="preserve"> </w:t>
      </w:r>
      <w:r w:rsidRPr="00736F45">
        <w:rPr>
          <w:color w:val="000000" w:themeColor="text1"/>
        </w:rPr>
        <w:t>to inform or to amuse. The layout of an informal letter can be less stylised than a formal letter</w:t>
      </w:r>
      <w:r w:rsidR="0034436A" w:rsidRPr="00736F45">
        <w:rPr>
          <w:color w:val="000000" w:themeColor="text1"/>
        </w:rPr>
        <w:t>,</w:t>
      </w:r>
      <w:r w:rsidRPr="00736F45">
        <w:rPr>
          <w:color w:val="000000" w:themeColor="text1"/>
        </w:rPr>
        <w:t xml:space="preserve"> possibly with only the date, the address of the sender, a casual greeting and a phrase of farewell. The language can be informal and colloquial</w:t>
      </w:r>
      <w:r w:rsidR="006F642A" w:rsidRPr="00736F45">
        <w:rPr>
          <w:color w:val="000000" w:themeColor="text1"/>
        </w:rPr>
        <w:t>,</w:t>
      </w:r>
      <w:r w:rsidRPr="00736F45">
        <w:rPr>
          <w:color w:val="000000" w:themeColor="text1"/>
        </w:rPr>
        <w:t xml:space="preserve"> and the content can be simple and casual. Common features of an informal letter are the use of subjective language, </w:t>
      </w:r>
      <w:r w:rsidR="006F642A" w:rsidRPr="00736F45">
        <w:rPr>
          <w:color w:val="000000" w:themeColor="text1"/>
        </w:rPr>
        <w:t xml:space="preserve">a less complex </w:t>
      </w:r>
      <w:r w:rsidRPr="00736F45">
        <w:rPr>
          <w:color w:val="000000" w:themeColor="text1"/>
        </w:rPr>
        <w:t>sentence structure than in formal letters</w:t>
      </w:r>
      <w:r w:rsidR="006F642A" w:rsidRPr="00736F45">
        <w:rPr>
          <w:color w:val="000000" w:themeColor="text1"/>
        </w:rPr>
        <w:t>,</w:t>
      </w:r>
      <w:r w:rsidRPr="00736F45">
        <w:rPr>
          <w:color w:val="000000" w:themeColor="text1"/>
        </w:rPr>
        <w:t xml:space="preserve"> and a logical and cohesive sequence of ideas.</w:t>
      </w:r>
    </w:p>
    <w:p w14:paraId="1433FF9E" w14:textId="77777777" w:rsidR="00C2132B" w:rsidRPr="00736F45" w:rsidRDefault="00C2132B" w:rsidP="00F24334">
      <w:pPr>
        <w:pStyle w:val="SCSAAppendixHeading3"/>
        <w:rPr>
          <w:sz w:val="22"/>
          <w:szCs w:val="22"/>
        </w:rPr>
      </w:pPr>
      <w:r w:rsidRPr="00736F45">
        <w:rPr>
          <w:sz w:val="22"/>
          <w:szCs w:val="22"/>
        </w:rPr>
        <w:t>Message</w:t>
      </w:r>
    </w:p>
    <w:p w14:paraId="29E21DA7" w14:textId="274381C2" w:rsidR="00C2132B" w:rsidRPr="00736F45" w:rsidRDefault="00C2132B" w:rsidP="0022375F">
      <w:pPr>
        <w:rPr>
          <w:color w:val="000000" w:themeColor="text1"/>
        </w:rPr>
      </w:pPr>
      <w:r w:rsidRPr="00736F45">
        <w:rPr>
          <w:color w:val="000000" w:themeColor="text1"/>
        </w:rPr>
        <w:t xml:space="preserve">In both spoken and written form, messages are objects of communication that inform, request, </w:t>
      </w:r>
      <w:proofErr w:type="spellStart"/>
      <w:r w:rsidRPr="00736F45">
        <w:rPr>
          <w:color w:val="000000" w:themeColor="text1"/>
        </w:rPr>
        <w:t>instruct or</w:t>
      </w:r>
      <w:proofErr w:type="spellEnd"/>
      <w:r w:rsidRPr="00736F45">
        <w:rPr>
          <w:color w:val="000000" w:themeColor="text1"/>
        </w:rPr>
        <w:t xml:space="preserve"> remind. The written forms are less formal than informal letters and are often used to convey information left </w:t>
      </w:r>
      <w:r w:rsidR="00A742EE" w:rsidRPr="00736F45">
        <w:rPr>
          <w:color w:val="000000" w:themeColor="text1"/>
        </w:rPr>
        <w:t>as a voicemail</w:t>
      </w:r>
      <w:r w:rsidRPr="00736F45">
        <w:rPr>
          <w:color w:val="000000" w:themeColor="text1"/>
        </w:rPr>
        <w:t xml:space="preserve"> or in a phone call. They have a salutation and a signing off, but the content should be brief and to the </w:t>
      </w:r>
      <w:proofErr w:type="gramStart"/>
      <w:r w:rsidRPr="00736F45">
        <w:rPr>
          <w:color w:val="000000" w:themeColor="text1"/>
        </w:rPr>
        <w:t>point, and</w:t>
      </w:r>
      <w:proofErr w:type="gramEnd"/>
      <w:r w:rsidRPr="00736F45">
        <w:rPr>
          <w:color w:val="000000" w:themeColor="text1"/>
        </w:rPr>
        <w:t xml:space="preserve"> convey a specific piece of information with little extra detail.</w:t>
      </w:r>
    </w:p>
    <w:p w14:paraId="62984D8F" w14:textId="77777777" w:rsidR="00C2132B" w:rsidRPr="00736F45" w:rsidRDefault="00C2132B" w:rsidP="00F24334">
      <w:pPr>
        <w:pStyle w:val="SCSAAppendixHeading3"/>
        <w:rPr>
          <w:sz w:val="22"/>
          <w:szCs w:val="22"/>
        </w:rPr>
      </w:pPr>
      <w:r w:rsidRPr="00736F45">
        <w:rPr>
          <w:sz w:val="22"/>
          <w:szCs w:val="22"/>
        </w:rPr>
        <w:t>Note</w:t>
      </w:r>
    </w:p>
    <w:p w14:paraId="07E44224" w14:textId="351E5C54" w:rsidR="001E013E" w:rsidRPr="00736F45" w:rsidRDefault="00C2132B" w:rsidP="0022375F">
      <w:pPr>
        <w:rPr>
          <w:color w:val="000000" w:themeColor="text1"/>
        </w:rPr>
      </w:pPr>
      <w:r w:rsidRPr="00736F45">
        <w:rPr>
          <w:color w:val="000000" w:themeColor="text1"/>
        </w:rPr>
        <w:t xml:space="preserve">Notes are written to inform, request, </w:t>
      </w:r>
      <w:proofErr w:type="spellStart"/>
      <w:r w:rsidRPr="00736F45">
        <w:rPr>
          <w:color w:val="000000" w:themeColor="text1"/>
        </w:rPr>
        <w:t>instruct or</w:t>
      </w:r>
      <w:proofErr w:type="spellEnd"/>
      <w:r w:rsidRPr="00736F45">
        <w:rPr>
          <w:color w:val="000000" w:themeColor="text1"/>
        </w:rPr>
        <w:t xml:space="preserve"> remind. They are less formal than informal letters. Notes have a salutation and a sign</w:t>
      </w:r>
      <w:r w:rsidR="00593063" w:rsidRPr="00736F45">
        <w:rPr>
          <w:color w:val="000000" w:themeColor="text1"/>
        </w:rPr>
        <w:t>ing</w:t>
      </w:r>
      <w:r w:rsidRPr="00736F45">
        <w:rPr>
          <w:color w:val="000000" w:themeColor="text1"/>
        </w:rPr>
        <w:t xml:space="preserve"> off, but the content should be brief and to the </w:t>
      </w:r>
      <w:proofErr w:type="gramStart"/>
      <w:r w:rsidRPr="00736F45">
        <w:rPr>
          <w:color w:val="000000" w:themeColor="text1"/>
        </w:rPr>
        <w:t>point, and</w:t>
      </w:r>
      <w:proofErr w:type="gramEnd"/>
      <w:r w:rsidRPr="00736F45">
        <w:rPr>
          <w:color w:val="000000" w:themeColor="text1"/>
        </w:rPr>
        <w:t xml:space="preserve"> convey a specific piece of information with little extra detail.</w:t>
      </w:r>
      <w:r w:rsidR="001E013E" w:rsidRPr="00736F45">
        <w:rPr>
          <w:color w:val="000000" w:themeColor="text1"/>
        </w:rPr>
        <w:br w:type="page"/>
      </w:r>
    </w:p>
    <w:p w14:paraId="5ACA14BA" w14:textId="77777777" w:rsidR="00C2132B" w:rsidRPr="00736F45" w:rsidRDefault="00C2132B" w:rsidP="00F24334">
      <w:pPr>
        <w:pStyle w:val="SCSAAppendixHeading3"/>
        <w:rPr>
          <w:sz w:val="22"/>
          <w:szCs w:val="22"/>
        </w:rPr>
      </w:pPr>
      <w:r w:rsidRPr="00736F45">
        <w:rPr>
          <w:sz w:val="22"/>
          <w:szCs w:val="22"/>
        </w:rPr>
        <w:lastRenderedPageBreak/>
        <w:t>Plan</w:t>
      </w:r>
    </w:p>
    <w:p w14:paraId="4C3D5D33" w14:textId="65536916" w:rsidR="00C95B71" w:rsidRPr="00736F45" w:rsidRDefault="00C2132B" w:rsidP="001E013E">
      <w:pPr>
        <w:rPr>
          <w:color w:val="000000" w:themeColor="text1"/>
        </w:rPr>
      </w:pPr>
      <w:r w:rsidRPr="00736F45">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sidR="008A7EDB" w:rsidRPr="00736F45">
        <w:rPr>
          <w:color w:val="000000" w:themeColor="text1"/>
        </w:rPr>
        <w:t xml:space="preserve">a </w:t>
      </w:r>
      <w:r w:rsidRPr="00736F45">
        <w:rPr>
          <w:color w:val="000000" w:themeColor="text1"/>
        </w:rPr>
        <w:t>formal or informal register, present a range of tenses, or contain language that can be subjective or objective, descriptive, factual, judgemental, humorous, emotive or persuasive.</w:t>
      </w:r>
    </w:p>
    <w:p w14:paraId="6A1BF331" w14:textId="4DED14C1" w:rsidR="00C2132B" w:rsidRPr="00736F45" w:rsidRDefault="00C2132B" w:rsidP="0022375F">
      <w:pPr>
        <w:rPr>
          <w:color w:val="000000" w:themeColor="text1"/>
        </w:rPr>
      </w:pPr>
      <w:r w:rsidRPr="00736F45">
        <w:rPr>
          <w:color w:val="000000" w:themeColor="text1"/>
        </w:rPr>
        <w:t xml:space="preserve">Plans can also be a form of </w:t>
      </w:r>
      <w:r w:rsidR="00AA35B4" w:rsidRPr="00736F45">
        <w:rPr>
          <w:rFonts w:eastAsia="Times New Roman" w:cs="Arial"/>
          <w:bCs/>
          <w:noProof/>
          <w:lang w:val="en-US"/>
        </w:rPr>
        <w:t>expressing meaning through symbols</w:t>
      </w:r>
      <w:r w:rsidRPr="00736F45">
        <w:rPr>
          <w:color w:val="000000" w:themeColor="text1"/>
        </w:rPr>
        <w:t xml:space="preserve">, governed by a set of conventions, that aim to instruct, inform, or communicate a sense of place. Plans are usually in a formal register and frequently use formulaic expressions. They </w:t>
      </w:r>
      <w:r w:rsidR="00651B54" w:rsidRPr="00736F45">
        <w:rPr>
          <w:color w:val="000000" w:themeColor="text1"/>
        </w:rPr>
        <w:t xml:space="preserve">may </w:t>
      </w:r>
      <w:r w:rsidRPr="00736F45">
        <w:rPr>
          <w:color w:val="000000" w:themeColor="text1"/>
        </w:rPr>
        <w:t xml:space="preserve">have a title, orientation, scale, longitude and latitude, an index grid and a </w:t>
      </w:r>
      <w:r w:rsidR="00AA35B4" w:rsidRPr="00736F45">
        <w:rPr>
          <w:color w:val="000000" w:themeColor="text1"/>
        </w:rPr>
        <w:t>key</w:t>
      </w:r>
      <w:r w:rsidRPr="00736F45">
        <w:rPr>
          <w:color w:val="000000" w:themeColor="text1"/>
        </w:rPr>
        <w:t>.</w:t>
      </w:r>
    </w:p>
    <w:p w14:paraId="4D4D9E41" w14:textId="77777777" w:rsidR="00C2132B" w:rsidRPr="00736F45" w:rsidRDefault="00C2132B" w:rsidP="00F24334">
      <w:pPr>
        <w:pStyle w:val="SCSAAppendixHeading3"/>
        <w:rPr>
          <w:sz w:val="22"/>
          <w:szCs w:val="22"/>
        </w:rPr>
      </w:pPr>
      <w:r w:rsidRPr="00736F45">
        <w:rPr>
          <w:sz w:val="22"/>
          <w:szCs w:val="22"/>
        </w:rPr>
        <w:t>Poem</w:t>
      </w:r>
    </w:p>
    <w:p w14:paraId="35BCFC54" w14:textId="582CB6D3" w:rsidR="00C2132B" w:rsidRPr="00736F45" w:rsidRDefault="00C2132B" w:rsidP="0022375F">
      <w:pPr>
        <w:rPr>
          <w:color w:val="000000" w:themeColor="text1"/>
        </w:rPr>
      </w:pPr>
      <w:r w:rsidRPr="00736F45">
        <w:rPr>
          <w:color w:val="000000" w:themeColor="text1"/>
        </w:rPr>
        <w:t xml:space="preserve">Poems are sets of words that convey an experience, idea or emotion. Poems </w:t>
      </w:r>
      <w:r w:rsidR="00204FCC" w:rsidRPr="00736F45">
        <w:rPr>
          <w:color w:val="000000" w:themeColor="text1"/>
        </w:rPr>
        <w:t>can be</w:t>
      </w:r>
      <w:r w:rsidRPr="00736F45">
        <w:rPr>
          <w:color w:val="000000" w:themeColor="text1"/>
        </w:rPr>
        <w:t xml:space="preserve"> used to introduce language structures and new vocabulary. A whole poem or a selection of lines from a poem can be used as a basis for comprehension. The language in poems </w:t>
      </w:r>
      <w:r w:rsidR="00204FCC" w:rsidRPr="00736F45">
        <w:rPr>
          <w:color w:val="000000" w:themeColor="text1"/>
        </w:rPr>
        <w:t xml:space="preserve">used in the course </w:t>
      </w:r>
      <w:r w:rsidRPr="00736F45">
        <w:rPr>
          <w:color w:val="000000" w:themeColor="text1"/>
        </w:rPr>
        <w:t>must be accessible.</w:t>
      </w:r>
    </w:p>
    <w:p w14:paraId="2E28FEC1" w14:textId="77777777" w:rsidR="00C2132B" w:rsidRPr="00736F45" w:rsidRDefault="00C2132B" w:rsidP="00F24334">
      <w:pPr>
        <w:pStyle w:val="SCSAAppendixHeading3"/>
        <w:rPr>
          <w:sz w:val="22"/>
          <w:szCs w:val="22"/>
        </w:rPr>
      </w:pPr>
      <w:r w:rsidRPr="00736F45">
        <w:rPr>
          <w:sz w:val="22"/>
          <w:szCs w:val="22"/>
        </w:rPr>
        <w:t>Presentation</w:t>
      </w:r>
    </w:p>
    <w:p w14:paraId="75C1FC97" w14:textId="5A2052FF" w:rsidR="00C2132B" w:rsidRPr="00736F45" w:rsidRDefault="00C2132B" w:rsidP="0022375F">
      <w:pPr>
        <w:rPr>
          <w:color w:val="000000" w:themeColor="text1"/>
        </w:rPr>
      </w:pPr>
      <w:r w:rsidRPr="00736F45">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2E041BD3" w14:textId="1196A08D" w:rsidR="00C2132B" w:rsidRPr="00736F45" w:rsidRDefault="00C2132B" w:rsidP="00F24334">
      <w:pPr>
        <w:pStyle w:val="SCSAAppendixHeading3"/>
        <w:rPr>
          <w:sz w:val="22"/>
          <w:szCs w:val="22"/>
        </w:rPr>
      </w:pPr>
      <w:r w:rsidRPr="00736F45">
        <w:rPr>
          <w:sz w:val="22"/>
          <w:szCs w:val="22"/>
        </w:rPr>
        <w:t>Review</w:t>
      </w:r>
    </w:p>
    <w:p w14:paraId="6EAC47F0" w14:textId="1E0B74DE" w:rsidR="00C2132B" w:rsidRPr="00736F45" w:rsidRDefault="00C2132B" w:rsidP="0022375F">
      <w:pPr>
        <w:rPr>
          <w:color w:val="000000" w:themeColor="text1"/>
        </w:rPr>
      </w:pPr>
      <w:r w:rsidRPr="00736F45">
        <w:rPr>
          <w:color w:val="000000" w:themeColor="text1"/>
        </w:rPr>
        <w:t xml:space="preserve">Reviews are evaluations of </w:t>
      </w:r>
      <w:r w:rsidR="00204FCC" w:rsidRPr="00736F45">
        <w:rPr>
          <w:color w:val="000000" w:themeColor="text1"/>
        </w:rPr>
        <w:t>works</w:t>
      </w:r>
      <w:r w:rsidRPr="00736F45">
        <w:rPr>
          <w:color w:val="000000" w:themeColor="text1"/>
        </w:rPr>
        <w:t xml:space="preserve"> such as films, songs, musical performances, novels or stories. The plot summary and description of the work or performance form </w:t>
      </w:r>
      <w:proofErr w:type="gramStart"/>
      <w:r w:rsidRPr="00736F45">
        <w:rPr>
          <w:color w:val="000000" w:themeColor="text1"/>
        </w:rPr>
        <w:t>the majority of</w:t>
      </w:r>
      <w:proofErr w:type="gramEnd"/>
      <w:r w:rsidRPr="00736F45">
        <w:rPr>
          <w:color w:val="000000" w:themeColor="text1"/>
        </w:rPr>
        <w:t xml:space="preserve"> the review. The language and structure are formal; however, more personal and evaluative comments are often included. A title should be given.</w:t>
      </w:r>
    </w:p>
    <w:p w14:paraId="6250BDAB" w14:textId="77777777" w:rsidR="00C2132B" w:rsidRPr="00736F45" w:rsidRDefault="00C2132B" w:rsidP="00F24334">
      <w:pPr>
        <w:pStyle w:val="SCSAAppendixHeading3"/>
        <w:rPr>
          <w:sz w:val="22"/>
          <w:szCs w:val="22"/>
        </w:rPr>
      </w:pPr>
      <w:r w:rsidRPr="00736F45">
        <w:rPr>
          <w:sz w:val="22"/>
          <w:szCs w:val="22"/>
        </w:rPr>
        <w:t>Role play</w:t>
      </w:r>
    </w:p>
    <w:p w14:paraId="4E893026" w14:textId="102D91FB" w:rsidR="00C2132B" w:rsidRPr="00736F45" w:rsidRDefault="00C2132B" w:rsidP="0022375F">
      <w:pPr>
        <w:rPr>
          <w:color w:val="000000" w:themeColor="text1"/>
        </w:rPr>
      </w:pPr>
      <w:r w:rsidRPr="00736F45">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sidR="00B838DF" w:rsidRPr="00736F45">
        <w:rPr>
          <w:color w:val="000000" w:themeColor="text1"/>
        </w:rPr>
        <w:t xml:space="preserve"> the</w:t>
      </w:r>
      <w:r w:rsidRPr="00736F45">
        <w:rPr>
          <w:color w:val="000000" w:themeColor="text1"/>
        </w:rPr>
        <w:t xml:space="preserve"> relationship between participants.</w:t>
      </w:r>
    </w:p>
    <w:p w14:paraId="0008F248" w14:textId="77777777" w:rsidR="00C2132B" w:rsidRPr="00736F45" w:rsidRDefault="00C2132B" w:rsidP="00F24334">
      <w:pPr>
        <w:pStyle w:val="SCSAAppendixHeading3"/>
        <w:rPr>
          <w:sz w:val="22"/>
          <w:szCs w:val="22"/>
        </w:rPr>
      </w:pPr>
      <w:r w:rsidRPr="00736F45">
        <w:rPr>
          <w:sz w:val="22"/>
          <w:szCs w:val="22"/>
        </w:rPr>
        <w:t>Script – speech, interview, dialogue</w:t>
      </w:r>
    </w:p>
    <w:p w14:paraId="72436AC7" w14:textId="3EB9F55E" w:rsidR="0051540A" w:rsidRPr="00736F45" w:rsidRDefault="00C2132B" w:rsidP="001E013E">
      <w:pPr>
        <w:spacing w:after="0" w:line="269" w:lineRule="auto"/>
        <w:rPr>
          <w:color w:val="000000" w:themeColor="text1"/>
        </w:rPr>
      </w:pPr>
      <w:r w:rsidRPr="00736F45">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sidR="00B838DF" w:rsidRPr="00736F45">
        <w:rPr>
          <w:color w:val="000000" w:themeColor="text1"/>
        </w:rPr>
        <w:t xml:space="preserve">the </w:t>
      </w:r>
      <w:r w:rsidRPr="00736F45">
        <w:rPr>
          <w:color w:val="000000" w:themeColor="text1"/>
        </w:rPr>
        <w:t>relationship between participants.</w:t>
      </w:r>
    </w:p>
    <w:p w14:paraId="1F643E18" w14:textId="77777777" w:rsidR="00C2132B" w:rsidRPr="00736F45" w:rsidRDefault="00C2132B" w:rsidP="00F24334">
      <w:pPr>
        <w:pStyle w:val="SCSAAppendixHeading3"/>
        <w:rPr>
          <w:sz w:val="22"/>
          <w:szCs w:val="22"/>
        </w:rPr>
      </w:pPr>
      <w:r w:rsidRPr="00736F45">
        <w:rPr>
          <w:sz w:val="22"/>
          <w:szCs w:val="22"/>
        </w:rPr>
        <w:lastRenderedPageBreak/>
        <w:t>Song</w:t>
      </w:r>
    </w:p>
    <w:p w14:paraId="63AEF243" w14:textId="5B8018FA" w:rsidR="00C2132B" w:rsidRPr="00736F45" w:rsidRDefault="00C2132B" w:rsidP="0022375F">
      <w:pPr>
        <w:rPr>
          <w:color w:val="000000" w:themeColor="text1"/>
        </w:rPr>
      </w:pPr>
      <w:r w:rsidRPr="00736F45">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sidR="00B838DF" w:rsidRPr="00736F45">
        <w:rPr>
          <w:color w:val="000000" w:themeColor="text1"/>
        </w:rPr>
        <w:t xml:space="preserve">to understand </w:t>
      </w:r>
      <w:r w:rsidRPr="00736F45">
        <w:rPr>
          <w:color w:val="000000" w:themeColor="text1"/>
        </w:rPr>
        <w:t>if they have not heard the song before.</w:t>
      </w:r>
    </w:p>
    <w:p w14:paraId="4990E27C" w14:textId="77777777" w:rsidR="00C2132B" w:rsidRPr="00736F45" w:rsidRDefault="00C2132B" w:rsidP="00F24334">
      <w:pPr>
        <w:pStyle w:val="SCSAAppendixHeading3"/>
        <w:rPr>
          <w:sz w:val="22"/>
          <w:szCs w:val="22"/>
        </w:rPr>
      </w:pPr>
      <w:r w:rsidRPr="00736F45">
        <w:rPr>
          <w:sz w:val="22"/>
          <w:szCs w:val="22"/>
        </w:rPr>
        <w:t>Speech</w:t>
      </w:r>
    </w:p>
    <w:p w14:paraId="564D8956" w14:textId="17128E38" w:rsidR="00C2132B" w:rsidRPr="00736F45" w:rsidRDefault="00C2132B" w:rsidP="0022375F">
      <w:pPr>
        <w:rPr>
          <w:color w:val="000000" w:themeColor="text1"/>
        </w:rPr>
      </w:pPr>
      <w:r w:rsidRPr="00736F45">
        <w:rPr>
          <w:color w:val="000000" w:themeColor="text1"/>
        </w:rPr>
        <w:t>Speeches</w:t>
      </w:r>
      <w:r w:rsidR="006F642A" w:rsidRPr="00736F45">
        <w:rPr>
          <w:color w:val="000000" w:themeColor="text1"/>
        </w:rPr>
        <w:t>,</w:t>
      </w:r>
      <w:r w:rsidRPr="00736F45">
        <w:rPr>
          <w:color w:val="000000" w:themeColor="text1"/>
        </w:rPr>
        <w:t xml:space="preserve"> in their oral form</w:t>
      </w:r>
      <w:r w:rsidR="006F642A" w:rsidRPr="00736F45">
        <w:rPr>
          <w:color w:val="000000" w:themeColor="text1"/>
        </w:rPr>
        <w:t>,</w:t>
      </w:r>
      <w:r w:rsidRPr="00736F45">
        <w:rPr>
          <w:color w:val="000000" w:themeColor="text1"/>
        </w:rPr>
        <w:t xml:space="preserve"> communicate ideas, opinions and attitudes </w:t>
      </w:r>
      <w:r w:rsidR="006F642A" w:rsidRPr="00736F45">
        <w:rPr>
          <w:color w:val="000000" w:themeColor="text1"/>
        </w:rPr>
        <w:t xml:space="preserve">to </w:t>
      </w:r>
      <w:r w:rsidRPr="00736F45">
        <w:rPr>
          <w:color w:val="000000" w:themeColor="text1"/>
        </w:rPr>
        <w:t>entertain, persuad</w:t>
      </w:r>
      <w:r w:rsidR="006F642A" w:rsidRPr="00736F45">
        <w:rPr>
          <w:color w:val="000000" w:themeColor="text1"/>
        </w:rPr>
        <w:t>e</w:t>
      </w:r>
      <w:r w:rsidRPr="00736F45">
        <w:rPr>
          <w:color w:val="000000" w:themeColor="text1"/>
        </w:rPr>
        <w:t>, welcom</w:t>
      </w:r>
      <w:r w:rsidR="006F642A" w:rsidRPr="00736F45">
        <w:rPr>
          <w:color w:val="000000" w:themeColor="text1"/>
        </w:rPr>
        <w:t>e</w:t>
      </w:r>
      <w:r w:rsidRPr="00736F45">
        <w:rPr>
          <w:color w:val="000000" w:themeColor="text1"/>
        </w:rPr>
        <w:t xml:space="preserve"> or thank their audience. A speech often begins with a statement of purpose followed by an explanation or sequence of events or presentation of </w:t>
      </w:r>
      <w:proofErr w:type="gramStart"/>
      <w:r w:rsidRPr="00736F45">
        <w:rPr>
          <w:color w:val="000000" w:themeColor="text1"/>
        </w:rPr>
        <w:t>argument, and</w:t>
      </w:r>
      <w:proofErr w:type="gramEnd"/>
      <w:r w:rsidRPr="00736F45">
        <w:rPr>
          <w:color w:val="000000" w:themeColor="text1"/>
        </w:rPr>
        <w:t xml:space="preserve"> ends with some concluding remarks. Descriptive words, formal or informal language and a range of tenses are typical in speeches. The language is often subjective, sometimes using slogans, catchphrases, humour and anecdotes to engage the audience.</w:t>
      </w:r>
    </w:p>
    <w:p w14:paraId="779A7D5C" w14:textId="77777777" w:rsidR="00C2132B" w:rsidRPr="00736F45" w:rsidRDefault="00C2132B" w:rsidP="00F24334">
      <w:pPr>
        <w:pStyle w:val="SCSAAppendixHeading3"/>
        <w:rPr>
          <w:sz w:val="22"/>
          <w:szCs w:val="22"/>
        </w:rPr>
      </w:pPr>
      <w:r w:rsidRPr="00736F45">
        <w:rPr>
          <w:sz w:val="22"/>
          <w:szCs w:val="22"/>
        </w:rPr>
        <w:t>Summary</w:t>
      </w:r>
    </w:p>
    <w:p w14:paraId="7CC81972" w14:textId="77777777" w:rsidR="00C2132B" w:rsidRPr="00736F45" w:rsidRDefault="00C2132B" w:rsidP="0022375F">
      <w:pPr>
        <w:rPr>
          <w:color w:val="000000" w:themeColor="text1"/>
        </w:rPr>
      </w:pPr>
      <w:r w:rsidRPr="00736F45">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23852154" w14:textId="77777777" w:rsidR="00C2132B" w:rsidRPr="00736F45" w:rsidRDefault="00C2132B" w:rsidP="00F24334">
      <w:pPr>
        <w:pStyle w:val="SCSAAppendixHeading3"/>
        <w:rPr>
          <w:sz w:val="22"/>
          <w:szCs w:val="22"/>
        </w:rPr>
      </w:pPr>
      <w:r w:rsidRPr="00736F45">
        <w:rPr>
          <w:sz w:val="22"/>
          <w:szCs w:val="22"/>
        </w:rPr>
        <w:t>Table</w:t>
      </w:r>
    </w:p>
    <w:p w14:paraId="455C512E" w14:textId="3DE6B889" w:rsidR="00C2132B" w:rsidRPr="00736F45" w:rsidRDefault="00C2132B" w:rsidP="0022375F">
      <w:pPr>
        <w:rPr>
          <w:color w:val="000000" w:themeColor="text1"/>
        </w:rPr>
      </w:pPr>
      <w:r w:rsidRPr="00736F45">
        <w:rPr>
          <w:color w:val="000000" w:themeColor="text1"/>
        </w:rPr>
        <w:t>Tables organise and represent a set of data in a diagram or table. They may also visually represent knowledge, concepts, thoughts or ideas. Tables are typically graphical, containing very little text; however</w:t>
      </w:r>
      <w:r w:rsidR="006F642A" w:rsidRPr="00736F45">
        <w:rPr>
          <w:color w:val="000000" w:themeColor="text1"/>
        </w:rPr>
        <w:t>,</w:t>
      </w:r>
      <w:r w:rsidRPr="00736F45">
        <w:rPr>
          <w:color w:val="000000" w:themeColor="text1"/>
        </w:rPr>
        <w:t xml:space="preserve"> they do include a title that provides a succinct description of what the data refers to. They are usually in a formal register.</w:t>
      </w:r>
    </w:p>
    <w:p w14:paraId="4078AEC9" w14:textId="77777777" w:rsidR="00C2132B" w:rsidRPr="00736F45" w:rsidRDefault="00C2132B" w:rsidP="006D6419">
      <w:pPr>
        <w:pStyle w:val="SCSAAppendixHeading2"/>
        <w:rPr>
          <w:sz w:val="22"/>
          <w:szCs w:val="22"/>
        </w:rPr>
      </w:pPr>
      <w:r w:rsidRPr="00736F45">
        <w:rPr>
          <w:sz w:val="22"/>
          <w:szCs w:val="22"/>
        </w:rPr>
        <w:t>Styles of writing</w:t>
      </w:r>
    </w:p>
    <w:p w14:paraId="70D61F1F" w14:textId="2255E727" w:rsidR="00C2132B" w:rsidRPr="00736F45" w:rsidRDefault="00C2132B" w:rsidP="00F24334">
      <w:pPr>
        <w:pStyle w:val="SCSAAppendixHeading3"/>
        <w:rPr>
          <w:sz w:val="22"/>
          <w:szCs w:val="22"/>
        </w:rPr>
      </w:pPr>
      <w:r w:rsidRPr="00736F45">
        <w:rPr>
          <w:sz w:val="22"/>
          <w:szCs w:val="22"/>
        </w:rPr>
        <w:t>Descriptive</w:t>
      </w:r>
    </w:p>
    <w:p w14:paraId="6174DAC0" w14:textId="16359334" w:rsidR="00C2132B" w:rsidRPr="00736F45" w:rsidRDefault="00C2132B" w:rsidP="0022375F">
      <w:r w:rsidRPr="00736F45">
        <w:t>Descriptive writing engages the reader’s attention as the writer paints a picture through words to make the reader see what they have seen. The writer uses precisely</w:t>
      </w:r>
      <w:r w:rsidR="00396F33">
        <w:t xml:space="preserve"> </w:t>
      </w:r>
      <w:r w:rsidRPr="00736F45">
        <w:t>chosen vocabulary with evocative adjectives</w:t>
      </w:r>
      <w:r w:rsidR="00497344" w:rsidRPr="00736F45">
        <w:t>,</w:t>
      </w:r>
      <w:r w:rsidRPr="00736F45">
        <w:t xml:space="preserve"> adverbs, similes and metaphors to create a vivid impression of a person, place, object or event</w:t>
      </w:r>
      <w:r w:rsidR="00C11569" w:rsidRPr="00736F45">
        <w:t>,</w:t>
      </w:r>
      <w:r w:rsidRPr="00736F45">
        <w:t xml:space="preserve"> </w:t>
      </w:r>
      <w:r w:rsidR="00C11569" w:rsidRPr="00736F45">
        <w:t xml:space="preserve">a character or </w:t>
      </w:r>
      <w:r w:rsidRPr="00736F45">
        <w:t>a particular mood</w:t>
      </w:r>
      <w:r w:rsidR="00C11569" w:rsidRPr="00736F45">
        <w:t xml:space="preserve"> or</w:t>
      </w:r>
      <w:r w:rsidRPr="00736F45">
        <w:t xml:space="preserve"> atmosphere. Descriptive writing evokes feelings and attitudes using connotative language. The writing is structured and ordered, using active verbs and varied sentences, at times with sensory descriptions to </w:t>
      </w:r>
      <w:r w:rsidR="00BB2DA1" w:rsidRPr="00736F45">
        <w:t>enhance</w:t>
      </w:r>
      <w:r w:rsidRPr="00736F45">
        <w:t xml:space="preserve"> the reader’s experience.</w:t>
      </w:r>
    </w:p>
    <w:p w14:paraId="5B321F64" w14:textId="1A0DA40B" w:rsidR="006E45B8" w:rsidRPr="00736F45" w:rsidRDefault="006E45B8" w:rsidP="00F24334">
      <w:pPr>
        <w:pStyle w:val="SCSAAppendixHeading3"/>
        <w:rPr>
          <w:sz w:val="22"/>
          <w:szCs w:val="22"/>
        </w:rPr>
      </w:pPr>
      <w:bookmarkStart w:id="261" w:name="_Toc476648019"/>
      <w:bookmarkStart w:id="262" w:name="_Toc476648016"/>
      <w:r w:rsidRPr="00736F45">
        <w:rPr>
          <w:sz w:val="22"/>
          <w:szCs w:val="22"/>
        </w:rPr>
        <w:t>Evaluative</w:t>
      </w:r>
      <w:bookmarkEnd w:id="261"/>
    </w:p>
    <w:p w14:paraId="6521C7A0" w14:textId="4E01D48D" w:rsidR="00736F45" w:rsidRDefault="006E45B8" w:rsidP="00173AF7">
      <w:pPr>
        <w:autoSpaceDE w:val="0"/>
        <w:autoSpaceDN w:val="0"/>
        <w:adjustRightInd w:val="0"/>
        <w:rPr>
          <w:rFonts w:cs="Times-Roman"/>
          <w:color w:val="20231E"/>
        </w:rPr>
      </w:pPr>
      <w:r w:rsidRPr="00736F45">
        <w:rPr>
          <w:rFonts w:cs="Times-Roman"/>
          <w:color w:val="20231E"/>
        </w:rPr>
        <w:t xml:space="preserve">Evaluative writing aims to reach a conclusion acceptable to an intelligent, unbiased reader through the logical presentation and discussion of facts and ideas. The writer presents two or more important aspects of an issue or sides of an argument and discusses these rationally and objectively, using evidence to support the contrasting sides or alternatives. </w:t>
      </w:r>
      <w:r w:rsidR="00F438EC" w:rsidRPr="00736F45">
        <w:rPr>
          <w:rFonts w:cs="Times-Roman"/>
          <w:color w:val="20231E"/>
        </w:rPr>
        <w:t>Evaluative</w:t>
      </w:r>
      <w:r w:rsidRPr="00736F45">
        <w:rPr>
          <w:rFonts w:cs="Times-Roman"/>
          <w:color w:val="20231E"/>
        </w:rPr>
        <w:t xml:space="preserve"> writing uses objective style and appeals to reason, not emotion. Creating an impression of balance and impartiality is essential. The writ</w:t>
      </w:r>
      <w:r w:rsidR="00F438EC" w:rsidRPr="00736F45">
        <w:rPr>
          <w:rFonts w:cs="Times-Roman"/>
          <w:color w:val="20231E"/>
        </w:rPr>
        <w:t>er</w:t>
      </w:r>
      <w:r w:rsidRPr="00736F45">
        <w:rPr>
          <w:rFonts w:cs="Times-Roman"/>
          <w:color w:val="20231E"/>
        </w:rPr>
        <w:t xml:space="preserve"> often includes expressions of cause, consequence, opposition and concession.</w:t>
      </w:r>
    </w:p>
    <w:p w14:paraId="37440A27" w14:textId="77777777" w:rsidR="00736F45" w:rsidRDefault="00736F45">
      <w:pPr>
        <w:rPr>
          <w:rFonts w:cs="Times-Roman"/>
          <w:color w:val="20231E"/>
        </w:rPr>
      </w:pPr>
      <w:r>
        <w:rPr>
          <w:rFonts w:cs="Times-Roman"/>
          <w:color w:val="20231E"/>
        </w:rPr>
        <w:br w:type="page"/>
      </w:r>
    </w:p>
    <w:p w14:paraId="5F935010" w14:textId="184AC66D" w:rsidR="00361577" w:rsidRPr="00736F45" w:rsidRDefault="00361577" w:rsidP="00F24334">
      <w:pPr>
        <w:pStyle w:val="SCSAAppendixHeading3"/>
        <w:rPr>
          <w:sz w:val="22"/>
          <w:szCs w:val="22"/>
        </w:rPr>
      </w:pPr>
      <w:r w:rsidRPr="00736F45">
        <w:rPr>
          <w:sz w:val="22"/>
          <w:szCs w:val="22"/>
        </w:rPr>
        <w:lastRenderedPageBreak/>
        <w:t>Imaginative</w:t>
      </w:r>
      <w:bookmarkEnd w:id="262"/>
    </w:p>
    <w:p w14:paraId="24220C6C" w14:textId="37317DB3" w:rsidR="00173AF7" w:rsidRPr="00736F45" w:rsidRDefault="00361577" w:rsidP="00173AF7">
      <w:r w:rsidRPr="00736F45">
        <w:t xml:space="preserve">Imaginative writing manipulates </w:t>
      </w:r>
      <w:r w:rsidR="00A66C17" w:rsidRPr="00736F45">
        <w:t xml:space="preserve">language </w:t>
      </w:r>
      <w:r w:rsidRPr="00736F45">
        <w:t>to create the desired impression</w:t>
      </w:r>
      <w:r w:rsidR="00692DBB" w:rsidRPr="00736F45">
        <w:t>,</w:t>
      </w:r>
      <w:r w:rsidRPr="00736F45">
        <w:t xml:space="preserve"> response</w:t>
      </w:r>
      <w:r w:rsidR="00692DBB" w:rsidRPr="00736F45">
        <w:t xml:space="preserve"> or</w:t>
      </w:r>
      <w:r w:rsidRPr="00736F45">
        <w:t xml:space="preserve"> appeal. </w:t>
      </w:r>
      <w:r w:rsidR="00EB195C" w:rsidRPr="00736F45">
        <w:br/>
      </w:r>
      <w:r w:rsidRPr="00736F45">
        <w:t>The writ</w:t>
      </w:r>
      <w:r w:rsidR="00A66C17" w:rsidRPr="00736F45">
        <w:t>ing emphasises</w:t>
      </w:r>
      <w:r w:rsidRPr="00736F45">
        <w:rPr>
          <w:rFonts w:cs="Times-Roman"/>
          <w:color w:val="20231E"/>
        </w:rPr>
        <w:t xml:space="preserve"> context (physical surroundings and atmosphere) and situation by including </w:t>
      </w:r>
      <w:r w:rsidR="004F345C" w:rsidRPr="00736F45">
        <w:rPr>
          <w:rFonts w:cs="Times-Roman"/>
          <w:color w:val="20231E"/>
        </w:rPr>
        <w:t xml:space="preserve">detailed </w:t>
      </w:r>
      <w:r w:rsidRPr="00736F45">
        <w:rPr>
          <w:rFonts w:cs="Times-Roman"/>
          <w:color w:val="20231E"/>
        </w:rPr>
        <w:t>description</w:t>
      </w:r>
      <w:r w:rsidR="004F345C" w:rsidRPr="00736F45">
        <w:rPr>
          <w:rFonts w:cs="Times-Roman"/>
          <w:color w:val="20231E"/>
        </w:rPr>
        <w:t>s of</w:t>
      </w:r>
      <w:r w:rsidRPr="00736F45">
        <w:rPr>
          <w:rFonts w:cs="Times-Roman"/>
          <w:color w:val="20231E"/>
        </w:rPr>
        <w:t xml:space="preserve"> </w:t>
      </w:r>
      <w:r w:rsidR="004F345C" w:rsidRPr="00736F45">
        <w:rPr>
          <w:rFonts w:cs="Times-Roman"/>
          <w:color w:val="20231E"/>
        </w:rPr>
        <w:t>people</w:t>
      </w:r>
      <w:r w:rsidRPr="00736F45">
        <w:rPr>
          <w:rFonts w:cs="Times-Roman"/>
          <w:color w:val="20231E"/>
        </w:rPr>
        <w:t>, place</w:t>
      </w:r>
      <w:r w:rsidR="004F345C" w:rsidRPr="00736F45">
        <w:rPr>
          <w:rFonts w:cs="Times-Roman"/>
          <w:color w:val="20231E"/>
        </w:rPr>
        <w:t>s</w:t>
      </w:r>
      <w:r w:rsidRPr="00736F45">
        <w:rPr>
          <w:rFonts w:cs="Times-Roman"/>
          <w:color w:val="20231E"/>
        </w:rPr>
        <w:t>, emotion</w:t>
      </w:r>
      <w:r w:rsidR="004F345C" w:rsidRPr="00736F45">
        <w:rPr>
          <w:rFonts w:cs="Times-Roman"/>
          <w:color w:val="20231E"/>
        </w:rPr>
        <w:t>s</w:t>
      </w:r>
      <w:r w:rsidRPr="00736F45">
        <w:rPr>
          <w:rFonts w:cs="Times-Roman"/>
          <w:color w:val="20231E"/>
        </w:rPr>
        <w:t xml:space="preserve">, </w:t>
      </w:r>
      <w:r w:rsidR="004F345C" w:rsidRPr="00736F45">
        <w:rPr>
          <w:rFonts w:cs="Times-Roman"/>
          <w:color w:val="20231E"/>
        </w:rPr>
        <w:t xml:space="preserve">and </w:t>
      </w:r>
      <w:r w:rsidRPr="00736F45">
        <w:rPr>
          <w:rFonts w:cs="Times-Roman"/>
          <w:color w:val="20231E"/>
        </w:rPr>
        <w:t>atmosphere</w:t>
      </w:r>
      <w:r w:rsidR="004F345C" w:rsidRPr="00736F45">
        <w:rPr>
          <w:rFonts w:cs="Times-Roman"/>
          <w:color w:val="20231E"/>
        </w:rPr>
        <w:t xml:space="preserve">. </w:t>
      </w:r>
      <w:r w:rsidR="00173AF7" w:rsidRPr="00736F45">
        <w:t>The u</w:t>
      </w:r>
      <w:r w:rsidRPr="00736F45">
        <w:rPr>
          <w:rFonts w:cs="Times-Roman"/>
          <w:color w:val="20231E"/>
        </w:rPr>
        <w:t xml:space="preserve">se </w:t>
      </w:r>
      <w:r w:rsidR="00A66C17" w:rsidRPr="00736F45">
        <w:rPr>
          <w:rFonts w:cs="Times-Roman"/>
          <w:color w:val="20231E"/>
        </w:rPr>
        <w:t xml:space="preserve">of </w:t>
      </w:r>
      <w:r w:rsidRPr="00736F45">
        <w:rPr>
          <w:rFonts w:cs="Times-Roman"/>
          <w:color w:val="20231E"/>
        </w:rPr>
        <w:t xml:space="preserve">techniques such as variation in sentence length, juxtaposition of different sentence lengths, </w:t>
      </w:r>
      <w:r w:rsidR="005657E2" w:rsidRPr="00736F45">
        <w:rPr>
          <w:rFonts w:cs="Times-Roman"/>
          <w:color w:val="20231E"/>
        </w:rPr>
        <w:t xml:space="preserve">and </w:t>
      </w:r>
      <w:r w:rsidRPr="00736F45">
        <w:rPr>
          <w:rFonts w:cs="Times-Roman"/>
          <w:color w:val="20231E"/>
        </w:rPr>
        <w:t>careful control of structure and sequencing creat</w:t>
      </w:r>
      <w:r w:rsidR="00A66C17" w:rsidRPr="00736F45">
        <w:rPr>
          <w:rFonts w:cs="Times-Roman"/>
          <w:color w:val="20231E"/>
        </w:rPr>
        <w:t>e</w:t>
      </w:r>
      <w:r w:rsidRPr="00736F45">
        <w:rPr>
          <w:rFonts w:cs="Times-Roman"/>
          <w:color w:val="20231E"/>
        </w:rPr>
        <w:t xml:space="preserve"> the desired atmosphere or convey the required emotion.</w:t>
      </w:r>
      <w:r w:rsidR="00173AF7" w:rsidRPr="00736F45">
        <w:rPr>
          <w:rFonts w:cs="Times-Roman"/>
          <w:color w:val="20231E"/>
        </w:rPr>
        <w:t xml:space="preserve"> </w:t>
      </w:r>
      <w:r w:rsidR="00A66C17" w:rsidRPr="00736F45">
        <w:rPr>
          <w:rFonts w:cs="Times-Roman"/>
          <w:color w:val="20231E"/>
        </w:rPr>
        <w:t>B</w:t>
      </w:r>
      <w:r w:rsidRPr="00736F45">
        <w:rPr>
          <w:rFonts w:cs="Times-Roman"/>
          <w:color w:val="20231E"/>
        </w:rPr>
        <w:t>reak</w:t>
      </w:r>
      <w:r w:rsidR="00173AF7" w:rsidRPr="00736F45">
        <w:rPr>
          <w:rFonts w:cs="Times-Roman"/>
          <w:color w:val="20231E"/>
        </w:rPr>
        <w:t>s in</w:t>
      </w:r>
      <w:r w:rsidRPr="00736F45">
        <w:rPr>
          <w:rFonts w:cs="Times-Roman"/>
          <w:color w:val="20231E"/>
        </w:rPr>
        <w:t xml:space="preserve"> normal sequencing </w:t>
      </w:r>
      <w:r w:rsidR="00A66C17" w:rsidRPr="00736F45">
        <w:rPr>
          <w:rFonts w:cs="Times-Roman"/>
          <w:color w:val="20231E"/>
        </w:rPr>
        <w:t>may be used for</w:t>
      </w:r>
      <w:r w:rsidRPr="00736F45">
        <w:rPr>
          <w:rFonts w:cs="Times-Roman"/>
          <w:color w:val="20231E"/>
        </w:rPr>
        <w:t xml:space="preserve"> added impact</w:t>
      </w:r>
      <w:r w:rsidR="00A66C17" w:rsidRPr="00736F45">
        <w:rPr>
          <w:rFonts w:cs="Times-Roman"/>
          <w:color w:val="20231E"/>
        </w:rPr>
        <w:t>.</w:t>
      </w:r>
    </w:p>
    <w:p w14:paraId="455BC09B" w14:textId="77777777" w:rsidR="003B24BD" w:rsidRPr="00736F45" w:rsidRDefault="00C2132B" w:rsidP="00F24334">
      <w:pPr>
        <w:pStyle w:val="SCSAAppendixHeading3"/>
        <w:rPr>
          <w:sz w:val="22"/>
          <w:szCs w:val="22"/>
        </w:rPr>
      </w:pPr>
      <w:r w:rsidRPr="00736F45">
        <w:rPr>
          <w:sz w:val="22"/>
          <w:szCs w:val="22"/>
        </w:rPr>
        <w:t>Informative</w:t>
      </w:r>
    </w:p>
    <w:p w14:paraId="19B23B52" w14:textId="384E97C0" w:rsidR="00C2132B" w:rsidRPr="00736F45" w:rsidRDefault="00C2132B" w:rsidP="00173AF7">
      <w:pPr>
        <w:autoSpaceDE w:val="0"/>
        <w:autoSpaceDN w:val="0"/>
        <w:adjustRightInd w:val="0"/>
        <w:rPr>
          <w:rFonts w:cs="Times-Roman"/>
          <w:color w:val="20231E"/>
        </w:rPr>
      </w:pPr>
      <w:r w:rsidRPr="00736F45">
        <w:t xml:space="preserve">Informative writing conveys information as clearly, comprehensively and accurately as possible. The language should generally be formal and in an objective style with impersonal expressions used. Normally, no </w:t>
      </w:r>
      <w:proofErr w:type="gramStart"/>
      <w:r w:rsidRPr="00736F45">
        <w:t>particular point</w:t>
      </w:r>
      <w:proofErr w:type="gramEnd"/>
      <w:r w:rsidRPr="00736F45">
        <w:t xml:space="preserve"> of view is conveyed; rather, facts, examples, explanations, analogies and sometimes statistical information, quotations and references are provided as evidence. The</w:t>
      </w:r>
      <w:r w:rsidR="00173AF7" w:rsidRPr="00736F45">
        <w:t xml:space="preserve"> l</w:t>
      </w:r>
      <w:r w:rsidRPr="00736F45">
        <w:t>anguage is clear and unambiguous, and information is structured and sequenced logically. The</w:t>
      </w:r>
      <w:r w:rsidR="00173AF7" w:rsidRPr="00736F45">
        <w:t xml:space="preserve"> </w:t>
      </w:r>
      <w:r w:rsidRPr="00736F45">
        <w:t>writing contains few adjectives, adverbs and images</w:t>
      </w:r>
      <w:r w:rsidR="00173AF7" w:rsidRPr="00736F45">
        <w:t>,</w:t>
      </w:r>
      <w:r w:rsidRPr="00736F45">
        <w:t xml:space="preserve"> except as examples or analogies in explanation.</w:t>
      </w:r>
    </w:p>
    <w:p w14:paraId="659A68D1" w14:textId="77777777" w:rsidR="00C2132B" w:rsidRPr="00736F45" w:rsidRDefault="00C2132B" w:rsidP="00F24334">
      <w:pPr>
        <w:pStyle w:val="SCSAAppendixHeading3"/>
        <w:rPr>
          <w:sz w:val="22"/>
          <w:szCs w:val="22"/>
        </w:rPr>
      </w:pPr>
      <w:r w:rsidRPr="00736F45">
        <w:rPr>
          <w:sz w:val="22"/>
          <w:szCs w:val="22"/>
        </w:rPr>
        <w:t>Personal</w:t>
      </w:r>
    </w:p>
    <w:p w14:paraId="6FB40452" w14:textId="00B002EA" w:rsidR="00C2132B" w:rsidRPr="00736F45" w:rsidRDefault="00C2132B" w:rsidP="0022375F">
      <w:r w:rsidRPr="00736F45">
        <w:t>Personal (expressive) writing refers to various forms of writing used for recording, sharing or describing personal experiences, events or ideas. It establish</w:t>
      </w:r>
      <w:r w:rsidR="00BD7F40" w:rsidRPr="00736F45">
        <w:t>es</w:t>
      </w:r>
      <w:r w:rsidRPr="00736F45">
        <w:t xml:space="preserve"> a relationship between the writer and the reader and create</w:t>
      </w:r>
      <w:r w:rsidR="00BD7F40" w:rsidRPr="00736F45">
        <w:t>s</w:t>
      </w:r>
      <w:r w:rsidRPr="00736F45">
        <w:t xml:space="preserve"> a sense of</w:t>
      </w:r>
      <w:r w:rsidR="00BD7F40" w:rsidRPr="00736F45">
        <w:t xml:space="preserve"> the</w:t>
      </w:r>
      <w:r w:rsidRPr="00736F45">
        <w:t xml:space="preserve"> personality </w:t>
      </w:r>
      <w:r w:rsidR="00BD7F40" w:rsidRPr="00736F45">
        <w:t>of</w:t>
      </w:r>
      <w:r w:rsidRPr="00736F45">
        <w:t xml:space="preserve"> the writer in the </w:t>
      </w:r>
      <w:r w:rsidR="00BA5FF8" w:rsidRPr="00736F45">
        <w:t>reader’s</w:t>
      </w:r>
      <w:r w:rsidRPr="00736F45">
        <w:t xml:space="preserve"> mind. The writer attempts to unravel </w:t>
      </w:r>
      <w:r w:rsidR="00BD7F40" w:rsidRPr="00736F45">
        <w:t>their</w:t>
      </w:r>
      <w:r w:rsidRPr="00736F45">
        <w:t xml:space="preserve"> feelings or ideas and emphasise ideas, opinions, feelings and impressions rather than factual, objective information. Personal writing is </w:t>
      </w:r>
      <w:r w:rsidR="00B133F1" w:rsidRPr="00736F45">
        <w:t xml:space="preserve">generally </w:t>
      </w:r>
      <w:r w:rsidRPr="00736F45">
        <w:t>composed in the first and/or second person in a subjective, informal style and often include</w:t>
      </w:r>
      <w:r w:rsidR="00821BE3" w:rsidRPr="00736F45">
        <w:t>s</w:t>
      </w:r>
      <w:r w:rsidRPr="00736F45">
        <w:t xml:space="preserve"> emotive language.</w:t>
      </w:r>
    </w:p>
    <w:p w14:paraId="6816BB4B" w14:textId="77777777" w:rsidR="00C2132B" w:rsidRPr="00736F45" w:rsidRDefault="00C2132B" w:rsidP="00F24334">
      <w:pPr>
        <w:pStyle w:val="SCSAAppendixHeading3"/>
        <w:rPr>
          <w:sz w:val="22"/>
          <w:szCs w:val="22"/>
        </w:rPr>
      </w:pPr>
      <w:r w:rsidRPr="00736F45">
        <w:rPr>
          <w:sz w:val="22"/>
          <w:szCs w:val="22"/>
        </w:rPr>
        <w:t>Persuasive</w:t>
      </w:r>
    </w:p>
    <w:p w14:paraId="4B1C0FAD" w14:textId="7B6C7809" w:rsidR="00C2132B" w:rsidRPr="00736F45" w:rsidRDefault="00C2132B" w:rsidP="0022375F">
      <w:r w:rsidRPr="00736F45">
        <w:t xml:space="preserve">Persuasive writing aims to convert the reader to a particular point of view or attitude </w:t>
      </w:r>
      <w:proofErr w:type="gramStart"/>
      <w:r w:rsidRPr="00736F45">
        <w:t>in order to</w:t>
      </w:r>
      <w:proofErr w:type="gramEnd"/>
      <w:r w:rsidRPr="00736F45">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0E923B1D" w14:textId="77777777" w:rsidR="00C2132B" w:rsidRPr="00736F45" w:rsidRDefault="00C2132B" w:rsidP="00F24334">
      <w:pPr>
        <w:pStyle w:val="SCSAAppendixHeading3"/>
        <w:rPr>
          <w:sz w:val="22"/>
          <w:szCs w:val="22"/>
        </w:rPr>
      </w:pPr>
      <w:r w:rsidRPr="00736F45">
        <w:rPr>
          <w:sz w:val="22"/>
          <w:szCs w:val="22"/>
        </w:rPr>
        <w:t>Reflective</w:t>
      </w:r>
    </w:p>
    <w:p w14:paraId="51E12718" w14:textId="44852E6B" w:rsidR="001636D1" w:rsidRPr="00736F45" w:rsidRDefault="00C2132B" w:rsidP="0022375F">
      <w:r w:rsidRPr="00736F45">
        <w:t>Reflective writing explore</w:t>
      </w:r>
      <w:r w:rsidR="005A784A" w:rsidRPr="00736F45">
        <w:t>s</w:t>
      </w:r>
      <w:r w:rsidRPr="00736F45">
        <w:t xml:space="preserve"> opinions or events for greater understanding and tr</w:t>
      </w:r>
      <w:r w:rsidR="005A784A" w:rsidRPr="00736F45">
        <w:t>ies</w:t>
      </w:r>
      <w:r w:rsidRPr="00736F45">
        <w:t xml:space="preserve"> to convey something personal to the reader. Generally using a personal voice, it allows the writer to examine their own beliefs, values and attitudes. The language used is often emotive, as </w:t>
      </w:r>
      <w:r w:rsidR="006F642A" w:rsidRPr="00736F45">
        <w:t xml:space="preserve">reflective </w:t>
      </w:r>
      <w:r w:rsidRPr="00736F45">
        <w:t>writing involves personal responses to experiences, events, opinions and situations.</w:t>
      </w:r>
      <w:r w:rsidR="001636D1" w:rsidRPr="00736F45">
        <w:br w:type="page"/>
      </w:r>
    </w:p>
    <w:p w14:paraId="4AF45721" w14:textId="4150D65C" w:rsidR="00215AA9" w:rsidRPr="003C56DA" w:rsidRDefault="00215AA9" w:rsidP="003C56DA">
      <w:pPr>
        <w:pStyle w:val="SCSAAppendixHeading1"/>
      </w:pPr>
      <w:bookmarkStart w:id="263" w:name="_Toc195078388"/>
      <w:bookmarkStart w:id="264" w:name="_Toc195078530"/>
      <w:bookmarkStart w:id="265" w:name="_Toc198711622"/>
      <w:bookmarkEnd w:id="256"/>
      <w:bookmarkEnd w:id="257"/>
      <w:r w:rsidRPr="003C56DA">
        <w:lastRenderedPageBreak/>
        <w:t xml:space="preserve">Appendix </w:t>
      </w:r>
      <w:r w:rsidR="00EB7691" w:rsidRPr="003C56DA">
        <w:t>3</w:t>
      </w:r>
      <w:r w:rsidRPr="003C56DA">
        <w:t xml:space="preserve"> – Language learning and communication strategies</w:t>
      </w:r>
      <w:bookmarkEnd w:id="263"/>
      <w:bookmarkEnd w:id="264"/>
      <w:bookmarkEnd w:id="265"/>
    </w:p>
    <w:p w14:paraId="1ABF757A" w14:textId="557FBA6D" w:rsidR="00215AA9" w:rsidRPr="00355E1C" w:rsidRDefault="00215AA9" w:rsidP="00F24334">
      <w:pPr>
        <w:rPr>
          <w:rFonts w:eastAsia="Franklin Gothic Book" w:cs="Calibri"/>
          <w:lang w:eastAsia="en-AU"/>
        </w:rPr>
      </w:pPr>
      <w:r w:rsidRPr="00355E1C">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w:t>
      </w:r>
      <w:r w:rsidR="005211DE">
        <w:rPr>
          <w:rFonts w:eastAsia="Franklin Gothic Book" w:cs="Calibri"/>
          <w:lang w:eastAsia="en-AU"/>
        </w:rPr>
        <w:t xml:space="preserve">oblems and </w:t>
      </w:r>
      <w:r w:rsidR="005211DE" w:rsidRPr="00F24334">
        <w:t>making</w:t>
      </w:r>
      <w:r w:rsidR="005211DE">
        <w:rPr>
          <w:rFonts w:eastAsia="Franklin Gothic Book" w:cs="Calibri"/>
          <w:lang w:eastAsia="en-AU"/>
        </w:rPr>
        <w:t xml:space="preserve"> connections.</w:t>
      </w:r>
    </w:p>
    <w:p w14:paraId="24A416B5" w14:textId="77777777" w:rsidR="004F03FF" w:rsidRPr="00BA049F" w:rsidRDefault="004F03FF" w:rsidP="00F24334">
      <w:pPr>
        <w:rPr>
          <w:rFonts w:eastAsia="Franklin Gothic Book" w:cs="Calibri"/>
          <w:spacing w:val="-4"/>
          <w:lang w:eastAsia="en-AU"/>
        </w:rPr>
      </w:pPr>
      <w:r w:rsidRPr="00BA049F">
        <w:rPr>
          <w:rFonts w:eastAsia="Franklin Gothic Book" w:cs="Calibri"/>
          <w:spacing w:val="-4"/>
          <w:lang w:eastAsia="en-AU"/>
        </w:rPr>
        <w:t>The following list is not intended to be complete or comprehensive but is provided as support only. Students should be taught these strategies explicitly and be provided with opportunities to practise them.</w:t>
      </w:r>
    </w:p>
    <w:tbl>
      <w:tblPr>
        <w:tblStyle w:val="SCSATablestyle"/>
        <w:tblW w:w="5000" w:type="pct"/>
        <w:tblLook w:val="04A0" w:firstRow="1" w:lastRow="0" w:firstColumn="1" w:lastColumn="0" w:noHBand="0" w:noVBand="1"/>
      </w:tblPr>
      <w:tblGrid>
        <w:gridCol w:w="2183"/>
        <w:gridCol w:w="6882"/>
      </w:tblGrid>
      <w:tr w:rsidR="00736F45" w:rsidRPr="00736F45" w14:paraId="2A9EBD32" w14:textId="77777777" w:rsidTr="00736F45">
        <w:trPr>
          <w:cnfStyle w:val="100000000000" w:firstRow="1" w:lastRow="0" w:firstColumn="0" w:lastColumn="0" w:oddVBand="0" w:evenVBand="0" w:oddHBand="0" w:evenHBand="0" w:firstRowFirstColumn="0" w:firstRowLastColumn="0" w:lastRowFirstColumn="0" w:lastRowLastColumn="0"/>
          <w:trHeight w:val="20"/>
          <w:tblHeader/>
        </w:trPr>
        <w:tc>
          <w:tcPr>
            <w:tcW w:w="1204" w:type="pct"/>
            <w:hideMark/>
          </w:tcPr>
          <w:p w14:paraId="12FE602D" w14:textId="77777777" w:rsidR="00152B04" w:rsidRPr="00736F45" w:rsidRDefault="00152B04" w:rsidP="00736F45">
            <w:pPr>
              <w:spacing w:line="240" w:lineRule="auto"/>
              <w:rPr>
                <w:color w:val="FFFFFF" w:themeColor="background1"/>
              </w:rPr>
            </w:pPr>
            <w:r w:rsidRPr="00736F45">
              <w:rPr>
                <w:color w:val="FFFFFF" w:themeColor="background1"/>
              </w:rPr>
              <w:t>Purpose of strategy</w:t>
            </w:r>
          </w:p>
        </w:tc>
        <w:tc>
          <w:tcPr>
            <w:tcW w:w="3796" w:type="pct"/>
            <w:hideMark/>
          </w:tcPr>
          <w:p w14:paraId="43BC51E6" w14:textId="77777777" w:rsidR="00152B04" w:rsidRPr="00736F45" w:rsidRDefault="00152B04" w:rsidP="00736F45">
            <w:pPr>
              <w:spacing w:line="240" w:lineRule="auto"/>
              <w:rPr>
                <w:color w:val="FFFFFF" w:themeColor="background1"/>
              </w:rPr>
            </w:pPr>
            <w:r w:rsidRPr="00736F45">
              <w:rPr>
                <w:color w:val="FFFFFF" w:themeColor="background1"/>
              </w:rPr>
              <w:t>Strategies</w:t>
            </w:r>
          </w:p>
        </w:tc>
      </w:tr>
      <w:tr w:rsidR="00152B04" w:rsidRPr="00C27025" w14:paraId="247FD855" w14:textId="77777777" w:rsidTr="00736F45">
        <w:trPr>
          <w:trHeight w:val="20"/>
        </w:trPr>
        <w:tc>
          <w:tcPr>
            <w:tcW w:w="1204" w:type="pct"/>
            <w:vMerge w:val="restart"/>
            <w:hideMark/>
          </w:tcPr>
          <w:p w14:paraId="26CCFC6F" w14:textId="77777777" w:rsidR="00152B04" w:rsidRPr="00C27025" w:rsidRDefault="00152B04" w:rsidP="00736F45">
            <w:pPr>
              <w:spacing w:line="240" w:lineRule="auto"/>
            </w:pPr>
            <w:r w:rsidRPr="00C27025">
              <w:t>To support language learning and acquisition</w:t>
            </w:r>
          </w:p>
        </w:tc>
        <w:tc>
          <w:tcPr>
            <w:tcW w:w="3796" w:type="pct"/>
            <w:hideMark/>
          </w:tcPr>
          <w:p w14:paraId="20FCFCED" w14:textId="3AEE5E55" w:rsidR="00152B04" w:rsidRPr="00C27025" w:rsidRDefault="00152B04" w:rsidP="002A5542">
            <w:pPr>
              <w:pStyle w:val="ListParagraph"/>
              <w:numPr>
                <w:ilvl w:val="0"/>
                <w:numId w:val="45"/>
              </w:numPr>
              <w:spacing w:line="240" w:lineRule="auto"/>
              <w:ind w:left="0" w:firstLine="0"/>
            </w:pPr>
            <w:r w:rsidRPr="00C27025">
              <w:t xml:space="preserve">read, listen to and view texts in </w:t>
            </w:r>
            <w:r w:rsidR="00B81A4A" w:rsidRPr="00C27025">
              <w:rPr>
                <w:rFonts w:hint="cs"/>
              </w:rPr>
              <w:t>Turkish</w:t>
            </w:r>
          </w:p>
        </w:tc>
      </w:tr>
      <w:tr w:rsidR="00152B04" w:rsidRPr="00C27025" w14:paraId="0532ADA4" w14:textId="77777777" w:rsidTr="00736F45">
        <w:trPr>
          <w:trHeight w:val="20"/>
        </w:trPr>
        <w:tc>
          <w:tcPr>
            <w:tcW w:w="1204" w:type="pct"/>
            <w:vMerge/>
          </w:tcPr>
          <w:p w14:paraId="579AEC40" w14:textId="77777777" w:rsidR="00152B04" w:rsidRPr="00C27025" w:rsidRDefault="00152B04" w:rsidP="00736F45">
            <w:pPr>
              <w:spacing w:line="240" w:lineRule="auto"/>
            </w:pPr>
          </w:p>
        </w:tc>
        <w:tc>
          <w:tcPr>
            <w:tcW w:w="3796" w:type="pct"/>
          </w:tcPr>
          <w:p w14:paraId="6D663601" w14:textId="549ECF5C" w:rsidR="00152B04" w:rsidRPr="00C27025" w:rsidRDefault="00152B04" w:rsidP="002A5542">
            <w:pPr>
              <w:pStyle w:val="ListParagraph"/>
              <w:numPr>
                <w:ilvl w:val="0"/>
                <w:numId w:val="45"/>
              </w:numPr>
              <w:spacing w:line="240" w:lineRule="auto"/>
              <w:ind w:left="0" w:firstLine="0"/>
            </w:pPr>
            <w:r w:rsidRPr="00C27025">
              <w:t xml:space="preserve">connect with a </w:t>
            </w:r>
            <w:r w:rsidR="00573BE6" w:rsidRPr="00C27025">
              <w:t xml:space="preserve">proficient </w:t>
            </w:r>
            <w:r w:rsidRPr="00C27025">
              <w:t xml:space="preserve">speaker of </w:t>
            </w:r>
            <w:r w:rsidR="00B81A4A" w:rsidRPr="00C27025">
              <w:t>Turkish</w:t>
            </w:r>
          </w:p>
        </w:tc>
      </w:tr>
      <w:tr w:rsidR="00152B04" w:rsidRPr="00C27025" w14:paraId="664DE646" w14:textId="77777777" w:rsidTr="00736F45">
        <w:trPr>
          <w:trHeight w:val="20"/>
        </w:trPr>
        <w:tc>
          <w:tcPr>
            <w:tcW w:w="1204" w:type="pct"/>
            <w:vMerge/>
          </w:tcPr>
          <w:p w14:paraId="043C2800" w14:textId="77777777" w:rsidR="00152B04" w:rsidRPr="00C27025" w:rsidRDefault="00152B04" w:rsidP="00736F45">
            <w:pPr>
              <w:spacing w:line="240" w:lineRule="auto"/>
            </w:pPr>
          </w:p>
        </w:tc>
        <w:tc>
          <w:tcPr>
            <w:tcW w:w="3796" w:type="pct"/>
          </w:tcPr>
          <w:p w14:paraId="12D73D0D" w14:textId="77777777" w:rsidR="00152B04" w:rsidRPr="00C27025" w:rsidRDefault="00152B04" w:rsidP="001D7831">
            <w:pPr>
              <w:pStyle w:val="ListParagraph"/>
              <w:numPr>
                <w:ilvl w:val="0"/>
                <w:numId w:val="45"/>
              </w:numPr>
              <w:spacing w:line="240" w:lineRule="auto"/>
              <w:ind w:left="284" w:hanging="284"/>
            </w:pPr>
            <w:r w:rsidRPr="00C27025">
              <w:t>learn vocabulary and set phrases in context</w:t>
            </w:r>
          </w:p>
        </w:tc>
      </w:tr>
      <w:tr w:rsidR="00152B04" w:rsidRPr="00C27025" w14:paraId="426B9E0C" w14:textId="77777777" w:rsidTr="00736F45">
        <w:trPr>
          <w:trHeight w:val="20"/>
        </w:trPr>
        <w:tc>
          <w:tcPr>
            <w:tcW w:w="1204" w:type="pct"/>
            <w:vMerge/>
          </w:tcPr>
          <w:p w14:paraId="5588015E" w14:textId="77777777" w:rsidR="00152B04" w:rsidRPr="00C27025" w:rsidRDefault="00152B04" w:rsidP="00736F45">
            <w:pPr>
              <w:spacing w:line="240" w:lineRule="auto"/>
            </w:pPr>
          </w:p>
        </w:tc>
        <w:tc>
          <w:tcPr>
            <w:tcW w:w="3796" w:type="pct"/>
          </w:tcPr>
          <w:p w14:paraId="5DA9493D" w14:textId="77777777" w:rsidR="00152B04" w:rsidRPr="00C27025" w:rsidRDefault="00152B04" w:rsidP="001D7831">
            <w:pPr>
              <w:pStyle w:val="ListParagraph"/>
              <w:numPr>
                <w:ilvl w:val="0"/>
                <w:numId w:val="45"/>
              </w:numPr>
              <w:spacing w:line="240" w:lineRule="auto"/>
              <w:ind w:left="284" w:hanging="284"/>
            </w:pPr>
            <w:r w:rsidRPr="00C27025">
              <w:t>explain own understanding of a grammar rule or language pattern to someone else</w:t>
            </w:r>
          </w:p>
        </w:tc>
      </w:tr>
      <w:tr w:rsidR="00152B04" w:rsidRPr="00C27025" w14:paraId="403BE3CD" w14:textId="77777777" w:rsidTr="00736F45">
        <w:trPr>
          <w:trHeight w:val="20"/>
        </w:trPr>
        <w:tc>
          <w:tcPr>
            <w:tcW w:w="1204" w:type="pct"/>
            <w:vMerge/>
          </w:tcPr>
          <w:p w14:paraId="359B19FC" w14:textId="77777777" w:rsidR="00152B04" w:rsidRPr="00C27025" w:rsidRDefault="00152B04" w:rsidP="00736F45">
            <w:pPr>
              <w:spacing w:line="240" w:lineRule="auto"/>
            </w:pPr>
          </w:p>
        </w:tc>
        <w:tc>
          <w:tcPr>
            <w:tcW w:w="3796" w:type="pct"/>
          </w:tcPr>
          <w:p w14:paraId="1A40BA68" w14:textId="77777777" w:rsidR="00152B04" w:rsidRPr="00C27025" w:rsidRDefault="00152B04" w:rsidP="001D7831">
            <w:pPr>
              <w:pStyle w:val="ListParagraph"/>
              <w:numPr>
                <w:ilvl w:val="0"/>
                <w:numId w:val="45"/>
              </w:numPr>
              <w:spacing w:line="240" w:lineRule="auto"/>
              <w:ind w:left="284" w:hanging="284"/>
            </w:pPr>
            <w:r w:rsidRPr="00C27025">
              <w:t>use a monolingual or bilingual dictionary to locate and translate abbreviations, understand verb information and confirm meaning</w:t>
            </w:r>
          </w:p>
        </w:tc>
      </w:tr>
      <w:tr w:rsidR="00152B04" w:rsidRPr="00C27025" w14:paraId="2205CB02" w14:textId="77777777" w:rsidTr="00736F45">
        <w:trPr>
          <w:trHeight w:val="20"/>
        </w:trPr>
        <w:tc>
          <w:tcPr>
            <w:tcW w:w="1204" w:type="pct"/>
            <w:vMerge/>
          </w:tcPr>
          <w:p w14:paraId="549EF5E8" w14:textId="77777777" w:rsidR="00152B04" w:rsidRPr="00C27025" w:rsidRDefault="00152B04" w:rsidP="00736F45">
            <w:pPr>
              <w:spacing w:line="240" w:lineRule="auto"/>
            </w:pPr>
          </w:p>
        </w:tc>
        <w:tc>
          <w:tcPr>
            <w:tcW w:w="3796" w:type="pct"/>
          </w:tcPr>
          <w:p w14:paraId="714C953A" w14:textId="77777777" w:rsidR="00152B04" w:rsidRPr="00C27025" w:rsidRDefault="00152B04" w:rsidP="001D7831">
            <w:pPr>
              <w:pStyle w:val="ListParagraph"/>
              <w:numPr>
                <w:ilvl w:val="0"/>
                <w:numId w:val="45"/>
              </w:numPr>
              <w:spacing w:line="240" w:lineRule="auto"/>
              <w:ind w:left="284" w:hanging="284"/>
            </w:pPr>
            <w:r w:rsidRPr="00C27025">
              <w:t>make connections with prior learning</w:t>
            </w:r>
          </w:p>
        </w:tc>
      </w:tr>
      <w:tr w:rsidR="00152B04" w:rsidRPr="00C27025" w14:paraId="40E57715" w14:textId="77777777" w:rsidTr="00736F45">
        <w:trPr>
          <w:trHeight w:val="20"/>
        </w:trPr>
        <w:tc>
          <w:tcPr>
            <w:tcW w:w="1204" w:type="pct"/>
            <w:vMerge w:val="restart"/>
            <w:hideMark/>
          </w:tcPr>
          <w:p w14:paraId="5349C5CC" w14:textId="77777777" w:rsidR="00152B04" w:rsidRPr="00C27025" w:rsidRDefault="00152B04" w:rsidP="00736F45">
            <w:pPr>
              <w:spacing w:line="240" w:lineRule="auto"/>
            </w:pPr>
            <w:r w:rsidRPr="00C27025">
              <w:t>To make meaning from texts</w:t>
            </w:r>
          </w:p>
        </w:tc>
        <w:tc>
          <w:tcPr>
            <w:tcW w:w="3796" w:type="pct"/>
          </w:tcPr>
          <w:p w14:paraId="5035F42E" w14:textId="77777777" w:rsidR="00152B04" w:rsidRPr="00C27025" w:rsidRDefault="00152B04" w:rsidP="001D7831">
            <w:pPr>
              <w:pStyle w:val="ListParagraph"/>
              <w:numPr>
                <w:ilvl w:val="0"/>
                <w:numId w:val="45"/>
              </w:numPr>
              <w:spacing w:line="240" w:lineRule="auto"/>
              <w:ind w:left="284" w:hanging="284"/>
            </w:pPr>
            <w:r w:rsidRPr="00C27025">
              <w:t>listen and determine essential information from key words</w:t>
            </w:r>
          </w:p>
        </w:tc>
      </w:tr>
      <w:tr w:rsidR="00152B04" w:rsidRPr="00C27025" w14:paraId="2D8B27EA" w14:textId="77777777" w:rsidTr="00736F45">
        <w:trPr>
          <w:trHeight w:val="20"/>
        </w:trPr>
        <w:tc>
          <w:tcPr>
            <w:tcW w:w="1204" w:type="pct"/>
            <w:vMerge/>
          </w:tcPr>
          <w:p w14:paraId="3E162976" w14:textId="77777777" w:rsidR="00152B04" w:rsidRPr="00C27025" w:rsidRDefault="00152B04" w:rsidP="00736F45">
            <w:pPr>
              <w:spacing w:line="240" w:lineRule="auto"/>
            </w:pPr>
          </w:p>
        </w:tc>
        <w:tc>
          <w:tcPr>
            <w:tcW w:w="3796" w:type="pct"/>
          </w:tcPr>
          <w:p w14:paraId="73415C9F" w14:textId="77777777" w:rsidR="00152B04" w:rsidRPr="00C27025" w:rsidRDefault="00152B04" w:rsidP="001D7831">
            <w:pPr>
              <w:pStyle w:val="ListParagraph"/>
              <w:numPr>
                <w:ilvl w:val="0"/>
                <w:numId w:val="45"/>
              </w:numPr>
              <w:spacing w:line="240" w:lineRule="auto"/>
              <w:ind w:left="284" w:hanging="284"/>
            </w:pPr>
            <w:r w:rsidRPr="00C27025">
              <w:t>work out meaning of familiar and unfamiliar language by applying rules</w:t>
            </w:r>
          </w:p>
        </w:tc>
      </w:tr>
      <w:tr w:rsidR="00152B04" w:rsidRPr="00C27025" w14:paraId="0A4FB61F" w14:textId="77777777" w:rsidTr="00736F45">
        <w:trPr>
          <w:trHeight w:val="20"/>
        </w:trPr>
        <w:tc>
          <w:tcPr>
            <w:tcW w:w="1204" w:type="pct"/>
            <w:vMerge/>
          </w:tcPr>
          <w:p w14:paraId="4E870211" w14:textId="77777777" w:rsidR="00152B04" w:rsidRPr="00C27025" w:rsidRDefault="00152B04" w:rsidP="00736F45">
            <w:pPr>
              <w:spacing w:line="240" w:lineRule="auto"/>
            </w:pPr>
          </w:p>
        </w:tc>
        <w:tc>
          <w:tcPr>
            <w:tcW w:w="3796" w:type="pct"/>
          </w:tcPr>
          <w:p w14:paraId="2C6719A6" w14:textId="7B37B742" w:rsidR="00152B04" w:rsidRPr="00C27025" w:rsidRDefault="00152B04" w:rsidP="001D7831">
            <w:pPr>
              <w:pStyle w:val="ListParagraph"/>
              <w:numPr>
                <w:ilvl w:val="0"/>
                <w:numId w:val="45"/>
              </w:numPr>
              <w:spacing w:line="240" w:lineRule="auto"/>
              <w:ind w:left="284" w:hanging="284"/>
            </w:pPr>
            <w:r w:rsidRPr="00C27025">
              <w:t xml:space="preserve">make links between English and </w:t>
            </w:r>
            <w:r w:rsidR="00B81A4A" w:rsidRPr="00C27025">
              <w:rPr>
                <w:rFonts w:hint="cs"/>
              </w:rPr>
              <w:t>Turkish</w:t>
            </w:r>
            <w:r w:rsidRPr="00C27025">
              <w:t xml:space="preserve"> texts</w:t>
            </w:r>
          </w:p>
        </w:tc>
      </w:tr>
      <w:tr w:rsidR="00152B04" w:rsidRPr="00C27025" w14:paraId="0D7F8B9A" w14:textId="77777777" w:rsidTr="00736F45">
        <w:trPr>
          <w:trHeight w:val="20"/>
        </w:trPr>
        <w:tc>
          <w:tcPr>
            <w:tcW w:w="1204" w:type="pct"/>
            <w:vMerge/>
          </w:tcPr>
          <w:p w14:paraId="2F0A7B4F" w14:textId="77777777" w:rsidR="00152B04" w:rsidRPr="00C27025" w:rsidRDefault="00152B04" w:rsidP="00736F45">
            <w:pPr>
              <w:spacing w:line="240" w:lineRule="auto"/>
            </w:pPr>
          </w:p>
        </w:tc>
        <w:tc>
          <w:tcPr>
            <w:tcW w:w="3796" w:type="pct"/>
          </w:tcPr>
          <w:p w14:paraId="40295A72" w14:textId="77777777" w:rsidR="00152B04" w:rsidRPr="00C27025" w:rsidRDefault="00152B04" w:rsidP="001D7831">
            <w:pPr>
              <w:pStyle w:val="ListParagraph"/>
              <w:numPr>
                <w:ilvl w:val="0"/>
                <w:numId w:val="45"/>
              </w:numPr>
              <w:spacing w:line="240" w:lineRule="auto"/>
              <w:ind w:left="284" w:hanging="284"/>
            </w:pPr>
            <w:r w:rsidRPr="00C27025">
              <w:t>analyse and evaluate information and ideas</w:t>
            </w:r>
          </w:p>
        </w:tc>
      </w:tr>
      <w:tr w:rsidR="00152B04" w:rsidRPr="00C27025" w14:paraId="0B129F46" w14:textId="77777777" w:rsidTr="00736F45">
        <w:trPr>
          <w:trHeight w:val="20"/>
        </w:trPr>
        <w:tc>
          <w:tcPr>
            <w:tcW w:w="1204" w:type="pct"/>
            <w:vMerge/>
            <w:hideMark/>
          </w:tcPr>
          <w:p w14:paraId="711B51A8" w14:textId="77777777" w:rsidR="00152B04" w:rsidRPr="00C27025" w:rsidRDefault="00152B04" w:rsidP="00736F45">
            <w:pPr>
              <w:spacing w:line="240" w:lineRule="auto"/>
            </w:pPr>
          </w:p>
        </w:tc>
        <w:tc>
          <w:tcPr>
            <w:tcW w:w="3796" w:type="pct"/>
          </w:tcPr>
          <w:p w14:paraId="40189B82" w14:textId="77777777" w:rsidR="00152B04" w:rsidRPr="00C27025" w:rsidRDefault="00152B04" w:rsidP="001D7831">
            <w:pPr>
              <w:pStyle w:val="ListParagraph"/>
              <w:numPr>
                <w:ilvl w:val="0"/>
                <w:numId w:val="45"/>
              </w:numPr>
              <w:spacing w:line="240" w:lineRule="auto"/>
              <w:ind w:left="284" w:hanging="284"/>
            </w:pPr>
            <w:r w:rsidRPr="00C27025">
              <w:t>scan texts, highlight key words and select appropriate information</w:t>
            </w:r>
          </w:p>
        </w:tc>
      </w:tr>
      <w:tr w:rsidR="00152B04" w:rsidRPr="00C27025" w14:paraId="50A6AAF4" w14:textId="77777777" w:rsidTr="00736F45">
        <w:trPr>
          <w:trHeight w:val="20"/>
        </w:trPr>
        <w:tc>
          <w:tcPr>
            <w:tcW w:w="1204" w:type="pct"/>
            <w:vMerge/>
          </w:tcPr>
          <w:p w14:paraId="6474FA1F" w14:textId="77777777" w:rsidR="00152B04" w:rsidRPr="00C27025" w:rsidRDefault="00152B04" w:rsidP="00736F45">
            <w:pPr>
              <w:spacing w:line="240" w:lineRule="auto"/>
            </w:pPr>
          </w:p>
        </w:tc>
        <w:tc>
          <w:tcPr>
            <w:tcW w:w="3796" w:type="pct"/>
          </w:tcPr>
          <w:p w14:paraId="76AC7237" w14:textId="77777777" w:rsidR="00152B04" w:rsidRPr="00C27025" w:rsidRDefault="00152B04" w:rsidP="001D7831">
            <w:pPr>
              <w:pStyle w:val="ListParagraph"/>
              <w:numPr>
                <w:ilvl w:val="0"/>
                <w:numId w:val="45"/>
              </w:numPr>
              <w:spacing w:line="240" w:lineRule="auto"/>
              <w:ind w:left="284" w:hanging="284"/>
            </w:pPr>
            <w:r w:rsidRPr="00C27025">
              <w:t>recognise the attitude, purpose and intention of a text</w:t>
            </w:r>
          </w:p>
        </w:tc>
      </w:tr>
      <w:tr w:rsidR="00152B04" w:rsidRPr="00C27025" w14:paraId="6997D405" w14:textId="77777777" w:rsidTr="00736F45">
        <w:trPr>
          <w:trHeight w:val="20"/>
        </w:trPr>
        <w:tc>
          <w:tcPr>
            <w:tcW w:w="1204" w:type="pct"/>
            <w:vMerge/>
          </w:tcPr>
          <w:p w14:paraId="24F93FF7" w14:textId="77777777" w:rsidR="00152B04" w:rsidRPr="00C27025" w:rsidRDefault="00152B04" w:rsidP="00736F45">
            <w:pPr>
              <w:spacing w:line="240" w:lineRule="auto"/>
            </w:pPr>
          </w:p>
        </w:tc>
        <w:tc>
          <w:tcPr>
            <w:tcW w:w="3796" w:type="pct"/>
          </w:tcPr>
          <w:p w14:paraId="09179ABC" w14:textId="77777777" w:rsidR="00152B04" w:rsidRPr="00C27025" w:rsidRDefault="00152B04" w:rsidP="001D7831">
            <w:pPr>
              <w:pStyle w:val="ListParagraph"/>
              <w:numPr>
                <w:ilvl w:val="0"/>
                <w:numId w:val="45"/>
              </w:numPr>
              <w:spacing w:line="240" w:lineRule="auto"/>
              <w:ind w:left="284" w:hanging="284"/>
            </w:pPr>
            <w:r w:rsidRPr="00C27025">
              <w:t>use information in a text to draw conclusions</w:t>
            </w:r>
          </w:p>
        </w:tc>
      </w:tr>
      <w:tr w:rsidR="00152B04" w:rsidRPr="00C27025" w14:paraId="132A6A8E" w14:textId="77777777" w:rsidTr="00736F45">
        <w:trPr>
          <w:trHeight w:val="20"/>
        </w:trPr>
        <w:tc>
          <w:tcPr>
            <w:tcW w:w="1204" w:type="pct"/>
            <w:vMerge/>
          </w:tcPr>
          <w:p w14:paraId="00ADA6BA" w14:textId="77777777" w:rsidR="00152B04" w:rsidRPr="00C27025" w:rsidRDefault="00152B04" w:rsidP="00736F45">
            <w:pPr>
              <w:spacing w:line="240" w:lineRule="auto"/>
            </w:pPr>
          </w:p>
        </w:tc>
        <w:tc>
          <w:tcPr>
            <w:tcW w:w="3796" w:type="pct"/>
          </w:tcPr>
          <w:p w14:paraId="20E1D80F" w14:textId="6B85E325" w:rsidR="00152B04" w:rsidRPr="00C27025" w:rsidRDefault="00152B04" w:rsidP="001D7831">
            <w:pPr>
              <w:pStyle w:val="ListParagraph"/>
              <w:numPr>
                <w:ilvl w:val="0"/>
                <w:numId w:val="45"/>
              </w:numPr>
              <w:spacing w:line="240" w:lineRule="auto"/>
              <w:ind w:left="284" w:hanging="284"/>
            </w:pPr>
            <w:r w:rsidRPr="00C27025">
              <w:t>summarise text in own words or reorganise and re-present the information</w:t>
            </w:r>
          </w:p>
        </w:tc>
      </w:tr>
      <w:tr w:rsidR="00152B04" w:rsidRPr="00C27025" w14:paraId="259C6765" w14:textId="77777777" w:rsidTr="00736F45">
        <w:trPr>
          <w:trHeight w:val="20"/>
        </w:trPr>
        <w:tc>
          <w:tcPr>
            <w:tcW w:w="1204" w:type="pct"/>
            <w:vMerge/>
          </w:tcPr>
          <w:p w14:paraId="5D4683EB" w14:textId="77777777" w:rsidR="00152B04" w:rsidRPr="00C27025" w:rsidRDefault="00152B04" w:rsidP="00736F45">
            <w:pPr>
              <w:spacing w:line="240" w:lineRule="auto"/>
            </w:pPr>
          </w:p>
        </w:tc>
        <w:tc>
          <w:tcPr>
            <w:tcW w:w="3796" w:type="pct"/>
          </w:tcPr>
          <w:p w14:paraId="753FA4A6" w14:textId="77777777" w:rsidR="00152B04" w:rsidRPr="00C27025" w:rsidRDefault="00152B04" w:rsidP="001D7831">
            <w:pPr>
              <w:pStyle w:val="ListParagraph"/>
              <w:numPr>
                <w:ilvl w:val="0"/>
                <w:numId w:val="45"/>
              </w:numPr>
              <w:spacing w:line="240" w:lineRule="auto"/>
              <w:ind w:left="284" w:hanging="284"/>
            </w:pPr>
            <w:r w:rsidRPr="00C27025">
              <w:t>reflect on cultural meanings, including register and tone</w:t>
            </w:r>
          </w:p>
        </w:tc>
      </w:tr>
      <w:tr w:rsidR="00152B04" w:rsidRPr="00C27025" w14:paraId="2B3C3ECE" w14:textId="77777777" w:rsidTr="00736F45">
        <w:trPr>
          <w:trHeight w:val="20"/>
        </w:trPr>
        <w:tc>
          <w:tcPr>
            <w:tcW w:w="1204" w:type="pct"/>
            <w:vMerge w:val="restart"/>
          </w:tcPr>
          <w:p w14:paraId="7C376787" w14:textId="77777777" w:rsidR="00152B04" w:rsidRPr="00C27025" w:rsidRDefault="00152B04" w:rsidP="00736F45">
            <w:pPr>
              <w:spacing w:line="240" w:lineRule="auto"/>
            </w:pPr>
            <w:r w:rsidRPr="00C27025">
              <w:t>To produce texts</w:t>
            </w:r>
          </w:p>
        </w:tc>
        <w:tc>
          <w:tcPr>
            <w:tcW w:w="3796" w:type="pct"/>
          </w:tcPr>
          <w:p w14:paraId="748B9E13" w14:textId="77777777" w:rsidR="00152B04" w:rsidRPr="00C27025" w:rsidRDefault="00152B04" w:rsidP="001D7831">
            <w:pPr>
              <w:pStyle w:val="ListParagraph"/>
              <w:numPr>
                <w:ilvl w:val="0"/>
                <w:numId w:val="45"/>
              </w:numPr>
              <w:spacing w:line="240" w:lineRule="auto"/>
              <w:ind w:left="284" w:hanging="284"/>
            </w:pPr>
            <w:r w:rsidRPr="00C27025">
              <w:t>read a question and determine the topic, audience, purpose, text type and style of writing</w:t>
            </w:r>
          </w:p>
        </w:tc>
      </w:tr>
      <w:tr w:rsidR="00152B04" w:rsidRPr="00C27025" w14:paraId="67FDB834" w14:textId="77777777" w:rsidTr="00736F45">
        <w:trPr>
          <w:trHeight w:val="20"/>
        </w:trPr>
        <w:tc>
          <w:tcPr>
            <w:tcW w:w="1204" w:type="pct"/>
            <w:vMerge/>
          </w:tcPr>
          <w:p w14:paraId="41424113" w14:textId="77777777" w:rsidR="00152B04" w:rsidRPr="00C27025" w:rsidRDefault="00152B04" w:rsidP="00736F45">
            <w:pPr>
              <w:spacing w:line="240" w:lineRule="auto"/>
            </w:pPr>
          </w:p>
        </w:tc>
        <w:tc>
          <w:tcPr>
            <w:tcW w:w="3796" w:type="pct"/>
          </w:tcPr>
          <w:p w14:paraId="25C74062" w14:textId="77777777" w:rsidR="00152B04" w:rsidRPr="00C27025" w:rsidRDefault="00152B04" w:rsidP="001D7831">
            <w:pPr>
              <w:pStyle w:val="ListParagraph"/>
              <w:numPr>
                <w:ilvl w:val="0"/>
                <w:numId w:val="45"/>
              </w:numPr>
              <w:spacing w:line="240" w:lineRule="auto"/>
              <w:ind w:left="284" w:hanging="284"/>
            </w:pPr>
            <w:r w:rsidRPr="00C27025">
              <w:t>manipulate known elements in a new context to create meaning in written forms</w:t>
            </w:r>
          </w:p>
        </w:tc>
      </w:tr>
      <w:tr w:rsidR="00152B04" w:rsidRPr="00C27025" w14:paraId="0115642D" w14:textId="77777777" w:rsidTr="00736F45">
        <w:trPr>
          <w:trHeight w:val="20"/>
        </w:trPr>
        <w:tc>
          <w:tcPr>
            <w:tcW w:w="1204" w:type="pct"/>
            <w:vMerge/>
          </w:tcPr>
          <w:p w14:paraId="0B90A379" w14:textId="77777777" w:rsidR="00152B04" w:rsidRPr="00C27025" w:rsidRDefault="00152B04" w:rsidP="00736F45">
            <w:pPr>
              <w:spacing w:line="240" w:lineRule="auto"/>
            </w:pPr>
          </w:p>
        </w:tc>
        <w:tc>
          <w:tcPr>
            <w:tcW w:w="3796" w:type="pct"/>
          </w:tcPr>
          <w:p w14:paraId="46DC00BE" w14:textId="77777777" w:rsidR="00152B04" w:rsidRPr="00C27025" w:rsidRDefault="00152B04" w:rsidP="001D7831">
            <w:pPr>
              <w:pStyle w:val="ListParagraph"/>
              <w:numPr>
                <w:ilvl w:val="0"/>
                <w:numId w:val="45"/>
              </w:numPr>
              <w:spacing w:line="240" w:lineRule="auto"/>
              <w:ind w:left="284" w:hanging="284"/>
            </w:pPr>
            <w:r w:rsidRPr="00C27025">
              <w:t>structure an argument and express ideas and opinions</w:t>
            </w:r>
          </w:p>
        </w:tc>
      </w:tr>
      <w:tr w:rsidR="00152B04" w:rsidRPr="00C27025" w14:paraId="2657EC42" w14:textId="77777777" w:rsidTr="00736F45">
        <w:trPr>
          <w:trHeight w:val="20"/>
        </w:trPr>
        <w:tc>
          <w:tcPr>
            <w:tcW w:w="1204" w:type="pct"/>
            <w:vMerge/>
          </w:tcPr>
          <w:p w14:paraId="2CB0BC16" w14:textId="77777777" w:rsidR="00152B04" w:rsidRPr="00C27025" w:rsidRDefault="00152B04" w:rsidP="00736F45">
            <w:pPr>
              <w:spacing w:line="240" w:lineRule="auto"/>
            </w:pPr>
          </w:p>
        </w:tc>
        <w:tc>
          <w:tcPr>
            <w:tcW w:w="3796" w:type="pct"/>
          </w:tcPr>
          <w:p w14:paraId="132C5224" w14:textId="0A6803C5" w:rsidR="00152B04" w:rsidRPr="00C27025" w:rsidRDefault="00152B04" w:rsidP="001D7831">
            <w:pPr>
              <w:pStyle w:val="ListParagraph"/>
              <w:numPr>
                <w:ilvl w:val="0"/>
                <w:numId w:val="45"/>
              </w:numPr>
              <w:spacing w:line="240" w:lineRule="auto"/>
              <w:ind w:left="284" w:hanging="284"/>
            </w:pPr>
            <w:r w:rsidRPr="00C27025">
              <w:t>use synonyms for variety in sentences, and conjunctions to link sentences</w:t>
            </w:r>
          </w:p>
        </w:tc>
      </w:tr>
      <w:tr w:rsidR="00152B04" w:rsidRPr="00C27025" w14:paraId="0D082AA3" w14:textId="77777777" w:rsidTr="00736F45">
        <w:trPr>
          <w:trHeight w:val="20"/>
        </w:trPr>
        <w:tc>
          <w:tcPr>
            <w:tcW w:w="1204" w:type="pct"/>
            <w:vMerge/>
          </w:tcPr>
          <w:p w14:paraId="160F7283" w14:textId="77777777" w:rsidR="00152B04" w:rsidRPr="00C27025" w:rsidRDefault="00152B04" w:rsidP="00736F45">
            <w:pPr>
              <w:spacing w:line="240" w:lineRule="auto"/>
            </w:pPr>
          </w:p>
        </w:tc>
        <w:tc>
          <w:tcPr>
            <w:tcW w:w="3796" w:type="pct"/>
          </w:tcPr>
          <w:p w14:paraId="69A8D534" w14:textId="77777777" w:rsidR="00152B04" w:rsidRPr="00C27025" w:rsidRDefault="00152B04" w:rsidP="001D7831">
            <w:pPr>
              <w:pStyle w:val="ListParagraph"/>
              <w:numPr>
                <w:ilvl w:val="0"/>
                <w:numId w:val="45"/>
              </w:numPr>
              <w:spacing w:line="240" w:lineRule="auto"/>
              <w:ind w:left="284" w:hanging="284"/>
            </w:pPr>
            <w:r w:rsidRPr="00C27025">
              <w:t>organise and maintain coherence of written text</w:t>
            </w:r>
          </w:p>
        </w:tc>
      </w:tr>
      <w:tr w:rsidR="00152B04" w:rsidRPr="00C27025" w14:paraId="3A1D872C" w14:textId="77777777" w:rsidTr="00736F45">
        <w:trPr>
          <w:trHeight w:val="20"/>
        </w:trPr>
        <w:tc>
          <w:tcPr>
            <w:tcW w:w="1204" w:type="pct"/>
            <w:vMerge/>
          </w:tcPr>
          <w:p w14:paraId="0D5858E1" w14:textId="77777777" w:rsidR="00152B04" w:rsidRPr="00C27025" w:rsidRDefault="00152B04" w:rsidP="00736F45">
            <w:pPr>
              <w:spacing w:line="240" w:lineRule="auto"/>
            </w:pPr>
          </w:p>
        </w:tc>
        <w:tc>
          <w:tcPr>
            <w:tcW w:w="3796" w:type="pct"/>
          </w:tcPr>
          <w:p w14:paraId="115662EB" w14:textId="77777777" w:rsidR="00152B04" w:rsidRPr="00C27025" w:rsidRDefault="00152B04" w:rsidP="001D7831">
            <w:pPr>
              <w:pStyle w:val="ListParagraph"/>
              <w:numPr>
                <w:ilvl w:val="0"/>
                <w:numId w:val="45"/>
              </w:numPr>
              <w:spacing w:line="240" w:lineRule="auto"/>
              <w:ind w:left="284" w:hanging="284"/>
            </w:pPr>
            <w:r w:rsidRPr="00C27025">
              <w:t>evaluate and redraft written texts to enhance meaning</w:t>
            </w:r>
          </w:p>
        </w:tc>
      </w:tr>
      <w:tr w:rsidR="00152B04" w:rsidRPr="00C27025" w14:paraId="19A31220" w14:textId="77777777" w:rsidTr="00736F45">
        <w:trPr>
          <w:trHeight w:val="20"/>
        </w:trPr>
        <w:tc>
          <w:tcPr>
            <w:tcW w:w="1204" w:type="pct"/>
            <w:vMerge/>
          </w:tcPr>
          <w:p w14:paraId="19D7667F" w14:textId="77777777" w:rsidR="00152B04" w:rsidRPr="00C27025" w:rsidRDefault="00152B04" w:rsidP="00736F45">
            <w:pPr>
              <w:spacing w:line="240" w:lineRule="auto"/>
            </w:pPr>
          </w:p>
        </w:tc>
        <w:tc>
          <w:tcPr>
            <w:tcW w:w="3796" w:type="pct"/>
          </w:tcPr>
          <w:p w14:paraId="7783E2DC" w14:textId="77777777" w:rsidR="00152B04" w:rsidRPr="00C27025" w:rsidRDefault="00152B04" w:rsidP="001D7831">
            <w:pPr>
              <w:pStyle w:val="ListParagraph"/>
              <w:numPr>
                <w:ilvl w:val="0"/>
                <w:numId w:val="45"/>
              </w:numPr>
              <w:spacing w:line="240" w:lineRule="auto"/>
              <w:ind w:left="284" w:hanging="284"/>
            </w:pPr>
            <w:r w:rsidRPr="00C27025">
              <w:t>proofread text once written</w:t>
            </w:r>
          </w:p>
        </w:tc>
      </w:tr>
      <w:tr w:rsidR="00152B04" w:rsidRPr="00C27025" w14:paraId="1B2C001E" w14:textId="77777777" w:rsidTr="00736F45">
        <w:trPr>
          <w:cantSplit/>
          <w:trHeight w:val="20"/>
        </w:trPr>
        <w:tc>
          <w:tcPr>
            <w:tcW w:w="1204" w:type="pct"/>
            <w:vMerge w:val="restart"/>
          </w:tcPr>
          <w:p w14:paraId="1FFB2760" w14:textId="77777777" w:rsidR="00152B04" w:rsidRPr="00C27025" w:rsidRDefault="00152B04" w:rsidP="00736F45">
            <w:pPr>
              <w:pageBreakBefore/>
              <w:spacing w:line="240" w:lineRule="auto"/>
            </w:pPr>
            <w:r w:rsidRPr="00C27025">
              <w:lastRenderedPageBreak/>
              <w:t>To engage in spoken interaction</w:t>
            </w:r>
          </w:p>
        </w:tc>
        <w:tc>
          <w:tcPr>
            <w:tcW w:w="3796" w:type="pct"/>
          </w:tcPr>
          <w:p w14:paraId="012247E0" w14:textId="50BD3427" w:rsidR="00152B04" w:rsidRPr="00C27025" w:rsidRDefault="00BB2DA1" w:rsidP="001D7831">
            <w:pPr>
              <w:pStyle w:val="ListParagraph"/>
              <w:numPr>
                <w:ilvl w:val="0"/>
                <w:numId w:val="45"/>
              </w:numPr>
              <w:spacing w:line="240" w:lineRule="auto"/>
              <w:ind w:left="284" w:hanging="284"/>
            </w:pPr>
            <w:r w:rsidRPr="00BB2DA1">
              <w:t xml:space="preserve">connect with speakers of </w:t>
            </w:r>
            <w:r>
              <w:t>Turkish</w:t>
            </w:r>
            <w:r w:rsidRPr="00BB2DA1">
              <w:t xml:space="preserve"> and practise speaking the language</w:t>
            </w:r>
          </w:p>
        </w:tc>
      </w:tr>
      <w:tr w:rsidR="00152B04" w:rsidRPr="00C27025" w14:paraId="60394C6D" w14:textId="77777777" w:rsidTr="00736F45">
        <w:trPr>
          <w:trHeight w:val="20"/>
        </w:trPr>
        <w:tc>
          <w:tcPr>
            <w:tcW w:w="1204" w:type="pct"/>
            <w:vMerge/>
          </w:tcPr>
          <w:p w14:paraId="020D4B08" w14:textId="77777777" w:rsidR="00152B04" w:rsidRPr="00C27025" w:rsidRDefault="00152B04" w:rsidP="00736F45">
            <w:pPr>
              <w:spacing w:line="240" w:lineRule="auto"/>
            </w:pPr>
          </w:p>
        </w:tc>
        <w:tc>
          <w:tcPr>
            <w:tcW w:w="3796" w:type="pct"/>
          </w:tcPr>
          <w:p w14:paraId="53041F80" w14:textId="77777777" w:rsidR="00152B04" w:rsidRPr="00C27025" w:rsidRDefault="00152B04" w:rsidP="001D7831">
            <w:pPr>
              <w:pStyle w:val="ListParagraph"/>
              <w:numPr>
                <w:ilvl w:val="0"/>
                <w:numId w:val="45"/>
              </w:numPr>
              <w:spacing w:line="240" w:lineRule="auto"/>
              <w:ind w:left="284" w:hanging="284"/>
            </w:pPr>
            <w:r w:rsidRPr="00C27025">
              <w:t>use oral clues to predict and help with interpreting meaning</w:t>
            </w:r>
          </w:p>
        </w:tc>
      </w:tr>
      <w:tr w:rsidR="00152B04" w:rsidRPr="00C27025" w14:paraId="1DFCFEBB" w14:textId="77777777" w:rsidTr="00736F45">
        <w:trPr>
          <w:trHeight w:val="20"/>
        </w:trPr>
        <w:tc>
          <w:tcPr>
            <w:tcW w:w="1204" w:type="pct"/>
            <w:vMerge/>
          </w:tcPr>
          <w:p w14:paraId="1135DF5F" w14:textId="77777777" w:rsidR="00152B04" w:rsidRPr="00C27025" w:rsidRDefault="00152B04" w:rsidP="00736F45">
            <w:pPr>
              <w:spacing w:line="240" w:lineRule="auto"/>
            </w:pPr>
          </w:p>
        </w:tc>
        <w:tc>
          <w:tcPr>
            <w:tcW w:w="3796" w:type="pct"/>
          </w:tcPr>
          <w:p w14:paraId="5AC6F6F5" w14:textId="77777777" w:rsidR="00152B04" w:rsidRPr="00C27025" w:rsidRDefault="00152B04" w:rsidP="001D7831">
            <w:pPr>
              <w:pStyle w:val="ListParagraph"/>
              <w:numPr>
                <w:ilvl w:val="0"/>
                <w:numId w:val="45"/>
              </w:numPr>
              <w:spacing w:line="240" w:lineRule="auto"/>
              <w:ind w:left="284" w:hanging="284"/>
            </w:pPr>
            <w:r w:rsidRPr="00C27025">
              <w:t>ask for clarification and repetition to assist understanding</w:t>
            </w:r>
          </w:p>
        </w:tc>
      </w:tr>
      <w:tr w:rsidR="00152B04" w:rsidRPr="00C27025" w14:paraId="3DF110CE" w14:textId="77777777" w:rsidTr="00736F45">
        <w:trPr>
          <w:trHeight w:val="20"/>
        </w:trPr>
        <w:tc>
          <w:tcPr>
            <w:tcW w:w="1204" w:type="pct"/>
            <w:vMerge/>
          </w:tcPr>
          <w:p w14:paraId="0DC50ABA" w14:textId="77777777" w:rsidR="00152B04" w:rsidRPr="00C27025" w:rsidRDefault="00152B04" w:rsidP="00736F45">
            <w:pPr>
              <w:spacing w:line="240" w:lineRule="auto"/>
            </w:pPr>
          </w:p>
        </w:tc>
        <w:tc>
          <w:tcPr>
            <w:tcW w:w="3796" w:type="pct"/>
          </w:tcPr>
          <w:p w14:paraId="5B393D49" w14:textId="77777777" w:rsidR="00152B04" w:rsidRPr="00C27025" w:rsidRDefault="00152B04" w:rsidP="001D7831">
            <w:pPr>
              <w:pStyle w:val="ListParagraph"/>
              <w:numPr>
                <w:ilvl w:val="0"/>
                <w:numId w:val="45"/>
              </w:numPr>
              <w:spacing w:line="240" w:lineRule="auto"/>
              <w:ind w:left="284" w:hanging="284"/>
            </w:pPr>
            <w:r w:rsidRPr="00C27025">
              <w:t>manipulate known elements in a new context to create meaning in spoken forms</w:t>
            </w:r>
          </w:p>
        </w:tc>
      </w:tr>
      <w:tr w:rsidR="00152B04" w:rsidRPr="00C27025" w14:paraId="3EFCFC16" w14:textId="77777777" w:rsidTr="00736F45">
        <w:trPr>
          <w:trHeight w:val="20"/>
        </w:trPr>
        <w:tc>
          <w:tcPr>
            <w:tcW w:w="1204" w:type="pct"/>
            <w:vMerge/>
          </w:tcPr>
          <w:p w14:paraId="641E8F44" w14:textId="77777777" w:rsidR="00152B04" w:rsidRPr="00C27025" w:rsidRDefault="00152B04" w:rsidP="00736F45">
            <w:pPr>
              <w:spacing w:line="240" w:lineRule="auto"/>
            </w:pPr>
          </w:p>
        </w:tc>
        <w:tc>
          <w:tcPr>
            <w:tcW w:w="3796" w:type="pct"/>
          </w:tcPr>
          <w:p w14:paraId="036B1B25" w14:textId="77777777" w:rsidR="00152B04" w:rsidRPr="00C27025" w:rsidRDefault="00152B04" w:rsidP="001D7831">
            <w:pPr>
              <w:pStyle w:val="ListParagraph"/>
              <w:numPr>
                <w:ilvl w:val="0"/>
                <w:numId w:val="45"/>
              </w:numPr>
              <w:spacing w:line="240" w:lineRule="auto"/>
              <w:ind w:left="284" w:hanging="284"/>
            </w:pPr>
            <w:r w:rsidRPr="00C27025">
              <w:t>structure an argument and express ideas and opinions</w:t>
            </w:r>
          </w:p>
        </w:tc>
      </w:tr>
      <w:tr w:rsidR="00152B04" w:rsidRPr="00C27025" w14:paraId="2FBC88EF" w14:textId="77777777" w:rsidTr="00736F45">
        <w:trPr>
          <w:trHeight w:val="20"/>
        </w:trPr>
        <w:tc>
          <w:tcPr>
            <w:tcW w:w="1204" w:type="pct"/>
            <w:vMerge/>
          </w:tcPr>
          <w:p w14:paraId="0A5FA0D3" w14:textId="77777777" w:rsidR="00152B04" w:rsidRPr="00C27025" w:rsidRDefault="00152B04" w:rsidP="00736F45">
            <w:pPr>
              <w:spacing w:line="240" w:lineRule="auto"/>
            </w:pPr>
          </w:p>
        </w:tc>
        <w:tc>
          <w:tcPr>
            <w:tcW w:w="3796" w:type="pct"/>
          </w:tcPr>
          <w:p w14:paraId="11A98769" w14:textId="18034F4A" w:rsidR="00152B04" w:rsidRPr="00C27025" w:rsidRDefault="00152B04" w:rsidP="001D7831">
            <w:pPr>
              <w:pStyle w:val="ListParagraph"/>
              <w:numPr>
                <w:ilvl w:val="0"/>
                <w:numId w:val="45"/>
              </w:numPr>
              <w:spacing w:line="240" w:lineRule="auto"/>
              <w:ind w:left="284" w:hanging="284"/>
            </w:pPr>
            <w:r w:rsidRPr="00C27025">
              <w:t xml:space="preserve">use cohesive devices, apply register and grammar, and use repair strategies to practise </w:t>
            </w:r>
            <w:r w:rsidR="00B81A4A" w:rsidRPr="00C27025">
              <w:t>Turkish</w:t>
            </w:r>
          </w:p>
        </w:tc>
      </w:tr>
    </w:tbl>
    <w:p w14:paraId="2DD452E0" w14:textId="77777777" w:rsidR="002024BD" w:rsidRPr="002024BD" w:rsidRDefault="002024BD" w:rsidP="002024BD">
      <w:pPr>
        <w:rPr>
          <w:sz w:val="20"/>
          <w:szCs w:val="20"/>
        </w:rPr>
      </w:pPr>
      <w:bookmarkStart w:id="266" w:name="_Toc49852393"/>
      <w:bookmarkStart w:id="267" w:name="_Toc74822052"/>
      <w:bookmarkStart w:id="268" w:name="_Toc195078389"/>
      <w:bookmarkStart w:id="269" w:name="_Toc195078531"/>
      <w:r w:rsidRPr="002024BD">
        <w:rPr>
          <w:sz w:val="20"/>
          <w:szCs w:val="20"/>
        </w:rPr>
        <w:br w:type="page"/>
      </w:r>
    </w:p>
    <w:p w14:paraId="670791F7" w14:textId="68A8C682" w:rsidR="0098671E" w:rsidRPr="003C56DA" w:rsidRDefault="007F5AF6" w:rsidP="003C56DA">
      <w:pPr>
        <w:pStyle w:val="SCSAAppendixHeading1"/>
      </w:pPr>
      <w:bookmarkStart w:id="270" w:name="_Toc198711623"/>
      <w:r w:rsidRPr="003C56DA">
        <w:lastRenderedPageBreak/>
        <w:t xml:space="preserve">Appendix 4 – </w:t>
      </w:r>
      <w:r w:rsidR="0098671E" w:rsidRPr="003C56DA">
        <w:t>Glossary</w:t>
      </w:r>
      <w:bookmarkEnd w:id="266"/>
      <w:bookmarkEnd w:id="267"/>
      <w:bookmarkEnd w:id="268"/>
      <w:bookmarkEnd w:id="269"/>
      <w:bookmarkEnd w:id="270"/>
    </w:p>
    <w:p w14:paraId="2877A4B9" w14:textId="4DCC1295" w:rsidR="0098671E" w:rsidRPr="00736F45" w:rsidRDefault="00DA6A5A" w:rsidP="00F24334">
      <w:pPr>
        <w:pStyle w:val="SCSAAppendixHeading3"/>
        <w:rPr>
          <w:sz w:val="22"/>
          <w:szCs w:val="22"/>
        </w:rPr>
      </w:pPr>
      <w:r w:rsidRPr="00736F45">
        <w:rPr>
          <w:sz w:val="22"/>
          <w:szCs w:val="22"/>
        </w:rPr>
        <w:t>A</w:t>
      </w:r>
      <w:r w:rsidR="0098671E" w:rsidRPr="00736F45">
        <w:rPr>
          <w:sz w:val="22"/>
          <w:szCs w:val="22"/>
        </w:rPr>
        <w:t>uthentic</w:t>
      </w:r>
    </w:p>
    <w:p w14:paraId="10F70794" w14:textId="23B00B03" w:rsidR="0098671E" w:rsidRDefault="0098671E" w:rsidP="00736F45">
      <w:r>
        <w:rPr>
          <w:i/>
        </w:rPr>
        <w:t>Authentic</w:t>
      </w:r>
      <w:r>
        <w:t xml:space="preserve"> is used to refer to contexts and learning experiences that allow students to use appropriate language for a given real-life situation. </w:t>
      </w:r>
    </w:p>
    <w:p w14:paraId="6FEA7F58" w14:textId="77777777" w:rsidR="0098671E" w:rsidRPr="00736F45" w:rsidRDefault="0098671E" w:rsidP="00F24334">
      <w:pPr>
        <w:pStyle w:val="SCSAAppendixHeading3"/>
        <w:rPr>
          <w:sz w:val="22"/>
          <w:szCs w:val="22"/>
        </w:rPr>
      </w:pPr>
      <w:r w:rsidRPr="00736F45">
        <w:rPr>
          <w:sz w:val="22"/>
          <w:szCs w:val="22"/>
        </w:rPr>
        <w:t>CCAFL</w:t>
      </w:r>
    </w:p>
    <w:p w14:paraId="1732C9C0" w14:textId="73B36586" w:rsidR="0098671E" w:rsidRDefault="0098671E" w:rsidP="00736F45">
      <w:r>
        <w:t xml:space="preserve">The Collaborative Curriculum and Assessment Framework for Languages </w:t>
      </w:r>
      <w:r w:rsidR="003734E8">
        <w:t xml:space="preserve">(CCAFL) </w:t>
      </w:r>
      <w:r>
        <w:t>project is an initiative of the Australasian Curriculum, Assessment and Certification Authorities (ACACA). It is a long</w:t>
      </w:r>
      <w:r w:rsidR="003E38F6">
        <w:t>-</w:t>
      </w:r>
      <w:r>
        <w:t xml:space="preserve">running national collaborative curriculum and assessment model that supports the provision of high-quality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12728C64" w14:textId="77777777" w:rsidR="0098671E" w:rsidRPr="00736F45" w:rsidRDefault="0098671E" w:rsidP="00F24334">
      <w:pPr>
        <w:pStyle w:val="SCSAAppendixHeading3"/>
        <w:rPr>
          <w:sz w:val="22"/>
          <w:szCs w:val="22"/>
        </w:rPr>
      </w:pPr>
      <w:r w:rsidRPr="00736F45">
        <w:rPr>
          <w:i/>
          <w:iCs/>
          <w:sz w:val="22"/>
          <w:szCs w:val="22"/>
        </w:rPr>
        <w:t>CCAFL</w:t>
      </w:r>
      <w:r w:rsidRPr="00736F45">
        <w:rPr>
          <w:sz w:val="22"/>
          <w:szCs w:val="22"/>
        </w:rPr>
        <w:t xml:space="preserve"> </w:t>
      </w:r>
      <w:r w:rsidRPr="00736F45">
        <w:rPr>
          <w:i/>
          <w:iCs/>
          <w:sz w:val="22"/>
          <w:szCs w:val="22"/>
        </w:rPr>
        <w:t>Framework</w:t>
      </w:r>
      <w:r w:rsidRPr="00736F45">
        <w:rPr>
          <w:sz w:val="22"/>
          <w:szCs w:val="22"/>
        </w:rPr>
        <w:t xml:space="preserve"> (2021)</w:t>
      </w:r>
    </w:p>
    <w:p w14:paraId="4F80904D" w14:textId="72C0CB3E" w:rsidR="0098671E" w:rsidRDefault="0098671E" w:rsidP="00736F45">
      <w:r w:rsidRPr="006B19F9">
        <w:t xml:space="preserve">The </w:t>
      </w:r>
      <w:r w:rsidRPr="003B24BD">
        <w:rPr>
          <w:i/>
          <w:iCs/>
        </w:rPr>
        <w:t>CCAFL Framework</w:t>
      </w:r>
      <w:r w:rsidRPr="006B19F9">
        <w:t xml:space="preserve"> (2021) provides the structure and elements that will be common to all Australian CCAFL Languages developed </w:t>
      </w:r>
      <w:r>
        <w:t>at</w:t>
      </w:r>
      <w:r w:rsidRPr="006B19F9">
        <w:t xml:space="preserve"> </w:t>
      </w:r>
      <w:r w:rsidRPr="00AC7EB2">
        <w:t>this level.</w:t>
      </w:r>
      <w:r w:rsidRPr="006B19F9">
        <w:t xml:space="preserve"> It represents the foundation for the development of language-specific materials and state-based curriculum and</w:t>
      </w:r>
      <w:r>
        <w:t xml:space="preserve"> assessment for these CCAFL Languages. </w:t>
      </w:r>
    </w:p>
    <w:p w14:paraId="122CA7C0" w14:textId="6C953FFC" w:rsidR="0098671E" w:rsidRPr="00736F45" w:rsidRDefault="00DA6A5A" w:rsidP="00F24334">
      <w:pPr>
        <w:pStyle w:val="SCSAAppendixHeading3"/>
        <w:rPr>
          <w:sz w:val="22"/>
          <w:szCs w:val="22"/>
        </w:rPr>
      </w:pPr>
      <w:r w:rsidRPr="00736F45">
        <w:rPr>
          <w:sz w:val="22"/>
          <w:szCs w:val="22"/>
        </w:rPr>
        <w:t>C</w:t>
      </w:r>
      <w:r w:rsidR="0098671E" w:rsidRPr="00736F45">
        <w:rPr>
          <w:sz w:val="22"/>
          <w:szCs w:val="22"/>
        </w:rPr>
        <w:t xml:space="preserve">reating meaning in </w:t>
      </w:r>
      <w:r w:rsidR="00C31E29" w:rsidRPr="00736F45">
        <w:rPr>
          <w:sz w:val="22"/>
          <w:szCs w:val="22"/>
        </w:rPr>
        <w:t>Turkish</w:t>
      </w:r>
    </w:p>
    <w:p w14:paraId="562C390E" w14:textId="765506C4" w:rsidR="0098671E" w:rsidRDefault="0098671E" w:rsidP="00736F45">
      <w:r>
        <w:rPr>
          <w:i/>
        </w:rPr>
        <w:t xml:space="preserve">Creating meaning in </w:t>
      </w:r>
      <w:r w:rsidR="00C31E29">
        <w:rPr>
          <w:i/>
        </w:rPr>
        <w:t>Turkish</w:t>
      </w:r>
      <w:r>
        <w:t xml:space="preserve"> refers to any language that students generate themselves in spoken, visual or written form. When creating meaning in </w:t>
      </w:r>
      <w:r w:rsidR="00C31E29">
        <w:t>Turkish</w:t>
      </w:r>
      <w:r>
        <w:t xml:space="preserve">, students present information, experiences, opinions and ideas through a range of interactions, text types, styles of writing and media. Creating meaning in </w:t>
      </w:r>
      <w:r w:rsidR="00C31E29">
        <w:t>Turkish</w:t>
      </w:r>
      <w:r>
        <w:t xml:space="preserve"> is not limited to </w:t>
      </w:r>
      <w:proofErr w:type="gramStart"/>
      <w:r>
        <w:t>particular contexts</w:t>
      </w:r>
      <w:proofErr w:type="gramEnd"/>
      <w:r>
        <w:t>, purposes or audiences, and includes language for all student products.</w:t>
      </w:r>
    </w:p>
    <w:p w14:paraId="7995B2C9" w14:textId="3BDC5AC8" w:rsidR="0098671E" w:rsidRPr="00736F45" w:rsidRDefault="00DA6A5A" w:rsidP="00F24334">
      <w:pPr>
        <w:pStyle w:val="SCSAAppendixHeading3"/>
        <w:rPr>
          <w:sz w:val="22"/>
          <w:szCs w:val="22"/>
        </w:rPr>
      </w:pPr>
      <w:r w:rsidRPr="00736F45">
        <w:rPr>
          <w:sz w:val="22"/>
          <w:szCs w:val="22"/>
        </w:rPr>
        <w:t>I</w:t>
      </w:r>
      <w:r w:rsidR="0098671E" w:rsidRPr="00736F45">
        <w:rPr>
          <w:sz w:val="22"/>
          <w:szCs w:val="22"/>
        </w:rPr>
        <w:t>ntercultural competence</w:t>
      </w:r>
    </w:p>
    <w:p w14:paraId="7EF8CE04" w14:textId="16F305AF" w:rsidR="0098671E" w:rsidRDefault="0098671E" w:rsidP="00736F45">
      <w:r w:rsidRPr="001879DD">
        <w:rPr>
          <w:i/>
          <w:shd w:val="clear" w:color="auto" w:fill="FFFFFF"/>
        </w:rPr>
        <w:t>Intercultural competence</w:t>
      </w:r>
      <w:r w:rsidRPr="001879DD">
        <w:rPr>
          <w:shd w:val="clear" w:color="auto" w:fill="FFFFFF"/>
        </w:rPr>
        <w:t xml:space="preserve"> is the ability to think, behave and create meaning to communicate effectively with people across cultures. </w:t>
      </w:r>
    </w:p>
    <w:p w14:paraId="2A04592E" w14:textId="284C1973" w:rsidR="0098671E" w:rsidRPr="00736F45" w:rsidRDefault="00DA6A5A" w:rsidP="00F24334">
      <w:pPr>
        <w:pStyle w:val="SCSAAppendixHeading3"/>
        <w:rPr>
          <w:sz w:val="22"/>
          <w:szCs w:val="22"/>
        </w:rPr>
      </w:pPr>
      <w:r w:rsidRPr="00736F45">
        <w:rPr>
          <w:sz w:val="22"/>
          <w:szCs w:val="22"/>
        </w:rPr>
        <w:t>M</w:t>
      </w:r>
      <w:r w:rsidR="0098671E" w:rsidRPr="00736F45">
        <w:rPr>
          <w:sz w:val="22"/>
          <w:szCs w:val="22"/>
        </w:rPr>
        <w:t>ediating</w:t>
      </w:r>
    </w:p>
    <w:p w14:paraId="03DDF894" w14:textId="042DCAB8" w:rsidR="00B16511" w:rsidRDefault="0098671E" w:rsidP="00736F45">
      <w:r w:rsidRPr="002C7D45">
        <w:rPr>
          <w:i/>
        </w:rPr>
        <w:t>Mediating</w:t>
      </w:r>
      <w:r>
        <w:t xml:space="preserve"> between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25BA5979" w14:textId="77777777" w:rsidR="00B16511" w:rsidRDefault="00B16511">
      <w:r>
        <w:br w:type="page"/>
      </w:r>
    </w:p>
    <w:p w14:paraId="20539A67" w14:textId="25D30B17" w:rsidR="0098671E" w:rsidRPr="003C56DA" w:rsidRDefault="00B16511" w:rsidP="003C56DA">
      <w:pPr>
        <w:pStyle w:val="SCSAAppendixHeading1"/>
      </w:pPr>
      <w:bookmarkStart w:id="271" w:name="_Toc195078390"/>
      <w:bookmarkStart w:id="272" w:name="_Toc195078532"/>
      <w:bookmarkStart w:id="273" w:name="_Toc198711624"/>
      <w:r w:rsidRPr="003C56DA">
        <w:lastRenderedPageBreak/>
        <w:t>Appendix 5 – Resources and support materials</w:t>
      </w:r>
      <w:bookmarkEnd w:id="271"/>
      <w:bookmarkEnd w:id="272"/>
      <w:bookmarkEnd w:id="273"/>
    </w:p>
    <w:p w14:paraId="5831150A" w14:textId="4A62B7D0" w:rsidR="00B16511" w:rsidRDefault="00B16511" w:rsidP="00DE33E5">
      <w:pPr>
        <w:spacing w:before="120"/>
        <w:rPr>
          <w:rFonts w:eastAsia="Yu Mincho" w:cs="Times New Roman"/>
        </w:rPr>
      </w:pPr>
      <w:r>
        <w:rPr>
          <w:rFonts w:eastAsia="Yu Mincho" w:cs="Times New Roman"/>
        </w:rPr>
        <w:t>Th</w:t>
      </w:r>
      <w:r w:rsidR="00C03163">
        <w:rPr>
          <w:rFonts w:eastAsia="Yu Mincho" w:cs="Times New Roman"/>
        </w:rPr>
        <w:t>e following</w:t>
      </w:r>
      <w:r>
        <w:rPr>
          <w:rFonts w:eastAsia="Yu Mincho" w:cs="Times New Roman"/>
        </w:rPr>
        <w:t xml:space="preserve"> information </w:t>
      </w:r>
      <w:r w:rsidRPr="000768E0">
        <w:rPr>
          <w:rFonts w:eastAsia="Yu Mincho" w:cs="Times New Roman"/>
        </w:rPr>
        <w:t>is</w:t>
      </w:r>
      <w:r>
        <w:rPr>
          <w:rFonts w:eastAsia="Yu Mincho" w:cs="Times New Roman"/>
        </w:rPr>
        <w:t xml:space="preserve"> designed to provide g</w:t>
      </w:r>
      <w:r w:rsidRPr="00EC4E27">
        <w:rPr>
          <w:rFonts w:eastAsia="Yu Mincho" w:cs="Times New Roman"/>
        </w:rPr>
        <w:t xml:space="preserve">uidance for teachers </w:t>
      </w:r>
      <w:r>
        <w:rPr>
          <w:rFonts w:eastAsia="Yu Mincho" w:cs="Times New Roman"/>
        </w:rPr>
        <w:t xml:space="preserve">on how to </w:t>
      </w:r>
      <w:r w:rsidRPr="00EC4E27">
        <w:rPr>
          <w:rFonts w:eastAsia="Yu Mincho" w:cs="Times New Roman"/>
        </w:rPr>
        <w:t xml:space="preserve">locate </w:t>
      </w:r>
      <w:r>
        <w:rPr>
          <w:rFonts w:eastAsia="Yu Mincho" w:cs="Times New Roman"/>
        </w:rPr>
        <w:t>suitable r</w:t>
      </w:r>
      <w:r w:rsidRPr="00EC4E27">
        <w:rPr>
          <w:rFonts w:eastAsia="Yu Mincho" w:cs="Times New Roman"/>
        </w:rPr>
        <w:t>esources for teaching</w:t>
      </w:r>
      <w:r>
        <w:rPr>
          <w:rFonts w:eastAsia="Yu Mincho" w:cs="Times New Roman"/>
        </w:rPr>
        <w:t xml:space="preserve">, learning and internal assessment </w:t>
      </w:r>
      <w:r w:rsidRPr="00EC4E27">
        <w:rPr>
          <w:rFonts w:eastAsia="Yu Mincho" w:cs="Times New Roman"/>
        </w:rPr>
        <w:t xml:space="preserve">associated with the </w:t>
      </w:r>
      <w:r w:rsidR="00C31E29">
        <w:rPr>
          <w:rFonts w:eastAsia="Yu Mincho" w:cs="Times New Roman"/>
        </w:rPr>
        <w:t>Turkish</w:t>
      </w:r>
      <w:r w:rsidR="00C03163">
        <w:rPr>
          <w:rFonts w:eastAsia="Yu Mincho" w:cs="Times New Roman"/>
        </w:rPr>
        <w:t xml:space="preserve"> ATAR </w:t>
      </w:r>
      <w:r w:rsidR="00DE33E5">
        <w:rPr>
          <w:rFonts w:eastAsia="Yu Mincho" w:cs="Times New Roman"/>
        </w:rPr>
        <w:t>course</w:t>
      </w:r>
      <w:r w:rsidR="00C03163">
        <w:rPr>
          <w:rFonts w:eastAsia="Yu Mincho" w:cs="Times New Roman"/>
        </w:rPr>
        <w:t xml:space="preserve">, which is based on the </w:t>
      </w:r>
      <w:r w:rsidR="00593063" w:rsidRPr="003B24BD">
        <w:rPr>
          <w:rFonts w:cs="Arial"/>
          <w:i/>
          <w:iCs/>
        </w:rPr>
        <w:t>Collaborative Curriculum and Assessment Framework for Languages (CCAFL) Framework</w:t>
      </w:r>
      <w:r w:rsidR="00593063" w:rsidRPr="003B24BD">
        <w:rPr>
          <w:rFonts w:eastAsia="Yu Mincho" w:cs="Times New Roman"/>
          <w:i/>
          <w:iCs/>
        </w:rPr>
        <w:t xml:space="preserve"> </w:t>
      </w:r>
      <w:r w:rsidR="00593063" w:rsidRPr="00D25C79">
        <w:rPr>
          <w:rFonts w:eastAsia="Yu Mincho" w:cs="Times New Roman"/>
        </w:rPr>
        <w:t>(</w:t>
      </w:r>
      <w:r w:rsidRPr="003B24BD">
        <w:rPr>
          <w:rFonts w:eastAsia="Yu Mincho" w:cs="Times New Roman"/>
          <w:i/>
          <w:iCs/>
        </w:rPr>
        <w:t>CCAFL Framework</w:t>
      </w:r>
      <w:r w:rsidR="00593063" w:rsidRPr="00D25C79">
        <w:rPr>
          <w:rFonts w:eastAsia="Yu Mincho" w:cs="Times New Roman"/>
        </w:rPr>
        <w:t>)</w:t>
      </w:r>
      <w:r w:rsidRPr="00EC4E27">
        <w:rPr>
          <w:rFonts w:eastAsia="Yu Mincho" w:cs="Times New Roman"/>
        </w:rPr>
        <w:t xml:space="preserve"> (2021)</w:t>
      </w:r>
      <w:r w:rsidR="00C03163">
        <w:rPr>
          <w:rFonts w:eastAsia="Yu Mincho" w:cs="Times New Roman"/>
        </w:rPr>
        <w:t>.</w:t>
      </w:r>
    </w:p>
    <w:p w14:paraId="652BE00C" w14:textId="77777777" w:rsidR="00C03163" w:rsidRPr="003C56DA" w:rsidRDefault="00C03163" w:rsidP="0068476F">
      <w:pPr>
        <w:pStyle w:val="SCSAAppendixHeading2"/>
      </w:pPr>
      <w:bookmarkStart w:id="274" w:name="_Toc20392947"/>
      <w:bookmarkStart w:id="275" w:name="_Toc32844710"/>
      <w:bookmarkStart w:id="276" w:name="_Toc49852364"/>
      <w:bookmarkStart w:id="277" w:name="_Toc74822012"/>
      <w:r w:rsidRPr="003C56DA">
        <w:t>Purpose</w:t>
      </w:r>
      <w:bookmarkEnd w:id="274"/>
      <w:r w:rsidRPr="003C56DA">
        <w:t xml:space="preserve">s of the </w:t>
      </w:r>
      <w:r w:rsidRPr="00D25C79">
        <w:rPr>
          <w:i/>
          <w:iCs/>
        </w:rPr>
        <w:t>CCAFL Framework</w:t>
      </w:r>
      <w:bookmarkEnd w:id="275"/>
      <w:bookmarkEnd w:id="276"/>
      <w:bookmarkEnd w:id="277"/>
    </w:p>
    <w:p w14:paraId="5F3F0D51" w14:textId="717BCA7A" w:rsidR="00C03163" w:rsidRPr="00497F88" w:rsidRDefault="00C03163" w:rsidP="00736F45">
      <w:r>
        <w:t>The</w:t>
      </w:r>
      <w:r w:rsidRPr="00FA69E4">
        <w:t xml:space="preserve"> </w:t>
      </w:r>
      <w:r w:rsidR="00593063" w:rsidRPr="003B24BD">
        <w:rPr>
          <w:rFonts w:eastAsia="Yu Mincho" w:cs="Times New Roman"/>
          <w:i/>
          <w:iCs/>
        </w:rPr>
        <w:t>CCAFL Framework</w:t>
      </w:r>
      <w:r w:rsidRPr="00FA69E4">
        <w:t xml:space="preserve"> </w:t>
      </w:r>
      <w:r>
        <w:t>has been designed to:</w:t>
      </w:r>
    </w:p>
    <w:p w14:paraId="10EEB7EB" w14:textId="77777777" w:rsidR="00C03163" w:rsidRPr="00736F45" w:rsidRDefault="00C03163" w:rsidP="002A5542">
      <w:pPr>
        <w:pStyle w:val="SyllabusListParagraph"/>
        <w:numPr>
          <w:ilvl w:val="0"/>
          <w:numId w:val="19"/>
        </w:numPr>
        <w:rPr>
          <w:rFonts w:cstheme="minorBidi"/>
          <w:lang w:eastAsia="en-US"/>
        </w:rPr>
      </w:pPr>
      <w:r w:rsidRPr="00736F45">
        <w:rPr>
          <w:rFonts w:cstheme="minorBidi"/>
          <w:lang w:eastAsia="en-US"/>
        </w:rPr>
        <w:t>provide high quality, equitable and inclusive language curriculum and assessment for all students</w:t>
      </w:r>
    </w:p>
    <w:p w14:paraId="31125D88" w14:textId="69EDC0EF" w:rsidR="00C03163" w:rsidRPr="00736F45" w:rsidRDefault="00C03163" w:rsidP="002A5542">
      <w:pPr>
        <w:pStyle w:val="SyllabusListParagraph"/>
        <w:numPr>
          <w:ilvl w:val="0"/>
          <w:numId w:val="19"/>
        </w:numPr>
        <w:rPr>
          <w:rFonts w:cstheme="minorBidi"/>
          <w:lang w:eastAsia="en-US"/>
        </w:rPr>
      </w:pPr>
      <w:r w:rsidRPr="00736F45">
        <w:rPr>
          <w:rFonts w:cstheme="minorBidi"/>
          <w:lang w:eastAsia="en-US"/>
        </w:rPr>
        <w:t>value prior language learning</w:t>
      </w:r>
    </w:p>
    <w:p w14:paraId="289AF5DC" w14:textId="5F6BA057" w:rsidR="00C03163" w:rsidRPr="00736F45" w:rsidRDefault="00C03163" w:rsidP="002A5542">
      <w:pPr>
        <w:pStyle w:val="SyllabusListParagraph"/>
        <w:numPr>
          <w:ilvl w:val="0"/>
          <w:numId w:val="19"/>
        </w:numPr>
        <w:rPr>
          <w:rFonts w:cstheme="minorBidi"/>
          <w:lang w:eastAsia="en-US"/>
        </w:rPr>
      </w:pPr>
      <w:r w:rsidRPr="00736F45">
        <w:rPr>
          <w:rFonts w:cstheme="minorBidi"/>
          <w:lang w:eastAsia="en-US"/>
        </w:rPr>
        <w:t>provide challenges and opportunities through learning and using new language</w:t>
      </w:r>
    </w:p>
    <w:p w14:paraId="5BD6CF63" w14:textId="77777777" w:rsidR="00C03163" w:rsidRPr="00736F45" w:rsidRDefault="00C03163" w:rsidP="002A5542">
      <w:pPr>
        <w:pStyle w:val="SyllabusListParagraph"/>
        <w:numPr>
          <w:ilvl w:val="0"/>
          <w:numId w:val="19"/>
        </w:numPr>
        <w:rPr>
          <w:rFonts w:cstheme="minorBidi"/>
          <w:lang w:eastAsia="en-US"/>
        </w:rPr>
      </w:pPr>
      <w:r w:rsidRPr="00736F45">
        <w:rPr>
          <w:rFonts w:cstheme="minorBidi"/>
          <w:lang w:eastAsia="en-US"/>
        </w:rPr>
        <w:t>emphasise effective communication and intercultural competence.</w:t>
      </w:r>
    </w:p>
    <w:p w14:paraId="5ADEFA54" w14:textId="6BDFAD43" w:rsidR="00C03163" w:rsidRDefault="00C03163" w:rsidP="00497F88">
      <w:r>
        <w:t xml:space="preserve">To achieve these </w:t>
      </w:r>
      <w:r w:rsidRPr="00497F88">
        <w:t>purposes</w:t>
      </w:r>
      <w:r>
        <w:t xml:space="preserve">, the </w:t>
      </w:r>
      <w:r w:rsidR="00C31E29">
        <w:t>Turkish</w:t>
      </w:r>
      <w:r>
        <w:t xml:space="preserve"> ATAR </w:t>
      </w:r>
      <w:r w:rsidR="00DE33E5">
        <w:t>course</w:t>
      </w:r>
      <w:r>
        <w:t xml:space="preserve"> </w:t>
      </w:r>
      <w:r w:rsidR="004476FB">
        <w:t>has</w:t>
      </w:r>
      <w:r>
        <w:t xml:space="preserve"> the following organising features:</w:t>
      </w:r>
    </w:p>
    <w:p w14:paraId="610DB028" w14:textId="373661E6" w:rsidR="00C03163" w:rsidRPr="00497F88" w:rsidRDefault="00C03163" w:rsidP="00497F88">
      <w:pPr>
        <w:jc w:val="center"/>
      </w:pPr>
      <w:r>
        <w:rPr>
          <w:noProof/>
        </w:rPr>
        <w:drawing>
          <wp:inline distT="0" distB="0" distL="0" distR="0" wp14:anchorId="3C569849" wp14:editId="7192190F">
            <wp:extent cx="3648075" cy="4106408"/>
            <wp:effectExtent l="0" t="0" r="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0335" cy="4120209"/>
                    </a:xfrm>
                    <a:prstGeom prst="rect">
                      <a:avLst/>
                    </a:prstGeom>
                    <a:noFill/>
                    <a:ln>
                      <a:noFill/>
                    </a:ln>
                  </pic:spPr>
                </pic:pic>
              </a:graphicData>
            </a:graphic>
          </wp:inline>
        </w:drawing>
      </w:r>
    </w:p>
    <w:p w14:paraId="1F9CE254" w14:textId="77777777" w:rsidR="009A7F4E" w:rsidRPr="00497F88" w:rsidRDefault="009A7F4E" w:rsidP="00497F88">
      <w:r w:rsidRPr="00497F88">
        <w:br w:type="page"/>
      </w:r>
    </w:p>
    <w:p w14:paraId="6E0102DC" w14:textId="4912B2C3" w:rsidR="00B16511" w:rsidRPr="003C56DA" w:rsidRDefault="00B16511" w:rsidP="0068476F">
      <w:pPr>
        <w:pStyle w:val="SCSAAppendixHeading2"/>
      </w:pPr>
      <w:r w:rsidRPr="003C56DA">
        <w:lastRenderedPageBreak/>
        <w:t>Dictionaries</w:t>
      </w:r>
    </w:p>
    <w:p w14:paraId="37D7B725" w14:textId="76E4F582" w:rsidR="00B16511" w:rsidRPr="00497F88" w:rsidRDefault="00B16511" w:rsidP="00736F45">
      <w:r w:rsidRPr="00423944">
        <w:t xml:space="preserve">The following dictionaries are suitable for the study of </w:t>
      </w:r>
      <w:r w:rsidR="00C31E29">
        <w:t>Turkish</w:t>
      </w:r>
      <w:r w:rsidRPr="00DC52A3">
        <w:t xml:space="preserve"> </w:t>
      </w:r>
      <w:r w:rsidRPr="00423944">
        <w:t>and for use in the external written examination</w:t>
      </w:r>
      <w:r>
        <w:t>:</w:t>
      </w:r>
    </w:p>
    <w:p w14:paraId="0B085B5A" w14:textId="5566EA4C" w:rsidR="00B91660" w:rsidRDefault="00B91660" w:rsidP="002A5542">
      <w:pPr>
        <w:pStyle w:val="ListParagraph"/>
        <w:numPr>
          <w:ilvl w:val="0"/>
          <w:numId w:val="20"/>
        </w:numPr>
      </w:pPr>
      <w:proofErr w:type="spellStart"/>
      <w:r w:rsidRPr="00497F88">
        <w:rPr>
          <w:rFonts w:eastAsia="Yu Mincho"/>
        </w:rPr>
        <w:t>Akdikmen</w:t>
      </w:r>
      <w:proofErr w:type="spellEnd"/>
      <w:r w:rsidR="00DA5AD8">
        <w:rPr>
          <w:rFonts w:eastAsia="Yu Mincho"/>
        </w:rPr>
        <w:t>,</w:t>
      </w:r>
      <w:r w:rsidRPr="00497F88">
        <w:rPr>
          <w:rFonts w:eastAsia="Yu Mincho"/>
        </w:rPr>
        <w:t xml:space="preserve"> R</w:t>
      </w:r>
      <w:r w:rsidR="00DA5AD8">
        <w:rPr>
          <w:rFonts w:eastAsia="Yu Mincho"/>
        </w:rPr>
        <w:t>.</w:t>
      </w:r>
      <w:r w:rsidRPr="00497F88">
        <w:rPr>
          <w:rFonts w:eastAsia="Yu Mincho"/>
        </w:rPr>
        <w:t xml:space="preserve"> and </w:t>
      </w:r>
      <w:proofErr w:type="spellStart"/>
      <w:r w:rsidRPr="00497F88">
        <w:rPr>
          <w:rFonts w:eastAsia="Yu Mincho"/>
        </w:rPr>
        <w:t>Uzbay</w:t>
      </w:r>
      <w:proofErr w:type="spellEnd"/>
      <w:r w:rsidR="00DA5AD8">
        <w:rPr>
          <w:rFonts w:eastAsia="Yu Mincho"/>
        </w:rPr>
        <w:t>,</w:t>
      </w:r>
      <w:r w:rsidRPr="00497F88">
        <w:rPr>
          <w:rFonts w:eastAsia="Yu Mincho"/>
        </w:rPr>
        <w:t xml:space="preserve"> E</w:t>
      </w:r>
      <w:r w:rsidR="00DA5AD8">
        <w:rPr>
          <w:rFonts w:eastAsia="Yu Mincho"/>
        </w:rPr>
        <w:t>.</w:t>
      </w:r>
      <w:r w:rsidRPr="00497F88">
        <w:rPr>
          <w:rFonts w:eastAsia="Yu Mincho"/>
        </w:rPr>
        <w:t xml:space="preserve"> </w:t>
      </w:r>
      <w:r w:rsidR="00DA5AD8">
        <w:rPr>
          <w:rFonts w:eastAsia="Yu Mincho"/>
        </w:rPr>
        <w:t>(</w:t>
      </w:r>
      <w:r w:rsidRPr="00497F88">
        <w:rPr>
          <w:rFonts w:eastAsia="Yu Mincho"/>
        </w:rPr>
        <w:t>2006</w:t>
      </w:r>
      <w:r w:rsidR="00DA5AD8">
        <w:rPr>
          <w:rFonts w:eastAsia="Yu Mincho"/>
        </w:rPr>
        <w:t>)</w:t>
      </w:r>
      <w:r w:rsidR="00DA5AD8">
        <w:rPr>
          <w:rFonts w:eastAsia="Yu Mincho"/>
          <w:i/>
          <w:iCs/>
        </w:rPr>
        <w:t>.</w:t>
      </w:r>
      <w:r w:rsidRPr="00497F88">
        <w:rPr>
          <w:rFonts w:eastAsia="Yu Mincho"/>
          <w:i/>
          <w:iCs/>
        </w:rPr>
        <w:t xml:space="preserve"> </w:t>
      </w:r>
      <w:r w:rsidRPr="005D1553">
        <w:rPr>
          <w:i/>
          <w:iCs/>
          <w:lang w:val="de-DE"/>
        </w:rPr>
        <w:t>Langenscheidt Universal Dictionary Turkish-English English-Turkish</w:t>
      </w:r>
      <w:r w:rsidR="00DA5AD8" w:rsidRPr="005D1553">
        <w:rPr>
          <w:lang w:val="de-DE"/>
        </w:rPr>
        <w:t>.</w:t>
      </w:r>
      <w:r w:rsidRPr="005D1553">
        <w:rPr>
          <w:lang w:val="de-DE"/>
        </w:rPr>
        <w:t xml:space="preserve"> Langenscheidt</w:t>
      </w:r>
      <w:r w:rsidR="00DA5AD8" w:rsidRPr="005D1553">
        <w:rPr>
          <w:lang w:val="de-DE"/>
        </w:rPr>
        <w:t xml:space="preserve">. </w:t>
      </w:r>
      <w:r w:rsidR="00DA5AD8">
        <w:t>Note: the cover of this edition reads</w:t>
      </w:r>
      <w:r>
        <w:t xml:space="preserve"> </w:t>
      </w:r>
      <w:r w:rsidR="00DA5AD8">
        <w:t>‘NEW Blue Headwords’.</w:t>
      </w:r>
    </w:p>
    <w:p w14:paraId="5AA552BA" w14:textId="6F46E496" w:rsidR="00B91660" w:rsidRPr="00D66A50" w:rsidRDefault="00B91660" w:rsidP="002A5542">
      <w:pPr>
        <w:pStyle w:val="SyllabusListParagraph"/>
        <w:numPr>
          <w:ilvl w:val="0"/>
          <w:numId w:val="20"/>
        </w:numPr>
      </w:pPr>
      <w:r w:rsidRPr="00D66A50">
        <w:t>Avery</w:t>
      </w:r>
      <w:r w:rsidR="00DA5AD8">
        <w:t>,</w:t>
      </w:r>
      <w:r w:rsidRPr="00D66A50">
        <w:t xml:space="preserve"> R</w:t>
      </w:r>
      <w:r w:rsidR="00DA5AD8">
        <w:t>.</w:t>
      </w:r>
      <w:r w:rsidRPr="00D66A50">
        <w:t xml:space="preserve"> and </w:t>
      </w:r>
      <w:proofErr w:type="spellStart"/>
      <w:r w:rsidRPr="00D66A50">
        <w:t>Bezmez</w:t>
      </w:r>
      <w:proofErr w:type="spellEnd"/>
      <w:r w:rsidR="00DA5AD8">
        <w:t>,</w:t>
      </w:r>
      <w:r w:rsidRPr="00D66A50">
        <w:t xml:space="preserve"> S</w:t>
      </w:r>
      <w:r w:rsidR="00DA5AD8">
        <w:t>.</w:t>
      </w:r>
      <w:r w:rsidRPr="00D66A50">
        <w:t xml:space="preserve"> </w:t>
      </w:r>
      <w:r w:rsidR="00DA5AD8">
        <w:t>(</w:t>
      </w:r>
      <w:r w:rsidRPr="00D66A50">
        <w:t>2013</w:t>
      </w:r>
      <w:r w:rsidR="00DA5AD8">
        <w:t>).</w:t>
      </w:r>
      <w:r w:rsidRPr="00D66A50">
        <w:t xml:space="preserve"> </w:t>
      </w:r>
      <w:r w:rsidRPr="00497F88">
        <w:rPr>
          <w:i/>
          <w:iCs/>
        </w:rPr>
        <w:t xml:space="preserve">Redhouse El </w:t>
      </w:r>
      <w:proofErr w:type="spellStart"/>
      <w:r w:rsidRPr="00497F88">
        <w:rPr>
          <w:i/>
          <w:iCs/>
        </w:rPr>
        <w:t>Sözlüğü</w:t>
      </w:r>
      <w:proofErr w:type="spellEnd"/>
      <w:r w:rsidRPr="00497F88">
        <w:rPr>
          <w:i/>
          <w:iCs/>
        </w:rPr>
        <w:t xml:space="preserve"> </w:t>
      </w:r>
      <w:proofErr w:type="spellStart"/>
      <w:r w:rsidRPr="00497F88">
        <w:rPr>
          <w:i/>
          <w:iCs/>
        </w:rPr>
        <w:t>Türkçe-İngilizce</w:t>
      </w:r>
      <w:proofErr w:type="spellEnd"/>
      <w:r w:rsidR="00DA5AD8">
        <w:t>.</w:t>
      </w:r>
      <w:r>
        <w:t xml:space="preserve"> Sev </w:t>
      </w:r>
      <w:proofErr w:type="spellStart"/>
      <w:r>
        <w:t>Matbaacılık</w:t>
      </w:r>
      <w:proofErr w:type="spellEnd"/>
      <w:r>
        <w:t xml:space="preserve"> </w:t>
      </w:r>
      <w:proofErr w:type="spellStart"/>
      <w:r>
        <w:t>ve</w:t>
      </w:r>
      <w:proofErr w:type="spellEnd"/>
      <w:r>
        <w:t xml:space="preserve"> </w:t>
      </w:r>
      <w:proofErr w:type="spellStart"/>
      <w:r>
        <w:t>Yayıncılık</w:t>
      </w:r>
      <w:proofErr w:type="spellEnd"/>
      <w:r w:rsidR="00DA5AD8">
        <w:t>.</w:t>
      </w:r>
    </w:p>
    <w:p w14:paraId="13638AE8" w14:textId="1115A08F" w:rsidR="00B91660" w:rsidRPr="00497F88" w:rsidRDefault="00B91660" w:rsidP="002A5542">
      <w:pPr>
        <w:pStyle w:val="SyllabusListParagraph"/>
        <w:numPr>
          <w:ilvl w:val="0"/>
          <w:numId w:val="20"/>
        </w:numPr>
      </w:pPr>
      <w:r w:rsidRPr="00497F88">
        <w:rPr>
          <w:i/>
          <w:iCs/>
        </w:rPr>
        <w:t xml:space="preserve">Turkish Dictionary for Schools </w:t>
      </w:r>
      <w:r w:rsidR="00DA5AD8">
        <w:t>(</w:t>
      </w:r>
      <w:r w:rsidRPr="00E6574D">
        <w:t>2021</w:t>
      </w:r>
      <w:r w:rsidR="00DA5AD8">
        <w:t>).</w:t>
      </w:r>
      <w:r>
        <w:t xml:space="preserve"> </w:t>
      </w:r>
      <w:r w:rsidRPr="00E6574D">
        <w:t>Turkish Language Society</w:t>
      </w:r>
      <w:r w:rsidRPr="008C0DA2">
        <w:t xml:space="preserve"> (TDK)</w:t>
      </w:r>
      <w:r w:rsidR="005C002D">
        <w:t>.</w:t>
      </w:r>
    </w:p>
    <w:p w14:paraId="7A728797" w14:textId="5F02D9A7" w:rsidR="00B16511" w:rsidRPr="003C56DA" w:rsidRDefault="00B16511" w:rsidP="0068476F">
      <w:pPr>
        <w:pStyle w:val="SCSAAppendixHeading2"/>
      </w:pPr>
      <w:r w:rsidRPr="003C56DA">
        <w:t xml:space="preserve">Other resources for use with </w:t>
      </w:r>
      <w:r w:rsidR="0053421F" w:rsidRPr="003C56DA">
        <w:t xml:space="preserve">the </w:t>
      </w:r>
      <w:r w:rsidR="00C31E29" w:rsidRPr="003C56DA">
        <w:t>Turkish</w:t>
      </w:r>
      <w:r w:rsidR="0053421F" w:rsidRPr="003C56DA">
        <w:t xml:space="preserve"> ATAR </w:t>
      </w:r>
      <w:r w:rsidR="00DE33E5" w:rsidRPr="003C56DA">
        <w:t>course</w:t>
      </w:r>
    </w:p>
    <w:p w14:paraId="16C898F4" w14:textId="77777777" w:rsidR="00B16511" w:rsidRPr="00497F88" w:rsidRDefault="00B16511" w:rsidP="00736F45">
      <w:r w:rsidRPr="00497F88">
        <w:t>Useful resources for a teaching, learning and assessment program include resources suitable for student use and reference materials for teacher use, such as:</w:t>
      </w:r>
    </w:p>
    <w:p w14:paraId="28A08E1A" w14:textId="77777777"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 xml:space="preserve">course books that include texts or learning that reflect the aims and requirements of the </w:t>
      </w:r>
      <w:r w:rsidRPr="00736F45">
        <w:rPr>
          <w:rFonts w:cstheme="minorBidi"/>
          <w:i/>
          <w:iCs/>
          <w:lang w:eastAsia="en-US"/>
        </w:rPr>
        <w:t xml:space="preserve">CCAFL Framework </w:t>
      </w:r>
      <w:r w:rsidRPr="00736F45">
        <w:rPr>
          <w:rFonts w:cstheme="minorBidi"/>
          <w:lang w:eastAsia="en-US"/>
        </w:rPr>
        <w:t>(2021) and studies based on it</w:t>
      </w:r>
    </w:p>
    <w:p w14:paraId="32783D89" w14:textId="4F325A57"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grammar and writing guides</w:t>
      </w:r>
    </w:p>
    <w:p w14:paraId="49DD6C30" w14:textId="77777777"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journals and periodicals</w:t>
      </w:r>
    </w:p>
    <w:p w14:paraId="4E8C48D9" w14:textId="05BD525D"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language-specific social media posts, podcasts and news, radio, television or other programs</w:t>
      </w:r>
    </w:p>
    <w:p w14:paraId="76D39DBF" w14:textId="7AB6EAA1"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films and documentaries</w:t>
      </w:r>
    </w:p>
    <w:p w14:paraId="2F579E53" w14:textId="77777777"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library resources</w:t>
      </w:r>
    </w:p>
    <w:p w14:paraId="4F61AC65" w14:textId="3621155C"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listening, reading and visual texts</w:t>
      </w:r>
    </w:p>
    <w:p w14:paraId="711F7B26" w14:textId="77777777"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literature from the language and readers in the language</w:t>
      </w:r>
    </w:p>
    <w:p w14:paraId="5FC4668D" w14:textId="4ABC58E6"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materials from organisations and associations that provide publications in the language, such as embassies, teacher associations and community groups</w:t>
      </w:r>
    </w:p>
    <w:p w14:paraId="4D7EAD39" w14:textId="4032788E" w:rsidR="00B16511" w:rsidRPr="00736F45" w:rsidRDefault="00B16511" w:rsidP="002A5542">
      <w:pPr>
        <w:pStyle w:val="SyllabusListParagraph"/>
        <w:numPr>
          <w:ilvl w:val="0"/>
          <w:numId w:val="21"/>
        </w:numPr>
        <w:rPr>
          <w:rFonts w:cstheme="minorBidi"/>
          <w:lang w:eastAsia="en-US"/>
        </w:rPr>
      </w:pPr>
      <w:r w:rsidRPr="00736F45">
        <w:rPr>
          <w:rFonts w:cstheme="minorBidi"/>
          <w:lang w:eastAsia="en-US"/>
        </w:rPr>
        <w:t>teacher resources on grammar, language, culture and teaching and learning activities</w:t>
      </w:r>
    </w:p>
    <w:p w14:paraId="23E17DEB" w14:textId="3D2A96EC" w:rsidR="0022761E" w:rsidRPr="00736F45" w:rsidRDefault="00B16511" w:rsidP="002A5542">
      <w:pPr>
        <w:pStyle w:val="SyllabusListParagraph"/>
        <w:numPr>
          <w:ilvl w:val="0"/>
          <w:numId w:val="21"/>
        </w:numPr>
        <w:rPr>
          <w:rFonts w:cstheme="minorBidi"/>
          <w:lang w:eastAsia="en-US"/>
        </w:rPr>
      </w:pPr>
      <w:r w:rsidRPr="00736F45">
        <w:rPr>
          <w:rFonts w:cstheme="minorBidi"/>
          <w:lang w:eastAsia="en-US"/>
        </w:rPr>
        <w:t>websites.</w:t>
      </w:r>
    </w:p>
    <w:p w14:paraId="11B9E0D8" w14:textId="55D33D3F" w:rsidR="00B16511" w:rsidRPr="003C56DA" w:rsidRDefault="00B16511" w:rsidP="0068476F">
      <w:pPr>
        <w:pStyle w:val="SCSAAppendixHeading2"/>
      </w:pPr>
      <w:r w:rsidRPr="003C56DA">
        <w:t xml:space="preserve">Selecting suitable resources </w:t>
      </w:r>
    </w:p>
    <w:p w14:paraId="22F36A4E" w14:textId="28FDD6F8" w:rsidR="00B16511" w:rsidRPr="00EC4E27" w:rsidRDefault="00B16511" w:rsidP="0022761E">
      <w:pPr>
        <w:snapToGrid w:val="0"/>
        <w:spacing w:before="120"/>
        <w:rPr>
          <w:rFonts w:eastAsia="Yu Mincho" w:cs="Arial"/>
          <w:iCs/>
        </w:rPr>
      </w:pPr>
      <w:r w:rsidRPr="00EC4E27">
        <w:rPr>
          <w:rFonts w:eastAsia="Yu Mincho" w:cs="Arial"/>
          <w:iCs/>
        </w:rPr>
        <w:t xml:space="preserve">The following advice </w:t>
      </w:r>
      <w:r w:rsidR="00E8771F">
        <w:rPr>
          <w:rFonts w:eastAsia="Yu Mincho" w:cs="Arial"/>
          <w:iCs/>
        </w:rPr>
        <w:t>may help</w:t>
      </w:r>
      <w:r w:rsidRPr="00EC4E27">
        <w:rPr>
          <w:rFonts w:eastAsia="Times New Roman" w:cs="Arial"/>
          <w:color w:val="212121"/>
          <w:lang w:eastAsia="en-AU"/>
        </w:rPr>
        <w:t xml:space="preserve"> teachers locate suitable resources for the teaching and learning program for their students.</w:t>
      </w:r>
    </w:p>
    <w:p w14:paraId="6F41EFC6" w14:textId="77777777" w:rsidR="00B16511" w:rsidRPr="00623967" w:rsidRDefault="00B16511" w:rsidP="00623967">
      <w:pPr>
        <w:pStyle w:val="SCSANumberedListsyllabus"/>
        <w:rPr>
          <w:b/>
        </w:rPr>
      </w:pPr>
      <w:r w:rsidRPr="00623967">
        <w:rPr>
          <w:b/>
        </w:rPr>
        <w:t>Be familiar with the language requirements and content of the study</w:t>
      </w:r>
    </w:p>
    <w:p w14:paraId="4F987D09" w14:textId="5A4DECCF" w:rsidR="00B16511" w:rsidRPr="00EC4E27" w:rsidRDefault="00B16511" w:rsidP="00736F45">
      <w:r>
        <w:t xml:space="preserve">Teachers should note that </w:t>
      </w:r>
      <w:r w:rsidRPr="00EC4E27">
        <w:t xml:space="preserve">students are </w:t>
      </w:r>
      <w:r w:rsidRPr="00497F88">
        <w:t>expected</w:t>
      </w:r>
      <w:r w:rsidRPr="00EC4E27">
        <w:t xml:space="preserve"> to:</w:t>
      </w:r>
    </w:p>
    <w:p w14:paraId="280190B9" w14:textId="205022C8" w:rsidR="00B16511" w:rsidRPr="00736F45" w:rsidRDefault="00B16511" w:rsidP="002A5542">
      <w:pPr>
        <w:pStyle w:val="SyllabusListParagraph"/>
        <w:numPr>
          <w:ilvl w:val="0"/>
          <w:numId w:val="22"/>
        </w:numPr>
        <w:rPr>
          <w:rFonts w:cstheme="minorBidi"/>
          <w:lang w:eastAsia="en-US"/>
        </w:rPr>
      </w:pPr>
      <w:r w:rsidRPr="00736F45">
        <w:rPr>
          <w:rFonts w:cstheme="minorBidi"/>
          <w:lang w:eastAsia="en-US"/>
        </w:rPr>
        <w:t xml:space="preserve">engage with </w:t>
      </w:r>
      <w:r w:rsidR="00156746">
        <w:rPr>
          <w:rFonts w:cstheme="minorBidi"/>
          <w:lang w:eastAsia="en-US"/>
        </w:rPr>
        <w:t>sub-topic</w:t>
      </w:r>
      <w:r w:rsidRPr="00736F45">
        <w:rPr>
          <w:rFonts w:cstheme="minorBidi"/>
          <w:lang w:eastAsia="en-US"/>
        </w:rPr>
        <w:t>s related to the prescribed topics</w:t>
      </w:r>
    </w:p>
    <w:p w14:paraId="5F19C380" w14:textId="77777777" w:rsidR="00B16511" w:rsidRPr="00736F45" w:rsidRDefault="00B16511" w:rsidP="002A5542">
      <w:pPr>
        <w:pStyle w:val="SyllabusListParagraph"/>
        <w:numPr>
          <w:ilvl w:val="0"/>
          <w:numId w:val="22"/>
        </w:numPr>
        <w:rPr>
          <w:rFonts w:cstheme="minorBidi"/>
          <w:lang w:eastAsia="en-US"/>
        </w:rPr>
      </w:pPr>
      <w:r w:rsidRPr="00736F45">
        <w:rPr>
          <w:rFonts w:cstheme="minorBidi"/>
          <w:lang w:eastAsia="en-US"/>
        </w:rPr>
        <w:t>have opportunities to engage with the learning objectives and content of the curriculum</w:t>
      </w:r>
    </w:p>
    <w:p w14:paraId="7A6DEB79" w14:textId="77777777" w:rsidR="00B16511" w:rsidRPr="00736F45" w:rsidRDefault="00B16511" w:rsidP="002A5542">
      <w:pPr>
        <w:pStyle w:val="SyllabusListParagraph"/>
        <w:numPr>
          <w:ilvl w:val="0"/>
          <w:numId w:val="22"/>
        </w:numPr>
        <w:rPr>
          <w:rFonts w:cstheme="minorBidi"/>
          <w:lang w:eastAsia="en-US"/>
        </w:rPr>
      </w:pPr>
      <w:r w:rsidRPr="00736F45">
        <w:rPr>
          <w:rFonts w:cstheme="minorBidi"/>
          <w:lang w:eastAsia="en-US"/>
        </w:rPr>
        <w:t>encounter contemporary language</w:t>
      </w:r>
    </w:p>
    <w:p w14:paraId="65EF8953" w14:textId="77777777" w:rsidR="00B16511" w:rsidRPr="00736F45" w:rsidRDefault="00B16511" w:rsidP="002A5542">
      <w:pPr>
        <w:pStyle w:val="SyllabusListParagraph"/>
        <w:numPr>
          <w:ilvl w:val="0"/>
          <w:numId w:val="22"/>
        </w:numPr>
        <w:rPr>
          <w:rFonts w:cstheme="minorBidi"/>
          <w:lang w:eastAsia="en-US"/>
        </w:rPr>
      </w:pPr>
      <w:r w:rsidRPr="00736F45">
        <w:rPr>
          <w:rFonts w:cstheme="minorBidi"/>
          <w:lang w:eastAsia="en-US"/>
        </w:rPr>
        <w:t>access modern content and forms of information</w:t>
      </w:r>
    </w:p>
    <w:p w14:paraId="31742579" w14:textId="77777777" w:rsidR="00B16511" w:rsidRPr="00736F45" w:rsidRDefault="00B16511" w:rsidP="002A5542">
      <w:pPr>
        <w:pStyle w:val="SyllabusListParagraph"/>
        <w:numPr>
          <w:ilvl w:val="0"/>
          <w:numId w:val="22"/>
        </w:numPr>
        <w:rPr>
          <w:rFonts w:cstheme="minorBidi"/>
          <w:lang w:eastAsia="en-US"/>
        </w:rPr>
      </w:pPr>
      <w:r w:rsidRPr="00736F45">
        <w:rPr>
          <w:rFonts w:cstheme="minorBidi"/>
          <w:lang w:eastAsia="en-US"/>
        </w:rPr>
        <w:t>encounter resources that suit the language expected for this level of learning.</w:t>
      </w:r>
    </w:p>
    <w:p w14:paraId="4FCE5126" w14:textId="378BFC17" w:rsidR="00B16511" w:rsidRPr="0021265B" w:rsidRDefault="00B16511" w:rsidP="0021265B">
      <w:pPr>
        <w:pStyle w:val="SCSANumberedListsyllabus"/>
        <w:rPr>
          <w:b/>
        </w:rPr>
      </w:pPr>
      <w:r w:rsidRPr="00B16511">
        <w:rPr>
          <w:b/>
        </w:rPr>
        <w:lastRenderedPageBreak/>
        <w:t xml:space="preserve">Avoid unsuitable </w:t>
      </w:r>
      <w:r w:rsidR="00156746">
        <w:rPr>
          <w:b/>
        </w:rPr>
        <w:t>sub-topic</w:t>
      </w:r>
      <w:r w:rsidRPr="00B16511">
        <w:rPr>
          <w:b/>
        </w:rPr>
        <w:t>s and resources</w:t>
      </w:r>
    </w:p>
    <w:p w14:paraId="390BEF81" w14:textId="54009610" w:rsidR="00B16511" w:rsidRDefault="00B16511" w:rsidP="00736F45">
      <w:r>
        <w:t xml:space="preserve">Teachers must </w:t>
      </w:r>
      <w:r w:rsidRPr="00497F88">
        <w:t>avoid</w:t>
      </w:r>
      <w:r>
        <w:t xml:space="preserve"> </w:t>
      </w:r>
      <w:r w:rsidR="00156746">
        <w:t>sub-topic</w:t>
      </w:r>
      <w:r>
        <w:t>s and resources that:</w:t>
      </w:r>
    </w:p>
    <w:p w14:paraId="19EFF365" w14:textId="77777777" w:rsidR="00B16511" w:rsidRPr="00736F45" w:rsidRDefault="00B16511" w:rsidP="002A5542">
      <w:pPr>
        <w:pStyle w:val="SyllabusListParagraph"/>
        <w:numPr>
          <w:ilvl w:val="0"/>
          <w:numId w:val="23"/>
        </w:numPr>
        <w:rPr>
          <w:rFonts w:cstheme="minorBidi"/>
          <w:lang w:eastAsia="en-US"/>
        </w:rPr>
      </w:pPr>
      <w:r w:rsidRPr="00736F45">
        <w:rPr>
          <w:rFonts w:cstheme="minorBidi"/>
          <w:lang w:eastAsia="en-US"/>
        </w:rPr>
        <w:t xml:space="preserve">may cause distress to individuals or groups of students </w:t>
      </w:r>
    </w:p>
    <w:p w14:paraId="255920C4" w14:textId="77777777" w:rsidR="00B16511" w:rsidRPr="00736F45" w:rsidRDefault="00B16511" w:rsidP="002A5542">
      <w:pPr>
        <w:pStyle w:val="SyllabusListParagraph"/>
        <w:numPr>
          <w:ilvl w:val="0"/>
          <w:numId w:val="23"/>
        </w:numPr>
        <w:rPr>
          <w:rFonts w:cstheme="minorBidi"/>
          <w:lang w:eastAsia="en-US"/>
        </w:rPr>
      </w:pPr>
      <w:r w:rsidRPr="00736F45">
        <w:rPr>
          <w:rFonts w:cstheme="minorBidi"/>
          <w:lang w:eastAsia="en-US"/>
        </w:rPr>
        <w:t>present disrespectful or discriminatory content</w:t>
      </w:r>
    </w:p>
    <w:p w14:paraId="674AC615" w14:textId="77777777" w:rsidR="00B16511" w:rsidRPr="00736F45" w:rsidRDefault="00B16511" w:rsidP="002A5542">
      <w:pPr>
        <w:pStyle w:val="SyllabusListParagraph"/>
        <w:numPr>
          <w:ilvl w:val="0"/>
          <w:numId w:val="23"/>
        </w:numPr>
        <w:rPr>
          <w:rFonts w:cstheme="minorBidi"/>
          <w:lang w:eastAsia="en-US"/>
        </w:rPr>
      </w:pPr>
      <w:r w:rsidRPr="00736F45">
        <w:rPr>
          <w:rFonts w:cstheme="minorBidi"/>
          <w:lang w:eastAsia="en-US"/>
        </w:rPr>
        <w:t>present controversial or contentious content</w:t>
      </w:r>
    </w:p>
    <w:p w14:paraId="22BF9EF2" w14:textId="375778BD" w:rsidR="0053421F" w:rsidRPr="00736F45" w:rsidRDefault="00B16511" w:rsidP="002A5542">
      <w:pPr>
        <w:pStyle w:val="SyllabusListParagraph"/>
        <w:numPr>
          <w:ilvl w:val="0"/>
          <w:numId w:val="23"/>
        </w:numPr>
        <w:rPr>
          <w:rFonts w:cstheme="minorBidi"/>
          <w:lang w:eastAsia="en-US"/>
        </w:rPr>
      </w:pPr>
      <w:r w:rsidRPr="00736F45">
        <w:rPr>
          <w:rFonts w:cstheme="minorBidi"/>
          <w:lang w:eastAsia="en-US"/>
        </w:rPr>
        <w:t>condone or glorify unlawful behaviour.</w:t>
      </w:r>
    </w:p>
    <w:p w14:paraId="76D49E8B" w14:textId="58DE13A9" w:rsidR="0022761E" w:rsidRDefault="00B16511" w:rsidP="00497F88">
      <w:pPr>
        <w:rPr>
          <w:rFonts w:eastAsia="Yu Mincho" w:cs="Arial"/>
          <w:iCs/>
        </w:rPr>
      </w:pPr>
      <w:r>
        <w:rPr>
          <w:rFonts w:eastAsia="Yu Mincho" w:cs="Arial"/>
          <w:iCs/>
        </w:rPr>
        <w:t xml:space="preserve">A broad range of </w:t>
      </w:r>
      <w:r w:rsidR="00156746">
        <w:rPr>
          <w:rFonts w:eastAsia="Yu Mincho" w:cs="Arial"/>
          <w:iCs/>
        </w:rPr>
        <w:t>sub-topic</w:t>
      </w:r>
      <w:r>
        <w:rPr>
          <w:rFonts w:eastAsia="Yu Mincho" w:cs="Arial"/>
          <w:iCs/>
        </w:rPr>
        <w:t xml:space="preserve">s </w:t>
      </w:r>
      <w:r w:rsidRPr="00497F88">
        <w:t>may</w:t>
      </w:r>
      <w:r>
        <w:rPr>
          <w:rFonts w:eastAsia="Yu Mincho" w:cs="Arial"/>
          <w:iCs/>
        </w:rPr>
        <w:t xml:space="preserve"> be used in classwork, and all the </w:t>
      </w:r>
      <w:r w:rsidR="00156746">
        <w:rPr>
          <w:rFonts w:eastAsia="Yu Mincho" w:cs="Arial"/>
          <w:iCs/>
        </w:rPr>
        <w:t>sub-topic</w:t>
      </w:r>
      <w:r>
        <w:rPr>
          <w:rFonts w:eastAsia="Yu Mincho" w:cs="Arial"/>
          <w:iCs/>
        </w:rPr>
        <w:t>s, and the resources to support them, must meet these standards.</w:t>
      </w:r>
    </w:p>
    <w:p w14:paraId="79D9CD83" w14:textId="018217B8" w:rsidR="00B16511" w:rsidRPr="007209D4" w:rsidRDefault="00B16511" w:rsidP="00736F45">
      <w:r>
        <w:t xml:space="preserve">In addition, teachers should </w:t>
      </w:r>
      <w:r w:rsidRPr="00497F88">
        <w:t>avoid</w:t>
      </w:r>
      <w:r w:rsidRPr="007209D4">
        <w:t xml:space="preserve"> resources that:</w:t>
      </w:r>
    </w:p>
    <w:p w14:paraId="33AE1553" w14:textId="77777777" w:rsidR="00B16511" w:rsidRPr="00736F45" w:rsidRDefault="00B16511" w:rsidP="002A5542">
      <w:pPr>
        <w:pStyle w:val="SyllabusListParagraph"/>
        <w:numPr>
          <w:ilvl w:val="0"/>
          <w:numId w:val="24"/>
        </w:numPr>
        <w:rPr>
          <w:rFonts w:cstheme="minorBidi"/>
          <w:lang w:eastAsia="en-US"/>
        </w:rPr>
      </w:pPr>
      <w:proofErr w:type="spellStart"/>
      <w:proofErr w:type="gramStart"/>
      <w:r w:rsidRPr="005D1553">
        <w:rPr>
          <w:rFonts w:cstheme="minorBidi"/>
          <w:lang w:val="fr-FR" w:eastAsia="en-US"/>
        </w:rPr>
        <w:t>contain</w:t>
      </w:r>
      <w:proofErr w:type="spellEnd"/>
      <w:proofErr w:type="gramEnd"/>
      <w:r w:rsidRPr="005D1553">
        <w:rPr>
          <w:rFonts w:cstheme="minorBidi"/>
          <w:lang w:val="fr-FR" w:eastAsia="en-US"/>
        </w:rPr>
        <w:t xml:space="preserve"> </w:t>
      </w:r>
      <w:proofErr w:type="spellStart"/>
      <w:r w:rsidRPr="005D1553">
        <w:rPr>
          <w:rFonts w:cstheme="minorBidi"/>
          <w:lang w:val="fr-FR" w:eastAsia="en-US"/>
        </w:rPr>
        <w:t>inappropriate</w:t>
      </w:r>
      <w:proofErr w:type="spellEnd"/>
      <w:r w:rsidRPr="005D1553">
        <w:rPr>
          <w:rFonts w:cstheme="minorBidi"/>
          <w:lang w:val="fr-FR" w:eastAsia="en-US"/>
        </w:rPr>
        <w:t xml:space="preserve"> </w:t>
      </w:r>
      <w:proofErr w:type="spellStart"/>
      <w:r w:rsidRPr="005D1553">
        <w:rPr>
          <w:rFonts w:cstheme="minorBidi"/>
          <w:lang w:val="fr-FR" w:eastAsia="en-US"/>
        </w:rPr>
        <w:t>language</w:t>
      </w:r>
      <w:proofErr w:type="spellEnd"/>
      <w:r w:rsidRPr="005D1553">
        <w:rPr>
          <w:rFonts w:cstheme="minorBidi"/>
          <w:lang w:val="fr-FR" w:eastAsia="en-US"/>
        </w:rPr>
        <w:t xml:space="preserve">, violent content or </w:t>
      </w:r>
      <w:proofErr w:type="spellStart"/>
      <w:r w:rsidRPr="005D1553">
        <w:rPr>
          <w:rFonts w:cstheme="minorBidi"/>
          <w:lang w:val="fr-FR" w:eastAsia="en-US"/>
        </w:rPr>
        <w:t>sexual</w:t>
      </w:r>
      <w:proofErr w:type="spellEnd"/>
      <w:r w:rsidRPr="005D1553">
        <w:rPr>
          <w:rFonts w:cstheme="minorBidi"/>
          <w:lang w:val="fr-FR" w:eastAsia="en-US"/>
        </w:rPr>
        <w:t xml:space="preserve"> content. </w:t>
      </w:r>
      <w:proofErr w:type="gramStart"/>
      <w:r w:rsidRPr="00736F45">
        <w:rPr>
          <w:rFonts w:cstheme="minorBidi"/>
          <w:lang w:eastAsia="en-US"/>
        </w:rPr>
        <w:t>Particular care</w:t>
      </w:r>
      <w:proofErr w:type="gramEnd"/>
      <w:r w:rsidRPr="00736F45">
        <w:rPr>
          <w:rFonts w:cstheme="minorBidi"/>
          <w:lang w:eastAsia="en-US"/>
        </w:rPr>
        <w:t xml:space="preserve"> should be taken with websites that include advertising when providing links for students to use independently</w:t>
      </w:r>
    </w:p>
    <w:p w14:paraId="09BC41C0" w14:textId="739A8A65" w:rsidR="0053421F" w:rsidRPr="00736F45" w:rsidRDefault="00B16511" w:rsidP="002A5542">
      <w:pPr>
        <w:pStyle w:val="SyllabusListParagraph"/>
        <w:numPr>
          <w:ilvl w:val="0"/>
          <w:numId w:val="24"/>
        </w:numPr>
        <w:rPr>
          <w:rFonts w:cstheme="minorBidi"/>
          <w:lang w:eastAsia="en-US"/>
        </w:rPr>
      </w:pPr>
      <w:r w:rsidRPr="00736F45">
        <w:rPr>
          <w:rFonts w:cstheme="minorBidi"/>
          <w:lang w:eastAsia="en-US"/>
        </w:rPr>
        <w:t>require students to subscribe or provide personal information for access.</w:t>
      </w:r>
    </w:p>
    <w:p w14:paraId="38670153" w14:textId="3EA4B8DF" w:rsidR="00F825C0" w:rsidRDefault="00F825C0" w:rsidP="00497F88">
      <w:r>
        <w:t>Teachers should s</w:t>
      </w:r>
      <w:r w:rsidRPr="00423944">
        <w:t xml:space="preserve">elect </w:t>
      </w:r>
      <w:r>
        <w:t xml:space="preserve">only those </w:t>
      </w:r>
      <w:r w:rsidRPr="00423944">
        <w:t xml:space="preserve">texts or parts of texts </w:t>
      </w:r>
      <w:r w:rsidRPr="00497F88">
        <w:t>that</w:t>
      </w:r>
      <w:r w:rsidRPr="00423944">
        <w:t xml:space="preserve"> </w:t>
      </w:r>
      <w:r>
        <w:t>meet the standards outlined here</w:t>
      </w:r>
      <w:r w:rsidRPr="00423944">
        <w:t>.</w:t>
      </w:r>
    </w:p>
    <w:p w14:paraId="62AAA5F1" w14:textId="3EDCA33B" w:rsidR="00F825C0" w:rsidRPr="00C33DA9" w:rsidRDefault="00BB2DA1" w:rsidP="00497F88">
      <w:r>
        <w:t>Resources</w:t>
      </w:r>
      <w:r w:rsidR="00F825C0" w:rsidRPr="00C33DA9">
        <w:t xml:space="preserve"> that do not meet these standards are also avoided in </w:t>
      </w:r>
      <w:r w:rsidR="00F825C0">
        <w:t xml:space="preserve">end-of-year external </w:t>
      </w:r>
      <w:r w:rsidR="00F825C0" w:rsidRPr="00C33DA9">
        <w:t xml:space="preserve">examinations. More information is provided under </w:t>
      </w:r>
      <w:r w:rsidR="00F825C0" w:rsidRPr="0022761E">
        <w:t>Content standards for written examinations</w:t>
      </w:r>
      <w:r w:rsidR="00F825C0">
        <w:t xml:space="preserve"> </w:t>
      </w:r>
      <w:r w:rsidR="00F825C0" w:rsidRPr="00C33DA9">
        <w:t>below.</w:t>
      </w:r>
    </w:p>
    <w:p w14:paraId="47ACF1C1" w14:textId="13D3B54C" w:rsidR="00F825C0" w:rsidRPr="00B16511" w:rsidRDefault="00F825C0" w:rsidP="007252EF">
      <w:pPr>
        <w:pStyle w:val="SCSANumberedListsyllabus"/>
        <w:numPr>
          <w:ilvl w:val="0"/>
          <w:numId w:val="1"/>
        </w:numPr>
        <w:ind w:left="357" w:hanging="357"/>
        <w:rPr>
          <w:b/>
          <w:bCs w:val="0"/>
        </w:rPr>
      </w:pPr>
      <w:r w:rsidRPr="00C23A1E">
        <w:rPr>
          <w:b/>
          <w:bCs w:val="0"/>
        </w:rPr>
        <w:t>Provide a variety of resources in teaching and learning</w:t>
      </w:r>
    </w:p>
    <w:p w14:paraId="50C365D5" w14:textId="0B19107A" w:rsidR="00F825C0" w:rsidRPr="00C23A1E" w:rsidRDefault="00F825C0" w:rsidP="00F825C0">
      <w:r w:rsidRPr="00C23A1E">
        <w:t xml:space="preserve">Teachers should seek to use a variety of resources that provide information for teaching, </w:t>
      </w:r>
      <w:r w:rsidR="00BB2DA1">
        <w:t>and</w:t>
      </w:r>
      <w:r w:rsidRPr="00C23A1E">
        <w:t xml:space="preserve"> texts</w:t>
      </w:r>
      <w:r w:rsidR="00DB151B">
        <w:t xml:space="preserve"> </w:t>
      </w:r>
      <w:r w:rsidRPr="00C23A1E">
        <w:t>that can be used for student learning.</w:t>
      </w:r>
    </w:p>
    <w:p w14:paraId="73268BB8" w14:textId="77777777" w:rsidR="00F825C0" w:rsidRPr="00C23A1E" w:rsidRDefault="00F825C0" w:rsidP="00736F45">
      <w:r w:rsidRPr="00C23A1E">
        <w:t xml:space="preserve">It is important to expose students to a range of </w:t>
      </w:r>
      <w:r w:rsidRPr="00497F88">
        <w:t>modelled</w:t>
      </w:r>
      <w:r w:rsidRPr="00C23A1E">
        <w:t xml:space="preserve"> language, including:</w:t>
      </w:r>
    </w:p>
    <w:p w14:paraId="28CB0EE7" w14:textId="77777777" w:rsidR="00F825C0" w:rsidRPr="00736F45" w:rsidRDefault="00F825C0" w:rsidP="002A5542">
      <w:pPr>
        <w:pStyle w:val="SyllabusListParagraph"/>
        <w:numPr>
          <w:ilvl w:val="0"/>
          <w:numId w:val="25"/>
        </w:numPr>
        <w:rPr>
          <w:rFonts w:cstheme="minorBidi"/>
          <w:lang w:eastAsia="en-US"/>
        </w:rPr>
      </w:pPr>
      <w:r w:rsidRPr="00736F45">
        <w:rPr>
          <w:rFonts w:cstheme="minorBidi"/>
          <w:lang w:eastAsia="en-US"/>
        </w:rPr>
        <w:t>a variety of spoken, written and visual text types</w:t>
      </w:r>
    </w:p>
    <w:p w14:paraId="11076D8B" w14:textId="77777777" w:rsidR="00F825C0" w:rsidRPr="00736F45" w:rsidRDefault="00F825C0" w:rsidP="002A5542">
      <w:pPr>
        <w:pStyle w:val="SyllabusListParagraph"/>
        <w:numPr>
          <w:ilvl w:val="0"/>
          <w:numId w:val="25"/>
        </w:numPr>
        <w:rPr>
          <w:rFonts w:cstheme="minorBidi"/>
          <w:lang w:eastAsia="en-US"/>
        </w:rPr>
      </w:pPr>
      <w:r w:rsidRPr="00736F45">
        <w:rPr>
          <w:rFonts w:cstheme="minorBidi"/>
          <w:lang w:eastAsia="en-US"/>
        </w:rPr>
        <w:t>language with different levels of formality and for different contexts, purposes and audiences</w:t>
      </w:r>
    </w:p>
    <w:p w14:paraId="650214C2" w14:textId="77777777" w:rsidR="00F825C0" w:rsidRPr="00736F45" w:rsidRDefault="00F825C0" w:rsidP="002A5542">
      <w:pPr>
        <w:pStyle w:val="SyllabusListParagraph"/>
        <w:numPr>
          <w:ilvl w:val="0"/>
          <w:numId w:val="25"/>
        </w:numPr>
        <w:rPr>
          <w:rFonts w:cstheme="minorBidi"/>
          <w:lang w:eastAsia="en-US"/>
        </w:rPr>
      </w:pPr>
      <w:r w:rsidRPr="00736F45">
        <w:rPr>
          <w:rFonts w:cstheme="minorBidi"/>
          <w:lang w:eastAsia="en-US"/>
        </w:rPr>
        <w:t>examples of different styles of writing and language use, including descriptive, evaluative, imaginative, informative, personal, persuasive and reflective writing and language use, individually or in combination</w:t>
      </w:r>
    </w:p>
    <w:p w14:paraId="1BE33736" w14:textId="77777777" w:rsidR="00F825C0" w:rsidRPr="00736F45" w:rsidRDefault="00F825C0" w:rsidP="002A5542">
      <w:pPr>
        <w:pStyle w:val="SyllabusListParagraph"/>
        <w:numPr>
          <w:ilvl w:val="0"/>
          <w:numId w:val="25"/>
        </w:numPr>
        <w:rPr>
          <w:rFonts w:cstheme="minorBidi"/>
          <w:lang w:eastAsia="en-US"/>
        </w:rPr>
      </w:pPr>
      <w:r w:rsidRPr="00736F45">
        <w:rPr>
          <w:rFonts w:cstheme="minorBidi"/>
          <w:lang w:eastAsia="en-US"/>
        </w:rPr>
        <w:t>language used in a range of media.</w:t>
      </w:r>
    </w:p>
    <w:p w14:paraId="76C9D932" w14:textId="77777777" w:rsidR="00F825C0" w:rsidRPr="00B16511" w:rsidRDefault="00F825C0" w:rsidP="007252EF">
      <w:pPr>
        <w:pStyle w:val="SCSANumberedListsyllabus"/>
        <w:numPr>
          <w:ilvl w:val="0"/>
          <w:numId w:val="1"/>
        </w:numPr>
        <w:ind w:left="357" w:hanging="357"/>
        <w:rPr>
          <w:b/>
          <w:bCs w:val="0"/>
        </w:rPr>
      </w:pPr>
      <w:r w:rsidRPr="00C23A1E">
        <w:rPr>
          <w:b/>
          <w:bCs w:val="0"/>
        </w:rPr>
        <w:t>Review texts before using them with students</w:t>
      </w:r>
    </w:p>
    <w:p w14:paraId="389E576A" w14:textId="77777777" w:rsidR="00F825C0" w:rsidRPr="00C23A1E" w:rsidRDefault="00F825C0" w:rsidP="00736F45">
      <w:r w:rsidRPr="00C23A1E">
        <w:t xml:space="preserve">Teachers should </w:t>
      </w:r>
      <w:r w:rsidRPr="00497F88">
        <w:t>ensure</w:t>
      </w:r>
      <w:r w:rsidRPr="00C23A1E">
        <w:t xml:space="preserve"> that each resource presents:</w:t>
      </w:r>
    </w:p>
    <w:p w14:paraId="2D8C47EA" w14:textId="09FD73DC" w:rsidR="00F825C0" w:rsidRPr="00736F45" w:rsidRDefault="00F825C0" w:rsidP="002A5542">
      <w:pPr>
        <w:pStyle w:val="SyllabusListParagraph"/>
        <w:numPr>
          <w:ilvl w:val="0"/>
          <w:numId w:val="26"/>
        </w:numPr>
        <w:rPr>
          <w:rFonts w:cstheme="minorBidi"/>
          <w:lang w:eastAsia="en-US"/>
        </w:rPr>
      </w:pPr>
      <w:r w:rsidRPr="00736F45">
        <w:rPr>
          <w:rFonts w:cstheme="minorBidi"/>
          <w:lang w:eastAsia="en-US"/>
        </w:rPr>
        <w:t xml:space="preserve">information on </w:t>
      </w:r>
      <w:r w:rsidR="00156746">
        <w:rPr>
          <w:rFonts w:cstheme="minorBidi"/>
          <w:lang w:eastAsia="en-US"/>
        </w:rPr>
        <w:t>sub-topic</w:t>
      </w:r>
      <w:r w:rsidRPr="00736F45">
        <w:rPr>
          <w:rFonts w:cstheme="minorBidi"/>
          <w:lang w:eastAsia="en-US"/>
        </w:rPr>
        <w:t>s directly related to the prescribed topics of the study</w:t>
      </w:r>
    </w:p>
    <w:p w14:paraId="79AF9DA4" w14:textId="77777777" w:rsidR="00F825C0" w:rsidRPr="00736F45" w:rsidRDefault="00F825C0" w:rsidP="002A5542">
      <w:pPr>
        <w:pStyle w:val="SyllabusListParagraph"/>
        <w:numPr>
          <w:ilvl w:val="0"/>
          <w:numId w:val="26"/>
        </w:numPr>
        <w:rPr>
          <w:rFonts w:cstheme="minorBidi"/>
          <w:lang w:eastAsia="en-US"/>
        </w:rPr>
      </w:pPr>
      <w:r w:rsidRPr="00736F45">
        <w:rPr>
          <w:rFonts w:cstheme="minorBidi"/>
          <w:lang w:eastAsia="en-US"/>
        </w:rPr>
        <w:t>suitable content for students (see above)</w:t>
      </w:r>
    </w:p>
    <w:p w14:paraId="613FA146" w14:textId="77777777" w:rsidR="00F825C0" w:rsidRPr="00736F45" w:rsidRDefault="00F825C0" w:rsidP="002A5542">
      <w:pPr>
        <w:pStyle w:val="SyllabusListParagraph"/>
        <w:numPr>
          <w:ilvl w:val="0"/>
          <w:numId w:val="26"/>
        </w:numPr>
        <w:rPr>
          <w:rFonts w:cstheme="minorBidi"/>
          <w:lang w:eastAsia="en-US"/>
        </w:rPr>
      </w:pPr>
      <w:r w:rsidRPr="00736F45">
        <w:rPr>
          <w:rFonts w:cstheme="minorBidi"/>
          <w:lang w:eastAsia="en-US"/>
        </w:rPr>
        <w:t>accessible language for students at this level</w:t>
      </w:r>
    </w:p>
    <w:p w14:paraId="611AEEA4" w14:textId="3890909E" w:rsidR="00F825C0" w:rsidRPr="00736F45" w:rsidRDefault="00F825C0" w:rsidP="002A5542">
      <w:pPr>
        <w:pStyle w:val="SyllabusListParagraph"/>
        <w:numPr>
          <w:ilvl w:val="0"/>
          <w:numId w:val="26"/>
        </w:numPr>
        <w:rPr>
          <w:rFonts w:cstheme="minorBidi"/>
          <w:lang w:eastAsia="en-US"/>
        </w:rPr>
      </w:pPr>
      <w:r w:rsidRPr="00736F45">
        <w:rPr>
          <w:rFonts w:cstheme="minorBidi"/>
          <w:lang w:eastAsia="en-US"/>
        </w:rPr>
        <w:t xml:space="preserve">suitable stimulus texts for the tasks required in coursework and/or </w:t>
      </w:r>
      <w:r w:rsidR="00F2036D" w:rsidRPr="00736F45">
        <w:rPr>
          <w:rFonts w:cstheme="minorBidi"/>
          <w:lang w:eastAsia="en-US"/>
        </w:rPr>
        <w:t xml:space="preserve">for </w:t>
      </w:r>
      <w:r w:rsidRPr="00736F45">
        <w:rPr>
          <w:rFonts w:cstheme="minorBidi"/>
          <w:lang w:eastAsia="en-US"/>
        </w:rPr>
        <w:t>preparing students for examination tasks. For example:</w:t>
      </w:r>
    </w:p>
    <w:p w14:paraId="6141FF37" w14:textId="7B0002F0" w:rsidR="00F825C0" w:rsidRPr="00736F45" w:rsidRDefault="00F825C0" w:rsidP="002A5542">
      <w:pPr>
        <w:pStyle w:val="SyllabusListParagraph"/>
        <w:numPr>
          <w:ilvl w:val="1"/>
          <w:numId w:val="26"/>
        </w:numPr>
        <w:rPr>
          <w:rFonts w:cstheme="minorBidi"/>
          <w:lang w:eastAsia="en-US"/>
        </w:rPr>
      </w:pPr>
      <w:r w:rsidRPr="00736F45">
        <w:rPr>
          <w:rFonts w:cstheme="minorBidi"/>
          <w:lang w:eastAsia="en-US"/>
        </w:rPr>
        <w:t>Student analysis of language (analysing language) requires language input presented in listening or reading texts.</w:t>
      </w:r>
    </w:p>
    <w:p w14:paraId="3BE8C190" w14:textId="5C3A4A63" w:rsidR="00F825C0" w:rsidRPr="00736F45" w:rsidRDefault="00F825C0" w:rsidP="002A5542">
      <w:pPr>
        <w:pStyle w:val="SyllabusListParagraph"/>
        <w:numPr>
          <w:ilvl w:val="1"/>
          <w:numId w:val="26"/>
        </w:numPr>
        <w:rPr>
          <w:rFonts w:cstheme="minorBidi"/>
          <w:lang w:eastAsia="en-US"/>
        </w:rPr>
      </w:pPr>
      <w:r w:rsidRPr="00736F45">
        <w:rPr>
          <w:rFonts w:cstheme="minorBidi"/>
          <w:lang w:eastAsia="en-US"/>
        </w:rPr>
        <w:lastRenderedPageBreak/>
        <w:t>Texts used to stimulate an exchange or response (interacting in the language) require content for students to respond to. For example, an email may invite comment, or confirmation of arrangements.</w:t>
      </w:r>
    </w:p>
    <w:p w14:paraId="6B569052" w14:textId="06C4902B" w:rsidR="00F825C0" w:rsidRPr="00736F45" w:rsidRDefault="00F825C0" w:rsidP="002A5542">
      <w:pPr>
        <w:pStyle w:val="SyllabusListParagraph"/>
        <w:numPr>
          <w:ilvl w:val="1"/>
          <w:numId w:val="26"/>
        </w:numPr>
        <w:rPr>
          <w:rFonts w:cstheme="minorBidi"/>
          <w:lang w:eastAsia="en-US"/>
        </w:rPr>
      </w:pPr>
      <w:r w:rsidRPr="00736F45">
        <w:rPr>
          <w:rFonts w:cstheme="minorBidi"/>
          <w:lang w:eastAsia="en-US"/>
        </w:rPr>
        <w:t xml:space="preserve">Visual texts are unsuitable for language analysis tasks but may be suitable for engaging with cultural understanding or providing complementary information on a </w:t>
      </w:r>
      <w:r w:rsidR="00156746">
        <w:rPr>
          <w:rFonts w:cstheme="minorBidi"/>
          <w:lang w:eastAsia="en-US"/>
        </w:rPr>
        <w:t>sub-topic</w:t>
      </w:r>
      <w:r w:rsidRPr="00736F45">
        <w:rPr>
          <w:rFonts w:cstheme="minorBidi"/>
          <w:lang w:eastAsia="en-US"/>
        </w:rPr>
        <w:t>.</w:t>
      </w:r>
    </w:p>
    <w:p w14:paraId="72EB7FEA" w14:textId="47C1899B" w:rsidR="00F825C0" w:rsidRPr="00736F45" w:rsidRDefault="00F825C0" w:rsidP="002A5542">
      <w:pPr>
        <w:pStyle w:val="SyllabusListParagraph"/>
        <w:numPr>
          <w:ilvl w:val="1"/>
          <w:numId w:val="26"/>
        </w:numPr>
        <w:rPr>
          <w:rFonts w:cstheme="minorBidi"/>
          <w:lang w:eastAsia="en-US"/>
        </w:rPr>
      </w:pPr>
      <w:r w:rsidRPr="00736F45">
        <w:rPr>
          <w:rFonts w:cstheme="minorBidi"/>
          <w:lang w:eastAsia="en-US"/>
        </w:rPr>
        <w:t xml:space="preserve">Resources may provide combinations of listening, reading and/or visual stimuli. This may be useful for </w:t>
      </w:r>
      <w:proofErr w:type="gramStart"/>
      <w:r w:rsidRPr="00736F45">
        <w:rPr>
          <w:rFonts w:cstheme="minorBidi"/>
          <w:lang w:eastAsia="en-US"/>
        </w:rPr>
        <w:t>particular tasks</w:t>
      </w:r>
      <w:proofErr w:type="gramEnd"/>
      <w:r w:rsidRPr="00736F45">
        <w:rPr>
          <w:rFonts w:cstheme="minorBidi"/>
          <w:lang w:eastAsia="en-US"/>
        </w:rPr>
        <w:t>, but unsuitable for others where overlapping information may make it difficult to identify the source</w:t>
      </w:r>
      <w:r w:rsidR="00F2036D" w:rsidRPr="00736F45">
        <w:rPr>
          <w:rFonts w:cstheme="minorBidi"/>
          <w:lang w:eastAsia="en-US"/>
        </w:rPr>
        <w:t>/</w:t>
      </w:r>
      <w:r w:rsidRPr="00736F45">
        <w:rPr>
          <w:rFonts w:cstheme="minorBidi"/>
          <w:lang w:eastAsia="en-US"/>
        </w:rPr>
        <w:t>s of information in a student response.</w:t>
      </w:r>
    </w:p>
    <w:p w14:paraId="4F972406" w14:textId="77777777" w:rsidR="00F825C0" w:rsidRPr="003C56DA" w:rsidRDefault="00F825C0" w:rsidP="0068476F">
      <w:pPr>
        <w:pStyle w:val="SCSAAppendixHeading2"/>
      </w:pPr>
      <w:r w:rsidRPr="003C56DA">
        <w:t>Content standards for written examinations</w:t>
      </w:r>
    </w:p>
    <w:p w14:paraId="744DE94C" w14:textId="77777777" w:rsidR="00F825C0" w:rsidRPr="00A13686" w:rsidRDefault="00F825C0" w:rsidP="003C56DA">
      <w:pPr>
        <w:rPr>
          <w:lang w:val="en-US"/>
        </w:rPr>
      </w:pPr>
      <w:r w:rsidRPr="00EC4E27">
        <w:rPr>
          <w:lang w:val="en-US"/>
        </w:rPr>
        <w:t>In an examination environment, contexts that may inadvertently cause anxiety</w:t>
      </w:r>
      <w:r>
        <w:rPr>
          <w:lang w:val="en-US"/>
        </w:rPr>
        <w:t xml:space="preserve">, </w:t>
      </w:r>
      <w:r w:rsidRPr="00EC4E27">
        <w:rPr>
          <w:lang w:val="en-US"/>
        </w:rPr>
        <w:t>distress</w:t>
      </w:r>
      <w:r>
        <w:rPr>
          <w:lang w:val="en-US"/>
        </w:rPr>
        <w:t xml:space="preserve"> or </w:t>
      </w:r>
      <w:r w:rsidRPr="00EC4E27">
        <w:rPr>
          <w:lang w:val="en-US"/>
        </w:rPr>
        <w:t xml:space="preserve">offence </w:t>
      </w:r>
      <w:r>
        <w:rPr>
          <w:lang w:val="en-US"/>
        </w:rPr>
        <w:t>or</w:t>
      </w:r>
      <w:r w:rsidRPr="00EC4E27">
        <w:rPr>
          <w:lang w:val="en-US"/>
        </w:rPr>
        <w:t xml:space="preserve"> that might relate to a distressing event in a </w:t>
      </w:r>
      <w:r w:rsidRPr="00A13686">
        <w:rPr>
          <w:lang w:val="en-US"/>
        </w:rPr>
        <w:t xml:space="preserve">student’s life are avoided. Texts that present disrespectful, discriminatory, controversial or contentious content are also avoided. </w:t>
      </w:r>
    </w:p>
    <w:p w14:paraId="6BFBF0C2" w14:textId="26A0F7D6" w:rsidR="00F825C0" w:rsidRPr="00A5428E" w:rsidRDefault="00F825C0" w:rsidP="00736F45">
      <w:pPr>
        <w:rPr>
          <w:lang w:val="en-US"/>
        </w:rPr>
      </w:pPr>
      <w:r w:rsidRPr="00A13686">
        <w:rPr>
          <w:lang w:val="en-US"/>
        </w:rPr>
        <w:t xml:space="preserve">In addition, written examination setting and vetting teams are sensitive to </w:t>
      </w:r>
      <w:r w:rsidR="00156746">
        <w:rPr>
          <w:lang w:val="en-US"/>
        </w:rPr>
        <w:t>sub-topic</w:t>
      </w:r>
      <w:r w:rsidRPr="00A13686">
        <w:rPr>
          <w:lang w:val="en-US"/>
        </w:rPr>
        <w:t xml:space="preserve">s or questions that, although not </w:t>
      </w:r>
      <w:r w:rsidRPr="003C56DA">
        <w:t>directly</w:t>
      </w:r>
      <w:r w:rsidRPr="00A13686">
        <w:rPr>
          <w:lang w:val="en-US"/>
        </w:rPr>
        <w:t xml:space="preserve"> discriminatory or distressing, may pose problems. For example, care is taken to avoid:</w:t>
      </w:r>
    </w:p>
    <w:p w14:paraId="3B502EE6" w14:textId="77777777" w:rsidR="00F825C0" w:rsidRPr="00736F45" w:rsidRDefault="00F825C0" w:rsidP="002A5542">
      <w:pPr>
        <w:pStyle w:val="SyllabusListParagraph"/>
        <w:numPr>
          <w:ilvl w:val="0"/>
          <w:numId w:val="27"/>
        </w:numPr>
        <w:rPr>
          <w:rFonts w:cstheme="minorBidi"/>
          <w:lang w:eastAsia="en-US"/>
        </w:rPr>
      </w:pPr>
      <w:r w:rsidRPr="00736F45">
        <w:rPr>
          <w:rFonts w:cstheme="minorBidi"/>
          <w:lang w:eastAsia="en-US"/>
        </w:rPr>
        <w:t>advantaging, disadvantaging or prioritising one gender, community, religious group or socioeconomic group</w:t>
      </w:r>
    </w:p>
    <w:p w14:paraId="0E24011A" w14:textId="77777777" w:rsidR="00F825C0" w:rsidRPr="00736F45" w:rsidRDefault="00F825C0" w:rsidP="002A5542">
      <w:pPr>
        <w:pStyle w:val="SyllabusListParagraph"/>
        <w:numPr>
          <w:ilvl w:val="0"/>
          <w:numId w:val="27"/>
        </w:numPr>
        <w:rPr>
          <w:rFonts w:cstheme="minorBidi"/>
          <w:lang w:eastAsia="en-US"/>
        </w:rPr>
      </w:pPr>
      <w:r w:rsidRPr="00736F45">
        <w:rPr>
          <w:rFonts w:cstheme="minorBidi"/>
          <w:lang w:eastAsia="en-US"/>
        </w:rPr>
        <w:t>cultural, social and gender stereotypes</w:t>
      </w:r>
    </w:p>
    <w:p w14:paraId="164B0A3B" w14:textId="138A5390" w:rsidR="00F825C0" w:rsidRPr="00736F45" w:rsidRDefault="00F825C0" w:rsidP="002A5542">
      <w:pPr>
        <w:pStyle w:val="SyllabusListParagraph"/>
        <w:numPr>
          <w:ilvl w:val="0"/>
          <w:numId w:val="27"/>
        </w:numPr>
        <w:rPr>
          <w:rFonts w:cstheme="minorBidi"/>
          <w:lang w:eastAsia="en-US"/>
        </w:rPr>
      </w:pPr>
      <w:r w:rsidRPr="00736F45">
        <w:rPr>
          <w:rFonts w:cstheme="minorBidi"/>
          <w:lang w:eastAsia="en-US"/>
        </w:rPr>
        <w:t xml:space="preserve">contexts, </w:t>
      </w:r>
      <w:r w:rsidR="00156746">
        <w:rPr>
          <w:rFonts w:cstheme="minorBidi"/>
          <w:lang w:eastAsia="en-US"/>
        </w:rPr>
        <w:t>sub-topic</w:t>
      </w:r>
      <w:r w:rsidRPr="00736F45">
        <w:rPr>
          <w:rFonts w:cstheme="minorBidi"/>
          <w:lang w:eastAsia="en-US"/>
        </w:rPr>
        <w:t>s and questions that may be perceived as promoting an opinion or perspective that may cause offence or be politically controversial</w:t>
      </w:r>
    </w:p>
    <w:p w14:paraId="57D42D5C" w14:textId="70BD708B" w:rsidR="00F825C0" w:rsidRPr="00736F45" w:rsidRDefault="00156746" w:rsidP="002A5542">
      <w:pPr>
        <w:pStyle w:val="SyllabusListParagraph"/>
        <w:numPr>
          <w:ilvl w:val="0"/>
          <w:numId w:val="27"/>
        </w:numPr>
        <w:rPr>
          <w:rFonts w:cstheme="minorBidi"/>
          <w:lang w:eastAsia="en-US"/>
        </w:rPr>
      </w:pPr>
      <w:r>
        <w:rPr>
          <w:rFonts w:cstheme="minorBidi"/>
          <w:lang w:eastAsia="en-US"/>
        </w:rPr>
        <w:t>sub-topic</w:t>
      </w:r>
      <w:r w:rsidR="00F825C0" w:rsidRPr="00736F45">
        <w:rPr>
          <w:rFonts w:cstheme="minorBidi"/>
          <w:lang w:eastAsia="en-US"/>
        </w:rPr>
        <w:t>s and events that may offend or distress a section of the community (and events that may have ramifications for community members</w:t>
      </w:r>
      <w:proofErr w:type="gramStart"/>
      <w:r w:rsidR="00F825C0" w:rsidRPr="00736F45">
        <w:rPr>
          <w:rFonts w:cstheme="minorBidi"/>
          <w:lang w:eastAsia="en-US"/>
        </w:rPr>
        <w:t>)</w:t>
      </w:r>
      <w:r w:rsidR="003B24BD" w:rsidRPr="00736F45">
        <w:rPr>
          <w:rFonts w:cstheme="minorBidi"/>
          <w:lang w:eastAsia="en-US"/>
        </w:rPr>
        <w:t>;</w:t>
      </w:r>
      <w:proofErr w:type="gramEnd"/>
      <w:r w:rsidR="00F825C0" w:rsidRPr="00736F45">
        <w:rPr>
          <w:rFonts w:cstheme="minorBidi"/>
          <w:lang w:eastAsia="en-US"/>
        </w:rPr>
        <w:t xml:space="preserve"> for example, a natural disaster or a social or community tragedy</w:t>
      </w:r>
    </w:p>
    <w:p w14:paraId="01DCF78B" w14:textId="779B49FC" w:rsidR="00F825C0" w:rsidRPr="00736F45" w:rsidRDefault="00F825C0" w:rsidP="002A5542">
      <w:pPr>
        <w:pStyle w:val="SyllabusListParagraph"/>
        <w:numPr>
          <w:ilvl w:val="0"/>
          <w:numId w:val="27"/>
        </w:numPr>
        <w:rPr>
          <w:rFonts w:cstheme="minorBidi"/>
          <w:lang w:eastAsia="en-US"/>
        </w:rPr>
      </w:pPr>
      <w:r w:rsidRPr="00736F45">
        <w:rPr>
          <w:rFonts w:cstheme="minorBidi"/>
          <w:lang w:eastAsia="en-US"/>
        </w:rPr>
        <w:t>real people’s names, business names, products and advertisements.</w:t>
      </w:r>
    </w:p>
    <w:p w14:paraId="03631B76" w14:textId="0229AFAE" w:rsidR="0098671E" w:rsidRPr="008E15B5" w:rsidRDefault="00F825C0" w:rsidP="003C56DA">
      <w:r w:rsidRPr="00A13686">
        <w:rPr>
          <w:rFonts w:eastAsia="Yu Mincho"/>
          <w:iCs/>
          <w:lang w:val="en-US"/>
        </w:rPr>
        <w:t xml:space="preserve">Care is also taken to </w:t>
      </w:r>
      <w:r w:rsidRPr="00A13686">
        <w:rPr>
          <w:lang w:val="en-US"/>
        </w:rPr>
        <w:t>use correct and appropriate terms when referring to specific communities.</w:t>
      </w:r>
      <w:r>
        <w:rPr>
          <w:lang w:val="en-US"/>
        </w:rPr>
        <w:t xml:space="preserve"> </w:t>
      </w:r>
      <w:r w:rsidRPr="00F37889">
        <w:rPr>
          <w:lang w:val="en-US"/>
        </w:rPr>
        <w:t xml:space="preserve">For example, if referred to in relation to their specific location, Aboriginal communities are referred to by their language group, not in general terms such as </w:t>
      </w:r>
      <w:r w:rsidRPr="00F37889">
        <w:rPr>
          <w:bCs/>
        </w:rPr>
        <w:t>Australian First Nations Peoples or First Nations Australians</w:t>
      </w:r>
      <w:r w:rsidR="00593063">
        <w:rPr>
          <w:bCs/>
        </w:rPr>
        <w:t>.</w:t>
      </w:r>
    </w:p>
    <w:p w14:paraId="450EE22C" w14:textId="56D345CD" w:rsidR="00EA5B5C" w:rsidRDefault="00EA5B5C">
      <w:pPr>
        <w:sectPr w:rsidR="00EA5B5C" w:rsidSect="00BC10CD">
          <w:headerReference w:type="even" r:id="rId28"/>
          <w:headerReference w:type="default" r:id="rId29"/>
          <w:footerReference w:type="even" r:id="rId30"/>
          <w:footerReference w:type="default" r:id="rId31"/>
          <w:type w:val="oddPage"/>
          <w:pgSz w:w="11906" w:h="16838" w:code="9"/>
          <w:pgMar w:top="1644" w:right="1418" w:bottom="1134" w:left="1418" w:header="680" w:footer="567" w:gutter="0"/>
          <w:pgNumType w:start="1"/>
          <w:cols w:space="709"/>
          <w:docGrid w:linePitch="360"/>
        </w:sectPr>
      </w:pPr>
    </w:p>
    <w:p w14:paraId="0BC19237" w14:textId="19E47DA1" w:rsidR="00215AA9" w:rsidRPr="00215AA9" w:rsidRDefault="0073653A" w:rsidP="00215AA9">
      <w:r w:rsidRPr="00BF6F9A">
        <w:rPr>
          <w:noProof/>
          <w:lang w:eastAsia="en-AU"/>
        </w:rPr>
        <w:lastRenderedPageBreak/>
        <w:drawing>
          <wp:anchor distT="0" distB="0" distL="114300" distR="114300" simplePos="0" relativeHeight="251662336" behindDoc="1" locked="0" layoutInCell="1" allowOverlap="1" wp14:anchorId="6DB44700" wp14:editId="25DC363C">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215AA9" w:rsidRPr="00215AA9" w:rsidSect="0073653A">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F8F72" w14:textId="77777777" w:rsidR="007B30B0" w:rsidRDefault="007B30B0" w:rsidP="00742128">
      <w:pPr>
        <w:spacing w:after="0" w:line="240" w:lineRule="auto"/>
      </w:pPr>
      <w:r>
        <w:separator/>
      </w:r>
    </w:p>
  </w:endnote>
  <w:endnote w:type="continuationSeparator" w:id="0">
    <w:p w14:paraId="67525464" w14:textId="77777777" w:rsidR="007B30B0" w:rsidRDefault="007B30B0"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FF0F06-4A6F-4682-A423-B3BCE60E3BDE}"/>
    <w:embedBold r:id="rId2" w:fontKey="{685E32D9-28B6-486E-AF70-66577A40DC4B}"/>
    <w:embedItalic r:id="rId3" w:fontKey="{38B52CBD-3E0A-4BE5-8371-449646D55436}"/>
    <w:embedBoldItalic r:id="rId4" w:fontKey="{ADB570AD-6AD7-4580-862F-DF3BD65B578C}"/>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CF2A3764-0C66-47A4-8594-EC82219E5C7E}"/>
    <w:embedBold r:id="rId6" w:fontKey="{271A393E-5F75-40B4-9A3E-C6D3483AFF41}"/>
    <w:embedItalic r:id="rId7" w:fontKey="{17F022E4-905C-45EE-8A0B-B68EFAF40CCC}"/>
    <w:embedBoldItalic r:id="rId8" w:fontKey="{2771A7B8-F909-4158-AE00-76D6D34103E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FBDBAB42-31A8-4E8C-A31E-7569C42038AF}"/>
  </w:font>
  <w:font w:name="Calibri Light">
    <w:panose1 w:val="020F0302020204030204"/>
    <w:charset w:val="00"/>
    <w:family w:val="swiss"/>
    <w:pitch w:val="variable"/>
    <w:sig w:usb0="E4002EFF" w:usb1="C200247B" w:usb2="00000009" w:usb3="00000000" w:csb0="000001FF" w:csb1="00000000"/>
    <w:embedBold r:id="rId10" w:fontKey="{4B740A29-A398-4C83-A795-906DD840C194}"/>
  </w:font>
  <w:font w:name="Times-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11" w:fontKey="{6891312E-B1A0-4594-A9FA-5153C8A80017}"/>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0F56F" w14:textId="3FE86847" w:rsidR="00D53180" w:rsidRPr="00D53180" w:rsidRDefault="005D1553" w:rsidP="00D53180">
    <w:pPr>
      <w:pStyle w:val="SCSAFootereven"/>
    </w:pPr>
    <w:r>
      <w:t>2023/29630[v5]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B30B" w14:textId="18963DF9" w:rsidR="00741558" w:rsidRPr="00B258C9" w:rsidRDefault="00741558" w:rsidP="00B258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0C3A" w14:textId="344D52C3" w:rsidR="00741558" w:rsidRPr="00B258C9" w:rsidRDefault="00741558" w:rsidP="00B258C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5649" w14:textId="538141EF" w:rsidR="006E45B8" w:rsidRPr="00BC10CD" w:rsidRDefault="00C31E29" w:rsidP="00192659">
    <w:pPr>
      <w:pStyle w:val="SCSAFootereven"/>
    </w:pPr>
    <w:r w:rsidRPr="00BC10CD">
      <w:t>Turkish</w:t>
    </w:r>
    <w:r w:rsidR="006E45B8" w:rsidRPr="00BC10CD">
      <w:t xml:space="preserve"> | ATAR | Year 11 and Year 12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AF321" w14:textId="347754AD" w:rsidR="006E45B8" w:rsidRPr="00BC10CD" w:rsidRDefault="00C31E29" w:rsidP="00192659">
    <w:pPr>
      <w:pStyle w:val="SCSAFooterodd"/>
    </w:pPr>
    <w:r w:rsidRPr="00BC10CD">
      <w:t>Turkish</w:t>
    </w:r>
    <w:r w:rsidR="005C15FF" w:rsidRPr="00BC10CD">
      <w:t xml:space="preserve"> </w:t>
    </w:r>
    <w:r w:rsidR="006E45B8" w:rsidRPr="00BC10CD">
      <w:t>|</w:t>
    </w:r>
    <w:r w:rsidR="005C15FF" w:rsidRPr="00BC10CD">
      <w:t xml:space="preserve"> ATAR</w:t>
    </w:r>
    <w:r w:rsidR="006E45B8" w:rsidRPr="00BC10CD">
      <w:t xml:space="preserve"> | Year 11 and Year 12 </w:t>
    </w:r>
    <w:r w:rsidR="005C15FF" w:rsidRPr="00BC10CD">
      <w:t>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DACC0" w14:textId="77777777" w:rsidR="007B30B0" w:rsidRDefault="007B30B0" w:rsidP="00742128">
      <w:pPr>
        <w:spacing w:after="0" w:line="240" w:lineRule="auto"/>
      </w:pPr>
      <w:r>
        <w:separator/>
      </w:r>
    </w:p>
  </w:footnote>
  <w:footnote w:type="continuationSeparator" w:id="0">
    <w:p w14:paraId="12EA7780" w14:textId="77777777" w:rsidR="007B30B0" w:rsidRDefault="007B30B0"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1C16" w14:textId="5CB0221F" w:rsidR="00751709" w:rsidRPr="00B258C9" w:rsidRDefault="00751709" w:rsidP="00B258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79DA2" w14:textId="6C19EFE0" w:rsidR="00751709" w:rsidRPr="00B258C9" w:rsidRDefault="00751709" w:rsidP="00B258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9C75" w14:textId="70D1B617" w:rsidR="00741558" w:rsidRDefault="0074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4178" w14:textId="08D32E41" w:rsidR="006E45B8" w:rsidRPr="00BC10CD" w:rsidRDefault="006E45B8" w:rsidP="00192659">
    <w:pPr>
      <w:pStyle w:val="SCSAHeadereven"/>
      <w:rPr>
        <w:noProof/>
      </w:rPr>
    </w:pPr>
    <w:r w:rsidRPr="00BC10CD">
      <w:rPr>
        <w:noProof/>
      </w:rPr>
      <w:fldChar w:fldCharType="begin"/>
    </w:r>
    <w:r w:rsidRPr="00BC10CD">
      <w:rPr>
        <w:noProof/>
      </w:rPr>
      <w:instrText xml:space="preserve"> PAGE   \* MERGEFORMAT </w:instrText>
    </w:r>
    <w:r w:rsidRPr="00BC10CD">
      <w:rPr>
        <w:noProof/>
      </w:rPr>
      <w:fldChar w:fldCharType="separate"/>
    </w:r>
    <w:r w:rsidRPr="00BC10CD">
      <w:rPr>
        <w:noProof/>
      </w:rPr>
      <w:t>18</w:t>
    </w:r>
    <w:r w:rsidRPr="00BC10CD">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DFF4" w14:textId="77777777" w:rsidR="006E45B8" w:rsidRPr="00C36F2B" w:rsidRDefault="006E45B8" w:rsidP="00B258C9">
    <w:pPr>
      <w:pStyle w:val="SCSAHeaderodd"/>
      <w:rPr>
        <w:noProof/>
      </w:rPr>
    </w:pPr>
    <w:r w:rsidRPr="00C36F2B">
      <w:rPr>
        <w:noProof/>
      </w:rPr>
      <w:ptab w:relativeTo="margin" w:alignment="left" w:leader="none"/>
    </w:r>
    <w:r w:rsidRPr="00C36F2B">
      <w:rPr>
        <w:noProof/>
      </w:rPr>
      <w:fldChar w:fldCharType="begin"/>
    </w:r>
    <w:r w:rsidRPr="00C36F2B">
      <w:rPr>
        <w:noProof/>
      </w:rPr>
      <w:instrText xml:space="preserve"> PAGE   \* MERGEFORMAT </w:instrText>
    </w:r>
    <w:r w:rsidRPr="00C36F2B">
      <w:rPr>
        <w:noProof/>
      </w:rPr>
      <w:fldChar w:fldCharType="separate"/>
    </w:r>
    <w:r w:rsidRPr="00C36F2B">
      <w:rPr>
        <w:noProof/>
      </w:rPr>
      <w:t>1</w:t>
    </w:r>
    <w:r w:rsidRPr="00C36F2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E5C21"/>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1" w15:restartNumberingAfterBreak="0">
    <w:nsid w:val="06A65138"/>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 w15:restartNumberingAfterBreak="0">
    <w:nsid w:val="0C2C2DB2"/>
    <w:multiLevelType w:val="multilevel"/>
    <w:tmpl w:val="762853C8"/>
    <w:numStyleLink w:val="SCSABulletList"/>
  </w:abstractNum>
  <w:abstractNum w:abstractNumId="3" w15:restartNumberingAfterBreak="0">
    <w:nsid w:val="12D522F3"/>
    <w:multiLevelType w:val="multilevel"/>
    <w:tmpl w:val="762853C8"/>
    <w:numStyleLink w:val="SCSABulletList"/>
  </w:abstractNum>
  <w:abstractNum w:abstractNumId="4" w15:restartNumberingAfterBreak="0">
    <w:nsid w:val="162C53A3"/>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5"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 w15:restartNumberingAfterBreak="0">
    <w:nsid w:val="1CD72DCB"/>
    <w:multiLevelType w:val="multilevel"/>
    <w:tmpl w:val="762853C8"/>
    <w:numStyleLink w:val="SCSABulletList"/>
  </w:abstractNum>
  <w:abstractNum w:abstractNumId="7" w15:restartNumberingAfterBreak="0">
    <w:nsid w:val="1F246E4A"/>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8" w15:restartNumberingAfterBreak="0">
    <w:nsid w:val="25572CF5"/>
    <w:multiLevelType w:val="multilevel"/>
    <w:tmpl w:val="762853C8"/>
    <w:numStyleLink w:val="SCSABulletList"/>
  </w:abstractNum>
  <w:abstractNum w:abstractNumId="9" w15:restartNumberingAfterBreak="0">
    <w:nsid w:val="2862013D"/>
    <w:multiLevelType w:val="multilevel"/>
    <w:tmpl w:val="762853C8"/>
    <w:numStyleLink w:val="SCSABulletList"/>
  </w:abstractNum>
  <w:abstractNum w:abstractNumId="10" w15:restartNumberingAfterBreak="0">
    <w:nsid w:val="2AC75246"/>
    <w:multiLevelType w:val="multilevel"/>
    <w:tmpl w:val="762853C8"/>
    <w:numStyleLink w:val="SCSABulletList"/>
  </w:abstractNum>
  <w:abstractNum w:abstractNumId="11" w15:restartNumberingAfterBreak="0">
    <w:nsid w:val="2C9A4E6F"/>
    <w:multiLevelType w:val="multilevel"/>
    <w:tmpl w:val="762853C8"/>
    <w:numStyleLink w:val="SCSABulletList"/>
  </w:abstractNum>
  <w:abstractNum w:abstractNumId="12" w15:restartNumberingAfterBreak="0">
    <w:nsid w:val="2D401FF2"/>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13" w15:restartNumberingAfterBreak="0">
    <w:nsid w:val="2EA3506E"/>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14" w15:restartNumberingAfterBreak="0">
    <w:nsid w:val="329D730C"/>
    <w:multiLevelType w:val="multilevel"/>
    <w:tmpl w:val="762853C8"/>
    <w:numStyleLink w:val="SCSABulletList"/>
  </w:abstractNum>
  <w:abstractNum w:abstractNumId="15" w15:restartNumberingAfterBreak="0">
    <w:nsid w:val="35635F40"/>
    <w:multiLevelType w:val="multilevel"/>
    <w:tmpl w:val="762853C8"/>
    <w:numStyleLink w:val="SCSABulletList"/>
  </w:abstractNum>
  <w:abstractNum w:abstractNumId="16" w15:restartNumberingAfterBreak="0">
    <w:nsid w:val="359F410A"/>
    <w:multiLevelType w:val="multilevel"/>
    <w:tmpl w:val="762853C8"/>
    <w:numStyleLink w:val="SCSABulletList"/>
  </w:abstractNum>
  <w:abstractNum w:abstractNumId="17" w15:restartNumberingAfterBreak="0">
    <w:nsid w:val="36B75112"/>
    <w:multiLevelType w:val="multilevel"/>
    <w:tmpl w:val="762853C8"/>
    <w:numStyleLink w:val="SCSABulletList"/>
  </w:abstractNum>
  <w:abstractNum w:abstractNumId="18" w15:restartNumberingAfterBreak="0">
    <w:nsid w:val="3AFD2BB3"/>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19" w15:restartNumberingAfterBreak="0">
    <w:nsid w:val="3BB72146"/>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0" w15:restartNumberingAfterBreak="0">
    <w:nsid w:val="3C140E68"/>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1" w15:restartNumberingAfterBreak="0">
    <w:nsid w:val="3E161A49"/>
    <w:multiLevelType w:val="multilevel"/>
    <w:tmpl w:val="762853C8"/>
    <w:numStyleLink w:val="SCSABulletList"/>
  </w:abstractNum>
  <w:abstractNum w:abstractNumId="22" w15:restartNumberingAfterBreak="0">
    <w:nsid w:val="414C32DC"/>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3" w15:restartNumberingAfterBreak="0">
    <w:nsid w:val="41C56249"/>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4" w15:restartNumberingAfterBreak="0">
    <w:nsid w:val="48F765E0"/>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5" w15:restartNumberingAfterBreak="0">
    <w:nsid w:val="49436513"/>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6" w15:restartNumberingAfterBreak="0">
    <w:nsid w:val="4C6F1146"/>
    <w:multiLevelType w:val="multilevel"/>
    <w:tmpl w:val="762853C8"/>
    <w:numStyleLink w:val="SCSABulletList"/>
  </w:abstractNum>
  <w:abstractNum w:abstractNumId="27" w15:restartNumberingAfterBreak="0">
    <w:nsid w:val="4EFA18B1"/>
    <w:multiLevelType w:val="multilevel"/>
    <w:tmpl w:val="762853C8"/>
    <w:numStyleLink w:val="SCSABulletList"/>
  </w:abstractNum>
  <w:abstractNum w:abstractNumId="28" w15:restartNumberingAfterBreak="0">
    <w:nsid w:val="4F053354"/>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9" w15:restartNumberingAfterBreak="0">
    <w:nsid w:val="4F652A45"/>
    <w:multiLevelType w:val="multilevel"/>
    <w:tmpl w:val="762853C8"/>
    <w:numStyleLink w:val="SCSABulletList"/>
  </w:abstractNum>
  <w:abstractNum w:abstractNumId="30" w15:restartNumberingAfterBreak="0">
    <w:nsid w:val="508304CC"/>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31" w15:restartNumberingAfterBreak="0">
    <w:nsid w:val="5106097A"/>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32" w15:restartNumberingAfterBreak="0">
    <w:nsid w:val="526F25EF"/>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33" w15:restartNumberingAfterBreak="0">
    <w:nsid w:val="56122F8C"/>
    <w:multiLevelType w:val="multilevel"/>
    <w:tmpl w:val="762853C8"/>
    <w:numStyleLink w:val="SCSABulletList"/>
  </w:abstractNum>
  <w:abstractNum w:abstractNumId="34" w15:restartNumberingAfterBreak="0">
    <w:nsid w:val="5B115785"/>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35" w15:restartNumberingAfterBreak="0">
    <w:nsid w:val="5D9B4F7F"/>
    <w:multiLevelType w:val="multilevel"/>
    <w:tmpl w:val="762853C8"/>
    <w:numStyleLink w:val="SCSABulletList"/>
  </w:abstractNum>
  <w:abstractNum w:abstractNumId="36" w15:restartNumberingAfterBreak="0">
    <w:nsid w:val="60962488"/>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37" w15:restartNumberingAfterBreak="0">
    <w:nsid w:val="63F91025"/>
    <w:multiLevelType w:val="hybridMultilevel"/>
    <w:tmpl w:val="B2BA0CFE"/>
    <w:lvl w:ilvl="0" w:tplc="CAD0127E">
      <w:start w:val="1"/>
      <w:numFmt w:val="decimal"/>
      <w:pStyle w:val="SCSANumberedListsyllabu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77B1E1A"/>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39" w15:restartNumberingAfterBreak="0">
    <w:nsid w:val="680B2ECB"/>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40" w15:restartNumberingAfterBreak="0">
    <w:nsid w:val="69B47A7F"/>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41" w15:restartNumberingAfterBreak="0">
    <w:nsid w:val="6F4449FA"/>
    <w:multiLevelType w:val="multilevel"/>
    <w:tmpl w:val="762853C8"/>
    <w:numStyleLink w:val="SCSABulletList"/>
  </w:abstractNum>
  <w:abstractNum w:abstractNumId="42" w15:restartNumberingAfterBreak="0">
    <w:nsid w:val="76056189"/>
    <w:multiLevelType w:val="multilevel"/>
    <w:tmpl w:val="762853C8"/>
    <w:numStyleLink w:val="SCSABulletList"/>
  </w:abstractNum>
  <w:abstractNum w:abstractNumId="43" w15:restartNumberingAfterBreak="0">
    <w:nsid w:val="7684785D"/>
    <w:multiLevelType w:val="multilevel"/>
    <w:tmpl w:val="762853C8"/>
    <w:numStyleLink w:val="SCSABulletList"/>
  </w:abstractNum>
  <w:abstractNum w:abstractNumId="44" w15:restartNumberingAfterBreak="0">
    <w:nsid w:val="77135BE4"/>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45" w15:restartNumberingAfterBreak="0">
    <w:nsid w:val="7B0F2FB6"/>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46" w15:restartNumberingAfterBreak="0">
    <w:nsid w:val="7E0142E0"/>
    <w:multiLevelType w:val="multilevel"/>
    <w:tmpl w:val="762853C8"/>
    <w:numStyleLink w:val="SCSABulletList"/>
  </w:abstractNum>
  <w:num w:numId="1" w16cid:durableId="844130933">
    <w:abstractNumId w:val="37"/>
  </w:num>
  <w:num w:numId="2" w16cid:durableId="1692612004">
    <w:abstractNumId w:val="37"/>
  </w:num>
  <w:num w:numId="3" w16cid:durableId="474765001">
    <w:abstractNumId w:val="5"/>
  </w:num>
  <w:num w:numId="4" w16cid:durableId="1481119470">
    <w:abstractNumId w:val="35"/>
  </w:num>
  <w:num w:numId="5" w16cid:durableId="1188442169">
    <w:abstractNumId w:val="9"/>
  </w:num>
  <w:num w:numId="6" w16cid:durableId="781725233">
    <w:abstractNumId w:val="23"/>
  </w:num>
  <w:num w:numId="7" w16cid:durableId="1734888352">
    <w:abstractNumId w:val="1"/>
  </w:num>
  <w:num w:numId="8" w16cid:durableId="871961486">
    <w:abstractNumId w:val="32"/>
  </w:num>
  <w:num w:numId="9" w16cid:durableId="457459104">
    <w:abstractNumId w:val="28"/>
  </w:num>
  <w:num w:numId="10" w16cid:durableId="1232158579">
    <w:abstractNumId w:val="36"/>
  </w:num>
  <w:num w:numId="11" w16cid:durableId="1710836589">
    <w:abstractNumId w:val="40"/>
  </w:num>
  <w:num w:numId="12" w16cid:durableId="313071746">
    <w:abstractNumId w:val="39"/>
  </w:num>
  <w:num w:numId="13" w16cid:durableId="1375040993">
    <w:abstractNumId w:val="0"/>
  </w:num>
  <w:num w:numId="14" w16cid:durableId="1466898265">
    <w:abstractNumId w:val="44"/>
  </w:num>
  <w:num w:numId="15" w16cid:durableId="989141305">
    <w:abstractNumId w:val="38"/>
  </w:num>
  <w:num w:numId="16" w16cid:durableId="636641474">
    <w:abstractNumId w:val="22"/>
  </w:num>
  <w:num w:numId="17" w16cid:durableId="852916486">
    <w:abstractNumId w:val="7"/>
  </w:num>
  <w:num w:numId="18" w16cid:durableId="1663199234">
    <w:abstractNumId w:val="34"/>
  </w:num>
  <w:num w:numId="19" w16cid:durableId="1950548012">
    <w:abstractNumId w:val="19"/>
  </w:num>
  <w:num w:numId="20" w16cid:durableId="1053502391">
    <w:abstractNumId w:val="24"/>
  </w:num>
  <w:num w:numId="21" w16cid:durableId="1474063689">
    <w:abstractNumId w:val="25"/>
  </w:num>
  <w:num w:numId="22" w16cid:durableId="1034958557">
    <w:abstractNumId w:val="45"/>
  </w:num>
  <w:num w:numId="23" w16cid:durableId="1196576047">
    <w:abstractNumId w:val="30"/>
  </w:num>
  <w:num w:numId="24" w16cid:durableId="698551004">
    <w:abstractNumId w:val="31"/>
  </w:num>
  <w:num w:numId="25" w16cid:durableId="1851871501">
    <w:abstractNumId w:val="4"/>
  </w:num>
  <w:num w:numId="26" w16cid:durableId="1840194486">
    <w:abstractNumId w:val="18"/>
  </w:num>
  <w:num w:numId="27" w16cid:durableId="1821582349">
    <w:abstractNumId w:val="12"/>
  </w:num>
  <w:num w:numId="28" w16cid:durableId="587662827">
    <w:abstractNumId w:val="16"/>
  </w:num>
  <w:num w:numId="29" w16cid:durableId="399136409">
    <w:abstractNumId w:val="46"/>
  </w:num>
  <w:num w:numId="30" w16cid:durableId="1485046200">
    <w:abstractNumId w:val="6"/>
  </w:num>
  <w:num w:numId="31" w16cid:durableId="1433473972">
    <w:abstractNumId w:val="8"/>
  </w:num>
  <w:num w:numId="32" w16cid:durableId="985889789">
    <w:abstractNumId w:val="42"/>
  </w:num>
  <w:num w:numId="33" w16cid:durableId="779178754">
    <w:abstractNumId w:val="10"/>
  </w:num>
  <w:num w:numId="34" w16cid:durableId="625047450">
    <w:abstractNumId w:val="14"/>
  </w:num>
  <w:num w:numId="35" w16cid:durableId="254633882">
    <w:abstractNumId w:val="27"/>
  </w:num>
  <w:num w:numId="36" w16cid:durableId="811751191">
    <w:abstractNumId w:val="33"/>
  </w:num>
  <w:num w:numId="37" w16cid:durableId="960958296">
    <w:abstractNumId w:val="26"/>
  </w:num>
  <w:num w:numId="38" w16cid:durableId="1664429343">
    <w:abstractNumId w:val="17"/>
  </w:num>
  <w:num w:numId="39" w16cid:durableId="1600986036">
    <w:abstractNumId w:val="2"/>
  </w:num>
  <w:num w:numId="40" w16cid:durableId="1058745767">
    <w:abstractNumId w:val="3"/>
  </w:num>
  <w:num w:numId="41" w16cid:durableId="1984192697">
    <w:abstractNumId w:val="41"/>
  </w:num>
  <w:num w:numId="42" w16cid:durableId="1325668657">
    <w:abstractNumId w:val="11"/>
  </w:num>
  <w:num w:numId="43" w16cid:durableId="1659993247">
    <w:abstractNumId w:val="21"/>
  </w:num>
  <w:num w:numId="44" w16cid:durableId="1931621353">
    <w:abstractNumId w:val="15"/>
  </w:num>
  <w:num w:numId="45" w16cid:durableId="1629973956">
    <w:abstractNumId w:val="29"/>
  </w:num>
  <w:num w:numId="46" w16cid:durableId="99229070">
    <w:abstractNumId w:val="43"/>
  </w:num>
  <w:num w:numId="47" w16cid:durableId="395588145">
    <w:abstractNumId w:val="20"/>
  </w:num>
  <w:num w:numId="48" w16cid:durableId="1763839200">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681"/>
    <w:rsid w:val="00000F44"/>
    <w:rsid w:val="000014CD"/>
    <w:rsid w:val="000019E6"/>
    <w:rsid w:val="00002722"/>
    <w:rsid w:val="000029AE"/>
    <w:rsid w:val="0000345F"/>
    <w:rsid w:val="00003613"/>
    <w:rsid w:val="00004A3B"/>
    <w:rsid w:val="00004AC6"/>
    <w:rsid w:val="00004ACB"/>
    <w:rsid w:val="00005791"/>
    <w:rsid w:val="00005B56"/>
    <w:rsid w:val="00011D33"/>
    <w:rsid w:val="000129FA"/>
    <w:rsid w:val="00014925"/>
    <w:rsid w:val="00017D9C"/>
    <w:rsid w:val="00022838"/>
    <w:rsid w:val="000232FA"/>
    <w:rsid w:val="0002336A"/>
    <w:rsid w:val="00026719"/>
    <w:rsid w:val="00026E24"/>
    <w:rsid w:val="00026F9E"/>
    <w:rsid w:val="000271EF"/>
    <w:rsid w:val="000312F7"/>
    <w:rsid w:val="000314D4"/>
    <w:rsid w:val="000316A9"/>
    <w:rsid w:val="00031C40"/>
    <w:rsid w:val="00031F2C"/>
    <w:rsid w:val="000323B3"/>
    <w:rsid w:val="00032650"/>
    <w:rsid w:val="00032954"/>
    <w:rsid w:val="000332F3"/>
    <w:rsid w:val="00033326"/>
    <w:rsid w:val="0003383D"/>
    <w:rsid w:val="00035CB4"/>
    <w:rsid w:val="000367A4"/>
    <w:rsid w:val="000373E1"/>
    <w:rsid w:val="00037A3D"/>
    <w:rsid w:val="000401D0"/>
    <w:rsid w:val="00041489"/>
    <w:rsid w:val="00041B4F"/>
    <w:rsid w:val="00042EB5"/>
    <w:rsid w:val="0004316D"/>
    <w:rsid w:val="0004412F"/>
    <w:rsid w:val="00044FDD"/>
    <w:rsid w:val="00045759"/>
    <w:rsid w:val="000468EE"/>
    <w:rsid w:val="00047383"/>
    <w:rsid w:val="000502AF"/>
    <w:rsid w:val="00050805"/>
    <w:rsid w:val="00050F7D"/>
    <w:rsid w:val="000510B7"/>
    <w:rsid w:val="00051AE2"/>
    <w:rsid w:val="00051C50"/>
    <w:rsid w:val="000535A4"/>
    <w:rsid w:val="00053758"/>
    <w:rsid w:val="0005395E"/>
    <w:rsid w:val="000539BB"/>
    <w:rsid w:val="00054B96"/>
    <w:rsid w:val="00055120"/>
    <w:rsid w:val="00055421"/>
    <w:rsid w:val="00055CB8"/>
    <w:rsid w:val="00055FEB"/>
    <w:rsid w:val="00056B34"/>
    <w:rsid w:val="00057086"/>
    <w:rsid w:val="00057412"/>
    <w:rsid w:val="0005749C"/>
    <w:rsid w:val="000600EA"/>
    <w:rsid w:val="00060136"/>
    <w:rsid w:val="00060D6C"/>
    <w:rsid w:val="000637A3"/>
    <w:rsid w:val="00063887"/>
    <w:rsid w:val="00066210"/>
    <w:rsid w:val="00066692"/>
    <w:rsid w:val="0006676D"/>
    <w:rsid w:val="00067B5D"/>
    <w:rsid w:val="00070A28"/>
    <w:rsid w:val="0007187E"/>
    <w:rsid w:val="00072635"/>
    <w:rsid w:val="000732A0"/>
    <w:rsid w:val="00073916"/>
    <w:rsid w:val="000743F7"/>
    <w:rsid w:val="000747B8"/>
    <w:rsid w:val="00074DCB"/>
    <w:rsid w:val="000751AB"/>
    <w:rsid w:val="000754C9"/>
    <w:rsid w:val="000757E9"/>
    <w:rsid w:val="000806A4"/>
    <w:rsid w:val="000806AF"/>
    <w:rsid w:val="00080EFF"/>
    <w:rsid w:val="0008190E"/>
    <w:rsid w:val="00082C96"/>
    <w:rsid w:val="000830BD"/>
    <w:rsid w:val="000837F9"/>
    <w:rsid w:val="00084FBA"/>
    <w:rsid w:val="00085B01"/>
    <w:rsid w:val="00086EBA"/>
    <w:rsid w:val="00087171"/>
    <w:rsid w:val="0009024C"/>
    <w:rsid w:val="00090538"/>
    <w:rsid w:val="00090742"/>
    <w:rsid w:val="0009076A"/>
    <w:rsid w:val="0009138E"/>
    <w:rsid w:val="00092959"/>
    <w:rsid w:val="00092F7C"/>
    <w:rsid w:val="00095C8E"/>
    <w:rsid w:val="000974BB"/>
    <w:rsid w:val="00097FBD"/>
    <w:rsid w:val="000A0C81"/>
    <w:rsid w:val="000A272A"/>
    <w:rsid w:val="000A2EBB"/>
    <w:rsid w:val="000A3CAD"/>
    <w:rsid w:val="000A3D5B"/>
    <w:rsid w:val="000A3E06"/>
    <w:rsid w:val="000A49CB"/>
    <w:rsid w:val="000A5043"/>
    <w:rsid w:val="000A5C35"/>
    <w:rsid w:val="000A6783"/>
    <w:rsid w:val="000A6ABE"/>
    <w:rsid w:val="000A6AD4"/>
    <w:rsid w:val="000A6DEC"/>
    <w:rsid w:val="000A7435"/>
    <w:rsid w:val="000A7B41"/>
    <w:rsid w:val="000B030E"/>
    <w:rsid w:val="000B04FE"/>
    <w:rsid w:val="000B1346"/>
    <w:rsid w:val="000B135E"/>
    <w:rsid w:val="000B2274"/>
    <w:rsid w:val="000B2740"/>
    <w:rsid w:val="000B30E9"/>
    <w:rsid w:val="000B416D"/>
    <w:rsid w:val="000B4513"/>
    <w:rsid w:val="000B4786"/>
    <w:rsid w:val="000B503A"/>
    <w:rsid w:val="000B51EB"/>
    <w:rsid w:val="000B527E"/>
    <w:rsid w:val="000B6911"/>
    <w:rsid w:val="000B6971"/>
    <w:rsid w:val="000C014D"/>
    <w:rsid w:val="000C01A0"/>
    <w:rsid w:val="000C06B3"/>
    <w:rsid w:val="000C15B5"/>
    <w:rsid w:val="000C17FF"/>
    <w:rsid w:val="000C1AA1"/>
    <w:rsid w:val="000C1BDA"/>
    <w:rsid w:val="000C27BE"/>
    <w:rsid w:val="000C2F79"/>
    <w:rsid w:val="000C3835"/>
    <w:rsid w:val="000C4CE5"/>
    <w:rsid w:val="000C51BF"/>
    <w:rsid w:val="000C5BA6"/>
    <w:rsid w:val="000C7455"/>
    <w:rsid w:val="000C7D8B"/>
    <w:rsid w:val="000D0328"/>
    <w:rsid w:val="000D0437"/>
    <w:rsid w:val="000D1234"/>
    <w:rsid w:val="000D27B1"/>
    <w:rsid w:val="000D4820"/>
    <w:rsid w:val="000D4EBC"/>
    <w:rsid w:val="000D54BC"/>
    <w:rsid w:val="000D603F"/>
    <w:rsid w:val="000D6E4F"/>
    <w:rsid w:val="000D78D6"/>
    <w:rsid w:val="000E09AE"/>
    <w:rsid w:val="000E1116"/>
    <w:rsid w:val="000E290B"/>
    <w:rsid w:val="000E3754"/>
    <w:rsid w:val="000E5529"/>
    <w:rsid w:val="000E66A9"/>
    <w:rsid w:val="000E6F20"/>
    <w:rsid w:val="000E76E9"/>
    <w:rsid w:val="000F0130"/>
    <w:rsid w:val="000F051A"/>
    <w:rsid w:val="000F05F5"/>
    <w:rsid w:val="000F080C"/>
    <w:rsid w:val="000F0AE3"/>
    <w:rsid w:val="000F1B04"/>
    <w:rsid w:val="000F285E"/>
    <w:rsid w:val="000F2CEA"/>
    <w:rsid w:val="000F377A"/>
    <w:rsid w:val="000F404F"/>
    <w:rsid w:val="000F4576"/>
    <w:rsid w:val="000F5211"/>
    <w:rsid w:val="000F5CB2"/>
    <w:rsid w:val="000F6080"/>
    <w:rsid w:val="001004C4"/>
    <w:rsid w:val="00101595"/>
    <w:rsid w:val="00102822"/>
    <w:rsid w:val="0010379F"/>
    <w:rsid w:val="00103AAA"/>
    <w:rsid w:val="00104A31"/>
    <w:rsid w:val="00105A09"/>
    <w:rsid w:val="00105A18"/>
    <w:rsid w:val="001060C5"/>
    <w:rsid w:val="0010793F"/>
    <w:rsid w:val="00107AB1"/>
    <w:rsid w:val="00107D0D"/>
    <w:rsid w:val="00110708"/>
    <w:rsid w:val="00110E5D"/>
    <w:rsid w:val="0011103B"/>
    <w:rsid w:val="001122AF"/>
    <w:rsid w:val="00113D2E"/>
    <w:rsid w:val="00113F87"/>
    <w:rsid w:val="0011575A"/>
    <w:rsid w:val="00116567"/>
    <w:rsid w:val="001165CF"/>
    <w:rsid w:val="001170EF"/>
    <w:rsid w:val="001176E8"/>
    <w:rsid w:val="00117700"/>
    <w:rsid w:val="0011774D"/>
    <w:rsid w:val="00117E40"/>
    <w:rsid w:val="00120A9A"/>
    <w:rsid w:val="001213A6"/>
    <w:rsid w:val="00121E8A"/>
    <w:rsid w:val="00122A0D"/>
    <w:rsid w:val="00123782"/>
    <w:rsid w:val="00124459"/>
    <w:rsid w:val="00125DAD"/>
    <w:rsid w:val="001268F1"/>
    <w:rsid w:val="00126D11"/>
    <w:rsid w:val="0012754D"/>
    <w:rsid w:val="001279C1"/>
    <w:rsid w:val="00127C13"/>
    <w:rsid w:val="00127F44"/>
    <w:rsid w:val="001308CE"/>
    <w:rsid w:val="001320CB"/>
    <w:rsid w:val="001343E8"/>
    <w:rsid w:val="00134608"/>
    <w:rsid w:val="0013465E"/>
    <w:rsid w:val="00134B37"/>
    <w:rsid w:val="00134F1B"/>
    <w:rsid w:val="001350E5"/>
    <w:rsid w:val="001351B1"/>
    <w:rsid w:val="001352A9"/>
    <w:rsid w:val="00135F36"/>
    <w:rsid w:val="0013686C"/>
    <w:rsid w:val="001369EC"/>
    <w:rsid w:val="00137732"/>
    <w:rsid w:val="00140400"/>
    <w:rsid w:val="00140D1C"/>
    <w:rsid w:val="0014151A"/>
    <w:rsid w:val="00141680"/>
    <w:rsid w:val="00141EE9"/>
    <w:rsid w:val="00142152"/>
    <w:rsid w:val="00144429"/>
    <w:rsid w:val="001451B9"/>
    <w:rsid w:val="00146960"/>
    <w:rsid w:val="00146D9E"/>
    <w:rsid w:val="00147971"/>
    <w:rsid w:val="00147CCF"/>
    <w:rsid w:val="00147F19"/>
    <w:rsid w:val="00150257"/>
    <w:rsid w:val="00151179"/>
    <w:rsid w:val="00151923"/>
    <w:rsid w:val="00152632"/>
    <w:rsid w:val="00152B04"/>
    <w:rsid w:val="0015347E"/>
    <w:rsid w:val="0015497F"/>
    <w:rsid w:val="00155E23"/>
    <w:rsid w:val="001566CB"/>
    <w:rsid w:val="00156746"/>
    <w:rsid w:val="001567D0"/>
    <w:rsid w:val="00157B0B"/>
    <w:rsid w:val="00157DF0"/>
    <w:rsid w:val="00157E06"/>
    <w:rsid w:val="00157FC3"/>
    <w:rsid w:val="00160127"/>
    <w:rsid w:val="0016023B"/>
    <w:rsid w:val="00160242"/>
    <w:rsid w:val="00160748"/>
    <w:rsid w:val="0016109A"/>
    <w:rsid w:val="00161BBA"/>
    <w:rsid w:val="001627E6"/>
    <w:rsid w:val="0016307F"/>
    <w:rsid w:val="001636D1"/>
    <w:rsid w:val="0016390F"/>
    <w:rsid w:val="001639A3"/>
    <w:rsid w:val="001639E3"/>
    <w:rsid w:val="00165104"/>
    <w:rsid w:val="00165ACF"/>
    <w:rsid w:val="00165AE6"/>
    <w:rsid w:val="0016642B"/>
    <w:rsid w:val="00166745"/>
    <w:rsid w:val="0016699D"/>
    <w:rsid w:val="001677EC"/>
    <w:rsid w:val="00167AD2"/>
    <w:rsid w:val="001702DE"/>
    <w:rsid w:val="001706B8"/>
    <w:rsid w:val="00170E0D"/>
    <w:rsid w:val="00171E15"/>
    <w:rsid w:val="00173AF7"/>
    <w:rsid w:val="0017469C"/>
    <w:rsid w:val="00174BA8"/>
    <w:rsid w:val="00175B28"/>
    <w:rsid w:val="00176209"/>
    <w:rsid w:val="00177037"/>
    <w:rsid w:val="00177675"/>
    <w:rsid w:val="00177950"/>
    <w:rsid w:val="00177C20"/>
    <w:rsid w:val="00177CF9"/>
    <w:rsid w:val="00182414"/>
    <w:rsid w:val="00184338"/>
    <w:rsid w:val="00184A7A"/>
    <w:rsid w:val="00184E3C"/>
    <w:rsid w:val="001855DE"/>
    <w:rsid w:val="00185B7F"/>
    <w:rsid w:val="001861CC"/>
    <w:rsid w:val="001866F4"/>
    <w:rsid w:val="001868E3"/>
    <w:rsid w:val="00187326"/>
    <w:rsid w:val="00187C55"/>
    <w:rsid w:val="001905ED"/>
    <w:rsid w:val="00192659"/>
    <w:rsid w:val="00192CAE"/>
    <w:rsid w:val="00192D7E"/>
    <w:rsid w:val="0019340B"/>
    <w:rsid w:val="00193C7A"/>
    <w:rsid w:val="0019408D"/>
    <w:rsid w:val="00194EBE"/>
    <w:rsid w:val="00194F1D"/>
    <w:rsid w:val="001953A2"/>
    <w:rsid w:val="001953C6"/>
    <w:rsid w:val="00196186"/>
    <w:rsid w:val="001961A0"/>
    <w:rsid w:val="001965AD"/>
    <w:rsid w:val="00196F34"/>
    <w:rsid w:val="00197546"/>
    <w:rsid w:val="001A02AB"/>
    <w:rsid w:val="001A068B"/>
    <w:rsid w:val="001A1BF5"/>
    <w:rsid w:val="001A3302"/>
    <w:rsid w:val="001A39D0"/>
    <w:rsid w:val="001A46DA"/>
    <w:rsid w:val="001A4A4A"/>
    <w:rsid w:val="001A528C"/>
    <w:rsid w:val="001A5906"/>
    <w:rsid w:val="001A5B07"/>
    <w:rsid w:val="001A68EF"/>
    <w:rsid w:val="001A6BA5"/>
    <w:rsid w:val="001A6BC4"/>
    <w:rsid w:val="001A7668"/>
    <w:rsid w:val="001A7DBB"/>
    <w:rsid w:val="001A7DD7"/>
    <w:rsid w:val="001B0066"/>
    <w:rsid w:val="001B04E7"/>
    <w:rsid w:val="001B409B"/>
    <w:rsid w:val="001B41CD"/>
    <w:rsid w:val="001B4D49"/>
    <w:rsid w:val="001B5F8A"/>
    <w:rsid w:val="001B605F"/>
    <w:rsid w:val="001B7055"/>
    <w:rsid w:val="001B77C9"/>
    <w:rsid w:val="001C0251"/>
    <w:rsid w:val="001C02F4"/>
    <w:rsid w:val="001C149C"/>
    <w:rsid w:val="001C1E23"/>
    <w:rsid w:val="001C27F0"/>
    <w:rsid w:val="001C3C1D"/>
    <w:rsid w:val="001C4A09"/>
    <w:rsid w:val="001C513C"/>
    <w:rsid w:val="001C5295"/>
    <w:rsid w:val="001C579D"/>
    <w:rsid w:val="001C587C"/>
    <w:rsid w:val="001C7582"/>
    <w:rsid w:val="001C7741"/>
    <w:rsid w:val="001D0D3F"/>
    <w:rsid w:val="001D1ECC"/>
    <w:rsid w:val="001D2256"/>
    <w:rsid w:val="001D44B0"/>
    <w:rsid w:val="001D4CE9"/>
    <w:rsid w:val="001D4E6A"/>
    <w:rsid w:val="001D5394"/>
    <w:rsid w:val="001D56E3"/>
    <w:rsid w:val="001D5B4B"/>
    <w:rsid w:val="001D5D18"/>
    <w:rsid w:val="001D5DAA"/>
    <w:rsid w:val="001D717F"/>
    <w:rsid w:val="001D76C5"/>
    <w:rsid w:val="001D7831"/>
    <w:rsid w:val="001E013E"/>
    <w:rsid w:val="001E03D9"/>
    <w:rsid w:val="001E07B6"/>
    <w:rsid w:val="001E199A"/>
    <w:rsid w:val="001E255A"/>
    <w:rsid w:val="001E3016"/>
    <w:rsid w:val="001E362C"/>
    <w:rsid w:val="001E3EC0"/>
    <w:rsid w:val="001E4666"/>
    <w:rsid w:val="001E5376"/>
    <w:rsid w:val="001E5BAC"/>
    <w:rsid w:val="001E6826"/>
    <w:rsid w:val="001E691C"/>
    <w:rsid w:val="001E733E"/>
    <w:rsid w:val="001E7519"/>
    <w:rsid w:val="001F1C08"/>
    <w:rsid w:val="001F1F66"/>
    <w:rsid w:val="001F1FC5"/>
    <w:rsid w:val="001F2F7D"/>
    <w:rsid w:val="001F3215"/>
    <w:rsid w:val="001F4BF6"/>
    <w:rsid w:val="001F4FD9"/>
    <w:rsid w:val="001F5978"/>
    <w:rsid w:val="001F5C9E"/>
    <w:rsid w:val="001F5CD0"/>
    <w:rsid w:val="001F6411"/>
    <w:rsid w:val="001F68D3"/>
    <w:rsid w:val="001F6C03"/>
    <w:rsid w:val="001F6C09"/>
    <w:rsid w:val="00200520"/>
    <w:rsid w:val="00201757"/>
    <w:rsid w:val="002024BD"/>
    <w:rsid w:val="00202A93"/>
    <w:rsid w:val="00202E8D"/>
    <w:rsid w:val="0020339F"/>
    <w:rsid w:val="00204949"/>
    <w:rsid w:val="00204FCC"/>
    <w:rsid w:val="00205ABE"/>
    <w:rsid w:val="00207A0D"/>
    <w:rsid w:val="00210CF1"/>
    <w:rsid w:val="002115BA"/>
    <w:rsid w:val="0021265B"/>
    <w:rsid w:val="00213446"/>
    <w:rsid w:val="0021366E"/>
    <w:rsid w:val="00213AF4"/>
    <w:rsid w:val="00214B0F"/>
    <w:rsid w:val="00215AA9"/>
    <w:rsid w:val="00215F49"/>
    <w:rsid w:val="002178C4"/>
    <w:rsid w:val="00217A8C"/>
    <w:rsid w:val="002200E6"/>
    <w:rsid w:val="002211A6"/>
    <w:rsid w:val="00222D82"/>
    <w:rsid w:val="00223156"/>
    <w:rsid w:val="0022375F"/>
    <w:rsid w:val="00223C32"/>
    <w:rsid w:val="00223D1B"/>
    <w:rsid w:val="002244FF"/>
    <w:rsid w:val="00224B3C"/>
    <w:rsid w:val="00225334"/>
    <w:rsid w:val="0022642C"/>
    <w:rsid w:val="00227041"/>
    <w:rsid w:val="0022761E"/>
    <w:rsid w:val="002318ED"/>
    <w:rsid w:val="00231C9A"/>
    <w:rsid w:val="0023206E"/>
    <w:rsid w:val="00232621"/>
    <w:rsid w:val="002326A4"/>
    <w:rsid w:val="00232ABC"/>
    <w:rsid w:val="002331D2"/>
    <w:rsid w:val="00233246"/>
    <w:rsid w:val="002334BA"/>
    <w:rsid w:val="00233A08"/>
    <w:rsid w:val="00234AC6"/>
    <w:rsid w:val="00234C1E"/>
    <w:rsid w:val="00235363"/>
    <w:rsid w:val="0023699A"/>
    <w:rsid w:val="00237934"/>
    <w:rsid w:val="00237EAA"/>
    <w:rsid w:val="00240DDD"/>
    <w:rsid w:val="002417B2"/>
    <w:rsid w:val="0024262B"/>
    <w:rsid w:val="00243F8E"/>
    <w:rsid w:val="00244E78"/>
    <w:rsid w:val="002451B5"/>
    <w:rsid w:val="002457C8"/>
    <w:rsid w:val="002458A1"/>
    <w:rsid w:val="00246479"/>
    <w:rsid w:val="0024657E"/>
    <w:rsid w:val="00247B3C"/>
    <w:rsid w:val="00247B78"/>
    <w:rsid w:val="00247F6C"/>
    <w:rsid w:val="002503F0"/>
    <w:rsid w:val="00251D07"/>
    <w:rsid w:val="00252A90"/>
    <w:rsid w:val="00252F6A"/>
    <w:rsid w:val="00253DA1"/>
    <w:rsid w:val="00253FB0"/>
    <w:rsid w:val="00256C3B"/>
    <w:rsid w:val="00257BA3"/>
    <w:rsid w:val="0026089B"/>
    <w:rsid w:val="00260BF8"/>
    <w:rsid w:val="00261A36"/>
    <w:rsid w:val="00262175"/>
    <w:rsid w:val="002633B3"/>
    <w:rsid w:val="002637DA"/>
    <w:rsid w:val="00264CEA"/>
    <w:rsid w:val="00264DBE"/>
    <w:rsid w:val="00264EA9"/>
    <w:rsid w:val="0026569D"/>
    <w:rsid w:val="0026760D"/>
    <w:rsid w:val="00270163"/>
    <w:rsid w:val="002705A8"/>
    <w:rsid w:val="002707CC"/>
    <w:rsid w:val="002708AE"/>
    <w:rsid w:val="0027159E"/>
    <w:rsid w:val="00271B6B"/>
    <w:rsid w:val="00271C00"/>
    <w:rsid w:val="002729CB"/>
    <w:rsid w:val="0027335A"/>
    <w:rsid w:val="00274652"/>
    <w:rsid w:val="00275023"/>
    <w:rsid w:val="00275851"/>
    <w:rsid w:val="00276848"/>
    <w:rsid w:val="00277411"/>
    <w:rsid w:val="00277E52"/>
    <w:rsid w:val="002800E3"/>
    <w:rsid w:val="00280122"/>
    <w:rsid w:val="00280A1A"/>
    <w:rsid w:val="00280AC8"/>
    <w:rsid w:val="00281534"/>
    <w:rsid w:val="00281A1D"/>
    <w:rsid w:val="0028300F"/>
    <w:rsid w:val="00283858"/>
    <w:rsid w:val="00283DCA"/>
    <w:rsid w:val="002856DB"/>
    <w:rsid w:val="00285893"/>
    <w:rsid w:val="00285940"/>
    <w:rsid w:val="002867E2"/>
    <w:rsid w:val="00287ABF"/>
    <w:rsid w:val="00287F12"/>
    <w:rsid w:val="00290140"/>
    <w:rsid w:val="0029062E"/>
    <w:rsid w:val="00290C4A"/>
    <w:rsid w:val="00291A09"/>
    <w:rsid w:val="00292CBC"/>
    <w:rsid w:val="002943CE"/>
    <w:rsid w:val="00294869"/>
    <w:rsid w:val="00295751"/>
    <w:rsid w:val="00295893"/>
    <w:rsid w:val="002973C0"/>
    <w:rsid w:val="0029795A"/>
    <w:rsid w:val="00297C68"/>
    <w:rsid w:val="002A2F3F"/>
    <w:rsid w:val="002A3710"/>
    <w:rsid w:val="002A4257"/>
    <w:rsid w:val="002A471E"/>
    <w:rsid w:val="002A52E5"/>
    <w:rsid w:val="002A5542"/>
    <w:rsid w:val="002A6381"/>
    <w:rsid w:val="002A6700"/>
    <w:rsid w:val="002A6994"/>
    <w:rsid w:val="002B30EA"/>
    <w:rsid w:val="002B310F"/>
    <w:rsid w:val="002B4FAC"/>
    <w:rsid w:val="002B57DA"/>
    <w:rsid w:val="002B5F70"/>
    <w:rsid w:val="002B6505"/>
    <w:rsid w:val="002B6FEE"/>
    <w:rsid w:val="002C05E5"/>
    <w:rsid w:val="002C0BDF"/>
    <w:rsid w:val="002C0D63"/>
    <w:rsid w:val="002C0E3F"/>
    <w:rsid w:val="002C1030"/>
    <w:rsid w:val="002C148E"/>
    <w:rsid w:val="002C1AA2"/>
    <w:rsid w:val="002C2267"/>
    <w:rsid w:val="002C22FD"/>
    <w:rsid w:val="002C272C"/>
    <w:rsid w:val="002C3D25"/>
    <w:rsid w:val="002C450F"/>
    <w:rsid w:val="002C5298"/>
    <w:rsid w:val="002C5412"/>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966"/>
    <w:rsid w:val="002D4C16"/>
    <w:rsid w:val="002D5236"/>
    <w:rsid w:val="002D57A9"/>
    <w:rsid w:val="002D5F35"/>
    <w:rsid w:val="002D6DE0"/>
    <w:rsid w:val="002E06EC"/>
    <w:rsid w:val="002E107D"/>
    <w:rsid w:val="002E1451"/>
    <w:rsid w:val="002E1CBD"/>
    <w:rsid w:val="002E2E5D"/>
    <w:rsid w:val="002E3726"/>
    <w:rsid w:val="002E3AB5"/>
    <w:rsid w:val="002E4F03"/>
    <w:rsid w:val="002E6145"/>
    <w:rsid w:val="002E709C"/>
    <w:rsid w:val="002E78D0"/>
    <w:rsid w:val="002E78F4"/>
    <w:rsid w:val="002F11A8"/>
    <w:rsid w:val="002F11CA"/>
    <w:rsid w:val="002F1534"/>
    <w:rsid w:val="002F1E00"/>
    <w:rsid w:val="002F1FD4"/>
    <w:rsid w:val="002F2BD6"/>
    <w:rsid w:val="002F2F15"/>
    <w:rsid w:val="002F3026"/>
    <w:rsid w:val="002F4079"/>
    <w:rsid w:val="002F44DD"/>
    <w:rsid w:val="002F45FD"/>
    <w:rsid w:val="002F4ABA"/>
    <w:rsid w:val="002F4CAB"/>
    <w:rsid w:val="002F5057"/>
    <w:rsid w:val="002F51D7"/>
    <w:rsid w:val="002F52B6"/>
    <w:rsid w:val="002F5459"/>
    <w:rsid w:val="002F576E"/>
    <w:rsid w:val="002F656D"/>
    <w:rsid w:val="002F6CAE"/>
    <w:rsid w:val="002F7705"/>
    <w:rsid w:val="002F77B3"/>
    <w:rsid w:val="002F7FA5"/>
    <w:rsid w:val="002F7FE9"/>
    <w:rsid w:val="0030009F"/>
    <w:rsid w:val="0030014E"/>
    <w:rsid w:val="00300700"/>
    <w:rsid w:val="00300864"/>
    <w:rsid w:val="003012C2"/>
    <w:rsid w:val="00301F8F"/>
    <w:rsid w:val="0030206D"/>
    <w:rsid w:val="00302BE0"/>
    <w:rsid w:val="00302C9B"/>
    <w:rsid w:val="0030317F"/>
    <w:rsid w:val="00303C1C"/>
    <w:rsid w:val="00303C89"/>
    <w:rsid w:val="0030499F"/>
    <w:rsid w:val="00304E41"/>
    <w:rsid w:val="003056C3"/>
    <w:rsid w:val="00306C56"/>
    <w:rsid w:val="003112DA"/>
    <w:rsid w:val="0031186F"/>
    <w:rsid w:val="00311AC5"/>
    <w:rsid w:val="00312866"/>
    <w:rsid w:val="00313583"/>
    <w:rsid w:val="003140E2"/>
    <w:rsid w:val="003144E1"/>
    <w:rsid w:val="00314F9E"/>
    <w:rsid w:val="00316FF9"/>
    <w:rsid w:val="00317715"/>
    <w:rsid w:val="00320917"/>
    <w:rsid w:val="00320DA4"/>
    <w:rsid w:val="003218D5"/>
    <w:rsid w:val="0032199C"/>
    <w:rsid w:val="00323271"/>
    <w:rsid w:val="00324053"/>
    <w:rsid w:val="003261BC"/>
    <w:rsid w:val="00326D53"/>
    <w:rsid w:val="00326E59"/>
    <w:rsid w:val="0032775E"/>
    <w:rsid w:val="00327A7C"/>
    <w:rsid w:val="00327C3D"/>
    <w:rsid w:val="00330C2E"/>
    <w:rsid w:val="0033101B"/>
    <w:rsid w:val="0033192F"/>
    <w:rsid w:val="00332602"/>
    <w:rsid w:val="00332BEF"/>
    <w:rsid w:val="0033479C"/>
    <w:rsid w:val="00334ECE"/>
    <w:rsid w:val="00335483"/>
    <w:rsid w:val="00336183"/>
    <w:rsid w:val="0033631C"/>
    <w:rsid w:val="00340D27"/>
    <w:rsid w:val="003415F4"/>
    <w:rsid w:val="00343469"/>
    <w:rsid w:val="0034436A"/>
    <w:rsid w:val="00345189"/>
    <w:rsid w:val="00345398"/>
    <w:rsid w:val="00346810"/>
    <w:rsid w:val="003474AD"/>
    <w:rsid w:val="0034755A"/>
    <w:rsid w:val="00350048"/>
    <w:rsid w:val="00352F22"/>
    <w:rsid w:val="00353C90"/>
    <w:rsid w:val="00353FCE"/>
    <w:rsid w:val="00355B52"/>
    <w:rsid w:val="00355BBC"/>
    <w:rsid w:val="00355E1C"/>
    <w:rsid w:val="003600B6"/>
    <w:rsid w:val="00361577"/>
    <w:rsid w:val="00361607"/>
    <w:rsid w:val="00361F34"/>
    <w:rsid w:val="00362C08"/>
    <w:rsid w:val="003634A0"/>
    <w:rsid w:val="0036440F"/>
    <w:rsid w:val="0036499D"/>
    <w:rsid w:val="00364BF8"/>
    <w:rsid w:val="00365AED"/>
    <w:rsid w:val="003662C8"/>
    <w:rsid w:val="00366F7A"/>
    <w:rsid w:val="0037042B"/>
    <w:rsid w:val="00370F1F"/>
    <w:rsid w:val="00371520"/>
    <w:rsid w:val="003715E1"/>
    <w:rsid w:val="003717B7"/>
    <w:rsid w:val="0037197C"/>
    <w:rsid w:val="00371BE4"/>
    <w:rsid w:val="003734E8"/>
    <w:rsid w:val="00374139"/>
    <w:rsid w:val="00375DAA"/>
    <w:rsid w:val="00376274"/>
    <w:rsid w:val="00376694"/>
    <w:rsid w:val="003768F5"/>
    <w:rsid w:val="003774BE"/>
    <w:rsid w:val="003818B7"/>
    <w:rsid w:val="0038253D"/>
    <w:rsid w:val="00382794"/>
    <w:rsid w:val="00382D59"/>
    <w:rsid w:val="00382F0D"/>
    <w:rsid w:val="00383492"/>
    <w:rsid w:val="00383942"/>
    <w:rsid w:val="00383F1C"/>
    <w:rsid w:val="0038433D"/>
    <w:rsid w:val="0038435A"/>
    <w:rsid w:val="003849BB"/>
    <w:rsid w:val="00384A44"/>
    <w:rsid w:val="00384EB0"/>
    <w:rsid w:val="00386589"/>
    <w:rsid w:val="00386861"/>
    <w:rsid w:val="00387607"/>
    <w:rsid w:val="003877E3"/>
    <w:rsid w:val="0039188F"/>
    <w:rsid w:val="003929A5"/>
    <w:rsid w:val="003933EB"/>
    <w:rsid w:val="00394A82"/>
    <w:rsid w:val="00394F60"/>
    <w:rsid w:val="0039509D"/>
    <w:rsid w:val="00395D6D"/>
    <w:rsid w:val="00396F33"/>
    <w:rsid w:val="003973C3"/>
    <w:rsid w:val="00397B19"/>
    <w:rsid w:val="003A0891"/>
    <w:rsid w:val="003A184F"/>
    <w:rsid w:val="003A1F4A"/>
    <w:rsid w:val="003A23F7"/>
    <w:rsid w:val="003A2811"/>
    <w:rsid w:val="003A2EB4"/>
    <w:rsid w:val="003A30B3"/>
    <w:rsid w:val="003A3EEE"/>
    <w:rsid w:val="003A4731"/>
    <w:rsid w:val="003A5169"/>
    <w:rsid w:val="003A6088"/>
    <w:rsid w:val="003A7A52"/>
    <w:rsid w:val="003B002B"/>
    <w:rsid w:val="003B0D28"/>
    <w:rsid w:val="003B0E81"/>
    <w:rsid w:val="003B1B39"/>
    <w:rsid w:val="003B215D"/>
    <w:rsid w:val="003B24BD"/>
    <w:rsid w:val="003B2688"/>
    <w:rsid w:val="003B3166"/>
    <w:rsid w:val="003B401E"/>
    <w:rsid w:val="003B4167"/>
    <w:rsid w:val="003B4411"/>
    <w:rsid w:val="003B4550"/>
    <w:rsid w:val="003B4D08"/>
    <w:rsid w:val="003B5D33"/>
    <w:rsid w:val="003B61C1"/>
    <w:rsid w:val="003B66D1"/>
    <w:rsid w:val="003B67A7"/>
    <w:rsid w:val="003B67F0"/>
    <w:rsid w:val="003B78F3"/>
    <w:rsid w:val="003C013E"/>
    <w:rsid w:val="003C0879"/>
    <w:rsid w:val="003C0DED"/>
    <w:rsid w:val="003C115E"/>
    <w:rsid w:val="003C334E"/>
    <w:rsid w:val="003C3380"/>
    <w:rsid w:val="003C38ED"/>
    <w:rsid w:val="003C3F4A"/>
    <w:rsid w:val="003C468E"/>
    <w:rsid w:val="003C517C"/>
    <w:rsid w:val="003C56DA"/>
    <w:rsid w:val="003C5AA3"/>
    <w:rsid w:val="003C5B83"/>
    <w:rsid w:val="003C5E2E"/>
    <w:rsid w:val="003D1189"/>
    <w:rsid w:val="003D2BC3"/>
    <w:rsid w:val="003D2D62"/>
    <w:rsid w:val="003D3B1B"/>
    <w:rsid w:val="003D3CBD"/>
    <w:rsid w:val="003D3D60"/>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4D5"/>
    <w:rsid w:val="003E2BA1"/>
    <w:rsid w:val="003E31EA"/>
    <w:rsid w:val="003E38F6"/>
    <w:rsid w:val="003E47C2"/>
    <w:rsid w:val="003E49F1"/>
    <w:rsid w:val="003E5448"/>
    <w:rsid w:val="003E5EF4"/>
    <w:rsid w:val="003E6B6F"/>
    <w:rsid w:val="003E6DDF"/>
    <w:rsid w:val="003E732C"/>
    <w:rsid w:val="003E79D1"/>
    <w:rsid w:val="003F062C"/>
    <w:rsid w:val="003F0892"/>
    <w:rsid w:val="003F0FF1"/>
    <w:rsid w:val="003F1119"/>
    <w:rsid w:val="003F1C41"/>
    <w:rsid w:val="003F1D72"/>
    <w:rsid w:val="003F29C7"/>
    <w:rsid w:val="003F3328"/>
    <w:rsid w:val="003F5CA3"/>
    <w:rsid w:val="003F5E9B"/>
    <w:rsid w:val="003F6F02"/>
    <w:rsid w:val="003F7489"/>
    <w:rsid w:val="003F7BE6"/>
    <w:rsid w:val="00402EBA"/>
    <w:rsid w:val="004033B0"/>
    <w:rsid w:val="004037DF"/>
    <w:rsid w:val="00403A7D"/>
    <w:rsid w:val="00403EE7"/>
    <w:rsid w:val="00405239"/>
    <w:rsid w:val="00406DCD"/>
    <w:rsid w:val="004072C5"/>
    <w:rsid w:val="00407555"/>
    <w:rsid w:val="00410915"/>
    <w:rsid w:val="00410A4C"/>
    <w:rsid w:val="00410F09"/>
    <w:rsid w:val="00411380"/>
    <w:rsid w:val="00411935"/>
    <w:rsid w:val="00412976"/>
    <w:rsid w:val="00412A71"/>
    <w:rsid w:val="00413C8C"/>
    <w:rsid w:val="00413EF9"/>
    <w:rsid w:val="00414477"/>
    <w:rsid w:val="00414A33"/>
    <w:rsid w:val="00414B4F"/>
    <w:rsid w:val="0041570C"/>
    <w:rsid w:val="00415E75"/>
    <w:rsid w:val="00415F55"/>
    <w:rsid w:val="0041620B"/>
    <w:rsid w:val="0041629B"/>
    <w:rsid w:val="00416B74"/>
    <w:rsid w:val="00416C3D"/>
    <w:rsid w:val="00417EBF"/>
    <w:rsid w:val="00420022"/>
    <w:rsid w:val="00420428"/>
    <w:rsid w:val="00420C5B"/>
    <w:rsid w:val="00420C60"/>
    <w:rsid w:val="00421394"/>
    <w:rsid w:val="00422138"/>
    <w:rsid w:val="00423683"/>
    <w:rsid w:val="00424141"/>
    <w:rsid w:val="004242F1"/>
    <w:rsid w:val="00424F9C"/>
    <w:rsid w:val="004250B9"/>
    <w:rsid w:val="00425E09"/>
    <w:rsid w:val="004262A6"/>
    <w:rsid w:val="00426B9A"/>
    <w:rsid w:val="004276CC"/>
    <w:rsid w:val="00427F58"/>
    <w:rsid w:val="0043057D"/>
    <w:rsid w:val="00430910"/>
    <w:rsid w:val="00430D3A"/>
    <w:rsid w:val="004312D6"/>
    <w:rsid w:val="004344C3"/>
    <w:rsid w:val="00434BFA"/>
    <w:rsid w:val="00435109"/>
    <w:rsid w:val="0043620D"/>
    <w:rsid w:val="00437053"/>
    <w:rsid w:val="00437068"/>
    <w:rsid w:val="00440923"/>
    <w:rsid w:val="004417D0"/>
    <w:rsid w:val="00441D15"/>
    <w:rsid w:val="00442B01"/>
    <w:rsid w:val="004434EE"/>
    <w:rsid w:val="00444B6F"/>
    <w:rsid w:val="0044627A"/>
    <w:rsid w:val="004476FB"/>
    <w:rsid w:val="004500F4"/>
    <w:rsid w:val="00450AF6"/>
    <w:rsid w:val="0045128A"/>
    <w:rsid w:val="004517EE"/>
    <w:rsid w:val="00452382"/>
    <w:rsid w:val="00452F3C"/>
    <w:rsid w:val="00452FAA"/>
    <w:rsid w:val="00453A6A"/>
    <w:rsid w:val="00453AD6"/>
    <w:rsid w:val="00453BD3"/>
    <w:rsid w:val="00454354"/>
    <w:rsid w:val="004562B7"/>
    <w:rsid w:val="0045786C"/>
    <w:rsid w:val="00457B28"/>
    <w:rsid w:val="004601FC"/>
    <w:rsid w:val="00461A4E"/>
    <w:rsid w:val="00461AA8"/>
    <w:rsid w:val="004627E9"/>
    <w:rsid w:val="00463FAD"/>
    <w:rsid w:val="00464683"/>
    <w:rsid w:val="00465535"/>
    <w:rsid w:val="00465927"/>
    <w:rsid w:val="00465F15"/>
    <w:rsid w:val="0046663C"/>
    <w:rsid w:val="00466703"/>
    <w:rsid w:val="00466D3C"/>
    <w:rsid w:val="004700A5"/>
    <w:rsid w:val="004710C1"/>
    <w:rsid w:val="004742C4"/>
    <w:rsid w:val="004750DA"/>
    <w:rsid w:val="004755A6"/>
    <w:rsid w:val="004759F7"/>
    <w:rsid w:val="00476138"/>
    <w:rsid w:val="00480A0D"/>
    <w:rsid w:val="004812A1"/>
    <w:rsid w:val="00482060"/>
    <w:rsid w:val="00482534"/>
    <w:rsid w:val="004832C2"/>
    <w:rsid w:val="00483A5E"/>
    <w:rsid w:val="0048487E"/>
    <w:rsid w:val="00484999"/>
    <w:rsid w:val="00484B80"/>
    <w:rsid w:val="00484B94"/>
    <w:rsid w:val="00484C4A"/>
    <w:rsid w:val="00485A90"/>
    <w:rsid w:val="00485D9D"/>
    <w:rsid w:val="00486F25"/>
    <w:rsid w:val="00487327"/>
    <w:rsid w:val="00487BEA"/>
    <w:rsid w:val="00487FE6"/>
    <w:rsid w:val="00490825"/>
    <w:rsid w:val="00490F57"/>
    <w:rsid w:val="00491E49"/>
    <w:rsid w:val="0049226A"/>
    <w:rsid w:val="00492C50"/>
    <w:rsid w:val="0049331D"/>
    <w:rsid w:val="00493828"/>
    <w:rsid w:val="00493838"/>
    <w:rsid w:val="00493B20"/>
    <w:rsid w:val="00495903"/>
    <w:rsid w:val="00495AE4"/>
    <w:rsid w:val="00495B70"/>
    <w:rsid w:val="00496840"/>
    <w:rsid w:val="00497344"/>
    <w:rsid w:val="00497791"/>
    <w:rsid w:val="00497A9F"/>
    <w:rsid w:val="00497EA2"/>
    <w:rsid w:val="00497F88"/>
    <w:rsid w:val="004A045D"/>
    <w:rsid w:val="004A0EFA"/>
    <w:rsid w:val="004A12D8"/>
    <w:rsid w:val="004A1B61"/>
    <w:rsid w:val="004A2071"/>
    <w:rsid w:val="004A216C"/>
    <w:rsid w:val="004A25B3"/>
    <w:rsid w:val="004A3927"/>
    <w:rsid w:val="004A4233"/>
    <w:rsid w:val="004A4443"/>
    <w:rsid w:val="004A455D"/>
    <w:rsid w:val="004A5DF5"/>
    <w:rsid w:val="004A74A1"/>
    <w:rsid w:val="004A74CC"/>
    <w:rsid w:val="004A7904"/>
    <w:rsid w:val="004B0390"/>
    <w:rsid w:val="004B0C9B"/>
    <w:rsid w:val="004B0F69"/>
    <w:rsid w:val="004B1705"/>
    <w:rsid w:val="004B1708"/>
    <w:rsid w:val="004B17FC"/>
    <w:rsid w:val="004B18D1"/>
    <w:rsid w:val="004B1AFA"/>
    <w:rsid w:val="004B4187"/>
    <w:rsid w:val="004B454C"/>
    <w:rsid w:val="004B4B0B"/>
    <w:rsid w:val="004B5611"/>
    <w:rsid w:val="004B5A8C"/>
    <w:rsid w:val="004B6018"/>
    <w:rsid w:val="004B6B1C"/>
    <w:rsid w:val="004B7527"/>
    <w:rsid w:val="004B7DB5"/>
    <w:rsid w:val="004C033A"/>
    <w:rsid w:val="004C0CB6"/>
    <w:rsid w:val="004C0E4D"/>
    <w:rsid w:val="004C0F8A"/>
    <w:rsid w:val="004C125E"/>
    <w:rsid w:val="004C13F2"/>
    <w:rsid w:val="004C34A6"/>
    <w:rsid w:val="004C39C4"/>
    <w:rsid w:val="004C41DC"/>
    <w:rsid w:val="004C52EF"/>
    <w:rsid w:val="004C6336"/>
    <w:rsid w:val="004C6888"/>
    <w:rsid w:val="004C717F"/>
    <w:rsid w:val="004C76F8"/>
    <w:rsid w:val="004D1776"/>
    <w:rsid w:val="004D2D19"/>
    <w:rsid w:val="004D3014"/>
    <w:rsid w:val="004D3C6B"/>
    <w:rsid w:val="004D3DD8"/>
    <w:rsid w:val="004D4D91"/>
    <w:rsid w:val="004D5C9D"/>
    <w:rsid w:val="004D5FAC"/>
    <w:rsid w:val="004D6B5C"/>
    <w:rsid w:val="004D6E53"/>
    <w:rsid w:val="004D70E9"/>
    <w:rsid w:val="004D7118"/>
    <w:rsid w:val="004D7907"/>
    <w:rsid w:val="004D7B74"/>
    <w:rsid w:val="004E025D"/>
    <w:rsid w:val="004E04C6"/>
    <w:rsid w:val="004E0B56"/>
    <w:rsid w:val="004E0C30"/>
    <w:rsid w:val="004E0DEB"/>
    <w:rsid w:val="004E0F54"/>
    <w:rsid w:val="004E177A"/>
    <w:rsid w:val="004E2011"/>
    <w:rsid w:val="004E2CA3"/>
    <w:rsid w:val="004E32A1"/>
    <w:rsid w:val="004E360C"/>
    <w:rsid w:val="004E6E70"/>
    <w:rsid w:val="004E72D8"/>
    <w:rsid w:val="004E7DDD"/>
    <w:rsid w:val="004E7FE8"/>
    <w:rsid w:val="004F03FF"/>
    <w:rsid w:val="004F0525"/>
    <w:rsid w:val="004F0B25"/>
    <w:rsid w:val="004F0C6A"/>
    <w:rsid w:val="004F1FB1"/>
    <w:rsid w:val="004F3091"/>
    <w:rsid w:val="004F324F"/>
    <w:rsid w:val="004F345C"/>
    <w:rsid w:val="004F3948"/>
    <w:rsid w:val="004F546A"/>
    <w:rsid w:val="004F5FC2"/>
    <w:rsid w:val="004F628F"/>
    <w:rsid w:val="004F62D0"/>
    <w:rsid w:val="004F631C"/>
    <w:rsid w:val="004F651B"/>
    <w:rsid w:val="004F6797"/>
    <w:rsid w:val="004F6C6B"/>
    <w:rsid w:val="004F749C"/>
    <w:rsid w:val="005002D8"/>
    <w:rsid w:val="005005FA"/>
    <w:rsid w:val="00500702"/>
    <w:rsid w:val="00501A92"/>
    <w:rsid w:val="00501E20"/>
    <w:rsid w:val="00501EFD"/>
    <w:rsid w:val="0050340D"/>
    <w:rsid w:val="005034DE"/>
    <w:rsid w:val="00503554"/>
    <w:rsid w:val="00503B05"/>
    <w:rsid w:val="00504046"/>
    <w:rsid w:val="00504449"/>
    <w:rsid w:val="00505D21"/>
    <w:rsid w:val="00506FED"/>
    <w:rsid w:val="00507A8F"/>
    <w:rsid w:val="00510165"/>
    <w:rsid w:val="00511EA8"/>
    <w:rsid w:val="0051392C"/>
    <w:rsid w:val="00514D19"/>
    <w:rsid w:val="005152D1"/>
    <w:rsid w:val="0051540A"/>
    <w:rsid w:val="00515AFC"/>
    <w:rsid w:val="00515BAD"/>
    <w:rsid w:val="00520729"/>
    <w:rsid w:val="005211DE"/>
    <w:rsid w:val="00523989"/>
    <w:rsid w:val="00525456"/>
    <w:rsid w:val="005260BA"/>
    <w:rsid w:val="005267D8"/>
    <w:rsid w:val="00532E6F"/>
    <w:rsid w:val="005331ED"/>
    <w:rsid w:val="00533EEF"/>
    <w:rsid w:val="0053421F"/>
    <w:rsid w:val="0053429C"/>
    <w:rsid w:val="00534373"/>
    <w:rsid w:val="005346E2"/>
    <w:rsid w:val="00534CC1"/>
    <w:rsid w:val="00534DEF"/>
    <w:rsid w:val="005350AB"/>
    <w:rsid w:val="00535FF1"/>
    <w:rsid w:val="00536A5D"/>
    <w:rsid w:val="00537DF0"/>
    <w:rsid w:val="00537F46"/>
    <w:rsid w:val="00540775"/>
    <w:rsid w:val="00541256"/>
    <w:rsid w:val="00541CA7"/>
    <w:rsid w:val="00543D99"/>
    <w:rsid w:val="00544144"/>
    <w:rsid w:val="005442D7"/>
    <w:rsid w:val="00544C2C"/>
    <w:rsid w:val="005453F1"/>
    <w:rsid w:val="0054597C"/>
    <w:rsid w:val="00545A98"/>
    <w:rsid w:val="00545FA4"/>
    <w:rsid w:val="0054609B"/>
    <w:rsid w:val="005468B2"/>
    <w:rsid w:val="00546AA7"/>
    <w:rsid w:val="00550120"/>
    <w:rsid w:val="005504DC"/>
    <w:rsid w:val="00550B32"/>
    <w:rsid w:val="0055104B"/>
    <w:rsid w:val="0055153F"/>
    <w:rsid w:val="00552834"/>
    <w:rsid w:val="00553717"/>
    <w:rsid w:val="00553C6B"/>
    <w:rsid w:val="00554AC8"/>
    <w:rsid w:val="005556A0"/>
    <w:rsid w:val="00555BD9"/>
    <w:rsid w:val="00556A42"/>
    <w:rsid w:val="005602DE"/>
    <w:rsid w:val="00560FA3"/>
    <w:rsid w:val="00563309"/>
    <w:rsid w:val="005634DC"/>
    <w:rsid w:val="00563501"/>
    <w:rsid w:val="00563515"/>
    <w:rsid w:val="0056369D"/>
    <w:rsid w:val="00563920"/>
    <w:rsid w:val="00563ABA"/>
    <w:rsid w:val="005649CE"/>
    <w:rsid w:val="00564F57"/>
    <w:rsid w:val="005653DA"/>
    <w:rsid w:val="005657E2"/>
    <w:rsid w:val="00567069"/>
    <w:rsid w:val="0056755C"/>
    <w:rsid w:val="005700F9"/>
    <w:rsid w:val="005704DB"/>
    <w:rsid w:val="00570B90"/>
    <w:rsid w:val="00571080"/>
    <w:rsid w:val="00572038"/>
    <w:rsid w:val="00572BA4"/>
    <w:rsid w:val="005738E3"/>
    <w:rsid w:val="00573BE6"/>
    <w:rsid w:val="00573E69"/>
    <w:rsid w:val="00574A82"/>
    <w:rsid w:val="0057542C"/>
    <w:rsid w:val="00575F2C"/>
    <w:rsid w:val="005813A6"/>
    <w:rsid w:val="00581591"/>
    <w:rsid w:val="005824E7"/>
    <w:rsid w:val="00582D47"/>
    <w:rsid w:val="005841D9"/>
    <w:rsid w:val="00584BF6"/>
    <w:rsid w:val="00585E42"/>
    <w:rsid w:val="00586034"/>
    <w:rsid w:val="0058675B"/>
    <w:rsid w:val="00586E13"/>
    <w:rsid w:val="00587127"/>
    <w:rsid w:val="00587467"/>
    <w:rsid w:val="00587AC0"/>
    <w:rsid w:val="00590BC4"/>
    <w:rsid w:val="00591300"/>
    <w:rsid w:val="0059195D"/>
    <w:rsid w:val="0059240C"/>
    <w:rsid w:val="00593063"/>
    <w:rsid w:val="00593798"/>
    <w:rsid w:val="00593E9B"/>
    <w:rsid w:val="0059442D"/>
    <w:rsid w:val="00596161"/>
    <w:rsid w:val="005966BB"/>
    <w:rsid w:val="00596D1C"/>
    <w:rsid w:val="005974BB"/>
    <w:rsid w:val="00597A9E"/>
    <w:rsid w:val="005A015D"/>
    <w:rsid w:val="005A0A3A"/>
    <w:rsid w:val="005A13ED"/>
    <w:rsid w:val="005A2C65"/>
    <w:rsid w:val="005A3D38"/>
    <w:rsid w:val="005A408E"/>
    <w:rsid w:val="005A501F"/>
    <w:rsid w:val="005A5326"/>
    <w:rsid w:val="005A6B32"/>
    <w:rsid w:val="005A6E39"/>
    <w:rsid w:val="005A784A"/>
    <w:rsid w:val="005A7F58"/>
    <w:rsid w:val="005B11E0"/>
    <w:rsid w:val="005B1211"/>
    <w:rsid w:val="005B1432"/>
    <w:rsid w:val="005B1661"/>
    <w:rsid w:val="005B1DAA"/>
    <w:rsid w:val="005B1F6F"/>
    <w:rsid w:val="005B2CB5"/>
    <w:rsid w:val="005B3334"/>
    <w:rsid w:val="005B5B73"/>
    <w:rsid w:val="005B6569"/>
    <w:rsid w:val="005B6703"/>
    <w:rsid w:val="005C002D"/>
    <w:rsid w:val="005C1289"/>
    <w:rsid w:val="005C15FF"/>
    <w:rsid w:val="005C2FDC"/>
    <w:rsid w:val="005C336D"/>
    <w:rsid w:val="005C3F9F"/>
    <w:rsid w:val="005C48D2"/>
    <w:rsid w:val="005C527F"/>
    <w:rsid w:val="005C6710"/>
    <w:rsid w:val="005C6A39"/>
    <w:rsid w:val="005C731A"/>
    <w:rsid w:val="005D1553"/>
    <w:rsid w:val="005D1808"/>
    <w:rsid w:val="005D1B19"/>
    <w:rsid w:val="005D1B8C"/>
    <w:rsid w:val="005D245C"/>
    <w:rsid w:val="005D319F"/>
    <w:rsid w:val="005D3F14"/>
    <w:rsid w:val="005D40A9"/>
    <w:rsid w:val="005D64C4"/>
    <w:rsid w:val="005D6F04"/>
    <w:rsid w:val="005E00FF"/>
    <w:rsid w:val="005E0B21"/>
    <w:rsid w:val="005E0EE0"/>
    <w:rsid w:val="005E13A8"/>
    <w:rsid w:val="005E18DA"/>
    <w:rsid w:val="005E1DAE"/>
    <w:rsid w:val="005E26A0"/>
    <w:rsid w:val="005E2C12"/>
    <w:rsid w:val="005E496E"/>
    <w:rsid w:val="005E4A49"/>
    <w:rsid w:val="005E4B8A"/>
    <w:rsid w:val="005E4DD7"/>
    <w:rsid w:val="005E6287"/>
    <w:rsid w:val="005E69C7"/>
    <w:rsid w:val="005E6DDA"/>
    <w:rsid w:val="005E719C"/>
    <w:rsid w:val="005E7218"/>
    <w:rsid w:val="005E7E5D"/>
    <w:rsid w:val="005F0550"/>
    <w:rsid w:val="005F0B87"/>
    <w:rsid w:val="005F17B4"/>
    <w:rsid w:val="005F22E6"/>
    <w:rsid w:val="005F2D58"/>
    <w:rsid w:val="005F4CFB"/>
    <w:rsid w:val="005F4E43"/>
    <w:rsid w:val="005F5DF2"/>
    <w:rsid w:val="005F69E0"/>
    <w:rsid w:val="005F6FEF"/>
    <w:rsid w:val="005F71A4"/>
    <w:rsid w:val="005F792C"/>
    <w:rsid w:val="005F7E32"/>
    <w:rsid w:val="006005A1"/>
    <w:rsid w:val="00600E11"/>
    <w:rsid w:val="0060162E"/>
    <w:rsid w:val="006022E4"/>
    <w:rsid w:val="006038BD"/>
    <w:rsid w:val="0060503A"/>
    <w:rsid w:val="00605711"/>
    <w:rsid w:val="0060666A"/>
    <w:rsid w:val="00606B9D"/>
    <w:rsid w:val="006105F8"/>
    <w:rsid w:val="006109CB"/>
    <w:rsid w:val="00611894"/>
    <w:rsid w:val="00611F5E"/>
    <w:rsid w:val="00611FAB"/>
    <w:rsid w:val="00612BC7"/>
    <w:rsid w:val="00612BE6"/>
    <w:rsid w:val="00613AE6"/>
    <w:rsid w:val="0061504B"/>
    <w:rsid w:val="00615FDB"/>
    <w:rsid w:val="0061634E"/>
    <w:rsid w:val="00617911"/>
    <w:rsid w:val="00620BBA"/>
    <w:rsid w:val="006219DE"/>
    <w:rsid w:val="00621F68"/>
    <w:rsid w:val="00623491"/>
    <w:rsid w:val="0062366A"/>
    <w:rsid w:val="00623967"/>
    <w:rsid w:val="00624831"/>
    <w:rsid w:val="00624AC2"/>
    <w:rsid w:val="00625090"/>
    <w:rsid w:val="00625D53"/>
    <w:rsid w:val="00625F10"/>
    <w:rsid w:val="00626978"/>
    <w:rsid w:val="00627BD4"/>
    <w:rsid w:val="00630C3D"/>
    <w:rsid w:val="00630CA9"/>
    <w:rsid w:val="00635066"/>
    <w:rsid w:val="00635655"/>
    <w:rsid w:val="0063634A"/>
    <w:rsid w:val="00637F0D"/>
    <w:rsid w:val="006409B6"/>
    <w:rsid w:val="00640FB5"/>
    <w:rsid w:val="00643D1A"/>
    <w:rsid w:val="00643DA9"/>
    <w:rsid w:val="00643EDF"/>
    <w:rsid w:val="00644004"/>
    <w:rsid w:val="00644768"/>
    <w:rsid w:val="006449A7"/>
    <w:rsid w:val="00645B78"/>
    <w:rsid w:val="006463E0"/>
    <w:rsid w:val="006466E9"/>
    <w:rsid w:val="00647492"/>
    <w:rsid w:val="00647FA0"/>
    <w:rsid w:val="00650FEC"/>
    <w:rsid w:val="00651B54"/>
    <w:rsid w:val="006528EF"/>
    <w:rsid w:val="00652BC5"/>
    <w:rsid w:val="006536B3"/>
    <w:rsid w:val="00653970"/>
    <w:rsid w:val="00654148"/>
    <w:rsid w:val="0065573B"/>
    <w:rsid w:val="00655F53"/>
    <w:rsid w:val="00656118"/>
    <w:rsid w:val="00656554"/>
    <w:rsid w:val="00660122"/>
    <w:rsid w:val="00661625"/>
    <w:rsid w:val="0066262F"/>
    <w:rsid w:val="00663CF2"/>
    <w:rsid w:val="006647EA"/>
    <w:rsid w:val="00665D5C"/>
    <w:rsid w:val="00666FEB"/>
    <w:rsid w:val="00670407"/>
    <w:rsid w:val="00670FAF"/>
    <w:rsid w:val="006719B1"/>
    <w:rsid w:val="00671E34"/>
    <w:rsid w:val="0067204D"/>
    <w:rsid w:val="006748E6"/>
    <w:rsid w:val="00675046"/>
    <w:rsid w:val="00676564"/>
    <w:rsid w:val="00677A62"/>
    <w:rsid w:val="00680475"/>
    <w:rsid w:val="00680D5E"/>
    <w:rsid w:val="00680EFF"/>
    <w:rsid w:val="00681021"/>
    <w:rsid w:val="00681871"/>
    <w:rsid w:val="00683C45"/>
    <w:rsid w:val="0068476F"/>
    <w:rsid w:val="00684E89"/>
    <w:rsid w:val="00685CE4"/>
    <w:rsid w:val="00686CBA"/>
    <w:rsid w:val="00687BDF"/>
    <w:rsid w:val="00687D19"/>
    <w:rsid w:val="0069046D"/>
    <w:rsid w:val="00691A72"/>
    <w:rsid w:val="00691B78"/>
    <w:rsid w:val="00691CB5"/>
    <w:rsid w:val="00691CD9"/>
    <w:rsid w:val="00692DBB"/>
    <w:rsid w:val="00693023"/>
    <w:rsid w:val="00693261"/>
    <w:rsid w:val="0069368E"/>
    <w:rsid w:val="00693815"/>
    <w:rsid w:val="0069421A"/>
    <w:rsid w:val="00694523"/>
    <w:rsid w:val="00694B53"/>
    <w:rsid w:val="00694CA6"/>
    <w:rsid w:val="00695228"/>
    <w:rsid w:val="0069532A"/>
    <w:rsid w:val="006954AE"/>
    <w:rsid w:val="006954C6"/>
    <w:rsid w:val="006965EB"/>
    <w:rsid w:val="00696B3A"/>
    <w:rsid w:val="006971E5"/>
    <w:rsid w:val="00697A6B"/>
    <w:rsid w:val="006A0502"/>
    <w:rsid w:val="006A1A83"/>
    <w:rsid w:val="006A1F93"/>
    <w:rsid w:val="006A28C3"/>
    <w:rsid w:val="006A29E9"/>
    <w:rsid w:val="006A2BA5"/>
    <w:rsid w:val="006A4376"/>
    <w:rsid w:val="006A4A0D"/>
    <w:rsid w:val="006A5511"/>
    <w:rsid w:val="006A559C"/>
    <w:rsid w:val="006A5BB3"/>
    <w:rsid w:val="006B0B38"/>
    <w:rsid w:val="006B1226"/>
    <w:rsid w:val="006B25EE"/>
    <w:rsid w:val="006B4736"/>
    <w:rsid w:val="006B53B9"/>
    <w:rsid w:val="006C02B1"/>
    <w:rsid w:val="006C097E"/>
    <w:rsid w:val="006C285F"/>
    <w:rsid w:val="006C3163"/>
    <w:rsid w:val="006C34C4"/>
    <w:rsid w:val="006C38CE"/>
    <w:rsid w:val="006C4504"/>
    <w:rsid w:val="006C4D7E"/>
    <w:rsid w:val="006C5650"/>
    <w:rsid w:val="006C615D"/>
    <w:rsid w:val="006C642D"/>
    <w:rsid w:val="006D187D"/>
    <w:rsid w:val="006D1F43"/>
    <w:rsid w:val="006D1FC4"/>
    <w:rsid w:val="006D24CA"/>
    <w:rsid w:val="006D2780"/>
    <w:rsid w:val="006D37D4"/>
    <w:rsid w:val="006D3805"/>
    <w:rsid w:val="006D3F10"/>
    <w:rsid w:val="006D4BBD"/>
    <w:rsid w:val="006D4FCD"/>
    <w:rsid w:val="006D6419"/>
    <w:rsid w:val="006D6A2D"/>
    <w:rsid w:val="006D7D3C"/>
    <w:rsid w:val="006D7DF1"/>
    <w:rsid w:val="006E06EE"/>
    <w:rsid w:val="006E0815"/>
    <w:rsid w:val="006E110E"/>
    <w:rsid w:val="006E122E"/>
    <w:rsid w:val="006E1D80"/>
    <w:rsid w:val="006E2FCD"/>
    <w:rsid w:val="006E41A5"/>
    <w:rsid w:val="006E45B8"/>
    <w:rsid w:val="006E59CE"/>
    <w:rsid w:val="006E5C37"/>
    <w:rsid w:val="006E77B7"/>
    <w:rsid w:val="006E78E1"/>
    <w:rsid w:val="006E7A8A"/>
    <w:rsid w:val="006F043E"/>
    <w:rsid w:val="006F04B6"/>
    <w:rsid w:val="006F0B4D"/>
    <w:rsid w:val="006F1339"/>
    <w:rsid w:val="006F1726"/>
    <w:rsid w:val="006F20B8"/>
    <w:rsid w:val="006F2FC1"/>
    <w:rsid w:val="006F3471"/>
    <w:rsid w:val="006F451A"/>
    <w:rsid w:val="006F46C6"/>
    <w:rsid w:val="006F517D"/>
    <w:rsid w:val="006F526A"/>
    <w:rsid w:val="006F544F"/>
    <w:rsid w:val="006F642A"/>
    <w:rsid w:val="006F6C0B"/>
    <w:rsid w:val="006F7469"/>
    <w:rsid w:val="0070013C"/>
    <w:rsid w:val="00701ACF"/>
    <w:rsid w:val="007031DC"/>
    <w:rsid w:val="00704114"/>
    <w:rsid w:val="0070514A"/>
    <w:rsid w:val="0071007B"/>
    <w:rsid w:val="00712FE8"/>
    <w:rsid w:val="0071303A"/>
    <w:rsid w:val="00713A23"/>
    <w:rsid w:val="00715BCA"/>
    <w:rsid w:val="00716616"/>
    <w:rsid w:val="00720DF3"/>
    <w:rsid w:val="00721812"/>
    <w:rsid w:val="00721959"/>
    <w:rsid w:val="00723C2C"/>
    <w:rsid w:val="0072412A"/>
    <w:rsid w:val="00724412"/>
    <w:rsid w:val="007252EF"/>
    <w:rsid w:val="0072539E"/>
    <w:rsid w:val="00726142"/>
    <w:rsid w:val="00727D63"/>
    <w:rsid w:val="00731F17"/>
    <w:rsid w:val="00731F84"/>
    <w:rsid w:val="00732966"/>
    <w:rsid w:val="00732D9C"/>
    <w:rsid w:val="007330FD"/>
    <w:rsid w:val="00733CF5"/>
    <w:rsid w:val="00734005"/>
    <w:rsid w:val="007342C4"/>
    <w:rsid w:val="00735B4B"/>
    <w:rsid w:val="0073653A"/>
    <w:rsid w:val="00736A9C"/>
    <w:rsid w:val="00736F45"/>
    <w:rsid w:val="00737E63"/>
    <w:rsid w:val="00741558"/>
    <w:rsid w:val="00741822"/>
    <w:rsid w:val="00741BEE"/>
    <w:rsid w:val="00742128"/>
    <w:rsid w:val="00742A51"/>
    <w:rsid w:val="0074345C"/>
    <w:rsid w:val="00744C7B"/>
    <w:rsid w:val="00745C45"/>
    <w:rsid w:val="00745F8E"/>
    <w:rsid w:val="0074651D"/>
    <w:rsid w:val="00746738"/>
    <w:rsid w:val="007469D3"/>
    <w:rsid w:val="00747058"/>
    <w:rsid w:val="00747B78"/>
    <w:rsid w:val="00747DD0"/>
    <w:rsid w:val="00750AFE"/>
    <w:rsid w:val="00750E62"/>
    <w:rsid w:val="00751709"/>
    <w:rsid w:val="00751AE6"/>
    <w:rsid w:val="00752CDD"/>
    <w:rsid w:val="00752DE5"/>
    <w:rsid w:val="007538FC"/>
    <w:rsid w:val="00753CD7"/>
    <w:rsid w:val="00753F14"/>
    <w:rsid w:val="00754472"/>
    <w:rsid w:val="007546FD"/>
    <w:rsid w:val="00755997"/>
    <w:rsid w:val="00756372"/>
    <w:rsid w:val="00756438"/>
    <w:rsid w:val="007569BD"/>
    <w:rsid w:val="007575A6"/>
    <w:rsid w:val="00757768"/>
    <w:rsid w:val="00760487"/>
    <w:rsid w:val="00761406"/>
    <w:rsid w:val="007620AE"/>
    <w:rsid w:val="007631C6"/>
    <w:rsid w:val="007631FB"/>
    <w:rsid w:val="0076390D"/>
    <w:rsid w:val="00763BAE"/>
    <w:rsid w:val="00764241"/>
    <w:rsid w:val="007644E9"/>
    <w:rsid w:val="007649C0"/>
    <w:rsid w:val="007653C9"/>
    <w:rsid w:val="00765CEC"/>
    <w:rsid w:val="00765F00"/>
    <w:rsid w:val="00766497"/>
    <w:rsid w:val="0076672C"/>
    <w:rsid w:val="007708B5"/>
    <w:rsid w:val="007712B8"/>
    <w:rsid w:val="00771497"/>
    <w:rsid w:val="00771932"/>
    <w:rsid w:val="00771A84"/>
    <w:rsid w:val="007735D4"/>
    <w:rsid w:val="007736EF"/>
    <w:rsid w:val="007737D8"/>
    <w:rsid w:val="00773CA3"/>
    <w:rsid w:val="007741B6"/>
    <w:rsid w:val="00774A02"/>
    <w:rsid w:val="00774C88"/>
    <w:rsid w:val="00775F1A"/>
    <w:rsid w:val="00776495"/>
    <w:rsid w:val="007766C5"/>
    <w:rsid w:val="0077748E"/>
    <w:rsid w:val="007778FE"/>
    <w:rsid w:val="00777AF9"/>
    <w:rsid w:val="00777CF3"/>
    <w:rsid w:val="00783FFF"/>
    <w:rsid w:val="0078464D"/>
    <w:rsid w:val="00784BC3"/>
    <w:rsid w:val="00785F93"/>
    <w:rsid w:val="00786C79"/>
    <w:rsid w:val="00787302"/>
    <w:rsid w:val="0078779F"/>
    <w:rsid w:val="00787E96"/>
    <w:rsid w:val="00790546"/>
    <w:rsid w:val="00790973"/>
    <w:rsid w:val="00790FC6"/>
    <w:rsid w:val="00791EE7"/>
    <w:rsid w:val="007922DD"/>
    <w:rsid w:val="007927EB"/>
    <w:rsid w:val="00792938"/>
    <w:rsid w:val="00793207"/>
    <w:rsid w:val="00795B35"/>
    <w:rsid w:val="00795E37"/>
    <w:rsid w:val="00797F39"/>
    <w:rsid w:val="007A0C0E"/>
    <w:rsid w:val="007A14E8"/>
    <w:rsid w:val="007A3133"/>
    <w:rsid w:val="007A32AA"/>
    <w:rsid w:val="007A3C3A"/>
    <w:rsid w:val="007A489F"/>
    <w:rsid w:val="007A4E72"/>
    <w:rsid w:val="007A5075"/>
    <w:rsid w:val="007A61F6"/>
    <w:rsid w:val="007A651A"/>
    <w:rsid w:val="007A6529"/>
    <w:rsid w:val="007A783C"/>
    <w:rsid w:val="007B08A8"/>
    <w:rsid w:val="007B0FC9"/>
    <w:rsid w:val="007B135B"/>
    <w:rsid w:val="007B16F2"/>
    <w:rsid w:val="007B19D2"/>
    <w:rsid w:val="007B1A68"/>
    <w:rsid w:val="007B1E63"/>
    <w:rsid w:val="007B263F"/>
    <w:rsid w:val="007B30B0"/>
    <w:rsid w:val="007B36D0"/>
    <w:rsid w:val="007B443E"/>
    <w:rsid w:val="007B65A9"/>
    <w:rsid w:val="007B7DF8"/>
    <w:rsid w:val="007C071F"/>
    <w:rsid w:val="007C13AE"/>
    <w:rsid w:val="007C1781"/>
    <w:rsid w:val="007C2054"/>
    <w:rsid w:val="007C20DD"/>
    <w:rsid w:val="007C2902"/>
    <w:rsid w:val="007C2AA1"/>
    <w:rsid w:val="007C4BD2"/>
    <w:rsid w:val="007C5B99"/>
    <w:rsid w:val="007C60A1"/>
    <w:rsid w:val="007C6218"/>
    <w:rsid w:val="007C663E"/>
    <w:rsid w:val="007C6F6B"/>
    <w:rsid w:val="007C74F1"/>
    <w:rsid w:val="007C78E7"/>
    <w:rsid w:val="007C7AEE"/>
    <w:rsid w:val="007D03B4"/>
    <w:rsid w:val="007D0686"/>
    <w:rsid w:val="007D0E9F"/>
    <w:rsid w:val="007D1BC4"/>
    <w:rsid w:val="007D1EBA"/>
    <w:rsid w:val="007D39FB"/>
    <w:rsid w:val="007D40BB"/>
    <w:rsid w:val="007D41BB"/>
    <w:rsid w:val="007D55EC"/>
    <w:rsid w:val="007D5993"/>
    <w:rsid w:val="007D6626"/>
    <w:rsid w:val="007D6B73"/>
    <w:rsid w:val="007D728D"/>
    <w:rsid w:val="007D7FC2"/>
    <w:rsid w:val="007E0358"/>
    <w:rsid w:val="007E1A1B"/>
    <w:rsid w:val="007E48D5"/>
    <w:rsid w:val="007E4F33"/>
    <w:rsid w:val="007E6193"/>
    <w:rsid w:val="007E65E6"/>
    <w:rsid w:val="007E6DE2"/>
    <w:rsid w:val="007E76E9"/>
    <w:rsid w:val="007F0803"/>
    <w:rsid w:val="007F16B4"/>
    <w:rsid w:val="007F16E9"/>
    <w:rsid w:val="007F17A8"/>
    <w:rsid w:val="007F3B6A"/>
    <w:rsid w:val="007F44AF"/>
    <w:rsid w:val="007F5AF6"/>
    <w:rsid w:val="007F603F"/>
    <w:rsid w:val="007F709B"/>
    <w:rsid w:val="007F70EE"/>
    <w:rsid w:val="007F7419"/>
    <w:rsid w:val="0080025C"/>
    <w:rsid w:val="00802560"/>
    <w:rsid w:val="00802666"/>
    <w:rsid w:val="00802ADA"/>
    <w:rsid w:val="008036AC"/>
    <w:rsid w:val="00803909"/>
    <w:rsid w:val="0080391B"/>
    <w:rsid w:val="00803F05"/>
    <w:rsid w:val="008045B0"/>
    <w:rsid w:val="008051A8"/>
    <w:rsid w:val="00807067"/>
    <w:rsid w:val="00807420"/>
    <w:rsid w:val="008074F4"/>
    <w:rsid w:val="0080787E"/>
    <w:rsid w:val="008079E9"/>
    <w:rsid w:val="008105CC"/>
    <w:rsid w:val="0081097A"/>
    <w:rsid w:val="00810D84"/>
    <w:rsid w:val="00810F8A"/>
    <w:rsid w:val="008110B3"/>
    <w:rsid w:val="00812079"/>
    <w:rsid w:val="00812755"/>
    <w:rsid w:val="00813979"/>
    <w:rsid w:val="0081409E"/>
    <w:rsid w:val="0081416F"/>
    <w:rsid w:val="0081467E"/>
    <w:rsid w:val="00814B20"/>
    <w:rsid w:val="008150BE"/>
    <w:rsid w:val="008157C7"/>
    <w:rsid w:val="00815DD1"/>
    <w:rsid w:val="00817411"/>
    <w:rsid w:val="008200E8"/>
    <w:rsid w:val="008215A9"/>
    <w:rsid w:val="00821664"/>
    <w:rsid w:val="00821BE3"/>
    <w:rsid w:val="00822D63"/>
    <w:rsid w:val="008237E9"/>
    <w:rsid w:val="00823D38"/>
    <w:rsid w:val="00823DC4"/>
    <w:rsid w:val="0082429B"/>
    <w:rsid w:val="00824903"/>
    <w:rsid w:val="00825696"/>
    <w:rsid w:val="00825D56"/>
    <w:rsid w:val="00826196"/>
    <w:rsid w:val="00826F1C"/>
    <w:rsid w:val="00827D22"/>
    <w:rsid w:val="0083069A"/>
    <w:rsid w:val="00830830"/>
    <w:rsid w:val="00831A73"/>
    <w:rsid w:val="00831D67"/>
    <w:rsid w:val="00831DE6"/>
    <w:rsid w:val="00832039"/>
    <w:rsid w:val="00832449"/>
    <w:rsid w:val="008324A6"/>
    <w:rsid w:val="00832A3E"/>
    <w:rsid w:val="00833D89"/>
    <w:rsid w:val="008341C2"/>
    <w:rsid w:val="00834E52"/>
    <w:rsid w:val="00834FAA"/>
    <w:rsid w:val="0083568D"/>
    <w:rsid w:val="008370FB"/>
    <w:rsid w:val="00837367"/>
    <w:rsid w:val="0083787A"/>
    <w:rsid w:val="00837D6F"/>
    <w:rsid w:val="00837FC2"/>
    <w:rsid w:val="008402DC"/>
    <w:rsid w:val="00840CCE"/>
    <w:rsid w:val="00841460"/>
    <w:rsid w:val="00841CCD"/>
    <w:rsid w:val="008444F2"/>
    <w:rsid w:val="008453B9"/>
    <w:rsid w:val="00845D83"/>
    <w:rsid w:val="00846AF5"/>
    <w:rsid w:val="00846E0E"/>
    <w:rsid w:val="0085204B"/>
    <w:rsid w:val="00854532"/>
    <w:rsid w:val="00855F64"/>
    <w:rsid w:val="008576E8"/>
    <w:rsid w:val="00857A93"/>
    <w:rsid w:val="00857F5B"/>
    <w:rsid w:val="00860F47"/>
    <w:rsid w:val="008613D3"/>
    <w:rsid w:val="008615EA"/>
    <w:rsid w:val="00861CB5"/>
    <w:rsid w:val="00861F74"/>
    <w:rsid w:val="00862F49"/>
    <w:rsid w:val="0086311E"/>
    <w:rsid w:val="00863DE9"/>
    <w:rsid w:val="00864101"/>
    <w:rsid w:val="00864281"/>
    <w:rsid w:val="00864B77"/>
    <w:rsid w:val="008661C6"/>
    <w:rsid w:val="00866FFC"/>
    <w:rsid w:val="008705FB"/>
    <w:rsid w:val="00870742"/>
    <w:rsid w:val="00870AE3"/>
    <w:rsid w:val="00871368"/>
    <w:rsid w:val="00871474"/>
    <w:rsid w:val="00871D97"/>
    <w:rsid w:val="008732A7"/>
    <w:rsid w:val="00873FAD"/>
    <w:rsid w:val="008743A9"/>
    <w:rsid w:val="00877F43"/>
    <w:rsid w:val="0088053A"/>
    <w:rsid w:val="00880DC1"/>
    <w:rsid w:val="008819ED"/>
    <w:rsid w:val="0088255F"/>
    <w:rsid w:val="00882ABD"/>
    <w:rsid w:val="0088309A"/>
    <w:rsid w:val="008832D4"/>
    <w:rsid w:val="00884DDC"/>
    <w:rsid w:val="00885861"/>
    <w:rsid w:val="00885942"/>
    <w:rsid w:val="00885AF4"/>
    <w:rsid w:val="00885F4E"/>
    <w:rsid w:val="00886ACF"/>
    <w:rsid w:val="00886B40"/>
    <w:rsid w:val="008871A1"/>
    <w:rsid w:val="0088747A"/>
    <w:rsid w:val="00887A20"/>
    <w:rsid w:val="0089056B"/>
    <w:rsid w:val="00892AAF"/>
    <w:rsid w:val="00892E80"/>
    <w:rsid w:val="008935EA"/>
    <w:rsid w:val="00893BFA"/>
    <w:rsid w:val="008942FE"/>
    <w:rsid w:val="00894B75"/>
    <w:rsid w:val="00896525"/>
    <w:rsid w:val="00896C75"/>
    <w:rsid w:val="008978EB"/>
    <w:rsid w:val="00897A0C"/>
    <w:rsid w:val="008A02F7"/>
    <w:rsid w:val="008A04E0"/>
    <w:rsid w:val="008A0A8F"/>
    <w:rsid w:val="008A1130"/>
    <w:rsid w:val="008A1E11"/>
    <w:rsid w:val="008A21DF"/>
    <w:rsid w:val="008A2B47"/>
    <w:rsid w:val="008A4435"/>
    <w:rsid w:val="008A54D5"/>
    <w:rsid w:val="008A5569"/>
    <w:rsid w:val="008A5619"/>
    <w:rsid w:val="008A5888"/>
    <w:rsid w:val="008A5AA2"/>
    <w:rsid w:val="008A5BB3"/>
    <w:rsid w:val="008A6066"/>
    <w:rsid w:val="008A7555"/>
    <w:rsid w:val="008A7E3D"/>
    <w:rsid w:val="008A7EDB"/>
    <w:rsid w:val="008B0F11"/>
    <w:rsid w:val="008B1077"/>
    <w:rsid w:val="008B14B9"/>
    <w:rsid w:val="008B2FE0"/>
    <w:rsid w:val="008B2FEE"/>
    <w:rsid w:val="008B348C"/>
    <w:rsid w:val="008B3B87"/>
    <w:rsid w:val="008B3D08"/>
    <w:rsid w:val="008B40A3"/>
    <w:rsid w:val="008B4C3F"/>
    <w:rsid w:val="008B5631"/>
    <w:rsid w:val="008B6E96"/>
    <w:rsid w:val="008B7003"/>
    <w:rsid w:val="008B7E5F"/>
    <w:rsid w:val="008C0745"/>
    <w:rsid w:val="008C0B58"/>
    <w:rsid w:val="008C1BC2"/>
    <w:rsid w:val="008C1C7E"/>
    <w:rsid w:val="008C2043"/>
    <w:rsid w:val="008C2D41"/>
    <w:rsid w:val="008C3A43"/>
    <w:rsid w:val="008C3D5C"/>
    <w:rsid w:val="008C5D1C"/>
    <w:rsid w:val="008C659C"/>
    <w:rsid w:val="008C670D"/>
    <w:rsid w:val="008C7A77"/>
    <w:rsid w:val="008C7ABF"/>
    <w:rsid w:val="008C7F4C"/>
    <w:rsid w:val="008D13BD"/>
    <w:rsid w:val="008D15D3"/>
    <w:rsid w:val="008D1CC3"/>
    <w:rsid w:val="008D27EE"/>
    <w:rsid w:val="008D31AF"/>
    <w:rsid w:val="008D3F1A"/>
    <w:rsid w:val="008D40D5"/>
    <w:rsid w:val="008D418B"/>
    <w:rsid w:val="008D444C"/>
    <w:rsid w:val="008D4AAD"/>
    <w:rsid w:val="008D4B35"/>
    <w:rsid w:val="008D4BCE"/>
    <w:rsid w:val="008D5098"/>
    <w:rsid w:val="008D529D"/>
    <w:rsid w:val="008D61AD"/>
    <w:rsid w:val="008D62A5"/>
    <w:rsid w:val="008D6841"/>
    <w:rsid w:val="008E05DC"/>
    <w:rsid w:val="008E144B"/>
    <w:rsid w:val="008E15B5"/>
    <w:rsid w:val="008E2084"/>
    <w:rsid w:val="008E209C"/>
    <w:rsid w:val="008E25FF"/>
    <w:rsid w:val="008E3E30"/>
    <w:rsid w:val="008E6494"/>
    <w:rsid w:val="008E7BC8"/>
    <w:rsid w:val="008F0B8F"/>
    <w:rsid w:val="008F0F99"/>
    <w:rsid w:val="008F1102"/>
    <w:rsid w:val="008F15C7"/>
    <w:rsid w:val="008F1E29"/>
    <w:rsid w:val="008F2B44"/>
    <w:rsid w:val="008F2FF8"/>
    <w:rsid w:val="008F3942"/>
    <w:rsid w:val="008F4C2F"/>
    <w:rsid w:val="008F4D97"/>
    <w:rsid w:val="008F5C91"/>
    <w:rsid w:val="008F5E5D"/>
    <w:rsid w:val="008F6847"/>
    <w:rsid w:val="008F6F2B"/>
    <w:rsid w:val="00900E8D"/>
    <w:rsid w:val="00901382"/>
    <w:rsid w:val="00902073"/>
    <w:rsid w:val="00902CF3"/>
    <w:rsid w:val="009046EF"/>
    <w:rsid w:val="00904BFC"/>
    <w:rsid w:val="0090520F"/>
    <w:rsid w:val="009064B3"/>
    <w:rsid w:val="009065C3"/>
    <w:rsid w:val="009069E0"/>
    <w:rsid w:val="00906ECB"/>
    <w:rsid w:val="00907D89"/>
    <w:rsid w:val="00907F50"/>
    <w:rsid w:val="009106A9"/>
    <w:rsid w:val="009108E9"/>
    <w:rsid w:val="0091175B"/>
    <w:rsid w:val="00911863"/>
    <w:rsid w:val="00911EBA"/>
    <w:rsid w:val="0091216F"/>
    <w:rsid w:val="009131FA"/>
    <w:rsid w:val="00913B92"/>
    <w:rsid w:val="00914EB6"/>
    <w:rsid w:val="00915590"/>
    <w:rsid w:val="009161CC"/>
    <w:rsid w:val="009164E5"/>
    <w:rsid w:val="0091661B"/>
    <w:rsid w:val="00917BA9"/>
    <w:rsid w:val="009210CB"/>
    <w:rsid w:val="00921429"/>
    <w:rsid w:val="00921967"/>
    <w:rsid w:val="00924A7B"/>
    <w:rsid w:val="00924C4D"/>
    <w:rsid w:val="00925173"/>
    <w:rsid w:val="009252EC"/>
    <w:rsid w:val="00925326"/>
    <w:rsid w:val="0092558C"/>
    <w:rsid w:val="00925DE0"/>
    <w:rsid w:val="0092616D"/>
    <w:rsid w:val="0092622D"/>
    <w:rsid w:val="009265FF"/>
    <w:rsid w:val="0092685B"/>
    <w:rsid w:val="00930913"/>
    <w:rsid w:val="00930BED"/>
    <w:rsid w:val="00930E93"/>
    <w:rsid w:val="009312E2"/>
    <w:rsid w:val="00931C7A"/>
    <w:rsid w:val="00932915"/>
    <w:rsid w:val="00933095"/>
    <w:rsid w:val="0093497A"/>
    <w:rsid w:val="009365CA"/>
    <w:rsid w:val="00936D26"/>
    <w:rsid w:val="00936FF8"/>
    <w:rsid w:val="0094007F"/>
    <w:rsid w:val="009402A6"/>
    <w:rsid w:val="009405E4"/>
    <w:rsid w:val="0094075E"/>
    <w:rsid w:val="009410FF"/>
    <w:rsid w:val="00941E05"/>
    <w:rsid w:val="009425FA"/>
    <w:rsid w:val="009426F9"/>
    <w:rsid w:val="00942AE5"/>
    <w:rsid w:val="00942DEB"/>
    <w:rsid w:val="00943484"/>
    <w:rsid w:val="0094351F"/>
    <w:rsid w:val="00943977"/>
    <w:rsid w:val="00943A44"/>
    <w:rsid w:val="00945408"/>
    <w:rsid w:val="00945A3A"/>
    <w:rsid w:val="00945F10"/>
    <w:rsid w:val="00945F5B"/>
    <w:rsid w:val="00946C9D"/>
    <w:rsid w:val="00946E29"/>
    <w:rsid w:val="009471FC"/>
    <w:rsid w:val="0094745C"/>
    <w:rsid w:val="00951F0B"/>
    <w:rsid w:val="00952488"/>
    <w:rsid w:val="0095366F"/>
    <w:rsid w:val="009555CD"/>
    <w:rsid w:val="00955CA3"/>
    <w:rsid w:val="00955E07"/>
    <w:rsid w:val="00955E93"/>
    <w:rsid w:val="00955FE1"/>
    <w:rsid w:val="009561DD"/>
    <w:rsid w:val="00956624"/>
    <w:rsid w:val="009566BA"/>
    <w:rsid w:val="00956CBF"/>
    <w:rsid w:val="00957536"/>
    <w:rsid w:val="009577B3"/>
    <w:rsid w:val="009578A8"/>
    <w:rsid w:val="00960BFD"/>
    <w:rsid w:val="00960D9C"/>
    <w:rsid w:val="009612E8"/>
    <w:rsid w:val="009615B9"/>
    <w:rsid w:val="0096369C"/>
    <w:rsid w:val="00963CCA"/>
    <w:rsid w:val="00964696"/>
    <w:rsid w:val="00965F0D"/>
    <w:rsid w:val="00967451"/>
    <w:rsid w:val="009674AD"/>
    <w:rsid w:val="009674CE"/>
    <w:rsid w:val="009711E3"/>
    <w:rsid w:val="0097166D"/>
    <w:rsid w:val="00971E9B"/>
    <w:rsid w:val="0097310E"/>
    <w:rsid w:val="009732C7"/>
    <w:rsid w:val="00973DC7"/>
    <w:rsid w:val="00975292"/>
    <w:rsid w:val="00975624"/>
    <w:rsid w:val="009764B4"/>
    <w:rsid w:val="00976BD6"/>
    <w:rsid w:val="00980209"/>
    <w:rsid w:val="009803BE"/>
    <w:rsid w:val="00981E9E"/>
    <w:rsid w:val="00982541"/>
    <w:rsid w:val="009826B9"/>
    <w:rsid w:val="00982E3A"/>
    <w:rsid w:val="00983556"/>
    <w:rsid w:val="009838F5"/>
    <w:rsid w:val="00985309"/>
    <w:rsid w:val="0098538A"/>
    <w:rsid w:val="00985915"/>
    <w:rsid w:val="0098671E"/>
    <w:rsid w:val="00986A8F"/>
    <w:rsid w:val="00986B49"/>
    <w:rsid w:val="009877E9"/>
    <w:rsid w:val="00991255"/>
    <w:rsid w:val="00993EA6"/>
    <w:rsid w:val="0099499A"/>
    <w:rsid w:val="00994B01"/>
    <w:rsid w:val="0099663F"/>
    <w:rsid w:val="00996668"/>
    <w:rsid w:val="0099682F"/>
    <w:rsid w:val="00997086"/>
    <w:rsid w:val="0099788B"/>
    <w:rsid w:val="00997E4A"/>
    <w:rsid w:val="009A0868"/>
    <w:rsid w:val="009A0D20"/>
    <w:rsid w:val="009A10AB"/>
    <w:rsid w:val="009A215D"/>
    <w:rsid w:val="009A2AC4"/>
    <w:rsid w:val="009A3034"/>
    <w:rsid w:val="009A3152"/>
    <w:rsid w:val="009A5358"/>
    <w:rsid w:val="009A54F9"/>
    <w:rsid w:val="009A6FBE"/>
    <w:rsid w:val="009A7060"/>
    <w:rsid w:val="009A76DE"/>
    <w:rsid w:val="009A7F4E"/>
    <w:rsid w:val="009B07D8"/>
    <w:rsid w:val="009B0A44"/>
    <w:rsid w:val="009B12AA"/>
    <w:rsid w:val="009B14E7"/>
    <w:rsid w:val="009B186F"/>
    <w:rsid w:val="009B1A9A"/>
    <w:rsid w:val="009B24C8"/>
    <w:rsid w:val="009B5552"/>
    <w:rsid w:val="009B6E0A"/>
    <w:rsid w:val="009B78E3"/>
    <w:rsid w:val="009C2110"/>
    <w:rsid w:val="009C22A3"/>
    <w:rsid w:val="009C327E"/>
    <w:rsid w:val="009C337D"/>
    <w:rsid w:val="009C5753"/>
    <w:rsid w:val="009C5BC6"/>
    <w:rsid w:val="009C60E3"/>
    <w:rsid w:val="009C65DC"/>
    <w:rsid w:val="009C6F03"/>
    <w:rsid w:val="009C7273"/>
    <w:rsid w:val="009C7314"/>
    <w:rsid w:val="009D03A7"/>
    <w:rsid w:val="009D07F7"/>
    <w:rsid w:val="009D2759"/>
    <w:rsid w:val="009D3B66"/>
    <w:rsid w:val="009D3CF5"/>
    <w:rsid w:val="009D5C75"/>
    <w:rsid w:val="009D6B3C"/>
    <w:rsid w:val="009D74BF"/>
    <w:rsid w:val="009D793E"/>
    <w:rsid w:val="009E01E9"/>
    <w:rsid w:val="009E0BBF"/>
    <w:rsid w:val="009E2910"/>
    <w:rsid w:val="009E3150"/>
    <w:rsid w:val="009E3416"/>
    <w:rsid w:val="009E3440"/>
    <w:rsid w:val="009E3916"/>
    <w:rsid w:val="009E40F1"/>
    <w:rsid w:val="009E4973"/>
    <w:rsid w:val="009E4BFA"/>
    <w:rsid w:val="009E76C6"/>
    <w:rsid w:val="009F223F"/>
    <w:rsid w:val="009F2389"/>
    <w:rsid w:val="009F2E2A"/>
    <w:rsid w:val="009F3062"/>
    <w:rsid w:val="009F30FC"/>
    <w:rsid w:val="009F380F"/>
    <w:rsid w:val="009F39B8"/>
    <w:rsid w:val="009F416C"/>
    <w:rsid w:val="009F4B03"/>
    <w:rsid w:val="009F4CE3"/>
    <w:rsid w:val="009F6434"/>
    <w:rsid w:val="009F6B7A"/>
    <w:rsid w:val="009F779F"/>
    <w:rsid w:val="009F7FD3"/>
    <w:rsid w:val="00A00CE0"/>
    <w:rsid w:val="00A013EC"/>
    <w:rsid w:val="00A019CD"/>
    <w:rsid w:val="00A02F94"/>
    <w:rsid w:val="00A04176"/>
    <w:rsid w:val="00A04188"/>
    <w:rsid w:val="00A0425A"/>
    <w:rsid w:val="00A047C8"/>
    <w:rsid w:val="00A049D0"/>
    <w:rsid w:val="00A05265"/>
    <w:rsid w:val="00A07933"/>
    <w:rsid w:val="00A07EC6"/>
    <w:rsid w:val="00A10C4D"/>
    <w:rsid w:val="00A110EE"/>
    <w:rsid w:val="00A11E67"/>
    <w:rsid w:val="00A129BA"/>
    <w:rsid w:val="00A13895"/>
    <w:rsid w:val="00A13C76"/>
    <w:rsid w:val="00A13D3F"/>
    <w:rsid w:val="00A155EF"/>
    <w:rsid w:val="00A15B44"/>
    <w:rsid w:val="00A15F55"/>
    <w:rsid w:val="00A16046"/>
    <w:rsid w:val="00A1774C"/>
    <w:rsid w:val="00A17AA4"/>
    <w:rsid w:val="00A222A2"/>
    <w:rsid w:val="00A22CA1"/>
    <w:rsid w:val="00A22D72"/>
    <w:rsid w:val="00A2329B"/>
    <w:rsid w:val="00A23C1F"/>
    <w:rsid w:val="00A240D1"/>
    <w:rsid w:val="00A24654"/>
    <w:rsid w:val="00A24723"/>
    <w:rsid w:val="00A24944"/>
    <w:rsid w:val="00A24C32"/>
    <w:rsid w:val="00A25FF5"/>
    <w:rsid w:val="00A267CE"/>
    <w:rsid w:val="00A26E7A"/>
    <w:rsid w:val="00A27208"/>
    <w:rsid w:val="00A27387"/>
    <w:rsid w:val="00A275F1"/>
    <w:rsid w:val="00A330CC"/>
    <w:rsid w:val="00A336FA"/>
    <w:rsid w:val="00A34736"/>
    <w:rsid w:val="00A352E3"/>
    <w:rsid w:val="00A368F8"/>
    <w:rsid w:val="00A376D3"/>
    <w:rsid w:val="00A40280"/>
    <w:rsid w:val="00A40412"/>
    <w:rsid w:val="00A40949"/>
    <w:rsid w:val="00A422A8"/>
    <w:rsid w:val="00A423A7"/>
    <w:rsid w:val="00A42855"/>
    <w:rsid w:val="00A4291B"/>
    <w:rsid w:val="00A42A77"/>
    <w:rsid w:val="00A43C09"/>
    <w:rsid w:val="00A443EA"/>
    <w:rsid w:val="00A450D6"/>
    <w:rsid w:val="00A45F3A"/>
    <w:rsid w:val="00A46527"/>
    <w:rsid w:val="00A4677C"/>
    <w:rsid w:val="00A46918"/>
    <w:rsid w:val="00A4778F"/>
    <w:rsid w:val="00A50EC2"/>
    <w:rsid w:val="00A51E69"/>
    <w:rsid w:val="00A51E8F"/>
    <w:rsid w:val="00A52F29"/>
    <w:rsid w:val="00A542F7"/>
    <w:rsid w:val="00A54A44"/>
    <w:rsid w:val="00A557EF"/>
    <w:rsid w:val="00A5588A"/>
    <w:rsid w:val="00A56207"/>
    <w:rsid w:val="00A60B98"/>
    <w:rsid w:val="00A61301"/>
    <w:rsid w:val="00A620CB"/>
    <w:rsid w:val="00A6390B"/>
    <w:rsid w:val="00A63A80"/>
    <w:rsid w:val="00A644C5"/>
    <w:rsid w:val="00A6538A"/>
    <w:rsid w:val="00A65F3E"/>
    <w:rsid w:val="00A66C17"/>
    <w:rsid w:val="00A66ECB"/>
    <w:rsid w:val="00A670C2"/>
    <w:rsid w:val="00A67362"/>
    <w:rsid w:val="00A67F58"/>
    <w:rsid w:val="00A715A6"/>
    <w:rsid w:val="00A7167A"/>
    <w:rsid w:val="00A718F7"/>
    <w:rsid w:val="00A73493"/>
    <w:rsid w:val="00A7388A"/>
    <w:rsid w:val="00A742EE"/>
    <w:rsid w:val="00A743F9"/>
    <w:rsid w:val="00A75ACB"/>
    <w:rsid w:val="00A75E31"/>
    <w:rsid w:val="00A76094"/>
    <w:rsid w:val="00A77221"/>
    <w:rsid w:val="00A80553"/>
    <w:rsid w:val="00A8455A"/>
    <w:rsid w:val="00A85FD4"/>
    <w:rsid w:val="00A86A5D"/>
    <w:rsid w:val="00A8728E"/>
    <w:rsid w:val="00A879D1"/>
    <w:rsid w:val="00A87CC0"/>
    <w:rsid w:val="00A87CD7"/>
    <w:rsid w:val="00A907C6"/>
    <w:rsid w:val="00A90A4B"/>
    <w:rsid w:val="00A90C51"/>
    <w:rsid w:val="00A9191B"/>
    <w:rsid w:val="00A92F02"/>
    <w:rsid w:val="00A92FE4"/>
    <w:rsid w:val="00A93568"/>
    <w:rsid w:val="00A93B9E"/>
    <w:rsid w:val="00A93F91"/>
    <w:rsid w:val="00A94ECA"/>
    <w:rsid w:val="00A95353"/>
    <w:rsid w:val="00A95D72"/>
    <w:rsid w:val="00A95E3E"/>
    <w:rsid w:val="00A95E5D"/>
    <w:rsid w:val="00A9617E"/>
    <w:rsid w:val="00A971EF"/>
    <w:rsid w:val="00A97C61"/>
    <w:rsid w:val="00AA0259"/>
    <w:rsid w:val="00AA055B"/>
    <w:rsid w:val="00AA0585"/>
    <w:rsid w:val="00AA0795"/>
    <w:rsid w:val="00AA1CBA"/>
    <w:rsid w:val="00AA2065"/>
    <w:rsid w:val="00AA2B0D"/>
    <w:rsid w:val="00AA30A6"/>
    <w:rsid w:val="00AA35B4"/>
    <w:rsid w:val="00AA47CB"/>
    <w:rsid w:val="00AA49E0"/>
    <w:rsid w:val="00AA4FBD"/>
    <w:rsid w:val="00AA54CC"/>
    <w:rsid w:val="00AA5756"/>
    <w:rsid w:val="00AA6AAD"/>
    <w:rsid w:val="00AA6B70"/>
    <w:rsid w:val="00AA73C2"/>
    <w:rsid w:val="00AA7E32"/>
    <w:rsid w:val="00AB00F3"/>
    <w:rsid w:val="00AB013B"/>
    <w:rsid w:val="00AB1937"/>
    <w:rsid w:val="00AB1C38"/>
    <w:rsid w:val="00AB23AA"/>
    <w:rsid w:val="00AB41BE"/>
    <w:rsid w:val="00AB45DE"/>
    <w:rsid w:val="00AB6D45"/>
    <w:rsid w:val="00AB75BD"/>
    <w:rsid w:val="00AC045F"/>
    <w:rsid w:val="00AC1C98"/>
    <w:rsid w:val="00AC23E5"/>
    <w:rsid w:val="00AC2A45"/>
    <w:rsid w:val="00AC2D2F"/>
    <w:rsid w:val="00AC379A"/>
    <w:rsid w:val="00AC3CFC"/>
    <w:rsid w:val="00AC4E7C"/>
    <w:rsid w:val="00AC5576"/>
    <w:rsid w:val="00AC5A15"/>
    <w:rsid w:val="00AC649C"/>
    <w:rsid w:val="00AC6E42"/>
    <w:rsid w:val="00AC6E5F"/>
    <w:rsid w:val="00AC705D"/>
    <w:rsid w:val="00AC7E66"/>
    <w:rsid w:val="00AD060C"/>
    <w:rsid w:val="00AD0D0D"/>
    <w:rsid w:val="00AD1A22"/>
    <w:rsid w:val="00AD31BA"/>
    <w:rsid w:val="00AD3403"/>
    <w:rsid w:val="00AD3798"/>
    <w:rsid w:val="00AD40C2"/>
    <w:rsid w:val="00AD4DF3"/>
    <w:rsid w:val="00AD5370"/>
    <w:rsid w:val="00AD5B07"/>
    <w:rsid w:val="00AD6391"/>
    <w:rsid w:val="00AD6489"/>
    <w:rsid w:val="00AD6A12"/>
    <w:rsid w:val="00AD7AD2"/>
    <w:rsid w:val="00AE026B"/>
    <w:rsid w:val="00AE0CDE"/>
    <w:rsid w:val="00AE16C1"/>
    <w:rsid w:val="00AE20AE"/>
    <w:rsid w:val="00AE293E"/>
    <w:rsid w:val="00AE2EB5"/>
    <w:rsid w:val="00AE4599"/>
    <w:rsid w:val="00AE57D9"/>
    <w:rsid w:val="00AE6559"/>
    <w:rsid w:val="00AE730B"/>
    <w:rsid w:val="00AF1E59"/>
    <w:rsid w:val="00AF1E88"/>
    <w:rsid w:val="00AF44E1"/>
    <w:rsid w:val="00AF4CB5"/>
    <w:rsid w:val="00AF5BDB"/>
    <w:rsid w:val="00AF744C"/>
    <w:rsid w:val="00AF7988"/>
    <w:rsid w:val="00AF7A8F"/>
    <w:rsid w:val="00AF7F0E"/>
    <w:rsid w:val="00B0073F"/>
    <w:rsid w:val="00B00744"/>
    <w:rsid w:val="00B0080D"/>
    <w:rsid w:val="00B010A6"/>
    <w:rsid w:val="00B0287B"/>
    <w:rsid w:val="00B0313D"/>
    <w:rsid w:val="00B03BDD"/>
    <w:rsid w:val="00B04173"/>
    <w:rsid w:val="00B0544A"/>
    <w:rsid w:val="00B063AC"/>
    <w:rsid w:val="00B065CA"/>
    <w:rsid w:val="00B06DE8"/>
    <w:rsid w:val="00B07017"/>
    <w:rsid w:val="00B075FB"/>
    <w:rsid w:val="00B102EC"/>
    <w:rsid w:val="00B104CA"/>
    <w:rsid w:val="00B1079A"/>
    <w:rsid w:val="00B10D18"/>
    <w:rsid w:val="00B114A4"/>
    <w:rsid w:val="00B119CD"/>
    <w:rsid w:val="00B133F1"/>
    <w:rsid w:val="00B13C8F"/>
    <w:rsid w:val="00B1474C"/>
    <w:rsid w:val="00B15444"/>
    <w:rsid w:val="00B157D5"/>
    <w:rsid w:val="00B15D8D"/>
    <w:rsid w:val="00B16511"/>
    <w:rsid w:val="00B16986"/>
    <w:rsid w:val="00B17385"/>
    <w:rsid w:val="00B17451"/>
    <w:rsid w:val="00B1752E"/>
    <w:rsid w:val="00B17588"/>
    <w:rsid w:val="00B179E1"/>
    <w:rsid w:val="00B2109C"/>
    <w:rsid w:val="00B22F69"/>
    <w:rsid w:val="00B232BA"/>
    <w:rsid w:val="00B24004"/>
    <w:rsid w:val="00B251EE"/>
    <w:rsid w:val="00B258C9"/>
    <w:rsid w:val="00B26B46"/>
    <w:rsid w:val="00B3022F"/>
    <w:rsid w:val="00B3142A"/>
    <w:rsid w:val="00B31F8F"/>
    <w:rsid w:val="00B3212F"/>
    <w:rsid w:val="00B32203"/>
    <w:rsid w:val="00B324CD"/>
    <w:rsid w:val="00B3254C"/>
    <w:rsid w:val="00B32844"/>
    <w:rsid w:val="00B32989"/>
    <w:rsid w:val="00B32D69"/>
    <w:rsid w:val="00B32DFA"/>
    <w:rsid w:val="00B34A84"/>
    <w:rsid w:val="00B357E8"/>
    <w:rsid w:val="00B374B4"/>
    <w:rsid w:val="00B410A6"/>
    <w:rsid w:val="00B43197"/>
    <w:rsid w:val="00B4437D"/>
    <w:rsid w:val="00B44E51"/>
    <w:rsid w:val="00B451F2"/>
    <w:rsid w:val="00B453AC"/>
    <w:rsid w:val="00B46973"/>
    <w:rsid w:val="00B46CB7"/>
    <w:rsid w:val="00B505DD"/>
    <w:rsid w:val="00B50916"/>
    <w:rsid w:val="00B51391"/>
    <w:rsid w:val="00B51EC9"/>
    <w:rsid w:val="00B5271E"/>
    <w:rsid w:val="00B52A2C"/>
    <w:rsid w:val="00B53484"/>
    <w:rsid w:val="00B53847"/>
    <w:rsid w:val="00B555EA"/>
    <w:rsid w:val="00B5615C"/>
    <w:rsid w:val="00B565D2"/>
    <w:rsid w:val="00B56672"/>
    <w:rsid w:val="00B56A02"/>
    <w:rsid w:val="00B60C0D"/>
    <w:rsid w:val="00B60E50"/>
    <w:rsid w:val="00B624FB"/>
    <w:rsid w:val="00B637CC"/>
    <w:rsid w:val="00B65B51"/>
    <w:rsid w:val="00B66A09"/>
    <w:rsid w:val="00B67876"/>
    <w:rsid w:val="00B70BE6"/>
    <w:rsid w:val="00B70F33"/>
    <w:rsid w:val="00B7192A"/>
    <w:rsid w:val="00B71C2D"/>
    <w:rsid w:val="00B71E0B"/>
    <w:rsid w:val="00B71E8A"/>
    <w:rsid w:val="00B72BC0"/>
    <w:rsid w:val="00B72BF9"/>
    <w:rsid w:val="00B73D96"/>
    <w:rsid w:val="00B73F1C"/>
    <w:rsid w:val="00B7428D"/>
    <w:rsid w:val="00B7494E"/>
    <w:rsid w:val="00B74D14"/>
    <w:rsid w:val="00B75663"/>
    <w:rsid w:val="00B75D09"/>
    <w:rsid w:val="00B76365"/>
    <w:rsid w:val="00B764F9"/>
    <w:rsid w:val="00B76822"/>
    <w:rsid w:val="00B772A3"/>
    <w:rsid w:val="00B81A4A"/>
    <w:rsid w:val="00B82240"/>
    <w:rsid w:val="00B838DF"/>
    <w:rsid w:val="00B84048"/>
    <w:rsid w:val="00B84B1E"/>
    <w:rsid w:val="00B855FD"/>
    <w:rsid w:val="00B861A7"/>
    <w:rsid w:val="00B875BF"/>
    <w:rsid w:val="00B87840"/>
    <w:rsid w:val="00B87F71"/>
    <w:rsid w:val="00B906B7"/>
    <w:rsid w:val="00B90732"/>
    <w:rsid w:val="00B90FE8"/>
    <w:rsid w:val="00B91660"/>
    <w:rsid w:val="00B91DFD"/>
    <w:rsid w:val="00B91E1D"/>
    <w:rsid w:val="00B928C0"/>
    <w:rsid w:val="00B935B0"/>
    <w:rsid w:val="00B939A0"/>
    <w:rsid w:val="00B9425D"/>
    <w:rsid w:val="00B949B9"/>
    <w:rsid w:val="00B94EE9"/>
    <w:rsid w:val="00B9529D"/>
    <w:rsid w:val="00B95C62"/>
    <w:rsid w:val="00B96A95"/>
    <w:rsid w:val="00B97F16"/>
    <w:rsid w:val="00BA0A69"/>
    <w:rsid w:val="00BA1685"/>
    <w:rsid w:val="00BA1EA7"/>
    <w:rsid w:val="00BA3095"/>
    <w:rsid w:val="00BA3AED"/>
    <w:rsid w:val="00BA3B39"/>
    <w:rsid w:val="00BA4674"/>
    <w:rsid w:val="00BA4977"/>
    <w:rsid w:val="00BA4AF9"/>
    <w:rsid w:val="00BA5E08"/>
    <w:rsid w:val="00BA5FF8"/>
    <w:rsid w:val="00BA6327"/>
    <w:rsid w:val="00BA6C7C"/>
    <w:rsid w:val="00BB01A4"/>
    <w:rsid w:val="00BB0A97"/>
    <w:rsid w:val="00BB20AA"/>
    <w:rsid w:val="00BB27BF"/>
    <w:rsid w:val="00BB2DA1"/>
    <w:rsid w:val="00BB30B0"/>
    <w:rsid w:val="00BB32A4"/>
    <w:rsid w:val="00BB4454"/>
    <w:rsid w:val="00BB5868"/>
    <w:rsid w:val="00BB6A86"/>
    <w:rsid w:val="00BB7BA6"/>
    <w:rsid w:val="00BC10CD"/>
    <w:rsid w:val="00BC1595"/>
    <w:rsid w:val="00BC161B"/>
    <w:rsid w:val="00BC1B30"/>
    <w:rsid w:val="00BC1F96"/>
    <w:rsid w:val="00BC5013"/>
    <w:rsid w:val="00BC53F5"/>
    <w:rsid w:val="00BC65B0"/>
    <w:rsid w:val="00BC6707"/>
    <w:rsid w:val="00BD0125"/>
    <w:rsid w:val="00BD061F"/>
    <w:rsid w:val="00BD0708"/>
    <w:rsid w:val="00BD163B"/>
    <w:rsid w:val="00BD1DDF"/>
    <w:rsid w:val="00BD28E4"/>
    <w:rsid w:val="00BD5693"/>
    <w:rsid w:val="00BD5C7A"/>
    <w:rsid w:val="00BD5FC2"/>
    <w:rsid w:val="00BD607D"/>
    <w:rsid w:val="00BD60E2"/>
    <w:rsid w:val="00BD61F6"/>
    <w:rsid w:val="00BD63CB"/>
    <w:rsid w:val="00BD66C8"/>
    <w:rsid w:val="00BD6757"/>
    <w:rsid w:val="00BD6789"/>
    <w:rsid w:val="00BD6A61"/>
    <w:rsid w:val="00BD6B51"/>
    <w:rsid w:val="00BD6D4F"/>
    <w:rsid w:val="00BD7F40"/>
    <w:rsid w:val="00BE091B"/>
    <w:rsid w:val="00BE099F"/>
    <w:rsid w:val="00BE0C34"/>
    <w:rsid w:val="00BE0D5B"/>
    <w:rsid w:val="00BE0E53"/>
    <w:rsid w:val="00BE1298"/>
    <w:rsid w:val="00BE12E5"/>
    <w:rsid w:val="00BE17DD"/>
    <w:rsid w:val="00BE1E1E"/>
    <w:rsid w:val="00BE277F"/>
    <w:rsid w:val="00BE3E8B"/>
    <w:rsid w:val="00BE5190"/>
    <w:rsid w:val="00BE67AB"/>
    <w:rsid w:val="00BE74B3"/>
    <w:rsid w:val="00BE790A"/>
    <w:rsid w:val="00BE7916"/>
    <w:rsid w:val="00BE7F37"/>
    <w:rsid w:val="00BF04F3"/>
    <w:rsid w:val="00BF0D8A"/>
    <w:rsid w:val="00BF1512"/>
    <w:rsid w:val="00BF2806"/>
    <w:rsid w:val="00BF299A"/>
    <w:rsid w:val="00BF2F8A"/>
    <w:rsid w:val="00BF4153"/>
    <w:rsid w:val="00BF5A85"/>
    <w:rsid w:val="00BF62B3"/>
    <w:rsid w:val="00BF6A60"/>
    <w:rsid w:val="00BF6BCC"/>
    <w:rsid w:val="00BF6F40"/>
    <w:rsid w:val="00BF6F9A"/>
    <w:rsid w:val="00BF74FF"/>
    <w:rsid w:val="00BF7524"/>
    <w:rsid w:val="00C001A9"/>
    <w:rsid w:val="00C0083A"/>
    <w:rsid w:val="00C01C0D"/>
    <w:rsid w:val="00C01EED"/>
    <w:rsid w:val="00C0280B"/>
    <w:rsid w:val="00C03163"/>
    <w:rsid w:val="00C03827"/>
    <w:rsid w:val="00C03A11"/>
    <w:rsid w:val="00C04C8E"/>
    <w:rsid w:val="00C05373"/>
    <w:rsid w:val="00C05DEC"/>
    <w:rsid w:val="00C05F0D"/>
    <w:rsid w:val="00C06D0B"/>
    <w:rsid w:val="00C06EFC"/>
    <w:rsid w:val="00C07F67"/>
    <w:rsid w:val="00C106BB"/>
    <w:rsid w:val="00C11569"/>
    <w:rsid w:val="00C1197A"/>
    <w:rsid w:val="00C11F25"/>
    <w:rsid w:val="00C12292"/>
    <w:rsid w:val="00C1253E"/>
    <w:rsid w:val="00C13D38"/>
    <w:rsid w:val="00C14020"/>
    <w:rsid w:val="00C14925"/>
    <w:rsid w:val="00C15157"/>
    <w:rsid w:val="00C15B7E"/>
    <w:rsid w:val="00C16203"/>
    <w:rsid w:val="00C16BA5"/>
    <w:rsid w:val="00C172E8"/>
    <w:rsid w:val="00C1764E"/>
    <w:rsid w:val="00C17741"/>
    <w:rsid w:val="00C200BE"/>
    <w:rsid w:val="00C200D8"/>
    <w:rsid w:val="00C20B9E"/>
    <w:rsid w:val="00C2132B"/>
    <w:rsid w:val="00C21C77"/>
    <w:rsid w:val="00C2310B"/>
    <w:rsid w:val="00C23608"/>
    <w:rsid w:val="00C23E91"/>
    <w:rsid w:val="00C23FA8"/>
    <w:rsid w:val="00C241DB"/>
    <w:rsid w:val="00C247A6"/>
    <w:rsid w:val="00C24F89"/>
    <w:rsid w:val="00C252FB"/>
    <w:rsid w:val="00C258D2"/>
    <w:rsid w:val="00C25AE1"/>
    <w:rsid w:val="00C26643"/>
    <w:rsid w:val="00C26CF3"/>
    <w:rsid w:val="00C27025"/>
    <w:rsid w:val="00C31E29"/>
    <w:rsid w:val="00C32F5F"/>
    <w:rsid w:val="00C344C2"/>
    <w:rsid w:val="00C34A34"/>
    <w:rsid w:val="00C34B75"/>
    <w:rsid w:val="00C35455"/>
    <w:rsid w:val="00C36F2B"/>
    <w:rsid w:val="00C372EC"/>
    <w:rsid w:val="00C37511"/>
    <w:rsid w:val="00C37870"/>
    <w:rsid w:val="00C37D05"/>
    <w:rsid w:val="00C40915"/>
    <w:rsid w:val="00C41024"/>
    <w:rsid w:val="00C4128E"/>
    <w:rsid w:val="00C41D93"/>
    <w:rsid w:val="00C4214B"/>
    <w:rsid w:val="00C43A9A"/>
    <w:rsid w:val="00C440F1"/>
    <w:rsid w:val="00C4430D"/>
    <w:rsid w:val="00C4449F"/>
    <w:rsid w:val="00C457CA"/>
    <w:rsid w:val="00C45B69"/>
    <w:rsid w:val="00C45C22"/>
    <w:rsid w:val="00C46039"/>
    <w:rsid w:val="00C46199"/>
    <w:rsid w:val="00C4630F"/>
    <w:rsid w:val="00C4635E"/>
    <w:rsid w:val="00C464DD"/>
    <w:rsid w:val="00C47578"/>
    <w:rsid w:val="00C47E9C"/>
    <w:rsid w:val="00C5002A"/>
    <w:rsid w:val="00C504EC"/>
    <w:rsid w:val="00C51383"/>
    <w:rsid w:val="00C51F0C"/>
    <w:rsid w:val="00C51F9A"/>
    <w:rsid w:val="00C52A4B"/>
    <w:rsid w:val="00C52E8F"/>
    <w:rsid w:val="00C52F02"/>
    <w:rsid w:val="00C55579"/>
    <w:rsid w:val="00C55EA8"/>
    <w:rsid w:val="00C5612B"/>
    <w:rsid w:val="00C5718F"/>
    <w:rsid w:val="00C57B61"/>
    <w:rsid w:val="00C57CDD"/>
    <w:rsid w:val="00C6049D"/>
    <w:rsid w:val="00C6181C"/>
    <w:rsid w:val="00C627E2"/>
    <w:rsid w:val="00C62BAA"/>
    <w:rsid w:val="00C633ED"/>
    <w:rsid w:val="00C634E2"/>
    <w:rsid w:val="00C63BA1"/>
    <w:rsid w:val="00C64088"/>
    <w:rsid w:val="00C6459C"/>
    <w:rsid w:val="00C66B5F"/>
    <w:rsid w:val="00C711F4"/>
    <w:rsid w:val="00C725E2"/>
    <w:rsid w:val="00C726F1"/>
    <w:rsid w:val="00C73F00"/>
    <w:rsid w:val="00C7467E"/>
    <w:rsid w:val="00C75169"/>
    <w:rsid w:val="00C76F28"/>
    <w:rsid w:val="00C7700F"/>
    <w:rsid w:val="00C8056A"/>
    <w:rsid w:val="00C80A1E"/>
    <w:rsid w:val="00C80FFC"/>
    <w:rsid w:val="00C81D2F"/>
    <w:rsid w:val="00C826D9"/>
    <w:rsid w:val="00C82867"/>
    <w:rsid w:val="00C82BA3"/>
    <w:rsid w:val="00C83949"/>
    <w:rsid w:val="00C83D21"/>
    <w:rsid w:val="00C85062"/>
    <w:rsid w:val="00C85597"/>
    <w:rsid w:val="00C86476"/>
    <w:rsid w:val="00C86AA8"/>
    <w:rsid w:val="00C86ADB"/>
    <w:rsid w:val="00C9007E"/>
    <w:rsid w:val="00C907DF"/>
    <w:rsid w:val="00C9176E"/>
    <w:rsid w:val="00C92D12"/>
    <w:rsid w:val="00C92FCA"/>
    <w:rsid w:val="00C949F4"/>
    <w:rsid w:val="00C94E65"/>
    <w:rsid w:val="00C950D2"/>
    <w:rsid w:val="00C956D0"/>
    <w:rsid w:val="00C95B71"/>
    <w:rsid w:val="00C9642E"/>
    <w:rsid w:val="00C968C1"/>
    <w:rsid w:val="00C97430"/>
    <w:rsid w:val="00C97DFC"/>
    <w:rsid w:val="00CA091C"/>
    <w:rsid w:val="00CA1F18"/>
    <w:rsid w:val="00CA2099"/>
    <w:rsid w:val="00CA2416"/>
    <w:rsid w:val="00CA2F76"/>
    <w:rsid w:val="00CA32D2"/>
    <w:rsid w:val="00CA396B"/>
    <w:rsid w:val="00CA3CEF"/>
    <w:rsid w:val="00CA41AF"/>
    <w:rsid w:val="00CA51CE"/>
    <w:rsid w:val="00CA610B"/>
    <w:rsid w:val="00CA700E"/>
    <w:rsid w:val="00CB0B33"/>
    <w:rsid w:val="00CB0D88"/>
    <w:rsid w:val="00CB437C"/>
    <w:rsid w:val="00CB4C7B"/>
    <w:rsid w:val="00CB580D"/>
    <w:rsid w:val="00CB6BD9"/>
    <w:rsid w:val="00CB7814"/>
    <w:rsid w:val="00CC08BE"/>
    <w:rsid w:val="00CC1353"/>
    <w:rsid w:val="00CC1D48"/>
    <w:rsid w:val="00CC2506"/>
    <w:rsid w:val="00CC2B4C"/>
    <w:rsid w:val="00CC309D"/>
    <w:rsid w:val="00CC3108"/>
    <w:rsid w:val="00CC312D"/>
    <w:rsid w:val="00CC6B79"/>
    <w:rsid w:val="00CC70F7"/>
    <w:rsid w:val="00CC79B4"/>
    <w:rsid w:val="00CD1097"/>
    <w:rsid w:val="00CD1829"/>
    <w:rsid w:val="00CD1879"/>
    <w:rsid w:val="00CD1BF9"/>
    <w:rsid w:val="00CD1E2A"/>
    <w:rsid w:val="00CD25CE"/>
    <w:rsid w:val="00CD2686"/>
    <w:rsid w:val="00CD27DE"/>
    <w:rsid w:val="00CD2C70"/>
    <w:rsid w:val="00CD2E5E"/>
    <w:rsid w:val="00CD3B61"/>
    <w:rsid w:val="00CD489B"/>
    <w:rsid w:val="00CD4AEC"/>
    <w:rsid w:val="00CD4CA0"/>
    <w:rsid w:val="00CD51A2"/>
    <w:rsid w:val="00CD560E"/>
    <w:rsid w:val="00CD65E8"/>
    <w:rsid w:val="00CD77EA"/>
    <w:rsid w:val="00CD7E51"/>
    <w:rsid w:val="00CE013F"/>
    <w:rsid w:val="00CE0318"/>
    <w:rsid w:val="00CE0632"/>
    <w:rsid w:val="00CE0E01"/>
    <w:rsid w:val="00CE3388"/>
    <w:rsid w:val="00CE39AA"/>
    <w:rsid w:val="00CE4F02"/>
    <w:rsid w:val="00CE5122"/>
    <w:rsid w:val="00CE7432"/>
    <w:rsid w:val="00CE7A9A"/>
    <w:rsid w:val="00CE7F25"/>
    <w:rsid w:val="00CF0957"/>
    <w:rsid w:val="00CF0B78"/>
    <w:rsid w:val="00CF114A"/>
    <w:rsid w:val="00CF13A3"/>
    <w:rsid w:val="00CF2A51"/>
    <w:rsid w:val="00CF2C8E"/>
    <w:rsid w:val="00CF2DAA"/>
    <w:rsid w:val="00CF39A2"/>
    <w:rsid w:val="00CF4A06"/>
    <w:rsid w:val="00CF5024"/>
    <w:rsid w:val="00CF528A"/>
    <w:rsid w:val="00CF5B74"/>
    <w:rsid w:val="00CF5BBE"/>
    <w:rsid w:val="00CF61EF"/>
    <w:rsid w:val="00CF6AB8"/>
    <w:rsid w:val="00D001DB"/>
    <w:rsid w:val="00D006B0"/>
    <w:rsid w:val="00D008C6"/>
    <w:rsid w:val="00D009DD"/>
    <w:rsid w:val="00D00ACE"/>
    <w:rsid w:val="00D0126D"/>
    <w:rsid w:val="00D0678D"/>
    <w:rsid w:val="00D0711B"/>
    <w:rsid w:val="00D071D0"/>
    <w:rsid w:val="00D074A8"/>
    <w:rsid w:val="00D101E0"/>
    <w:rsid w:val="00D11056"/>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4D5"/>
    <w:rsid w:val="00D17A5D"/>
    <w:rsid w:val="00D17FBF"/>
    <w:rsid w:val="00D20628"/>
    <w:rsid w:val="00D20CE9"/>
    <w:rsid w:val="00D20EA3"/>
    <w:rsid w:val="00D20F81"/>
    <w:rsid w:val="00D21B97"/>
    <w:rsid w:val="00D226F5"/>
    <w:rsid w:val="00D22C22"/>
    <w:rsid w:val="00D22D69"/>
    <w:rsid w:val="00D2367C"/>
    <w:rsid w:val="00D24122"/>
    <w:rsid w:val="00D24D5A"/>
    <w:rsid w:val="00D25C79"/>
    <w:rsid w:val="00D25D04"/>
    <w:rsid w:val="00D265E7"/>
    <w:rsid w:val="00D268D0"/>
    <w:rsid w:val="00D26A0E"/>
    <w:rsid w:val="00D30751"/>
    <w:rsid w:val="00D318EB"/>
    <w:rsid w:val="00D32154"/>
    <w:rsid w:val="00D33F05"/>
    <w:rsid w:val="00D34394"/>
    <w:rsid w:val="00D34447"/>
    <w:rsid w:val="00D366B6"/>
    <w:rsid w:val="00D3675C"/>
    <w:rsid w:val="00D413E8"/>
    <w:rsid w:val="00D437E0"/>
    <w:rsid w:val="00D448DD"/>
    <w:rsid w:val="00D4528C"/>
    <w:rsid w:val="00D45E9D"/>
    <w:rsid w:val="00D45FA1"/>
    <w:rsid w:val="00D46D35"/>
    <w:rsid w:val="00D47132"/>
    <w:rsid w:val="00D4789A"/>
    <w:rsid w:val="00D47B23"/>
    <w:rsid w:val="00D47C46"/>
    <w:rsid w:val="00D50C87"/>
    <w:rsid w:val="00D51994"/>
    <w:rsid w:val="00D51AA2"/>
    <w:rsid w:val="00D52B85"/>
    <w:rsid w:val="00D53180"/>
    <w:rsid w:val="00D53902"/>
    <w:rsid w:val="00D54E93"/>
    <w:rsid w:val="00D55199"/>
    <w:rsid w:val="00D55389"/>
    <w:rsid w:val="00D5570E"/>
    <w:rsid w:val="00D569D3"/>
    <w:rsid w:val="00D60325"/>
    <w:rsid w:val="00D60D45"/>
    <w:rsid w:val="00D6206B"/>
    <w:rsid w:val="00D6234A"/>
    <w:rsid w:val="00D62B12"/>
    <w:rsid w:val="00D63212"/>
    <w:rsid w:val="00D636ED"/>
    <w:rsid w:val="00D6421A"/>
    <w:rsid w:val="00D64C06"/>
    <w:rsid w:val="00D64D53"/>
    <w:rsid w:val="00D64EC1"/>
    <w:rsid w:val="00D65281"/>
    <w:rsid w:val="00D65C5C"/>
    <w:rsid w:val="00D66697"/>
    <w:rsid w:val="00D66C60"/>
    <w:rsid w:val="00D710D1"/>
    <w:rsid w:val="00D719A1"/>
    <w:rsid w:val="00D71E32"/>
    <w:rsid w:val="00D7251C"/>
    <w:rsid w:val="00D72BF4"/>
    <w:rsid w:val="00D72FD7"/>
    <w:rsid w:val="00D73913"/>
    <w:rsid w:val="00D74C4C"/>
    <w:rsid w:val="00D759AA"/>
    <w:rsid w:val="00D76228"/>
    <w:rsid w:val="00D76975"/>
    <w:rsid w:val="00D76A93"/>
    <w:rsid w:val="00D77229"/>
    <w:rsid w:val="00D7775A"/>
    <w:rsid w:val="00D8141A"/>
    <w:rsid w:val="00D8188C"/>
    <w:rsid w:val="00D823E3"/>
    <w:rsid w:val="00D83AE5"/>
    <w:rsid w:val="00D85431"/>
    <w:rsid w:val="00D8576E"/>
    <w:rsid w:val="00D857D3"/>
    <w:rsid w:val="00D861BF"/>
    <w:rsid w:val="00D871AF"/>
    <w:rsid w:val="00D87CC4"/>
    <w:rsid w:val="00D87EDF"/>
    <w:rsid w:val="00D91109"/>
    <w:rsid w:val="00D91EC4"/>
    <w:rsid w:val="00D92278"/>
    <w:rsid w:val="00D923FD"/>
    <w:rsid w:val="00D92505"/>
    <w:rsid w:val="00D92803"/>
    <w:rsid w:val="00D92D10"/>
    <w:rsid w:val="00D930FC"/>
    <w:rsid w:val="00D94C83"/>
    <w:rsid w:val="00D952E3"/>
    <w:rsid w:val="00D96028"/>
    <w:rsid w:val="00D9644B"/>
    <w:rsid w:val="00D96AD8"/>
    <w:rsid w:val="00D96C47"/>
    <w:rsid w:val="00D96F7A"/>
    <w:rsid w:val="00D96FCF"/>
    <w:rsid w:val="00DA08A2"/>
    <w:rsid w:val="00DA14F5"/>
    <w:rsid w:val="00DA3397"/>
    <w:rsid w:val="00DA3A32"/>
    <w:rsid w:val="00DA412E"/>
    <w:rsid w:val="00DA5AD8"/>
    <w:rsid w:val="00DA5B4D"/>
    <w:rsid w:val="00DA6A5A"/>
    <w:rsid w:val="00DA713A"/>
    <w:rsid w:val="00DB151B"/>
    <w:rsid w:val="00DB183E"/>
    <w:rsid w:val="00DB2552"/>
    <w:rsid w:val="00DB4054"/>
    <w:rsid w:val="00DB4B3C"/>
    <w:rsid w:val="00DB53BA"/>
    <w:rsid w:val="00DB63DF"/>
    <w:rsid w:val="00DC043E"/>
    <w:rsid w:val="00DC052B"/>
    <w:rsid w:val="00DC108E"/>
    <w:rsid w:val="00DC215D"/>
    <w:rsid w:val="00DC22A5"/>
    <w:rsid w:val="00DC23B4"/>
    <w:rsid w:val="00DC29A9"/>
    <w:rsid w:val="00DC329D"/>
    <w:rsid w:val="00DC3A58"/>
    <w:rsid w:val="00DC3AEA"/>
    <w:rsid w:val="00DC4A61"/>
    <w:rsid w:val="00DC5CA8"/>
    <w:rsid w:val="00DC6AFB"/>
    <w:rsid w:val="00DC76EE"/>
    <w:rsid w:val="00DD0EDA"/>
    <w:rsid w:val="00DD1039"/>
    <w:rsid w:val="00DD13B2"/>
    <w:rsid w:val="00DD1968"/>
    <w:rsid w:val="00DD1D21"/>
    <w:rsid w:val="00DD1E1A"/>
    <w:rsid w:val="00DD30A2"/>
    <w:rsid w:val="00DD51A8"/>
    <w:rsid w:val="00DD53EA"/>
    <w:rsid w:val="00DD75CB"/>
    <w:rsid w:val="00DD79D5"/>
    <w:rsid w:val="00DE26C3"/>
    <w:rsid w:val="00DE33E5"/>
    <w:rsid w:val="00DE39EF"/>
    <w:rsid w:val="00DE3F3C"/>
    <w:rsid w:val="00DE46BF"/>
    <w:rsid w:val="00DE541C"/>
    <w:rsid w:val="00DE591A"/>
    <w:rsid w:val="00DE5F5A"/>
    <w:rsid w:val="00DE622A"/>
    <w:rsid w:val="00DE667E"/>
    <w:rsid w:val="00DE6E6C"/>
    <w:rsid w:val="00DE6F55"/>
    <w:rsid w:val="00DE798E"/>
    <w:rsid w:val="00DF01ED"/>
    <w:rsid w:val="00DF045D"/>
    <w:rsid w:val="00DF10DE"/>
    <w:rsid w:val="00DF21CA"/>
    <w:rsid w:val="00DF2275"/>
    <w:rsid w:val="00DF2814"/>
    <w:rsid w:val="00DF2DDF"/>
    <w:rsid w:val="00DF33AC"/>
    <w:rsid w:val="00DF405E"/>
    <w:rsid w:val="00DF4CCE"/>
    <w:rsid w:val="00DF4E49"/>
    <w:rsid w:val="00DF55A5"/>
    <w:rsid w:val="00DF61CD"/>
    <w:rsid w:val="00DF62CF"/>
    <w:rsid w:val="00DF6619"/>
    <w:rsid w:val="00DF7176"/>
    <w:rsid w:val="00DF77B6"/>
    <w:rsid w:val="00DF77E5"/>
    <w:rsid w:val="00DF795B"/>
    <w:rsid w:val="00DF7B66"/>
    <w:rsid w:val="00DF7F99"/>
    <w:rsid w:val="00E02D70"/>
    <w:rsid w:val="00E03CEE"/>
    <w:rsid w:val="00E045DA"/>
    <w:rsid w:val="00E04D79"/>
    <w:rsid w:val="00E04EF6"/>
    <w:rsid w:val="00E05075"/>
    <w:rsid w:val="00E05904"/>
    <w:rsid w:val="00E07B30"/>
    <w:rsid w:val="00E1028E"/>
    <w:rsid w:val="00E103DD"/>
    <w:rsid w:val="00E10DAD"/>
    <w:rsid w:val="00E10E9C"/>
    <w:rsid w:val="00E10FFC"/>
    <w:rsid w:val="00E1108A"/>
    <w:rsid w:val="00E1123C"/>
    <w:rsid w:val="00E12414"/>
    <w:rsid w:val="00E12BA4"/>
    <w:rsid w:val="00E12FF6"/>
    <w:rsid w:val="00E1311C"/>
    <w:rsid w:val="00E131FE"/>
    <w:rsid w:val="00E1521E"/>
    <w:rsid w:val="00E15821"/>
    <w:rsid w:val="00E16053"/>
    <w:rsid w:val="00E16210"/>
    <w:rsid w:val="00E163E0"/>
    <w:rsid w:val="00E16446"/>
    <w:rsid w:val="00E16724"/>
    <w:rsid w:val="00E16F4D"/>
    <w:rsid w:val="00E16F8C"/>
    <w:rsid w:val="00E17BB2"/>
    <w:rsid w:val="00E20223"/>
    <w:rsid w:val="00E20447"/>
    <w:rsid w:val="00E20FD3"/>
    <w:rsid w:val="00E25216"/>
    <w:rsid w:val="00E25407"/>
    <w:rsid w:val="00E27887"/>
    <w:rsid w:val="00E278F9"/>
    <w:rsid w:val="00E3001A"/>
    <w:rsid w:val="00E30F85"/>
    <w:rsid w:val="00E31302"/>
    <w:rsid w:val="00E31E7C"/>
    <w:rsid w:val="00E327A3"/>
    <w:rsid w:val="00E328AE"/>
    <w:rsid w:val="00E32A9A"/>
    <w:rsid w:val="00E33BDD"/>
    <w:rsid w:val="00E34313"/>
    <w:rsid w:val="00E35A3E"/>
    <w:rsid w:val="00E36F9C"/>
    <w:rsid w:val="00E379E7"/>
    <w:rsid w:val="00E37B81"/>
    <w:rsid w:val="00E37FEF"/>
    <w:rsid w:val="00E40390"/>
    <w:rsid w:val="00E40D3D"/>
    <w:rsid w:val="00E412ED"/>
    <w:rsid w:val="00E41B5B"/>
    <w:rsid w:val="00E41C0A"/>
    <w:rsid w:val="00E42312"/>
    <w:rsid w:val="00E42828"/>
    <w:rsid w:val="00E428D7"/>
    <w:rsid w:val="00E4468B"/>
    <w:rsid w:val="00E45B49"/>
    <w:rsid w:val="00E45E0D"/>
    <w:rsid w:val="00E469A2"/>
    <w:rsid w:val="00E4738B"/>
    <w:rsid w:val="00E505CF"/>
    <w:rsid w:val="00E50C13"/>
    <w:rsid w:val="00E53DA6"/>
    <w:rsid w:val="00E5522A"/>
    <w:rsid w:val="00E55C80"/>
    <w:rsid w:val="00E569C6"/>
    <w:rsid w:val="00E56F84"/>
    <w:rsid w:val="00E57E62"/>
    <w:rsid w:val="00E6039C"/>
    <w:rsid w:val="00E61528"/>
    <w:rsid w:val="00E617D4"/>
    <w:rsid w:val="00E62042"/>
    <w:rsid w:val="00E62600"/>
    <w:rsid w:val="00E63B3D"/>
    <w:rsid w:val="00E63C3B"/>
    <w:rsid w:val="00E63F21"/>
    <w:rsid w:val="00E657EE"/>
    <w:rsid w:val="00E65A8F"/>
    <w:rsid w:val="00E663FA"/>
    <w:rsid w:val="00E66821"/>
    <w:rsid w:val="00E704C2"/>
    <w:rsid w:val="00E70846"/>
    <w:rsid w:val="00E714AA"/>
    <w:rsid w:val="00E71D63"/>
    <w:rsid w:val="00E721B6"/>
    <w:rsid w:val="00E729CE"/>
    <w:rsid w:val="00E72C76"/>
    <w:rsid w:val="00E738ED"/>
    <w:rsid w:val="00E7711D"/>
    <w:rsid w:val="00E80772"/>
    <w:rsid w:val="00E810EE"/>
    <w:rsid w:val="00E813EA"/>
    <w:rsid w:val="00E81FC7"/>
    <w:rsid w:val="00E82EC1"/>
    <w:rsid w:val="00E83102"/>
    <w:rsid w:val="00E83312"/>
    <w:rsid w:val="00E83D9E"/>
    <w:rsid w:val="00E84426"/>
    <w:rsid w:val="00E84581"/>
    <w:rsid w:val="00E851C9"/>
    <w:rsid w:val="00E85E6B"/>
    <w:rsid w:val="00E86D1F"/>
    <w:rsid w:val="00E874B7"/>
    <w:rsid w:val="00E8771F"/>
    <w:rsid w:val="00E87B83"/>
    <w:rsid w:val="00E90821"/>
    <w:rsid w:val="00E90F0A"/>
    <w:rsid w:val="00E910F4"/>
    <w:rsid w:val="00E91279"/>
    <w:rsid w:val="00E9132D"/>
    <w:rsid w:val="00E9152E"/>
    <w:rsid w:val="00E94230"/>
    <w:rsid w:val="00E945CF"/>
    <w:rsid w:val="00E9472D"/>
    <w:rsid w:val="00E94FBE"/>
    <w:rsid w:val="00E9583A"/>
    <w:rsid w:val="00E95AAF"/>
    <w:rsid w:val="00E97BAC"/>
    <w:rsid w:val="00EA0089"/>
    <w:rsid w:val="00EA0C3B"/>
    <w:rsid w:val="00EA1678"/>
    <w:rsid w:val="00EA16C6"/>
    <w:rsid w:val="00EA1CD7"/>
    <w:rsid w:val="00EA2E45"/>
    <w:rsid w:val="00EA3441"/>
    <w:rsid w:val="00EA3525"/>
    <w:rsid w:val="00EA4133"/>
    <w:rsid w:val="00EA5B5C"/>
    <w:rsid w:val="00EA6D5F"/>
    <w:rsid w:val="00EB0240"/>
    <w:rsid w:val="00EB031F"/>
    <w:rsid w:val="00EB09D2"/>
    <w:rsid w:val="00EB195C"/>
    <w:rsid w:val="00EB1D89"/>
    <w:rsid w:val="00EB24D0"/>
    <w:rsid w:val="00EB3BE0"/>
    <w:rsid w:val="00EB3C04"/>
    <w:rsid w:val="00EB4C8C"/>
    <w:rsid w:val="00EB6464"/>
    <w:rsid w:val="00EB7691"/>
    <w:rsid w:val="00EB7988"/>
    <w:rsid w:val="00EC07C2"/>
    <w:rsid w:val="00EC2258"/>
    <w:rsid w:val="00EC42E4"/>
    <w:rsid w:val="00EC48F9"/>
    <w:rsid w:val="00EC6A32"/>
    <w:rsid w:val="00ED03A6"/>
    <w:rsid w:val="00ED1EEC"/>
    <w:rsid w:val="00ED217F"/>
    <w:rsid w:val="00ED3A00"/>
    <w:rsid w:val="00ED3A0D"/>
    <w:rsid w:val="00ED42E6"/>
    <w:rsid w:val="00ED4D95"/>
    <w:rsid w:val="00ED5FAB"/>
    <w:rsid w:val="00ED6778"/>
    <w:rsid w:val="00ED6FB9"/>
    <w:rsid w:val="00ED7372"/>
    <w:rsid w:val="00EE2E1D"/>
    <w:rsid w:val="00EE3C12"/>
    <w:rsid w:val="00EE42D1"/>
    <w:rsid w:val="00EE520B"/>
    <w:rsid w:val="00EE72D1"/>
    <w:rsid w:val="00EF0533"/>
    <w:rsid w:val="00EF2B5C"/>
    <w:rsid w:val="00EF3A54"/>
    <w:rsid w:val="00EF4F49"/>
    <w:rsid w:val="00EF6102"/>
    <w:rsid w:val="00EF6131"/>
    <w:rsid w:val="00EF6868"/>
    <w:rsid w:val="00F01F13"/>
    <w:rsid w:val="00F02863"/>
    <w:rsid w:val="00F02ED7"/>
    <w:rsid w:val="00F0326E"/>
    <w:rsid w:val="00F033A3"/>
    <w:rsid w:val="00F03BC5"/>
    <w:rsid w:val="00F04D31"/>
    <w:rsid w:val="00F051A4"/>
    <w:rsid w:val="00F05672"/>
    <w:rsid w:val="00F10642"/>
    <w:rsid w:val="00F10C32"/>
    <w:rsid w:val="00F10CC4"/>
    <w:rsid w:val="00F11339"/>
    <w:rsid w:val="00F11738"/>
    <w:rsid w:val="00F13F7F"/>
    <w:rsid w:val="00F14622"/>
    <w:rsid w:val="00F16BC0"/>
    <w:rsid w:val="00F1741C"/>
    <w:rsid w:val="00F17884"/>
    <w:rsid w:val="00F17D97"/>
    <w:rsid w:val="00F17E64"/>
    <w:rsid w:val="00F2036D"/>
    <w:rsid w:val="00F21A19"/>
    <w:rsid w:val="00F2216F"/>
    <w:rsid w:val="00F227C8"/>
    <w:rsid w:val="00F22C35"/>
    <w:rsid w:val="00F24334"/>
    <w:rsid w:val="00F2473D"/>
    <w:rsid w:val="00F24B9E"/>
    <w:rsid w:val="00F25678"/>
    <w:rsid w:val="00F25BAF"/>
    <w:rsid w:val="00F25E5D"/>
    <w:rsid w:val="00F262FC"/>
    <w:rsid w:val="00F26745"/>
    <w:rsid w:val="00F302C9"/>
    <w:rsid w:val="00F333E8"/>
    <w:rsid w:val="00F3398B"/>
    <w:rsid w:val="00F33C60"/>
    <w:rsid w:val="00F33EBF"/>
    <w:rsid w:val="00F34338"/>
    <w:rsid w:val="00F34519"/>
    <w:rsid w:val="00F35BCD"/>
    <w:rsid w:val="00F35D7C"/>
    <w:rsid w:val="00F378E5"/>
    <w:rsid w:val="00F3792C"/>
    <w:rsid w:val="00F40E44"/>
    <w:rsid w:val="00F4101D"/>
    <w:rsid w:val="00F42E7A"/>
    <w:rsid w:val="00F43779"/>
    <w:rsid w:val="00F438EC"/>
    <w:rsid w:val="00F44001"/>
    <w:rsid w:val="00F444FE"/>
    <w:rsid w:val="00F4471A"/>
    <w:rsid w:val="00F44856"/>
    <w:rsid w:val="00F4491E"/>
    <w:rsid w:val="00F44C77"/>
    <w:rsid w:val="00F44E3D"/>
    <w:rsid w:val="00F45B3A"/>
    <w:rsid w:val="00F46135"/>
    <w:rsid w:val="00F46973"/>
    <w:rsid w:val="00F470A4"/>
    <w:rsid w:val="00F50136"/>
    <w:rsid w:val="00F506CC"/>
    <w:rsid w:val="00F528E9"/>
    <w:rsid w:val="00F53C27"/>
    <w:rsid w:val="00F54397"/>
    <w:rsid w:val="00F5460B"/>
    <w:rsid w:val="00F55A5C"/>
    <w:rsid w:val="00F563DF"/>
    <w:rsid w:val="00F569E2"/>
    <w:rsid w:val="00F56DCF"/>
    <w:rsid w:val="00F57502"/>
    <w:rsid w:val="00F57BFF"/>
    <w:rsid w:val="00F57C49"/>
    <w:rsid w:val="00F6027D"/>
    <w:rsid w:val="00F62448"/>
    <w:rsid w:val="00F62A49"/>
    <w:rsid w:val="00F632F0"/>
    <w:rsid w:val="00F635A6"/>
    <w:rsid w:val="00F63D11"/>
    <w:rsid w:val="00F64204"/>
    <w:rsid w:val="00F66260"/>
    <w:rsid w:val="00F70EC5"/>
    <w:rsid w:val="00F729B6"/>
    <w:rsid w:val="00F73206"/>
    <w:rsid w:val="00F746AD"/>
    <w:rsid w:val="00F7505A"/>
    <w:rsid w:val="00F753AC"/>
    <w:rsid w:val="00F764A5"/>
    <w:rsid w:val="00F765A1"/>
    <w:rsid w:val="00F776AD"/>
    <w:rsid w:val="00F8009B"/>
    <w:rsid w:val="00F80F30"/>
    <w:rsid w:val="00F81088"/>
    <w:rsid w:val="00F81E36"/>
    <w:rsid w:val="00F825C0"/>
    <w:rsid w:val="00F83152"/>
    <w:rsid w:val="00F834C8"/>
    <w:rsid w:val="00F850EB"/>
    <w:rsid w:val="00F858C1"/>
    <w:rsid w:val="00F869D1"/>
    <w:rsid w:val="00F90258"/>
    <w:rsid w:val="00F90B21"/>
    <w:rsid w:val="00F90EEA"/>
    <w:rsid w:val="00F9225D"/>
    <w:rsid w:val="00F925EE"/>
    <w:rsid w:val="00F9355D"/>
    <w:rsid w:val="00F9378A"/>
    <w:rsid w:val="00F93DB1"/>
    <w:rsid w:val="00F94001"/>
    <w:rsid w:val="00F94B7D"/>
    <w:rsid w:val="00F95B63"/>
    <w:rsid w:val="00F964F4"/>
    <w:rsid w:val="00F96CB3"/>
    <w:rsid w:val="00F97536"/>
    <w:rsid w:val="00F9780B"/>
    <w:rsid w:val="00FA0805"/>
    <w:rsid w:val="00FA0945"/>
    <w:rsid w:val="00FA2669"/>
    <w:rsid w:val="00FA2873"/>
    <w:rsid w:val="00FA450D"/>
    <w:rsid w:val="00FA4C78"/>
    <w:rsid w:val="00FA52D4"/>
    <w:rsid w:val="00FA7C87"/>
    <w:rsid w:val="00FB0D2C"/>
    <w:rsid w:val="00FB1514"/>
    <w:rsid w:val="00FB1FAA"/>
    <w:rsid w:val="00FB3B2C"/>
    <w:rsid w:val="00FB4A52"/>
    <w:rsid w:val="00FB67FF"/>
    <w:rsid w:val="00FB6828"/>
    <w:rsid w:val="00FC09E7"/>
    <w:rsid w:val="00FC14F0"/>
    <w:rsid w:val="00FC2705"/>
    <w:rsid w:val="00FC29C1"/>
    <w:rsid w:val="00FC2B8F"/>
    <w:rsid w:val="00FC3940"/>
    <w:rsid w:val="00FC54E1"/>
    <w:rsid w:val="00FD167A"/>
    <w:rsid w:val="00FD16E6"/>
    <w:rsid w:val="00FD2144"/>
    <w:rsid w:val="00FD3748"/>
    <w:rsid w:val="00FD38CC"/>
    <w:rsid w:val="00FD40A6"/>
    <w:rsid w:val="00FD4766"/>
    <w:rsid w:val="00FD47AF"/>
    <w:rsid w:val="00FD4875"/>
    <w:rsid w:val="00FD4F0F"/>
    <w:rsid w:val="00FD5EC5"/>
    <w:rsid w:val="00FD693C"/>
    <w:rsid w:val="00FD6B1C"/>
    <w:rsid w:val="00FD6DC4"/>
    <w:rsid w:val="00FD71B0"/>
    <w:rsid w:val="00FD73A8"/>
    <w:rsid w:val="00FD780B"/>
    <w:rsid w:val="00FE07DD"/>
    <w:rsid w:val="00FE1294"/>
    <w:rsid w:val="00FE295A"/>
    <w:rsid w:val="00FE2C5D"/>
    <w:rsid w:val="00FE2FC5"/>
    <w:rsid w:val="00FE3267"/>
    <w:rsid w:val="00FE37A1"/>
    <w:rsid w:val="00FE4296"/>
    <w:rsid w:val="00FE4C3D"/>
    <w:rsid w:val="00FE62A3"/>
    <w:rsid w:val="00FE6399"/>
    <w:rsid w:val="00FE66AE"/>
    <w:rsid w:val="00FF0498"/>
    <w:rsid w:val="00FF436B"/>
    <w:rsid w:val="00FF49CF"/>
    <w:rsid w:val="00FF4C32"/>
    <w:rsid w:val="00FF4D83"/>
    <w:rsid w:val="00FF5B07"/>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9379D"/>
  <w15:docId w15:val="{03977936-7B7C-4DCF-AAD7-FB0B3310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180"/>
    <w:rPr>
      <w:rFonts w:asciiTheme="minorHAnsi" w:hAnsiTheme="minorHAnsi"/>
      <w:kern w:val="2"/>
      <w:lang w:eastAsia="ja-JP"/>
    </w:rPr>
  </w:style>
  <w:style w:type="paragraph" w:styleId="Heading1">
    <w:name w:val="heading 1"/>
    <w:basedOn w:val="Normal"/>
    <w:next w:val="Normal"/>
    <w:link w:val="Heading1Char"/>
    <w:qFormat/>
    <w:rsid w:val="002D5236"/>
    <w:pPr>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2D5236"/>
    <w:pPr>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8D40D5"/>
    <w:pPr>
      <w:outlineLvl w:val="2"/>
    </w:pPr>
    <w:rPr>
      <w:b/>
      <w:bCs/>
      <w:color w:val="595959" w:themeColor="text1" w:themeTint="A6"/>
      <w:sz w:val="28"/>
      <w:szCs w:val="26"/>
    </w:rPr>
  </w:style>
  <w:style w:type="paragraph" w:styleId="Heading4">
    <w:name w:val="heading 4"/>
    <w:basedOn w:val="Heading5"/>
    <w:next w:val="Normal"/>
    <w:link w:val="Heading4Char"/>
    <w:uiPriority w:val="9"/>
    <w:unhideWhenUsed/>
    <w:qFormat/>
    <w:rsid w:val="002D5236"/>
    <w:pPr>
      <w:spacing w:after="120"/>
      <w:outlineLvl w:val="3"/>
    </w:pPr>
    <w:rPr>
      <w:bCs w:val="0"/>
      <w:color w:val="221945"/>
      <w:sz w:val="24"/>
    </w:rPr>
  </w:style>
  <w:style w:type="paragraph" w:styleId="Heading5">
    <w:name w:val="heading 5"/>
    <w:basedOn w:val="Normal"/>
    <w:next w:val="Normal"/>
    <w:link w:val="Heading5Char"/>
    <w:uiPriority w:val="9"/>
    <w:unhideWhenUsed/>
    <w:qFormat/>
    <w:rsid w:val="002D5236"/>
    <w:pPr>
      <w:tabs>
        <w:tab w:val="left" w:pos="1222"/>
        <w:tab w:val="left" w:pos="1658"/>
      </w:tabs>
      <w:spacing w:after="0"/>
      <w:outlineLvl w:val="4"/>
    </w:pPr>
    <w:rPr>
      <w:rFonts w:cs="Arial"/>
      <w:b/>
      <w:bCs/>
      <w:sz w:val="20"/>
      <w:szCs w:val="24"/>
    </w:rPr>
  </w:style>
  <w:style w:type="paragraph" w:styleId="Heading6">
    <w:name w:val="heading 6"/>
    <w:basedOn w:val="Normal"/>
    <w:next w:val="Normal"/>
    <w:link w:val="Heading6Char"/>
    <w:uiPriority w:val="9"/>
    <w:unhideWhenUsed/>
    <w:qFormat/>
    <w:rsid w:val="002D5236"/>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D523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D5236"/>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aliases w:val="Appendix Heading 2"/>
    <w:basedOn w:val="Normal"/>
    <w:next w:val="Normal"/>
    <w:link w:val="Heading9Char"/>
    <w:uiPriority w:val="9"/>
    <w:semiHidden/>
    <w:unhideWhenUsed/>
    <w:qFormat/>
    <w:rsid w:val="002D5236"/>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5236"/>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2D5236"/>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8D40D5"/>
    <w:rPr>
      <w:b/>
      <w:bCs/>
      <w:color w:val="595959" w:themeColor="text1" w:themeTint="A6"/>
      <w:sz w:val="28"/>
      <w:szCs w:val="26"/>
    </w:rPr>
  </w:style>
  <w:style w:type="character" w:customStyle="1" w:styleId="Heading4Char">
    <w:name w:val="Heading 4 Char"/>
    <w:basedOn w:val="DefaultParagraphFont"/>
    <w:link w:val="Heading4"/>
    <w:uiPriority w:val="9"/>
    <w:rsid w:val="002D5236"/>
    <w:rPr>
      <w:rFonts w:cs="Arial"/>
      <w:b/>
      <w:color w:val="221945"/>
      <w:sz w:val="24"/>
      <w:szCs w:val="24"/>
    </w:rPr>
  </w:style>
  <w:style w:type="character" w:customStyle="1" w:styleId="Heading5Char">
    <w:name w:val="Heading 5 Char"/>
    <w:basedOn w:val="DefaultParagraphFont"/>
    <w:link w:val="Heading5"/>
    <w:uiPriority w:val="9"/>
    <w:rsid w:val="002D5236"/>
    <w:rPr>
      <w:rFonts w:cs="Arial"/>
      <w:b/>
      <w:bCs/>
      <w:sz w:val="20"/>
      <w:szCs w:val="24"/>
    </w:rPr>
  </w:style>
  <w:style w:type="character" w:customStyle="1" w:styleId="Heading6Char">
    <w:name w:val="Heading 6 Char"/>
    <w:basedOn w:val="DefaultParagraphFont"/>
    <w:link w:val="Heading6"/>
    <w:uiPriority w:val="9"/>
    <w:rsid w:val="002D5236"/>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D523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D5236"/>
    <w:rPr>
      <w:rFonts w:asciiTheme="majorHAnsi" w:eastAsiaTheme="majorEastAsia" w:hAnsiTheme="majorHAnsi" w:cstheme="majorBidi"/>
      <w:color w:val="46328C" w:themeColor="accent1"/>
      <w:szCs w:val="20"/>
    </w:rPr>
  </w:style>
  <w:style w:type="character" w:customStyle="1" w:styleId="Heading9Char">
    <w:name w:val="Heading 9 Char"/>
    <w:aliases w:val="Appendix Heading 2 Char"/>
    <w:basedOn w:val="DefaultParagraphFont"/>
    <w:link w:val="Heading9"/>
    <w:uiPriority w:val="9"/>
    <w:semiHidden/>
    <w:rsid w:val="002D5236"/>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2D5236"/>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2D5236"/>
  </w:style>
  <w:style w:type="paragraph" w:styleId="Header">
    <w:name w:val="header"/>
    <w:basedOn w:val="Normal"/>
    <w:link w:val="HeaderChar"/>
    <w:uiPriority w:val="99"/>
    <w:unhideWhenUsed/>
    <w:rsid w:val="002D5236"/>
    <w:pPr>
      <w:pBdr>
        <w:bottom w:val="single" w:sz="8" w:space="1" w:color="5C815C" w:themeColor="accent3" w:themeShade="BF"/>
      </w:pBdr>
      <w:spacing w:after="240"/>
      <w:ind w:left="9356" w:right="-1134"/>
    </w:pPr>
    <w:rPr>
      <w:rFonts w:eastAsia="Times New Roman"/>
      <w:b/>
      <w:color w:val="46328C"/>
      <w:sz w:val="32"/>
    </w:rPr>
  </w:style>
  <w:style w:type="character" w:customStyle="1" w:styleId="HeaderChar">
    <w:name w:val="Header Char"/>
    <w:basedOn w:val="DefaultParagraphFont"/>
    <w:link w:val="Header"/>
    <w:uiPriority w:val="99"/>
    <w:rsid w:val="002D5236"/>
    <w:rPr>
      <w:rFonts w:eastAsia="Times New Roman"/>
      <w:b/>
      <w:color w:val="46328C"/>
      <w:sz w:val="32"/>
    </w:rPr>
  </w:style>
  <w:style w:type="paragraph" w:styleId="Footer">
    <w:name w:val="footer"/>
    <w:basedOn w:val="Normal"/>
    <w:link w:val="FooterChar"/>
    <w:uiPriority w:val="99"/>
    <w:unhideWhenUsed/>
    <w:rsid w:val="002D5236"/>
    <w:pPr>
      <w:pBdr>
        <w:top w:val="single" w:sz="4" w:space="4" w:color="5C815C"/>
      </w:pBdr>
      <w:spacing w:after="0" w:line="240" w:lineRule="auto"/>
    </w:pPr>
    <w:rPr>
      <w:rFonts w:eastAsia="Times New Roman" w:cs="Calibri"/>
      <w:noProof/>
      <w:color w:val="342568"/>
      <w:sz w:val="18"/>
      <w:szCs w:val="18"/>
    </w:rPr>
  </w:style>
  <w:style w:type="character" w:customStyle="1" w:styleId="FooterChar">
    <w:name w:val="Footer Char"/>
    <w:basedOn w:val="DefaultParagraphFont"/>
    <w:link w:val="Footer"/>
    <w:uiPriority w:val="99"/>
    <w:rsid w:val="002D5236"/>
    <w:rPr>
      <w:rFonts w:eastAsia="Times New Roman" w:cs="Calibri"/>
      <w:noProof/>
      <w:color w:val="342568"/>
      <w:sz w:val="18"/>
      <w:szCs w:val="18"/>
    </w:rPr>
  </w:style>
  <w:style w:type="paragraph" w:styleId="BalloonText">
    <w:name w:val="Balloon Text"/>
    <w:basedOn w:val="Normal"/>
    <w:link w:val="BalloonTextChar"/>
    <w:uiPriority w:val="99"/>
    <w:semiHidden/>
    <w:unhideWhenUsed/>
    <w:rsid w:val="002D5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236"/>
    <w:rPr>
      <w:rFonts w:ascii="Tahoma" w:hAnsi="Tahoma" w:cs="Tahoma"/>
      <w:sz w:val="16"/>
      <w:szCs w:val="16"/>
    </w:rPr>
  </w:style>
  <w:style w:type="table" w:styleId="TableGrid">
    <w:name w:val="Table Grid"/>
    <w:basedOn w:val="TableNormal"/>
    <w:uiPriority w:val="39"/>
    <w:rsid w:val="002D5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3180"/>
    <w:rPr>
      <w:color w:val="580F8B"/>
      <w:u w:val="single"/>
    </w:rPr>
  </w:style>
  <w:style w:type="paragraph" w:styleId="TOC1">
    <w:name w:val="toc 1"/>
    <w:basedOn w:val="Normal"/>
    <w:next w:val="Normal"/>
    <w:autoRedefine/>
    <w:uiPriority w:val="39"/>
    <w:unhideWhenUsed/>
    <w:rsid w:val="00D53902"/>
    <w:pPr>
      <w:tabs>
        <w:tab w:val="right" w:leader="dot" w:pos="9072"/>
      </w:tabs>
      <w:spacing w:after="0" w:line="336" w:lineRule="auto"/>
    </w:pPr>
    <w:rPr>
      <w:b/>
      <w:bCs/>
    </w:rPr>
  </w:style>
  <w:style w:type="paragraph" w:styleId="TOC2">
    <w:name w:val="toc 2"/>
    <w:basedOn w:val="Normal"/>
    <w:next w:val="Normal"/>
    <w:autoRedefine/>
    <w:uiPriority w:val="39"/>
    <w:unhideWhenUsed/>
    <w:rsid w:val="00D53902"/>
    <w:pPr>
      <w:tabs>
        <w:tab w:val="right" w:leader="dot" w:pos="9072"/>
      </w:tabs>
      <w:spacing w:after="0" w:line="336" w:lineRule="auto"/>
      <w:ind w:left="284"/>
    </w:pPr>
  </w:style>
  <w:style w:type="character" w:styleId="CommentReference">
    <w:name w:val="annotation reference"/>
    <w:basedOn w:val="DefaultParagraphFont"/>
    <w:uiPriority w:val="99"/>
    <w:semiHidden/>
    <w:unhideWhenUsed/>
    <w:rsid w:val="002D5236"/>
    <w:rPr>
      <w:sz w:val="16"/>
      <w:szCs w:val="16"/>
    </w:rPr>
  </w:style>
  <w:style w:type="paragraph" w:styleId="CommentSubject">
    <w:name w:val="annotation subject"/>
    <w:basedOn w:val="Normal"/>
    <w:next w:val="Normal"/>
    <w:link w:val="CommentSubjectChar"/>
    <w:uiPriority w:val="99"/>
    <w:semiHidden/>
    <w:unhideWhenUsed/>
    <w:rsid w:val="002D5236"/>
    <w:rPr>
      <w:b/>
      <w:bCs/>
    </w:rPr>
  </w:style>
  <w:style w:type="character" w:customStyle="1" w:styleId="CommentSubjectChar">
    <w:name w:val="Comment Subject Char"/>
    <w:basedOn w:val="DefaultParagraphFont"/>
    <w:link w:val="CommentSubject"/>
    <w:uiPriority w:val="99"/>
    <w:semiHidden/>
    <w:rsid w:val="002D5236"/>
    <w:rPr>
      <w:b/>
      <w:bCs/>
    </w:rPr>
  </w:style>
  <w:style w:type="paragraph" w:styleId="Revision">
    <w:name w:val="Revision"/>
    <w:hidden/>
    <w:uiPriority w:val="99"/>
    <w:semiHidden/>
    <w:rsid w:val="00960D9C"/>
    <w:pPr>
      <w:spacing w:after="0" w:line="240" w:lineRule="auto"/>
    </w:pPr>
  </w:style>
  <w:style w:type="paragraph" w:customStyle="1" w:styleId="SCSAQuestion">
    <w:name w:val="SCSA Question"/>
    <w:basedOn w:val="Normal"/>
    <w:qFormat/>
    <w:rsid w:val="00CD560E"/>
    <w:pPr>
      <w:tabs>
        <w:tab w:val="left" w:pos="1985"/>
        <w:tab w:val="right" w:pos="9072"/>
      </w:tabs>
    </w:pPr>
    <w:rPr>
      <w:b/>
      <w:bCs/>
    </w:rPr>
  </w:style>
  <w:style w:type="paragraph" w:customStyle="1" w:styleId="SCSAHeading2withmarks">
    <w:name w:val="SCSA Heading 2 with marks"/>
    <w:basedOn w:val="SCSAHeading2"/>
    <w:qFormat/>
    <w:rsid w:val="0021366E"/>
    <w:pPr>
      <w:tabs>
        <w:tab w:val="right" w:pos="9072"/>
      </w:tabs>
    </w:pPr>
  </w:style>
  <w:style w:type="character" w:styleId="FollowedHyperlink">
    <w:name w:val="FollowedHyperlink"/>
    <w:basedOn w:val="DefaultParagraphFont"/>
    <w:uiPriority w:val="99"/>
    <w:unhideWhenUsed/>
    <w:rsid w:val="00D53180"/>
    <w:rPr>
      <w:color w:val="646464"/>
      <w:u w:val="single"/>
    </w:rPr>
  </w:style>
  <w:style w:type="paragraph" w:styleId="CommentText">
    <w:name w:val="annotation text"/>
    <w:basedOn w:val="Normal"/>
    <w:link w:val="CommentTextChar"/>
    <w:uiPriority w:val="99"/>
    <w:unhideWhenUsed/>
    <w:rsid w:val="002D5236"/>
    <w:pPr>
      <w:spacing w:line="240" w:lineRule="auto"/>
    </w:pPr>
    <w:rPr>
      <w:sz w:val="20"/>
      <w:szCs w:val="20"/>
    </w:rPr>
  </w:style>
  <w:style w:type="character" w:customStyle="1" w:styleId="CommentTextChar">
    <w:name w:val="Comment Text Char"/>
    <w:basedOn w:val="DefaultParagraphFont"/>
    <w:link w:val="CommentText"/>
    <w:uiPriority w:val="99"/>
    <w:rsid w:val="002D5236"/>
    <w:rPr>
      <w:sz w:val="20"/>
      <w:szCs w:val="20"/>
    </w:rPr>
  </w:style>
  <w:style w:type="paragraph" w:styleId="HTMLPreformatted">
    <w:name w:val="HTML Preformatted"/>
    <w:basedOn w:val="Normal"/>
    <w:link w:val="HTMLPreformattedChar"/>
    <w:uiPriority w:val="99"/>
    <w:semiHidden/>
    <w:unhideWhenUsed/>
    <w:rsid w:val="002D5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2D5236"/>
    <w:rPr>
      <w:rFonts w:ascii="Courier New" w:eastAsia="Times New Roman" w:hAnsi="Courier New" w:cs="Courier New"/>
      <w:sz w:val="20"/>
      <w:szCs w:val="20"/>
      <w:lang w:eastAsia="en-AU" w:bidi="hi-IN"/>
    </w:rPr>
  </w:style>
  <w:style w:type="character" w:styleId="UnresolvedMention">
    <w:name w:val="Unresolved Mention"/>
    <w:basedOn w:val="DefaultParagraphFont"/>
    <w:uiPriority w:val="99"/>
    <w:semiHidden/>
    <w:unhideWhenUsed/>
    <w:rsid w:val="002D5236"/>
    <w:rPr>
      <w:color w:val="605E5C"/>
      <w:shd w:val="clear" w:color="auto" w:fill="E1DFDD"/>
    </w:rPr>
  </w:style>
  <w:style w:type="paragraph" w:styleId="ListParagraph">
    <w:name w:val="List Paragraph"/>
    <w:basedOn w:val="Normal"/>
    <w:link w:val="ListParagraphChar"/>
    <w:uiPriority w:val="34"/>
    <w:qFormat/>
    <w:rsid w:val="00D53180"/>
    <w:pPr>
      <w:ind w:left="720"/>
      <w:contextualSpacing/>
    </w:pPr>
  </w:style>
  <w:style w:type="character" w:customStyle="1" w:styleId="ListParagraphChar">
    <w:name w:val="List Paragraph Char"/>
    <w:basedOn w:val="DefaultParagraphFont"/>
    <w:link w:val="ListParagraph"/>
    <w:uiPriority w:val="34"/>
    <w:rsid w:val="002D5236"/>
    <w:rPr>
      <w:rFonts w:asciiTheme="minorHAnsi" w:hAnsiTheme="minorHAnsi"/>
      <w:kern w:val="2"/>
      <w:lang w:eastAsia="ja-JP"/>
    </w:rPr>
  </w:style>
  <w:style w:type="paragraph" w:customStyle="1" w:styleId="SCSAHeading1">
    <w:name w:val="SCSA Heading 1"/>
    <w:basedOn w:val="Normal"/>
    <w:qFormat/>
    <w:rsid w:val="00D53180"/>
    <w:pPr>
      <w:keepNext/>
      <w:outlineLvl w:val="0"/>
    </w:pPr>
    <w:rPr>
      <w:b/>
      <w:bCs/>
      <w:color w:val="580F8B"/>
      <w:kern w:val="0"/>
      <w:sz w:val="40"/>
      <w:szCs w:val="40"/>
      <w:lang w:eastAsia="en-US"/>
    </w:rPr>
  </w:style>
  <w:style w:type="paragraph" w:customStyle="1" w:styleId="SCSAAppendixHeading1">
    <w:name w:val="SCSA Appendix Heading 1"/>
    <w:basedOn w:val="SCSAHeading1"/>
    <w:qFormat/>
    <w:rsid w:val="00D53180"/>
  </w:style>
  <w:style w:type="paragraph" w:customStyle="1" w:styleId="SCSAHeading3">
    <w:name w:val="SCSA Heading 3"/>
    <w:basedOn w:val="Normal"/>
    <w:qFormat/>
    <w:rsid w:val="00D53180"/>
    <w:pPr>
      <w:keepNext/>
      <w:outlineLvl w:val="2"/>
    </w:pPr>
    <w:rPr>
      <w:b/>
      <w:bCs/>
      <w:color w:val="595959" w:themeColor="text1" w:themeTint="A6"/>
      <w:kern w:val="0"/>
      <w:sz w:val="28"/>
      <w:szCs w:val="28"/>
      <w:lang w:eastAsia="en-US"/>
    </w:rPr>
  </w:style>
  <w:style w:type="paragraph" w:customStyle="1" w:styleId="SCSAAppendixHeading2">
    <w:name w:val="SCSA Appendix Heading 2"/>
    <w:basedOn w:val="SCSAHeading3"/>
    <w:qFormat/>
    <w:rsid w:val="00D53180"/>
    <w:pPr>
      <w:outlineLvl w:val="1"/>
    </w:pPr>
  </w:style>
  <w:style w:type="paragraph" w:customStyle="1" w:styleId="SCSAHeading4">
    <w:name w:val="SCSA Heading 4"/>
    <w:basedOn w:val="Normal"/>
    <w:qFormat/>
    <w:rsid w:val="00D53180"/>
    <w:pPr>
      <w:keepNext/>
    </w:pPr>
    <w:rPr>
      <w:b/>
      <w:bCs/>
      <w:kern w:val="0"/>
      <w:sz w:val="24"/>
      <w:szCs w:val="24"/>
      <w:lang w:eastAsia="en-AU"/>
    </w:rPr>
  </w:style>
  <w:style w:type="paragraph" w:customStyle="1" w:styleId="SCSAAppendixHeading3">
    <w:name w:val="SCSA Appendix Heading 3"/>
    <w:basedOn w:val="SCSAHeading4"/>
    <w:qFormat/>
    <w:rsid w:val="00D53180"/>
    <w:pPr>
      <w:spacing w:after="0"/>
    </w:pPr>
  </w:style>
  <w:style w:type="numbering" w:customStyle="1" w:styleId="SCSABulletList">
    <w:name w:val="SCSA Bullet List"/>
    <w:uiPriority w:val="99"/>
    <w:rsid w:val="00D53180"/>
    <w:pPr>
      <w:numPr>
        <w:numId w:val="3"/>
      </w:numPr>
    </w:pPr>
  </w:style>
  <w:style w:type="paragraph" w:styleId="ListContinue">
    <w:name w:val="List Continue"/>
    <w:basedOn w:val="Normal"/>
    <w:uiPriority w:val="99"/>
    <w:semiHidden/>
    <w:unhideWhenUsed/>
    <w:rsid w:val="002D5236"/>
    <w:pPr>
      <w:ind w:left="283"/>
      <w:contextualSpacing/>
    </w:pPr>
  </w:style>
  <w:style w:type="paragraph" w:customStyle="1" w:styleId="SCSAFooterodd">
    <w:name w:val="SCSA Footer odd"/>
    <w:basedOn w:val="Normal"/>
    <w:qFormat/>
    <w:rsid w:val="00D53180"/>
    <w:pPr>
      <w:pBdr>
        <w:top w:val="single" w:sz="4" w:space="4" w:color="580F8B"/>
      </w:pBdr>
      <w:spacing w:after="0"/>
      <w:jc w:val="right"/>
    </w:pPr>
    <w:rPr>
      <w:b/>
      <w:bCs/>
      <w:color w:val="580F8B"/>
      <w:kern w:val="0"/>
      <w:sz w:val="18"/>
      <w:szCs w:val="18"/>
      <w:lang w:eastAsia="en-AU"/>
    </w:rPr>
  </w:style>
  <w:style w:type="paragraph" w:customStyle="1" w:styleId="SCSAFootereven">
    <w:name w:val="SCSA Footer even"/>
    <w:basedOn w:val="SCSAFooterodd"/>
    <w:qFormat/>
    <w:rsid w:val="00D53180"/>
    <w:pPr>
      <w:jc w:val="left"/>
    </w:pPr>
  </w:style>
  <w:style w:type="paragraph" w:customStyle="1" w:styleId="SCSAHeaderodd">
    <w:name w:val="SCSA Header odd"/>
    <w:basedOn w:val="Normal"/>
    <w:qFormat/>
    <w:rsid w:val="00D53180"/>
    <w:pPr>
      <w:pBdr>
        <w:bottom w:val="single" w:sz="8" w:space="1" w:color="580F8B"/>
      </w:pBdr>
      <w:spacing w:after="0" w:line="240" w:lineRule="auto"/>
      <w:ind w:left="9356" w:right="-1134"/>
    </w:pPr>
    <w:rPr>
      <w:b/>
      <w:bCs/>
      <w:color w:val="580F8B"/>
      <w:kern w:val="0"/>
      <w:sz w:val="36"/>
      <w:szCs w:val="36"/>
      <w:lang w:eastAsia="en-AU"/>
    </w:rPr>
  </w:style>
  <w:style w:type="paragraph" w:customStyle="1" w:styleId="SCSAHeadereven">
    <w:name w:val="SCSA Header even"/>
    <w:basedOn w:val="SCSAHeaderodd"/>
    <w:qFormat/>
    <w:rsid w:val="00D53180"/>
    <w:pPr>
      <w:ind w:left="-1134" w:right="9356"/>
      <w:jc w:val="right"/>
    </w:pPr>
  </w:style>
  <w:style w:type="paragraph" w:customStyle="1" w:styleId="SCSAHeading2">
    <w:name w:val="SCSA Heading 2"/>
    <w:basedOn w:val="Normal"/>
    <w:qFormat/>
    <w:rsid w:val="00D53180"/>
    <w:pPr>
      <w:keepNext/>
      <w:outlineLvl w:val="1"/>
    </w:pPr>
    <w:rPr>
      <w:b/>
      <w:bCs/>
      <w:color w:val="595959" w:themeColor="text1" w:themeTint="A6"/>
      <w:kern w:val="0"/>
      <w:sz w:val="36"/>
      <w:szCs w:val="36"/>
      <w:lang w:eastAsia="en-US"/>
    </w:rPr>
  </w:style>
  <w:style w:type="table" w:customStyle="1" w:styleId="SCSATablestyle">
    <w:name w:val="SCSA Table style"/>
    <w:basedOn w:val="TableNormal"/>
    <w:uiPriority w:val="99"/>
    <w:rsid w:val="006D3805"/>
    <w:pPr>
      <w:spacing w:after="0"/>
    </w:pPr>
    <w:rPr>
      <w:rFonts w:asciiTheme="minorHAnsi" w:hAnsiTheme="minorHAnsi"/>
      <w:sz w:val="20"/>
      <w:szCs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rFonts w:asciiTheme="minorHAnsi" w:eastAsiaTheme="minorEastAsia" w:hAnsiTheme="minorHAnsi" w:cstheme="minorBidi"/>
        <w:b/>
        <w:bCs/>
        <w:i w:val="0"/>
        <w:iCs w:val="0"/>
        <w:color w:val="auto"/>
        <w:sz w:val="20"/>
        <w:szCs w:val="20"/>
      </w:rPr>
      <w:tblPr/>
      <w:tcPr>
        <w:tcBorders>
          <w:top w:val="single" w:sz="4" w:space="0" w:color="9983B5"/>
          <w:left w:val="single" w:sz="4" w:space="0" w:color="9983B5"/>
          <w:bottom w:val="single" w:sz="4" w:space="0" w:color="9983B5"/>
          <w:right w:val="nil"/>
          <w:insideH w:val="single" w:sz="4" w:space="0" w:color="FFFFFF" w:themeColor="background1"/>
          <w:insideV w:val="single" w:sz="4" w:space="0" w:color="FFFFFF" w:themeColor="background1"/>
          <w:tl2br w:val="nil"/>
          <w:tr2bl w:val="nil"/>
        </w:tcBorders>
        <w:shd w:val="clear" w:color="auto" w:fill="9983B5"/>
      </w:tcPr>
    </w:tblStylePr>
  </w:style>
  <w:style w:type="paragraph" w:customStyle="1" w:styleId="SCSANumberedListsyllabus">
    <w:name w:val="SCSA Numbered List syllabus"/>
    <w:basedOn w:val="Normal"/>
    <w:qFormat/>
    <w:rsid w:val="00D53180"/>
    <w:pPr>
      <w:numPr>
        <w:numId w:val="2"/>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rPr>
      <w:rFonts w:eastAsia="Times New Roman" w:cstheme="minorHAnsi"/>
      <w:bCs/>
      <w:color w:val="000000"/>
      <w:szCs w:val="20"/>
      <w:lang w:val="en-GB"/>
    </w:rPr>
  </w:style>
  <w:style w:type="paragraph" w:customStyle="1" w:styleId="SCSATitle1">
    <w:name w:val="SCSA Title 1"/>
    <w:basedOn w:val="Normal"/>
    <w:link w:val="SCSATitle1Char"/>
    <w:qFormat/>
    <w:rsid w:val="00D53180"/>
    <w:pPr>
      <w:pBdr>
        <w:bottom w:val="single" w:sz="8" w:space="4" w:color="580F8B"/>
      </w:pBdr>
      <w:spacing w:before="11000"/>
    </w:pPr>
    <w:rPr>
      <w:rFonts w:eastAsiaTheme="majorEastAsia" w:cstheme="majorBidi"/>
      <w:b/>
      <w:bCs/>
      <w:smallCaps/>
      <w:spacing w:val="5"/>
      <w:kern w:val="28"/>
      <w:sz w:val="60"/>
      <w:szCs w:val="60"/>
      <w:lang w:eastAsia="en-US"/>
    </w:rPr>
  </w:style>
  <w:style w:type="character" w:customStyle="1" w:styleId="SCSATitle1Char">
    <w:name w:val="SCSA Title 1 Char"/>
    <w:basedOn w:val="DefaultParagraphFont"/>
    <w:link w:val="SCSATitle1"/>
    <w:rsid w:val="00D53180"/>
    <w:rPr>
      <w:rFonts w:asciiTheme="minorHAnsi" w:eastAsiaTheme="majorEastAsia" w:hAnsiTheme="minorHAnsi" w:cstheme="majorBidi"/>
      <w:b/>
      <w:bCs/>
      <w:smallCaps/>
      <w:spacing w:val="5"/>
      <w:kern w:val="28"/>
      <w:sz w:val="60"/>
      <w:szCs w:val="60"/>
    </w:rPr>
  </w:style>
  <w:style w:type="paragraph" w:customStyle="1" w:styleId="SCSATitle2">
    <w:name w:val="SCSA Title 2"/>
    <w:basedOn w:val="Normal"/>
    <w:qFormat/>
    <w:rsid w:val="00D53180"/>
    <w:pPr>
      <w:spacing w:after="0"/>
    </w:pPr>
    <w:rPr>
      <w:rFonts w:ascii="Calibri Light" w:hAnsi="Calibri Light"/>
      <w:b/>
      <w:bCs/>
      <w:kern w:val="0"/>
      <w:sz w:val="40"/>
      <w:szCs w:val="40"/>
      <w:lang w:eastAsia="en-US"/>
    </w:rPr>
  </w:style>
  <w:style w:type="paragraph" w:styleId="TOC3">
    <w:name w:val="toc 3"/>
    <w:basedOn w:val="Normal"/>
    <w:next w:val="Normal"/>
    <w:autoRedefine/>
    <w:uiPriority w:val="39"/>
    <w:semiHidden/>
    <w:unhideWhenUsed/>
    <w:qFormat/>
    <w:rsid w:val="002D5236"/>
    <w:pPr>
      <w:spacing w:after="100"/>
      <w:ind w:left="440"/>
    </w:pPr>
  </w:style>
  <w:style w:type="paragraph" w:customStyle="1" w:styleId="SCSATitle3">
    <w:name w:val="SCSA Title 3"/>
    <w:basedOn w:val="Normal"/>
    <w:link w:val="SCSATitle3Char"/>
    <w:qFormat/>
    <w:rsid w:val="00D53180"/>
    <w:pPr>
      <w:spacing w:after="0"/>
    </w:pPr>
    <w:rPr>
      <w:b/>
      <w:bCs/>
      <w:kern w:val="0"/>
      <w:sz w:val="36"/>
      <w:szCs w:val="36"/>
      <w:lang w:eastAsia="en-US"/>
    </w:rPr>
  </w:style>
  <w:style w:type="character" w:customStyle="1" w:styleId="SCSATitle3Char">
    <w:name w:val="SCSA Title 3 Char"/>
    <w:basedOn w:val="DefaultParagraphFont"/>
    <w:link w:val="SCSATitle3"/>
    <w:rsid w:val="00D53180"/>
    <w:rPr>
      <w:rFonts w:asciiTheme="minorHAnsi" w:hAnsiTheme="minorHAnsi"/>
      <w:b/>
      <w:bCs/>
      <w:sz w:val="36"/>
      <w:szCs w:val="36"/>
    </w:rPr>
  </w:style>
  <w:style w:type="paragraph" w:customStyle="1" w:styleId="SCSATOCHeading">
    <w:name w:val="SCSA TOC Heading"/>
    <w:basedOn w:val="SCSAHeading1"/>
    <w:qFormat/>
    <w:rsid w:val="00D53180"/>
    <w:pPr>
      <w:outlineLvl w:val="9"/>
    </w:pPr>
  </w:style>
  <w:style w:type="paragraph" w:customStyle="1" w:styleId="SCSAHeading2NoTOC">
    <w:name w:val="SCSA Heading 2 No TOC"/>
    <w:basedOn w:val="SCSAHeading2"/>
    <w:qFormat/>
    <w:rsid w:val="00D53902"/>
  </w:style>
  <w:style w:type="paragraph" w:customStyle="1" w:styleId="SCSAHeading1NoTOC">
    <w:name w:val="SCSA Heading 1 No TOC"/>
    <w:basedOn w:val="SCSAHeading1"/>
    <w:qFormat/>
    <w:rsid w:val="00D53902"/>
  </w:style>
  <w:style w:type="paragraph" w:customStyle="1" w:styleId="SyllabusListParagraph">
    <w:name w:val="Syllabus List Paragraph"/>
    <w:basedOn w:val="ListParagraph"/>
    <w:qFormat/>
    <w:rsid w:val="00A40280"/>
    <w:pPr>
      <w:ind w:left="0"/>
      <w:contextualSpacing w:val="0"/>
    </w:pPr>
    <w:rPr>
      <w:rFonts w:cs="Times New Roman"/>
      <w:kern w:val="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02594162">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78276714">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vcaa.vic.edu.au/curriculum/vce/vce-study-designs/Pages/LanguagesPlanning.aspx" TargetMode="External"/><Relationship Id="rId26" Type="http://schemas.openxmlformats.org/officeDocument/2006/relationships/hyperlink" Target="https://www.vcaa.vic.edu.au/Pages/HomePage.aspx" TargetMode="External"/><Relationship Id="rId3" Type="http://schemas.openxmlformats.org/officeDocument/2006/relationships/styles" Target="styles.xml"/><Relationship Id="rId21" Type="http://schemas.openxmlformats.org/officeDocument/2006/relationships/hyperlink" Target="https://www.vcaa.vic.edu.au/curriculum/vce-curriculum/vce-study-designs/plann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vcaa.vic.edu.au/assessment/vce-assessment/past-examinations/Pages/Turkish.asp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enior-secondary.scsa.wa.edu.au/syllabus-and-support-materials/languages/interstate-languages" TargetMode="External"/><Relationship Id="rId20" Type="http://schemas.openxmlformats.org/officeDocument/2006/relationships/hyperlink" Target="https://www.vcaa.vic.edu.au/curriculum/vce-curriculum/vce-study-designs/planning"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enior-secondary.scsa.wa.edu.au/syllabus-and-support-materials/languages/interstate-languages"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scsa.wa.edu.au"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www.vcaa.vic.edu.au/curriculum/vce-curriculum/vce-study-designs/planning"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 Id="rId22" Type="http://schemas.openxmlformats.org/officeDocument/2006/relationships/hyperlink" Target="https://www.vcaa.vic.edu.au/curriculum/vce-curriculum/vce-study-designs/planning" TargetMode="External"/><Relationship Id="rId27" Type="http://schemas.openxmlformats.org/officeDocument/2006/relationships/image" Target="media/image3.jpeg"/><Relationship Id="rId30" Type="http://schemas.openxmlformats.org/officeDocument/2006/relationships/footer" Target="footer4.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86923-8267-45CA-BC87-ECFFFAE36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17719</Words>
  <Characters>101002</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118485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Jenna Khor</cp:lastModifiedBy>
  <cp:revision>9</cp:revision>
  <cp:lastPrinted>2025-06-04T03:59:00Z</cp:lastPrinted>
  <dcterms:created xsi:type="dcterms:W3CDTF">2025-05-29T00:15:00Z</dcterms:created>
  <dcterms:modified xsi:type="dcterms:W3CDTF">2025-06-04T03:59:00Z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3ae0a01c-912e-42d2-a4c1-7f10a13fbc5f</vt:lpwstr>
  </property>
</Properties>
</file>