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CB33"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BAA825D" wp14:editId="575835D3">
            <wp:simplePos x="0" y="0"/>
            <wp:positionH relativeFrom="column">
              <wp:posOffset>-5805170</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410D4C5A" w14:textId="77777777" w:rsidR="00855E0F" w:rsidRDefault="00EA0A9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Ancient H</w:t>
      </w:r>
      <w:r w:rsidR="007848CA">
        <w:rPr>
          <w:rFonts w:ascii="Franklin Gothic Medium" w:hAnsi="Franklin Gothic Medium"/>
          <w:smallCaps/>
          <w:color w:val="5F497A"/>
          <w:sz w:val="28"/>
          <w:szCs w:val="28"/>
          <w:lang w:eastAsia="x-none"/>
        </w:rPr>
        <w:t>istory</w:t>
      </w:r>
    </w:p>
    <w:p w14:paraId="13DFAAEF" w14:textId="6BC7573A" w:rsidR="0025174E" w:rsidRPr="00237092" w:rsidRDefault="00EA0A9E" w:rsidP="0023709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7848CA">
        <w:rPr>
          <w:rFonts w:ascii="Franklin Gothic Medium" w:hAnsi="Franklin Gothic Medium"/>
          <w:smallCaps/>
          <w:color w:val="5F497A"/>
          <w:sz w:val="28"/>
          <w:szCs w:val="28"/>
          <w:lang w:eastAsia="x-none"/>
        </w:rPr>
        <w:t>eneral Year 11</w:t>
      </w:r>
    </w:p>
    <w:p w14:paraId="06AD5271" w14:textId="77777777" w:rsidR="0025174E" w:rsidRPr="0025174E" w:rsidRDefault="0025174E" w:rsidP="0025174E">
      <w:pPr>
        <w:spacing w:before="10000" w:after="80" w:line="264" w:lineRule="auto"/>
        <w:jc w:val="both"/>
        <w:rPr>
          <w:b/>
          <w:sz w:val="16"/>
        </w:rPr>
      </w:pPr>
    </w:p>
    <w:p w14:paraId="424074B2"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3DC99A9E"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14:paraId="7A3D83F3" w14:textId="3C61AA36"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237092">
        <w:rPr>
          <w:rFonts w:ascii="Calibri" w:hAnsi="Calibri"/>
          <w:sz w:val="16"/>
        </w:rPr>
        <w:t xml:space="preserve"> (the Authority)</w:t>
      </w:r>
      <w:r w:rsidRPr="0025174E">
        <w:rPr>
          <w:rFonts w:ascii="Calibri" w:hAnsi="Calibri"/>
          <w:sz w:val="16"/>
        </w:rPr>
        <w:t xml:space="preserve"> is acknowledged as the copyright owner, and that the Authority’s moral rights are not infringed.</w:t>
      </w:r>
    </w:p>
    <w:p w14:paraId="24FBF857" w14:textId="1E7C2F67" w:rsidR="0025174E" w:rsidRPr="0025174E" w:rsidRDefault="0025174E" w:rsidP="0025174E">
      <w:pPr>
        <w:spacing w:after="80" w:line="264" w:lineRule="auto"/>
        <w:jc w:val="both"/>
        <w:rPr>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Authority. Copying or communication of any third party copyright material can be </w:t>
      </w:r>
      <w:r w:rsidRPr="0025174E">
        <w:rPr>
          <w:sz w:val="16"/>
          <w:szCs w:val="16"/>
        </w:rPr>
        <w:t xml:space="preserve">done only within the terms of the </w:t>
      </w:r>
      <w:r w:rsidRPr="0025174E">
        <w:rPr>
          <w:i/>
          <w:iCs/>
          <w:sz w:val="16"/>
          <w:szCs w:val="16"/>
        </w:rPr>
        <w:t>Copyright Act 1968</w:t>
      </w:r>
      <w:r w:rsidRPr="0025174E">
        <w:rPr>
          <w:sz w:val="16"/>
          <w:szCs w:val="16"/>
        </w:rPr>
        <w:t xml:space="preserve"> or with permission of the copyright owners.</w:t>
      </w:r>
    </w:p>
    <w:p w14:paraId="20CB4516" w14:textId="77777777" w:rsidR="00237092" w:rsidRPr="00237092" w:rsidRDefault="0025174E" w:rsidP="0025174E">
      <w:pPr>
        <w:spacing w:after="80" w:line="264" w:lineRule="auto"/>
        <w:jc w:val="both"/>
        <w:rPr>
          <w:rFonts w:ascii="Calibri" w:eastAsia="Calibri" w:hAnsi="Calibri"/>
          <w:sz w:val="16"/>
          <w:szCs w:val="16"/>
          <w:lang w:eastAsia="en-US"/>
        </w:rPr>
      </w:pPr>
      <w:r w:rsidRPr="0025174E">
        <w:rPr>
          <w:sz w:val="16"/>
          <w:szCs w:val="16"/>
        </w:rPr>
        <w:t xml:space="preserve">Any content in this document that has been derived from the Australian Curriculum may be used under the terms of the </w:t>
      </w:r>
      <w:hyperlink r:id="rId9" w:tgtFrame="_blank" w:history="1">
        <w:r w:rsidR="00237092" w:rsidRPr="00237092">
          <w:rPr>
            <w:rFonts w:ascii="Calibri" w:eastAsia="Calibri" w:hAnsi="Calibri"/>
            <w:color w:val="580F8B"/>
            <w:sz w:val="16"/>
            <w:szCs w:val="16"/>
            <w:u w:val="single"/>
            <w:lang w:eastAsia="en-US"/>
          </w:rPr>
          <w:t>Creative Commons Attribution 4.0 International licence</w:t>
        </w:r>
      </w:hyperlink>
      <w:r w:rsidR="00237092" w:rsidRPr="00237092">
        <w:rPr>
          <w:rFonts w:ascii="Calibri" w:eastAsia="Calibri" w:hAnsi="Calibri"/>
          <w:sz w:val="16"/>
          <w:szCs w:val="16"/>
          <w:lang w:eastAsia="en-US"/>
        </w:rPr>
        <w:t>.</w:t>
      </w:r>
    </w:p>
    <w:p w14:paraId="6102EEA8" w14:textId="0E926221"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488A8C28"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3D5FBCE7" w14:textId="77777777" w:rsidR="0002335B" w:rsidRDefault="0002335B" w:rsidP="005266EB">
      <w:pPr>
        <w:pStyle w:val="Heading1"/>
        <w:sectPr w:rsidR="0002335B" w:rsidSect="0004659D">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440" w:header="709" w:footer="709" w:gutter="0"/>
          <w:pgNumType w:start="1"/>
          <w:cols w:space="720"/>
          <w:titlePg/>
          <w:docGrid w:linePitch="326"/>
        </w:sectPr>
      </w:pPr>
    </w:p>
    <w:p w14:paraId="6E3E9CA8" w14:textId="77777777" w:rsidR="00F167AD" w:rsidRPr="005266EB" w:rsidRDefault="00F167AD" w:rsidP="005266EB">
      <w:pPr>
        <w:pStyle w:val="Heading1"/>
      </w:pPr>
      <w:r w:rsidRPr="005266EB">
        <w:lastRenderedPageBreak/>
        <w:t>Sample course outline</w:t>
      </w:r>
    </w:p>
    <w:p w14:paraId="730CCD51" w14:textId="77777777" w:rsidR="0025174E" w:rsidRPr="005266EB" w:rsidRDefault="00BA6EA9" w:rsidP="005266EB">
      <w:pPr>
        <w:pStyle w:val="Heading1"/>
      </w:pPr>
      <w:r w:rsidRPr="005266EB">
        <w:t>Ancient History – General</w:t>
      </w:r>
      <w:r w:rsidR="00855E0F" w:rsidRPr="005266EB">
        <w:t xml:space="preserve"> </w:t>
      </w:r>
      <w:r w:rsidRPr="005266EB">
        <w:t>Year 11</w:t>
      </w:r>
    </w:p>
    <w:p w14:paraId="4D2D9908" w14:textId="77777777" w:rsidR="0025174E" w:rsidRPr="00D15A72" w:rsidRDefault="00BA6EA9" w:rsidP="00D15A72">
      <w:pPr>
        <w:spacing w:before="240" w:after="240" w:line="276" w:lineRule="auto"/>
        <w:outlineLvl w:val="2"/>
        <w:rPr>
          <w:rFonts w:ascii="Franklin Gothic Book" w:eastAsia="MS Mincho" w:hAnsi="Franklin Gothic Book" w:cs="Calibri"/>
          <w:b/>
          <w:color w:val="404040"/>
          <w:szCs w:val="22"/>
          <w:lang w:val="en-GB" w:eastAsia="ja-JP"/>
        </w:rPr>
      </w:pPr>
      <w:r w:rsidRPr="00D15A72">
        <w:rPr>
          <w:rFonts w:ascii="Franklin Gothic Book" w:eastAsia="MS Mincho" w:hAnsi="Franklin Gothic Book" w:cs="Calibri"/>
          <w:b/>
          <w:color w:val="404040"/>
          <w:szCs w:val="22"/>
          <w:lang w:val="en-GB" w:eastAsia="ja-JP"/>
        </w:rPr>
        <w:t xml:space="preserve">Semester 1 – </w:t>
      </w:r>
      <w:r w:rsidR="00E578F2" w:rsidRPr="00D15A72">
        <w:rPr>
          <w:rFonts w:ascii="Franklin Gothic Book" w:eastAsia="MS Mincho" w:hAnsi="Franklin Gothic Book" w:cs="Calibri"/>
          <w:b/>
          <w:color w:val="404040"/>
          <w:szCs w:val="22"/>
          <w:lang w:val="en-GB" w:eastAsia="ja-JP"/>
        </w:rPr>
        <w:t>Unit 1 –</w:t>
      </w:r>
      <w:r w:rsidR="00852CB7" w:rsidRPr="00D15A72">
        <w:rPr>
          <w:rFonts w:ascii="Franklin Gothic Book" w:eastAsia="MS Mincho" w:hAnsi="Franklin Gothic Book" w:cs="Calibri"/>
          <w:b/>
          <w:color w:val="404040"/>
          <w:szCs w:val="22"/>
          <w:lang w:val="en-GB" w:eastAsia="ja-JP"/>
        </w:rPr>
        <w:t xml:space="preserve"> </w:t>
      </w:r>
      <w:r w:rsidRPr="00D15A72">
        <w:rPr>
          <w:rFonts w:ascii="Franklin Gothic Book" w:eastAsia="MS Mincho" w:hAnsi="Franklin Gothic Book" w:cs="Calibri"/>
          <w:b/>
          <w:color w:val="404040"/>
          <w:szCs w:val="22"/>
          <w:lang w:val="en-GB" w:eastAsia="ja-JP"/>
        </w:rPr>
        <w:t>Ancient civilisations and cultures</w:t>
      </w:r>
    </w:p>
    <w:p w14:paraId="6F356966" w14:textId="788B800A" w:rsidR="00624053" w:rsidRPr="00D15A72" w:rsidRDefault="00624053" w:rsidP="00D15A72">
      <w:pPr>
        <w:spacing w:after="120"/>
      </w:pPr>
      <w:r w:rsidRPr="00D15A72">
        <w:t>This</w:t>
      </w:r>
      <w:r w:rsidR="00764ABA" w:rsidRPr="00D15A72">
        <w:t xml:space="preserve"> </w:t>
      </w:r>
      <w:r w:rsidR="00713892" w:rsidRPr="00D15A72">
        <w:t xml:space="preserve">outline </w:t>
      </w:r>
      <w:r w:rsidRPr="00D15A72">
        <w:t>i</w:t>
      </w:r>
      <w:r w:rsidR="0063655A" w:rsidRPr="00D15A72">
        <w:t xml:space="preserve">s </w:t>
      </w:r>
      <w:r w:rsidR="00CE53C3" w:rsidRPr="00D15A72">
        <w:t xml:space="preserve">based on the elective: </w:t>
      </w:r>
      <w:r w:rsidR="00B801F6" w:rsidRPr="00D15A72">
        <w:t>Late Bro</w:t>
      </w:r>
      <w:r w:rsidR="00102A3E" w:rsidRPr="00D15A72">
        <w:t xml:space="preserve">nze Age Greece and Troy c. </w:t>
      </w:r>
      <w:r w:rsidR="00E578F2" w:rsidRPr="00D15A72">
        <w:t>1500–</w:t>
      </w:r>
      <w:r w:rsidR="00B801F6" w:rsidRPr="00D15A72">
        <w:t>c.</w:t>
      </w:r>
      <w:r w:rsidR="00102A3E" w:rsidRPr="00D15A72">
        <w:t xml:space="preserve"> </w:t>
      </w:r>
      <w:r w:rsidR="00B801F6" w:rsidRPr="00D15A72">
        <w:t>1050 BC</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729"/>
        <w:gridCol w:w="3702"/>
        <w:gridCol w:w="4607"/>
      </w:tblGrid>
      <w:tr w:rsidR="0002335B" w:rsidRPr="00E578F2" w14:paraId="19815DDD" w14:textId="163E5F3B" w:rsidTr="009D03A8">
        <w:trPr>
          <w:tblHeader/>
        </w:trPr>
        <w:tc>
          <w:tcPr>
            <w:tcW w:w="993" w:type="dxa"/>
            <w:tcBorders>
              <w:right w:val="single" w:sz="4" w:space="0" w:color="FFFFFF" w:themeColor="background1"/>
            </w:tcBorders>
            <w:shd w:val="clear" w:color="auto" w:fill="BD9FCF" w:themeFill="accent4"/>
            <w:vAlign w:val="center"/>
            <w:hideMark/>
          </w:tcPr>
          <w:p w14:paraId="6F1972E6" w14:textId="77777777" w:rsidR="0002335B" w:rsidRPr="00E578F2" w:rsidRDefault="0002335B" w:rsidP="00E578F2">
            <w:pPr>
              <w:spacing w:before="120" w:after="120"/>
              <w:jc w:val="center"/>
              <w:rPr>
                <w:rFonts w:cs="Arial"/>
                <w:b/>
                <w:color w:val="FFFFFF" w:themeColor="background1"/>
                <w:szCs w:val="20"/>
                <w:lang w:eastAsia="en-US"/>
              </w:rPr>
            </w:pPr>
            <w:r w:rsidRPr="00E578F2">
              <w:rPr>
                <w:rFonts w:cs="Arial"/>
                <w:b/>
                <w:color w:val="FFFFFF" w:themeColor="background1"/>
                <w:szCs w:val="20"/>
                <w:lang w:eastAsia="en-US"/>
              </w:rPr>
              <w:t>Week</w:t>
            </w:r>
          </w:p>
        </w:tc>
        <w:tc>
          <w:tcPr>
            <w:tcW w:w="5557" w:type="dxa"/>
            <w:tcBorders>
              <w:left w:val="single" w:sz="4" w:space="0" w:color="FFFFFF" w:themeColor="background1"/>
            </w:tcBorders>
            <w:shd w:val="clear" w:color="auto" w:fill="BD9FCF" w:themeFill="accent4"/>
            <w:vAlign w:val="center"/>
            <w:hideMark/>
          </w:tcPr>
          <w:p w14:paraId="3E59E3B5" w14:textId="390B09E6" w:rsidR="0002335B" w:rsidRPr="00E578F2" w:rsidRDefault="0002335B">
            <w:pPr>
              <w:spacing w:before="120" w:after="120"/>
              <w:jc w:val="center"/>
              <w:rPr>
                <w:rFonts w:cs="Arial"/>
                <w:b/>
                <w:color w:val="FFFFFF" w:themeColor="background1"/>
                <w:szCs w:val="20"/>
                <w:lang w:eastAsia="en-US"/>
              </w:rPr>
            </w:pPr>
            <w:r w:rsidRPr="00AC4C6C">
              <w:rPr>
                <w:rFonts w:cs="Arial"/>
                <w:b/>
                <w:color w:val="FFFFFF" w:themeColor="background1"/>
                <w:szCs w:val="20"/>
                <w:lang w:eastAsia="en-US"/>
              </w:rPr>
              <w:t xml:space="preserve">Syllabus </w:t>
            </w:r>
            <w:r>
              <w:rPr>
                <w:rFonts w:cs="Arial"/>
                <w:b/>
                <w:color w:val="FFFFFF" w:themeColor="background1"/>
                <w:szCs w:val="20"/>
                <w:lang w:eastAsia="en-US"/>
              </w:rPr>
              <w:t xml:space="preserve">content </w:t>
            </w:r>
          </w:p>
        </w:tc>
        <w:tc>
          <w:tcPr>
            <w:tcW w:w="6946" w:type="dxa"/>
            <w:tcBorders>
              <w:left w:val="single" w:sz="4" w:space="0" w:color="FFFFFF" w:themeColor="background1"/>
            </w:tcBorders>
            <w:shd w:val="clear" w:color="auto" w:fill="BD9FCF" w:themeFill="accent4"/>
          </w:tcPr>
          <w:p w14:paraId="71D814A6" w14:textId="3D4CF0AE" w:rsidR="0002335B" w:rsidRPr="00636447" w:rsidRDefault="0002335B" w:rsidP="00E578F2">
            <w:pPr>
              <w:spacing w:before="120" w:after="120"/>
              <w:jc w:val="center"/>
              <w:rPr>
                <w:rFonts w:cs="Arial"/>
                <w:b/>
                <w:color w:val="FFFFFF" w:themeColor="background1"/>
                <w:szCs w:val="20"/>
                <w:lang w:eastAsia="en-US"/>
              </w:rPr>
            </w:pPr>
            <w:r>
              <w:rPr>
                <w:rFonts w:cs="Arial"/>
                <w:b/>
                <w:color w:val="FFFFFF" w:themeColor="background1"/>
                <w:szCs w:val="20"/>
                <w:lang w:eastAsia="en-US"/>
              </w:rPr>
              <w:t>Suggested</w:t>
            </w:r>
            <w:r w:rsidRPr="00E578F2">
              <w:rPr>
                <w:rFonts w:cs="Arial"/>
                <w:b/>
                <w:color w:val="FFFFFF" w:themeColor="background1"/>
                <w:szCs w:val="20"/>
                <w:lang w:eastAsia="en-US"/>
              </w:rPr>
              <w:t xml:space="preserve"> teaching points</w:t>
            </w:r>
          </w:p>
        </w:tc>
      </w:tr>
      <w:tr w:rsidR="0002335B" w:rsidRPr="00E578F2" w14:paraId="2DDD4085" w14:textId="099D29AE" w:rsidTr="009D03A8">
        <w:tc>
          <w:tcPr>
            <w:tcW w:w="993" w:type="dxa"/>
            <w:shd w:val="clear" w:color="auto" w:fill="E4D8EB" w:themeFill="accent4" w:themeFillTint="66"/>
            <w:vAlign w:val="center"/>
            <w:hideMark/>
          </w:tcPr>
          <w:p w14:paraId="12FAA93A" w14:textId="77777777" w:rsidR="0002335B" w:rsidRPr="00E578F2" w:rsidRDefault="0002335B" w:rsidP="00E578F2">
            <w:pPr>
              <w:jc w:val="center"/>
              <w:rPr>
                <w:rFonts w:cs="Arial"/>
                <w:szCs w:val="20"/>
                <w:lang w:eastAsia="en-US"/>
              </w:rPr>
            </w:pPr>
            <w:r w:rsidRPr="00E578F2">
              <w:rPr>
                <w:rFonts w:cs="Arial"/>
                <w:szCs w:val="20"/>
                <w:lang w:eastAsia="en-US"/>
              </w:rPr>
              <w:t>1</w:t>
            </w:r>
          </w:p>
        </w:tc>
        <w:tc>
          <w:tcPr>
            <w:tcW w:w="5557" w:type="dxa"/>
          </w:tcPr>
          <w:p w14:paraId="032E9E73" w14:textId="35152E9C" w:rsidR="00835C37" w:rsidRDefault="00835C37" w:rsidP="00835C37">
            <w:pPr>
              <w:spacing w:line="276" w:lineRule="auto"/>
              <w:rPr>
                <w:rFonts w:cstheme="minorHAnsi"/>
                <w:b/>
                <w:szCs w:val="20"/>
              </w:rPr>
            </w:pPr>
            <w:r w:rsidRPr="00AA4583">
              <w:rPr>
                <w:rFonts w:cstheme="minorHAnsi"/>
                <w:b/>
                <w:szCs w:val="20"/>
              </w:rPr>
              <w:t>The development of historical skills is intrinsic</w:t>
            </w:r>
            <w:r w:rsidR="00560E54">
              <w:rPr>
                <w:rFonts w:cstheme="minorHAnsi"/>
                <w:b/>
                <w:szCs w:val="20"/>
              </w:rPr>
              <w:t xml:space="preserve"> to the teaching of this unit. </w:t>
            </w:r>
            <w:r w:rsidRPr="00AA4583">
              <w:rPr>
                <w:rFonts w:cstheme="minorHAnsi"/>
                <w:b/>
                <w:szCs w:val="20"/>
              </w:rPr>
              <w:t xml:space="preserve">This content follows this </w:t>
            </w:r>
            <w:r w:rsidR="006768ED" w:rsidRPr="00AA4583">
              <w:rPr>
                <w:rFonts w:cstheme="minorHAnsi"/>
                <w:b/>
                <w:szCs w:val="20"/>
              </w:rPr>
              <w:t xml:space="preserve">pair of </w:t>
            </w:r>
            <w:r w:rsidRPr="00AA4583">
              <w:rPr>
                <w:rFonts w:cstheme="minorHAnsi"/>
                <w:b/>
                <w:szCs w:val="20"/>
              </w:rPr>
              <w:t>outline</w:t>
            </w:r>
            <w:r w:rsidR="006768ED" w:rsidRPr="00AA4583">
              <w:rPr>
                <w:rFonts w:cstheme="minorHAnsi"/>
                <w:b/>
                <w:szCs w:val="20"/>
              </w:rPr>
              <w:t>s</w:t>
            </w:r>
            <w:r w:rsidRPr="00AA4583">
              <w:rPr>
                <w:rFonts w:cstheme="minorHAnsi"/>
                <w:b/>
                <w:szCs w:val="20"/>
              </w:rPr>
              <w:t>.</w:t>
            </w:r>
          </w:p>
          <w:p w14:paraId="2D3C108B" w14:textId="23AEC7AB" w:rsidR="0002335B" w:rsidRPr="00E578F2" w:rsidRDefault="0002335B" w:rsidP="009D03A8">
            <w:pPr>
              <w:pStyle w:val="Paragraph"/>
              <w:spacing w:after="0" w:line="240" w:lineRule="auto"/>
              <w:rPr>
                <w:rFonts w:asciiTheme="minorHAnsi" w:hAnsiTheme="minorHAnsi"/>
                <w:b/>
                <w:szCs w:val="20"/>
              </w:rPr>
            </w:pPr>
            <w:r w:rsidRPr="00E578F2">
              <w:rPr>
                <w:rFonts w:asciiTheme="minorHAnsi" w:hAnsiTheme="minorHAnsi"/>
                <w:b/>
                <w:szCs w:val="20"/>
              </w:rPr>
              <w:t>Chronological and geographical context of the ancient civilisation</w:t>
            </w:r>
          </w:p>
          <w:p w14:paraId="74537B1C" w14:textId="77777777" w:rsidR="0002335B" w:rsidRDefault="0002335B" w:rsidP="00007139">
            <w:pPr>
              <w:pStyle w:val="ListItem"/>
              <w:numPr>
                <w:ilvl w:val="0"/>
                <w:numId w:val="4"/>
              </w:numPr>
              <w:spacing w:after="0" w:line="240" w:lineRule="auto"/>
              <w:contextualSpacing w:val="0"/>
              <w:rPr>
                <w:rFonts w:asciiTheme="minorHAnsi" w:eastAsia="Times New Roman" w:hAnsiTheme="minorHAnsi" w:cs="Arial"/>
                <w:szCs w:val="20"/>
              </w:rPr>
            </w:pPr>
            <w:r w:rsidRPr="00E578F2">
              <w:rPr>
                <w:rFonts w:asciiTheme="minorHAnsi" w:eastAsiaTheme="minorHAnsi" w:hAnsiTheme="minorHAnsi" w:cs="Calibri"/>
                <w:iCs/>
                <w:szCs w:val="20"/>
                <w:lang w:eastAsia="en-AU"/>
              </w:rPr>
              <w:t xml:space="preserve">broad </w:t>
            </w:r>
            <w:r w:rsidRPr="00100AC7">
              <w:rPr>
                <w:rFonts w:asciiTheme="minorHAnsi" w:eastAsiaTheme="minorHAnsi" w:hAnsiTheme="minorHAnsi" w:cstheme="minorHAnsi"/>
                <w:iCs/>
                <w:szCs w:val="20"/>
                <w:lang w:eastAsia="en-AU"/>
              </w:rPr>
              <w:t>overview</w:t>
            </w:r>
            <w:r w:rsidRPr="00E578F2">
              <w:rPr>
                <w:rFonts w:asciiTheme="minorHAnsi" w:eastAsiaTheme="minorHAnsi" w:hAnsiTheme="minorHAnsi" w:cs="Calibri"/>
                <w:iCs/>
                <w:szCs w:val="20"/>
                <w:lang w:eastAsia="en-AU"/>
              </w:rPr>
              <w:t xml:space="preserve"> of the historical context for the ancient civilisation</w:t>
            </w:r>
            <w:r w:rsidRPr="00E578F2">
              <w:rPr>
                <w:rFonts w:asciiTheme="minorHAnsi" w:eastAsia="Times New Roman" w:hAnsiTheme="minorHAnsi" w:cs="Arial"/>
                <w:szCs w:val="20"/>
              </w:rPr>
              <w:t xml:space="preserve"> </w:t>
            </w:r>
          </w:p>
          <w:p w14:paraId="7051F93D" w14:textId="77777777" w:rsidR="0002335B" w:rsidRDefault="0002335B"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E578F2">
              <w:rPr>
                <w:rFonts w:asciiTheme="minorHAnsi" w:eastAsiaTheme="minorHAnsi" w:hAnsiTheme="minorHAnsi" w:cs="Calibri"/>
                <w:iCs/>
                <w:szCs w:val="20"/>
                <w:lang w:eastAsia="en-AU"/>
              </w:rPr>
              <w:t>the geographic location, including the nature of the environment and its influence on the ancient civilisation</w:t>
            </w:r>
          </w:p>
          <w:p w14:paraId="28192532" w14:textId="77777777" w:rsidR="00EE3A81" w:rsidRPr="0002335B" w:rsidRDefault="00EE3A81" w:rsidP="009D03A8">
            <w:pPr>
              <w:pStyle w:val="ListItem"/>
              <w:spacing w:before="120" w:after="0" w:line="240" w:lineRule="auto"/>
              <w:contextualSpacing w:val="0"/>
              <w:rPr>
                <w:rFonts w:asciiTheme="minorHAnsi" w:eastAsiaTheme="minorHAnsi" w:hAnsiTheme="minorHAnsi" w:cs="Calibri"/>
                <w:b/>
                <w:iCs/>
                <w:szCs w:val="20"/>
                <w:lang w:eastAsia="en-AU"/>
              </w:rPr>
            </w:pPr>
            <w:r w:rsidRPr="0002335B">
              <w:rPr>
                <w:rFonts w:asciiTheme="minorHAnsi" w:eastAsiaTheme="minorHAnsi" w:hAnsiTheme="minorHAnsi" w:cs="Calibri"/>
                <w:b/>
                <w:iCs/>
                <w:szCs w:val="20"/>
                <w:lang w:eastAsia="en-AU"/>
              </w:rPr>
              <w:t>Historical Skills</w:t>
            </w:r>
          </w:p>
          <w:p w14:paraId="45D23F90" w14:textId="67B4B6B8" w:rsidR="00EE3A81" w:rsidRPr="00764ABA" w:rsidRDefault="00EE3A81"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02335B">
              <w:rPr>
                <w:rFonts w:asciiTheme="minorHAnsi" w:eastAsiaTheme="minorHAnsi" w:hAnsiTheme="minorHAnsi" w:cs="Calibri"/>
                <w:iCs/>
                <w:szCs w:val="20"/>
                <w:lang w:eastAsia="en-AU"/>
              </w:rPr>
              <w:t>chronology, terms and concepts</w:t>
            </w:r>
          </w:p>
        </w:tc>
        <w:tc>
          <w:tcPr>
            <w:tcW w:w="6946" w:type="dxa"/>
            <w:tcMar>
              <w:top w:w="57" w:type="dxa"/>
              <w:bottom w:w="57" w:type="dxa"/>
            </w:tcMar>
          </w:tcPr>
          <w:p w14:paraId="07A910E3" w14:textId="77777777" w:rsidR="0002335B" w:rsidRPr="00C45D7A" w:rsidRDefault="0002335B" w:rsidP="0002335B">
            <w:pPr>
              <w:pStyle w:val="Paragraph"/>
              <w:spacing w:before="0" w:after="0" w:line="240" w:lineRule="auto"/>
              <w:rPr>
                <w:rFonts w:asciiTheme="minorHAnsi" w:hAnsiTheme="minorHAnsi"/>
                <w:b/>
                <w:szCs w:val="20"/>
              </w:rPr>
            </w:pPr>
            <w:r w:rsidRPr="00C45D7A">
              <w:rPr>
                <w:rFonts w:asciiTheme="minorHAnsi" w:hAnsiTheme="minorHAnsi"/>
                <w:b/>
                <w:szCs w:val="20"/>
              </w:rPr>
              <w:t>Chronological and geographical context of the ancient civilisation</w:t>
            </w:r>
          </w:p>
          <w:p w14:paraId="34BBF892" w14:textId="77777777" w:rsidR="0002335B" w:rsidRPr="00C45D7A" w:rsidRDefault="0002335B" w:rsidP="00007139">
            <w:pPr>
              <w:pStyle w:val="ListItem"/>
              <w:numPr>
                <w:ilvl w:val="0"/>
                <w:numId w:val="4"/>
              </w:numPr>
              <w:spacing w:after="0" w:line="240" w:lineRule="auto"/>
              <w:contextualSpacing w:val="0"/>
              <w:rPr>
                <w:rFonts w:asciiTheme="minorHAnsi" w:eastAsia="Times New Roman" w:hAnsiTheme="minorHAnsi" w:cs="Arial"/>
                <w:szCs w:val="20"/>
              </w:rPr>
            </w:pPr>
            <w:r w:rsidRPr="00C45D7A">
              <w:rPr>
                <w:rFonts w:asciiTheme="minorHAnsi" w:eastAsia="Times New Roman" w:hAnsiTheme="minorHAnsi"/>
                <w:szCs w:val="20"/>
              </w:rPr>
              <w:t>create a timeline showing key dates for ancient Greece and Troy</w:t>
            </w:r>
          </w:p>
          <w:p w14:paraId="2A3BC8C4" w14:textId="77777777" w:rsidR="0002335B" w:rsidRPr="00C45D7A" w:rsidRDefault="0002335B" w:rsidP="00007139">
            <w:pPr>
              <w:pStyle w:val="ListItem"/>
              <w:numPr>
                <w:ilvl w:val="0"/>
                <w:numId w:val="4"/>
              </w:numPr>
              <w:spacing w:after="0" w:line="240" w:lineRule="auto"/>
              <w:contextualSpacing w:val="0"/>
              <w:rPr>
                <w:rFonts w:asciiTheme="minorHAnsi" w:eastAsia="Times New Roman" w:hAnsiTheme="minorHAnsi"/>
                <w:szCs w:val="20"/>
              </w:rPr>
            </w:pPr>
            <w:r w:rsidRPr="00C45D7A">
              <w:rPr>
                <w:rFonts w:asciiTheme="minorHAnsi" w:hAnsiTheme="minorHAnsi"/>
                <w:szCs w:val="20"/>
              </w:rPr>
              <w:t>mapping exercise: key sites of Greece, the Mediterranean and the Aegean coastline</w:t>
            </w:r>
          </w:p>
          <w:p w14:paraId="3B0C105C" w14:textId="77777777" w:rsidR="0002335B" w:rsidRPr="00C45D7A" w:rsidRDefault="0002335B" w:rsidP="009D03A8">
            <w:pPr>
              <w:pStyle w:val="ListItem"/>
              <w:spacing w:before="120" w:after="0" w:line="240" w:lineRule="auto"/>
              <w:contextualSpacing w:val="0"/>
              <w:rPr>
                <w:rFonts w:asciiTheme="minorHAnsi" w:eastAsiaTheme="minorHAnsi" w:hAnsiTheme="minorHAnsi" w:cs="Calibri"/>
                <w:b/>
                <w:iCs/>
                <w:szCs w:val="20"/>
                <w:lang w:eastAsia="en-AU"/>
              </w:rPr>
            </w:pPr>
            <w:r w:rsidRPr="00C45D7A">
              <w:rPr>
                <w:rFonts w:asciiTheme="minorHAnsi" w:eastAsiaTheme="minorHAnsi" w:hAnsiTheme="minorHAnsi" w:cs="Calibri"/>
                <w:b/>
                <w:iCs/>
                <w:szCs w:val="20"/>
                <w:lang w:eastAsia="en-AU"/>
              </w:rPr>
              <w:t>Historical Skills</w:t>
            </w:r>
          </w:p>
          <w:p w14:paraId="6D54B7F9" w14:textId="58DC6C4B" w:rsidR="0002335B" w:rsidRPr="00C45D7A" w:rsidRDefault="0002335B" w:rsidP="00007139">
            <w:pPr>
              <w:pStyle w:val="ListItem"/>
              <w:numPr>
                <w:ilvl w:val="0"/>
                <w:numId w:val="18"/>
              </w:numPr>
              <w:spacing w:after="0" w:line="240" w:lineRule="auto"/>
              <w:contextualSpacing w:val="0"/>
              <w:rPr>
                <w:rFonts w:asciiTheme="minorHAnsi" w:eastAsiaTheme="minorHAnsi" w:hAnsiTheme="minorHAnsi" w:cs="Calibri"/>
                <w:iCs/>
                <w:strike/>
                <w:lang w:eastAsia="en-AU"/>
              </w:rPr>
            </w:pPr>
            <w:r w:rsidRPr="00C45D7A">
              <w:rPr>
                <w:rFonts w:asciiTheme="minorHAnsi" w:eastAsiaTheme="minorHAnsi" w:hAnsiTheme="minorHAnsi" w:cs="Calibri"/>
                <w:iCs/>
                <w:szCs w:val="20"/>
                <w:lang w:eastAsia="en-AU"/>
              </w:rPr>
              <w:t>chronology, terms and concepts</w:t>
            </w:r>
          </w:p>
        </w:tc>
      </w:tr>
      <w:tr w:rsidR="0002335B" w:rsidRPr="00E578F2" w14:paraId="576674A4" w14:textId="6622BB66" w:rsidTr="009D03A8">
        <w:tc>
          <w:tcPr>
            <w:tcW w:w="993" w:type="dxa"/>
            <w:shd w:val="clear" w:color="auto" w:fill="E4D8EB" w:themeFill="accent4" w:themeFillTint="66"/>
            <w:vAlign w:val="center"/>
            <w:hideMark/>
          </w:tcPr>
          <w:p w14:paraId="1C00F38D" w14:textId="68E1D5E8" w:rsidR="0002335B" w:rsidRPr="00E578F2" w:rsidRDefault="0002335B" w:rsidP="00E578F2">
            <w:pPr>
              <w:jc w:val="center"/>
              <w:rPr>
                <w:rFonts w:cs="Arial"/>
                <w:szCs w:val="20"/>
                <w:lang w:eastAsia="en-US"/>
              </w:rPr>
            </w:pPr>
            <w:r w:rsidRPr="00E578F2">
              <w:rPr>
                <w:rFonts w:cs="Arial"/>
                <w:szCs w:val="20"/>
                <w:lang w:eastAsia="en-US"/>
              </w:rPr>
              <w:t>2–</w:t>
            </w:r>
            <w:r w:rsidRPr="00AC4C6C">
              <w:rPr>
                <w:rFonts w:cs="Arial"/>
                <w:szCs w:val="20"/>
                <w:lang w:eastAsia="en-US"/>
              </w:rPr>
              <w:t>3</w:t>
            </w:r>
          </w:p>
        </w:tc>
        <w:tc>
          <w:tcPr>
            <w:tcW w:w="5557" w:type="dxa"/>
          </w:tcPr>
          <w:p w14:paraId="6B8C3BC4" w14:textId="77777777" w:rsidR="0002335B" w:rsidRPr="00E578F2" w:rsidRDefault="0002335B" w:rsidP="00E578F2">
            <w:pPr>
              <w:pStyle w:val="Paragraph"/>
              <w:spacing w:before="0" w:after="0" w:line="240" w:lineRule="auto"/>
              <w:rPr>
                <w:rFonts w:asciiTheme="minorHAnsi" w:hAnsiTheme="minorHAnsi"/>
                <w:szCs w:val="20"/>
              </w:rPr>
            </w:pPr>
            <w:r w:rsidRPr="00E578F2">
              <w:rPr>
                <w:rFonts w:asciiTheme="minorHAnsi" w:hAnsiTheme="minorHAnsi"/>
                <w:b/>
                <w:szCs w:val="20"/>
              </w:rPr>
              <w:t>Features of the ancient civilisation</w:t>
            </w:r>
            <w:r w:rsidRPr="00E578F2">
              <w:rPr>
                <w:rFonts w:asciiTheme="minorHAnsi" w:hAnsiTheme="minorHAnsi"/>
                <w:szCs w:val="20"/>
              </w:rPr>
              <w:t xml:space="preserve"> (as applicable)</w:t>
            </w:r>
          </w:p>
          <w:p w14:paraId="7DDDBC58" w14:textId="73A407D8" w:rsidR="0002335B" w:rsidRPr="00E578F2" w:rsidRDefault="0002335B" w:rsidP="00007139">
            <w:pPr>
              <w:pStyle w:val="ListItem"/>
              <w:numPr>
                <w:ilvl w:val="0"/>
                <w:numId w:val="11"/>
              </w:numPr>
              <w:spacing w:after="0" w:line="240" w:lineRule="auto"/>
              <w:contextualSpacing w:val="0"/>
              <w:rPr>
                <w:rFonts w:asciiTheme="minorHAnsi" w:eastAsiaTheme="minorHAnsi" w:hAnsiTheme="minorHAnsi" w:cstheme="minorHAnsi"/>
                <w:iCs/>
                <w:szCs w:val="20"/>
                <w:lang w:eastAsia="en-AU"/>
              </w:rPr>
            </w:pPr>
            <w:r w:rsidRPr="00100AC7">
              <w:rPr>
                <w:rFonts w:asciiTheme="minorHAnsi" w:eastAsiaTheme="minorHAnsi" w:hAnsiTheme="minorHAnsi" w:cs="Calibri"/>
                <w:iCs/>
                <w:szCs w:val="20"/>
                <w:lang w:eastAsia="en-AU"/>
              </w:rPr>
              <w:t>key</w:t>
            </w:r>
            <w:r w:rsidRPr="00E578F2">
              <w:rPr>
                <w:rFonts w:asciiTheme="minorHAnsi" w:eastAsiaTheme="minorHAnsi" w:hAnsiTheme="minorHAnsi" w:cstheme="minorHAnsi"/>
                <w:iCs/>
                <w:szCs w:val="20"/>
                <w:lang w:eastAsia="en-AU"/>
              </w:rPr>
              <w:t xml:space="preserve"> social structures of </w:t>
            </w:r>
            <w:r>
              <w:rPr>
                <w:rFonts w:asciiTheme="minorHAnsi" w:eastAsiaTheme="minorHAnsi" w:hAnsiTheme="minorHAnsi" w:cstheme="minorHAnsi"/>
                <w:iCs/>
                <w:szCs w:val="20"/>
                <w:lang w:eastAsia="en-AU"/>
              </w:rPr>
              <w:t>the ancient civilisation</w:t>
            </w:r>
            <w:r w:rsidRPr="00E578F2">
              <w:rPr>
                <w:rFonts w:asciiTheme="minorHAnsi" w:eastAsiaTheme="minorHAnsi" w:hAnsiTheme="minorHAnsi" w:cstheme="minorHAnsi"/>
                <w:iCs/>
                <w:szCs w:val="20"/>
                <w:lang w:eastAsia="en-AU"/>
              </w:rPr>
              <w:t>, including:</w:t>
            </w:r>
          </w:p>
          <w:p w14:paraId="3E8F7CC5" w14:textId="3AD817FF"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the main social hierarchies, for example</w:t>
            </w:r>
            <w:r>
              <w:rPr>
                <w:rFonts w:asciiTheme="minorHAnsi" w:eastAsia="Times New Roman" w:hAnsiTheme="minorHAnsi"/>
                <w:szCs w:val="20"/>
              </w:rPr>
              <w:t>, elites, workers, slaves, ethnic groups and foreigners</w:t>
            </w:r>
          </w:p>
          <w:p w14:paraId="62416DC6" w14:textId="77777777"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role and status of women</w:t>
            </w:r>
          </w:p>
          <w:p w14:paraId="031D285D" w14:textId="77777777"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role and treatment of children</w:t>
            </w:r>
          </w:p>
          <w:p w14:paraId="10A22CB0" w14:textId="5FEB1B5A" w:rsidR="0002335B" w:rsidRPr="00E578F2" w:rsidRDefault="0002335B" w:rsidP="00007139">
            <w:pPr>
              <w:pStyle w:val="ListItem"/>
              <w:numPr>
                <w:ilvl w:val="0"/>
                <w:numId w:val="11"/>
              </w:numPr>
              <w:spacing w:after="0" w:line="240" w:lineRule="auto"/>
              <w:contextualSpacing w:val="0"/>
              <w:rPr>
                <w:rFonts w:asciiTheme="minorHAnsi" w:eastAsiaTheme="minorHAnsi" w:hAnsiTheme="minorHAnsi" w:cstheme="minorHAnsi"/>
                <w:iCs/>
                <w:szCs w:val="20"/>
                <w:lang w:eastAsia="en-AU"/>
              </w:rPr>
            </w:pPr>
            <w:r w:rsidRPr="00E578F2">
              <w:rPr>
                <w:rFonts w:asciiTheme="minorHAnsi" w:eastAsiaTheme="minorHAnsi" w:hAnsiTheme="minorHAnsi" w:cstheme="minorHAnsi"/>
                <w:iCs/>
                <w:szCs w:val="20"/>
                <w:lang w:eastAsia="en-AU"/>
              </w:rPr>
              <w:t xml:space="preserve">key political structures of </w:t>
            </w:r>
            <w:r>
              <w:rPr>
                <w:rFonts w:asciiTheme="minorHAnsi" w:eastAsiaTheme="minorHAnsi" w:hAnsiTheme="minorHAnsi" w:cstheme="minorHAnsi"/>
                <w:iCs/>
                <w:szCs w:val="20"/>
                <w:lang w:eastAsia="en-AU"/>
              </w:rPr>
              <w:t>the ancient civilisation</w:t>
            </w:r>
            <w:r w:rsidRPr="00E578F2">
              <w:rPr>
                <w:rFonts w:asciiTheme="minorHAnsi" w:eastAsiaTheme="minorHAnsi" w:hAnsiTheme="minorHAnsi" w:cstheme="minorHAnsi"/>
                <w:iCs/>
                <w:szCs w:val="20"/>
                <w:lang w:eastAsia="en-AU"/>
              </w:rPr>
              <w:t>, including:</w:t>
            </w:r>
          </w:p>
          <w:p w14:paraId="3899188F" w14:textId="10C6ECB8"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political organisation, for example, monarchy, tyranny, aristocracy/oligarchy</w:t>
            </w:r>
            <w:r>
              <w:rPr>
                <w:rFonts w:asciiTheme="minorHAnsi" w:eastAsia="Times New Roman" w:hAnsiTheme="minorHAnsi"/>
                <w:szCs w:val="20"/>
              </w:rPr>
              <w:t>, republic</w:t>
            </w:r>
          </w:p>
          <w:p w14:paraId="644FEE67" w14:textId="77777777"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legal structures</w:t>
            </w:r>
          </w:p>
          <w:p w14:paraId="6979D80E" w14:textId="41B66BC8" w:rsidR="0002335B" w:rsidRPr="00E578F2" w:rsidRDefault="0002335B" w:rsidP="00007139">
            <w:pPr>
              <w:pStyle w:val="ListItem"/>
              <w:numPr>
                <w:ilvl w:val="0"/>
                <w:numId w:val="11"/>
              </w:numPr>
              <w:spacing w:after="0" w:line="240" w:lineRule="auto"/>
              <w:contextualSpacing w:val="0"/>
              <w:rPr>
                <w:rFonts w:asciiTheme="minorHAnsi" w:eastAsiaTheme="minorHAnsi" w:hAnsiTheme="minorHAnsi" w:cstheme="minorHAnsi"/>
                <w:iCs/>
                <w:szCs w:val="20"/>
                <w:lang w:eastAsia="en-AU"/>
              </w:rPr>
            </w:pPr>
            <w:r w:rsidRPr="00E578F2">
              <w:rPr>
                <w:rFonts w:asciiTheme="minorHAnsi" w:eastAsiaTheme="minorHAnsi" w:hAnsiTheme="minorHAnsi" w:cstheme="minorHAnsi"/>
                <w:iCs/>
                <w:szCs w:val="20"/>
                <w:lang w:eastAsia="en-AU"/>
              </w:rPr>
              <w:t xml:space="preserve">key military structures of </w:t>
            </w:r>
            <w:r>
              <w:rPr>
                <w:rFonts w:asciiTheme="minorHAnsi" w:eastAsiaTheme="minorHAnsi" w:hAnsiTheme="minorHAnsi" w:cstheme="minorHAnsi"/>
                <w:iCs/>
                <w:szCs w:val="20"/>
                <w:lang w:eastAsia="en-AU"/>
              </w:rPr>
              <w:t>the ancient civilisation</w:t>
            </w:r>
            <w:r w:rsidRPr="00E578F2">
              <w:rPr>
                <w:rFonts w:asciiTheme="minorHAnsi" w:eastAsiaTheme="minorHAnsi" w:hAnsiTheme="minorHAnsi" w:cstheme="minorHAnsi"/>
                <w:iCs/>
                <w:szCs w:val="20"/>
                <w:lang w:eastAsia="en-AU"/>
              </w:rPr>
              <w:t>, including:</w:t>
            </w:r>
          </w:p>
          <w:p w14:paraId="02628DD8" w14:textId="2D0E77F7"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military organisation, weaponry, tactics</w:t>
            </w:r>
          </w:p>
          <w:p w14:paraId="19E85B82" w14:textId="77777777" w:rsidR="0002335B" w:rsidRPr="00E578F2" w:rsidRDefault="0002335B" w:rsidP="00007139">
            <w:pPr>
              <w:pStyle w:val="ListItem"/>
              <w:numPr>
                <w:ilvl w:val="0"/>
                <w:numId w:val="5"/>
              </w:numPr>
              <w:spacing w:after="0" w:line="240" w:lineRule="auto"/>
              <w:contextualSpacing w:val="0"/>
              <w:rPr>
                <w:rFonts w:asciiTheme="minorHAnsi" w:eastAsia="Times New Roman" w:hAnsiTheme="minorHAnsi"/>
                <w:szCs w:val="20"/>
              </w:rPr>
            </w:pPr>
            <w:r w:rsidRPr="00E578F2">
              <w:rPr>
                <w:rFonts w:asciiTheme="minorHAnsi" w:eastAsia="Times New Roman" w:hAnsiTheme="minorHAnsi"/>
                <w:szCs w:val="20"/>
              </w:rPr>
              <w:t>role and function of the military</w:t>
            </w:r>
          </w:p>
          <w:p w14:paraId="27148770" w14:textId="77777777" w:rsidR="00A80738" w:rsidRDefault="0002335B" w:rsidP="00560E54">
            <w:pPr>
              <w:pStyle w:val="ListItem"/>
              <w:numPr>
                <w:ilvl w:val="0"/>
                <w:numId w:val="11"/>
              </w:numPr>
              <w:spacing w:line="240" w:lineRule="auto"/>
              <w:contextualSpacing w:val="0"/>
              <w:rPr>
                <w:rFonts w:asciiTheme="minorHAnsi" w:eastAsiaTheme="minorHAnsi" w:hAnsiTheme="minorHAnsi" w:cs="Calibri"/>
                <w:iCs/>
                <w:szCs w:val="20"/>
                <w:lang w:eastAsia="en-AU"/>
              </w:rPr>
            </w:pPr>
            <w:r w:rsidRPr="00100AC7">
              <w:rPr>
                <w:rFonts w:asciiTheme="minorHAnsi" w:eastAsiaTheme="minorHAnsi" w:hAnsiTheme="minorHAnsi" w:cstheme="minorHAnsi"/>
                <w:iCs/>
                <w:szCs w:val="20"/>
                <w:lang w:eastAsia="en-AU"/>
              </w:rPr>
              <w:t>key</w:t>
            </w:r>
            <w:r w:rsidRPr="00E578F2">
              <w:rPr>
                <w:rFonts w:asciiTheme="minorHAnsi" w:eastAsiaTheme="minorHAnsi" w:hAnsiTheme="minorHAnsi" w:cs="Calibri"/>
                <w:iCs/>
                <w:szCs w:val="20"/>
                <w:lang w:eastAsia="en-AU"/>
              </w:rPr>
              <w:t xml:space="preserve"> </w:t>
            </w:r>
            <w:r w:rsidRPr="00560E54">
              <w:rPr>
                <w:rFonts w:asciiTheme="minorHAnsi" w:eastAsiaTheme="minorHAnsi" w:hAnsiTheme="minorHAnsi" w:cstheme="minorHAnsi"/>
                <w:iCs/>
                <w:szCs w:val="20"/>
                <w:lang w:eastAsia="en-AU"/>
              </w:rPr>
              <w:t>economic</w:t>
            </w:r>
            <w:r w:rsidRPr="00E578F2">
              <w:rPr>
                <w:rFonts w:asciiTheme="minorHAnsi" w:eastAsiaTheme="minorHAnsi" w:hAnsiTheme="minorHAnsi" w:cs="Calibri"/>
                <w:iCs/>
                <w:szCs w:val="20"/>
                <w:lang w:eastAsia="en-AU"/>
              </w:rPr>
              <w:t xml:space="preserve"> activities,</w:t>
            </w:r>
            <w:r>
              <w:rPr>
                <w:rFonts w:asciiTheme="minorHAnsi" w:eastAsiaTheme="minorHAnsi" w:hAnsiTheme="minorHAnsi" w:cs="Calibri"/>
                <w:iCs/>
                <w:szCs w:val="20"/>
                <w:lang w:eastAsia="en-AU"/>
              </w:rPr>
              <w:t xml:space="preserve"> for example, agriculture, trade, commerce, industry</w:t>
            </w:r>
          </w:p>
          <w:p w14:paraId="410A72AE" w14:textId="77777777" w:rsidR="00A80738" w:rsidRPr="00E578F2" w:rsidRDefault="00A80738" w:rsidP="00A80738">
            <w:pPr>
              <w:pStyle w:val="ListBullet2"/>
              <w:numPr>
                <w:ilvl w:val="0"/>
                <w:numId w:val="0"/>
              </w:numPr>
              <w:spacing w:after="0" w:line="240" w:lineRule="auto"/>
              <w:contextualSpacing w:val="0"/>
              <w:rPr>
                <w:rFonts w:asciiTheme="minorHAnsi" w:eastAsiaTheme="minorHAnsi" w:hAnsiTheme="minorHAnsi" w:cstheme="minorHAnsi"/>
                <w:b/>
                <w:iCs/>
                <w:szCs w:val="20"/>
                <w:lang w:eastAsia="en-AU"/>
              </w:rPr>
            </w:pPr>
            <w:r>
              <w:rPr>
                <w:rFonts w:asciiTheme="minorHAnsi" w:eastAsiaTheme="minorHAnsi" w:hAnsiTheme="minorHAnsi" w:cstheme="minorHAnsi"/>
                <w:b/>
                <w:iCs/>
                <w:szCs w:val="20"/>
                <w:lang w:eastAsia="en-AU"/>
              </w:rPr>
              <w:t>Historical Skills</w:t>
            </w:r>
          </w:p>
          <w:p w14:paraId="48DE65A9" w14:textId="77777777" w:rsidR="00A80738" w:rsidRDefault="00A80738" w:rsidP="00007139">
            <w:pPr>
              <w:pStyle w:val="ListItem"/>
              <w:numPr>
                <w:ilvl w:val="0"/>
                <w:numId w:val="11"/>
              </w:numPr>
              <w:spacing w:after="0" w:line="240" w:lineRule="auto"/>
              <w:contextualSpacing w:val="0"/>
              <w:rPr>
                <w:rFonts w:asciiTheme="minorHAnsi" w:eastAsiaTheme="minorHAnsi" w:hAnsiTheme="minorHAnsi" w:cstheme="minorHAnsi"/>
                <w:iCs/>
                <w:szCs w:val="20"/>
                <w:lang w:eastAsia="en-AU"/>
              </w:rPr>
            </w:pPr>
            <w:r>
              <w:rPr>
                <w:rFonts w:asciiTheme="minorHAnsi" w:eastAsiaTheme="minorHAnsi" w:hAnsiTheme="minorHAnsi" w:cstheme="minorHAnsi"/>
                <w:iCs/>
                <w:szCs w:val="20"/>
                <w:lang w:eastAsia="en-AU"/>
              </w:rPr>
              <w:t>c</w:t>
            </w:r>
            <w:r w:rsidRPr="00E578F2">
              <w:rPr>
                <w:rFonts w:asciiTheme="minorHAnsi" w:eastAsiaTheme="minorHAnsi" w:hAnsiTheme="minorHAnsi" w:cstheme="minorHAnsi"/>
                <w:iCs/>
                <w:szCs w:val="20"/>
                <w:lang w:eastAsia="en-AU"/>
              </w:rPr>
              <w:t>hronology, terms and concepts</w:t>
            </w:r>
          </w:p>
          <w:p w14:paraId="7E09C20D" w14:textId="31252104" w:rsidR="0002335B" w:rsidRPr="00EE1A8C" w:rsidRDefault="00A80738" w:rsidP="00007139">
            <w:pPr>
              <w:pStyle w:val="ListBullet2"/>
              <w:numPr>
                <w:ilvl w:val="0"/>
                <w:numId w:val="11"/>
              </w:numPr>
              <w:spacing w:after="0" w:line="240" w:lineRule="auto"/>
              <w:contextualSpacing w:val="0"/>
              <w:rPr>
                <w:rFonts w:asciiTheme="minorHAnsi" w:eastAsiaTheme="minorHAnsi" w:hAnsiTheme="minorHAnsi" w:cstheme="minorHAnsi"/>
                <w:b/>
                <w:iCs/>
                <w:szCs w:val="20"/>
                <w:lang w:eastAsia="en-AU"/>
              </w:rPr>
            </w:pPr>
            <w:r w:rsidRPr="006D73E2">
              <w:rPr>
                <w:rFonts w:asciiTheme="minorHAnsi" w:eastAsiaTheme="minorHAnsi" w:hAnsiTheme="minorHAnsi" w:cstheme="minorHAnsi"/>
                <w:iCs/>
                <w:szCs w:val="20"/>
                <w:lang w:eastAsia="en-AU"/>
              </w:rPr>
              <w:t>analysis</w:t>
            </w:r>
            <w:r w:rsidRPr="006D73E2">
              <w:rPr>
                <w:rFonts w:asciiTheme="minorHAnsi" w:eastAsiaTheme="minorHAnsi" w:hAnsiTheme="minorHAnsi" w:cstheme="minorHAnsi"/>
                <w:iCs/>
                <w:szCs w:val="20"/>
              </w:rPr>
              <w:t xml:space="preserve"> and use of sources</w:t>
            </w:r>
          </w:p>
        </w:tc>
        <w:tc>
          <w:tcPr>
            <w:tcW w:w="6946" w:type="dxa"/>
          </w:tcPr>
          <w:p w14:paraId="31EB3DD3" w14:textId="6B7E1C7E" w:rsidR="0002335B" w:rsidRPr="00E578F2" w:rsidRDefault="006C6C32" w:rsidP="0002335B">
            <w:pPr>
              <w:pStyle w:val="Paragraph"/>
              <w:spacing w:before="0" w:after="0" w:line="240" w:lineRule="auto"/>
              <w:rPr>
                <w:rFonts w:asciiTheme="minorHAnsi" w:hAnsiTheme="minorHAnsi"/>
                <w:szCs w:val="20"/>
              </w:rPr>
            </w:pPr>
            <w:r>
              <w:rPr>
                <w:rFonts w:asciiTheme="minorHAnsi" w:hAnsiTheme="minorHAnsi"/>
                <w:b/>
                <w:szCs w:val="20"/>
              </w:rPr>
              <w:t>Features of Late Bronze Age Greece</w:t>
            </w:r>
          </w:p>
          <w:p w14:paraId="771341A6" w14:textId="77777777" w:rsidR="0002335B" w:rsidRPr="00AC4C6C" w:rsidRDefault="0002335B" w:rsidP="00007139">
            <w:pPr>
              <w:pStyle w:val="ListItem"/>
              <w:numPr>
                <w:ilvl w:val="0"/>
                <w:numId w:val="10"/>
              </w:numPr>
              <w:spacing w:after="0" w:line="240" w:lineRule="auto"/>
              <w:contextualSpacing w:val="0"/>
              <w:rPr>
                <w:rFonts w:asciiTheme="minorHAnsi" w:eastAsiaTheme="minorHAnsi" w:hAnsiTheme="minorHAnsi" w:cstheme="minorHAnsi"/>
                <w:iCs/>
                <w:szCs w:val="20"/>
                <w:lang w:eastAsia="en-AU"/>
              </w:rPr>
            </w:pPr>
            <w:r w:rsidRPr="00AC4C6C">
              <w:rPr>
                <w:rFonts w:asciiTheme="minorHAnsi" w:eastAsiaTheme="minorHAnsi" w:hAnsiTheme="minorHAnsi" w:cs="Calibri"/>
                <w:iCs/>
                <w:szCs w:val="20"/>
                <w:lang w:eastAsia="en-AU"/>
              </w:rPr>
              <w:t>key</w:t>
            </w:r>
            <w:r w:rsidRPr="00AC4C6C">
              <w:rPr>
                <w:rFonts w:asciiTheme="minorHAnsi" w:eastAsiaTheme="minorHAnsi" w:hAnsiTheme="minorHAnsi" w:cstheme="minorHAnsi"/>
                <w:iCs/>
                <w:szCs w:val="20"/>
                <w:lang w:eastAsia="en-AU"/>
              </w:rPr>
              <w:t xml:space="preserve"> social structures of Late Bronze Age Greece, including:</w:t>
            </w:r>
          </w:p>
          <w:p w14:paraId="38CA63E2" w14:textId="411BAFBD" w:rsidR="0002335B" w:rsidRPr="00AC4C6C" w:rsidRDefault="0002335B" w:rsidP="00007139">
            <w:pPr>
              <w:pStyle w:val="ListItem"/>
              <w:numPr>
                <w:ilvl w:val="0"/>
                <w:numId w:val="24"/>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the main social hierarchies</w:t>
            </w:r>
            <w:r w:rsidR="00664AA2">
              <w:rPr>
                <w:rFonts w:asciiTheme="minorHAnsi" w:eastAsia="Times New Roman" w:hAnsiTheme="minorHAnsi"/>
                <w:szCs w:val="20"/>
              </w:rPr>
              <w:t>;</w:t>
            </w:r>
            <w:r w:rsidRPr="00AC4C6C">
              <w:rPr>
                <w:rFonts w:asciiTheme="minorHAnsi" w:eastAsia="Times New Roman" w:hAnsiTheme="minorHAnsi"/>
                <w:szCs w:val="20"/>
              </w:rPr>
              <w:t xml:space="preserve"> for example</w:t>
            </w:r>
            <w:r w:rsidR="00664AA2">
              <w:rPr>
                <w:rFonts w:asciiTheme="minorHAnsi" w:eastAsia="Times New Roman" w:hAnsiTheme="minorHAnsi"/>
                <w:szCs w:val="20"/>
              </w:rPr>
              <w:t>,</w:t>
            </w:r>
          </w:p>
          <w:p w14:paraId="4766A234" w14:textId="3E2C75F9" w:rsidR="0002335B" w:rsidRPr="00AC4C6C" w:rsidRDefault="00C05303" w:rsidP="00007139">
            <w:pPr>
              <w:pStyle w:val="ListBullet2"/>
              <w:numPr>
                <w:ilvl w:val="0"/>
                <w:numId w:val="25"/>
              </w:numPr>
              <w:spacing w:after="0" w:line="240" w:lineRule="auto"/>
              <w:rPr>
                <w:rFonts w:asciiTheme="minorHAnsi" w:eastAsia="Times New Roman" w:hAnsiTheme="minorHAnsi"/>
                <w:szCs w:val="20"/>
              </w:rPr>
            </w:pPr>
            <w:r w:rsidRPr="00AC4C6C">
              <w:rPr>
                <w:rFonts w:asciiTheme="minorHAnsi" w:eastAsia="Times New Roman" w:hAnsiTheme="minorHAnsi"/>
                <w:i/>
                <w:szCs w:val="20"/>
              </w:rPr>
              <w:t>W</w:t>
            </w:r>
            <w:r w:rsidR="0002335B" w:rsidRPr="00AC4C6C">
              <w:rPr>
                <w:rFonts w:asciiTheme="minorHAnsi" w:eastAsia="Times New Roman" w:hAnsiTheme="minorHAnsi"/>
                <w:i/>
                <w:szCs w:val="20"/>
              </w:rPr>
              <w:t>anax/</w:t>
            </w:r>
            <w:r w:rsidR="0002335B" w:rsidRPr="00AC4C6C">
              <w:rPr>
                <w:rFonts w:asciiTheme="minorHAnsi" w:eastAsia="Times New Roman" w:hAnsiTheme="minorHAnsi"/>
                <w:szCs w:val="20"/>
              </w:rPr>
              <w:t xml:space="preserve">king, </w:t>
            </w:r>
            <w:r w:rsidRPr="00AC4C6C">
              <w:rPr>
                <w:rFonts w:asciiTheme="minorHAnsi" w:eastAsia="Times New Roman" w:hAnsiTheme="minorHAnsi"/>
                <w:i/>
                <w:szCs w:val="20"/>
              </w:rPr>
              <w:t>L</w:t>
            </w:r>
            <w:r w:rsidR="0002335B" w:rsidRPr="00AC4C6C">
              <w:rPr>
                <w:rFonts w:asciiTheme="minorHAnsi" w:eastAsia="Times New Roman" w:hAnsiTheme="minorHAnsi"/>
                <w:i/>
                <w:szCs w:val="20"/>
              </w:rPr>
              <w:t>awagetas</w:t>
            </w:r>
            <w:r w:rsidR="0002335B" w:rsidRPr="00E705A2">
              <w:rPr>
                <w:rFonts w:asciiTheme="minorHAnsi" w:eastAsia="Times New Roman" w:hAnsiTheme="minorHAnsi"/>
                <w:szCs w:val="20"/>
              </w:rPr>
              <w:t>/</w:t>
            </w:r>
            <w:r w:rsidR="0002335B" w:rsidRPr="00AC4C6C">
              <w:rPr>
                <w:rFonts w:asciiTheme="minorHAnsi" w:eastAsia="Times New Roman" w:hAnsiTheme="minorHAnsi"/>
                <w:szCs w:val="20"/>
              </w:rPr>
              <w:t xml:space="preserve">war leader, local lords and </w:t>
            </w:r>
            <w:r w:rsidRPr="00AC4C6C">
              <w:rPr>
                <w:rFonts w:asciiTheme="minorHAnsi" w:eastAsia="Times New Roman" w:hAnsiTheme="minorHAnsi"/>
                <w:i/>
                <w:szCs w:val="20"/>
              </w:rPr>
              <w:t>H</w:t>
            </w:r>
            <w:r w:rsidR="0002335B" w:rsidRPr="00AC4C6C">
              <w:rPr>
                <w:rFonts w:asciiTheme="minorHAnsi" w:eastAsia="Times New Roman" w:hAnsiTheme="minorHAnsi"/>
                <w:i/>
                <w:szCs w:val="20"/>
              </w:rPr>
              <w:t>equetai</w:t>
            </w:r>
            <w:r w:rsidR="0002335B" w:rsidRPr="00AC4C6C">
              <w:rPr>
                <w:rFonts w:asciiTheme="minorHAnsi" w:eastAsia="Times New Roman" w:hAnsiTheme="minorHAnsi"/>
                <w:szCs w:val="20"/>
              </w:rPr>
              <w:t>/warrior aristocracy</w:t>
            </w:r>
          </w:p>
          <w:p w14:paraId="54850049" w14:textId="51164647" w:rsidR="003E5C0A" w:rsidRPr="00664AA2" w:rsidRDefault="003E5C0A" w:rsidP="00007139">
            <w:pPr>
              <w:pStyle w:val="ListItem"/>
              <w:numPr>
                <w:ilvl w:val="0"/>
                <w:numId w:val="25"/>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i/>
                <w:szCs w:val="20"/>
              </w:rPr>
              <w:t>Telestai</w:t>
            </w:r>
            <w:r w:rsidRPr="00AC4C6C">
              <w:rPr>
                <w:rFonts w:asciiTheme="minorHAnsi" w:eastAsia="Times New Roman" w:hAnsiTheme="minorHAnsi"/>
                <w:szCs w:val="20"/>
              </w:rPr>
              <w:t>/large landholders</w:t>
            </w:r>
          </w:p>
          <w:p w14:paraId="47697B35" w14:textId="464AC67E" w:rsidR="0002335B" w:rsidRPr="00AC4C6C" w:rsidRDefault="005A0AE3" w:rsidP="00007139">
            <w:pPr>
              <w:pStyle w:val="ListBullet2"/>
              <w:numPr>
                <w:ilvl w:val="0"/>
                <w:numId w:val="25"/>
              </w:numPr>
              <w:spacing w:after="0" w:line="240" w:lineRule="auto"/>
              <w:rPr>
                <w:rFonts w:asciiTheme="minorHAnsi" w:eastAsia="Times New Roman" w:hAnsiTheme="minorHAnsi"/>
                <w:szCs w:val="20"/>
              </w:rPr>
            </w:pPr>
            <w:r w:rsidRPr="00AC4C6C">
              <w:rPr>
                <w:rFonts w:asciiTheme="minorHAnsi" w:eastAsia="Times New Roman" w:hAnsiTheme="minorHAnsi"/>
                <w:szCs w:val="20"/>
              </w:rPr>
              <w:t xml:space="preserve">merchants and </w:t>
            </w:r>
            <w:r w:rsidR="0002335B" w:rsidRPr="00AC4C6C">
              <w:rPr>
                <w:rFonts w:asciiTheme="minorHAnsi" w:eastAsia="Times New Roman" w:hAnsiTheme="minorHAnsi"/>
                <w:szCs w:val="20"/>
              </w:rPr>
              <w:t>skilled workmen (smit</w:t>
            </w:r>
            <w:r w:rsidR="00B728DC">
              <w:rPr>
                <w:rFonts w:asciiTheme="minorHAnsi" w:eastAsia="Times New Roman" w:hAnsiTheme="minorHAnsi"/>
                <w:szCs w:val="20"/>
              </w:rPr>
              <w:t>hs, jewellers and metalworkers,</w:t>
            </w:r>
            <w:r w:rsidR="00B728DC">
              <w:rPr>
                <w:rFonts w:asciiTheme="minorHAnsi" w:eastAsia="Times New Roman" w:hAnsiTheme="minorHAnsi"/>
                <w:szCs w:val="20"/>
              </w:rPr>
              <w:br/>
            </w:r>
            <w:r w:rsidR="0002335B" w:rsidRPr="00AC4C6C">
              <w:rPr>
                <w:rFonts w:asciiTheme="minorHAnsi" w:eastAsia="Times New Roman" w:hAnsiTheme="minorHAnsi"/>
                <w:szCs w:val="20"/>
              </w:rPr>
              <w:t>chariot-makers, potters, shepherds, beekeepers and farmers)</w:t>
            </w:r>
          </w:p>
          <w:p w14:paraId="5E92F4D9" w14:textId="7A7E0218" w:rsidR="003E5C0A" w:rsidRPr="00B728DC" w:rsidRDefault="003E5C0A" w:rsidP="00007139">
            <w:pPr>
              <w:pStyle w:val="ListBullet2"/>
              <w:numPr>
                <w:ilvl w:val="0"/>
                <w:numId w:val="25"/>
              </w:numPr>
              <w:spacing w:after="0" w:line="240" w:lineRule="auto"/>
              <w:rPr>
                <w:rFonts w:asciiTheme="minorHAnsi" w:eastAsia="Times New Roman" w:hAnsiTheme="minorHAnsi"/>
                <w:szCs w:val="20"/>
              </w:rPr>
            </w:pPr>
            <w:r w:rsidRPr="00AC4C6C">
              <w:rPr>
                <w:rFonts w:asciiTheme="minorHAnsi" w:eastAsia="Times New Roman" w:hAnsiTheme="minorHAnsi"/>
                <w:i/>
                <w:szCs w:val="20"/>
              </w:rPr>
              <w:t>Damos</w:t>
            </w:r>
            <w:r w:rsidR="00B728DC">
              <w:rPr>
                <w:rFonts w:asciiTheme="minorHAnsi" w:eastAsia="Times New Roman" w:hAnsiTheme="minorHAnsi"/>
                <w:szCs w:val="20"/>
              </w:rPr>
              <w:t>/people of the district</w:t>
            </w:r>
            <w:r w:rsidR="00B728DC">
              <w:rPr>
                <w:rFonts w:asciiTheme="minorHAnsi" w:eastAsia="Times New Roman" w:hAnsiTheme="minorHAnsi"/>
                <w:szCs w:val="20"/>
              </w:rPr>
              <w:br/>
            </w:r>
            <w:r w:rsidRPr="00AC4C6C">
              <w:rPr>
                <w:rFonts w:asciiTheme="minorHAnsi" w:eastAsia="Times New Roman" w:hAnsiTheme="minorHAnsi"/>
                <w:szCs w:val="20"/>
              </w:rPr>
              <w:t>(plot-holders, owners of commercial land, labourers</w:t>
            </w:r>
            <w:r w:rsidR="0037185A">
              <w:rPr>
                <w:rFonts w:asciiTheme="minorHAnsi" w:eastAsia="Times New Roman" w:hAnsiTheme="minorHAnsi"/>
                <w:szCs w:val="20"/>
              </w:rPr>
              <w:t>)</w:t>
            </w:r>
          </w:p>
          <w:p w14:paraId="34A883AF" w14:textId="77777777" w:rsidR="0002335B" w:rsidRPr="00AC4C6C" w:rsidRDefault="0002335B" w:rsidP="00007139">
            <w:pPr>
              <w:pStyle w:val="ListBullet2"/>
              <w:numPr>
                <w:ilvl w:val="0"/>
                <w:numId w:val="25"/>
              </w:numPr>
              <w:spacing w:after="0" w:line="240" w:lineRule="auto"/>
              <w:rPr>
                <w:rFonts w:asciiTheme="minorHAnsi" w:eastAsia="Times New Roman" w:hAnsiTheme="minorHAnsi"/>
                <w:szCs w:val="20"/>
              </w:rPr>
            </w:pPr>
            <w:r w:rsidRPr="00AC4C6C">
              <w:rPr>
                <w:rFonts w:asciiTheme="minorHAnsi" w:eastAsia="Times New Roman" w:hAnsiTheme="minorHAnsi"/>
                <w:szCs w:val="20"/>
              </w:rPr>
              <w:t>slaves, ethnic groups and foreigners</w:t>
            </w:r>
          </w:p>
          <w:p w14:paraId="579F98A1" w14:textId="123CF667" w:rsidR="003D078A" w:rsidRPr="00AC4C6C" w:rsidRDefault="003D078A" w:rsidP="00007139">
            <w:pPr>
              <w:pStyle w:val="ListBullet2"/>
              <w:numPr>
                <w:ilvl w:val="0"/>
                <w:numId w:val="24"/>
              </w:numPr>
              <w:spacing w:after="0" w:line="240" w:lineRule="auto"/>
              <w:rPr>
                <w:rFonts w:asciiTheme="minorHAnsi" w:eastAsia="Times New Roman" w:hAnsiTheme="minorHAnsi"/>
                <w:szCs w:val="20"/>
              </w:rPr>
            </w:pPr>
            <w:r w:rsidRPr="00AC4C6C">
              <w:rPr>
                <w:rFonts w:asciiTheme="minorHAnsi" w:eastAsia="Times New Roman" w:hAnsiTheme="minorHAnsi"/>
                <w:szCs w:val="20"/>
              </w:rPr>
              <w:t>role and status of women</w:t>
            </w:r>
            <w:r w:rsidR="006709B1" w:rsidRPr="00AC4C6C">
              <w:rPr>
                <w:rFonts w:asciiTheme="minorHAnsi" w:eastAsia="Times New Roman" w:hAnsiTheme="minorHAnsi"/>
                <w:szCs w:val="20"/>
              </w:rPr>
              <w:t xml:space="preserve"> (priestesses, royal women</w:t>
            </w:r>
            <w:r w:rsidR="0037185A">
              <w:rPr>
                <w:rFonts w:asciiTheme="minorHAnsi" w:eastAsia="Times New Roman" w:hAnsiTheme="minorHAnsi"/>
                <w:szCs w:val="20"/>
              </w:rPr>
              <w:t>)</w:t>
            </w:r>
          </w:p>
          <w:p w14:paraId="3F84D051" w14:textId="080694FE" w:rsidR="003D078A" w:rsidRPr="00AC4C6C" w:rsidRDefault="003D078A" w:rsidP="00007139">
            <w:pPr>
              <w:pStyle w:val="ListBullet2"/>
              <w:numPr>
                <w:ilvl w:val="0"/>
                <w:numId w:val="24"/>
              </w:numPr>
              <w:spacing w:after="0" w:line="240" w:lineRule="auto"/>
              <w:rPr>
                <w:rFonts w:asciiTheme="minorHAnsi" w:eastAsia="Times New Roman" w:hAnsiTheme="minorHAnsi"/>
                <w:szCs w:val="20"/>
              </w:rPr>
            </w:pPr>
            <w:r w:rsidRPr="00AC4C6C">
              <w:rPr>
                <w:rFonts w:asciiTheme="minorHAnsi" w:eastAsia="Times New Roman" w:hAnsiTheme="minorHAnsi"/>
                <w:szCs w:val="20"/>
              </w:rPr>
              <w:t>role and treatment of children</w:t>
            </w:r>
          </w:p>
          <w:p w14:paraId="28655AFA" w14:textId="727BC0F6" w:rsidR="00977608" w:rsidRPr="00AC4C6C" w:rsidRDefault="00977608" w:rsidP="00007139">
            <w:pPr>
              <w:pStyle w:val="ListItem"/>
              <w:numPr>
                <w:ilvl w:val="0"/>
                <w:numId w:val="10"/>
              </w:numPr>
              <w:spacing w:after="0" w:line="240" w:lineRule="auto"/>
              <w:contextualSpacing w:val="0"/>
              <w:rPr>
                <w:rFonts w:asciiTheme="minorHAnsi" w:eastAsiaTheme="minorHAnsi" w:hAnsiTheme="minorHAnsi" w:cstheme="minorHAnsi"/>
                <w:iCs/>
                <w:szCs w:val="20"/>
                <w:lang w:eastAsia="en-AU"/>
              </w:rPr>
            </w:pPr>
            <w:r w:rsidRPr="00AC4C6C">
              <w:rPr>
                <w:rFonts w:asciiTheme="minorHAnsi" w:eastAsiaTheme="minorHAnsi" w:hAnsiTheme="minorHAnsi" w:cstheme="minorHAnsi"/>
                <w:iCs/>
                <w:szCs w:val="20"/>
                <w:lang w:eastAsia="en-AU"/>
              </w:rPr>
              <w:t>key political structures of Late Bronze Age, including:</w:t>
            </w:r>
          </w:p>
          <w:p w14:paraId="18F367CE" w14:textId="2EA579C5" w:rsidR="00C05303" w:rsidRPr="00AC4C6C" w:rsidRDefault="00977608" w:rsidP="00007139">
            <w:pPr>
              <w:pStyle w:val="ListItem"/>
              <w:numPr>
                <w:ilvl w:val="0"/>
                <w:numId w:val="26"/>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political organisation</w:t>
            </w:r>
            <w:r w:rsidR="0097039F">
              <w:rPr>
                <w:rFonts w:asciiTheme="minorHAnsi" w:eastAsia="Times New Roman" w:hAnsiTheme="minorHAnsi"/>
                <w:szCs w:val="20"/>
              </w:rPr>
              <w:t>;</w:t>
            </w:r>
            <w:r w:rsidRPr="00AC4C6C">
              <w:rPr>
                <w:rFonts w:asciiTheme="minorHAnsi" w:eastAsia="Times New Roman" w:hAnsiTheme="minorHAnsi"/>
                <w:szCs w:val="20"/>
              </w:rPr>
              <w:t xml:space="preserve"> for example, </w:t>
            </w:r>
            <w:r w:rsidR="0037185A">
              <w:rPr>
                <w:rFonts w:asciiTheme="minorHAnsi" w:eastAsia="Times New Roman" w:hAnsiTheme="minorHAnsi"/>
                <w:i/>
                <w:szCs w:val="20"/>
              </w:rPr>
              <w:t>W</w:t>
            </w:r>
            <w:r w:rsidR="00C05303" w:rsidRPr="00AC4C6C">
              <w:rPr>
                <w:rFonts w:asciiTheme="minorHAnsi" w:eastAsia="Times New Roman" w:hAnsiTheme="minorHAnsi"/>
                <w:i/>
                <w:szCs w:val="20"/>
              </w:rPr>
              <w:t>anax</w:t>
            </w:r>
            <w:r w:rsidR="00C05303" w:rsidRPr="00AC4C6C">
              <w:rPr>
                <w:rFonts w:asciiTheme="minorHAnsi" w:eastAsia="Times New Roman" w:hAnsiTheme="minorHAnsi"/>
                <w:szCs w:val="20"/>
              </w:rPr>
              <w:t>/king</w:t>
            </w:r>
            <w:r w:rsidR="0037185A">
              <w:rPr>
                <w:rFonts w:asciiTheme="minorHAnsi" w:eastAsia="Times New Roman" w:hAnsiTheme="minorHAnsi"/>
                <w:i/>
                <w:szCs w:val="20"/>
              </w:rPr>
              <w:t>, L</w:t>
            </w:r>
            <w:r w:rsidR="00C05303" w:rsidRPr="00AC4C6C">
              <w:rPr>
                <w:rFonts w:asciiTheme="minorHAnsi" w:eastAsia="Times New Roman" w:hAnsiTheme="minorHAnsi"/>
                <w:i/>
                <w:szCs w:val="20"/>
              </w:rPr>
              <w:t>awagetas</w:t>
            </w:r>
            <w:r w:rsidR="00C05303" w:rsidRPr="00AC4C6C">
              <w:rPr>
                <w:rFonts w:asciiTheme="minorHAnsi" w:eastAsia="Times New Roman" w:hAnsiTheme="minorHAnsi"/>
                <w:szCs w:val="20"/>
              </w:rPr>
              <w:t xml:space="preserve">/war leader, </w:t>
            </w:r>
            <w:r w:rsidR="00C05303" w:rsidRPr="00AC4C6C">
              <w:rPr>
                <w:rFonts w:asciiTheme="minorHAnsi" w:eastAsia="Times New Roman" w:hAnsiTheme="minorHAnsi"/>
                <w:i/>
                <w:szCs w:val="20"/>
              </w:rPr>
              <w:t>hequetai</w:t>
            </w:r>
            <w:r w:rsidR="00C05303" w:rsidRPr="00AC4C6C">
              <w:rPr>
                <w:rFonts w:asciiTheme="minorHAnsi" w:eastAsia="Times New Roman" w:hAnsiTheme="minorHAnsi"/>
                <w:szCs w:val="20"/>
              </w:rPr>
              <w:t xml:space="preserve">/ military elite, </w:t>
            </w:r>
            <w:r w:rsidR="00C05303" w:rsidRPr="00AC4C6C">
              <w:rPr>
                <w:rFonts w:asciiTheme="minorHAnsi" w:eastAsia="Times New Roman" w:hAnsiTheme="minorHAnsi"/>
                <w:i/>
                <w:szCs w:val="20"/>
              </w:rPr>
              <w:t>Koreter</w:t>
            </w:r>
            <w:r w:rsidR="00C05303" w:rsidRPr="00AC4C6C">
              <w:rPr>
                <w:rFonts w:asciiTheme="minorHAnsi" w:eastAsia="Times New Roman" w:hAnsiTheme="minorHAnsi"/>
                <w:szCs w:val="20"/>
              </w:rPr>
              <w:t>/Governor of a district</w:t>
            </w:r>
          </w:p>
          <w:p w14:paraId="73138CC6" w14:textId="007EB2F8" w:rsidR="00977608" w:rsidRPr="00B728DC" w:rsidRDefault="000B49F6" w:rsidP="00007139">
            <w:pPr>
              <w:pStyle w:val="ListBullet2"/>
              <w:numPr>
                <w:ilvl w:val="0"/>
                <w:numId w:val="26"/>
              </w:numPr>
              <w:spacing w:after="0" w:line="240" w:lineRule="auto"/>
              <w:rPr>
                <w:rFonts w:asciiTheme="minorHAnsi" w:eastAsia="Times New Roman" w:hAnsiTheme="minorHAnsi"/>
                <w:szCs w:val="20"/>
              </w:rPr>
            </w:pPr>
            <w:r w:rsidRPr="00AC4C6C">
              <w:rPr>
                <w:rFonts w:asciiTheme="minorHAnsi" w:eastAsia="Times New Roman" w:hAnsiTheme="minorHAnsi"/>
                <w:szCs w:val="20"/>
              </w:rPr>
              <w:t>legal structures</w:t>
            </w:r>
            <w:r w:rsidR="0097039F">
              <w:rPr>
                <w:rFonts w:asciiTheme="minorHAnsi" w:eastAsia="Times New Roman" w:hAnsiTheme="minorHAnsi"/>
                <w:szCs w:val="20"/>
              </w:rPr>
              <w:t>;</w:t>
            </w:r>
            <w:r w:rsidR="0052538A" w:rsidRPr="00AC4C6C">
              <w:rPr>
                <w:rFonts w:asciiTheme="minorHAnsi" w:eastAsia="Times New Roman" w:hAnsiTheme="minorHAnsi"/>
                <w:szCs w:val="20"/>
              </w:rPr>
              <w:t xml:space="preserve"> for example, </w:t>
            </w:r>
            <w:r w:rsidR="003D078A" w:rsidRPr="00AC4C6C">
              <w:rPr>
                <w:rFonts w:asciiTheme="minorHAnsi" w:eastAsia="Times New Roman" w:hAnsiTheme="minorHAnsi"/>
                <w:szCs w:val="20"/>
              </w:rPr>
              <w:t xml:space="preserve">role of </w:t>
            </w:r>
            <w:r w:rsidR="00FC4586" w:rsidRPr="00AC4C6C">
              <w:rPr>
                <w:rFonts w:asciiTheme="minorHAnsi" w:eastAsia="Times New Roman" w:hAnsiTheme="minorHAnsi"/>
                <w:szCs w:val="20"/>
              </w:rPr>
              <w:t xml:space="preserve">the </w:t>
            </w:r>
            <w:r w:rsidR="0052538A" w:rsidRPr="00AC4C6C">
              <w:rPr>
                <w:rFonts w:asciiTheme="minorHAnsi" w:eastAsia="Times New Roman" w:hAnsiTheme="minorHAnsi"/>
                <w:i/>
                <w:szCs w:val="20"/>
              </w:rPr>
              <w:t>Wanax</w:t>
            </w:r>
            <w:r w:rsidR="003D078A" w:rsidRPr="00AC4C6C">
              <w:rPr>
                <w:rFonts w:asciiTheme="minorHAnsi" w:eastAsia="Times New Roman" w:hAnsiTheme="minorHAnsi"/>
                <w:szCs w:val="20"/>
              </w:rPr>
              <w:t>/king</w:t>
            </w:r>
          </w:p>
          <w:p w14:paraId="3FD0ABD6" w14:textId="77777777" w:rsidR="0002335B" w:rsidRPr="00AC4C6C" w:rsidRDefault="0002335B" w:rsidP="00007139">
            <w:pPr>
              <w:pStyle w:val="ListItem"/>
              <w:numPr>
                <w:ilvl w:val="0"/>
                <w:numId w:val="10"/>
              </w:numPr>
              <w:spacing w:after="0" w:line="240" w:lineRule="auto"/>
              <w:contextualSpacing w:val="0"/>
              <w:rPr>
                <w:rFonts w:asciiTheme="minorHAnsi" w:eastAsiaTheme="minorHAnsi" w:hAnsiTheme="minorHAnsi" w:cstheme="minorHAnsi"/>
                <w:iCs/>
                <w:szCs w:val="20"/>
                <w:lang w:eastAsia="en-AU"/>
              </w:rPr>
            </w:pPr>
            <w:r w:rsidRPr="00AC4C6C">
              <w:rPr>
                <w:rFonts w:asciiTheme="minorHAnsi" w:eastAsiaTheme="minorHAnsi" w:hAnsiTheme="minorHAnsi" w:cstheme="minorHAnsi"/>
                <w:iCs/>
                <w:szCs w:val="20"/>
                <w:lang w:eastAsia="en-AU"/>
              </w:rPr>
              <w:t>key military structures of Late Bronze Age Greece, including:</w:t>
            </w:r>
          </w:p>
          <w:p w14:paraId="435D13B9" w14:textId="2E82D32B" w:rsidR="0002335B" w:rsidRDefault="0002335B" w:rsidP="00007139">
            <w:pPr>
              <w:pStyle w:val="ListItem"/>
              <w:numPr>
                <w:ilvl w:val="0"/>
                <w:numId w:val="27"/>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military organisation, weaponry, such as</w:t>
            </w:r>
            <w:r w:rsidR="0097039F">
              <w:rPr>
                <w:rFonts w:asciiTheme="minorHAnsi" w:eastAsia="Times New Roman" w:hAnsiTheme="minorHAnsi"/>
                <w:szCs w:val="20"/>
              </w:rPr>
              <w:t>,</w:t>
            </w:r>
            <w:r w:rsidRPr="00AC4C6C">
              <w:rPr>
                <w:rFonts w:asciiTheme="minorHAnsi" w:eastAsia="Times New Roman" w:hAnsiTheme="minorHAnsi"/>
                <w:szCs w:val="20"/>
              </w:rPr>
              <w:t xml:space="preserve"> axes, swords, daggers, javelins, slings; </w:t>
            </w:r>
            <w:r w:rsidRPr="00AC4C6C">
              <w:rPr>
                <w:rFonts w:asciiTheme="minorHAnsi" w:eastAsia="Times New Roman" w:hAnsiTheme="minorHAnsi"/>
                <w:szCs w:val="20"/>
              </w:rPr>
              <w:lastRenderedPageBreak/>
              <w:t>shields, helmets and armour; tactics, such as</w:t>
            </w:r>
            <w:r w:rsidR="0097039F">
              <w:rPr>
                <w:rFonts w:asciiTheme="minorHAnsi" w:eastAsia="Times New Roman" w:hAnsiTheme="minorHAnsi"/>
                <w:szCs w:val="20"/>
              </w:rPr>
              <w:t>,</w:t>
            </w:r>
            <w:r w:rsidRPr="00AC4C6C">
              <w:rPr>
                <w:rFonts w:asciiTheme="minorHAnsi" w:eastAsia="Times New Roman" w:hAnsiTheme="minorHAnsi"/>
                <w:szCs w:val="20"/>
              </w:rPr>
              <w:t xml:space="preserve"> use of chariots and ships</w:t>
            </w:r>
          </w:p>
          <w:p w14:paraId="1EABC734" w14:textId="08C8EEFE" w:rsidR="009F3743" w:rsidRPr="00AC4C6C" w:rsidRDefault="009F3743" w:rsidP="00007139">
            <w:pPr>
              <w:pStyle w:val="ListItem"/>
              <w:numPr>
                <w:ilvl w:val="0"/>
                <w:numId w:val="27"/>
              </w:numPr>
              <w:spacing w:after="0" w:line="240" w:lineRule="auto"/>
              <w:contextualSpacing w:val="0"/>
              <w:rPr>
                <w:rFonts w:asciiTheme="minorHAnsi" w:eastAsia="Times New Roman" w:hAnsiTheme="minorHAnsi"/>
                <w:szCs w:val="20"/>
              </w:rPr>
            </w:pPr>
            <w:r>
              <w:rPr>
                <w:rFonts w:asciiTheme="minorHAnsi" w:eastAsia="Times New Roman" w:hAnsiTheme="minorHAnsi"/>
                <w:szCs w:val="20"/>
              </w:rPr>
              <w:t>role and function of the military</w:t>
            </w:r>
          </w:p>
          <w:p w14:paraId="64CA7805" w14:textId="77777777" w:rsidR="0002335B" w:rsidRPr="00AC4C6C" w:rsidRDefault="0002335B" w:rsidP="00007139">
            <w:pPr>
              <w:pStyle w:val="ListItem"/>
              <w:numPr>
                <w:ilvl w:val="0"/>
                <w:numId w:val="10"/>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theme="minorHAnsi"/>
                <w:iCs/>
                <w:szCs w:val="20"/>
                <w:lang w:eastAsia="en-AU"/>
              </w:rPr>
              <w:t>key</w:t>
            </w:r>
            <w:r w:rsidRPr="00AC4C6C">
              <w:rPr>
                <w:rFonts w:asciiTheme="minorHAnsi" w:eastAsiaTheme="minorHAnsi" w:hAnsiTheme="minorHAnsi" w:cs="Calibri"/>
                <w:iCs/>
                <w:szCs w:val="20"/>
                <w:lang w:eastAsia="en-AU"/>
              </w:rPr>
              <w:t xml:space="preserve"> economic activities, including:</w:t>
            </w:r>
          </w:p>
          <w:p w14:paraId="466B5386" w14:textId="27641CDB" w:rsidR="0002335B" w:rsidRPr="00AC4C6C" w:rsidRDefault="0002335B" w:rsidP="00007139">
            <w:pPr>
              <w:pStyle w:val="ListItem"/>
              <w:numPr>
                <w:ilvl w:val="0"/>
                <w:numId w:val="27"/>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agriculture</w:t>
            </w:r>
            <w:r w:rsidR="00977608" w:rsidRPr="00AC4C6C">
              <w:rPr>
                <w:rFonts w:asciiTheme="minorHAnsi" w:eastAsia="Times New Roman" w:hAnsiTheme="minorHAnsi"/>
                <w:szCs w:val="20"/>
              </w:rPr>
              <w:t>, such as</w:t>
            </w:r>
            <w:r w:rsidR="0097039F">
              <w:rPr>
                <w:rFonts w:asciiTheme="minorHAnsi" w:eastAsia="Times New Roman" w:hAnsiTheme="minorHAnsi"/>
                <w:szCs w:val="20"/>
              </w:rPr>
              <w:t>,</w:t>
            </w:r>
            <w:r w:rsidR="00977608" w:rsidRPr="00AC4C6C">
              <w:rPr>
                <w:rFonts w:asciiTheme="minorHAnsi" w:eastAsia="Times New Roman" w:hAnsiTheme="minorHAnsi"/>
                <w:szCs w:val="20"/>
              </w:rPr>
              <w:t xml:space="preserve"> grain production (</w:t>
            </w:r>
            <w:r w:rsidR="0094429E">
              <w:rPr>
                <w:rFonts w:asciiTheme="minorHAnsi" w:eastAsia="Times New Roman" w:hAnsiTheme="minorHAnsi"/>
                <w:szCs w:val="20"/>
              </w:rPr>
              <w:t>barley,</w:t>
            </w:r>
            <w:r w:rsidRPr="00AC4C6C">
              <w:rPr>
                <w:rFonts w:asciiTheme="minorHAnsi" w:eastAsia="Times New Roman" w:hAnsiTheme="minorHAnsi"/>
                <w:szCs w:val="20"/>
              </w:rPr>
              <w:t xml:space="preserve"> olive pla</w:t>
            </w:r>
            <w:r w:rsidR="00977608" w:rsidRPr="00AC4C6C">
              <w:rPr>
                <w:rFonts w:asciiTheme="minorHAnsi" w:eastAsia="Times New Roman" w:hAnsiTheme="minorHAnsi"/>
                <w:szCs w:val="20"/>
              </w:rPr>
              <w:t>ntations, vineyards and orchard</w:t>
            </w:r>
            <w:r w:rsidR="003A390D">
              <w:rPr>
                <w:rFonts w:asciiTheme="minorHAnsi" w:eastAsia="Times New Roman" w:hAnsiTheme="minorHAnsi"/>
                <w:szCs w:val="20"/>
              </w:rPr>
              <w:t>s</w:t>
            </w:r>
            <w:r w:rsidR="00977608" w:rsidRPr="00AC4C6C">
              <w:rPr>
                <w:rFonts w:asciiTheme="minorHAnsi" w:eastAsia="Times New Roman" w:hAnsiTheme="minorHAnsi"/>
                <w:szCs w:val="20"/>
              </w:rPr>
              <w:t xml:space="preserve">), </w:t>
            </w:r>
            <w:r w:rsidRPr="00AC4C6C">
              <w:rPr>
                <w:rFonts w:asciiTheme="minorHAnsi" w:eastAsia="Times New Roman" w:hAnsiTheme="minorHAnsi"/>
                <w:szCs w:val="20"/>
              </w:rPr>
              <w:t>animal husba</w:t>
            </w:r>
            <w:r w:rsidR="00977608" w:rsidRPr="00AC4C6C">
              <w:rPr>
                <w:rFonts w:asciiTheme="minorHAnsi" w:eastAsia="Times New Roman" w:hAnsiTheme="minorHAnsi"/>
                <w:szCs w:val="20"/>
              </w:rPr>
              <w:t>ndry (</w:t>
            </w:r>
            <w:r w:rsidRPr="00AC4C6C">
              <w:rPr>
                <w:rFonts w:asciiTheme="minorHAnsi" w:eastAsia="Times New Roman" w:hAnsiTheme="minorHAnsi"/>
                <w:szCs w:val="20"/>
              </w:rPr>
              <w:t xml:space="preserve">goats, </w:t>
            </w:r>
            <w:r w:rsidR="00977608" w:rsidRPr="00AC4C6C">
              <w:rPr>
                <w:rFonts w:asciiTheme="minorHAnsi" w:eastAsia="Times New Roman" w:hAnsiTheme="minorHAnsi"/>
                <w:szCs w:val="20"/>
              </w:rPr>
              <w:t>sheep, pigs, chickens and geese),</w:t>
            </w:r>
            <w:r w:rsidRPr="00AC4C6C">
              <w:rPr>
                <w:rFonts w:asciiTheme="minorHAnsi" w:eastAsia="Times New Roman" w:hAnsiTheme="minorHAnsi"/>
                <w:szCs w:val="20"/>
              </w:rPr>
              <w:t xml:space="preserve"> beekeeping</w:t>
            </w:r>
          </w:p>
          <w:p w14:paraId="0DE9B073" w14:textId="6D13048C" w:rsidR="00977608" w:rsidRPr="00AC4C6C" w:rsidRDefault="00977608" w:rsidP="00007139">
            <w:pPr>
              <w:pStyle w:val="ListItem"/>
              <w:numPr>
                <w:ilvl w:val="0"/>
                <w:numId w:val="27"/>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trade (copper, tin, pottery)</w:t>
            </w:r>
          </w:p>
          <w:p w14:paraId="1E701140" w14:textId="7800CF4A" w:rsidR="0002335B" w:rsidRPr="00AC4C6C" w:rsidRDefault="0002335B" w:rsidP="00007139">
            <w:pPr>
              <w:pStyle w:val="ListItem"/>
              <w:numPr>
                <w:ilvl w:val="0"/>
                <w:numId w:val="27"/>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commerce and industry</w:t>
            </w:r>
            <w:r w:rsidR="00A32EC2">
              <w:rPr>
                <w:rFonts w:asciiTheme="minorHAnsi" w:eastAsia="Times New Roman" w:hAnsiTheme="minorHAnsi"/>
                <w:szCs w:val="20"/>
              </w:rPr>
              <w:t>,</w:t>
            </w:r>
            <w:r w:rsidRPr="00AC4C6C">
              <w:rPr>
                <w:rFonts w:asciiTheme="minorHAnsi" w:eastAsia="Times New Roman" w:hAnsiTheme="minorHAnsi"/>
                <w:szCs w:val="20"/>
              </w:rPr>
              <w:t xml:space="preserve"> </w:t>
            </w:r>
            <w:r w:rsidR="00977608" w:rsidRPr="00AC4C6C">
              <w:rPr>
                <w:rFonts w:asciiTheme="minorHAnsi" w:eastAsia="Times New Roman" w:hAnsiTheme="minorHAnsi"/>
                <w:szCs w:val="20"/>
              </w:rPr>
              <w:t>such as</w:t>
            </w:r>
            <w:r w:rsidR="0097039F">
              <w:rPr>
                <w:rFonts w:asciiTheme="minorHAnsi" w:eastAsia="Times New Roman" w:hAnsiTheme="minorHAnsi"/>
                <w:szCs w:val="20"/>
              </w:rPr>
              <w:t>,</w:t>
            </w:r>
            <w:r w:rsidR="00977608" w:rsidRPr="00AC4C6C">
              <w:rPr>
                <w:rFonts w:asciiTheme="minorHAnsi" w:eastAsia="Times New Roman" w:hAnsiTheme="minorHAnsi"/>
                <w:szCs w:val="20"/>
              </w:rPr>
              <w:t xml:space="preserve"> pottery; metalwork (</w:t>
            </w:r>
            <w:r w:rsidRPr="00AC4C6C">
              <w:rPr>
                <w:rFonts w:asciiTheme="minorHAnsi" w:eastAsia="Times New Roman" w:hAnsiTheme="minorHAnsi"/>
                <w:szCs w:val="20"/>
              </w:rPr>
              <w:t>armour, weaponry and chariots</w:t>
            </w:r>
            <w:r w:rsidR="00977608" w:rsidRPr="00AC4C6C">
              <w:rPr>
                <w:rFonts w:asciiTheme="minorHAnsi" w:eastAsia="Times New Roman" w:hAnsiTheme="minorHAnsi"/>
                <w:szCs w:val="20"/>
              </w:rPr>
              <w:t>); gold</w:t>
            </w:r>
            <w:r w:rsidR="00560E54">
              <w:rPr>
                <w:rFonts w:asciiTheme="minorHAnsi" w:eastAsia="Times New Roman" w:hAnsiTheme="minorHAnsi"/>
                <w:szCs w:val="20"/>
              </w:rPr>
              <w:t>smiths</w:t>
            </w:r>
            <w:bookmarkStart w:id="0" w:name="_GoBack"/>
            <w:bookmarkEnd w:id="0"/>
            <w:r w:rsidR="00977608" w:rsidRPr="00AC4C6C">
              <w:rPr>
                <w:rFonts w:asciiTheme="minorHAnsi" w:eastAsia="Times New Roman" w:hAnsiTheme="minorHAnsi"/>
                <w:szCs w:val="20"/>
              </w:rPr>
              <w:t xml:space="preserve"> and silversmiths (</w:t>
            </w:r>
            <w:r w:rsidRPr="00AC4C6C">
              <w:rPr>
                <w:rFonts w:asciiTheme="minorHAnsi" w:eastAsia="Times New Roman" w:hAnsiTheme="minorHAnsi"/>
                <w:szCs w:val="20"/>
              </w:rPr>
              <w:t>jewellery, drin</w:t>
            </w:r>
            <w:r w:rsidR="00977608" w:rsidRPr="00AC4C6C">
              <w:rPr>
                <w:rFonts w:asciiTheme="minorHAnsi" w:eastAsia="Times New Roman" w:hAnsiTheme="minorHAnsi"/>
                <w:szCs w:val="20"/>
              </w:rPr>
              <w:t>king vessels, decoration on weapons and armour); textile industry (</w:t>
            </w:r>
            <w:r w:rsidRPr="00AC4C6C">
              <w:rPr>
                <w:rFonts w:asciiTheme="minorHAnsi" w:eastAsia="Times New Roman" w:hAnsiTheme="minorHAnsi"/>
                <w:szCs w:val="20"/>
              </w:rPr>
              <w:t>wool, linen, flax for sails</w:t>
            </w:r>
            <w:r w:rsidR="00977608" w:rsidRPr="00AC4C6C">
              <w:rPr>
                <w:rFonts w:asciiTheme="minorHAnsi" w:eastAsia="Times New Roman" w:hAnsiTheme="minorHAnsi"/>
                <w:szCs w:val="20"/>
              </w:rPr>
              <w:t>)</w:t>
            </w:r>
          </w:p>
          <w:p w14:paraId="74A82DAF" w14:textId="77777777" w:rsidR="0002335B" w:rsidRPr="00AC4C6C" w:rsidRDefault="0002335B" w:rsidP="009D03A8">
            <w:pPr>
              <w:pStyle w:val="ListBullet2"/>
              <w:numPr>
                <w:ilvl w:val="0"/>
                <w:numId w:val="0"/>
              </w:numPr>
              <w:spacing w:before="120" w:after="0" w:line="240" w:lineRule="auto"/>
              <w:contextualSpacing w:val="0"/>
              <w:rPr>
                <w:rFonts w:asciiTheme="minorHAnsi" w:eastAsiaTheme="minorHAnsi" w:hAnsiTheme="minorHAnsi" w:cstheme="minorHAnsi"/>
                <w:b/>
                <w:iCs/>
                <w:szCs w:val="20"/>
                <w:lang w:eastAsia="en-AU"/>
              </w:rPr>
            </w:pPr>
            <w:r w:rsidRPr="00AC4C6C">
              <w:rPr>
                <w:rFonts w:asciiTheme="minorHAnsi" w:eastAsiaTheme="minorHAnsi" w:hAnsiTheme="minorHAnsi" w:cstheme="minorHAnsi"/>
                <w:b/>
                <w:iCs/>
                <w:szCs w:val="20"/>
                <w:lang w:eastAsia="en-AU"/>
              </w:rPr>
              <w:t>Historical Skills</w:t>
            </w:r>
          </w:p>
          <w:p w14:paraId="27DF2F5F" w14:textId="77777777" w:rsidR="0002335B" w:rsidRDefault="0002335B" w:rsidP="00007139">
            <w:pPr>
              <w:pStyle w:val="ListItem"/>
              <w:numPr>
                <w:ilvl w:val="0"/>
                <w:numId w:val="10"/>
              </w:numPr>
              <w:spacing w:after="0" w:line="240" w:lineRule="auto"/>
              <w:contextualSpacing w:val="0"/>
              <w:rPr>
                <w:rFonts w:asciiTheme="minorHAnsi" w:hAnsiTheme="minorHAnsi" w:cstheme="minorHAnsi"/>
                <w:iCs/>
                <w:szCs w:val="20"/>
              </w:rPr>
            </w:pPr>
            <w:r>
              <w:rPr>
                <w:rFonts w:asciiTheme="minorHAnsi" w:eastAsiaTheme="minorHAnsi" w:hAnsiTheme="minorHAnsi" w:cstheme="minorHAnsi"/>
                <w:iCs/>
                <w:szCs w:val="20"/>
                <w:lang w:eastAsia="en-AU"/>
              </w:rPr>
              <w:t>c</w:t>
            </w:r>
            <w:r w:rsidRPr="00E578F2">
              <w:rPr>
                <w:rFonts w:asciiTheme="minorHAnsi" w:eastAsiaTheme="minorHAnsi" w:hAnsiTheme="minorHAnsi" w:cstheme="minorHAnsi"/>
                <w:iCs/>
                <w:szCs w:val="20"/>
                <w:lang w:eastAsia="en-AU"/>
              </w:rPr>
              <w:t>hronology, terms and concepts</w:t>
            </w:r>
          </w:p>
          <w:p w14:paraId="5D7C2047" w14:textId="382925AE" w:rsidR="0002335B" w:rsidRPr="00AC4C6C" w:rsidRDefault="0002335B" w:rsidP="00007139">
            <w:pPr>
              <w:pStyle w:val="ListItem"/>
              <w:numPr>
                <w:ilvl w:val="0"/>
                <w:numId w:val="10"/>
              </w:numPr>
              <w:spacing w:after="0" w:line="240" w:lineRule="auto"/>
              <w:contextualSpacing w:val="0"/>
              <w:rPr>
                <w:rFonts w:asciiTheme="minorHAnsi" w:hAnsiTheme="minorHAnsi" w:cstheme="minorHAnsi"/>
                <w:iCs/>
                <w:szCs w:val="20"/>
              </w:rPr>
            </w:pPr>
            <w:r w:rsidRPr="00AC4C6C">
              <w:rPr>
                <w:rFonts w:asciiTheme="minorHAnsi" w:eastAsiaTheme="minorHAnsi" w:hAnsiTheme="minorHAnsi" w:cstheme="minorHAnsi"/>
                <w:iCs/>
                <w:szCs w:val="20"/>
                <w:lang w:eastAsia="en-AU"/>
              </w:rPr>
              <w:t>analysis</w:t>
            </w:r>
            <w:r w:rsidRPr="00AC4C6C">
              <w:rPr>
                <w:rFonts w:asciiTheme="minorHAnsi" w:eastAsiaTheme="minorHAnsi" w:hAnsiTheme="minorHAnsi" w:cstheme="minorHAnsi"/>
                <w:iCs/>
                <w:szCs w:val="20"/>
              </w:rPr>
              <w:t xml:space="preserve"> and use of sources</w:t>
            </w:r>
          </w:p>
        </w:tc>
      </w:tr>
      <w:tr w:rsidR="0002335B" w:rsidRPr="00E578F2" w14:paraId="5DD18366" w14:textId="7DEF3707" w:rsidTr="009D03A8">
        <w:trPr>
          <w:trHeight w:val="268"/>
        </w:trPr>
        <w:tc>
          <w:tcPr>
            <w:tcW w:w="993" w:type="dxa"/>
            <w:shd w:val="clear" w:color="auto" w:fill="E4D8EB" w:themeFill="accent4" w:themeFillTint="66"/>
            <w:vAlign w:val="center"/>
            <w:hideMark/>
          </w:tcPr>
          <w:p w14:paraId="1095A49A" w14:textId="6A7F77E5" w:rsidR="0002335B" w:rsidRPr="00E578F2" w:rsidRDefault="0002335B" w:rsidP="00E578F2">
            <w:pPr>
              <w:jc w:val="center"/>
              <w:rPr>
                <w:rFonts w:cs="Arial"/>
                <w:szCs w:val="20"/>
                <w:lang w:eastAsia="en-US"/>
              </w:rPr>
            </w:pPr>
            <w:r w:rsidRPr="00AC4C6C">
              <w:rPr>
                <w:rFonts w:cs="Arial"/>
                <w:szCs w:val="20"/>
                <w:lang w:eastAsia="en-US"/>
              </w:rPr>
              <w:lastRenderedPageBreak/>
              <w:t>4–5</w:t>
            </w:r>
          </w:p>
        </w:tc>
        <w:tc>
          <w:tcPr>
            <w:tcW w:w="5557" w:type="dxa"/>
          </w:tcPr>
          <w:p w14:paraId="094198DC" w14:textId="79A270F9" w:rsidR="00EE1A8C" w:rsidRPr="003A390D" w:rsidRDefault="00EE1A8C" w:rsidP="00EE1A8C">
            <w:pPr>
              <w:pStyle w:val="ListBullet"/>
              <w:numPr>
                <w:ilvl w:val="0"/>
                <w:numId w:val="0"/>
              </w:numPr>
              <w:spacing w:line="240" w:lineRule="auto"/>
              <w:ind w:left="397" w:hanging="397"/>
              <w:rPr>
                <w:rFonts w:eastAsia="Times New Roman"/>
                <w:szCs w:val="20"/>
              </w:rPr>
            </w:pPr>
            <w:r>
              <w:rPr>
                <w:rFonts w:eastAsia="Times New Roman"/>
                <w:b/>
                <w:szCs w:val="20"/>
              </w:rPr>
              <w:t>Features of the ancient civilisation</w:t>
            </w:r>
            <w:r w:rsidR="003A390D">
              <w:rPr>
                <w:rFonts w:eastAsia="Times New Roman"/>
                <w:b/>
                <w:szCs w:val="20"/>
              </w:rPr>
              <w:t xml:space="preserve"> </w:t>
            </w:r>
            <w:r w:rsidR="003A390D">
              <w:rPr>
                <w:rFonts w:eastAsia="Times New Roman"/>
                <w:szCs w:val="20"/>
              </w:rPr>
              <w:t>(as applicable)</w:t>
            </w:r>
          </w:p>
          <w:p w14:paraId="38A8CF5F" w14:textId="43B170CF" w:rsidR="0002335B" w:rsidRPr="005F6C37" w:rsidRDefault="0002335B" w:rsidP="00AC4C6C">
            <w:pPr>
              <w:pStyle w:val="ListBullet"/>
              <w:spacing w:line="240" w:lineRule="auto"/>
              <w:rPr>
                <w:rFonts w:eastAsia="Times New Roman"/>
                <w:szCs w:val="20"/>
              </w:rPr>
            </w:pPr>
            <w:r w:rsidRPr="005F6C37">
              <w:rPr>
                <w:rFonts w:asciiTheme="minorHAnsi" w:eastAsiaTheme="minorHAnsi" w:hAnsiTheme="minorHAnsi" w:cs="Calibri"/>
                <w:iCs/>
                <w:szCs w:val="20"/>
              </w:rPr>
              <w:t xml:space="preserve">key </w:t>
            </w:r>
            <w:r w:rsidRPr="005F6C37">
              <w:rPr>
                <w:rFonts w:asciiTheme="minorHAnsi" w:eastAsiaTheme="minorHAnsi" w:hAnsiTheme="minorHAnsi" w:cstheme="minorHAnsi"/>
                <w:iCs/>
                <w:szCs w:val="20"/>
              </w:rPr>
              <w:t>values</w:t>
            </w:r>
            <w:r w:rsidRPr="005F6C37">
              <w:rPr>
                <w:rFonts w:asciiTheme="minorHAnsi" w:eastAsiaTheme="minorHAnsi" w:hAnsiTheme="minorHAnsi" w:cs="Calibri"/>
                <w:iCs/>
                <w:szCs w:val="20"/>
              </w:rPr>
              <w:t>, beliefs and traditions characteristic of the ancient civilisation, for example</w:t>
            </w:r>
            <w:r w:rsidRPr="005F6C37">
              <w:rPr>
                <w:rFonts w:asciiTheme="minorHAnsi" w:eastAsia="Times New Roman" w:hAnsiTheme="minorHAnsi"/>
                <w:szCs w:val="20"/>
              </w:rPr>
              <w:t xml:space="preserve">, </w:t>
            </w:r>
            <w:r w:rsidRPr="005F6C37">
              <w:rPr>
                <w:szCs w:val="20"/>
              </w:rPr>
              <w:t>origin storie</w:t>
            </w:r>
            <w:r w:rsidRPr="005F6C37">
              <w:rPr>
                <w:rFonts w:eastAsia="Times New Roman"/>
                <w:szCs w:val="20"/>
              </w:rPr>
              <w:t xml:space="preserve">s, </w:t>
            </w:r>
            <w:r w:rsidRPr="005F6C37">
              <w:rPr>
                <w:szCs w:val="20"/>
              </w:rPr>
              <w:t>religious beliefs</w:t>
            </w:r>
            <w:r w:rsidRPr="005F6C37">
              <w:rPr>
                <w:rFonts w:eastAsia="Times New Roman"/>
                <w:szCs w:val="20"/>
              </w:rPr>
              <w:t xml:space="preserve">, funerary customs </w:t>
            </w:r>
          </w:p>
          <w:p w14:paraId="35EC533D" w14:textId="1B1D0C92" w:rsidR="0002335B" w:rsidRPr="005F6C37" w:rsidRDefault="0002335B" w:rsidP="00924077">
            <w:pPr>
              <w:pStyle w:val="ListBullet"/>
              <w:spacing w:after="0" w:line="240" w:lineRule="auto"/>
              <w:rPr>
                <w:rFonts w:eastAsia="Times New Roman"/>
                <w:szCs w:val="20"/>
              </w:rPr>
            </w:pPr>
            <w:r w:rsidRPr="005F6C37">
              <w:rPr>
                <w:rFonts w:eastAsiaTheme="minorHAnsi" w:cs="Calibri"/>
                <w:iCs/>
                <w:szCs w:val="20"/>
              </w:rPr>
              <w:t xml:space="preserve">key features of the culture of </w:t>
            </w:r>
            <w:r w:rsidR="005F6C37">
              <w:rPr>
                <w:rFonts w:eastAsiaTheme="minorHAnsi" w:cs="Calibri"/>
                <w:iCs/>
                <w:szCs w:val="20"/>
              </w:rPr>
              <w:t>the ancient civilisation</w:t>
            </w:r>
            <w:r w:rsidRPr="005F6C37">
              <w:rPr>
                <w:rFonts w:eastAsiaTheme="minorHAnsi" w:cs="Calibri"/>
                <w:iCs/>
                <w:szCs w:val="20"/>
              </w:rPr>
              <w:t>, for example</w:t>
            </w:r>
            <w:r w:rsidRPr="005F6C37">
              <w:rPr>
                <w:rFonts w:eastAsia="Times New Roman"/>
                <w:szCs w:val="20"/>
              </w:rPr>
              <w:t>, art, music, architecture</w:t>
            </w:r>
          </w:p>
          <w:p w14:paraId="1A0C25A4" w14:textId="64321193" w:rsidR="00A80738" w:rsidRPr="00E578F2" w:rsidRDefault="00A80738" w:rsidP="009D03A8">
            <w:pPr>
              <w:pStyle w:val="ListItem"/>
              <w:spacing w:before="120" w:after="0" w:line="240" w:lineRule="auto"/>
              <w:contextualSpacing w:val="0"/>
              <w:rPr>
                <w:rFonts w:asciiTheme="minorHAnsi" w:eastAsiaTheme="minorHAnsi" w:hAnsiTheme="minorHAnsi" w:cstheme="minorHAnsi"/>
                <w:b/>
                <w:iCs/>
                <w:szCs w:val="20"/>
                <w:lang w:eastAsia="en-AU"/>
              </w:rPr>
            </w:pPr>
            <w:r>
              <w:rPr>
                <w:rFonts w:asciiTheme="minorHAnsi" w:eastAsiaTheme="minorHAnsi" w:hAnsiTheme="minorHAnsi" w:cstheme="minorHAnsi"/>
                <w:b/>
                <w:iCs/>
                <w:szCs w:val="20"/>
                <w:lang w:eastAsia="en-AU"/>
              </w:rPr>
              <w:t>Historical Skills</w:t>
            </w:r>
          </w:p>
          <w:p w14:paraId="5F0CB5E1" w14:textId="77777777" w:rsidR="00A80738" w:rsidRPr="00A80738" w:rsidRDefault="00A80738" w:rsidP="00A80738">
            <w:pPr>
              <w:pStyle w:val="ListBullet"/>
              <w:spacing w:after="0" w:line="240" w:lineRule="auto"/>
              <w:contextualSpacing w:val="0"/>
              <w:rPr>
                <w:rFonts w:asciiTheme="minorHAnsi" w:eastAsiaTheme="minorHAnsi" w:hAnsiTheme="minorHAnsi" w:cs="Calibri"/>
                <w:iCs/>
                <w:szCs w:val="20"/>
                <w:lang w:eastAsia="en-AU"/>
              </w:rPr>
            </w:pPr>
            <w:r w:rsidRPr="00A80738">
              <w:rPr>
                <w:rFonts w:asciiTheme="minorHAnsi" w:eastAsiaTheme="minorHAnsi" w:hAnsiTheme="minorHAnsi" w:cs="Calibri"/>
                <w:iCs/>
                <w:szCs w:val="20"/>
                <w:lang w:eastAsia="en-AU"/>
              </w:rPr>
              <w:t>chronology, terms and concepts</w:t>
            </w:r>
          </w:p>
          <w:p w14:paraId="48682147" w14:textId="53A1CBBB" w:rsidR="0002335B" w:rsidRPr="002B1A2D" w:rsidRDefault="00A80738" w:rsidP="002B1A2D">
            <w:pPr>
              <w:pStyle w:val="ListBullet"/>
              <w:spacing w:after="0" w:line="240" w:lineRule="auto"/>
              <w:contextualSpacing w:val="0"/>
              <w:rPr>
                <w:rFonts w:asciiTheme="minorHAnsi" w:eastAsiaTheme="minorHAnsi" w:hAnsiTheme="minorHAnsi" w:cs="Calibri"/>
                <w:iCs/>
                <w:szCs w:val="20"/>
                <w:lang w:eastAsia="en-AU"/>
              </w:rPr>
            </w:pPr>
            <w:r w:rsidRPr="00A80738">
              <w:rPr>
                <w:rFonts w:asciiTheme="minorHAnsi" w:eastAsiaTheme="minorHAnsi" w:hAnsiTheme="minorHAnsi" w:cs="Calibri"/>
                <w:iCs/>
                <w:szCs w:val="20"/>
                <w:lang w:eastAsia="en-AU"/>
              </w:rPr>
              <w:t>analysis</w:t>
            </w:r>
            <w:r w:rsidRPr="00A80738">
              <w:rPr>
                <w:rFonts w:asciiTheme="minorHAnsi" w:eastAsiaTheme="minorHAnsi" w:hAnsiTheme="minorHAnsi" w:cstheme="minorHAnsi"/>
                <w:iCs/>
                <w:szCs w:val="20"/>
              </w:rPr>
              <w:t xml:space="preserve"> and use of sources</w:t>
            </w:r>
          </w:p>
        </w:tc>
        <w:tc>
          <w:tcPr>
            <w:tcW w:w="6946" w:type="dxa"/>
          </w:tcPr>
          <w:p w14:paraId="414B9A98" w14:textId="3E79A243" w:rsidR="003A390D" w:rsidRPr="003A390D" w:rsidRDefault="003A390D" w:rsidP="003A390D">
            <w:pPr>
              <w:pStyle w:val="Paragraph"/>
              <w:spacing w:before="0" w:after="0" w:line="240" w:lineRule="auto"/>
              <w:rPr>
                <w:rFonts w:asciiTheme="minorHAnsi" w:hAnsiTheme="minorHAnsi"/>
                <w:szCs w:val="20"/>
              </w:rPr>
            </w:pPr>
            <w:r>
              <w:rPr>
                <w:rFonts w:asciiTheme="minorHAnsi" w:hAnsiTheme="minorHAnsi"/>
                <w:b/>
                <w:szCs w:val="20"/>
              </w:rPr>
              <w:t>Features of Late Bronze Age Greece</w:t>
            </w:r>
          </w:p>
          <w:p w14:paraId="09A22E8D" w14:textId="515FE217" w:rsidR="00A80738" w:rsidRPr="00B728DC" w:rsidRDefault="00A80738"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 xml:space="preserve">key </w:t>
            </w:r>
            <w:r w:rsidRPr="00AC4C6C">
              <w:rPr>
                <w:rFonts w:asciiTheme="minorHAnsi" w:eastAsiaTheme="minorHAnsi" w:hAnsiTheme="minorHAnsi" w:cstheme="minorHAnsi"/>
                <w:iCs/>
                <w:szCs w:val="20"/>
                <w:lang w:eastAsia="en-AU"/>
              </w:rPr>
              <w:t>values</w:t>
            </w:r>
            <w:r w:rsidRPr="00AC4C6C">
              <w:rPr>
                <w:rFonts w:asciiTheme="minorHAnsi" w:eastAsiaTheme="minorHAnsi" w:hAnsiTheme="minorHAnsi" w:cs="Calibri"/>
                <w:iCs/>
                <w:szCs w:val="20"/>
                <w:lang w:eastAsia="en-AU"/>
              </w:rPr>
              <w:t>, beliefs and traditions characteristic of Late Bronze Age Greece</w:t>
            </w:r>
            <w:r w:rsidR="00C45D7A">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for example</w:t>
            </w:r>
            <w:r w:rsidR="00C45D7A">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w:t>
            </w:r>
          </w:p>
          <w:p w14:paraId="2DE09E42" w14:textId="77777777" w:rsidR="00A80738" w:rsidRPr="00AC4C6C" w:rsidRDefault="00A80738" w:rsidP="00007139">
            <w:pPr>
              <w:pStyle w:val="ListItem"/>
              <w:numPr>
                <w:ilvl w:val="0"/>
                <w:numId w:val="9"/>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origin stories, such as, Mycenae being founded by Perseus and the walls of Troy being built by Poseidon and Apollo</w:t>
            </w:r>
          </w:p>
          <w:p w14:paraId="1D2404F3" w14:textId="77777777" w:rsidR="00A80738" w:rsidRPr="00AC4C6C" w:rsidRDefault="00A80738" w:rsidP="00007139">
            <w:pPr>
              <w:pStyle w:val="ListItem"/>
              <w:numPr>
                <w:ilvl w:val="0"/>
                <w:numId w:val="9"/>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religious beliefs (deities, temples, altars and offering tables)</w:t>
            </w:r>
          </w:p>
          <w:p w14:paraId="09DE8FE2" w14:textId="77777777" w:rsidR="00A80738" w:rsidRPr="00AC4C6C" w:rsidRDefault="00A80738" w:rsidP="00007139">
            <w:pPr>
              <w:pStyle w:val="ListItem"/>
              <w:numPr>
                <w:ilvl w:val="0"/>
                <w:numId w:val="9"/>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funerary customs (tholos tombs, chamber tombs, mound burials, pit burials, shaft graves, grave goods)</w:t>
            </w:r>
          </w:p>
          <w:p w14:paraId="3A428E05" w14:textId="7C5A22D2" w:rsidR="00A80738" w:rsidRPr="00AC4C6C" w:rsidRDefault="00A80738"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key features of the culture of Late Bronze Age Greece</w:t>
            </w:r>
            <w:r w:rsidR="00C45D7A">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for example</w:t>
            </w:r>
            <w:r w:rsidR="00C45D7A">
              <w:rPr>
                <w:rFonts w:asciiTheme="minorHAnsi" w:eastAsiaTheme="minorHAnsi" w:hAnsiTheme="minorHAnsi" w:cs="Calibri"/>
                <w:iCs/>
                <w:szCs w:val="20"/>
                <w:lang w:eastAsia="en-AU"/>
              </w:rPr>
              <w:t>,</w:t>
            </w:r>
          </w:p>
          <w:p w14:paraId="264F2325" w14:textId="77777777" w:rsidR="00A80738" w:rsidRPr="00AC4C6C" w:rsidRDefault="00A80738" w:rsidP="00007139">
            <w:pPr>
              <w:pStyle w:val="ListItem"/>
              <w:numPr>
                <w:ilvl w:val="0"/>
                <w:numId w:val="9"/>
              </w:numPr>
              <w:spacing w:after="0" w:line="240" w:lineRule="auto"/>
              <w:contextualSpacing w:val="0"/>
              <w:rPr>
                <w:rFonts w:asciiTheme="minorHAnsi" w:eastAsia="Times New Roman" w:hAnsiTheme="minorHAnsi"/>
                <w:szCs w:val="20"/>
              </w:rPr>
            </w:pPr>
            <w:r w:rsidRPr="00AC4C6C">
              <w:rPr>
                <w:rFonts w:asciiTheme="minorHAnsi" w:eastAsia="Times New Roman" w:hAnsiTheme="minorHAnsi"/>
                <w:szCs w:val="20"/>
              </w:rPr>
              <w:t>art (frescoes, jewellery, pottery)</w:t>
            </w:r>
          </w:p>
          <w:p w14:paraId="4C83670A" w14:textId="3E4CB7BC" w:rsidR="00945C04" w:rsidRPr="00AC4C6C" w:rsidRDefault="00A80738" w:rsidP="00007139">
            <w:pPr>
              <w:pStyle w:val="ListItem"/>
              <w:numPr>
                <w:ilvl w:val="0"/>
                <w:numId w:val="9"/>
              </w:numPr>
              <w:spacing w:after="0" w:line="240" w:lineRule="auto"/>
              <w:contextualSpacing w:val="0"/>
              <w:rPr>
                <w:rFonts w:asciiTheme="minorHAnsi" w:eastAsiaTheme="minorHAnsi" w:hAnsiTheme="minorHAnsi" w:cs="Calibri"/>
                <w:iCs/>
                <w:szCs w:val="20"/>
                <w:lang w:eastAsia="en-AU"/>
              </w:rPr>
            </w:pPr>
            <w:r w:rsidRPr="00AC4C6C">
              <w:rPr>
                <w:rFonts w:asciiTheme="minorHAnsi" w:eastAsia="Times New Roman" w:hAnsiTheme="minorHAnsi"/>
                <w:szCs w:val="20"/>
              </w:rPr>
              <w:t>music</w:t>
            </w:r>
            <w:r w:rsidR="00FC4586" w:rsidRPr="00AC4C6C">
              <w:rPr>
                <w:rFonts w:asciiTheme="minorHAnsi" w:eastAsia="Times New Roman" w:hAnsiTheme="minorHAnsi"/>
                <w:szCs w:val="20"/>
              </w:rPr>
              <w:t xml:space="preserve"> </w:t>
            </w:r>
            <w:r w:rsidR="007E6AD3" w:rsidRPr="00AC4C6C">
              <w:rPr>
                <w:rFonts w:asciiTheme="minorHAnsi" w:eastAsia="Times New Roman" w:hAnsiTheme="minorHAnsi"/>
                <w:szCs w:val="20"/>
              </w:rPr>
              <w:t>(lyre,</w:t>
            </w:r>
            <w:r w:rsidR="000179D0">
              <w:rPr>
                <w:rFonts w:asciiTheme="minorHAnsi" w:eastAsia="Times New Roman" w:hAnsiTheme="minorHAnsi"/>
                <w:szCs w:val="20"/>
              </w:rPr>
              <w:t xml:space="preserve"> </w:t>
            </w:r>
            <w:r w:rsidR="00D811A0" w:rsidRPr="00AC4C6C">
              <w:rPr>
                <w:rFonts w:asciiTheme="minorHAnsi" w:eastAsia="Times New Roman" w:hAnsiTheme="minorHAnsi"/>
                <w:szCs w:val="20"/>
              </w:rPr>
              <w:t>double-flutes)</w:t>
            </w:r>
          </w:p>
          <w:p w14:paraId="4698EC0A" w14:textId="5894721D" w:rsidR="00A80738" w:rsidRPr="00AC4C6C" w:rsidRDefault="00A80738" w:rsidP="00007139">
            <w:pPr>
              <w:pStyle w:val="ListItem"/>
              <w:numPr>
                <w:ilvl w:val="0"/>
                <w:numId w:val="9"/>
              </w:numPr>
              <w:spacing w:line="240" w:lineRule="auto"/>
              <w:contextualSpacing w:val="0"/>
              <w:rPr>
                <w:rFonts w:asciiTheme="minorHAnsi" w:eastAsiaTheme="minorHAnsi" w:hAnsiTheme="minorHAnsi" w:cs="Calibri"/>
                <w:iCs/>
                <w:szCs w:val="20"/>
                <w:lang w:eastAsia="en-AU"/>
              </w:rPr>
            </w:pPr>
            <w:r w:rsidRPr="00AC4C6C">
              <w:rPr>
                <w:rFonts w:asciiTheme="minorHAnsi" w:eastAsia="Times New Roman" w:hAnsiTheme="minorHAnsi"/>
                <w:szCs w:val="20"/>
              </w:rPr>
              <w:t>architecture (</w:t>
            </w:r>
            <w:r w:rsidR="00945C04" w:rsidRPr="00AC4C6C">
              <w:rPr>
                <w:rFonts w:asciiTheme="minorHAnsi" w:eastAsia="Times New Roman" w:hAnsiTheme="minorHAnsi"/>
                <w:szCs w:val="20"/>
              </w:rPr>
              <w:t xml:space="preserve">palace complex, </w:t>
            </w:r>
            <w:r w:rsidR="00945C04" w:rsidRPr="00AC4C6C">
              <w:rPr>
                <w:rFonts w:asciiTheme="minorHAnsi" w:eastAsia="Times New Roman" w:hAnsiTheme="minorHAnsi"/>
                <w:i/>
                <w:szCs w:val="20"/>
              </w:rPr>
              <w:t>megaron</w:t>
            </w:r>
            <w:r w:rsidR="00945C04" w:rsidRPr="00AC4C6C">
              <w:rPr>
                <w:rFonts w:asciiTheme="minorHAnsi" w:eastAsia="Times New Roman" w:hAnsiTheme="minorHAnsi"/>
                <w:szCs w:val="20"/>
              </w:rPr>
              <w:t xml:space="preserve">/central hall </w:t>
            </w:r>
            <w:r w:rsidRPr="00AC4C6C">
              <w:rPr>
                <w:rFonts w:asciiTheme="minorHAnsi" w:eastAsia="Times New Roman" w:hAnsiTheme="minorHAnsi"/>
                <w:szCs w:val="20"/>
              </w:rPr>
              <w:t>and surrounding fortifications, cyclopean walls, granaries, military barracks)</w:t>
            </w:r>
          </w:p>
          <w:p w14:paraId="73A41804" w14:textId="77777777" w:rsidR="00A80738" w:rsidRPr="00AC4C6C" w:rsidRDefault="00A80738" w:rsidP="00A80738">
            <w:pPr>
              <w:pStyle w:val="ListItem"/>
              <w:spacing w:after="0" w:line="240" w:lineRule="auto"/>
              <w:contextualSpacing w:val="0"/>
              <w:rPr>
                <w:rFonts w:asciiTheme="minorHAnsi" w:eastAsiaTheme="minorHAnsi" w:hAnsiTheme="minorHAnsi" w:cstheme="minorHAnsi"/>
                <w:b/>
                <w:iCs/>
                <w:szCs w:val="20"/>
                <w:lang w:eastAsia="en-AU"/>
              </w:rPr>
            </w:pPr>
            <w:r w:rsidRPr="00AC4C6C">
              <w:rPr>
                <w:rFonts w:asciiTheme="minorHAnsi" w:eastAsiaTheme="minorHAnsi" w:hAnsiTheme="minorHAnsi" w:cstheme="minorHAnsi"/>
                <w:b/>
                <w:iCs/>
                <w:szCs w:val="20"/>
                <w:lang w:eastAsia="en-AU"/>
              </w:rPr>
              <w:t>Historical Skills</w:t>
            </w:r>
          </w:p>
          <w:p w14:paraId="793A503B" w14:textId="77777777" w:rsidR="00A80738" w:rsidRPr="00AC4C6C" w:rsidRDefault="00A80738"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chronology, terms and concepts</w:t>
            </w:r>
          </w:p>
          <w:p w14:paraId="4D24CE29" w14:textId="77777777" w:rsidR="00A80738" w:rsidRPr="00AC4C6C" w:rsidRDefault="00A80738"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analysis</w:t>
            </w:r>
            <w:r w:rsidRPr="00AC4C6C">
              <w:rPr>
                <w:rFonts w:asciiTheme="minorHAnsi" w:eastAsiaTheme="minorHAnsi" w:hAnsiTheme="minorHAnsi" w:cstheme="minorHAnsi"/>
                <w:iCs/>
                <w:szCs w:val="20"/>
              </w:rPr>
              <w:t xml:space="preserve"> and use of sources</w:t>
            </w:r>
          </w:p>
          <w:p w14:paraId="5D1F15AE" w14:textId="1805D5EF" w:rsidR="0002335B" w:rsidRPr="00AC4C6C" w:rsidRDefault="00A80738" w:rsidP="009D03A8">
            <w:pPr>
              <w:pStyle w:val="ListItem"/>
              <w:spacing w:before="120" w:after="0" w:line="240" w:lineRule="auto"/>
              <w:contextualSpacing w:val="0"/>
              <w:rPr>
                <w:rFonts w:asciiTheme="minorHAnsi" w:eastAsiaTheme="minorHAnsi" w:hAnsiTheme="minorHAnsi" w:cs="Calibri"/>
                <w:b/>
                <w:iCs/>
                <w:szCs w:val="20"/>
                <w:lang w:eastAsia="en-AU"/>
              </w:rPr>
            </w:pPr>
            <w:r w:rsidRPr="00AC4C6C">
              <w:rPr>
                <w:rFonts w:asciiTheme="minorHAnsi" w:hAnsiTheme="minorHAnsi" w:cs="Arial"/>
                <w:b/>
                <w:szCs w:val="20"/>
              </w:rPr>
              <w:t>Task 1: Test (Week 5)</w:t>
            </w:r>
          </w:p>
        </w:tc>
      </w:tr>
      <w:tr w:rsidR="0002335B" w:rsidRPr="00E578F2" w14:paraId="0A36D993" w14:textId="0C8FA415" w:rsidTr="009D03A8">
        <w:tc>
          <w:tcPr>
            <w:tcW w:w="993" w:type="dxa"/>
            <w:shd w:val="clear" w:color="auto" w:fill="E4D8EB" w:themeFill="accent4" w:themeFillTint="66"/>
            <w:vAlign w:val="center"/>
            <w:hideMark/>
          </w:tcPr>
          <w:p w14:paraId="49AABB64" w14:textId="3FB14C2D" w:rsidR="0002335B" w:rsidRPr="00E578F2" w:rsidRDefault="0002335B" w:rsidP="00E578F2">
            <w:pPr>
              <w:jc w:val="center"/>
              <w:rPr>
                <w:rFonts w:cs="Arial"/>
                <w:szCs w:val="20"/>
                <w:lang w:eastAsia="en-US"/>
              </w:rPr>
            </w:pPr>
            <w:r w:rsidRPr="00AC4C6C">
              <w:rPr>
                <w:rFonts w:cs="Arial"/>
                <w:szCs w:val="20"/>
                <w:lang w:eastAsia="en-US"/>
              </w:rPr>
              <w:t>6–9</w:t>
            </w:r>
          </w:p>
        </w:tc>
        <w:tc>
          <w:tcPr>
            <w:tcW w:w="5557" w:type="dxa"/>
          </w:tcPr>
          <w:p w14:paraId="377E3974" w14:textId="77777777" w:rsidR="003A390D" w:rsidRPr="003A390D" w:rsidRDefault="003A390D" w:rsidP="003A390D">
            <w:pPr>
              <w:pStyle w:val="ListBullet"/>
              <w:numPr>
                <w:ilvl w:val="0"/>
                <w:numId w:val="0"/>
              </w:numPr>
              <w:spacing w:after="0" w:line="240" w:lineRule="auto"/>
              <w:ind w:left="397" w:hanging="397"/>
              <w:rPr>
                <w:rFonts w:eastAsia="Times New Roman"/>
                <w:szCs w:val="20"/>
              </w:rPr>
            </w:pPr>
            <w:r>
              <w:rPr>
                <w:rFonts w:eastAsia="Times New Roman"/>
                <w:b/>
                <w:szCs w:val="20"/>
              </w:rPr>
              <w:t xml:space="preserve">Features of the ancient civilisation </w:t>
            </w:r>
            <w:r>
              <w:rPr>
                <w:rFonts w:eastAsia="Times New Roman"/>
                <w:szCs w:val="20"/>
              </w:rPr>
              <w:t>(as applicable)</w:t>
            </w:r>
          </w:p>
          <w:p w14:paraId="5E71299A" w14:textId="4FAE2EA3" w:rsidR="00AC4C6C" w:rsidRPr="00AC4C6C" w:rsidRDefault="0002335B" w:rsidP="00007139">
            <w:pPr>
              <w:pStyle w:val="ListItem"/>
              <w:numPr>
                <w:ilvl w:val="0"/>
                <w:numId w:val="19"/>
              </w:numPr>
              <w:spacing w:after="0" w:line="240" w:lineRule="auto"/>
              <w:contextualSpacing w:val="0"/>
              <w:rPr>
                <w:rFonts w:asciiTheme="minorHAnsi" w:eastAsiaTheme="minorHAnsi" w:hAnsiTheme="minorHAnsi" w:cstheme="minorHAnsi"/>
                <w:b/>
                <w:iCs/>
                <w:szCs w:val="20"/>
                <w:lang w:eastAsia="en-AU"/>
              </w:rPr>
            </w:pPr>
            <w:r w:rsidRPr="00E578F2">
              <w:rPr>
                <w:rFonts w:asciiTheme="minorHAnsi" w:eastAsiaTheme="minorHAnsi" w:hAnsiTheme="minorHAnsi" w:cs="Calibri"/>
                <w:iCs/>
                <w:szCs w:val="20"/>
                <w:lang w:eastAsia="en-AU"/>
              </w:rPr>
              <w:t>key events and developments of the time period</w:t>
            </w:r>
          </w:p>
          <w:p w14:paraId="43D90EE9" w14:textId="036566C3" w:rsidR="0002335B" w:rsidRPr="00E578F2" w:rsidRDefault="0002335B" w:rsidP="009D03A8">
            <w:pPr>
              <w:pStyle w:val="ListItem"/>
              <w:spacing w:before="120" w:after="0" w:line="240" w:lineRule="auto"/>
              <w:contextualSpacing w:val="0"/>
              <w:rPr>
                <w:rFonts w:asciiTheme="minorHAnsi" w:eastAsiaTheme="minorHAnsi" w:hAnsiTheme="minorHAnsi" w:cstheme="minorHAnsi"/>
                <w:b/>
                <w:iCs/>
                <w:szCs w:val="20"/>
                <w:lang w:eastAsia="en-AU"/>
              </w:rPr>
            </w:pPr>
            <w:r>
              <w:rPr>
                <w:rFonts w:asciiTheme="minorHAnsi" w:eastAsiaTheme="minorHAnsi" w:hAnsiTheme="minorHAnsi" w:cstheme="minorHAnsi"/>
                <w:b/>
                <w:iCs/>
                <w:szCs w:val="20"/>
                <w:lang w:eastAsia="en-AU"/>
              </w:rPr>
              <w:t>Historical Skills</w:t>
            </w:r>
          </w:p>
          <w:p w14:paraId="791DE3EC" w14:textId="77777777" w:rsidR="0002335B" w:rsidRPr="00100AC7" w:rsidRDefault="0002335B" w:rsidP="00007139">
            <w:pPr>
              <w:pStyle w:val="ListItem"/>
              <w:numPr>
                <w:ilvl w:val="0"/>
                <w:numId w:val="21"/>
              </w:numPr>
              <w:spacing w:after="0" w:line="240" w:lineRule="auto"/>
              <w:contextualSpacing w:val="0"/>
              <w:rPr>
                <w:rFonts w:asciiTheme="minorHAnsi" w:eastAsiaTheme="minorHAnsi" w:hAnsiTheme="minorHAnsi" w:cs="Calibri"/>
                <w:iCs/>
                <w:szCs w:val="20"/>
                <w:lang w:eastAsia="en-AU"/>
              </w:rPr>
            </w:pPr>
            <w:r>
              <w:rPr>
                <w:rFonts w:asciiTheme="minorHAnsi" w:eastAsiaTheme="minorHAnsi" w:hAnsiTheme="minorHAnsi" w:cs="Calibri"/>
                <w:iCs/>
                <w:szCs w:val="20"/>
                <w:lang w:eastAsia="en-AU"/>
              </w:rPr>
              <w:t>c</w:t>
            </w:r>
            <w:r w:rsidRPr="00100AC7">
              <w:rPr>
                <w:rFonts w:asciiTheme="minorHAnsi" w:eastAsiaTheme="minorHAnsi" w:hAnsiTheme="minorHAnsi" w:cs="Calibri"/>
                <w:iCs/>
                <w:szCs w:val="20"/>
                <w:lang w:eastAsia="en-AU"/>
              </w:rPr>
              <w:t>hronology, terms and concepts</w:t>
            </w:r>
          </w:p>
          <w:p w14:paraId="2DBEC275" w14:textId="5586DAF9" w:rsidR="0002335B" w:rsidRPr="00237092" w:rsidRDefault="0002335B" w:rsidP="00007139">
            <w:pPr>
              <w:pStyle w:val="ListItem"/>
              <w:numPr>
                <w:ilvl w:val="0"/>
                <w:numId w:val="21"/>
              </w:numPr>
              <w:spacing w:after="0" w:line="240" w:lineRule="auto"/>
              <w:contextualSpacing w:val="0"/>
              <w:rPr>
                <w:rFonts w:asciiTheme="minorHAnsi" w:hAnsiTheme="minorHAnsi" w:cs="Arial"/>
                <w:szCs w:val="20"/>
              </w:rPr>
            </w:pPr>
            <w:r>
              <w:rPr>
                <w:rFonts w:asciiTheme="minorHAnsi" w:eastAsiaTheme="minorHAnsi" w:hAnsiTheme="minorHAnsi" w:cs="Calibri"/>
                <w:iCs/>
                <w:szCs w:val="20"/>
                <w:lang w:eastAsia="en-AU"/>
              </w:rPr>
              <w:t>a</w:t>
            </w:r>
            <w:r w:rsidRPr="00100AC7">
              <w:rPr>
                <w:rFonts w:asciiTheme="minorHAnsi" w:eastAsiaTheme="minorHAnsi" w:hAnsiTheme="minorHAnsi" w:cs="Calibri"/>
                <w:iCs/>
                <w:szCs w:val="20"/>
                <w:lang w:eastAsia="en-AU"/>
              </w:rPr>
              <w:t>nalysis</w:t>
            </w:r>
            <w:r w:rsidRPr="00E578F2">
              <w:rPr>
                <w:rFonts w:asciiTheme="minorHAnsi" w:eastAsiaTheme="minorHAnsi" w:hAnsiTheme="minorHAnsi" w:cstheme="minorHAnsi"/>
                <w:iCs/>
                <w:szCs w:val="20"/>
              </w:rPr>
              <w:t xml:space="preserve"> and use of sources</w:t>
            </w:r>
          </w:p>
        </w:tc>
        <w:tc>
          <w:tcPr>
            <w:tcW w:w="6946" w:type="dxa"/>
          </w:tcPr>
          <w:p w14:paraId="3720A528" w14:textId="5D6873AE" w:rsidR="003A390D" w:rsidRPr="003A390D" w:rsidRDefault="003A390D" w:rsidP="003A390D">
            <w:pPr>
              <w:pStyle w:val="Paragraph"/>
              <w:spacing w:before="0" w:after="0" w:line="240" w:lineRule="auto"/>
              <w:rPr>
                <w:rFonts w:asciiTheme="minorHAnsi" w:hAnsiTheme="minorHAnsi"/>
                <w:szCs w:val="20"/>
              </w:rPr>
            </w:pPr>
            <w:r>
              <w:rPr>
                <w:rFonts w:asciiTheme="minorHAnsi" w:hAnsiTheme="minorHAnsi"/>
                <w:b/>
                <w:szCs w:val="20"/>
              </w:rPr>
              <w:t>Features of Late Bronze Age Greece</w:t>
            </w:r>
          </w:p>
          <w:p w14:paraId="25216A55" w14:textId="14AFCB8D" w:rsidR="00A80738" w:rsidRPr="00AC4C6C" w:rsidRDefault="00A80738" w:rsidP="00007139">
            <w:pPr>
              <w:pStyle w:val="ListItem"/>
              <w:numPr>
                <w:ilvl w:val="0"/>
                <w:numId w:val="29"/>
              </w:numPr>
              <w:spacing w:after="0" w:line="240" w:lineRule="auto"/>
              <w:contextualSpacing w:val="0"/>
              <w:rPr>
                <w:rFonts w:asciiTheme="minorHAnsi" w:eastAsiaTheme="minorHAnsi" w:hAnsiTheme="minorHAnsi" w:cs="Calibri"/>
                <w:b/>
                <w:iCs/>
                <w:szCs w:val="20"/>
                <w:lang w:eastAsia="en-AU"/>
              </w:rPr>
            </w:pPr>
            <w:r w:rsidRPr="00AC4C6C">
              <w:rPr>
                <w:rFonts w:asciiTheme="minorHAnsi" w:eastAsiaTheme="minorHAnsi" w:hAnsiTheme="minorHAnsi" w:cs="Calibri"/>
                <w:iCs/>
                <w:szCs w:val="20"/>
                <w:lang w:eastAsia="en-AU"/>
              </w:rPr>
              <w:t>key events and developments of the time period, including:</w:t>
            </w:r>
          </w:p>
          <w:p w14:paraId="0DF8FE7F" w14:textId="77777777" w:rsidR="00A80738" w:rsidRPr="00AC4C6C" w:rsidRDefault="00A80738" w:rsidP="00007139">
            <w:pPr>
              <w:pStyle w:val="ListItem"/>
              <w:numPr>
                <w:ilvl w:val="0"/>
                <w:numId w:val="9"/>
              </w:numPr>
              <w:spacing w:after="0" w:line="240" w:lineRule="auto"/>
              <w:ind w:left="717"/>
              <w:contextualSpacing w:val="0"/>
              <w:rPr>
                <w:rFonts w:asciiTheme="minorHAnsi" w:eastAsia="Times New Roman" w:hAnsiTheme="minorHAnsi"/>
                <w:szCs w:val="20"/>
              </w:rPr>
            </w:pPr>
            <w:r w:rsidRPr="00AC4C6C">
              <w:rPr>
                <w:rFonts w:asciiTheme="minorHAnsi" w:eastAsia="Times New Roman" w:hAnsiTheme="minorHAnsi"/>
                <w:szCs w:val="20"/>
              </w:rPr>
              <w:t>timeline for Late Bronze Age Greece and the major Mycenaean centres</w:t>
            </w:r>
          </w:p>
          <w:p w14:paraId="244809C8" w14:textId="77777777" w:rsidR="00A80738" w:rsidRPr="00AC4C6C" w:rsidRDefault="00A80738" w:rsidP="00007139">
            <w:pPr>
              <w:pStyle w:val="ListItem"/>
              <w:numPr>
                <w:ilvl w:val="0"/>
                <w:numId w:val="9"/>
              </w:numPr>
              <w:spacing w:after="0" w:line="240" w:lineRule="auto"/>
              <w:ind w:left="717"/>
              <w:contextualSpacing w:val="0"/>
              <w:rPr>
                <w:rFonts w:asciiTheme="minorHAnsi" w:eastAsia="Times New Roman" w:hAnsiTheme="minorHAnsi"/>
                <w:szCs w:val="20"/>
              </w:rPr>
            </w:pPr>
            <w:r w:rsidRPr="00AC4C6C">
              <w:rPr>
                <w:rFonts w:asciiTheme="minorHAnsi" w:eastAsia="Times New Roman" w:hAnsiTheme="minorHAnsi"/>
                <w:szCs w:val="20"/>
              </w:rPr>
              <w:t>Mycenaean decline (natural disasters, collapse of economic systems, invasion and/or migration, new types of warfare)</w:t>
            </w:r>
          </w:p>
          <w:p w14:paraId="7AAC079B" w14:textId="77777777" w:rsidR="00A80738" w:rsidRPr="00AC4C6C" w:rsidRDefault="00A80738" w:rsidP="00007139">
            <w:pPr>
              <w:pStyle w:val="ListItem"/>
              <w:numPr>
                <w:ilvl w:val="0"/>
                <w:numId w:val="9"/>
              </w:numPr>
              <w:spacing w:after="0" w:line="240" w:lineRule="auto"/>
              <w:ind w:left="717"/>
              <w:contextualSpacing w:val="0"/>
              <w:rPr>
                <w:rFonts w:asciiTheme="minorHAnsi" w:eastAsia="Times New Roman" w:hAnsiTheme="minorHAnsi"/>
                <w:szCs w:val="20"/>
              </w:rPr>
            </w:pPr>
            <w:r w:rsidRPr="00AC4C6C">
              <w:rPr>
                <w:rFonts w:asciiTheme="minorHAnsi" w:eastAsia="Times New Roman" w:hAnsiTheme="minorHAnsi"/>
                <w:szCs w:val="20"/>
              </w:rPr>
              <w:t>the destruction of Troy (archaeological evidence from Mycenae and Troy, Hittite records)</w:t>
            </w:r>
          </w:p>
          <w:p w14:paraId="0FBB7833" w14:textId="5A6087E2" w:rsidR="00A80738" w:rsidRPr="00AC4C6C" w:rsidRDefault="00A80738" w:rsidP="00007139">
            <w:pPr>
              <w:pStyle w:val="ListItem"/>
              <w:numPr>
                <w:ilvl w:val="0"/>
                <w:numId w:val="19"/>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lastRenderedPageBreak/>
              <w:t>key people of Late Bronze Age Greece and Troy, including mythic figures</w:t>
            </w:r>
            <w:r w:rsidR="00936228">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such as</w:t>
            </w:r>
            <w:r w:rsidR="00936228">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w:t>
            </w:r>
            <w:r w:rsidRPr="00AC4C6C">
              <w:rPr>
                <w:rFonts w:asciiTheme="minorHAnsi" w:eastAsiaTheme="minorHAnsi" w:hAnsiTheme="minorHAnsi"/>
                <w:szCs w:val="20"/>
              </w:rPr>
              <w:t>Agamemnon</w:t>
            </w:r>
            <w:r w:rsidR="00665E42" w:rsidRPr="00AC4C6C">
              <w:rPr>
                <w:rFonts w:asciiTheme="minorHAnsi" w:eastAsiaTheme="minorHAnsi" w:hAnsiTheme="minorHAnsi"/>
                <w:szCs w:val="20"/>
              </w:rPr>
              <w:t>, Helen of Troy</w:t>
            </w:r>
            <w:r w:rsidRPr="00AC4C6C">
              <w:rPr>
                <w:rFonts w:asciiTheme="minorHAnsi" w:eastAsiaTheme="minorHAnsi" w:hAnsiTheme="minorHAnsi"/>
                <w:szCs w:val="20"/>
              </w:rPr>
              <w:t xml:space="preserve"> and the heroes of the Trojan War</w:t>
            </w:r>
          </w:p>
          <w:p w14:paraId="26081AA3" w14:textId="77777777" w:rsidR="009D048E" w:rsidRPr="00AC4C6C" w:rsidRDefault="009D048E" w:rsidP="009D03A8">
            <w:pPr>
              <w:pStyle w:val="ListItem"/>
              <w:spacing w:before="120" w:after="0" w:line="240" w:lineRule="auto"/>
              <w:contextualSpacing w:val="0"/>
              <w:rPr>
                <w:rFonts w:asciiTheme="minorHAnsi" w:eastAsiaTheme="minorHAnsi" w:hAnsiTheme="minorHAnsi" w:cstheme="minorHAnsi"/>
                <w:b/>
                <w:iCs/>
                <w:szCs w:val="20"/>
                <w:lang w:eastAsia="en-AU"/>
              </w:rPr>
            </w:pPr>
            <w:r w:rsidRPr="00AC4C6C">
              <w:rPr>
                <w:rFonts w:asciiTheme="minorHAnsi" w:eastAsiaTheme="minorHAnsi" w:hAnsiTheme="minorHAnsi" w:cstheme="minorHAnsi"/>
                <w:b/>
                <w:iCs/>
                <w:szCs w:val="20"/>
                <w:lang w:eastAsia="en-AU"/>
              </w:rPr>
              <w:t>Historical Skills</w:t>
            </w:r>
          </w:p>
          <w:p w14:paraId="1FF29F95" w14:textId="77777777" w:rsidR="009D048E" w:rsidRPr="00AC4C6C" w:rsidRDefault="009D048E" w:rsidP="00007139">
            <w:pPr>
              <w:pStyle w:val="ListItem"/>
              <w:numPr>
                <w:ilvl w:val="0"/>
                <w:numId w:val="20"/>
              </w:numPr>
              <w:spacing w:after="0" w:line="240" w:lineRule="auto"/>
              <w:ind w:left="360"/>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chronology, terms and concepts</w:t>
            </w:r>
          </w:p>
          <w:p w14:paraId="39E0CBBB" w14:textId="77777777" w:rsidR="009D048E" w:rsidRPr="00AC4C6C" w:rsidRDefault="009D048E" w:rsidP="00007139">
            <w:pPr>
              <w:pStyle w:val="ListItem"/>
              <w:numPr>
                <w:ilvl w:val="0"/>
                <w:numId w:val="20"/>
              </w:numPr>
              <w:spacing w:after="0" w:line="240" w:lineRule="auto"/>
              <w:ind w:left="360"/>
              <w:contextualSpacing w:val="0"/>
              <w:rPr>
                <w:rFonts w:asciiTheme="minorHAnsi" w:hAnsiTheme="minorHAnsi" w:cs="Arial"/>
                <w:szCs w:val="20"/>
              </w:rPr>
            </w:pPr>
            <w:r w:rsidRPr="00AC4C6C">
              <w:rPr>
                <w:rFonts w:asciiTheme="minorHAnsi" w:eastAsiaTheme="minorHAnsi" w:hAnsiTheme="minorHAnsi" w:cs="Calibri"/>
                <w:iCs/>
                <w:szCs w:val="20"/>
                <w:lang w:eastAsia="en-AU"/>
              </w:rPr>
              <w:t>analysis</w:t>
            </w:r>
            <w:r w:rsidRPr="00AC4C6C">
              <w:rPr>
                <w:rFonts w:asciiTheme="minorHAnsi" w:eastAsiaTheme="minorHAnsi" w:hAnsiTheme="minorHAnsi" w:cstheme="minorHAnsi"/>
                <w:iCs/>
                <w:szCs w:val="20"/>
              </w:rPr>
              <w:t xml:space="preserve"> and use of sources</w:t>
            </w:r>
          </w:p>
          <w:p w14:paraId="7D96745F" w14:textId="389CEB5B" w:rsidR="0002335B" w:rsidRPr="002D1629" w:rsidRDefault="009D048E" w:rsidP="009D03A8">
            <w:pPr>
              <w:pStyle w:val="ListItem"/>
              <w:spacing w:before="120" w:after="0" w:line="240" w:lineRule="auto"/>
              <w:contextualSpacing w:val="0"/>
              <w:rPr>
                <w:rFonts w:asciiTheme="minorHAnsi" w:eastAsia="Times New Roman" w:hAnsiTheme="minorHAnsi"/>
                <w:b/>
                <w:szCs w:val="20"/>
              </w:rPr>
            </w:pPr>
            <w:r w:rsidRPr="00AC4C6C">
              <w:rPr>
                <w:rFonts w:asciiTheme="minorHAnsi" w:hAnsiTheme="minorHAnsi" w:cs="Arial"/>
                <w:b/>
                <w:szCs w:val="20"/>
              </w:rPr>
              <w:t>Task 2: Explanation (Week 8)</w:t>
            </w:r>
          </w:p>
        </w:tc>
      </w:tr>
      <w:tr w:rsidR="0002335B" w:rsidRPr="00E578F2" w14:paraId="60BF9E0D" w14:textId="0FFB49F0" w:rsidTr="009D03A8">
        <w:tc>
          <w:tcPr>
            <w:tcW w:w="993" w:type="dxa"/>
            <w:shd w:val="clear" w:color="auto" w:fill="E4D8EB" w:themeFill="accent4" w:themeFillTint="66"/>
            <w:vAlign w:val="center"/>
            <w:hideMark/>
          </w:tcPr>
          <w:p w14:paraId="7545926C" w14:textId="7A724D8C" w:rsidR="0002335B" w:rsidRPr="00924077" w:rsidRDefault="0002335B" w:rsidP="00E578F2">
            <w:pPr>
              <w:jc w:val="center"/>
              <w:rPr>
                <w:rFonts w:cs="Arial"/>
                <w:szCs w:val="20"/>
                <w:lang w:eastAsia="en-US"/>
              </w:rPr>
            </w:pPr>
            <w:r w:rsidRPr="00924077">
              <w:rPr>
                <w:rFonts w:cs="Arial"/>
                <w:szCs w:val="20"/>
                <w:lang w:eastAsia="en-US"/>
              </w:rPr>
              <w:lastRenderedPageBreak/>
              <w:t>10–11</w:t>
            </w:r>
          </w:p>
        </w:tc>
        <w:tc>
          <w:tcPr>
            <w:tcW w:w="5557" w:type="dxa"/>
          </w:tcPr>
          <w:p w14:paraId="090F3804" w14:textId="77777777" w:rsidR="0002335B" w:rsidRPr="00E578F2" w:rsidRDefault="0002335B" w:rsidP="00E578F2">
            <w:pPr>
              <w:pStyle w:val="Paragraph"/>
              <w:spacing w:before="0" w:after="0" w:line="240" w:lineRule="auto"/>
              <w:rPr>
                <w:rFonts w:asciiTheme="minorHAnsi" w:hAnsiTheme="minorHAnsi"/>
                <w:b/>
                <w:szCs w:val="20"/>
              </w:rPr>
            </w:pPr>
            <w:r w:rsidRPr="00E578F2">
              <w:rPr>
                <w:rFonts w:asciiTheme="minorHAnsi" w:hAnsiTheme="minorHAnsi"/>
                <w:b/>
                <w:szCs w:val="20"/>
              </w:rPr>
              <w:t>Representations of the ancient civilisation</w:t>
            </w:r>
          </w:p>
          <w:p w14:paraId="42B3BCEB" w14:textId="77777777" w:rsidR="00AC4C6C" w:rsidRPr="00AC4C6C" w:rsidRDefault="0002335B" w:rsidP="00007139">
            <w:pPr>
              <w:pStyle w:val="ListItem"/>
              <w:numPr>
                <w:ilvl w:val="0"/>
                <w:numId w:val="4"/>
              </w:numPr>
              <w:spacing w:after="0" w:line="240" w:lineRule="auto"/>
              <w:contextualSpacing w:val="0"/>
              <w:rPr>
                <w:rFonts w:asciiTheme="minorHAnsi" w:eastAsiaTheme="minorHAnsi" w:hAnsiTheme="minorHAnsi" w:cs="Calibri"/>
                <w:b/>
                <w:iCs/>
                <w:szCs w:val="20"/>
                <w:lang w:eastAsia="en-AU"/>
              </w:rPr>
            </w:pPr>
            <w:r w:rsidRPr="00AC4C6C">
              <w:rPr>
                <w:rFonts w:asciiTheme="minorHAnsi" w:eastAsiaTheme="minorHAnsi" w:hAnsiTheme="minorHAnsi" w:cs="Calibri"/>
                <w:iCs/>
                <w:szCs w:val="20"/>
                <w:lang w:eastAsia="en-AU"/>
              </w:rPr>
              <w:t xml:space="preserve">representations of the ancient civilisation and the </w:t>
            </w:r>
            <w:r w:rsidRPr="00E578F2">
              <w:rPr>
                <w:rFonts w:asciiTheme="minorHAnsi" w:eastAsiaTheme="minorHAnsi" w:hAnsiTheme="minorHAnsi" w:cs="Calibri"/>
                <w:iCs/>
                <w:szCs w:val="20"/>
                <w:lang w:eastAsia="en-AU"/>
              </w:rPr>
              <w:t>contribution of these to our understanding of the civilisation</w:t>
            </w:r>
          </w:p>
          <w:p w14:paraId="0DEE4721" w14:textId="54338BF5" w:rsidR="0002335B" w:rsidRPr="00E578F2" w:rsidRDefault="0002335B" w:rsidP="009D03A8">
            <w:pPr>
              <w:pStyle w:val="ListItem"/>
              <w:spacing w:before="120" w:after="0" w:line="240" w:lineRule="auto"/>
              <w:contextualSpacing w:val="0"/>
              <w:rPr>
                <w:rFonts w:asciiTheme="minorHAnsi" w:eastAsiaTheme="minorHAnsi" w:hAnsiTheme="minorHAnsi" w:cs="Calibri"/>
                <w:b/>
                <w:iCs/>
                <w:szCs w:val="20"/>
                <w:lang w:eastAsia="en-AU"/>
              </w:rPr>
            </w:pPr>
            <w:r>
              <w:rPr>
                <w:rFonts w:asciiTheme="minorHAnsi" w:eastAsiaTheme="minorHAnsi" w:hAnsiTheme="minorHAnsi" w:cs="Calibri"/>
                <w:b/>
                <w:iCs/>
                <w:szCs w:val="20"/>
                <w:lang w:eastAsia="en-AU"/>
              </w:rPr>
              <w:t>Historical Skills</w:t>
            </w:r>
          </w:p>
          <w:p w14:paraId="61A0613F" w14:textId="32628C99" w:rsidR="0002335B" w:rsidRPr="00237092" w:rsidRDefault="0002335B"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Pr>
                <w:rFonts w:asciiTheme="minorHAnsi" w:eastAsiaTheme="minorHAnsi" w:hAnsiTheme="minorHAnsi" w:cs="Calibri"/>
                <w:iCs/>
                <w:szCs w:val="20"/>
                <w:lang w:eastAsia="en-AU"/>
              </w:rPr>
              <w:t>p</w:t>
            </w:r>
            <w:r w:rsidRPr="00E578F2">
              <w:rPr>
                <w:rFonts w:asciiTheme="minorHAnsi" w:eastAsiaTheme="minorHAnsi" w:hAnsiTheme="minorHAnsi" w:cs="Calibri"/>
                <w:iCs/>
                <w:szCs w:val="20"/>
                <w:lang w:eastAsia="en-AU"/>
              </w:rPr>
              <w:t>erspectives and interpretations</w:t>
            </w:r>
          </w:p>
        </w:tc>
        <w:tc>
          <w:tcPr>
            <w:tcW w:w="6946" w:type="dxa"/>
          </w:tcPr>
          <w:p w14:paraId="5410CC19" w14:textId="76C069FF" w:rsidR="009D048E" w:rsidRPr="00AC4C6C" w:rsidRDefault="009D048E" w:rsidP="009D048E">
            <w:pPr>
              <w:pStyle w:val="Paragraph"/>
              <w:spacing w:before="0" w:after="0" w:line="240" w:lineRule="auto"/>
              <w:rPr>
                <w:rFonts w:asciiTheme="minorHAnsi" w:hAnsiTheme="minorHAnsi"/>
                <w:b/>
                <w:szCs w:val="20"/>
              </w:rPr>
            </w:pPr>
            <w:r w:rsidRPr="00AC4C6C">
              <w:rPr>
                <w:rFonts w:asciiTheme="minorHAnsi" w:hAnsiTheme="minorHAnsi"/>
                <w:b/>
                <w:szCs w:val="20"/>
              </w:rPr>
              <w:t>Representations of Late Bronze Age Greece and Troy</w:t>
            </w:r>
          </w:p>
          <w:p w14:paraId="0F893780" w14:textId="3E133A75" w:rsidR="008E249D" w:rsidRPr="00AC4C6C" w:rsidRDefault="008E249D"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representations of Late Bronze Age Greece and Troy and the contribution of these to our understanding of the civilisation</w:t>
            </w:r>
            <w:r w:rsidR="00F5380B">
              <w:rPr>
                <w:rFonts w:asciiTheme="minorHAnsi" w:eastAsiaTheme="minorHAnsi" w:hAnsiTheme="minorHAnsi" w:cs="Calibri"/>
                <w:iCs/>
                <w:szCs w:val="20"/>
                <w:lang w:eastAsia="en-AU"/>
              </w:rPr>
              <w:t>;</w:t>
            </w:r>
            <w:r w:rsidRPr="00AC4C6C">
              <w:rPr>
                <w:rFonts w:asciiTheme="minorHAnsi" w:eastAsiaTheme="minorHAnsi" w:hAnsiTheme="minorHAnsi" w:cs="Calibri"/>
                <w:iCs/>
                <w:szCs w:val="20"/>
                <w:lang w:eastAsia="en-AU"/>
              </w:rPr>
              <w:t xml:space="preserve"> for example</w:t>
            </w:r>
            <w:r w:rsidR="00F5380B">
              <w:rPr>
                <w:rFonts w:asciiTheme="minorHAnsi" w:eastAsiaTheme="minorHAnsi" w:hAnsiTheme="minorHAnsi" w:cs="Calibri"/>
                <w:iCs/>
                <w:szCs w:val="20"/>
                <w:lang w:eastAsia="en-AU"/>
              </w:rPr>
              <w:t>,</w:t>
            </w:r>
          </w:p>
          <w:p w14:paraId="1E22DFC0" w14:textId="77777777" w:rsidR="008E249D" w:rsidRPr="00AC4C6C"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AC4C6C">
              <w:rPr>
                <w:rFonts w:asciiTheme="minorHAnsi" w:eastAsia="Times New Roman" w:hAnsiTheme="minorHAnsi"/>
                <w:szCs w:val="20"/>
              </w:rPr>
              <w:t>Mycenaean civilisation and the archaeological evidence</w:t>
            </w:r>
          </w:p>
          <w:p w14:paraId="3AEE8FB5" w14:textId="77777777" w:rsidR="008E249D" w:rsidRPr="00AC4C6C"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AC4C6C">
              <w:rPr>
                <w:rFonts w:asciiTheme="minorHAnsi" w:eastAsia="Times New Roman" w:hAnsiTheme="minorHAnsi"/>
                <w:szCs w:val="20"/>
              </w:rPr>
              <w:t xml:space="preserve">the destruction of Troy and the ‘Trojan War’ (Homer’s </w:t>
            </w:r>
            <w:r w:rsidRPr="00AC4C6C">
              <w:rPr>
                <w:rFonts w:asciiTheme="minorHAnsi" w:eastAsia="Times New Roman" w:hAnsiTheme="minorHAnsi"/>
                <w:i/>
                <w:szCs w:val="20"/>
              </w:rPr>
              <w:t>Iliad</w:t>
            </w:r>
            <w:r w:rsidRPr="00AC4C6C">
              <w:rPr>
                <w:rFonts w:asciiTheme="minorHAnsi" w:eastAsia="Times New Roman" w:hAnsiTheme="minorHAnsi"/>
                <w:szCs w:val="20"/>
              </w:rPr>
              <w:t>)</w:t>
            </w:r>
          </w:p>
          <w:p w14:paraId="25C03E47" w14:textId="77777777" w:rsidR="008E249D" w:rsidRPr="00AC4C6C" w:rsidRDefault="008E249D" w:rsidP="009D03A8">
            <w:pPr>
              <w:pStyle w:val="ListItem"/>
              <w:spacing w:before="120" w:after="0" w:line="240" w:lineRule="auto"/>
              <w:contextualSpacing w:val="0"/>
              <w:rPr>
                <w:rFonts w:asciiTheme="minorHAnsi" w:eastAsiaTheme="minorHAnsi" w:hAnsiTheme="minorHAnsi" w:cs="Calibri"/>
                <w:b/>
                <w:iCs/>
                <w:szCs w:val="20"/>
                <w:lang w:eastAsia="en-AU"/>
              </w:rPr>
            </w:pPr>
            <w:r w:rsidRPr="00AC4C6C">
              <w:rPr>
                <w:rFonts w:asciiTheme="minorHAnsi" w:eastAsiaTheme="minorHAnsi" w:hAnsiTheme="minorHAnsi" w:cs="Calibri"/>
                <w:b/>
                <w:iCs/>
                <w:szCs w:val="20"/>
                <w:lang w:eastAsia="en-AU"/>
              </w:rPr>
              <w:t>Historical Skills</w:t>
            </w:r>
          </w:p>
          <w:p w14:paraId="5B21DEC4" w14:textId="77777777" w:rsidR="008E249D" w:rsidRPr="00AC4C6C" w:rsidRDefault="008E249D" w:rsidP="00007139">
            <w:pPr>
              <w:pStyle w:val="ListItem"/>
              <w:numPr>
                <w:ilvl w:val="0"/>
                <w:numId w:val="4"/>
              </w:numPr>
              <w:spacing w:after="0" w:line="240" w:lineRule="auto"/>
              <w:contextualSpacing w:val="0"/>
              <w:rPr>
                <w:rFonts w:asciiTheme="minorHAnsi" w:eastAsiaTheme="minorHAnsi" w:hAnsiTheme="minorHAnsi" w:cs="Calibri"/>
                <w:iCs/>
                <w:szCs w:val="20"/>
                <w:lang w:eastAsia="en-AU"/>
              </w:rPr>
            </w:pPr>
            <w:r w:rsidRPr="00AC4C6C">
              <w:rPr>
                <w:rFonts w:asciiTheme="minorHAnsi" w:eastAsiaTheme="minorHAnsi" w:hAnsiTheme="minorHAnsi" w:cs="Calibri"/>
                <w:iCs/>
                <w:szCs w:val="20"/>
                <w:lang w:eastAsia="en-AU"/>
              </w:rPr>
              <w:t>perspectives and interpretations</w:t>
            </w:r>
          </w:p>
          <w:p w14:paraId="3650458B" w14:textId="3D6BEF27" w:rsidR="0002335B" w:rsidRPr="00AC4C6C" w:rsidRDefault="008E249D" w:rsidP="009D03A8">
            <w:pPr>
              <w:pStyle w:val="Paragraph"/>
              <w:spacing w:after="0" w:line="240" w:lineRule="auto"/>
              <w:rPr>
                <w:rFonts w:asciiTheme="minorHAnsi" w:hAnsiTheme="minorHAnsi"/>
                <w:b/>
                <w:szCs w:val="20"/>
              </w:rPr>
            </w:pPr>
            <w:r w:rsidRPr="00AC4C6C">
              <w:rPr>
                <w:rFonts w:asciiTheme="minorHAnsi" w:hAnsiTheme="minorHAnsi"/>
                <w:b/>
                <w:iCs/>
                <w:szCs w:val="20"/>
              </w:rPr>
              <w:t>Task 3: Source analysis (Week 10)</w:t>
            </w:r>
          </w:p>
        </w:tc>
      </w:tr>
      <w:tr w:rsidR="0002335B" w:rsidRPr="00E578F2" w14:paraId="04FBB686" w14:textId="4088B8AB" w:rsidTr="009D03A8">
        <w:trPr>
          <w:trHeight w:val="4535"/>
        </w:trPr>
        <w:tc>
          <w:tcPr>
            <w:tcW w:w="993" w:type="dxa"/>
            <w:shd w:val="clear" w:color="auto" w:fill="E4D8EB" w:themeFill="accent4" w:themeFillTint="66"/>
            <w:vAlign w:val="center"/>
          </w:tcPr>
          <w:p w14:paraId="321F55B4" w14:textId="4106396B" w:rsidR="0002335B" w:rsidRPr="00E578F2" w:rsidRDefault="0002335B" w:rsidP="00E578F2">
            <w:pPr>
              <w:jc w:val="center"/>
              <w:rPr>
                <w:rFonts w:cs="Arial"/>
                <w:szCs w:val="20"/>
                <w:lang w:eastAsia="en-US"/>
              </w:rPr>
            </w:pPr>
            <w:r w:rsidRPr="00924077">
              <w:rPr>
                <w:rFonts w:cs="Arial"/>
                <w:szCs w:val="20"/>
                <w:lang w:eastAsia="en-US"/>
              </w:rPr>
              <w:t>12–16</w:t>
            </w:r>
          </w:p>
        </w:tc>
        <w:tc>
          <w:tcPr>
            <w:tcW w:w="5557" w:type="dxa"/>
          </w:tcPr>
          <w:p w14:paraId="27C8A7A9" w14:textId="77777777" w:rsidR="0002335B" w:rsidRPr="00E578F2" w:rsidRDefault="0002335B" w:rsidP="00100AC7">
            <w:pPr>
              <w:pStyle w:val="Paragraph"/>
              <w:spacing w:before="0" w:after="0" w:line="240" w:lineRule="auto"/>
              <w:rPr>
                <w:rFonts w:asciiTheme="minorHAnsi" w:hAnsiTheme="minorHAnsi"/>
                <w:b/>
                <w:szCs w:val="20"/>
              </w:rPr>
            </w:pPr>
            <w:r w:rsidRPr="00E578F2">
              <w:rPr>
                <w:rFonts w:asciiTheme="minorHAnsi" w:hAnsiTheme="minorHAnsi"/>
                <w:b/>
                <w:szCs w:val="20"/>
              </w:rPr>
              <w:t>Historical questions and research</w:t>
            </w:r>
          </w:p>
          <w:p w14:paraId="57D4D60F" w14:textId="77777777" w:rsidR="0002335B" w:rsidRPr="00100AC7"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formulate, test and modify propositions to investigate historical issues</w:t>
            </w:r>
          </w:p>
          <w:p w14:paraId="1B24EB39" w14:textId="77777777" w:rsidR="0002335B" w:rsidRPr="00100AC7"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frame questions to guide inquiry and develop a coherent research plan for inquiry</w:t>
            </w:r>
          </w:p>
          <w:p w14:paraId="7260A127" w14:textId="77777777" w:rsidR="0002335B" w:rsidRPr="00100AC7"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 xml:space="preserve">identify, locate and organise relevant information from a range of ancient and modern sources </w:t>
            </w:r>
          </w:p>
          <w:p w14:paraId="00133EE5" w14:textId="77777777" w:rsidR="0002335B" w:rsidRPr="00E578F2"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identify</w:t>
            </w:r>
            <w:r w:rsidRPr="00E578F2">
              <w:rPr>
                <w:rFonts w:asciiTheme="minorHAnsi" w:hAnsiTheme="minorHAnsi"/>
                <w:iCs/>
                <w:szCs w:val="20"/>
              </w:rPr>
              <w:t xml:space="preserve"> and practise ethical scholarship when conducting research </w:t>
            </w:r>
          </w:p>
          <w:p w14:paraId="7D60960E" w14:textId="77777777" w:rsidR="0002335B" w:rsidRPr="00E578F2" w:rsidRDefault="0002335B" w:rsidP="009D03A8">
            <w:pPr>
              <w:pStyle w:val="Paragraph"/>
              <w:spacing w:after="0" w:line="240" w:lineRule="auto"/>
              <w:rPr>
                <w:rFonts w:asciiTheme="minorHAnsi" w:hAnsiTheme="minorHAnsi"/>
                <w:b/>
                <w:szCs w:val="20"/>
              </w:rPr>
            </w:pPr>
            <w:r w:rsidRPr="00E578F2">
              <w:rPr>
                <w:rFonts w:asciiTheme="minorHAnsi" w:hAnsiTheme="minorHAnsi"/>
                <w:b/>
                <w:szCs w:val="20"/>
              </w:rPr>
              <w:t>Explanation and communication</w:t>
            </w:r>
          </w:p>
          <w:p w14:paraId="7D698022" w14:textId="77777777" w:rsidR="0002335B" w:rsidRPr="00100AC7"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develop texts that integrate appropriate evidence from a range of sources to explain the past and to support and refute arguments</w:t>
            </w:r>
          </w:p>
          <w:p w14:paraId="5365994D" w14:textId="77777777" w:rsidR="0002335B" w:rsidRPr="00100AC7"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 xml:space="preserve">communicate historical understanding by selecting and using text forms appropriate to the purpose and audience </w:t>
            </w:r>
          </w:p>
          <w:p w14:paraId="4AA3B24B" w14:textId="5363488E" w:rsidR="0002335B" w:rsidRPr="009D03A8" w:rsidRDefault="0002335B" w:rsidP="00007139">
            <w:pPr>
              <w:pStyle w:val="Paragraph"/>
              <w:numPr>
                <w:ilvl w:val="0"/>
                <w:numId w:val="7"/>
              </w:numPr>
              <w:spacing w:before="0" w:after="0" w:line="240" w:lineRule="auto"/>
              <w:rPr>
                <w:rFonts w:asciiTheme="minorHAnsi" w:hAnsiTheme="minorHAnsi"/>
                <w:iCs/>
                <w:szCs w:val="20"/>
              </w:rPr>
            </w:pPr>
            <w:r w:rsidRPr="00100AC7">
              <w:rPr>
                <w:rFonts w:asciiTheme="minorHAnsi" w:hAnsiTheme="minorHAnsi"/>
                <w:iCs/>
                <w:szCs w:val="20"/>
              </w:rPr>
              <w:t>apply</w:t>
            </w:r>
            <w:r w:rsidRPr="00E578F2">
              <w:rPr>
                <w:rFonts w:asciiTheme="minorHAnsi" w:hAnsiTheme="minorHAnsi"/>
                <w:iCs/>
                <w:szCs w:val="20"/>
              </w:rPr>
              <w:t xml:space="preserve"> appropriate referencing techniques accurately and consistently </w:t>
            </w:r>
          </w:p>
        </w:tc>
        <w:tc>
          <w:tcPr>
            <w:tcW w:w="6946" w:type="dxa"/>
          </w:tcPr>
          <w:p w14:paraId="0A33B233" w14:textId="77777777" w:rsidR="008E249D" w:rsidRPr="00AC4C6C" w:rsidRDefault="008E249D" w:rsidP="008E249D">
            <w:pPr>
              <w:pStyle w:val="Paragraph"/>
              <w:spacing w:before="0" w:after="0" w:line="240" w:lineRule="auto"/>
              <w:rPr>
                <w:rFonts w:asciiTheme="minorHAnsi" w:hAnsiTheme="minorHAnsi"/>
                <w:b/>
                <w:szCs w:val="20"/>
              </w:rPr>
            </w:pPr>
            <w:r w:rsidRPr="00AC4C6C">
              <w:rPr>
                <w:rFonts w:asciiTheme="minorHAnsi" w:hAnsiTheme="minorHAnsi"/>
                <w:b/>
                <w:szCs w:val="20"/>
              </w:rPr>
              <w:t>Investigation of an ancient civilisation or culture</w:t>
            </w:r>
          </w:p>
          <w:p w14:paraId="7C47F1F7" w14:textId="77777777" w:rsidR="008E249D" w:rsidRPr="00AC4C6C" w:rsidRDefault="008E249D" w:rsidP="00007139">
            <w:pPr>
              <w:pStyle w:val="Paragraph"/>
              <w:numPr>
                <w:ilvl w:val="0"/>
                <w:numId w:val="7"/>
              </w:numPr>
              <w:spacing w:before="0" w:after="0" w:line="240" w:lineRule="auto"/>
              <w:rPr>
                <w:rFonts w:asciiTheme="minorHAnsi" w:hAnsiTheme="minorHAnsi"/>
                <w:szCs w:val="20"/>
              </w:rPr>
            </w:pPr>
            <w:r w:rsidRPr="00AC4C6C">
              <w:rPr>
                <w:rFonts w:asciiTheme="minorHAnsi" w:hAnsiTheme="minorHAnsi"/>
                <w:iCs/>
                <w:szCs w:val="20"/>
              </w:rPr>
              <w:t>investigate one of the other ancient civilisations or cultures listed in the syllabus, employing an historical</w:t>
            </w:r>
            <w:r w:rsidRPr="00AC4C6C">
              <w:rPr>
                <w:rFonts w:asciiTheme="minorHAnsi" w:hAnsiTheme="minorHAnsi"/>
                <w:szCs w:val="20"/>
              </w:rPr>
              <w:t xml:space="preserve"> inquiry process and Historical Skills, including:</w:t>
            </w:r>
          </w:p>
          <w:p w14:paraId="6F1A8DB5" w14:textId="77777777" w:rsidR="008E249D" w:rsidRPr="00AC4C6C" w:rsidRDefault="008E249D" w:rsidP="00F5380B">
            <w:pPr>
              <w:pStyle w:val="Paragraph"/>
              <w:spacing w:after="0" w:line="240" w:lineRule="auto"/>
              <w:ind w:left="360"/>
              <w:rPr>
                <w:rFonts w:asciiTheme="minorHAnsi" w:hAnsiTheme="minorHAnsi"/>
                <w:b/>
                <w:szCs w:val="20"/>
              </w:rPr>
            </w:pPr>
            <w:r w:rsidRPr="00AC4C6C">
              <w:rPr>
                <w:rFonts w:asciiTheme="minorHAnsi" w:hAnsiTheme="minorHAnsi"/>
                <w:b/>
                <w:szCs w:val="20"/>
              </w:rPr>
              <w:t>Historical questions and research</w:t>
            </w:r>
          </w:p>
          <w:p w14:paraId="68BB580E"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formulate, test and modify propositions to investigate historical issues</w:t>
            </w:r>
          </w:p>
          <w:p w14:paraId="762E024D"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frame questions to guide inquiry and develop a coherent research plan for inquiry</w:t>
            </w:r>
          </w:p>
          <w:p w14:paraId="5E1B2F6B"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 xml:space="preserve">identify, locate and organise relevant information from a range of ancient and modern sources </w:t>
            </w:r>
          </w:p>
          <w:p w14:paraId="53F707FE"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 xml:space="preserve">identify and practise ethical scholarship when conducting research </w:t>
            </w:r>
          </w:p>
          <w:p w14:paraId="46FA793C" w14:textId="77777777" w:rsidR="008E249D" w:rsidRPr="00AC4C6C" w:rsidRDefault="008E249D" w:rsidP="00F5380B">
            <w:pPr>
              <w:pStyle w:val="Paragraph"/>
              <w:spacing w:after="0" w:line="240" w:lineRule="auto"/>
              <w:ind w:left="360"/>
              <w:rPr>
                <w:rFonts w:asciiTheme="minorHAnsi" w:hAnsiTheme="minorHAnsi"/>
                <w:b/>
                <w:szCs w:val="20"/>
              </w:rPr>
            </w:pPr>
            <w:r w:rsidRPr="00AC4C6C">
              <w:rPr>
                <w:rFonts w:asciiTheme="minorHAnsi" w:hAnsiTheme="minorHAnsi"/>
                <w:b/>
                <w:szCs w:val="20"/>
              </w:rPr>
              <w:t>Explanation and communication</w:t>
            </w:r>
          </w:p>
          <w:p w14:paraId="08BE50EC"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develop texts that integrate appropriate evidence from a range of sources to explain the past and to support and refute arguments</w:t>
            </w:r>
          </w:p>
          <w:p w14:paraId="1BB4A9A2" w14:textId="08333359"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 xml:space="preserve">communicate historical understanding by selecting and using text forms appropriate to the purpose and audience </w:t>
            </w:r>
          </w:p>
          <w:p w14:paraId="7CDC6851" w14:textId="77777777" w:rsidR="008E249D" w:rsidRPr="00AC4C6C" w:rsidRDefault="008E249D" w:rsidP="00007139">
            <w:pPr>
              <w:pStyle w:val="Paragraph"/>
              <w:numPr>
                <w:ilvl w:val="0"/>
                <w:numId w:val="7"/>
              </w:numPr>
              <w:spacing w:before="0" w:after="0" w:line="240" w:lineRule="auto"/>
              <w:ind w:left="720"/>
              <w:rPr>
                <w:rFonts w:asciiTheme="minorHAnsi" w:hAnsiTheme="minorHAnsi"/>
                <w:iCs/>
                <w:szCs w:val="20"/>
              </w:rPr>
            </w:pPr>
            <w:r w:rsidRPr="00AC4C6C">
              <w:rPr>
                <w:rFonts w:asciiTheme="minorHAnsi" w:hAnsiTheme="minorHAnsi"/>
                <w:iCs/>
                <w:szCs w:val="20"/>
              </w:rPr>
              <w:t xml:space="preserve">apply appropriate referencing techniques accurately and consistently </w:t>
            </w:r>
          </w:p>
          <w:p w14:paraId="2E9ADBAB" w14:textId="77777777" w:rsidR="008E249D" w:rsidRPr="00AC4C6C" w:rsidRDefault="008E249D" w:rsidP="009D03A8">
            <w:pPr>
              <w:pStyle w:val="ListItem"/>
              <w:spacing w:before="120" w:after="0" w:line="240" w:lineRule="auto"/>
              <w:contextualSpacing w:val="0"/>
              <w:rPr>
                <w:rFonts w:asciiTheme="minorHAnsi" w:eastAsiaTheme="minorHAnsi" w:hAnsiTheme="minorHAnsi" w:cs="Calibri"/>
                <w:b/>
                <w:iCs/>
                <w:szCs w:val="20"/>
                <w:lang w:eastAsia="en-AU"/>
              </w:rPr>
            </w:pPr>
            <w:r w:rsidRPr="00AC4C6C">
              <w:rPr>
                <w:rFonts w:asciiTheme="minorHAnsi" w:eastAsiaTheme="minorHAnsi" w:hAnsiTheme="minorHAnsi" w:cs="Calibri"/>
                <w:b/>
                <w:iCs/>
                <w:szCs w:val="20"/>
                <w:lang w:eastAsia="en-AU"/>
              </w:rPr>
              <w:t>Task 4 Part A: Historical inquiry (begin) (Week 11)</w:t>
            </w:r>
          </w:p>
          <w:p w14:paraId="05EA0CDC" w14:textId="77777777" w:rsidR="008E249D" w:rsidRPr="00AC4C6C" w:rsidRDefault="008E249D" w:rsidP="009D03A8">
            <w:pPr>
              <w:pStyle w:val="ListItem"/>
              <w:spacing w:before="120" w:after="0" w:line="240" w:lineRule="auto"/>
              <w:contextualSpacing w:val="0"/>
              <w:rPr>
                <w:rFonts w:asciiTheme="minorHAnsi" w:eastAsiaTheme="minorHAnsi" w:hAnsiTheme="minorHAnsi" w:cs="Calibri"/>
                <w:b/>
                <w:iCs/>
                <w:szCs w:val="20"/>
                <w:lang w:eastAsia="en-AU"/>
              </w:rPr>
            </w:pPr>
            <w:r w:rsidRPr="00AC4C6C">
              <w:rPr>
                <w:rFonts w:asciiTheme="minorHAnsi" w:eastAsiaTheme="minorHAnsi" w:hAnsiTheme="minorHAnsi" w:cs="Calibri"/>
                <w:b/>
                <w:iCs/>
                <w:szCs w:val="20"/>
                <w:lang w:eastAsia="en-AU"/>
              </w:rPr>
              <w:t>Task 4 Part A: (submit) (Week 15)</w:t>
            </w:r>
          </w:p>
          <w:p w14:paraId="5821436C" w14:textId="5ADBD5D1" w:rsidR="0002335B" w:rsidRPr="00AC4C6C" w:rsidRDefault="008E249D" w:rsidP="009D03A8">
            <w:pPr>
              <w:pStyle w:val="Paragraph"/>
              <w:spacing w:after="0" w:line="240" w:lineRule="auto"/>
              <w:rPr>
                <w:rFonts w:asciiTheme="minorHAnsi" w:hAnsiTheme="minorHAnsi"/>
                <w:b/>
                <w:szCs w:val="20"/>
              </w:rPr>
            </w:pPr>
            <w:r w:rsidRPr="00AC4C6C">
              <w:rPr>
                <w:rFonts w:asciiTheme="minorHAnsi" w:hAnsiTheme="minorHAnsi"/>
                <w:b/>
                <w:iCs/>
                <w:szCs w:val="20"/>
              </w:rPr>
              <w:t xml:space="preserve">Task 4 Part B: Class presentation of inquiry findings (Week </w:t>
            </w:r>
            <w:r w:rsidR="003A02E9">
              <w:rPr>
                <w:rFonts w:asciiTheme="minorHAnsi" w:hAnsiTheme="minorHAnsi"/>
                <w:b/>
                <w:iCs/>
                <w:szCs w:val="20"/>
              </w:rPr>
              <w:t>15–</w:t>
            </w:r>
            <w:r w:rsidRPr="00AC4C6C">
              <w:rPr>
                <w:rFonts w:asciiTheme="minorHAnsi" w:hAnsiTheme="minorHAnsi"/>
                <w:b/>
                <w:iCs/>
                <w:szCs w:val="20"/>
              </w:rPr>
              <w:t>16)</w:t>
            </w:r>
          </w:p>
        </w:tc>
      </w:tr>
    </w:tbl>
    <w:p w14:paraId="69F70C80" w14:textId="1734DC6C" w:rsidR="002F4576" w:rsidRDefault="002F4576" w:rsidP="00B728DC">
      <w:pPr>
        <w:rPr>
          <w:rFonts w:eastAsia="MS Mincho"/>
          <w:lang w:val="en-GB" w:eastAsia="ja-JP"/>
        </w:rPr>
      </w:pPr>
      <w:r>
        <w:br w:type="page"/>
      </w:r>
    </w:p>
    <w:p w14:paraId="13B62CA2" w14:textId="77777777" w:rsidR="00100AC7" w:rsidRPr="00D15A72" w:rsidRDefault="00100AC7" w:rsidP="00F409A1">
      <w:pPr>
        <w:spacing w:before="240" w:after="240" w:line="276" w:lineRule="auto"/>
        <w:outlineLvl w:val="2"/>
        <w:rPr>
          <w:rFonts w:ascii="Franklin Gothic Book" w:eastAsia="MS Mincho" w:hAnsi="Franklin Gothic Book" w:cs="Calibri"/>
          <w:b/>
          <w:color w:val="404040"/>
          <w:szCs w:val="22"/>
          <w:lang w:val="en-GB" w:eastAsia="ja-JP"/>
        </w:rPr>
      </w:pPr>
      <w:r w:rsidRPr="00D15A72">
        <w:rPr>
          <w:rFonts w:ascii="Franklin Gothic Book" w:eastAsia="MS Mincho" w:hAnsi="Franklin Gothic Book" w:cs="Calibri"/>
          <w:b/>
          <w:color w:val="404040"/>
          <w:szCs w:val="22"/>
          <w:lang w:val="en-GB" w:eastAsia="ja-JP"/>
        </w:rPr>
        <w:lastRenderedPageBreak/>
        <w:t xml:space="preserve">Semester 2 – </w:t>
      </w:r>
      <w:r w:rsidR="00901862" w:rsidRPr="00D15A72">
        <w:rPr>
          <w:rFonts w:ascii="Franklin Gothic Book" w:eastAsia="MS Mincho" w:hAnsi="Franklin Gothic Book" w:cs="Calibri"/>
          <w:b/>
          <w:color w:val="404040"/>
          <w:szCs w:val="22"/>
          <w:lang w:val="en-GB" w:eastAsia="ja-JP"/>
        </w:rPr>
        <w:t xml:space="preserve">Unit 2 – </w:t>
      </w:r>
      <w:r w:rsidRPr="00D15A72">
        <w:rPr>
          <w:rFonts w:ascii="Franklin Gothic Book" w:eastAsia="MS Mincho" w:hAnsi="Franklin Gothic Book" w:cs="Calibri"/>
          <w:b/>
          <w:color w:val="404040"/>
          <w:szCs w:val="22"/>
          <w:lang w:val="en-GB" w:eastAsia="ja-JP"/>
        </w:rPr>
        <w:t>Power in the ancient world</w:t>
      </w:r>
    </w:p>
    <w:p w14:paraId="4350AD5B" w14:textId="0867C028" w:rsidR="000F34A0" w:rsidRPr="00D15A72" w:rsidRDefault="00100AC7" w:rsidP="00F409A1">
      <w:pPr>
        <w:spacing w:line="276" w:lineRule="auto"/>
      </w:pPr>
      <w:r w:rsidRPr="00D15A72">
        <w:t>This</w:t>
      </w:r>
      <w:r w:rsidR="00A616BB" w:rsidRPr="00D15A72">
        <w:t xml:space="preserve"> </w:t>
      </w:r>
      <w:r w:rsidR="00822D1A" w:rsidRPr="00D15A72">
        <w:t>outline</w:t>
      </w:r>
      <w:r w:rsidR="00A616BB" w:rsidRPr="00D15A72">
        <w:t xml:space="preserve"> is based</w:t>
      </w:r>
      <w:r w:rsidR="00822D1A" w:rsidRPr="00D15A72">
        <w:t xml:space="preserve"> o</w:t>
      </w:r>
      <w:r w:rsidR="00A616BB" w:rsidRPr="00D15A72">
        <w:t xml:space="preserve">n the </w:t>
      </w:r>
      <w:r w:rsidRPr="00D15A72">
        <w:t>electives</w:t>
      </w:r>
      <w:r w:rsidR="00594EBE" w:rsidRPr="00D15A72">
        <w:t>:</w:t>
      </w:r>
    </w:p>
    <w:p w14:paraId="091763D7" w14:textId="77777777" w:rsidR="00100AC7" w:rsidRPr="00D15A72" w:rsidRDefault="00100AC7" w:rsidP="00007139">
      <w:pPr>
        <w:pStyle w:val="ListParagraph"/>
        <w:numPr>
          <w:ilvl w:val="0"/>
          <w:numId w:val="31"/>
        </w:numPr>
        <w:spacing w:line="276" w:lineRule="auto"/>
      </w:pPr>
      <w:r w:rsidRPr="00D15A72">
        <w:t>Hatshepsut, Egypt, regnal years c. 1473–c. 1458 BC</w:t>
      </w:r>
    </w:p>
    <w:p w14:paraId="615DD22C" w14:textId="77777777" w:rsidR="00100AC7" w:rsidRPr="00D15A72" w:rsidRDefault="00A55CD3" w:rsidP="00007139">
      <w:pPr>
        <w:pStyle w:val="ListParagraph"/>
        <w:numPr>
          <w:ilvl w:val="0"/>
          <w:numId w:val="31"/>
        </w:numPr>
        <w:spacing w:after="120" w:line="276" w:lineRule="auto"/>
      </w:pPr>
      <w:r w:rsidRPr="00D15A72">
        <w:t xml:space="preserve">Alexander the Great, Macedonia </w:t>
      </w:r>
      <w:r w:rsidR="00100AC7" w:rsidRPr="00D15A72">
        <w:t>356–323 BC</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729"/>
        <w:gridCol w:w="3795"/>
        <w:gridCol w:w="4514"/>
      </w:tblGrid>
      <w:tr w:rsidR="008E249D" w:rsidRPr="00C507A5" w14:paraId="008D741C" w14:textId="5F6190D4" w:rsidTr="00F409A1">
        <w:trPr>
          <w:tblHeader/>
        </w:trPr>
        <w:tc>
          <w:tcPr>
            <w:tcW w:w="729" w:type="dxa"/>
            <w:tcBorders>
              <w:right w:val="single" w:sz="4" w:space="0" w:color="FFFFFF" w:themeColor="background1"/>
            </w:tcBorders>
            <w:shd w:val="clear" w:color="auto" w:fill="BD9FCF" w:themeFill="accent4"/>
            <w:vAlign w:val="center"/>
            <w:hideMark/>
          </w:tcPr>
          <w:p w14:paraId="6754BC1F" w14:textId="77777777" w:rsidR="008E249D" w:rsidRPr="00C507A5" w:rsidRDefault="008E249D" w:rsidP="00C507A5">
            <w:pPr>
              <w:spacing w:before="120" w:after="120"/>
              <w:jc w:val="center"/>
              <w:rPr>
                <w:rFonts w:cs="Arial"/>
                <w:b/>
                <w:color w:val="FFFFFF" w:themeColor="background1"/>
                <w:szCs w:val="20"/>
                <w:lang w:eastAsia="en-US"/>
              </w:rPr>
            </w:pPr>
            <w:r w:rsidRPr="00C507A5">
              <w:rPr>
                <w:rFonts w:cs="Arial"/>
                <w:b/>
                <w:color w:val="FFFFFF" w:themeColor="background1"/>
                <w:szCs w:val="20"/>
                <w:lang w:eastAsia="en-US"/>
              </w:rPr>
              <w:t>Week</w:t>
            </w:r>
          </w:p>
        </w:tc>
        <w:tc>
          <w:tcPr>
            <w:tcW w:w="3795" w:type="dxa"/>
            <w:tcBorders>
              <w:left w:val="single" w:sz="4" w:space="0" w:color="FFFFFF" w:themeColor="background1"/>
            </w:tcBorders>
            <w:shd w:val="clear" w:color="auto" w:fill="BD9FCF" w:themeFill="accent4"/>
            <w:vAlign w:val="center"/>
            <w:hideMark/>
          </w:tcPr>
          <w:p w14:paraId="38C1DECF" w14:textId="7CF1BFDE" w:rsidR="008E249D" w:rsidRPr="00C507A5" w:rsidRDefault="008E249D" w:rsidP="0085532B">
            <w:pPr>
              <w:spacing w:before="120" w:after="120"/>
              <w:jc w:val="center"/>
              <w:rPr>
                <w:rFonts w:cs="Arial"/>
                <w:b/>
                <w:color w:val="FFFFFF" w:themeColor="background1"/>
                <w:szCs w:val="20"/>
                <w:lang w:eastAsia="en-US"/>
              </w:rPr>
            </w:pPr>
            <w:r w:rsidRPr="006428BD">
              <w:rPr>
                <w:rFonts w:cs="Arial"/>
                <w:b/>
                <w:color w:val="FFFFFF" w:themeColor="background1"/>
                <w:szCs w:val="20"/>
                <w:lang w:eastAsia="en-US"/>
              </w:rPr>
              <w:t xml:space="preserve">Syllabus content </w:t>
            </w:r>
          </w:p>
        </w:tc>
        <w:tc>
          <w:tcPr>
            <w:tcW w:w="4514" w:type="dxa"/>
            <w:tcBorders>
              <w:left w:val="single" w:sz="4" w:space="0" w:color="FFFFFF" w:themeColor="background1"/>
            </w:tcBorders>
            <w:shd w:val="clear" w:color="auto" w:fill="BD9FCF" w:themeFill="accent4"/>
          </w:tcPr>
          <w:p w14:paraId="3CFDFFB7" w14:textId="408C1272" w:rsidR="008E249D" w:rsidRPr="006428BD" w:rsidRDefault="0085532B" w:rsidP="00C507A5">
            <w:pPr>
              <w:spacing w:before="120" w:after="120"/>
              <w:jc w:val="center"/>
              <w:rPr>
                <w:rFonts w:cs="Arial"/>
                <w:b/>
                <w:color w:val="FFFFFF" w:themeColor="background1"/>
                <w:szCs w:val="20"/>
                <w:lang w:eastAsia="en-US"/>
              </w:rPr>
            </w:pPr>
            <w:r>
              <w:rPr>
                <w:rFonts w:cs="Arial"/>
                <w:b/>
                <w:color w:val="FFFFFF" w:themeColor="background1"/>
                <w:szCs w:val="20"/>
                <w:lang w:eastAsia="en-US"/>
              </w:rPr>
              <w:t>Suggested</w:t>
            </w:r>
            <w:r w:rsidRPr="00E578F2">
              <w:rPr>
                <w:rFonts w:cs="Arial"/>
                <w:b/>
                <w:color w:val="FFFFFF" w:themeColor="background1"/>
                <w:szCs w:val="20"/>
                <w:lang w:eastAsia="en-US"/>
              </w:rPr>
              <w:t xml:space="preserve"> teaching points</w:t>
            </w:r>
          </w:p>
        </w:tc>
      </w:tr>
      <w:tr w:rsidR="008E249D" w:rsidRPr="00C507A5" w14:paraId="38BA6DFC" w14:textId="7747DC21" w:rsidTr="00F409A1">
        <w:tc>
          <w:tcPr>
            <w:tcW w:w="729" w:type="dxa"/>
            <w:shd w:val="clear" w:color="auto" w:fill="E4D8EB" w:themeFill="accent4" w:themeFillTint="66"/>
            <w:vAlign w:val="center"/>
            <w:hideMark/>
          </w:tcPr>
          <w:p w14:paraId="4DABFF88" w14:textId="77777777" w:rsidR="008E249D" w:rsidRPr="00C507A5" w:rsidRDefault="008E249D" w:rsidP="00C507A5">
            <w:pPr>
              <w:jc w:val="center"/>
              <w:rPr>
                <w:rFonts w:cs="Arial"/>
                <w:szCs w:val="20"/>
                <w:lang w:eastAsia="en-US"/>
              </w:rPr>
            </w:pPr>
            <w:r w:rsidRPr="00C507A5">
              <w:rPr>
                <w:rFonts w:cs="Arial"/>
                <w:szCs w:val="20"/>
                <w:lang w:eastAsia="en-US"/>
              </w:rPr>
              <w:t>1</w:t>
            </w:r>
          </w:p>
        </w:tc>
        <w:tc>
          <w:tcPr>
            <w:tcW w:w="3795" w:type="dxa"/>
          </w:tcPr>
          <w:p w14:paraId="753D5DF5" w14:textId="131A0A66" w:rsidR="008E249D" w:rsidRPr="002A5301" w:rsidRDefault="002A5301" w:rsidP="001C3940">
            <w:pPr>
              <w:pStyle w:val="Paragraph"/>
              <w:spacing w:before="0" w:after="0" w:line="240" w:lineRule="auto"/>
              <w:rPr>
                <w:rFonts w:asciiTheme="minorHAnsi" w:hAnsiTheme="minorHAnsi"/>
                <w:b/>
                <w:szCs w:val="20"/>
              </w:rPr>
            </w:pPr>
            <w:r w:rsidRPr="002A5301">
              <w:rPr>
                <w:rFonts w:asciiTheme="minorHAnsi" w:hAnsiTheme="minorHAnsi"/>
                <w:b/>
                <w:szCs w:val="20"/>
              </w:rPr>
              <w:t>Elements of</w:t>
            </w:r>
            <w:r w:rsidR="008E249D" w:rsidRPr="002A5301">
              <w:rPr>
                <w:rFonts w:asciiTheme="minorHAnsi" w:hAnsiTheme="minorHAnsi"/>
                <w:b/>
                <w:szCs w:val="20"/>
              </w:rPr>
              <w:t xml:space="preserve"> the selected individual’s society at the start of the period</w:t>
            </w:r>
          </w:p>
          <w:p w14:paraId="4E4A793D" w14:textId="3F22F24A" w:rsidR="008E249D" w:rsidRPr="002A5301" w:rsidRDefault="008E249D" w:rsidP="00007139">
            <w:pPr>
              <w:pStyle w:val="Paragraph"/>
              <w:numPr>
                <w:ilvl w:val="0"/>
                <w:numId w:val="7"/>
              </w:numPr>
              <w:spacing w:before="0" w:after="0" w:line="240" w:lineRule="auto"/>
              <w:rPr>
                <w:rFonts w:asciiTheme="minorHAnsi" w:hAnsiTheme="minorHAnsi" w:cs="Arial"/>
                <w:szCs w:val="20"/>
                <w:lang w:eastAsia="en-US"/>
              </w:rPr>
            </w:pPr>
            <w:r w:rsidRPr="002A5301">
              <w:rPr>
                <w:rFonts w:asciiTheme="minorHAnsi" w:hAnsiTheme="minorHAnsi"/>
                <w:iCs/>
                <w:szCs w:val="20"/>
              </w:rPr>
              <w:t>overview</w:t>
            </w:r>
            <w:r w:rsidRPr="002A5301">
              <w:rPr>
                <w:rFonts w:asciiTheme="minorHAnsi" w:hAnsiTheme="minorHAnsi" w:cs="Arial"/>
                <w:szCs w:val="20"/>
                <w:lang w:eastAsia="en-US"/>
              </w:rPr>
              <w:t xml:space="preserve"> of the broader historical context</w:t>
            </w:r>
          </w:p>
          <w:p w14:paraId="7E5DC609" w14:textId="5C29AF45" w:rsidR="008E249D" w:rsidRPr="002A5301" w:rsidRDefault="008E249D" w:rsidP="00007139">
            <w:pPr>
              <w:pStyle w:val="Paragraph"/>
              <w:numPr>
                <w:ilvl w:val="0"/>
                <w:numId w:val="7"/>
              </w:numPr>
              <w:spacing w:before="0" w:after="0" w:line="240" w:lineRule="auto"/>
              <w:rPr>
                <w:rFonts w:asciiTheme="minorHAnsi" w:hAnsiTheme="minorHAnsi" w:cs="Arial"/>
                <w:szCs w:val="20"/>
                <w:lang w:eastAsia="en-US"/>
              </w:rPr>
            </w:pPr>
            <w:r w:rsidRPr="002A5301">
              <w:rPr>
                <w:rFonts w:asciiTheme="minorHAnsi" w:hAnsiTheme="minorHAnsi" w:cs="Arial"/>
                <w:szCs w:val="20"/>
                <w:lang w:eastAsia="en-US"/>
              </w:rPr>
              <w:t>key political, social, religious, cultural, military and economic structures/institutions of the society</w:t>
            </w:r>
          </w:p>
          <w:p w14:paraId="224E4F51" w14:textId="61550D58" w:rsidR="008E249D" w:rsidRPr="002A5301" w:rsidRDefault="008E249D" w:rsidP="00007139">
            <w:pPr>
              <w:pStyle w:val="Paragraph"/>
              <w:numPr>
                <w:ilvl w:val="0"/>
                <w:numId w:val="7"/>
              </w:numPr>
              <w:spacing w:before="0" w:after="0" w:line="240" w:lineRule="auto"/>
              <w:rPr>
                <w:rFonts w:asciiTheme="minorHAnsi" w:hAnsiTheme="minorHAnsi" w:cs="Arial"/>
                <w:szCs w:val="20"/>
                <w:lang w:eastAsia="en-US"/>
              </w:rPr>
            </w:pPr>
            <w:r w:rsidRPr="002A5301">
              <w:rPr>
                <w:rFonts w:asciiTheme="minorHAnsi" w:hAnsiTheme="minorHAnsi" w:cs="Arial"/>
                <w:szCs w:val="20"/>
                <w:lang w:eastAsia="en-US"/>
              </w:rPr>
              <w:t>values, beliefs an</w:t>
            </w:r>
            <w:r w:rsidR="002A5301" w:rsidRPr="002A5301">
              <w:rPr>
                <w:rFonts w:asciiTheme="minorHAnsi" w:hAnsiTheme="minorHAnsi" w:cs="Arial"/>
                <w:szCs w:val="20"/>
                <w:lang w:eastAsia="en-US"/>
              </w:rPr>
              <w:t xml:space="preserve">d traditions that are linked to </w:t>
            </w:r>
            <w:r w:rsidRPr="002A5301">
              <w:rPr>
                <w:rFonts w:asciiTheme="minorHAnsi" w:hAnsiTheme="minorHAnsi" w:cs="Arial"/>
                <w:szCs w:val="20"/>
                <w:lang w:eastAsia="en-US"/>
              </w:rPr>
              <w:t>the society</w:t>
            </w:r>
          </w:p>
          <w:p w14:paraId="0EB57BB7" w14:textId="276D99DE" w:rsidR="008E249D" w:rsidRPr="002A5301" w:rsidRDefault="008E249D" w:rsidP="00007139">
            <w:pPr>
              <w:pStyle w:val="Paragraph"/>
              <w:numPr>
                <w:ilvl w:val="0"/>
                <w:numId w:val="7"/>
              </w:numPr>
              <w:spacing w:before="0" w:after="0" w:line="240" w:lineRule="auto"/>
              <w:rPr>
                <w:rFonts w:asciiTheme="minorHAnsi" w:hAnsiTheme="minorHAnsi" w:cs="Arial"/>
                <w:szCs w:val="20"/>
                <w:lang w:eastAsia="en-US"/>
              </w:rPr>
            </w:pPr>
            <w:r w:rsidRPr="002A5301">
              <w:rPr>
                <w:rFonts w:asciiTheme="minorHAnsi" w:hAnsiTheme="minorHAnsi" w:cs="Arial"/>
                <w:szCs w:val="20"/>
                <w:lang w:eastAsia="en-US"/>
              </w:rPr>
              <w:t>different kinds of power that exist within the society</w:t>
            </w:r>
          </w:p>
          <w:p w14:paraId="6357D699" w14:textId="6C8AEF6B" w:rsidR="008E249D" w:rsidRPr="002A5301" w:rsidRDefault="008E249D" w:rsidP="00007139">
            <w:pPr>
              <w:pStyle w:val="ListParagraph"/>
              <w:numPr>
                <w:ilvl w:val="0"/>
                <w:numId w:val="8"/>
              </w:numPr>
              <w:rPr>
                <w:rFonts w:cs="Arial"/>
                <w:szCs w:val="20"/>
                <w:lang w:eastAsia="en-US"/>
              </w:rPr>
            </w:pPr>
            <w:r w:rsidRPr="002A5301">
              <w:rPr>
                <w:rFonts w:cs="Arial"/>
                <w:szCs w:val="20"/>
                <w:lang w:eastAsia="en-US"/>
              </w:rPr>
              <w:t xml:space="preserve">structures and processes of power in </w:t>
            </w:r>
            <w:r w:rsidR="003D0949" w:rsidRPr="002A5301">
              <w:rPr>
                <w:rFonts w:cs="Arial"/>
                <w:szCs w:val="20"/>
                <w:lang w:eastAsia="en-US"/>
              </w:rPr>
              <w:t xml:space="preserve">the </w:t>
            </w:r>
            <w:r w:rsidRPr="002A5301">
              <w:rPr>
                <w:rFonts w:cs="Arial"/>
                <w:szCs w:val="20"/>
                <w:lang w:eastAsia="en-US"/>
              </w:rPr>
              <w:t>society</w:t>
            </w:r>
          </w:p>
          <w:p w14:paraId="13DAA939" w14:textId="77777777" w:rsidR="008E249D" w:rsidRPr="002A5301" w:rsidRDefault="008E249D" w:rsidP="009D03A8">
            <w:pPr>
              <w:spacing w:before="120"/>
              <w:rPr>
                <w:rFonts w:cs="Arial"/>
                <w:b/>
                <w:szCs w:val="20"/>
                <w:lang w:eastAsia="en-US"/>
              </w:rPr>
            </w:pPr>
            <w:r w:rsidRPr="002A5301">
              <w:rPr>
                <w:rFonts w:cs="Arial"/>
                <w:b/>
                <w:szCs w:val="20"/>
                <w:lang w:eastAsia="en-US"/>
              </w:rPr>
              <w:t>Historical Skills</w:t>
            </w:r>
          </w:p>
          <w:p w14:paraId="469AB910" w14:textId="77777777" w:rsidR="008E249D" w:rsidRPr="00C507A5" w:rsidRDefault="008E249D" w:rsidP="00007139">
            <w:pPr>
              <w:pStyle w:val="ListParagraph"/>
              <w:numPr>
                <w:ilvl w:val="0"/>
                <w:numId w:val="6"/>
              </w:numPr>
              <w:ind w:left="283" w:hanging="283"/>
              <w:rPr>
                <w:rFonts w:eastAsiaTheme="minorHAnsi" w:cs="Calibri"/>
                <w:iCs/>
                <w:szCs w:val="20"/>
              </w:rPr>
            </w:pPr>
            <w:r w:rsidRPr="002A5301">
              <w:rPr>
                <w:rFonts w:cs="Arial"/>
                <w:szCs w:val="20"/>
                <w:lang w:eastAsia="en-US"/>
              </w:rPr>
              <w:t>chronology, terms and concepts</w:t>
            </w:r>
          </w:p>
        </w:tc>
        <w:tc>
          <w:tcPr>
            <w:tcW w:w="4514" w:type="dxa"/>
          </w:tcPr>
          <w:p w14:paraId="3A04A4B1" w14:textId="77777777" w:rsidR="002549CE" w:rsidRPr="00EC3975" w:rsidRDefault="002549CE" w:rsidP="002549CE">
            <w:pPr>
              <w:pStyle w:val="Paragraph"/>
              <w:spacing w:before="0" w:after="0" w:line="240" w:lineRule="auto"/>
              <w:rPr>
                <w:rFonts w:asciiTheme="minorHAnsi" w:hAnsiTheme="minorHAnsi"/>
                <w:b/>
                <w:szCs w:val="20"/>
              </w:rPr>
            </w:pPr>
            <w:r w:rsidRPr="00EC3975">
              <w:rPr>
                <w:rFonts w:asciiTheme="minorHAnsi" w:hAnsiTheme="minorHAnsi"/>
                <w:b/>
                <w:szCs w:val="20"/>
              </w:rPr>
              <w:t>Elements of Egyptian society at the start of the New Kingdom</w:t>
            </w:r>
          </w:p>
          <w:p w14:paraId="5F2EEFB8" w14:textId="77777777" w:rsidR="002549CE" w:rsidRPr="00EC3975" w:rsidRDefault="002549CE" w:rsidP="00007139">
            <w:pPr>
              <w:pStyle w:val="Paragraph"/>
              <w:numPr>
                <w:ilvl w:val="0"/>
                <w:numId w:val="7"/>
              </w:numPr>
              <w:spacing w:before="0" w:after="0" w:line="240" w:lineRule="auto"/>
              <w:rPr>
                <w:rFonts w:asciiTheme="minorHAnsi" w:hAnsiTheme="minorHAnsi" w:cs="Arial"/>
                <w:szCs w:val="20"/>
                <w:lang w:eastAsia="en-US"/>
              </w:rPr>
            </w:pPr>
            <w:r w:rsidRPr="00EC3975">
              <w:rPr>
                <w:rFonts w:asciiTheme="minorHAnsi" w:hAnsiTheme="minorHAnsi"/>
                <w:iCs/>
                <w:szCs w:val="20"/>
              </w:rPr>
              <w:t>overview</w:t>
            </w:r>
            <w:r w:rsidRPr="00EC3975">
              <w:rPr>
                <w:rFonts w:asciiTheme="minorHAnsi" w:hAnsiTheme="minorHAnsi" w:cs="Arial"/>
                <w:szCs w:val="20"/>
                <w:lang w:eastAsia="en-US"/>
              </w:rPr>
              <w:t xml:space="preserve"> of the broader historical context:</w:t>
            </w:r>
          </w:p>
          <w:p w14:paraId="26AF4262"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create a timeline showing the Old, Middle and New Kingdoms of ancient Egypt</w:t>
            </w:r>
          </w:p>
          <w:p w14:paraId="2C926998"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mapping exercise: key sites of ancient Egypt and neighbouring countries</w:t>
            </w:r>
          </w:p>
          <w:p w14:paraId="07E9A458" w14:textId="416BB085" w:rsidR="002549CE" w:rsidRPr="00EC3975" w:rsidRDefault="002549CE" w:rsidP="00007139">
            <w:pPr>
              <w:pStyle w:val="Paragraph"/>
              <w:numPr>
                <w:ilvl w:val="0"/>
                <w:numId w:val="7"/>
              </w:numPr>
              <w:spacing w:before="0" w:after="0" w:line="240" w:lineRule="auto"/>
              <w:rPr>
                <w:rFonts w:asciiTheme="minorHAnsi" w:hAnsiTheme="minorHAnsi" w:cs="Arial"/>
                <w:szCs w:val="20"/>
                <w:lang w:eastAsia="en-US"/>
              </w:rPr>
            </w:pPr>
            <w:r w:rsidRPr="00EC3975">
              <w:rPr>
                <w:rFonts w:asciiTheme="minorHAnsi" w:hAnsiTheme="minorHAnsi" w:cs="Arial"/>
                <w:szCs w:val="20"/>
                <w:lang w:eastAsia="en-US"/>
              </w:rPr>
              <w:t>key political, social, religious, cultural, military and economic structures/institutions of New Kingdom Egyptian society</w:t>
            </w:r>
            <w:r w:rsidR="00F5380B">
              <w:rPr>
                <w:rFonts w:asciiTheme="minorHAnsi" w:hAnsiTheme="minorHAnsi" w:cs="Arial"/>
                <w:szCs w:val="20"/>
                <w:lang w:eastAsia="en-US"/>
              </w:rPr>
              <w:t>;</w:t>
            </w:r>
            <w:r w:rsidRPr="00EC3975">
              <w:rPr>
                <w:rFonts w:asciiTheme="minorHAnsi" w:hAnsiTheme="minorHAnsi" w:cs="Arial"/>
                <w:szCs w:val="20"/>
                <w:lang w:eastAsia="en-US"/>
              </w:rPr>
              <w:t xml:space="preserve"> </w:t>
            </w:r>
            <w:r w:rsidR="00F5380B">
              <w:rPr>
                <w:rFonts w:asciiTheme="minorHAnsi" w:hAnsiTheme="minorHAnsi" w:cs="Arial"/>
                <w:szCs w:val="20"/>
                <w:lang w:eastAsia="en-US"/>
              </w:rPr>
              <w:t>f</w:t>
            </w:r>
            <w:r w:rsidRPr="00EC3975">
              <w:rPr>
                <w:rFonts w:asciiTheme="minorHAnsi" w:hAnsiTheme="minorHAnsi" w:cs="Arial"/>
                <w:szCs w:val="20"/>
                <w:lang w:eastAsia="en-US"/>
              </w:rPr>
              <w:t>or example</w:t>
            </w:r>
            <w:r w:rsidR="00F5380B">
              <w:rPr>
                <w:rFonts w:asciiTheme="minorHAnsi" w:hAnsiTheme="minorHAnsi" w:cs="Arial"/>
                <w:szCs w:val="20"/>
                <w:lang w:eastAsia="en-US"/>
              </w:rPr>
              <w:t>,</w:t>
            </w:r>
          </w:p>
          <w:p w14:paraId="29527952"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Pharaoh, Vizier, officials and nobles</w:t>
            </w:r>
          </w:p>
          <w:p w14:paraId="5C04FEDA"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Priesthood</w:t>
            </w:r>
          </w:p>
          <w:p w14:paraId="46B1D6A6"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Egyptian army</w:t>
            </w:r>
          </w:p>
          <w:p w14:paraId="2F8475E6"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agriculture and industry</w:t>
            </w:r>
          </w:p>
          <w:p w14:paraId="07ABB8FF"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role of women</w:t>
            </w:r>
          </w:p>
          <w:p w14:paraId="61E4CA34" w14:textId="4CB97C27" w:rsidR="002549CE" w:rsidRPr="00EC3975" w:rsidRDefault="002549CE" w:rsidP="00007139">
            <w:pPr>
              <w:pStyle w:val="ListParagraph"/>
              <w:numPr>
                <w:ilvl w:val="0"/>
                <w:numId w:val="8"/>
              </w:numPr>
              <w:rPr>
                <w:rFonts w:cs="Arial"/>
                <w:szCs w:val="20"/>
                <w:lang w:eastAsia="en-US"/>
              </w:rPr>
            </w:pPr>
            <w:r w:rsidRPr="00EC3975">
              <w:rPr>
                <w:rFonts w:cs="Arial"/>
                <w:szCs w:val="20"/>
                <w:lang w:eastAsia="en-US"/>
              </w:rPr>
              <w:t>values, beliefs and traditions that are linked to New Kingdom Egyptian society</w:t>
            </w:r>
            <w:r w:rsidR="00F5380B">
              <w:rPr>
                <w:rFonts w:cs="Arial"/>
                <w:szCs w:val="20"/>
                <w:lang w:eastAsia="en-US"/>
              </w:rPr>
              <w:t>;</w:t>
            </w:r>
            <w:r w:rsidRPr="00EC3975">
              <w:rPr>
                <w:rFonts w:cs="Arial"/>
                <w:szCs w:val="20"/>
                <w:lang w:eastAsia="en-US"/>
              </w:rPr>
              <w:t xml:space="preserve"> </w:t>
            </w:r>
            <w:r w:rsidR="00F5380B">
              <w:rPr>
                <w:rFonts w:cs="Arial"/>
                <w:szCs w:val="20"/>
                <w:lang w:eastAsia="en-US"/>
              </w:rPr>
              <w:t>f</w:t>
            </w:r>
            <w:r w:rsidRPr="00EC3975">
              <w:rPr>
                <w:rFonts w:cs="Arial"/>
                <w:szCs w:val="20"/>
                <w:lang w:eastAsia="en-US"/>
              </w:rPr>
              <w:t>or example</w:t>
            </w:r>
            <w:r w:rsidR="00F5380B">
              <w:rPr>
                <w:rFonts w:cs="Arial"/>
                <w:szCs w:val="20"/>
                <w:lang w:eastAsia="en-US"/>
              </w:rPr>
              <w:t>,</w:t>
            </w:r>
          </w:p>
          <w:p w14:paraId="212E163E" w14:textId="63209297" w:rsidR="002549CE" w:rsidRPr="00EC3975" w:rsidRDefault="002B5F49" w:rsidP="00007139">
            <w:pPr>
              <w:pStyle w:val="ListItem"/>
              <w:numPr>
                <w:ilvl w:val="0"/>
                <w:numId w:val="9"/>
              </w:numPr>
              <w:spacing w:after="0" w:line="240" w:lineRule="auto"/>
              <w:ind w:left="717"/>
              <w:contextualSpacing w:val="0"/>
              <w:rPr>
                <w:rFonts w:asciiTheme="minorHAnsi" w:eastAsia="Times New Roman" w:hAnsiTheme="minorHAnsi"/>
                <w:szCs w:val="20"/>
              </w:rPr>
            </w:pPr>
            <w:r>
              <w:rPr>
                <w:rFonts w:asciiTheme="minorHAnsi" w:eastAsia="Times New Roman" w:hAnsiTheme="minorHAnsi"/>
                <w:szCs w:val="20"/>
              </w:rPr>
              <w:t>Amu</w:t>
            </w:r>
            <w:r w:rsidR="001856EA">
              <w:rPr>
                <w:rFonts w:asciiTheme="minorHAnsi" w:eastAsia="Times New Roman" w:hAnsiTheme="minorHAnsi"/>
                <w:szCs w:val="20"/>
              </w:rPr>
              <w:t>n-Re</w:t>
            </w:r>
            <w:r w:rsidR="002549CE" w:rsidRPr="00EC3975">
              <w:rPr>
                <w:rFonts w:asciiTheme="minorHAnsi" w:eastAsia="Times New Roman" w:hAnsiTheme="minorHAnsi"/>
                <w:szCs w:val="20"/>
              </w:rPr>
              <w:t xml:space="preserve"> and the gods</w:t>
            </w:r>
          </w:p>
          <w:p w14:paraId="00180AD7" w14:textId="3615A23E"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the concept of maat</w:t>
            </w:r>
          </w:p>
          <w:p w14:paraId="35648411" w14:textId="77777777" w:rsidR="002549CE" w:rsidRPr="00EC3975" w:rsidRDefault="002549CE"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funerary customs</w:t>
            </w:r>
          </w:p>
          <w:p w14:paraId="6C2B4F39" w14:textId="77777777" w:rsidR="002549CE" w:rsidRPr="00EC3975" w:rsidRDefault="002549CE" w:rsidP="00007139">
            <w:pPr>
              <w:pStyle w:val="ListParagraph"/>
              <w:numPr>
                <w:ilvl w:val="0"/>
                <w:numId w:val="8"/>
              </w:numPr>
              <w:rPr>
                <w:rFonts w:cs="Arial"/>
                <w:szCs w:val="20"/>
                <w:lang w:eastAsia="en-US"/>
              </w:rPr>
            </w:pPr>
            <w:r w:rsidRPr="00EC3975">
              <w:rPr>
                <w:rFonts w:cs="Arial"/>
                <w:szCs w:val="20"/>
                <w:lang w:eastAsia="en-US"/>
              </w:rPr>
              <w:t>different kinds of power that exist within New Kingdom Egyptian society</w:t>
            </w:r>
          </w:p>
          <w:p w14:paraId="548B3D62" w14:textId="77777777" w:rsidR="002549CE" w:rsidRPr="00EC3975" w:rsidRDefault="002549CE" w:rsidP="00007139">
            <w:pPr>
              <w:pStyle w:val="ListParagraph"/>
              <w:numPr>
                <w:ilvl w:val="0"/>
                <w:numId w:val="8"/>
              </w:numPr>
              <w:rPr>
                <w:rFonts w:cs="Arial"/>
                <w:szCs w:val="20"/>
                <w:lang w:eastAsia="en-US"/>
              </w:rPr>
            </w:pPr>
            <w:r w:rsidRPr="00EC3975">
              <w:rPr>
                <w:rFonts w:cs="Arial"/>
                <w:szCs w:val="20"/>
                <w:lang w:eastAsia="en-US"/>
              </w:rPr>
              <w:t>structures and processes of power in New Kingdom Egyptian society</w:t>
            </w:r>
          </w:p>
          <w:p w14:paraId="7CBEC638" w14:textId="77777777" w:rsidR="002549CE" w:rsidRPr="00EC3975" w:rsidRDefault="002549CE" w:rsidP="009D03A8">
            <w:pPr>
              <w:spacing w:before="120"/>
              <w:rPr>
                <w:rFonts w:cs="Arial"/>
                <w:b/>
                <w:szCs w:val="20"/>
                <w:lang w:eastAsia="en-US"/>
              </w:rPr>
            </w:pPr>
            <w:r w:rsidRPr="00EC3975">
              <w:rPr>
                <w:rFonts w:cs="Arial"/>
                <w:b/>
                <w:szCs w:val="20"/>
                <w:lang w:eastAsia="en-US"/>
              </w:rPr>
              <w:t>Historical Skills</w:t>
            </w:r>
          </w:p>
          <w:p w14:paraId="1AD4D73A" w14:textId="3DC74895" w:rsidR="008E249D" w:rsidRPr="00EC3975" w:rsidRDefault="002549CE" w:rsidP="00007139">
            <w:pPr>
              <w:pStyle w:val="ListParagraph"/>
              <w:numPr>
                <w:ilvl w:val="0"/>
                <w:numId w:val="8"/>
              </w:numPr>
              <w:rPr>
                <w:b/>
                <w:szCs w:val="20"/>
              </w:rPr>
            </w:pPr>
            <w:r w:rsidRPr="00EC3975">
              <w:rPr>
                <w:rFonts w:cs="Arial"/>
                <w:szCs w:val="20"/>
                <w:lang w:eastAsia="en-US"/>
              </w:rPr>
              <w:t>chronology, terms and concepts</w:t>
            </w:r>
          </w:p>
        </w:tc>
      </w:tr>
      <w:tr w:rsidR="008E249D" w:rsidRPr="00C507A5" w14:paraId="7E329F15" w14:textId="72517BA6" w:rsidTr="00F409A1">
        <w:tc>
          <w:tcPr>
            <w:tcW w:w="729" w:type="dxa"/>
            <w:shd w:val="clear" w:color="auto" w:fill="E4D8EB" w:themeFill="accent4" w:themeFillTint="66"/>
            <w:vAlign w:val="center"/>
            <w:hideMark/>
          </w:tcPr>
          <w:p w14:paraId="631A27D9" w14:textId="77777777" w:rsidR="008E249D" w:rsidRPr="00C507A5" w:rsidRDefault="008E249D" w:rsidP="00C507A5">
            <w:pPr>
              <w:jc w:val="center"/>
              <w:rPr>
                <w:rFonts w:cs="Arial"/>
                <w:szCs w:val="20"/>
                <w:lang w:eastAsia="en-US"/>
              </w:rPr>
            </w:pPr>
            <w:r w:rsidRPr="00C507A5">
              <w:rPr>
                <w:rFonts w:cs="Arial"/>
                <w:szCs w:val="20"/>
                <w:lang w:eastAsia="en-US"/>
              </w:rPr>
              <w:t>2–5</w:t>
            </w:r>
          </w:p>
        </w:tc>
        <w:tc>
          <w:tcPr>
            <w:tcW w:w="3795" w:type="dxa"/>
          </w:tcPr>
          <w:p w14:paraId="2E180F81" w14:textId="11D9ADBD" w:rsidR="008E249D" w:rsidRPr="00AC4C6C" w:rsidRDefault="008E249D" w:rsidP="004A728F">
            <w:pPr>
              <w:pStyle w:val="Paragraph"/>
              <w:spacing w:before="0" w:after="0" w:line="240" w:lineRule="auto"/>
              <w:rPr>
                <w:rFonts w:asciiTheme="minorHAnsi" w:hAnsiTheme="minorHAnsi"/>
                <w:b/>
                <w:strike/>
                <w:szCs w:val="20"/>
              </w:rPr>
            </w:pPr>
            <w:r w:rsidRPr="00AC4C6C">
              <w:rPr>
                <w:rFonts w:asciiTheme="minorHAnsi" w:hAnsiTheme="minorHAnsi"/>
                <w:b/>
                <w:szCs w:val="20"/>
              </w:rPr>
              <w:t>Selected individual</w:t>
            </w:r>
          </w:p>
          <w:p w14:paraId="6C178501" w14:textId="283C1A9F"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 xml:space="preserve">the background of </w:t>
            </w:r>
            <w:r w:rsidR="002D1629">
              <w:rPr>
                <w:rFonts w:cs="Arial"/>
                <w:szCs w:val="20"/>
                <w:lang w:eastAsia="en-US"/>
              </w:rPr>
              <w:t>the selected individual</w:t>
            </w:r>
            <w:r w:rsidRPr="00EC3975">
              <w:rPr>
                <w:rFonts w:cs="Arial"/>
                <w:szCs w:val="20"/>
                <w:lang w:eastAsia="en-US"/>
              </w:rPr>
              <w:t>, including:</w:t>
            </w:r>
          </w:p>
          <w:p w14:paraId="5D565998" w14:textId="457205FD"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trike/>
                <w:szCs w:val="20"/>
              </w:rPr>
            </w:pPr>
            <w:r w:rsidRPr="00EC3975">
              <w:rPr>
                <w:rFonts w:asciiTheme="minorHAnsi" w:eastAsia="Times New Roman" w:hAnsiTheme="minorHAnsi"/>
                <w:szCs w:val="20"/>
              </w:rPr>
              <w:t>family background</w:t>
            </w:r>
          </w:p>
          <w:p w14:paraId="54B7FB27" w14:textId="3C4FE4D2" w:rsidR="008E249D" w:rsidRPr="008851ED"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 xml:space="preserve">key events in their </w:t>
            </w:r>
            <w:r w:rsidR="001B1556">
              <w:rPr>
                <w:rFonts w:asciiTheme="minorHAnsi" w:eastAsia="Times New Roman" w:hAnsiTheme="minorHAnsi"/>
                <w:szCs w:val="20"/>
              </w:rPr>
              <w:t>lives</w:t>
            </w:r>
          </w:p>
          <w:p w14:paraId="312AE654" w14:textId="77777777"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significant early influences</w:t>
            </w:r>
          </w:p>
          <w:p w14:paraId="55D2F237" w14:textId="39FD8D57"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the career of the selected individual, including:</w:t>
            </w:r>
          </w:p>
          <w:p w14:paraId="18A30FAF" w14:textId="7CD3CD33"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change of role or status over time</w:t>
            </w:r>
          </w:p>
          <w:p w14:paraId="429D6F09" w14:textId="77777777"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possible motivations for actions</w:t>
            </w:r>
          </w:p>
          <w:p w14:paraId="2CB98A88" w14:textId="3A4D21C8" w:rsidR="008E249D" w:rsidRPr="008851ED"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methods used to achieve aims</w:t>
            </w:r>
          </w:p>
          <w:p w14:paraId="65044A36" w14:textId="7D6C808C"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 xml:space="preserve">relationships with other individuals, groups, structures/institutions; for example, military or religious </w:t>
            </w:r>
          </w:p>
          <w:p w14:paraId="709FEC68" w14:textId="2165CB00" w:rsidR="008E249D" w:rsidRPr="008851ED"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 xml:space="preserve">significant events in their career </w:t>
            </w:r>
          </w:p>
          <w:p w14:paraId="423D361C" w14:textId="3C662B0C"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ways they shaped and/or changed their society</w:t>
            </w:r>
          </w:p>
          <w:p w14:paraId="4151B267" w14:textId="6A9F321C"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trike/>
                <w:szCs w:val="20"/>
              </w:rPr>
            </w:pPr>
            <w:r w:rsidRPr="00EC3975">
              <w:rPr>
                <w:rFonts w:asciiTheme="minorHAnsi" w:eastAsia="Times New Roman" w:hAnsiTheme="minorHAnsi"/>
                <w:szCs w:val="20"/>
              </w:rPr>
              <w:t xml:space="preserve">the manner and impact of their death </w:t>
            </w:r>
          </w:p>
          <w:p w14:paraId="7635F846" w14:textId="77777777"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lastRenderedPageBreak/>
              <w:t>challenges presented by other individuals, groups and structures/institutions</w:t>
            </w:r>
          </w:p>
          <w:p w14:paraId="0F8293FD" w14:textId="77777777"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motivation and actions of the other individuals, groups and structures/institutions, seeking to influence structures of power within the society</w:t>
            </w:r>
          </w:p>
          <w:p w14:paraId="1F73FC72" w14:textId="797BC5E3"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the legacy of the selected individual, including:</w:t>
            </w:r>
          </w:p>
          <w:p w14:paraId="3FA86958" w14:textId="59E956D5" w:rsidR="008E249D" w:rsidRPr="00EC3975"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assessment of their life and career</w:t>
            </w:r>
          </w:p>
          <w:p w14:paraId="40072962" w14:textId="77777777" w:rsidR="001961C2"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the ways they shaped and/or changed their society</w:t>
            </w:r>
          </w:p>
          <w:p w14:paraId="27AD563E" w14:textId="5AFD3C82" w:rsidR="00EC3975" w:rsidRPr="001961C2" w:rsidRDefault="008E249D" w:rsidP="00007139">
            <w:pPr>
              <w:pStyle w:val="ListItem"/>
              <w:numPr>
                <w:ilvl w:val="0"/>
                <w:numId w:val="9"/>
              </w:numPr>
              <w:spacing w:after="0" w:line="240" w:lineRule="auto"/>
              <w:ind w:left="717"/>
              <w:contextualSpacing w:val="0"/>
              <w:rPr>
                <w:rFonts w:asciiTheme="minorHAnsi" w:eastAsia="Times New Roman" w:hAnsiTheme="minorHAnsi"/>
                <w:szCs w:val="20"/>
              </w:rPr>
            </w:pPr>
            <w:r w:rsidRPr="001961C2">
              <w:rPr>
                <w:rFonts w:asciiTheme="minorHAnsi" w:eastAsia="Times New Roman" w:hAnsiTheme="minorHAnsi"/>
                <w:szCs w:val="20"/>
              </w:rPr>
              <w:t xml:space="preserve">the longer-term impact and legacy </w:t>
            </w:r>
          </w:p>
          <w:p w14:paraId="41266DF6" w14:textId="5CE065C6" w:rsidR="008E249D" w:rsidRPr="00EC3975" w:rsidRDefault="008E249D" w:rsidP="009D03A8">
            <w:pPr>
              <w:pStyle w:val="ListItem"/>
              <w:spacing w:before="120" w:after="0" w:line="240" w:lineRule="auto"/>
              <w:contextualSpacing w:val="0"/>
              <w:rPr>
                <w:rFonts w:asciiTheme="minorHAnsi" w:eastAsia="Times New Roman" w:hAnsiTheme="minorHAnsi"/>
                <w:b/>
                <w:szCs w:val="20"/>
              </w:rPr>
            </w:pPr>
            <w:r w:rsidRPr="00EC3975">
              <w:rPr>
                <w:rFonts w:asciiTheme="minorHAnsi" w:eastAsia="Times New Roman" w:hAnsiTheme="minorHAnsi"/>
                <w:b/>
                <w:szCs w:val="20"/>
              </w:rPr>
              <w:t>Historical Skills</w:t>
            </w:r>
          </w:p>
          <w:p w14:paraId="7A5551DA" w14:textId="77777777"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chronology, terms and concepts</w:t>
            </w:r>
          </w:p>
          <w:p w14:paraId="36321015" w14:textId="77777777" w:rsidR="008E249D" w:rsidRPr="00EC3975" w:rsidRDefault="008E249D" w:rsidP="00007139">
            <w:pPr>
              <w:pStyle w:val="ListParagraph"/>
              <w:numPr>
                <w:ilvl w:val="0"/>
                <w:numId w:val="8"/>
              </w:numPr>
              <w:rPr>
                <w:rFonts w:cs="Arial"/>
                <w:szCs w:val="20"/>
                <w:lang w:eastAsia="en-US"/>
              </w:rPr>
            </w:pPr>
            <w:r w:rsidRPr="00EC3975">
              <w:rPr>
                <w:rFonts w:cs="Arial"/>
                <w:szCs w:val="20"/>
                <w:lang w:eastAsia="en-US"/>
              </w:rPr>
              <w:t>analysis and use of sources</w:t>
            </w:r>
          </w:p>
          <w:p w14:paraId="40BF1919" w14:textId="3C513BC9" w:rsidR="008E249D" w:rsidRPr="009D03A8" w:rsidRDefault="008E249D" w:rsidP="00007139">
            <w:pPr>
              <w:pStyle w:val="ListParagraph"/>
              <w:numPr>
                <w:ilvl w:val="0"/>
                <w:numId w:val="8"/>
              </w:numPr>
              <w:rPr>
                <w:rFonts w:cs="Arial"/>
                <w:szCs w:val="20"/>
                <w:lang w:eastAsia="en-US"/>
              </w:rPr>
            </w:pPr>
            <w:r w:rsidRPr="00EC3975">
              <w:rPr>
                <w:rFonts w:cs="Arial"/>
                <w:szCs w:val="20"/>
                <w:lang w:eastAsia="en-US"/>
              </w:rPr>
              <w:t>perspectives and interpretations</w:t>
            </w:r>
          </w:p>
        </w:tc>
        <w:tc>
          <w:tcPr>
            <w:tcW w:w="4514" w:type="dxa"/>
          </w:tcPr>
          <w:p w14:paraId="39033A1A" w14:textId="77777777" w:rsidR="001F23F1" w:rsidRPr="00EC3975" w:rsidRDefault="001F23F1" w:rsidP="001F23F1">
            <w:pPr>
              <w:pStyle w:val="Paragraph"/>
              <w:spacing w:before="0" w:after="0" w:line="240" w:lineRule="auto"/>
              <w:rPr>
                <w:rFonts w:asciiTheme="minorHAnsi" w:hAnsiTheme="minorHAnsi"/>
                <w:b/>
                <w:szCs w:val="20"/>
              </w:rPr>
            </w:pPr>
            <w:r w:rsidRPr="00EC3975">
              <w:rPr>
                <w:rFonts w:asciiTheme="minorHAnsi" w:hAnsiTheme="minorHAnsi"/>
                <w:b/>
                <w:szCs w:val="20"/>
              </w:rPr>
              <w:lastRenderedPageBreak/>
              <w:t>Selected individual: Hatshepsut</w:t>
            </w:r>
          </w:p>
          <w:p w14:paraId="2AA1B409" w14:textId="77777777" w:rsidR="00417877" w:rsidRPr="00EC3975" w:rsidRDefault="001F23F1" w:rsidP="00007139">
            <w:pPr>
              <w:pStyle w:val="ListParagraph"/>
              <w:numPr>
                <w:ilvl w:val="0"/>
                <w:numId w:val="28"/>
              </w:numPr>
              <w:rPr>
                <w:rFonts w:cs="Arial"/>
                <w:szCs w:val="20"/>
              </w:rPr>
            </w:pPr>
            <w:r w:rsidRPr="00EC3975">
              <w:rPr>
                <w:rFonts w:cs="Arial"/>
                <w:szCs w:val="20"/>
                <w:lang w:eastAsia="en-US"/>
              </w:rPr>
              <w:t>the background of Hatshepsut, including:</w:t>
            </w:r>
          </w:p>
          <w:p w14:paraId="56F03A0E" w14:textId="322083CB" w:rsidR="001F23F1" w:rsidRPr="00EC3975" w:rsidRDefault="001F23F1" w:rsidP="00007139">
            <w:pPr>
              <w:pStyle w:val="ListItem"/>
              <w:numPr>
                <w:ilvl w:val="0"/>
                <w:numId w:val="9"/>
              </w:numPr>
              <w:spacing w:after="0" w:line="240" w:lineRule="auto"/>
              <w:ind w:left="717"/>
              <w:contextualSpacing w:val="0"/>
              <w:rPr>
                <w:rFonts w:asciiTheme="minorHAnsi" w:hAnsiTheme="minorHAnsi" w:cs="Arial"/>
                <w:szCs w:val="20"/>
              </w:rPr>
            </w:pPr>
            <w:r w:rsidRPr="008851ED">
              <w:rPr>
                <w:rFonts w:asciiTheme="minorHAnsi" w:eastAsia="Times New Roman" w:hAnsiTheme="minorHAnsi"/>
                <w:szCs w:val="20"/>
              </w:rPr>
              <w:t>family</w:t>
            </w:r>
            <w:r w:rsidR="00B728DC">
              <w:rPr>
                <w:rFonts w:asciiTheme="minorHAnsi" w:hAnsiTheme="minorHAnsi"/>
                <w:szCs w:val="20"/>
              </w:rPr>
              <w:t xml:space="preserve"> background</w:t>
            </w:r>
            <w:r w:rsidR="00F5380B">
              <w:rPr>
                <w:rFonts w:asciiTheme="minorHAnsi" w:hAnsiTheme="minorHAnsi"/>
                <w:szCs w:val="20"/>
              </w:rPr>
              <w:t>;</w:t>
            </w:r>
            <w:r w:rsidR="00B728DC">
              <w:rPr>
                <w:rFonts w:asciiTheme="minorHAnsi" w:hAnsiTheme="minorHAnsi"/>
                <w:szCs w:val="20"/>
              </w:rPr>
              <w:t xml:space="preserve"> for example,</w:t>
            </w:r>
            <w:r w:rsidR="00B728DC">
              <w:rPr>
                <w:rFonts w:asciiTheme="minorHAnsi" w:hAnsiTheme="minorHAnsi"/>
                <w:szCs w:val="20"/>
              </w:rPr>
              <w:br/>
            </w:r>
            <w:r w:rsidRPr="00EC3975">
              <w:rPr>
                <w:rFonts w:asciiTheme="minorHAnsi" w:hAnsiTheme="minorHAnsi"/>
                <w:szCs w:val="20"/>
              </w:rPr>
              <w:t>Tuthmosis I, Queen Ahmose, Tuthmosis II, Tuthmosis III</w:t>
            </w:r>
            <w:r w:rsidR="00DD5DD8" w:rsidRPr="00EC3975">
              <w:rPr>
                <w:rFonts w:asciiTheme="minorHAnsi" w:hAnsiTheme="minorHAnsi"/>
                <w:szCs w:val="20"/>
              </w:rPr>
              <w:t xml:space="preserve"> </w:t>
            </w:r>
          </w:p>
          <w:p w14:paraId="58F00560" w14:textId="11F1C901" w:rsidR="001F23F1" w:rsidRPr="00EC3975" w:rsidRDefault="001F23F1" w:rsidP="00007139">
            <w:pPr>
              <w:pStyle w:val="ListItem"/>
              <w:numPr>
                <w:ilvl w:val="0"/>
                <w:numId w:val="22"/>
              </w:numPr>
              <w:spacing w:after="0" w:line="240" w:lineRule="auto"/>
              <w:contextualSpacing w:val="0"/>
              <w:rPr>
                <w:rFonts w:asciiTheme="minorHAnsi" w:eastAsia="Times New Roman" w:hAnsiTheme="minorHAnsi"/>
                <w:szCs w:val="20"/>
              </w:rPr>
            </w:pPr>
            <w:r w:rsidRPr="00EC3975">
              <w:rPr>
                <w:rFonts w:asciiTheme="minorHAnsi" w:eastAsia="Times New Roman" w:hAnsiTheme="minorHAnsi"/>
                <w:szCs w:val="20"/>
              </w:rPr>
              <w:t>key e</w:t>
            </w:r>
            <w:r w:rsidR="00DD5DD8" w:rsidRPr="00EC3975">
              <w:rPr>
                <w:rFonts w:asciiTheme="minorHAnsi" w:eastAsia="Times New Roman" w:hAnsiTheme="minorHAnsi"/>
                <w:szCs w:val="20"/>
              </w:rPr>
              <w:t>vents in her life</w:t>
            </w:r>
            <w:r w:rsidR="001B1556">
              <w:rPr>
                <w:rFonts w:asciiTheme="minorHAnsi" w:eastAsia="Times New Roman" w:hAnsiTheme="minorHAnsi"/>
                <w:szCs w:val="20"/>
              </w:rPr>
              <w:t>;</w:t>
            </w:r>
            <w:r w:rsidR="00DD5DD8" w:rsidRPr="00EC3975">
              <w:rPr>
                <w:rFonts w:asciiTheme="minorHAnsi" w:eastAsia="Times New Roman" w:hAnsiTheme="minorHAnsi"/>
                <w:szCs w:val="20"/>
              </w:rPr>
              <w:t xml:space="preserve"> for example, </w:t>
            </w:r>
            <w:r w:rsidRPr="00EC3975">
              <w:rPr>
                <w:rFonts w:asciiTheme="minorHAnsi" w:eastAsia="Times New Roman" w:hAnsiTheme="minorHAnsi"/>
                <w:szCs w:val="20"/>
              </w:rPr>
              <w:t>becoming regent and then Pharaoh</w:t>
            </w:r>
          </w:p>
          <w:p w14:paraId="0B0B08FF" w14:textId="77777777" w:rsidR="001F23F1" w:rsidRPr="00EC3975" w:rsidRDefault="001F23F1" w:rsidP="00007139">
            <w:pPr>
              <w:pStyle w:val="ListItem"/>
              <w:numPr>
                <w:ilvl w:val="0"/>
                <w:numId w:val="22"/>
              </w:numPr>
              <w:spacing w:after="0" w:line="240" w:lineRule="auto"/>
              <w:contextualSpacing w:val="0"/>
              <w:rPr>
                <w:rFonts w:asciiTheme="minorHAnsi" w:eastAsia="Times New Roman" w:hAnsiTheme="minorHAnsi"/>
                <w:szCs w:val="20"/>
              </w:rPr>
            </w:pPr>
            <w:r w:rsidRPr="00EC3975">
              <w:rPr>
                <w:rFonts w:asciiTheme="minorHAnsi" w:eastAsia="Times New Roman" w:hAnsiTheme="minorHAnsi"/>
                <w:szCs w:val="20"/>
              </w:rPr>
              <w:t>significant early influences</w:t>
            </w:r>
          </w:p>
          <w:p w14:paraId="4164DF4D" w14:textId="77777777" w:rsidR="001F23F1" w:rsidRPr="00EC3975" w:rsidRDefault="001F23F1" w:rsidP="00007139">
            <w:pPr>
              <w:pStyle w:val="ListParagraph"/>
              <w:numPr>
                <w:ilvl w:val="0"/>
                <w:numId w:val="22"/>
              </w:numPr>
              <w:rPr>
                <w:rFonts w:cs="Arial"/>
                <w:szCs w:val="20"/>
                <w:lang w:eastAsia="en-US"/>
              </w:rPr>
            </w:pPr>
            <w:r w:rsidRPr="00EC3975">
              <w:rPr>
                <w:rFonts w:cs="Arial"/>
                <w:szCs w:val="20"/>
                <w:lang w:eastAsia="en-US"/>
              </w:rPr>
              <w:t>the career of Hatshepsut, including:</w:t>
            </w:r>
          </w:p>
          <w:p w14:paraId="55D75D72" w14:textId="41C216DB"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change of role or status over time</w:t>
            </w:r>
            <w:r w:rsidR="001B1556">
              <w:rPr>
                <w:rFonts w:asciiTheme="minorHAnsi" w:eastAsia="Times New Roman" w:hAnsiTheme="minorHAnsi"/>
                <w:szCs w:val="20"/>
              </w:rPr>
              <w:t>;</w:t>
            </w:r>
            <w:r w:rsidRPr="00EC3975">
              <w:rPr>
                <w:rFonts w:asciiTheme="minorHAnsi" w:eastAsia="Times New Roman" w:hAnsiTheme="minorHAnsi"/>
                <w:szCs w:val="20"/>
              </w:rPr>
              <w:t xml:space="preserve"> for example, change from King’s daughter to King’s sister</w:t>
            </w:r>
            <w:r w:rsidR="00DD5DD8" w:rsidRPr="00EC3975">
              <w:rPr>
                <w:rFonts w:asciiTheme="minorHAnsi" w:eastAsia="Times New Roman" w:hAnsiTheme="minorHAnsi"/>
                <w:szCs w:val="20"/>
              </w:rPr>
              <w:t>,</w:t>
            </w:r>
            <w:r w:rsidR="00A16B9D">
              <w:rPr>
                <w:rFonts w:asciiTheme="minorHAnsi" w:eastAsia="Times New Roman" w:hAnsiTheme="minorHAnsi"/>
                <w:szCs w:val="20"/>
              </w:rPr>
              <w:t xml:space="preserve"> to God’s wife of Amu</w:t>
            </w:r>
            <w:r w:rsidRPr="00EC3975">
              <w:rPr>
                <w:rFonts w:asciiTheme="minorHAnsi" w:eastAsia="Times New Roman" w:hAnsiTheme="minorHAnsi"/>
                <w:szCs w:val="20"/>
              </w:rPr>
              <w:t>n</w:t>
            </w:r>
            <w:r w:rsidR="00DD5DD8" w:rsidRPr="00EC3975">
              <w:rPr>
                <w:rFonts w:asciiTheme="minorHAnsi" w:eastAsia="Times New Roman" w:hAnsiTheme="minorHAnsi"/>
                <w:szCs w:val="20"/>
              </w:rPr>
              <w:t xml:space="preserve">, </w:t>
            </w:r>
            <w:r w:rsidRPr="00EC3975">
              <w:rPr>
                <w:rFonts w:asciiTheme="minorHAnsi" w:eastAsia="Times New Roman" w:hAnsiTheme="minorHAnsi"/>
                <w:szCs w:val="20"/>
              </w:rPr>
              <w:t>to King’s Great Wife</w:t>
            </w:r>
            <w:r w:rsidR="00DD5DD8" w:rsidRPr="00EC3975">
              <w:rPr>
                <w:rFonts w:asciiTheme="minorHAnsi" w:eastAsia="Times New Roman" w:hAnsiTheme="minorHAnsi"/>
                <w:szCs w:val="20"/>
              </w:rPr>
              <w:t>,</w:t>
            </w:r>
            <w:r w:rsidRPr="00EC3975">
              <w:rPr>
                <w:rFonts w:asciiTheme="minorHAnsi" w:eastAsia="Times New Roman" w:hAnsiTheme="minorHAnsi"/>
                <w:szCs w:val="20"/>
              </w:rPr>
              <w:t xml:space="preserve"> to regent</w:t>
            </w:r>
            <w:r w:rsidR="00DD5DD8" w:rsidRPr="00EC3975">
              <w:rPr>
                <w:rFonts w:asciiTheme="minorHAnsi" w:eastAsia="Times New Roman" w:hAnsiTheme="minorHAnsi"/>
                <w:szCs w:val="20"/>
              </w:rPr>
              <w:t>,</w:t>
            </w:r>
            <w:r w:rsidRPr="00EC3975">
              <w:rPr>
                <w:rFonts w:asciiTheme="minorHAnsi" w:eastAsia="Times New Roman" w:hAnsiTheme="minorHAnsi"/>
                <w:szCs w:val="20"/>
              </w:rPr>
              <w:t xml:space="preserve"> to Pharaoh</w:t>
            </w:r>
          </w:p>
          <w:p w14:paraId="4228BB66"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possible motivations for actions</w:t>
            </w:r>
          </w:p>
          <w:p w14:paraId="2FAA21DB" w14:textId="75F5AED0"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8851ED">
              <w:rPr>
                <w:rFonts w:asciiTheme="minorHAnsi" w:eastAsia="Times New Roman" w:hAnsiTheme="minorHAnsi"/>
                <w:szCs w:val="20"/>
              </w:rPr>
              <w:t>methods used to achieve aims</w:t>
            </w:r>
            <w:r w:rsidR="001B1556" w:rsidRPr="008851ED">
              <w:rPr>
                <w:rFonts w:asciiTheme="minorHAnsi" w:eastAsia="Times New Roman" w:hAnsiTheme="minorHAnsi"/>
                <w:szCs w:val="20"/>
              </w:rPr>
              <w:t>;</w:t>
            </w:r>
            <w:r w:rsidRPr="008851ED">
              <w:rPr>
                <w:rFonts w:asciiTheme="minorHAnsi" w:eastAsia="Times New Roman" w:hAnsiTheme="minorHAnsi"/>
                <w:szCs w:val="20"/>
              </w:rPr>
              <w:t xml:space="preserve"> for example, supporters and advisors</w:t>
            </w:r>
            <w:r w:rsidR="001B1556" w:rsidRPr="008851ED">
              <w:rPr>
                <w:rFonts w:asciiTheme="minorHAnsi" w:eastAsia="Times New Roman" w:hAnsiTheme="minorHAnsi"/>
                <w:szCs w:val="20"/>
              </w:rPr>
              <w:t>,</w:t>
            </w:r>
            <w:r w:rsidRPr="008851ED">
              <w:rPr>
                <w:rFonts w:asciiTheme="minorHAnsi" w:eastAsia="Times New Roman" w:hAnsiTheme="minorHAnsi"/>
                <w:szCs w:val="20"/>
              </w:rPr>
              <w:t xml:space="preserve"> such as</w:t>
            </w:r>
            <w:r w:rsidR="001B1556" w:rsidRPr="008851ED">
              <w:rPr>
                <w:rFonts w:asciiTheme="minorHAnsi" w:eastAsia="Times New Roman" w:hAnsiTheme="minorHAnsi"/>
                <w:szCs w:val="20"/>
              </w:rPr>
              <w:t>,</w:t>
            </w:r>
            <w:r w:rsidRPr="008851ED">
              <w:rPr>
                <w:rFonts w:asciiTheme="minorHAnsi" w:eastAsia="Times New Roman" w:hAnsiTheme="minorHAnsi"/>
                <w:szCs w:val="20"/>
              </w:rPr>
              <w:t xml:space="preserve"> Sene</w:t>
            </w:r>
            <w:r w:rsidR="001856EA" w:rsidRPr="008851ED">
              <w:rPr>
                <w:rFonts w:asciiTheme="minorHAnsi" w:eastAsia="Times New Roman" w:hAnsiTheme="minorHAnsi"/>
                <w:szCs w:val="20"/>
              </w:rPr>
              <w:t>n</w:t>
            </w:r>
            <w:r w:rsidRPr="008851ED">
              <w:rPr>
                <w:rFonts w:asciiTheme="minorHAnsi" w:eastAsia="Times New Roman" w:hAnsiTheme="minorHAnsi"/>
                <w:szCs w:val="20"/>
              </w:rPr>
              <w:t>mut</w:t>
            </w:r>
            <w:r w:rsidR="001856EA" w:rsidRPr="008851ED">
              <w:rPr>
                <w:rFonts w:asciiTheme="minorHAnsi" w:eastAsia="Times New Roman" w:hAnsiTheme="minorHAnsi"/>
                <w:szCs w:val="20"/>
              </w:rPr>
              <w:t>/Senmut</w:t>
            </w:r>
            <w:r w:rsidRPr="008851ED">
              <w:rPr>
                <w:rFonts w:asciiTheme="minorHAnsi" w:eastAsia="Times New Roman" w:hAnsiTheme="minorHAnsi"/>
                <w:szCs w:val="20"/>
              </w:rPr>
              <w:t>; Ineni and Thutiy; the use of inscriptions</w:t>
            </w:r>
            <w:r w:rsidR="001B1556" w:rsidRPr="008851ED">
              <w:rPr>
                <w:rFonts w:asciiTheme="minorHAnsi" w:eastAsia="Times New Roman" w:hAnsiTheme="minorHAnsi"/>
                <w:szCs w:val="20"/>
              </w:rPr>
              <w:t>,</w:t>
            </w:r>
            <w:r w:rsidRPr="008851ED">
              <w:rPr>
                <w:rFonts w:asciiTheme="minorHAnsi" w:eastAsia="Times New Roman" w:hAnsiTheme="minorHAnsi"/>
                <w:szCs w:val="20"/>
              </w:rPr>
              <w:t xml:space="preserve"> such as</w:t>
            </w:r>
            <w:r w:rsidR="001B1556" w:rsidRPr="008851ED">
              <w:rPr>
                <w:rFonts w:asciiTheme="minorHAnsi" w:eastAsia="Times New Roman" w:hAnsiTheme="minorHAnsi"/>
                <w:szCs w:val="20"/>
              </w:rPr>
              <w:t>,</w:t>
            </w:r>
            <w:r w:rsidRPr="008851ED">
              <w:rPr>
                <w:rFonts w:asciiTheme="minorHAnsi" w:eastAsia="Times New Roman" w:hAnsiTheme="minorHAnsi"/>
                <w:szCs w:val="20"/>
              </w:rPr>
              <w:t xml:space="preserve"> The Divine Birth and Coronation</w:t>
            </w:r>
          </w:p>
          <w:p w14:paraId="2CE19451" w14:textId="2F3BE2FF"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 xml:space="preserve">relationships with other individuals, groups, structures/institutions; for example, </w:t>
            </w:r>
            <w:r w:rsidRPr="00EC3975">
              <w:rPr>
                <w:rFonts w:asciiTheme="minorHAnsi" w:eastAsia="Times New Roman" w:hAnsiTheme="minorHAnsi"/>
                <w:szCs w:val="20"/>
              </w:rPr>
              <w:lastRenderedPageBreak/>
              <w:t xml:space="preserve">military or religious (role of the priesthood of </w:t>
            </w:r>
            <w:r w:rsidR="002B5F49">
              <w:rPr>
                <w:rFonts w:asciiTheme="minorHAnsi" w:eastAsia="Times New Roman" w:hAnsiTheme="minorHAnsi"/>
                <w:szCs w:val="20"/>
              </w:rPr>
              <w:t>Amu</w:t>
            </w:r>
            <w:r w:rsidRPr="00EC3975">
              <w:rPr>
                <w:rFonts w:asciiTheme="minorHAnsi" w:eastAsia="Times New Roman" w:hAnsiTheme="minorHAnsi"/>
                <w:szCs w:val="20"/>
              </w:rPr>
              <w:t>n-Re in Hatshepsut’s rise to power)</w:t>
            </w:r>
          </w:p>
          <w:p w14:paraId="6503C562" w14:textId="5DD02C41"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significant events in the career of Hatshepsut</w:t>
            </w:r>
            <w:r w:rsidR="001B1556">
              <w:rPr>
                <w:rFonts w:asciiTheme="minorHAnsi" w:eastAsia="Times New Roman" w:hAnsiTheme="minorHAnsi"/>
                <w:szCs w:val="20"/>
              </w:rPr>
              <w:t>;</w:t>
            </w:r>
            <w:r w:rsidRPr="00EC3975">
              <w:rPr>
                <w:rFonts w:asciiTheme="minorHAnsi" w:eastAsia="Times New Roman" w:hAnsiTheme="minorHAnsi"/>
                <w:szCs w:val="20"/>
              </w:rPr>
              <w:t xml:space="preserve"> for example, the Expedition to Punt, the building program</w:t>
            </w:r>
          </w:p>
          <w:p w14:paraId="5CB83843"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ways Hatshepsut shaped and/or changed her society</w:t>
            </w:r>
          </w:p>
          <w:p w14:paraId="22533F41"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the manner and impact of the death of Hatshepsut</w:t>
            </w:r>
          </w:p>
          <w:p w14:paraId="6EAE5D14" w14:textId="03C340A3" w:rsidR="001F23F1" w:rsidRPr="00EC3975" w:rsidRDefault="001F23F1" w:rsidP="00007139">
            <w:pPr>
              <w:pStyle w:val="ListParagraph"/>
              <w:numPr>
                <w:ilvl w:val="0"/>
                <w:numId w:val="23"/>
              </w:numPr>
              <w:rPr>
                <w:rFonts w:cs="Arial"/>
                <w:szCs w:val="20"/>
                <w:lang w:eastAsia="en-US"/>
              </w:rPr>
            </w:pPr>
            <w:r w:rsidRPr="00EC3975">
              <w:rPr>
                <w:rFonts w:cs="Arial"/>
                <w:szCs w:val="20"/>
                <w:lang w:eastAsia="en-US"/>
              </w:rPr>
              <w:t>challenges presented by other individuals, groups and structures/institutions</w:t>
            </w:r>
            <w:r w:rsidR="001B1556">
              <w:rPr>
                <w:rFonts w:cs="Arial"/>
                <w:szCs w:val="20"/>
                <w:lang w:eastAsia="en-US"/>
              </w:rPr>
              <w:t>;</w:t>
            </w:r>
            <w:r w:rsidRPr="00EC3975">
              <w:rPr>
                <w:rFonts w:cs="Arial"/>
                <w:szCs w:val="20"/>
                <w:lang w:eastAsia="en-US"/>
              </w:rPr>
              <w:t xml:space="preserve"> for example, the relationship </w:t>
            </w:r>
            <w:r w:rsidR="00DD5DD8" w:rsidRPr="00EC3975">
              <w:rPr>
                <w:rFonts w:cs="Arial"/>
                <w:szCs w:val="20"/>
                <w:lang w:eastAsia="en-US"/>
              </w:rPr>
              <w:t xml:space="preserve">and co-regency </w:t>
            </w:r>
            <w:r w:rsidR="00F5380B">
              <w:rPr>
                <w:rFonts w:cs="Arial"/>
                <w:szCs w:val="20"/>
                <w:lang w:eastAsia="en-US"/>
              </w:rPr>
              <w:t>with</w:t>
            </w:r>
            <w:r w:rsidR="00F5380B">
              <w:rPr>
                <w:rFonts w:cs="Arial"/>
                <w:szCs w:val="20"/>
                <w:lang w:eastAsia="en-US"/>
              </w:rPr>
              <w:br/>
            </w:r>
            <w:r w:rsidRPr="00EC3975">
              <w:rPr>
                <w:rFonts w:cs="Arial"/>
                <w:szCs w:val="20"/>
                <w:lang w:eastAsia="en-US"/>
              </w:rPr>
              <w:t>Tuthmosis III</w:t>
            </w:r>
          </w:p>
          <w:p w14:paraId="3235B882" w14:textId="656F7B16" w:rsidR="001F23F1" w:rsidRPr="00EC3975" w:rsidRDefault="001F23F1" w:rsidP="00007139">
            <w:pPr>
              <w:pStyle w:val="ListParagraph"/>
              <w:numPr>
                <w:ilvl w:val="0"/>
                <w:numId w:val="23"/>
              </w:numPr>
              <w:rPr>
                <w:rFonts w:cs="Arial"/>
                <w:szCs w:val="20"/>
                <w:lang w:eastAsia="en-US"/>
              </w:rPr>
            </w:pPr>
            <w:r w:rsidRPr="00EC3975">
              <w:rPr>
                <w:rFonts w:cs="Arial"/>
                <w:szCs w:val="20"/>
                <w:lang w:eastAsia="en-US"/>
              </w:rPr>
              <w:t>motivation and actions of the other individuals, groups and structures/institutions, seeking to influence structures of power within the society</w:t>
            </w:r>
            <w:r w:rsidR="001B1556">
              <w:rPr>
                <w:rFonts w:cs="Arial"/>
                <w:szCs w:val="20"/>
                <w:lang w:eastAsia="en-US"/>
              </w:rPr>
              <w:t>;</w:t>
            </w:r>
            <w:r w:rsidRPr="00EC3975">
              <w:rPr>
                <w:rFonts w:cs="Arial"/>
                <w:szCs w:val="20"/>
                <w:lang w:eastAsia="en-US"/>
              </w:rPr>
              <w:t xml:space="preserve"> for example, </w:t>
            </w:r>
            <w:r w:rsidR="00F5380B">
              <w:rPr>
                <w:rFonts w:cs="Arial"/>
                <w:szCs w:val="20"/>
                <w:lang w:eastAsia="en-US"/>
              </w:rPr>
              <w:t>the priesthood of</w:t>
            </w:r>
            <w:r w:rsidR="00F5380B">
              <w:rPr>
                <w:rFonts w:cs="Arial"/>
                <w:szCs w:val="20"/>
                <w:lang w:eastAsia="en-US"/>
              </w:rPr>
              <w:br/>
            </w:r>
            <w:r w:rsidR="002B5F49">
              <w:rPr>
                <w:rFonts w:cs="Arial"/>
                <w:szCs w:val="20"/>
                <w:lang w:eastAsia="en-US"/>
              </w:rPr>
              <w:t>Amu</w:t>
            </w:r>
            <w:r w:rsidR="0049663F" w:rsidRPr="00EC3975">
              <w:rPr>
                <w:rFonts w:cs="Arial"/>
                <w:szCs w:val="20"/>
                <w:lang w:eastAsia="en-US"/>
              </w:rPr>
              <w:t xml:space="preserve">n-Re, </w:t>
            </w:r>
            <w:r w:rsidRPr="00EC3975">
              <w:rPr>
                <w:rFonts w:cs="Arial"/>
                <w:szCs w:val="20"/>
                <w:lang w:eastAsia="en-US"/>
              </w:rPr>
              <w:t>Tuthmosis III</w:t>
            </w:r>
          </w:p>
          <w:p w14:paraId="51F430F6" w14:textId="77777777" w:rsidR="001F23F1" w:rsidRPr="00EC3975" w:rsidRDefault="001F23F1" w:rsidP="00007139">
            <w:pPr>
              <w:pStyle w:val="ListParagraph"/>
              <w:numPr>
                <w:ilvl w:val="0"/>
                <w:numId w:val="23"/>
              </w:numPr>
              <w:rPr>
                <w:rFonts w:cs="Arial"/>
                <w:szCs w:val="20"/>
                <w:lang w:eastAsia="en-US"/>
              </w:rPr>
            </w:pPr>
            <w:r w:rsidRPr="00EC3975">
              <w:rPr>
                <w:rFonts w:cs="Arial"/>
                <w:szCs w:val="20"/>
                <w:lang w:eastAsia="en-US"/>
              </w:rPr>
              <w:t>the legacy of Hatshepsut, including:</w:t>
            </w:r>
          </w:p>
          <w:p w14:paraId="20073020"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assessment of her life and career</w:t>
            </w:r>
          </w:p>
          <w:p w14:paraId="4ECDFE89"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the ways she shaped and/or changed her society</w:t>
            </w:r>
          </w:p>
          <w:p w14:paraId="4FAAAF7A" w14:textId="77777777" w:rsidR="001F23F1" w:rsidRPr="00EC3975" w:rsidRDefault="001F23F1" w:rsidP="00007139">
            <w:pPr>
              <w:pStyle w:val="ListItem"/>
              <w:numPr>
                <w:ilvl w:val="0"/>
                <w:numId w:val="9"/>
              </w:numPr>
              <w:spacing w:after="0" w:line="240" w:lineRule="auto"/>
              <w:ind w:left="717"/>
              <w:contextualSpacing w:val="0"/>
              <w:rPr>
                <w:rFonts w:asciiTheme="minorHAnsi" w:eastAsia="Times New Roman" w:hAnsiTheme="minorHAnsi"/>
                <w:szCs w:val="20"/>
              </w:rPr>
            </w:pPr>
            <w:r w:rsidRPr="00EC3975">
              <w:rPr>
                <w:rFonts w:asciiTheme="minorHAnsi" w:eastAsia="Times New Roman" w:hAnsiTheme="minorHAnsi"/>
                <w:szCs w:val="20"/>
              </w:rPr>
              <w:t>the longer-term impact and legacy of Hatshepsut</w:t>
            </w:r>
          </w:p>
          <w:p w14:paraId="40DD655D" w14:textId="77777777" w:rsidR="001F23F1" w:rsidRPr="00EC3975" w:rsidRDefault="001F23F1" w:rsidP="009D03A8">
            <w:pPr>
              <w:pStyle w:val="ListBullet2"/>
              <w:numPr>
                <w:ilvl w:val="0"/>
                <w:numId w:val="0"/>
              </w:numPr>
              <w:spacing w:before="120" w:after="0" w:line="240" w:lineRule="auto"/>
              <w:rPr>
                <w:rFonts w:asciiTheme="minorHAnsi" w:eastAsia="Times New Roman" w:hAnsiTheme="minorHAnsi"/>
                <w:b/>
                <w:szCs w:val="20"/>
              </w:rPr>
            </w:pPr>
            <w:r w:rsidRPr="00EC3975">
              <w:rPr>
                <w:rFonts w:asciiTheme="minorHAnsi" w:eastAsia="Times New Roman" w:hAnsiTheme="minorHAnsi"/>
                <w:b/>
                <w:szCs w:val="20"/>
              </w:rPr>
              <w:t>Historical Skills</w:t>
            </w:r>
          </w:p>
          <w:p w14:paraId="08867E73" w14:textId="77777777" w:rsidR="001F23F1" w:rsidRPr="00EC3975" w:rsidRDefault="001F23F1" w:rsidP="00007139">
            <w:pPr>
              <w:pStyle w:val="ListParagraph"/>
              <w:numPr>
                <w:ilvl w:val="0"/>
                <w:numId w:val="8"/>
              </w:numPr>
              <w:rPr>
                <w:rFonts w:cs="Arial"/>
                <w:szCs w:val="20"/>
                <w:lang w:eastAsia="en-US"/>
              </w:rPr>
            </w:pPr>
            <w:r w:rsidRPr="00EC3975">
              <w:rPr>
                <w:rFonts w:cs="Arial"/>
                <w:szCs w:val="20"/>
                <w:lang w:eastAsia="en-US"/>
              </w:rPr>
              <w:t>chronology, terms and concepts</w:t>
            </w:r>
          </w:p>
          <w:p w14:paraId="2AADB734" w14:textId="77777777" w:rsidR="001F23F1" w:rsidRPr="00EC3975" w:rsidRDefault="001F23F1" w:rsidP="00007139">
            <w:pPr>
              <w:pStyle w:val="ListParagraph"/>
              <w:numPr>
                <w:ilvl w:val="0"/>
                <w:numId w:val="8"/>
              </w:numPr>
              <w:rPr>
                <w:rFonts w:cs="Arial"/>
                <w:szCs w:val="20"/>
                <w:lang w:eastAsia="en-US"/>
              </w:rPr>
            </w:pPr>
            <w:r w:rsidRPr="00EC3975">
              <w:rPr>
                <w:rFonts w:cs="Arial"/>
                <w:szCs w:val="20"/>
                <w:lang w:eastAsia="en-US"/>
              </w:rPr>
              <w:t>analysis and use of sources</w:t>
            </w:r>
          </w:p>
          <w:p w14:paraId="6F711927" w14:textId="77777777" w:rsidR="00237092" w:rsidRDefault="001F23F1" w:rsidP="00007139">
            <w:pPr>
              <w:pStyle w:val="ListParagraph"/>
              <w:numPr>
                <w:ilvl w:val="0"/>
                <w:numId w:val="8"/>
              </w:numPr>
              <w:rPr>
                <w:rFonts w:cs="Arial"/>
                <w:szCs w:val="20"/>
                <w:lang w:eastAsia="en-US"/>
              </w:rPr>
            </w:pPr>
            <w:r w:rsidRPr="00EC3975">
              <w:rPr>
                <w:rFonts w:cs="Arial"/>
                <w:szCs w:val="20"/>
                <w:lang w:eastAsia="en-US"/>
              </w:rPr>
              <w:t>perspectives and interpretations</w:t>
            </w:r>
          </w:p>
          <w:p w14:paraId="3B017642" w14:textId="635C8542" w:rsidR="008E249D" w:rsidRPr="00237092" w:rsidRDefault="001F23F1" w:rsidP="009D03A8">
            <w:pPr>
              <w:spacing w:before="120"/>
              <w:rPr>
                <w:rFonts w:cs="Arial"/>
                <w:szCs w:val="20"/>
                <w:lang w:eastAsia="en-US"/>
              </w:rPr>
            </w:pPr>
            <w:r w:rsidRPr="00237092">
              <w:rPr>
                <w:rFonts w:cs="Arial"/>
                <w:b/>
                <w:szCs w:val="20"/>
              </w:rPr>
              <w:t>Task 5: Test (Week 4)</w:t>
            </w:r>
          </w:p>
        </w:tc>
      </w:tr>
      <w:tr w:rsidR="008E249D" w:rsidRPr="00C507A5" w14:paraId="38287673" w14:textId="42228BA2" w:rsidTr="00F409A1">
        <w:trPr>
          <w:trHeight w:val="3458"/>
        </w:trPr>
        <w:tc>
          <w:tcPr>
            <w:tcW w:w="729" w:type="dxa"/>
            <w:shd w:val="clear" w:color="auto" w:fill="E4D8EB" w:themeFill="accent4" w:themeFillTint="66"/>
            <w:vAlign w:val="center"/>
          </w:tcPr>
          <w:p w14:paraId="71888FA5" w14:textId="3604CC0F" w:rsidR="008E249D" w:rsidRPr="00C507A5" w:rsidRDefault="008E249D" w:rsidP="00C507A5">
            <w:pPr>
              <w:jc w:val="center"/>
              <w:rPr>
                <w:rFonts w:cs="Arial"/>
                <w:szCs w:val="20"/>
                <w:lang w:eastAsia="en-US"/>
              </w:rPr>
            </w:pPr>
            <w:r w:rsidRPr="00C507A5">
              <w:rPr>
                <w:rFonts w:cs="Arial"/>
                <w:szCs w:val="20"/>
                <w:lang w:eastAsia="en-US"/>
              </w:rPr>
              <w:lastRenderedPageBreak/>
              <w:t>6–7</w:t>
            </w:r>
          </w:p>
        </w:tc>
        <w:tc>
          <w:tcPr>
            <w:tcW w:w="3795" w:type="dxa"/>
          </w:tcPr>
          <w:p w14:paraId="4C9144FF" w14:textId="0C05FCC9" w:rsidR="008E249D" w:rsidRPr="00FC3B9A" w:rsidRDefault="008E249D" w:rsidP="00427A8A">
            <w:pPr>
              <w:pStyle w:val="Paragraph"/>
              <w:spacing w:before="0" w:after="0" w:line="240" w:lineRule="auto"/>
              <w:rPr>
                <w:rFonts w:asciiTheme="minorHAnsi" w:hAnsiTheme="minorHAnsi" w:cstheme="minorHAnsi"/>
                <w:b/>
                <w:szCs w:val="20"/>
              </w:rPr>
            </w:pPr>
            <w:r w:rsidRPr="00FC3B9A">
              <w:rPr>
                <w:rFonts w:asciiTheme="minorHAnsi" w:hAnsiTheme="minorHAnsi" w:cstheme="minorHAnsi"/>
                <w:b/>
                <w:szCs w:val="20"/>
              </w:rPr>
              <w:t>Representations of the key individual</w:t>
            </w:r>
          </w:p>
          <w:p w14:paraId="555A4B78" w14:textId="77777777" w:rsidR="00184903" w:rsidRPr="00184903" w:rsidRDefault="008E249D" w:rsidP="00007139">
            <w:pPr>
              <w:pStyle w:val="ListParagraph"/>
              <w:numPr>
                <w:ilvl w:val="0"/>
                <w:numId w:val="8"/>
              </w:numPr>
              <w:rPr>
                <w:rFonts w:cs="Arial"/>
                <w:strike/>
                <w:szCs w:val="20"/>
                <w:lang w:eastAsia="en-US"/>
              </w:rPr>
            </w:pPr>
            <w:r w:rsidRPr="00FC3B9A">
              <w:rPr>
                <w:rFonts w:cs="Arial"/>
                <w:szCs w:val="20"/>
                <w:lang w:eastAsia="en-US"/>
              </w:rPr>
              <w:t>depictions of the individual during their lifetime</w:t>
            </w:r>
          </w:p>
          <w:p w14:paraId="2A7A40CD" w14:textId="31C107F0" w:rsidR="00EC3975" w:rsidRPr="00184903" w:rsidRDefault="008E249D" w:rsidP="00007139">
            <w:pPr>
              <w:pStyle w:val="ListParagraph"/>
              <w:numPr>
                <w:ilvl w:val="0"/>
                <w:numId w:val="8"/>
              </w:numPr>
              <w:rPr>
                <w:rFonts w:cs="Arial"/>
                <w:strike/>
                <w:szCs w:val="20"/>
                <w:lang w:eastAsia="en-US"/>
              </w:rPr>
            </w:pPr>
            <w:r w:rsidRPr="00184903">
              <w:rPr>
                <w:rFonts w:cs="Arial"/>
                <w:szCs w:val="20"/>
                <w:lang w:eastAsia="en-US"/>
              </w:rPr>
              <w:t>interpretations of the individual after their death</w:t>
            </w:r>
          </w:p>
          <w:p w14:paraId="4C96FB37" w14:textId="0DD5BE62" w:rsidR="008E249D" w:rsidRPr="00FC3B9A" w:rsidRDefault="008E249D" w:rsidP="009D03A8">
            <w:pPr>
              <w:spacing w:before="120"/>
              <w:rPr>
                <w:rFonts w:cs="Arial"/>
                <w:b/>
                <w:szCs w:val="20"/>
                <w:lang w:eastAsia="en-US"/>
              </w:rPr>
            </w:pPr>
            <w:r w:rsidRPr="00FC3B9A">
              <w:rPr>
                <w:rFonts w:cs="Arial"/>
                <w:b/>
                <w:szCs w:val="20"/>
                <w:lang w:eastAsia="en-US"/>
              </w:rPr>
              <w:t xml:space="preserve">Selected individual’s effect on continuity and change </w:t>
            </w:r>
          </w:p>
          <w:p w14:paraId="57304F96" w14:textId="77777777" w:rsidR="008E249D" w:rsidRPr="00FC3B9A" w:rsidRDefault="008E249D" w:rsidP="00007139">
            <w:pPr>
              <w:pStyle w:val="ListParagraph"/>
              <w:numPr>
                <w:ilvl w:val="0"/>
                <w:numId w:val="8"/>
              </w:numPr>
              <w:rPr>
                <w:rFonts w:cs="Arial"/>
                <w:szCs w:val="20"/>
                <w:lang w:eastAsia="en-US"/>
              </w:rPr>
            </w:pPr>
            <w:r w:rsidRPr="00FC3B9A">
              <w:rPr>
                <w:rFonts w:cs="Arial"/>
                <w:szCs w:val="20"/>
                <w:lang w:eastAsia="en-US"/>
              </w:rPr>
              <w:t>indicators of continuity and change in the period</w:t>
            </w:r>
          </w:p>
          <w:p w14:paraId="736A08D4" w14:textId="77777777" w:rsidR="008E249D" w:rsidRPr="00FC3B9A" w:rsidRDefault="008E249D" w:rsidP="00007139">
            <w:pPr>
              <w:pStyle w:val="ListParagraph"/>
              <w:numPr>
                <w:ilvl w:val="0"/>
                <w:numId w:val="8"/>
              </w:numPr>
              <w:rPr>
                <w:rFonts w:cs="Arial"/>
                <w:szCs w:val="20"/>
                <w:lang w:eastAsia="en-US"/>
              </w:rPr>
            </w:pPr>
            <w:r w:rsidRPr="00FC3B9A">
              <w:rPr>
                <w:rFonts w:cs="Arial"/>
                <w:szCs w:val="20"/>
                <w:lang w:eastAsia="en-US"/>
              </w:rPr>
              <w:t>how and why aspects of society change while other aspects remain unchanged</w:t>
            </w:r>
          </w:p>
          <w:p w14:paraId="02A995EB" w14:textId="77777777" w:rsidR="008E249D" w:rsidRPr="00FC3B9A" w:rsidRDefault="008E249D" w:rsidP="008851ED">
            <w:pPr>
              <w:spacing w:before="120"/>
              <w:rPr>
                <w:rFonts w:cs="Arial"/>
                <w:b/>
                <w:szCs w:val="20"/>
                <w:lang w:eastAsia="en-US"/>
              </w:rPr>
            </w:pPr>
            <w:r w:rsidRPr="00FC3B9A">
              <w:rPr>
                <w:rFonts w:cs="Arial"/>
                <w:b/>
                <w:szCs w:val="20"/>
                <w:lang w:eastAsia="en-US"/>
              </w:rPr>
              <w:t>Historical Skills</w:t>
            </w:r>
          </w:p>
          <w:p w14:paraId="3EE900C2" w14:textId="77777777" w:rsidR="008E249D" w:rsidRPr="00FC3B9A" w:rsidRDefault="008E249D" w:rsidP="00007139">
            <w:pPr>
              <w:pStyle w:val="ListParagraph"/>
              <w:numPr>
                <w:ilvl w:val="0"/>
                <w:numId w:val="8"/>
              </w:numPr>
              <w:rPr>
                <w:rFonts w:cs="Arial"/>
                <w:szCs w:val="20"/>
                <w:lang w:eastAsia="en-US"/>
              </w:rPr>
            </w:pPr>
            <w:r w:rsidRPr="00FC3B9A">
              <w:rPr>
                <w:rFonts w:cs="Arial"/>
                <w:szCs w:val="20"/>
                <w:lang w:eastAsia="en-US"/>
              </w:rPr>
              <w:t>chronology, terms and concepts</w:t>
            </w:r>
          </w:p>
          <w:p w14:paraId="0BCEE8A6" w14:textId="77777777" w:rsidR="008E249D" w:rsidRPr="00FC3B9A" w:rsidRDefault="008E249D" w:rsidP="00007139">
            <w:pPr>
              <w:pStyle w:val="ListParagraph"/>
              <w:numPr>
                <w:ilvl w:val="0"/>
                <w:numId w:val="8"/>
              </w:numPr>
              <w:rPr>
                <w:rFonts w:cs="Arial"/>
                <w:szCs w:val="20"/>
                <w:lang w:eastAsia="en-US"/>
              </w:rPr>
            </w:pPr>
            <w:r w:rsidRPr="00FC3B9A">
              <w:rPr>
                <w:rFonts w:cs="Arial"/>
                <w:szCs w:val="20"/>
                <w:lang w:eastAsia="en-US"/>
              </w:rPr>
              <w:t>analysis and use of sources</w:t>
            </w:r>
          </w:p>
          <w:p w14:paraId="1EFBACFF" w14:textId="241802BE" w:rsidR="008E249D" w:rsidRPr="009D03A8" w:rsidRDefault="008E249D" w:rsidP="00007139">
            <w:pPr>
              <w:pStyle w:val="ListParagraph"/>
              <w:numPr>
                <w:ilvl w:val="0"/>
                <w:numId w:val="8"/>
              </w:numPr>
              <w:rPr>
                <w:rFonts w:cs="Arial"/>
                <w:szCs w:val="20"/>
                <w:lang w:eastAsia="en-US"/>
              </w:rPr>
            </w:pPr>
            <w:r w:rsidRPr="00FC3B9A">
              <w:rPr>
                <w:rFonts w:cs="Arial"/>
                <w:szCs w:val="20"/>
                <w:lang w:eastAsia="en-US"/>
              </w:rPr>
              <w:t>perspectives and interpretations</w:t>
            </w:r>
          </w:p>
        </w:tc>
        <w:tc>
          <w:tcPr>
            <w:tcW w:w="4514" w:type="dxa"/>
          </w:tcPr>
          <w:p w14:paraId="4F3DB178" w14:textId="77777777" w:rsidR="00417877" w:rsidRPr="00B153C9" w:rsidRDefault="00417877" w:rsidP="00417877">
            <w:pPr>
              <w:pStyle w:val="Paragraph"/>
              <w:spacing w:before="0" w:after="0" w:line="240" w:lineRule="auto"/>
              <w:rPr>
                <w:rFonts w:asciiTheme="minorHAnsi" w:hAnsiTheme="minorHAnsi" w:cstheme="minorHAnsi"/>
                <w:b/>
                <w:szCs w:val="20"/>
              </w:rPr>
            </w:pPr>
            <w:r w:rsidRPr="00B153C9">
              <w:rPr>
                <w:rFonts w:asciiTheme="minorHAnsi" w:hAnsiTheme="minorHAnsi" w:cstheme="minorHAnsi"/>
                <w:b/>
                <w:szCs w:val="20"/>
              </w:rPr>
              <w:t>Representations of Hatshepsut</w:t>
            </w:r>
          </w:p>
          <w:p w14:paraId="0CCE3A57" w14:textId="4CE8B4A0"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depictions of Hatshepsut during her lifetime</w:t>
            </w:r>
            <w:r w:rsidR="00193312">
              <w:rPr>
                <w:rFonts w:cs="Arial"/>
                <w:szCs w:val="20"/>
                <w:lang w:eastAsia="en-US"/>
              </w:rPr>
              <w:t>;</w:t>
            </w:r>
            <w:r w:rsidRPr="00B153C9">
              <w:rPr>
                <w:rFonts w:cs="Arial"/>
                <w:szCs w:val="20"/>
                <w:lang w:eastAsia="en-US"/>
              </w:rPr>
              <w:t xml:space="preserve"> for example, change in appearance in portraits and statues (represented as a male when Pharaoh)</w:t>
            </w:r>
          </w:p>
          <w:p w14:paraId="07FB37EB" w14:textId="68B4D637" w:rsidR="007568B5" w:rsidRPr="009D03A8" w:rsidRDefault="00417877" w:rsidP="00007139">
            <w:pPr>
              <w:pStyle w:val="ListParagraph"/>
              <w:numPr>
                <w:ilvl w:val="0"/>
                <w:numId w:val="8"/>
              </w:numPr>
              <w:rPr>
                <w:rFonts w:cs="Arial"/>
                <w:szCs w:val="20"/>
                <w:lang w:eastAsia="en-US"/>
              </w:rPr>
            </w:pPr>
            <w:r w:rsidRPr="00B153C9">
              <w:rPr>
                <w:rFonts w:cs="Arial"/>
                <w:szCs w:val="20"/>
                <w:lang w:eastAsia="en-US"/>
              </w:rPr>
              <w:t>interpretations of Hatshepsut after her death</w:t>
            </w:r>
            <w:r w:rsidR="00193312">
              <w:rPr>
                <w:rFonts w:cs="Arial"/>
                <w:szCs w:val="20"/>
                <w:lang w:eastAsia="en-US"/>
              </w:rPr>
              <w:t>;</w:t>
            </w:r>
            <w:r w:rsidRPr="00B153C9">
              <w:rPr>
                <w:rFonts w:cs="Arial"/>
                <w:szCs w:val="20"/>
                <w:lang w:eastAsia="en-US"/>
              </w:rPr>
              <w:t xml:space="preserve"> for example, </w:t>
            </w:r>
            <w:r w:rsidRPr="007568B5">
              <w:rPr>
                <w:rFonts w:cs="Arial"/>
                <w:szCs w:val="20"/>
                <w:lang w:eastAsia="en-US"/>
              </w:rPr>
              <w:t xml:space="preserve">theories </w:t>
            </w:r>
            <w:r w:rsidRPr="00B153C9">
              <w:rPr>
                <w:rFonts w:cs="Arial"/>
                <w:szCs w:val="20"/>
                <w:lang w:eastAsia="en-US"/>
              </w:rPr>
              <w:t>about the defacement of Hatshepsut’s monuments and buildings</w:t>
            </w:r>
            <w:r w:rsidR="007568B5">
              <w:rPr>
                <w:rFonts w:cs="Arial"/>
                <w:szCs w:val="20"/>
                <w:lang w:eastAsia="en-US"/>
              </w:rPr>
              <w:t xml:space="preserve"> or the reuse of the building materials by other pharaohs</w:t>
            </w:r>
          </w:p>
          <w:p w14:paraId="58A87C26" w14:textId="77777777" w:rsidR="00417877" w:rsidRPr="00B153C9" w:rsidRDefault="00417877" w:rsidP="009D03A8">
            <w:pPr>
              <w:spacing w:before="120"/>
              <w:rPr>
                <w:rFonts w:cs="Arial"/>
                <w:b/>
                <w:szCs w:val="20"/>
                <w:lang w:eastAsia="en-US"/>
              </w:rPr>
            </w:pPr>
            <w:r w:rsidRPr="00B153C9">
              <w:rPr>
                <w:rFonts w:cs="Arial"/>
                <w:b/>
                <w:szCs w:val="20"/>
                <w:lang w:eastAsia="en-US"/>
              </w:rPr>
              <w:t xml:space="preserve">Hatshepsut’s effect on continuity and change </w:t>
            </w:r>
          </w:p>
          <w:p w14:paraId="52AF9073" w14:textId="77777777"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indicators of continuity and change in the period</w:t>
            </w:r>
          </w:p>
          <w:p w14:paraId="34457308" w14:textId="77777777"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how and why aspects of society change while other aspects remain unchanged</w:t>
            </w:r>
          </w:p>
          <w:p w14:paraId="063C5B69" w14:textId="4BAAAAFE" w:rsidR="000B442B" w:rsidRPr="005202FD" w:rsidRDefault="005202FD" w:rsidP="00007139">
            <w:pPr>
              <w:pStyle w:val="ListItem"/>
              <w:numPr>
                <w:ilvl w:val="0"/>
                <w:numId w:val="9"/>
              </w:numPr>
              <w:spacing w:after="0" w:line="240" w:lineRule="auto"/>
              <w:ind w:left="717"/>
              <w:contextualSpacing w:val="0"/>
              <w:rPr>
                <w:rFonts w:asciiTheme="minorHAnsi" w:hAnsiTheme="minorHAnsi" w:cs="Arial"/>
                <w:szCs w:val="20"/>
              </w:rPr>
            </w:pPr>
            <w:r w:rsidRPr="008851ED">
              <w:rPr>
                <w:rFonts w:asciiTheme="minorHAnsi" w:eastAsia="Times New Roman" w:hAnsiTheme="minorHAnsi"/>
                <w:szCs w:val="20"/>
              </w:rPr>
              <w:t>w</w:t>
            </w:r>
            <w:r w:rsidR="000B442B" w:rsidRPr="008851ED">
              <w:rPr>
                <w:rFonts w:asciiTheme="minorHAnsi" w:eastAsia="Times New Roman" w:hAnsiTheme="minorHAnsi"/>
                <w:szCs w:val="20"/>
              </w:rPr>
              <w:t>hat</w:t>
            </w:r>
            <w:r w:rsidR="000B442B" w:rsidRPr="005202FD">
              <w:rPr>
                <w:rFonts w:asciiTheme="minorHAnsi" w:hAnsiTheme="minorHAnsi" w:cs="Arial"/>
                <w:szCs w:val="20"/>
              </w:rPr>
              <w:t xml:space="preserve"> aspects of society did Hatshepsut change (if any)?</w:t>
            </w:r>
          </w:p>
          <w:p w14:paraId="675AB8EB" w14:textId="77777777" w:rsidR="00417877" w:rsidRPr="00B153C9" w:rsidRDefault="00417877" w:rsidP="009D03A8">
            <w:pPr>
              <w:spacing w:before="120"/>
              <w:rPr>
                <w:rFonts w:cs="Arial"/>
                <w:b/>
                <w:szCs w:val="20"/>
                <w:lang w:eastAsia="en-US"/>
              </w:rPr>
            </w:pPr>
            <w:r w:rsidRPr="00B153C9">
              <w:rPr>
                <w:rFonts w:cs="Arial"/>
                <w:b/>
                <w:szCs w:val="20"/>
                <w:lang w:eastAsia="en-US"/>
              </w:rPr>
              <w:t>Historical Skills</w:t>
            </w:r>
          </w:p>
          <w:p w14:paraId="1E75065C" w14:textId="77777777"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chronology, terms and concepts</w:t>
            </w:r>
          </w:p>
          <w:p w14:paraId="0A81BBFC" w14:textId="77777777"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analysis and use of sources</w:t>
            </w:r>
          </w:p>
          <w:p w14:paraId="2E156DBE" w14:textId="77777777" w:rsidR="00417877" w:rsidRPr="00B153C9" w:rsidRDefault="00417877" w:rsidP="00007139">
            <w:pPr>
              <w:pStyle w:val="ListParagraph"/>
              <w:numPr>
                <w:ilvl w:val="0"/>
                <w:numId w:val="8"/>
              </w:numPr>
              <w:rPr>
                <w:rFonts w:cs="Arial"/>
                <w:szCs w:val="20"/>
                <w:lang w:eastAsia="en-US"/>
              </w:rPr>
            </w:pPr>
            <w:r w:rsidRPr="00B153C9">
              <w:rPr>
                <w:rFonts w:cs="Arial"/>
                <w:szCs w:val="20"/>
                <w:lang w:eastAsia="en-US"/>
              </w:rPr>
              <w:t>perspectives and interpretations</w:t>
            </w:r>
          </w:p>
          <w:p w14:paraId="42538E88" w14:textId="071FD889" w:rsidR="008E249D" w:rsidRPr="00C507A5" w:rsidRDefault="00417877" w:rsidP="009D03A8">
            <w:pPr>
              <w:pStyle w:val="Paragraph"/>
              <w:spacing w:after="0" w:line="240" w:lineRule="auto"/>
              <w:rPr>
                <w:rFonts w:asciiTheme="minorHAnsi" w:hAnsiTheme="minorHAnsi" w:cstheme="minorHAnsi"/>
                <w:b/>
                <w:szCs w:val="20"/>
              </w:rPr>
            </w:pPr>
            <w:r w:rsidRPr="00B153C9">
              <w:rPr>
                <w:rFonts w:asciiTheme="minorHAnsi" w:hAnsiTheme="minorHAnsi" w:cs="Arial"/>
                <w:b/>
                <w:szCs w:val="20"/>
                <w:lang w:eastAsia="en-US"/>
              </w:rPr>
              <w:t>Task 6: Source analysis (Week 7)</w:t>
            </w:r>
          </w:p>
        </w:tc>
      </w:tr>
      <w:tr w:rsidR="008E249D" w:rsidRPr="00C507A5" w14:paraId="2E6CAA7B" w14:textId="64993DB3" w:rsidTr="00F409A1">
        <w:tc>
          <w:tcPr>
            <w:tcW w:w="729" w:type="dxa"/>
            <w:shd w:val="clear" w:color="auto" w:fill="E4D8EB" w:themeFill="accent4" w:themeFillTint="66"/>
            <w:vAlign w:val="center"/>
            <w:hideMark/>
          </w:tcPr>
          <w:p w14:paraId="2C64670D" w14:textId="77777777" w:rsidR="008E249D" w:rsidRPr="00C507A5" w:rsidRDefault="008E249D" w:rsidP="00C507A5">
            <w:pPr>
              <w:jc w:val="center"/>
              <w:rPr>
                <w:rFonts w:cs="Arial"/>
                <w:szCs w:val="20"/>
                <w:lang w:eastAsia="en-US"/>
              </w:rPr>
            </w:pPr>
            <w:r w:rsidRPr="00C507A5">
              <w:rPr>
                <w:rFonts w:cs="Arial"/>
                <w:szCs w:val="20"/>
                <w:lang w:eastAsia="en-US"/>
              </w:rPr>
              <w:t>8</w:t>
            </w:r>
          </w:p>
        </w:tc>
        <w:tc>
          <w:tcPr>
            <w:tcW w:w="3795" w:type="dxa"/>
          </w:tcPr>
          <w:p w14:paraId="22D21C4A" w14:textId="684411B3" w:rsidR="008E249D" w:rsidRPr="00B153C9" w:rsidRDefault="008E249D" w:rsidP="00C507A5">
            <w:pPr>
              <w:pStyle w:val="Paragraph"/>
              <w:spacing w:before="0" w:after="0" w:line="240" w:lineRule="auto"/>
              <w:rPr>
                <w:rFonts w:asciiTheme="minorHAnsi" w:hAnsiTheme="minorHAnsi"/>
                <w:b/>
                <w:szCs w:val="20"/>
              </w:rPr>
            </w:pPr>
            <w:r w:rsidRPr="00B153C9">
              <w:rPr>
                <w:rFonts w:asciiTheme="minorHAnsi" w:hAnsiTheme="minorHAnsi"/>
                <w:b/>
                <w:szCs w:val="20"/>
              </w:rPr>
              <w:t>Elements of</w:t>
            </w:r>
            <w:r w:rsidR="00B153C9" w:rsidRPr="00B153C9">
              <w:rPr>
                <w:rFonts w:asciiTheme="minorHAnsi" w:hAnsiTheme="minorHAnsi"/>
                <w:b/>
                <w:szCs w:val="20"/>
              </w:rPr>
              <w:t xml:space="preserve"> </w:t>
            </w:r>
            <w:r w:rsidRPr="00B153C9">
              <w:rPr>
                <w:rFonts w:asciiTheme="minorHAnsi" w:hAnsiTheme="minorHAnsi"/>
                <w:b/>
                <w:szCs w:val="20"/>
              </w:rPr>
              <w:t>the selected individual’s society at the start of the period</w:t>
            </w:r>
          </w:p>
          <w:p w14:paraId="7194100E" w14:textId="77777777" w:rsidR="008E249D" w:rsidRPr="00B153C9" w:rsidRDefault="008E249D" w:rsidP="00007139">
            <w:pPr>
              <w:pStyle w:val="ListParagraph"/>
              <w:numPr>
                <w:ilvl w:val="0"/>
                <w:numId w:val="8"/>
              </w:numPr>
              <w:rPr>
                <w:rFonts w:cs="Arial"/>
                <w:szCs w:val="20"/>
                <w:lang w:eastAsia="en-US"/>
              </w:rPr>
            </w:pPr>
            <w:r w:rsidRPr="00B153C9">
              <w:rPr>
                <w:rFonts w:cs="Arial"/>
                <w:szCs w:val="20"/>
                <w:lang w:eastAsia="en-US"/>
              </w:rPr>
              <w:lastRenderedPageBreak/>
              <w:t>overview of the broader historical context</w:t>
            </w:r>
          </w:p>
          <w:p w14:paraId="06C72487" w14:textId="67E69CCE" w:rsidR="008E249D" w:rsidRPr="00B153C9" w:rsidRDefault="008E249D" w:rsidP="00007139">
            <w:pPr>
              <w:pStyle w:val="ListParagraph"/>
              <w:numPr>
                <w:ilvl w:val="0"/>
                <w:numId w:val="8"/>
              </w:numPr>
              <w:rPr>
                <w:strike/>
                <w:szCs w:val="20"/>
              </w:rPr>
            </w:pPr>
            <w:r w:rsidRPr="00B153C9">
              <w:rPr>
                <w:rFonts w:cs="Arial"/>
                <w:szCs w:val="20"/>
              </w:rPr>
              <w:t xml:space="preserve">key political, social, religious, cultural, military and economic structures/institutions of the society </w:t>
            </w:r>
          </w:p>
          <w:p w14:paraId="32C871D7" w14:textId="20232AC0" w:rsidR="008E249D" w:rsidRPr="00B153C9" w:rsidRDefault="008E249D" w:rsidP="00007139">
            <w:pPr>
              <w:pStyle w:val="ListParagraph"/>
              <w:numPr>
                <w:ilvl w:val="0"/>
                <w:numId w:val="8"/>
              </w:numPr>
              <w:rPr>
                <w:strike/>
                <w:szCs w:val="20"/>
              </w:rPr>
            </w:pPr>
            <w:r w:rsidRPr="00B153C9">
              <w:rPr>
                <w:rFonts w:cs="Arial"/>
                <w:szCs w:val="20"/>
              </w:rPr>
              <w:t xml:space="preserve">values, beliefs and traditions that are linked to the society </w:t>
            </w:r>
          </w:p>
          <w:p w14:paraId="4EC41162" w14:textId="7F61C288" w:rsidR="008E249D" w:rsidRPr="00B153C9" w:rsidRDefault="008E249D" w:rsidP="00007139">
            <w:pPr>
              <w:pStyle w:val="ListParagraph"/>
              <w:numPr>
                <w:ilvl w:val="0"/>
                <w:numId w:val="8"/>
              </w:numPr>
              <w:rPr>
                <w:rFonts w:cs="Arial"/>
                <w:szCs w:val="20"/>
              </w:rPr>
            </w:pPr>
            <w:r w:rsidRPr="00B153C9">
              <w:rPr>
                <w:rFonts w:cs="Arial"/>
                <w:szCs w:val="20"/>
              </w:rPr>
              <w:t>different kinds of power that exist within the society</w:t>
            </w:r>
          </w:p>
          <w:p w14:paraId="46CC0661" w14:textId="3DEB8DCB" w:rsidR="008E249D" w:rsidRPr="00B153C9" w:rsidRDefault="008E249D" w:rsidP="00007139">
            <w:pPr>
              <w:pStyle w:val="ListParagraph"/>
              <w:numPr>
                <w:ilvl w:val="0"/>
                <w:numId w:val="8"/>
              </w:numPr>
              <w:rPr>
                <w:rFonts w:cs="Arial"/>
                <w:szCs w:val="20"/>
              </w:rPr>
            </w:pPr>
            <w:r w:rsidRPr="00B153C9">
              <w:rPr>
                <w:rFonts w:cs="Arial"/>
                <w:szCs w:val="20"/>
              </w:rPr>
              <w:t>structures and processes of power in the society</w:t>
            </w:r>
          </w:p>
          <w:p w14:paraId="516EA4AC" w14:textId="77777777" w:rsidR="008E249D" w:rsidRPr="00B153C9" w:rsidRDefault="008E249D" w:rsidP="009D03A8">
            <w:pPr>
              <w:pStyle w:val="ListBullet"/>
              <w:numPr>
                <w:ilvl w:val="0"/>
                <w:numId w:val="0"/>
              </w:numPr>
              <w:spacing w:before="120" w:after="0" w:line="240" w:lineRule="auto"/>
              <w:rPr>
                <w:rFonts w:asciiTheme="minorHAnsi" w:hAnsiTheme="minorHAnsi" w:cs="Arial"/>
                <w:b/>
                <w:szCs w:val="20"/>
              </w:rPr>
            </w:pPr>
            <w:r w:rsidRPr="00B153C9">
              <w:rPr>
                <w:rFonts w:asciiTheme="minorHAnsi" w:hAnsiTheme="minorHAnsi" w:cs="Arial"/>
                <w:b/>
                <w:szCs w:val="20"/>
              </w:rPr>
              <w:t>Historical Skills</w:t>
            </w:r>
          </w:p>
          <w:p w14:paraId="1CB031A1" w14:textId="77777777" w:rsidR="008E249D" w:rsidRPr="00C507A5" w:rsidRDefault="008E249D" w:rsidP="00007139">
            <w:pPr>
              <w:pStyle w:val="ListParagraph"/>
              <w:numPr>
                <w:ilvl w:val="0"/>
                <w:numId w:val="8"/>
              </w:numPr>
              <w:rPr>
                <w:rFonts w:cs="Arial"/>
                <w:szCs w:val="20"/>
                <w:lang w:eastAsia="en-US"/>
              </w:rPr>
            </w:pPr>
            <w:r>
              <w:rPr>
                <w:rFonts w:cs="Arial"/>
                <w:szCs w:val="20"/>
                <w:lang w:eastAsia="en-US"/>
              </w:rPr>
              <w:t>c</w:t>
            </w:r>
            <w:r w:rsidRPr="00C507A5">
              <w:rPr>
                <w:rFonts w:cs="Arial"/>
                <w:szCs w:val="20"/>
                <w:lang w:eastAsia="en-US"/>
              </w:rPr>
              <w:t>hronology, terms and concepts</w:t>
            </w:r>
          </w:p>
        </w:tc>
        <w:tc>
          <w:tcPr>
            <w:tcW w:w="4514" w:type="dxa"/>
          </w:tcPr>
          <w:p w14:paraId="6747C25B" w14:textId="77777777" w:rsidR="00417877" w:rsidRPr="00B153C9" w:rsidRDefault="00417877" w:rsidP="00417877">
            <w:pPr>
              <w:pStyle w:val="Paragraph"/>
              <w:spacing w:before="0" w:after="0" w:line="240" w:lineRule="auto"/>
              <w:rPr>
                <w:rFonts w:asciiTheme="minorHAnsi" w:hAnsiTheme="minorHAnsi"/>
                <w:b/>
                <w:szCs w:val="20"/>
              </w:rPr>
            </w:pPr>
            <w:r w:rsidRPr="00B153C9">
              <w:rPr>
                <w:rFonts w:asciiTheme="minorHAnsi" w:hAnsiTheme="minorHAnsi"/>
                <w:b/>
                <w:szCs w:val="20"/>
              </w:rPr>
              <w:lastRenderedPageBreak/>
              <w:t>Elements of Macedonian/Greek society at the start of the period</w:t>
            </w:r>
          </w:p>
          <w:p w14:paraId="46F81565" w14:textId="77777777" w:rsidR="00417877" w:rsidRPr="00B153C9" w:rsidRDefault="00417877" w:rsidP="00007139">
            <w:pPr>
              <w:pStyle w:val="ListParagraph"/>
              <w:numPr>
                <w:ilvl w:val="0"/>
                <w:numId w:val="13"/>
              </w:numPr>
              <w:rPr>
                <w:rFonts w:cs="Arial"/>
                <w:szCs w:val="20"/>
              </w:rPr>
            </w:pPr>
            <w:r w:rsidRPr="00B153C9">
              <w:rPr>
                <w:rFonts w:cs="Arial"/>
                <w:szCs w:val="20"/>
                <w:lang w:eastAsia="en-US"/>
              </w:rPr>
              <w:lastRenderedPageBreak/>
              <w:t>overview</w:t>
            </w:r>
            <w:r w:rsidRPr="00B153C9">
              <w:rPr>
                <w:rFonts w:cs="Arial"/>
                <w:szCs w:val="20"/>
              </w:rPr>
              <w:t xml:space="preserve"> of the broader historical context</w:t>
            </w:r>
          </w:p>
          <w:p w14:paraId="36599298"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create a timeline showing key events in ancient Macedonian/Greek history</w:t>
            </w:r>
          </w:p>
          <w:p w14:paraId="25598EF6"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mapping exercise: key sites of the Mediterranean</w:t>
            </w:r>
          </w:p>
          <w:p w14:paraId="77CE409D" w14:textId="1EA46E3C" w:rsidR="00417877" w:rsidRPr="00B153C9" w:rsidRDefault="00417877" w:rsidP="00007139">
            <w:pPr>
              <w:pStyle w:val="ListParagraph"/>
              <w:numPr>
                <w:ilvl w:val="0"/>
                <w:numId w:val="13"/>
              </w:numPr>
              <w:rPr>
                <w:rFonts w:cs="Arial"/>
                <w:szCs w:val="20"/>
              </w:rPr>
            </w:pPr>
            <w:r w:rsidRPr="00B153C9">
              <w:rPr>
                <w:rFonts w:cs="Arial"/>
                <w:szCs w:val="20"/>
              </w:rPr>
              <w:t>key political, social, religious, cultural, military and economic structures/institutions of Macedonian/Greek society</w:t>
            </w:r>
            <w:r w:rsidR="00193312">
              <w:rPr>
                <w:rFonts w:cs="Arial"/>
                <w:szCs w:val="20"/>
              </w:rPr>
              <w:t>;</w:t>
            </w:r>
            <w:r w:rsidRPr="00B153C9">
              <w:rPr>
                <w:rFonts w:cs="Arial"/>
                <w:szCs w:val="20"/>
              </w:rPr>
              <w:t xml:space="preserve"> for example</w:t>
            </w:r>
            <w:r w:rsidR="00F5380B">
              <w:rPr>
                <w:rFonts w:cs="Arial"/>
                <w:szCs w:val="20"/>
              </w:rPr>
              <w:t>,</w:t>
            </w:r>
          </w:p>
          <w:p w14:paraId="3E91D1A7"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king, aristocracy</w:t>
            </w:r>
          </w:p>
          <w:p w14:paraId="7B24CF01"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army</w:t>
            </w:r>
          </w:p>
          <w:p w14:paraId="4E264350"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agriculture and industry</w:t>
            </w:r>
          </w:p>
          <w:p w14:paraId="2CF127E9" w14:textId="0AA55E8E"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links to the Greek city</w:t>
            </w:r>
            <w:r w:rsidR="00B5311D">
              <w:rPr>
                <w:rFonts w:asciiTheme="minorHAnsi" w:eastAsia="Times New Roman" w:hAnsiTheme="minorHAnsi"/>
                <w:szCs w:val="20"/>
              </w:rPr>
              <w:t xml:space="preserve"> </w:t>
            </w:r>
            <w:r w:rsidRPr="00B153C9">
              <w:rPr>
                <w:rFonts w:asciiTheme="minorHAnsi" w:eastAsia="Times New Roman" w:hAnsiTheme="minorHAnsi"/>
                <w:szCs w:val="20"/>
              </w:rPr>
              <w:t>states</w:t>
            </w:r>
          </w:p>
          <w:p w14:paraId="3A94D2F0" w14:textId="77777777" w:rsidR="00417877" w:rsidRPr="00B153C9" w:rsidRDefault="00417877" w:rsidP="00007139">
            <w:pPr>
              <w:pStyle w:val="ListParagraph"/>
              <w:numPr>
                <w:ilvl w:val="0"/>
                <w:numId w:val="12"/>
              </w:numPr>
              <w:ind w:left="360"/>
              <w:rPr>
                <w:rFonts w:cs="Arial"/>
                <w:szCs w:val="20"/>
              </w:rPr>
            </w:pPr>
            <w:r w:rsidRPr="00B153C9">
              <w:rPr>
                <w:rFonts w:cs="Arial"/>
                <w:szCs w:val="20"/>
              </w:rPr>
              <w:t>different kinds of power that exist within Macedonian/Greek society</w:t>
            </w:r>
          </w:p>
          <w:p w14:paraId="7A6D0AFD" w14:textId="77777777" w:rsidR="00417877" w:rsidRPr="00B153C9" w:rsidRDefault="00417877" w:rsidP="00007139">
            <w:pPr>
              <w:pStyle w:val="ListParagraph"/>
              <w:numPr>
                <w:ilvl w:val="0"/>
                <w:numId w:val="12"/>
              </w:numPr>
              <w:ind w:left="360"/>
              <w:rPr>
                <w:rFonts w:cs="Arial"/>
                <w:szCs w:val="20"/>
              </w:rPr>
            </w:pPr>
            <w:r w:rsidRPr="00B153C9">
              <w:rPr>
                <w:rFonts w:cs="Arial"/>
                <w:szCs w:val="20"/>
              </w:rPr>
              <w:t>structures and processes of power in Macedonian/Greek society</w:t>
            </w:r>
          </w:p>
          <w:p w14:paraId="444B88E4" w14:textId="52BECF50" w:rsidR="00417877" w:rsidRPr="00B153C9" w:rsidRDefault="00417877" w:rsidP="00007139">
            <w:pPr>
              <w:pStyle w:val="ListParagraph"/>
              <w:numPr>
                <w:ilvl w:val="0"/>
                <w:numId w:val="12"/>
              </w:numPr>
              <w:ind w:left="360"/>
              <w:rPr>
                <w:rFonts w:cs="Arial"/>
                <w:szCs w:val="20"/>
              </w:rPr>
            </w:pPr>
            <w:r w:rsidRPr="00B153C9">
              <w:rPr>
                <w:rFonts w:cs="Arial"/>
                <w:szCs w:val="20"/>
              </w:rPr>
              <w:t>values, beliefs and traditions that are linked to Macedonian/Greek society</w:t>
            </w:r>
            <w:r w:rsidR="00193312">
              <w:rPr>
                <w:rFonts w:cs="Arial"/>
                <w:szCs w:val="20"/>
              </w:rPr>
              <w:t>;</w:t>
            </w:r>
            <w:r w:rsidRPr="00B153C9">
              <w:rPr>
                <w:rFonts w:cs="Arial"/>
                <w:szCs w:val="20"/>
              </w:rPr>
              <w:t xml:space="preserve"> for example</w:t>
            </w:r>
            <w:r w:rsidR="00F5380B">
              <w:rPr>
                <w:rFonts w:cs="Arial"/>
                <w:szCs w:val="20"/>
              </w:rPr>
              <w:t>,</w:t>
            </w:r>
          </w:p>
          <w:p w14:paraId="20CF6BC5" w14:textId="77777777" w:rsidR="00417877" w:rsidRPr="00B153C9" w:rsidRDefault="00417877" w:rsidP="00007139">
            <w:pPr>
              <w:pStyle w:val="ListItem"/>
              <w:numPr>
                <w:ilvl w:val="0"/>
                <w:numId w:val="9"/>
              </w:numPr>
              <w:spacing w:after="0" w:line="240" w:lineRule="auto"/>
              <w:ind w:left="717"/>
              <w:contextualSpacing w:val="0"/>
              <w:rPr>
                <w:rFonts w:asciiTheme="minorHAnsi" w:eastAsia="Times New Roman" w:hAnsiTheme="minorHAnsi"/>
                <w:szCs w:val="20"/>
              </w:rPr>
            </w:pPr>
            <w:r w:rsidRPr="00B153C9">
              <w:rPr>
                <w:rFonts w:asciiTheme="minorHAnsi" w:eastAsia="Times New Roman" w:hAnsiTheme="minorHAnsi"/>
                <w:szCs w:val="20"/>
              </w:rPr>
              <w:t>the Olympic Pantheon</w:t>
            </w:r>
          </w:p>
          <w:p w14:paraId="50662F58" w14:textId="77777777" w:rsidR="00417877" w:rsidRPr="00B153C9" w:rsidRDefault="00417877" w:rsidP="00007139">
            <w:pPr>
              <w:pStyle w:val="ListItem"/>
              <w:numPr>
                <w:ilvl w:val="0"/>
                <w:numId w:val="9"/>
              </w:numPr>
              <w:spacing w:after="0" w:line="240" w:lineRule="auto"/>
              <w:contextualSpacing w:val="0"/>
              <w:rPr>
                <w:rFonts w:asciiTheme="minorHAnsi" w:eastAsia="Times New Roman" w:hAnsiTheme="minorHAnsi"/>
                <w:szCs w:val="20"/>
              </w:rPr>
            </w:pPr>
            <w:r w:rsidRPr="00B153C9">
              <w:rPr>
                <w:rFonts w:asciiTheme="minorHAnsi" w:eastAsia="Times New Roman" w:hAnsiTheme="minorHAnsi"/>
                <w:szCs w:val="20"/>
              </w:rPr>
              <w:t>symposia</w:t>
            </w:r>
          </w:p>
          <w:p w14:paraId="7B332772" w14:textId="77777777" w:rsidR="00417877" w:rsidRPr="00B153C9" w:rsidRDefault="00417877" w:rsidP="00007139">
            <w:pPr>
              <w:pStyle w:val="ListItem"/>
              <w:numPr>
                <w:ilvl w:val="0"/>
                <w:numId w:val="9"/>
              </w:numPr>
              <w:spacing w:after="0" w:line="240" w:lineRule="auto"/>
              <w:contextualSpacing w:val="0"/>
              <w:rPr>
                <w:rFonts w:asciiTheme="minorHAnsi" w:eastAsia="Times New Roman" w:hAnsiTheme="minorHAnsi"/>
                <w:szCs w:val="20"/>
              </w:rPr>
            </w:pPr>
            <w:r w:rsidRPr="00B153C9">
              <w:rPr>
                <w:rFonts w:asciiTheme="minorHAnsi" w:eastAsia="Times New Roman" w:hAnsiTheme="minorHAnsi"/>
                <w:szCs w:val="20"/>
              </w:rPr>
              <w:t>royal tombs and burial customs</w:t>
            </w:r>
          </w:p>
          <w:p w14:paraId="747D3081" w14:textId="77777777" w:rsidR="00417877" w:rsidRPr="00C507A5" w:rsidRDefault="00417877" w:rsidP="009D03A8">
            <w:pPr>
              <w:pStyle w:val="ListBullet"/>
              <w:numPr>
                <w:ilvl w:val="0"/>
                <w:numId w:val="0"/>
              </w:numPr>
              <w:spacing w:before="120" w:after="0" w:line="240" w:lineRule="auto"/>
              <w:rPr>
                <w:rFonts w:asciiTheme="minorHAnsi" w:hAnsiTheme="minorHAnsi" w:cs="Arial"/>
                <w:b/>
                <w:szCs w:val="20"/>
              </w:rPr>
            </w:pPr>
            <w:r>
              <w:rPr>
                <w:rFonts w:asciiTheme="minorHAnsi" w:hAnsiTheme="minorHAnsi" w:cs="Arial"/>
                <w:b/>
                <w:szCs w:val="20"/>
              </w:rPr>
              <w:t>Historical Skills</w:t>
            </w:r>
          </w:p>
          <w:p w14:paraId="65E0EE71" w14:textId="01BABAE1" w:rsidR="008E249D" w:rsidRPr="00C507A5" w:rsidRDefault="00417877" w:rsidP="00007139">
            <w:pPr>
              <w:pStyle w:val="ListParagraph"/>
              <w:numPr>
                <w:ilvl w:val="0"/>
                <w:numId w:val="12"/>
              </w:numPr>
              <w:ind w:left="360"/>
              <w:rPr>
                <w:b/>
                <w:szCs w:val="20"/>
              </w:rPr>
            </w:pPr>
            <w:r>
              <w:rPr>
                <w:rFonts w:cs="Arial"/>
                <w:szCs w:val="20"/>
              </w:rPr>
              <w:t>c</w:t>
            </w:r>
            <w:r w:rsidRPr="00C507A5">
              <w:rPr>
                <w:rFonts w:cs="Arial"/>
                <w:szCs w:val="20"/>
              </w:rPr>
              <w:t>hronology</w:t>
            </w:r>
            <w:r w:rsidRPr="00C507A5">
              <w:rPr>
                <w:rFonts w:cs="Arial"/>
                <w:szCs w:val="20"/>
                <w:lang w:eastAsia="en-US"/>
              </w:rPr>
              <w:t>, terms and concepts</w:t>
            </w:r>
          </w:p>
        </w:tc>
      </w:tr>
      <w:tr w:rsidR="008E249D" w:rsidRPr="00C507A5" w14:paraId="542FCDD3" w14:textId="01284CE8" w:rsidTr="00F409A1">
        <w:tc>
          <w:tcPr>
            <w:tcW w:w="729" w:type="dxa"/>
            <w:shd w:val="clear" w:color="auto" w:fill="E4D8EB" w:themeFill="accent4" w:themeFillTint="66"/>
            <w:vAlign w:val="center"/>
          </w:tcPr>
          <w:p w14:paraId="4D921E0E" w14:textId="28390CD0" w:rsidR="008E249D" w:rsidRPr="00C507A5" w:rsidRDefault="008E249D" w:rsidP="00C507A5">
            <w:pPr>
              <w:jc w:val="center"/>
              <w:rPr>
                <w:rFonts w:cs="Arial"/>
                <w:szCs w:val="20"/>
                <w:lang w:eastAsia="en-US"/>
              </w:rPr>
            </w:pPr>
            <w:r>
              <w:rPr>
                <w:rFonts w:cs="Arial"/>
                <w:szCs w:val="20"/>
                <w:lang w:eastAsia="en-US"/>
              </w:rPr>
              <w:lastRenderedPageBreak/>
              <w:t>9–13</w:t>
            </w:r>
          </w:p>
        </w:tc>
        <w:tc>
          <w:tcPr>
            <w:tcW w:w="3795" w:type="dxa"/>
          </w:tcPr>
          <w:p w14:paraId="756369A9" w14:textId="77777777" w:rsidR="008E249D" w:rsidRDefault="008E249D" w:rsidP="00444466">
            <w:pPr>
              <w:pStyle w:val="Paragraph"/>
              <w:spacing w:before="0" w:after="0" w:line="240" w:lineRule="auto"/>
              <w:rPr>
                <w:rFonts w:asciiTheme="minorHAnsi" w:hAnsiTheme="minorHAnsi"/>
                <w:b/>
                <w:szCs w:val="20"/>
              </w:rPr>
            </w:pPr>
            <w:r>
              <w:rPr>
                <w:rFonts w:asciiTheme="minorHAnsi" w:hAnsiTheme="minorHAnsi"/>
                <w:b/>
                <w:szCs w:val="20"/>
              </w:rPr>
              <w:t>Selected individual</w:t>
            </w:r>
          </w:p>
          <w:p w14:paraId="01D96B90" w14:textId="77777777" w:rsidR="008E249D" w:rsidRPr="00747DF7" w:rsidRDefault="008E249D" w:rsidP="00007139">
            <w:pPr>
              <w:pStyle w:val="Paragraph"/>
              <w:numPr>
                <w:ilvl w:val="0"/>
                <w:numId w:val="30"/>
              </w:numPr>
              <w:spacing w:before="0" w:after="0" w:line="240" w:lineRule="auto"/>
              <w:rPr>
                <w:rFonts w:asciiTheme="minorHAnsi" w:hAnsiTheme="minorHAnsi"/>
                <w:b/>
                <w:szCs w:val="20"/>
              </w:rPr>
            </w:pPr>
            <w:r w:rsidRPr="00747DF7">
              <w:rPr>
                <w:rFonts w:asciiTheme="minorHAnsi" w:hAnsiTheme="minorHAnsi"/>
                <w:szCs w:val="20"/>
              </w:rPr>
              <w:t>the background of the selected individual, including:</w:t>
            </w:r>
          </w:p>
          <w:p w14:paraId="0D002DD6"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family background</w:t>
            </w:r>
          </w:p>
          <w:p w14:paraId="5AEB18E6" w14:textId="77777777" w:rsidR="008E249D" w:rsidRPr="00747DF7" w:rsidRDefault="008E249D" w:rsidP="00007139">
            <w:pPr>
              <w:pStyle w:val="Paragraph"/>
              <w:numPr>
                <w:ilvl w:val="0"/>
                <w:numId w:val="15"/>
              </w:numPr>
              <w:spacing w:before="0" w:after="0" w:line="240" w:lineRule="auto"/>
              <w:rPr>
                <w:rFonts w:asciiTheme="minorHAnsi" w:hAnsiTheme="minorHAnsi"/>
                <w:szCs w:val="20"/>
              </w:rPr>
            </w:pPr>
            <w:r w:rsidRPr="00747DF7">
              <w:rPr>
                <w:rFonts w:asciiTheme="minorHAnsi" w:hAnsiTheme="minorHAnsi"/>
                <w:szCs w:val="20"/>
              </w:rPr>
              <w:t>key events in their lives</w:t>
            </w:r>
          </w:p>
          <w:p w14:paraId="08271C32"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significant early influences</w:t>
            </w:r>
          </w:p>
          <w:p w14:paraId="5F715CE4" w14:textId="77777777" w:rsidR="008E249D" w:rsidRDefault="008E249D" w:rsidP="00007139">
            <w:pPr>
              <w:pStyle w:val="Paragraph"/>
              <w:numPr>
                <w:ilvl w:val="0"/>
                <w:numId w:val="14"/>
              </w:numPr>
              <w:spacing w:before="0" w:after="0" w:line="240" w:lineRule="auto"/>
              <w:rPr>
                <w:rFonts w:asciiTheme="minorHAnsi" w:hAnsiTheme="minorHAnsi"/>
                <w:szCs w:val="20"/>
              </w:rPr>
            </w:pPr>
            <w:r>
              <w:rPr>
                <w:rFonts w:asciiTheme="minorHAnsi" w:hAnsiTheme="minorHAnsi"/>
                <w:szCs w:val="20"/>
              </w:rPr>
              <w:t>the career of the selected individual, including:</w:t>
            </w:r>
          </w:p>
          <w:p w14:paraId="1B056F8C"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change of role or status over time</w:t>
            </w:r>
          </w:p>
          <w:p w14:paraId="3A9503BC"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possible motivations for actions</w:t>
            </w:r>
          </w:p>
          <w:p w14:paraId="01BD0DC8"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methods used to achieve aims</w:t>
            </w:r>
          </w:p>
          <w:p w14:paraId="4CC653E6" w14:textId="0B6B9926"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relationships with other individuals, groups, structures/institutions; for example, military or religious</w:t>
            </w:r>
          </w:p>
          <w:p w14:paraId="6F8D78C5" w14:textId="77777777"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significant events in their career</w:t>
            </w:r>
          </w:p>
          <w:p w14:paraId="215F02B9" w14:textId="3A84EA35" w:rsidR="008E249D"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ways they shaped and/or changed their society</w:t>
            </w:r>
          </w:p>
          <w:p w14:paraId="54F82F13" w14:textId="77777777" w:rsidR="008E249D" w:rsidRPr="00747DF7" w:rsidRDefault="008E249D"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the manner and impact of their death</w:t>
            </w:r>
          </w:p>
          <w:p w14:paraId="3108E3BC" w14:textId="77777777" w:rsidR="00417877" w:rsidRPr="00444466" w:rsidRDefault="00417877" w:rsidP="00007139">
            <w:pPr>
              <w:pStyle w:val="Paragraph"/>
              <w:numPr>
                <w:ilvl w:val="0"/>
                <w:numId w:val="14"/>
              </w:numPr>
              <w:spacing w:before="0" w:after="0" w:line="240" w:lineRule="auto"/>
              <w:rPr>
                <w:rFonts w:asciiTheme="minorHAnsi" w:hAnsiTheme="minorHAnsi"/>
                <w:szCs w:val="20"/>
              </w:rPr>
            </w:pPr>
            <w:r w:rsidRPr="006D73E2">
              <w:rPr>
                <w:rFonts w:asciiTheme="minorHAnsi" w:hAnsiTheme="minorHAnsi"/>
                <w:szCs w:val="20"/>
              </w:rPr>
              <w:t xml:space="preserve">challenges presented </w:t>
            </w:r>
            <w:r w:rsidRPr="00444466">
              <w:rPr>
                <w:rFonts w:asciiTheme="minorHAnsi" w:hAnsiTheme="minorHAnsi"/>
                <w:szCs w:val="20"/>
              </w:rPr>
              <w:t>by other individuals, groups and structures/institutions</w:t>
            </w:r>
          </w:p>
          <w:p w14:paraId="1CAC8E27" w14:textId="26026E9D" w:rsidR="00417877" w:rsidRDefault="00417877" w:rsidP="00007139">
            <w:pPr>
              <w:pStyle w:val="Paragraph"/>
              <w:numPr>
                <w:ilvl w:val="0"/>
                <w:numId w:val="14"/>
              </w:numPr>
              <w:spacing w:before="0" w:after="0" w:line="240" w:lineRule="auto"/>
              <w:rPr>
                <w:rFonts w:asciiTheme="minorHAnsi" w:hAnsiTheme="minorHAnsi"/>
                <w:szCs w:val="20"/>
              </w:rPr>
            </w:pPr>
            <w:r>
              <w:rPr>
                <w:rFonts w:asciiTheme="minorHAnsi" w:hAnsiTheme="minorHAnsi"/>
                <w:szCs w:val="20"/>
              </w:rPr>
              <w:t>motivation and actions of other individuals, groups and structures/institutions, seeking to influence structure</w:t>
            </w:r>
            <w:r w:rsidR="00C04C85">
              <w:rPr>
                <w:rFonts w:asciiTheme="minorHAnsi" w:hAnsiTheme="minorHAnsi"/>
                <w:szCs w:val="20"/>
              </w:rPr>
              <w:t>s</w:t>
            </w:r>
            <w:r>
              <w:rPr>
                <w:rFonts w:asciiTheme="minorHAnsi" w:hAnsiTheme="minorHAnsi"/>
                <w:szCs w:val="20"/>
              </w:rPr>
              <w:t xml:space="preserve"> of power within the society</w:t>
            </w:r>
          </w:p>
          <w:p w14:paraId="144DBD02" w14:textId="77777777" w:rsidR="00417877" w:rsidRDefault="00417877" w:rsidP="00007139">
            <w:pPr>
              <w:pStyle w:val="Paragraph"/>
              <w:numPr>
                <w:ilvl w:val="0"/>
                <w:numId w:val="14"/>
              </w:numPr>
              <w:spacing w:before="0" w:after="0" w:line="240" w:lineRule="auto"/>
              <w:rPr>
                <w:rFonts w:asciiTheme="minorHAnsi" w:hAnsiTheme="minorHAnsi"/>
                <w:szCs w:val="20"/>
              </w:rPr>
            </w:pPr>
            <w:r>
              <w:rPr>
                <w:rFonts w:asciiTheme="minorHAnsi" w:hAnsiTheme="minorHAnsi"/>
                <w:szCs w:val="20"/>
              </w:rPr>
              <w:t>the legacy of the selected individual, including:</w:t>
            </w:r>
          </w:p>
          <w:p w14:paraId="0558C42E" w14:textId="77777777" w:rsidR="00417877" w:rsidRDefault="00417877" w:rsidP="00007139">
            <w:pPr>
              <w:pStyle w:val="Paragraph"/>
              <w:numPr>
                <w:ilvl w:val="0"/>
                <w:numId w:val="16"/>
              </w:numPr>
              <w:spacing w:before="0" w:after="0" w:line="240" w:lineRule="auto"/>
              <w:rPr>
                <w:rFonts w:asciiTheme="minorHAnsi" w:hAnsiTheme="minorHAnsi"/>
                <w:szCs w:val="20"/>
              </w:rPr>
            </w:pPr>
            <w:r>
              <w:rPr>
                <w:rFonts w:asciiTheme="minorHAnsi" w:hAnsiTheme="minorHAnsi"/>
                <w:szCs w:val="20"/>
              </w:rPr>
              <w:t>assessment of their life and career</w:t>
            </w:r>
          </w:p>
          <w:p w14:paraId="396AD302" w14:textId="77777777" w:rsidR="00417877" w:rsidRDefault="00417877" w:rsidP="00007139">
            <w:pPr>
              <w:pStyle w:val="Paragraph"/>
              <w:numPr>
                <w:ilvl w:val="0"/>
                <w:numId w:val="16"/>
              </w:numPr>
              <w:spacing w:before="0" w:after="0" w:line="240" w:lineRule="auto"/>
              <w:rPr>
                <w:rFonts w:asciiTheme="minorHAnsi" w:hAnsiTheme="minorHAnsi"/>
                <w:szCs w:val="20"/>
              </w:rPr>
            </w:pPr>
            <w:r>
              <w:rPr>
                <w:rFonts w:asciiTheme="minorHAnsi" w:hAnsiTheme="minorHAnsi"/>
                <w:szCs w:val="20"/>
              </w:rPr>
              <w:lastRenderedPageBreak/>
              <w:t>the ways they shaped and/or changed their society</w:t>
            </w:r>
          </w:p>
          <w:p w14:paraId="71D8E076" w14:textId="77777777" w:rsidR="00417877" w:rsidRPr="00444466" w:rsidRDefault="00417877" w:rsidP="00007139">
            <w:pPr>
              <w:pStyle w:val="Paragraph"/>
              <w:numPr>
                <w:ilvl w:val="0"/>
                <w:numId w:val="16"/>
              </w:numPr>
              <w:spacing w:before="0" w:after="0" w:line="240" w:lineRule="auto"/>
              <w:rPr>
                <w:rFonts w:asciiTheme="minorHAnsi" w:hAnsiTheme="minorHAnsi"/>
                <w:szCs w:val="20"/>
              </w:rPr>
            </w:pPr>
            <w:r>
              <w:rPr>
                <w:rFonts w:asciiTheme="minorHAnsi" w:hAnsiTheme="minorHAnsi"/>
                <w:szCs w:val="20"/>
              </w:rPr>
              <w:t>their longer-term impact and legacy</w:t>
            </w:r>
          </w:p>
          <w:p w14:paraId="5A64A40F" w14:textId="77777777" w:rsidR="00417877" w:rsidRPr="00C507A5" w:rsidRDefault="00417877" w:rsidP="009D03A8">
            <w:pPr>
              <w:spacing w:before="120"/>
              <w:rPr>
                <w:rFonts w:cs="Arial"/>
                <w:b/>
                <w:szCs w:val="20"/>
                <w:lang w:eastAsia="en-US"/>
              </w:rPr>
            </w:pPr>
            <w:r>
              <w:rPr>
                <w:rFonts w:cs="Arial"/>
                <w:b/>
                <w:szCs w:val="20"/>
                <w:lang w:eastAsia="en-US"/>
              </w:rPr>
              <w:t>Historical Skills</w:t>
            </w:r>
          </w:p>
          <w:p w14:paraId="61F6AE43"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c</w:t>
            </w:r>
            <w:r w:rsidRPr="00C507A5">
              <w:rPr>
                <w:rFonts w:cs="Arial"/>
                <w:szCs w:val="20"/>
                <w:lang w:eastAsia="en-US"/>
              </w:rPr>
              <w:t>hronology, terms and concepts</w:t>
            </w:r>
          </w:p>
          <w:p w14:paraId="4F881FDF"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a</w:t>
            </w:r>
            <w:r w:rsidRPr="00C507A5">
              <w:rPr>
                <w:rFonts w:cs="Arial"/>
                <w:szCs w:val="20"/>
                <w:lang w:eastAsia="en-US"/>
              </w:rPr>
              <w:t>nalysis and use of sources</w:t>
            </w:r>
          </w:p>
          <w:p w14:paraId="7997EB6E" w14:textId="4613A836" w:rsidR="00417877" w:rsidRPr="009D03A8" w:rsidRDefault="00417877" w:rsidP="00007139">
            <w:pPr>
              <w:pStyle w:val="ListParagraph"/>
              <w:numPr>
                <w:ilvl w:val="0"/>
                <w:numId w:val="8"/>
              </w:numPr>
              <w:rPr>
                <w:rFonts w:cs="Arial"/>
                <w:szCs w:val="20"/>
                <w:lang w:eastAsia="en-US"/>
              </w:rPr>
            </w:pPr>
            <w:r>
              <w:rPr>
                <w:rFonts w:cs="Arial"/>
                <w:szCs w:val="20"/>
                <w:lang w:eastAsia="en-US"/>
              </w:rPr>
              <w:t>p</w:t>
            </w:r>
            <w:r w:rsidRPr="00C507A5">
              <w:rPr>
                <w:rFonts w:cs="Arial"/>
                <w:szCs w:val="20"/>
                <w:lang w:eastAsia="en-US"/>
              </w:rPr>
              <w:t>erspectives and interpretations</w:t>
            </w:r>
          </w:p>
        </w:tc>
        <w:tc>
          <w:tcPr>
            <w:tcW w:w="4514" w:type="dxa"/>
          </w:tcPr>
          <w:p w14:paraId="7F0B9A4B" w14:textId="77777777" w:rsidR="00417877" w:rsidRPr="00251335" w:rsidRDefault="00417877" w:rsidP="00417877">
            <w:pPr>
              <w:pStyle w:val="Paragraph"/>
              <w:spacing w:before="0" w:after="0" w:line="240" w:lineRule="auto"/>
              <w:rPr>
                <w:rFonts w:asciiTheme="minorHAnsi" w:hAnsiTheme="minorHAnsi"/>
                <w:b/>
                <w:szCs w:val="20"/>
              </w:rPr>
            </w:pPr>
            <w:r w:rsidRPr="00251335">
              <w:rPr>
                <w:rFonts w:asciiTheme="minorHAnsi" w:hAnsiTheme="minorHAnsi"/>
                <w:b/>
                <w:szCs w:val="20"/>
              </w:rPr>
              <w:lastRenderedPageBreak/>
              <w:t>Selected individual: Alexander the Great</w:t>
            </w:r>
          </w:p>
          <w:p w14:paraId="7B2B2674" w14:textId="77777777" w:rsidR="00417877" w:rsidRPr="00251335" w:rsidRDefault="00417877" w:rsidP="00007139">
            <w:pPr>
              <w:pStyle w:val="ListParagraph"/>
              <w:numPr>
                <w:ilvl w:val="0"/>
                <w:numId w:val="8"/>
              </w:numPr>
              <w:rPr>
                <w:rFonts w:cs="Arial"/>
                <w:szCs w:val="20"/>
                <w:lang w:eastAsia="en-US"/>
              </w:rPr>
            </w:pPr>
            <w:r w:rsidRPr="00251335">
              <w:rPr>
                <w:rFonts w:cs="Arial"/>
                <w:szCs w:val="20"/>
              </w:rPr>
              <w:t>the</w:t>
            </w:r>
            <w:r w:rsidRPr="00251335">
              <w:rPr>
                <w:rFonts w:cs="Arial"/>
                <w:szCs w:val="20"/>
                <w:lang w:eastAsia="en-US"/>
              </w:rPr>
              <w:t xml:space="preserve"> background of Alexander the Great, including:</w:t>
            </w:r>
          </w:p>
          <w:p w14:paraId="416F300B" w14:textId="66F110F9" w:rsidR="00417877" w:rsidRPr="008851ED" w:rsidRDefault="00417877" w:rsidP="00007139">
            <w:pPr>
              <w:pStyle w:val="Paragraph"/>
              <w:numPr>
                <w:ilvl w:val="0"/>
                <w:numId w:val="15"/>
              </w:numPr>
              <w:spacing w:before="0" w:after="0" w:line="240" w:lineRule="auto"/>
              <w:rPr>
                <w:rFonts w:asciiTheme="minorHAnsi" w:hAnsiTheme="minorHAnsi"/>
                <w:szCs w:val="20"/>
              </w:rPr>
            </w:pPr>
            <w:r w:rsidRPr="00251335">
              <w:rPr>
                <w:rFonts w:asciiTheme="minorHAnsi" w:eastAsia="Times New Roman" w:hAnsiTheme="minorHAnsi"/>
                <w:szCs w:val="20"/>
              </w:rPr>
              <w:t>fa</w:t>
            </w:r>
            <w:r w:rsidRPr="008851ED">
              <w:rPr>
                <w:rFonts w:asciiTheme="minorHAnsi" w:hAnsiTheme="minorHAnsi"/>
                <w:szCs w:val="20"/>
              </w:rPr>
              <w:t>mily background</w:t>
            </w:r>
            <w:r w:rsidR="00193312" w:rsidRPr="008851ED">
              <w:rPr>
                <w:rFonts w:asciiTheme="minorHAnsi" w:hAnsiTheme="minorHAnsi"/>
                <w:szCs w:val="20"/>
              </w:rPr>
              <w:t>;</w:t>
            </w:r>
            <w:r w:rsidRPr="008851ED">
              <w:rPr>
                <w:rFonts w:asciiTheme="minorHAnsi" w:hAnsiTheme="minorHAnsi"/>
                <w:szCs w:val="20"/>
              </w:rPr>
              <w:t xml:space="preserve"> for example,</w:t>
            </w:r>
            <w:r w:rsidR="00F5380B">
              <w:rPr>
                <w:rFonts w:asciiTheme="minorHAnsi" w:hAnsiTheme="minorHAnsi"/>
                <w:szCs w:val="20"/>
              </w:rPr>
              <w:br/>
            </w:r>
            <w:r w:rsidRPr="008851ED">
              <w:rPr>
                <w:rFonts w:asciiTheme="minorHAnsi" w:hAnsiTheme="minorHAnsi"/>
                <w:szCs w:val="20"/>
              </w:rPr>
              <w:t>King Philip II, Olympias</w:t>
            </w:r>
          </w:p>
          <w:p w14:paraId="6192F23B" w14:textId="5024707F"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key events in his life</w:t>
            </w:r>
            <w:r w:rsidR="0032216E" w:rsidRPr="008851ED">
              <w:rPr>
                <w:rFonts w:asciiTheme="minorHAnsi" w:hAnsiTheme="minorHAnsi"/>
                <w:szCs w:val="20"/>
              </w:rPr>
              <w:t>;</w:t>
            </w:r>
            <w:r w:rsidRPr="008851ED">
              <w:rPr>
                <w:rFonts w:asciiTheme="minorHAnsi" w:hAnsiTheme="minorHAnsi"/>
                <w:szCs w:val="20"/>
              </w:rPr>
              <w:t xml:space="preserve"> for example, made regent for his father 341–340 BC, assassination of King Philip II, Alexander becomes king</w:t>
            </w:r>
          </w:p>
          <w:p w14:paraId="5D63B246" w14:textId="3128984D" w:rsidR="00417877" w:rsidRPr="00251335" w:rsidRDefault="00417877" w:rsidP="00007139">
            <w:pPr>
              <w:pStyle w:val="Paragraph"/>
              <w:numPr>
                <w:ilvl w:val="0"/>
                <w:numId w:val="15"/>
              </w:numPr>
              <w:spacing w:before="0" w:after="0" w:line="240" w:lineRule="auto"/>
              <w:rPr>
                <w:rFonts w:asciiTheme="minorHAnsi" w:eastAsia="Times New Roman" w:hAnsiTheme="minorHAnsi"/>
                <w:szCs w:val="20"/>
              </w:rPr>
            </w:pPr>
            <w:r w:rsidRPr="008851ED">
              <w:rPr>
                <w:rFonts w:asciiTheme="minorHAnsi" w:hAnsiTheme="minorHAnsi"/>
                <w:szCs w:val="20"/>
              </w:rPr>
              <w:t>significant early influences</w:t>
            </w:r>
            <w:r w:rsidR="0032216E" w:rsidRPr="008851ED">
              <w:rPr>
                <w:rFonts w:asciiTheme="minorHAnsi" w:hAnsiTheme="minorHAnsi"/>
                <w:szCs w:val="20"/>
              </w:rPr>
              <w:t>;</w:t>
            </w:r>
            <w:r w:rsidRPr="008851ED">
              <w:rPr>
                <w:rFonts w:asciiTheme="minorHAnsi" w:hAnsiTheme="minorHAnsi"/>
                <w:szCs w:val="20"/>
              </w:rPr>
              <w:t xml:space="preserve"> for example, Olympias, Philip, Leonidas, Aris</w:t>
            </w:r>
            <w:r w:rsidRPr="00251335">
              <w:rPr>
                <w:rFonts w:asciiTheme="minorHAnsi" w:eastAsia="Times New Roman" w:hAnsiTheme="minorHAnsi"/>
                <w:szCs w:val="20"/>
              </w:rPr>
              <w:t>totle</w:t>
            </w:r>
          </w:p>
          <w:p w14:paraId="54BB1666" w14:textId="77777777" w:rsidR="00417877" w:rsidRPr="00251335" w:rsidRDefault="00417877" w:rsidP="00007139">
            <w:pPr>
              <w:pStyle w:val="ListParagraph"/>
              <w:numPr>
                <w:ilvl w:val="0"/>
                <w:numId w:val="8"/>
              </w:numPr>
              <w:rPr>
                <w:rFonts w:cs="Arial"/>
                <w:szCs w:val="20"/>
                <w:lang w:eastAsia="en-US"/>
              </w:rPr>
            </w:pPr>
            <w:r w:rsidRPr="00251335">
              <w:rPr>
                <w:rFonts w:cs="Arial"/>
                <w:szCs w:val="20"/>
                <w:lang w:eastAsia="en-US"/>
              </w:rPr>
              <w:t>the career of Alexander the Great, including:</w:t>
            </w:r>
          </w:p>
          <w:p w14:paraId="28572145" w14:textId="5CD07A28" w:rsidR="00417877" w:rsidRPr="008851ED" w:rsidRDefault="00417877" w:rsidP="00007139">
            <w:pPr>
              <w:pStyle w:val="Paragraph"/>
              <w:numPr>
                <w:ilvl w:val="0"/>
                <w:numId w:val="15"/>
              </w:numPr>
              <w:spacing w:before="0" w:after="0" w:line="240" w:lineRule="auto"/>
              <w:rPr>
                <w:rFonts w:asciiTheme="minorHAnsi" w:hAnsiTheme="minorHAnsi"/>
                <w:szCs w:val="20"/>
              </w:rPr>
            </w:pPr>
            <w:r w:rsidRPr="00251335">
              <w:rPr>
                <w:rFonts w:asciiTheme="minorHAnsi" w:eastAsia="Times New Roman" w:hAnsiTheme="minorHAnsi"/>
                <w:szCs w:val="20"/>
              </w:rPr>
              <w:t>chan</w:t>
            </w:r>
            <w:r w:rsidRPr="008851ED">
              <w:rPr>
                <w:rFonts w:asciiTheme="minorHAnsi" w:hAnsiTheme="minorHAnsi"/>
                <w:szCs w:val="20"/>
              </w:rPr>
              <w:t>ge of role or status over time, such as</w:t>
            </w:r>
            <w:r w:rsidR="005A2731">
              <w:rPr>
                <w:rFonts w:asciiTheme="minorHAnsi" w:hAnsiTheme="minorHAnsi"/>
                <w:szCs w:val="20"/>
              </w:rPr>
              <w:t>,</w:t>
            </w:r>
            <w:r w:rsidRPr="008851ED">
              <w:rPr>
                <w:rFonts w:asciiTheme="minorHAnsi" w:hAnsiTheme="minorHAnsi"/>
                <w:szCs w:val="20"/>
              </w:rPr>
              <w:t xml:space="preserve"> Alexander’s rise to power</w:t>
            </w:r>
          </w:p>
          <w:p w14:paraId="31A42238" w14:textId="77777777"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possible motivations for actions</w:t>
            </w:r>
          </w:p>
          <w:p w14:paraId="00C18322" w14:textId="74024ADC" w:rsidR="00417877" w:rsidRPr="008851ED" w:rsidRDefault="00F5380B" w:rsidP="00007139">
            <w:pPr>
              <w:pStyle w:val="Paragraph"/>
              <w:numPr>
                <w:ilvl w:val="0"/>
                <w:numId w:val="15"/>
              </w:numPr>
              <w:spacing w:before="0" w:after="0" w:line="240" w:lineRule="auto"/>
              <w:rPr>
                <w:rFonts w:asciiTheme="minorHAnsi" w:hAnsiTheme="minorHAnsi"/>
                <w:szCs w:val="20"/>
              </w:rPr>
            </w:pPr>
            <w:r>
              <w:rPr>
                <w:rFonts w:asciiTheme="minorHAnsi" w:hAnsiTheme="minorHAnsi"/>
                <w:szCs w:val="20"/>
              </w:rPr>
              <w:t>methods used to achieve aims</w:t>
            </w:r>
            <w:r w:rsidR="00417877" w:rsidRPr="008851ED">
              <w:rPr>
                <w:rFonts w:asciiTheme="minorHAnsi" w:hAnsiTheme="minorHAnsi"/>
                <w:szCs w:val="20"/>
              </w:rPr>
              <w:t>, such as</w:t>
            </w:r>
            <w:r w:rsidR="005A2731">
              <w:rPr>
                <w:rFonts w:asciiTheme="minorHAnsi" w:hAnsiTheme="minorHAnsi"/>
                <w:szCs w:val="20"/>
              </w:rPr>
              <w:t>,</w:t>
            </w:r>
            <w:r w:rsidR="00417877" w:rsidRPr="008851ED">
              <w:rPr>
                <w:rFonts w:asciiTheme="minorHAnsi" w:hAnsiTheme="minorHAnsi"/>
                <w:szCs w:val="20"/>
              </w:rPr>
              <w:t xml:space="preserve"> the r</w:t>
            </w:r>
            <w:r w:rsidR="005B2AF6" w:rsidRPr="008851ED">
              <w:rPr>
                <w:rFonts w:asciiTheme="minorHAnsi" w:hAnsiTheme="minorHAnsi"/>
                <w:szCs w:val="20"/>
              </w:rPr>
              <w:t>ole of Philip’s two</w:t>
            </w:r>
            <w:r w:rsidR="00417877" w:rsidRPr="008851ED">
              <w:rPr>
                <w:rFonts w:asciiTheme="minorHAnsi" w:hAnsiTheme="minorHAnsi"/>
                <w:szCs w:val="20"/>
              </w:rPr>
              <w:t xml:space="preserve"> generals in gaining the support of the Macedonian army and Alexander’s proclamation as king; removal of rivals to the throne; use of army to quell uprisings in Greece and Thrace</w:t>
            </w:r>
          </w:p>
          <w:p w14:paraId="1AD05917" w14:textId="77777777"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relationships with other individuals, groups, structures/institutions; for example, military or religious</w:t>
            </w:r>
          </w:p>
          <w:p w14:paraId="45F68180" w14:textId="214C5DBF"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significant events in his career</w:t>
            </w:r>
            <w:r w:rsidR="0032216E" w:rsidRPr="008851ED">
              <w:rPr>
                <w:rFonts w:asciiTheme="minorHAnsi" w:hAnsiTheme="minorHAnsi"/>
                <w:szCs w:val="20"/>
              </w:rPr>
              <w:t>;</w:t>
            </w:r>
            <w:r w:rsidRPr="008851ED">
              <w:rPr>
                <w:rFonts w:asciiTheme="minorHAnsi" w:hAnsiTheme="minorHAnsi"/>
                <w:szCs w:val="20"/>
              </w:rPr>
              <w:t xml:space="preserve"> for example, defeat of Persia, campaigns in India</w:t>
            </w:r>
          </w:p>
          <w:p w14:paraId="1CD2EF0B" w14:textId="65391179"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ways that Alexander the Great sha</w:t>
            </w:r>
            <w:r w:rsidR="00B0262D" w:rsidRPr="008851ED">
              <w:rPr>
                <w:rFonts w:asciiTheme="minorHAnsi" w:hAnsiTheme="minorHAnsi"/>
                <w:szCs w:val="20"/>
              </w:rPr>
              <w:t>ped and/or changed his society</w:t>
            </w:r>
            <w:r w:rsidR="0032216E" w:rsidRPr="008851ED">
              <w:rPr>
                <w:rFonts w:asciiTheme="minorHAnsi" w:hAnsiTheme="minorHAnsi"/>
                <w:szCs w:val="20"/>
              </w:rPr>
              <w:t>;</w:t>
            </w:r>
            <w:r w:rsidR="00B0262D" w:rsidRPr="008851ED">
              <w:rPr>
                <w:rFonts w:asciiTheme="minorHAnsi" w:hAnsiTheme="minorHAnsi"/>
                <w:szCs w:val="20"/>
              </w:rPr>
              <w:t xml:space="preserve"> for example, </w:t>
            </w:r>
            <w:r w:rsidRPr="008851ED">
              <w:rPr>
                <w:rFonts w:asciiTheme="minorHAnsi" w:hAnsiTheme="minorHAnsi"/>
                <w:szCs w:val="20"/>
              </w:rPr>
              <w:t xml:space="preserve">Alexander’s adoption of Persian customs; introduction of Persians into the army; establishment of cities that were </w:t>
            </w:r>
            <w:r w:rsidRPr="008851ED">
              <w:rPr>
                <w:rFonts w:asciiTheme="minorHAnsi" w:hAnsiTheme="minorHAnsi"/>
                <w:szCs w:val="20"/>
              </w:rPr>
              <w:lastRenderedPageBreak/>
              <w:t xml:space="preserve">Macedonian and Greek colonies; introduction of a </w:t>
            </w:r>
            <w:r w:rsidR="00B0262D" w:rsidRPr="008851ED">
              <w:rPr>
                <w:rFonts w:asciiTheme="minorHAnsi" w:hAnsiTheme="minorHAnsi"/>
                <w:szCs w:val="20"/>
              </w:rPr>
              <w:t>uniform currency to the empire</w:t>
            </w:r>
          </w:p>
          <w:p w14:paraId="63294B91" w14:textId="4F978030" w:rsidR="00417877" w:rsidRPr="00251335" w:rsidRDefault="00417877" w:rsidP="00007139">
            <w:pPr>
              <w:pStyle w:val="Paragraph"/>
              <w:numPr>
                <w:ilvl w:val="0"/>
                <w:numId w:val="15"/>
              </w:numPr>
              <w:spacing w:before="0" w:after="0" w:line="240" w:lineRule="auto"/>
              <w:rPr>
                <w:rFonts w:asciiTheme="minorHAnsi" w:eastAsia="Times New Roman" w:hAnsiTheme="minorHAnsi"/>
                <w:szCs w:val="20"/>
              </w:rPr>
            </w:pPr>
            <w:r w:rsidRPr="008851ED">
              <w:rPr>
                <w:rFonts w:asciiTheme="minorHAnsi" w:hAnsiTheme="minorHAnsi"/>
                <w:szCs w:val="20"/>
              </w:rPr>
              <w:t>the ma</w:t>
            </w:r>
            <w:r w:rsidRPr="00251335">
              <w:rPr>
                <w:rFonts w:asciiTheme="minorHAnsi" w:eastAsia="Times New Roman" w:hAnsiTheme="minorHAnsi"/>
                <w:szCs w:val="20"/>
              </w:rPr>
              <w:t>nner and impact of his death</w:t>
            </w:r>
            <w:r w:rsidR="0032216E">
              <w:rPr>
                <w:rFonts w:asciiTheme="minorHAnsi" w:eastAsia="Times New Roman" w:hAnsiTheme="minorHAnsi"/>
                <w:szCs w:val="20"/>
              </w:rPr>
              <w:t>;</w:t>
            </w:r>
            <w:r w:rsidRPr="00251335">
              <w:rPr>
                <w:rFonts w:asciiTheme="minorHAnsi" w:eastAsia="Times New Roman" w:hAnsiTheme="minorHAnsi"/>
                <w:szCs w:val="20"/>
              </w:rPr>
              <w:t xml:space="preserve"> for example, mysterious death at 32, the break-up of the Empire</w:t>
            </w:r>
          </w:p>
          <w:p w14:paraId="4244D9F5" w14:textId="2D752601" w:rsidR="00417877" w:rsidRPr="00251335" w:rsidRDefault="00417877" w:rsidP="00007139">
            <w:pPr>
              <w:pStyle w:val="ListParagraph"/>
              <w:numPr>
                <w:ilvl w:val="0"/>
                <w:numId w:val="8"/>
              </w:numPr>
              <w:rPr>
                <w:rFonts w:cs="Arial"/>
                <w:szCs w:val="20"/>
                <w:lang w:eastAsia="en-US"/>
              </w:rPr>
            </w:pPr>
            <w:r w:rsidRPr="00251335">
              <w:rPr>
                <w:rFonts w:cs="Arial"/>
                <w:szCs w:val="20"/>
                <w:lang w:eastAsia="en-US"/>
              </w:rPr>
              <w:t>challenges presented by other individuals, groups and structures/institutions</w:t>
            </w:r>
            <w:r w:rsidR="0032216E">
              <w:rPr>
                <w:rFonts w:cs="Arial"/>
                <w:szCs w:val="20"/>
                <w:lang w:eastAsia="en-US"/>
              </w:rPr>
              <w:t>;</w:t>
            </w:r>
            <w:r w:rsidRPr="00251335">
              <w:rPr>
                <w:rFonts w:cs="Arial"/>
                <w:szCs w:val="20"/>
                <w:lang w:eastAsia="en-US"/>
              </w:rPr>
              <w:t xml:space="preserve"> for example, Macedonian opposition to the introduction of Persian customs</w:t>
            </w:r>
            <w:r w:rsidR="005A2731">
              <w:rPr>
                <w:rFonts w:cs="Arial"/>
                <w:szCs w:val="20"/>
                <w:lang w:eastAsia="en-US"/>
              </w:rPr>
              <w:t>;</w:t>
            </w:r>
            <w:r w:rsidRPr="00251335">
              <w:rPr>
                <w:rFonts w:cs="Arial"/>
                <w:szCs w:val="20"/>
                <w:lang w:eastAsia="en-US"/>
              </w:rPr>
              <w:t xml:space="preserve"> Cleitus, the Conspiracy of the Pages</w:t>
            </w:r>
          </w:p>
          <w:p w14:paraId="666A7580" w14:textId="77777777" w:rsidR="00417877" w:rsidRPr="00251335" w:rsidRDefault="00417877" w:rsidP="00007139">
            <w:pPr>
              <w:pStyle w:val="ListParagraph"/>
              <w:numPr>
                <w:ilvl w:val="0"/>
                <w:numId w:val="8"/>
              </w:numPr>
              <w:rPr>
                <w:rFonts w:cs="Arial"/>
                <w:szCs w:val="20"/>
                <w:lang w:eastAsia="en-US"/>
              </w:rPr>
            </w:pPr>
            <w:r w:rsidRPr="00251335">
              <w:rPr>
                <w:rFonts w:cs="Arial"/>
                <w:szCs w:val="20"/>
                <w:lang w:eastAsia="en-US"/>
              </w:rPr>
              <w:t>motivation and actions of the other individuals, groups and structures/institutions, seeking to influence structures of power within Macedonian society</w:t>
            </w:r>
          </w:p>
          <w:p w14:paraId="1D2AA61D" w14:textId="77777777" w:rsidR="00417877" w:rsidRPr="00251335" w:rsidRDefault="00417877" w:rsidP="00007139">
            <w:pPr>
              <w:pStyle w:val="ListParagraph"/>
              <w:numPr>
                <w:ilvl w:val="0"/>
                <w:numId w:val="8"/>
              </w:numPr>
              <w:rPr>
                <w:rFonts w:cs="Arial"/>
                <w:szCs w:val="20"/>
                <w:lang w:eastAsia="en-US"/>
              </w:rPr>
            </w:pPr>
            <w:r w:rsidRPr="00251335">
              <w:rPr>
                <w:rFonts w:cs="Arial"/>
                <w:szCs w:val="20"/>
                <w:lang w:eastAsia="en-US"/>
              </w:rPr>
              <w:t>the legacy of Alexander the Great, including:</w:t>
            </w:r>
          </w:p>
          <w:p w14:paraId="08336E9F" w14:textId="77777777" w:rsidR="00417877" w:rsidRPr="008851ED" w:rsidRDefault="00417877" w:rsidP="00007139">
            <w:pPr>
              <w:pStyle w:val="Paragraph"/>
              <w:numPr>
                <w:ilvl w:val="0"/>
                <w:numId w:val="15"/>
              </w:numPr>
              <w:spacing w:before="0" w:after="0" w:line="240" w:lineRule="auto"/>
              <w:rPr>
                <w:rFonts w:asciiTheme="minorHAnsi" w:hAnsiTheme="minorHAnsi"/>
                <w:szCs w:val="20"/>
              </w:rPr>
            </w:pPr>
            <w:r w:rsidRPr="00251335">
              <w:rPr>
                <w:rFonts w:asciiTheme="minorHAnsi" w:eastAsia="Times New Roman" w:hAnsiTheme="minorHAnsi"/>
                <w:szCs w:val="20"/>
              </w:rPr>
              <w:t>as</w:t>
            </w:r>
            <w:r w:rsidRPr="008851ED">
              <w:rPr>
                <w:rFonts w:asciiTheme="minorHAnsi" w:hAnsiTheme="minorHAnsi"/>
                <w:szCs w:val="20"/>
              </w:rPr>
              <w:t>sessment of his life and career</w:t>
            </w:r>
          </w:p>
          <w:p w14:paraId="38277333" w14:textId="77777777" w:rsidR="00417877" w:rsidRPr="008851ED" w:rsidRDefault="00417877" w:rsidP="00007139">
            <w:pPr>
              <w:pStyle w:val="Paragraph"/>
              <w:numPr>
                <w:ilvl w:val="0"/>
                <w:numId w:val="15"/>
              </w:numPr>
              <w:spacing w:before="0" w:after="0" w:line="240" w:lineRule="auto"/>
              <w:rPr>
                <w:rFonts w:asciiTheme="minorHAnsi" w:hAnsiTheme="minorHAnsi"/>
                <w:szCs w:val="20"/>
              </w:rPr>
            </w:pPr>
            <w:r w:rsidRPr="008851ED">
              <w:rPr>
                <w:rFonts w:asciiTheme="minorHAnsi" w:hAnsiTheme="minorHAnsi"/>
                <w:szCs w:val="20"/>
              </w:rPr>
              <w:t>the ways he shaped and/or changed his society</w:t>
            </w:r>
          </w:p>
          <w:p w14:paraId="5C7B3029" w14:textId="783F3017" w:rsidR="00417877" w:rsidRPr="00251335" w:rsidRDefault="00417877" w:rsidP="00007139">
            <w:pPr>
              <w:pStyle w:val="Paragraph"/>
              <w:numPr>
                <w:ilvl w:val="0"/>
                <w:numId w:val="15"/>
              </w:numPr>
              <w:spacing w:before="0" w:after="0" w:line="240" w:lineRule="auto"/>
              <w:rPr>
                <w:rFonts w:asciiTheme="minorHAnsi" w:eastAsia="Times New Roman" w:hAnsiTheme="minorHAnsi"/>
                <w:szCs w:val="20"/>
              </w:rPr>
            </w:pPr>
            <w:r w:rsidRPr="008851ED">
              <w:rPr>
                <w:rFonts w:asciiTheme="minorHAnsi" w:hAnsiTheme="minorHAnsi"/>
                <w:szCs w:val="20"/>
              </w:rPr>
              <w:t>the longer-term impact and legacy of Alexander the Great</w:t>
            </w:r>
            <w:r w:rsidR="0032216E" w:rsidRPr="008851ED">
              <w:rPr>
                <w:rFonts w:asciiTheme="minorHAnsi" w:hAnsiTheme="minorHAnsi"/>
                <w:szCs w:val="20"/>
              </w:rPr>
              <w:t>;</w:t>
            </w:r>
            <w:r w:rsidRPr="008851ED">
              <w:rPr>
                <w:rFonts w:asciiTheme="minorHAnsi" w:hAnsiTheme="minorHAnsi"/>
                <w:szCs w:val="20"/>
              </w:rPr>
              <w:t xml:space="preserve"> for example, the </w:t>
            </w:r>
            <w:r w:rsidRPr="00251335">
              <w:rPr>
                <w:rFonts w:asciiTheme="minorHAnsi" w:eastAsia="Times New Roman" w:hAnsiTheme="minorHAnsi"/>
                <w:szCs w:val="20"/>
              </w:rPr>
              <w:t>Macedonian Empire and the Hellenisation of the Near East</w:t>
            </w:r>
          </w:p>
          <w:p w14:paraId="7CF37D6B" w14:textId="77777777" w:rsidR="00417877" w:rsidRPr="00C507A5" w:rsidRDefault="00417877" w:rsidP="009D03A8">
            <w:pPr>
              <w:spacing w:before="120"/>
              <w:rPr>
                <w:rFonts w:cs="Arial"/>
                <w:b/>
                <w:szCs w:val="20"/>
                <w:lang w:eastAsia="en-US"/>
              </w:rPr>
            </w:pPr>
            <w:r>
              <w:rPr>
                <w:rFonts w:cs="Arial"/>
                <w:b/>
                <w:szCs w:val="20"/>
                <w:lang w:eastAsia="en-US"/>
              </w:rPr>
              <w:t>Historical Skills</w:t>
            </w:r>
          </w:p>
          <w:p w14:paraId="241F5A9F"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c</w:t>
            </w:r>
            <w:r w:rsidRPr="00C507A5">
              <w:rPr>
                <w:rFonts w:cs="Arial"/>
                <w:szCs w:val="20"/>
                <w:lang w:eastAsia="en-US"/>
              </w:rPr>
              <w:t>hronology, terms and concepts</w:t>
            </w:r>
          </w:p>
          <w:p w14:paraId="61E45D34"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a</w:t>
            </w:r>
            <w:r w:rsidRPr="00C507A5">
              <w:rPr>
                <w:rFonts w:cs="Arial"/>
                <w:szCs w:val="20"/>
                <w:lang w:eastAsia="en-US"/>
              </w:rPr>
              <w:t>nalysis and use of sources</w:t>
            </w:r>
          </w:p>
          <w:p w14:paraId="10D86CC2" w14:textId="77777777" w:rsidR="00417877" w:rsidRDefault="00417877" w:rsidP="00007139">
            <w:pPr>
              <w:pStyle w:val="ListParagraph"/>
              <w:numPr>
                <w:ilvl w:val="0"/>
                <w:numId w:val="8"/>
              </w:numPr>
              <w:rPr>
                <w:rFonts w:cs="Arial"/>
                <w:szCs w:val="20"/>
                <w:lang w:eastAsia="en-US"/>
              </w:rPr>
            </w:pPr>
            <w:r>
              <w:rPr>
                <w:rFonts w:cs="Arial"/>
                <w:szCs w:val="20"/>
                <w:lang w:eastAsia="en-US"/>
              </w:rPr>
              <w:t>p</w:t>
            </w:r>
            <w:r w:rsidRPr="00C507A5">
              <w:rPr>
                <w:rFonts w:cs="Arial"/>
                <w:szCs w:val="20"/>
                <w:lang w:eastAsia="en-US"/>
              </w:rPr>
              <w:t>erspectives and interpretations</w:t>
            </w:r>
          </w:p>
          <w:p w14:paraId="59D11249" w14:textId="77777777" w:rsidR="00417877" w:rsidRDefault="00417877" w:rsidP="009D03A8">
            <w:pPr>
              <w:spacing w:before="120"/>
              <w:rPr>
                <w:rFonts w:cs="Arial"/>
                <w:b/>
                <w:szCs w:val="20"/>
                <w:lang w:eastAsia="en-US"/>
              </w:rPr>
            </w:pPr>
            <w:r w:rsidRPr="00E33867">
              <w:rPr>
                <w:rFonts w:cs="Arial"/>
                <w:b/>
                <w:szCs w:val="20"/>
                <w:lang w:eastAsia="en-US"/>
              </w:rPr>
              <w:t>Task 7</w:t>
            </w:r>
            <w:r>
              <w:rPr>
                <w:rFonts w:cs="Arial"/>
                <w:b/>
                <w:szCs w:val="20"/>
                <w:lang w:eastAsia="en-US"/>
              </w:rPr>
              <w:t xml:space="preserve"> Part A</w:t>
            </w:r>
            <w:r w:rsidRPr="00E33867">
              <w:rPr>
                <w:rFonts w:cs="Arial"/>
                <w:b/>
                <w:szCs w:val="20"/>
                <w:lang w:eastAsia="en-US"/>
              </w:rPr>
              <w:t>: Historical inquiry</w:t>
            </w:r>
            <w:r>
              <w:rPr>
                <w:rFonts w:cs="Arial"/>
                <w:b/>
                <w:szCs w:val="20"/>
                <w:lang w:eastAsia="en-US"/>
              </w:rPr>
              <w:t xml:space="preserve"> (begin) (Week 9)</w:t>
            </w:r>
          </w:p>
          <w:p w14:paraId="44B7631F" w14:textId="77777777" w:rsidR="00417877" w:rsidRPr="00E33867" w:rsidRDefault="00417877" w:rsidP="009D03A8">
            <w:pPr>
              <w:spacing w:before="120"/>
              <w:rPr>
                <w:rFonts w:cs="Arial"/>
                <w:b/>
                <w:szCs w:val="20"/>
                <w:lang w:eastAsia="en-US"/>
              </w:rPr>
            </w:pPr>
            <w:r>
              <w:rPr>
                <w:rFonts w:cs="Arial"/>
                <w:b/>
                <w:szCs w:val="20"/>
                <w:lang w:eastAsia="en-US"/>
              </w:rPr>
              <w:t>Task 7 Part A (submit) (Week 13)</w:t>
            </w:r>
          </w:p>
          <w:p w14:paraId="021B0A52" w14:textId="75878523" w:rsidR="008E249D" w:rsidRDefault="00417877" w:rsidP="009D03A8">
            <w:pPr>
              <w:pStyle w:val="Paragraph"/>
              <w:spacing w:after="0" w:line="240" w:lineRule="auto"/>
              <w:rPr>
                <w:rFonts w:asciiTheme="minorHAnsi" w:hAnsiTheme="minorHAnsi"/>
                <w:b/>
                <w:szCs w:val="20"/>
              </w:rPr>
            </w:pPr>
            <w:r w:rsidRPr="00E33867">
              <w:rPr>
                <w:rFonts w:asciiTheme="minorHAnsi" w:hAnsiTheme="minorHAnsi" w:cstheme="minorHAnsi"/>
                <w:b/>
                <w:iCs/>
                <w:szCs w:val="20"/>
              </w:rPr>
              <w:t xml:space="preserve">Task </w:t>
            </w:r>
            <w:r>
              <w:rPr>
                <w:rFonts w:asciiTheme="minorHAnsi" w:hAnsiTheme="minorHAnsi" w:cstheme="minorHAnsi"/>
                <w:b/>
                <w:iCs/>
                <w:szCs w:val="20"/>
              </w:rPr>
              <w:t>7 Part B</w:t>
            </w:r>
            <w:r w:rsidRPr="00E33867">
              <w:rPr>
                <w:rFonts w:asciiTheme="minorHAnsi" w:hAnsiTheme="minorHAnsi" w:cstheme="minorHAnsi"/>
                <w:b/>
                <w:iCs/>
                <w:szCs w:val="20"/>
              </w:rPr>
              <w:t>: Class presentation of inquiry findings</w:t>
            </w:r>
            <w:r w:rsidR="005B2AF6">
              <w:rPr>
                <w:rFonts w:asciiTheme="minorHAnsi" w:hAnsiTheme="minorHAnsi" w:cstheme="minorHAnsi"/>
                <w:b/>
                <w:iCs/>
                <w:szCs w:val="20"/>
              </w:rPr>
              <w:t xml:space="preserve"> (</w:t>
            </w:r>
            <w:r w:rsidR="005B2AF6" w:rsidRPr="00E33867">
              <w:rPr>
                <w:rFonts w:asciiTheme="minorHAnsi" w:hAnsiTheme="minorHAnsi" w:cstheme="minorHAnsi"/>
                <w:b/>
                <w:iCs/>
                <w:szCs w:val="20"/>
              </w:rPr>
              <w:t>Week 1</w:t>
            </w:r>
            <w:r w:rsidR="005B2AF6">
              <w:rPr>
                <w:rFonts w:asciiTheme="minorHAnsi" w:hAnsiTheme="minorHAnsi" w:cstheme="minorHAnsi"/>
                <w:b/>
                <w:iCs/>
                <w:szCs w:val="20"/>
              </w:rPr>
              <w:t>3)</w:t>
            </w:r>
          </w:p>
        </w:tc>
      </w:tr>
      <w:tr w:rsidR="00417877" w:rsidRPr="00C507A5" w14:paraId="0D2E0C11" w14:textId="736B1907" w:rsidTr="00F409A1">
        <w:tc>
          <w:tcPr>
            <w:tcW w:w="729" w:type="dxa"/>
            <w:shd w:val="clear" w:color="auto" w:fill="E4D8EB" w:themeFill="accent4" w:themeFillTint="66"/>
            <w:vAlign w:val="center"/>
            <w:hideMark/>
          </w:tcPr>
          <w:p w14:paraId="6970165C" w14:textId="03CFEC2E" w:rsidR="00417877" w:rsidRPr="00C507A5" w:rsidRDefault="00417877" w:rsidP="00417877">
            <w:pPr>
              <w:jc w:val="center"/>
              <w:rPr>
                <w:rFonts w:cs="Arial"/>
                <w:szCs w:val="20"/>
                <w:lang w:eastAsia="en-US"/>
              </w:rPr>
            </w:pPr>
            <w:r w:rsidRPr="00924077">
              <w:rPr>
                <w:rFonts w:cs="Arial"/>
                <w:szCs w:val="20"/>
                <w:lang w:eastAsia="en-US"/>
              </w:rPr>
              <w:lastRenderedPageBreak/>
              <w:t>14–16</w:t>
            </w:r>
          </w:p>
        </w:tc>
        <w:tc>
          <w:tcPr>
            <w:tcW w:w="3795" w:type="dxa"/>
          </w:tcPr>
          <w:p w14:paraId="0C16B558" w14:textId="5D8E8C21" w:rsidR="00417877" w:rsidRPr="00417877" w:rsidRDefault="00417877" w:rsidP="00417877">
            <w:pPr>
              <w:pStyle w:val="Paragraph"/>
              <w:spacing w:before="0" w:after="0" w:line="240" w:lineRule="auto"/>
              <w:rPr>
                <w:rFonts w:asciiTheme="minorHAnsi" w:hAnsiTheme="minorHAnsi" w:cstheme="minorHAnsi"/>
                <w:b/>
                <w:szCs w:val="20"/>
              </w:rPr>
            </w:pPr>
            <w:r w:rsidRPr="00C507A5">
              <w:rPr>
                <w:rFonts w:asciiTheme="minorHAnsi" w:hAnsiTheme="minorHAnsi" w:cstheme="minorHAnsi"/>
                <w:b/>
                <w:szCs w:val="20"/>
              </w:rPr>
              <w:t xml:space="preserve">Representations of </w:t>
            </w:r>
            <w:r w:rsidR="001620F4">
              <w:rPr>
                <w:rFonts w:asciiTheme="minorHAnsi" w:hAnsiTheme="minorHAnsi" w:cstheme="minorHAnsi"/>
                <w:b/>
                <w:szCs w:val="20"/>
              </w:rPr>
              <w:t>the key individual</w:t>
            </w:r>
          </w:p>
          <w:p w14:paraId="5E37B65A" w14:textId="3F00EAB4" w:rsidR="00417877" w:rsidRPr="00C507A5" w:rsidRDefault="00417877" w:rsidP="00007139">
            <w:pPr>
              <w:pStyle w:val="ListParagraph"/>
              <w:numPr>
                <w:ilvl w:val="0"/>
                <w:numId w:val="8"/>
              </w:numPr>
              <w:rPr>
                <w:rFonts w:cs="Arial"/>
                <w:szCs w:val="20"/>
                <w:lang w:eastAsia="en-US"/>
              </w:rPr>
            </w:pPr>
            <w:r w:rsidRPr="00C507A5">
              <w:rPr>
                <w:rFonts w:cs="Arial"/>
                <w:szCs w:val="20"/>
                <w:lang w:eastAsia="en-US"/>
              </w:rPr>
              <w:t xml:space="preserve">depictions of </w:t>
            </w:r>
            <w:r w:rsidR="001620F4">
              <w:rPr>
                <w:rFonts w:cs="Arial"/>
                <w:szCs w:val="20"/>
                <w:lang w:eastAsia="en-US"/>
              </w:rPr>
              <w:t xml:space="preserve">the individual </w:t>
            </w:r>
            <w:r w:rsidRPr="00C507A5">
              <w:rPr>
                <w:rFonts w:cs="Arial"/>
                <w:szCs w:val="20"/>
                <w:lang w:eastAsia="en-US"/>
              </w:rPr>
              <w:t xml:space="preserve">during </w:t>
            </w:r>
            <w:r w:rsidR="001620F4">
              <w:rPr>
                <w:rFonts w:cs="Arial"/>
                <w:szCs w:val="20"/>
                <w:lang w:eastAsia="en-US"/>
              </w:rPr>
              <w:t xml:space="preserve">their </w:t>
            </w:r>
            <w:r w:rsidRPr="00C507A5">
              <w:rPr>
                <w:rFonts w:cs="Arial"/>
                <w:szCs w:val="20"/>
                <w:lang w:eastAsia="en-US"/>
              </w:rPr>
              <w:t>lifetime</w:t>
            </w:r>
          </w:p>
          <w:p w14:paraId="1A5B7C2E" w14:textId="34938884" w:rsidR="00417877" w:rsidRPr="00C507A5" w:rsidRDefault="00417877" w:rsidP="00007139">
            <w:pPr>
              <w:pStyle w:val="ListParagraph"/>
              <w:numPr>
                <w:ilvl w:val="0"/>
                <w:numId w:val="8"/>
              </w:numPr>
              <w:rPr>
                <w:rFonts w:cs="Arial"/>
                <w:szCs w:val="20"/>
                <w:lang w:eastAsia="en-US"/>
              </w:rPr>
            </w:pPr>
            <w:r w:rsidRPr="00C507A5">
              <w:rPr>
                <w:rFonts w:cs="Arial"/>
                <w:szCs w:val="20"/>
                <w:lang w:eastAsia="en-US"/>
              </w:rPr>
              <w:t xml:space="preserve">interpretations of </w:t>
            </w:r>
            <w:r w:rsidR="001620F4">
              <w:rPr>
                <w:rFonts w:cs="Arial"/>
                <w:szCs w:val="20"/>
                <w:lang w:eastAsia="en-US"/>
              </w:rPr>
              <w:t xml:space="preserve">the individual </w:t>
            </w:r>
            <w:r w:rsidR="00BF0752">
              <w:rPr>
                <w:rFonts w:cs="Arial"/>
                <w:szCs w:val="20"/>
                <w:lang w:eastAsia="en-US"/>
              </w:rPr>
              <w:t>after</w:t>
            </w:r>
            <w:r w:rsidR="00BF0752" w:rsidRPr="00BF0752">
              <w:rPr>
                <w:rFonts w:cs="Arial"/>
                <w:szCs w:val="20"/>
                <w:lang w:eastAsia="en-US"/>
              </w:rPr>
              <w:t xml:space="preserve"> </w:t>
            </w:r>
            <w:r w:rsidR="001620F4">
              <w:rPr>
                <w:rFonts w:cs="Arial"/>
                <w:szCs w:val="20"/>
                <w:lang w:eastAsia="en-US"/>
              </w:rPr>
              <w:t xml:space="preserve">their </w:t>
            </w:r>
            <w:r w:rsidRPr="00C507A5">
              <w:rPr>
                <w:rFonts w:cs="Arial"/>
                <w:szCs w:val="20"/>
                <w:lang w:eastAsia="en-US"/>
              </w:rPr>
              <w:t>death</w:t>
            </w:r>
          </w:p>
          <w:p w14:paraId="42B7B040" w14:textId="1E7F73CE" w:rsidR="00417877" w:rsidRPr="00C507A5" w:rsidRDefault="001620F4" w:rsidP="009D03A8">
            <w:pPr>
              <w:spacing w:before="120"/>
              <w:rPr>
                <w:rFonts w:cs="Arial"/>
                <w:b/>
                <w:szCs w:val="20"/>
                <w:lang w:eastAsia="en-US"/>
              </w:rPr>
            </w:pPr>
            <w:r>
              <w:rPr>
                <w:rFonts w:cs="Arial"/>
                <w:b/>
                <w:szCs w:val="20"/>
                <w:lang w:eastAsia="en-US"/>
              </w:rPr>
              <w:t xml:space="preserve">Selected individual’s </w:t>
            </w:r>
            <w:r w:rsidR="00417877" w:rsidRPr="00C507A5">
              <w:rPr>
                <w:rFonts w:cs="Arial"/>
                <w:b/>
                <w:szCs w:val="20"/>
                <w:lang w:eastAsia="en-US"/>
              </w:rPr>
              <w:t xml:space="preserve">effect on continuity and change </w:t>
            </w:r>
          </w:p>
          <w:p w14:paraId="1BF1624A" w14:textId="77777777" w:rsidR="00417877" w:rsidRPr="00C507A5" w:rsidRDefault="00417877" w:rsidP="00007139">
            <w:pPr>
              <w:pStyle w:val="ListParagraph"/>
              <w:numPr>
                <w:ilvl w:val="0"/>
                <w:numId w:val="8"/>
              </w:numPr>
              <w:rPr>
                <w:rFonts w:cs="Arial"/>
                <w:szCs w:val="20"/>
                <w:lang w:eastAsia="en-US"/>
              </w:rPr>
            </w:pPr>
            <w:r w:rsidRPr="00C507A5">
              <w:rPr>
                <w:rFonts w:cs="Arial"/>
                <w:szCs w:val="20"/>
                <w:lang w:eastAsia="en-US"/>
              </w:rPr>
              <w:t>indicators of continuity and change in the period</w:t>
            </w:r>
          </w:p>
          <w:p w14:paraId="16547EF6" w14:textId="77777777" w:rsidR="00417877" w:rsidRPr="00C507A5" w:rsidRDefault="00417877" w:rsidP="00007139">
            <w:pPr>
              <w:pStyle w:val="ListParagraph"/>
              <w:numPr>
                <w:ilvl w:val="0"/>
                <w:numId w:val="8"/>
              </w:numPr>
              <w:rPr>
                <w:rFonts w:cs="Arial"/>
                <w:szCs w:val="20"/>
                <w:lang w:eastAsia="en-US"/>
              </w:rPr>
            </w:pPr>
            <w:r w:rsidRPr="00C507A5">
              <w:rPr>
                <w:rFonts w:cs="Arial"/>
                <w:szCs w:val="20"/>
                <w:lang w:eastAsia="en-US"/>
              </w:rPr>
              <w:t>how and why aspects of society change while other aspects remain unchanged</w:t>
            </w:r>
          </w:p>
          <w:p w14:paraId="4297612F" w14:textId="77777777" w:rsidR="00417877" w:rsidRPr="00C507A5" w:rsidRDefault="00417877" w:rsidP="009D03A8">
            <w:pPr>
              <w:spacing w:before="120"/>
              <w:rPr>
                <w:rFonts w:cs="Arial"/>
                <w:b/>
                <w:szCs w:val="20"/>
                <w:lang w:eastAsia="en-US"/>
              </w:rPr>
            </w:pPr>
            <w:r>
              <w:rPr>
                <w:rFonts w:cs="Arial"/>
                <w:b/>
                <w:szCs w:val="20"/>
                <w:lang w:eastAsia="en-US"/>
              </w:rPr>
              <w:t>Historical Skills</w:t>
            </w:r>
          </w:p>
          <w:p w14:paraId="44781C4B"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c</w:t>
            </w:r>
            <w:r w:rsidRPr="00C507A5">
              <w:rPr>
                <w:rFonts w:cs="Arial"/>
                <w:szCs w:val="20"/>
                <w:lang w:eastAsia="en-US"/>
              </w:rPr>
              <w:t>hronology, terms and concepts</w:t>
            </w:r>
          </w:p>
          <w:p w14:paraId="4EE24961" w14:textId="77777777" w:rsidR="00417877" w:rsidRPr="00C507A5" w:rsidRDefault="00417877" w:rsidP="00007139">
            <w:pPr>
              <w:pStyle w:val="ListParagraph"/>
              <w:numPr>
                <w:ilvl w:val="0"/>
                <w:numId w:val="8"/>
              </w:numPr>
              <w:rPr>
                <w:rFonts w:cs="Arial"/>
                <w:szCs w:val="20"/>
                <w:lang w:eastAsia="en-US"/>
              </w:rPr>
            </w:pPr>
            <w:r>
              <w:rPr>
                <w:rFonts w:cs="Arial"/>
                <w:szCs w:val="20"/>
                <w:lang w:eastAsia="en-US"/>
              </w:rPr>
              <w:t>a</w:t>
            </w:r>
            <w:r w:rsidRPr="00C507A5">
              <w:rPr>
                <w:rFonts w:cs="Arial"/>
                <w:szCs w:val="20"/>
                <w:lang w:eastAsia="en-US"/>
              </w:rPr>
              <w:t>nalysis and use of sources</w:t>
            </w:r>
          </w:p>
          <w:p w14:paraId="7B8735F6" w14:textId="2EFF2944" w:rsidR="00417877" w:rsidRPr="009D03A8" w:rsidRDefault="00417877" w:rsidP="00007139">
            <w:pPr>
              <w:pStyle w:val="ListParagraph"/>
              <w:numPr>
                <w:ilvl w:val="0"/>
                <w:numId w:val="8"/>
              </w:numPr>
              <w:rPr>
                <w:rFonts w:cs="Arial"/>
                <w:szCs w:val="20"/>
              </w:rPr>
            </w:pPr>
            <w:r>
              <w:rPr>
                <w:rFonts w:cs="Arial"/>
                <w:szCs w:val="20"/>
                <w:lang w:eastAsia="en-US"/>
              </w:rPr>
              <w:t>p</w:t>
            </w:r>
            <w:r w:rsidRPr="00C507A5">
              <w:rPr>
                <w:rFonts w:cs="Arial"/>
                <w:szCs w:val="20"/>
                <w:lang w:eastAsia="en-US"/>
              </w:rPr>
              <w:t>erspectives</w:t>
            </w:r>
            <w:r w:rsidRPr="00C507A5">
              <w:rPr>
                <w:rFonts w:cs="Arial"/>
                <w:szCs w:val="20"/>
              </w:rPr>
              <w:t xml:space="preserve"> and interpretations</w:t>
            </w:r>
          </w:p>
        </w:tc>
        <w:tc>
          <w:tcPr>
            <w:tcW w:w="4514" w:type="dxa"/>
          </w:tcPr>
          <w:p w14:paraId="2444B5A9" w14:textId="77777777" w:rsidR="001620F4" w:rsidRPr="00251335" w:rsidRDefault="001620F4" w:rsidP="001620F4">
            <w:pPr>
              <w:pStyle w:val="Paragraph"/>
              <w:spacing w:before="0" w:after="0" w:line="240" w:lineRule="auto"/>
              <w:rPr>
                <w:rFonts w:asciiTheme="minorHAnsi" w:hAnsiTheme="minorHAnsi" w:cstheme="minorHAnsi"/>
                <w:b/>
                <w:szCs w:val="20"/>
              </w:rPr>
            </w:pPr>
            <w:r w:rsidRPr="00251335">
              <w:rPr>
                <w:rFonts w:asciiTheme="minorHAnsi" w:hAnsiTheme="minorHAnsi" w:cstheme="minorHAnsi"/>
                <w:b/>
                <w:szCs w:val="20"/>
              </w:rPr>
              <w:t xml:space="preserve">Representations of Alexander the Great </w:t>
            </w:r>
          </w:p>
          <w:p w14:paraId="7AF9D1FB" w14:textId="77777777" w:rsidR="001620F4" w:rsidRPr="00251335" w:rsidRDefault="001620F4" w:rsidP="00007139">
            <w:pPr>
              <w:pStyle w:val="ListParagraph"/>
              <w:numPr>
                <w:ilvl w:val="0"/>
                <w:numId w:val="8"/>
              </w:numPr>
              <w:rPr>
                <w:rFonts w:cs="Arial"/>
                <w:szCs w:val="20"/>
                <w:lang w:eastAsia="en-US"/>
              </w:rPr>
            </w:pPr>
            <w:r w:rsidRPr="00251335">
              <w:rPr>
                <w:rFonts w:cs="Arial"/>
                <w:szCs w:val="20"/>
                <w:lang w:eastAsia="en-US"/>
              </w:rPr>
              <w:t>depictions of Alexander the Great during his lifetime</w:t>
            </w:r>
          </w:p>
          <w:p w14:paraId="5CF99639" w14:textId="2CFD2DA9" w:rsidR="001620F4" w:rsidRPr="00251335" w:rsidRDefault="001620F4" w:rsidP="00007139">
            <w:pPr>
              <w:pStyle w:val="ListParagraph"/>
              <w:numPr>
                <w:ilvl w:val="0"/>
                <w:numId w:val="8"/>
              </w:numPr>
              <w:rPr>
                <w:rFonts w:cs="Arial"/>
                <w:szCs w:val="20"/>
                <w:lang w:eastAsia="en-US"/>
              </w:rPr>
            </w:pPr>
            <w:r w:rsidRPr="00251335">
              <w:rPr>
                <w:rFonts w:cs="Arial"/>
                <w:szCs w:val="20"/>
                <w:lang w:eastAsia="en-US"/>
              </w:rPr>
              <w:t>interpretations of Alexander the Great after his death</w:t>
            </w:r>
            <w:r w:rsidR="0032216E">
              <w:rPr>
                <w:rFonts w:cs="Arial"/>
                <w:szCs w:val="20"/>
                <w:lang w:eastAsia="en-US"/>
              </w:rPr>
              <w:t>;</w:t>
            </w:r>
            <w:r w:rsidRPr="00251335">
              <w:rPr>
                <w:rFonts w:cs="Arial"/>
                <w:szCs w:val="20"/>
                <w:lang w:eastAsia="en-US"/>
              </w:rPr>
              <w:t xml:space="preserve"> for example, questions over cause of death</w:t>
            </w:r>
          </w:p>
          <w:p w14:paraId="6E04F547" w14:textId="77777777" w:rsidR="001620F4" w:rsidRPr="00251335" w:rsidRDefault="001620F4" w:rsidP="009D03A8">
            <w:pPr>
              <w:spacing w:before="120"/>
              <w:rPr>
                <w:rFonts w:cs="Arial"/>
                <w:b/>
                <w:szCs w:val="20"/>
                <w:lang w:eastAsia="en-US"/>
              </w:rPr>
            </w:pPr>
            <w:r w:rsidRPr="00251335">
              <w:rPr>
                <w:rFonts w:cs="Arial"/>
                <w:b/>
                <w:szCs w:val="20"/>
                <w:lang w:eastAsia="en-US"/>
              </w:rPr>
              <w:t xml:space="preserve">Alexander the Great’s effect on continuity and change </w:t>
            </w:r>
          </w:p>
          <w:p w14:paraId="4F428633" w14:textId="77777777" w:rsidR="001620F4" w:rsidRPr="00251335" w:rsidRDefault="001620F4" w:rsidP="00007139">
            <w:pPr>
              <w:pStyle w:val="ListParagraph"/>
              <w:numPr>
                <w:ilvl w:val="0"/>
                <w:numId w:val="8"/>
              </w:numPr>
              <w:rPr>
                <w:rFonts w:cs="Arial"/>
                <w:szCs w:val="20"/>
                <w:lang w:eastAsia="en-US"/>
              </w:rPr>
            </w:pPr>
            <w:r w:rsidRPr="00251335">
              <w:rPr>
                <w:rFonts w:cs="Arial"/>
                <w:szCs w:val="20"/>
                <w:lang w:eastAsia="en-US"/>
              </w:rPr>
              <w:t>indicators of continuity and change in the period</w:t>
            </w:r>
          </w:p>
          <w:p w14:paraId="46233176" w14:textId="1E1B8368" w:rsidR="001620F4" w:rsidRDefault="001620F4" w:rsidP="00007139">
            <w:pPr>
              <w:pStyle w:val="ListParagraph"/>
              <w:numPr>
                <w:ilvl w:val="0"/>
                <w:numId w:val="8"/>
              </w:numPr>
              <w:rPr>
                <w:rFonts w:cs="Arial"/>
                <w:szCs w:val="20"/>
                <w:lang w:eastAsia="en-US"/>
              </w:rPr>
            </w:pPr>
            <w:r w:rsidRPr="00251335">
              <w:rPr>
                <w:rFonts w:cs="Arial"/>
                <w:szCs w:val="20"/>
                <w:lang w:eastAsia="en-US"/>
              </w:rPr>
              <w:t>how and why aspects of society change while other aspects remain unchanged</w:t>
            </w:r>
          </w:p>
          <w:p w14:paraId="208CF04B" w14:textId="7AF6E49E" w:rsidR="00A7730A" w:rsidRPr="00774108" w:rsidRDefault="00A7730A" w:rsidP="00007139">
            <w:pPr>
              <w:pStyle w:val="Paragraph"/>
              <w:numPr>
                <w:ilvl w:val="0"/>
                <w:numId w:val="15"/>
              </w:numPr>
              <w:spacing w:before="0" w:after="0" w:line="240" w:lineRule="auto"/>
              <w:rPr>
                <w:rFonts w:asciiTheme="minorHAnsi" w:hAnsiTheme="minorHAnsi" w:cs="Arial"/>
                <w:szCs w:val="20"/>
                <w:lang w:eastAsia="en-US"/>
              </w:rPr>
            </w:pPr>
            <w:r w:rsidRPr="008851ED">
              <w:rPr>
                <w:rFonts w:asciiTheme="minorHAnsi" w:hAnsiTheme="minorHAnsi"/>
                <w:szCs w:val="20"/>
              </w:rPr>
              <w:t>what</w:t>
            </w:r>
            <w:r w:rsidRPr="005202FD">
              <w:rPr>
                <w:rFonts w:asciiTheme="minorHAnsi" w:hAnsiTheme="minorHAnsi" w:cs="Arial"/>
                <w:szCs w:val="20"/>
                <w:lang w:eastAsia="en-US"/>
              </w:rPr>
              <w:t xml:space="preserve"> aspects of society did </w:t>
            </w:r>
            <w:r w:rsidR="00774108">
              <w:rPr>
                <w:rFonts w:asciiTheme="minorHAnsi" w:hAnsiTheme="minorHAnsi" w:cs="Arial"/>
                <w:szCs w:val="20"/>
                <w:lang w:eastAsia="en-US"/>
              </w:rPr>
              <w:t>Alexander the Great</w:t>
            </w:r>
            <w:r w:rsidRPr="005202FD">
              <w:rPr>
                <w:rFonts w:asciiTheme="minorHAnsi" w:hAnsiTheme="minorHAnsi" w:cs="Arial"/>
                <w:szCs w:val="20"/>
                <w:lang w:eastAsia="en-US"/>
              </w:rPr>
              <w:t xml:space="preserve"> change (if any)?</w:t>
            </w:r>
          </w:p>
          <w:p w14:paraId="4F2D5B07" w14:textId="77777777" w:rsidR="001620F4" w:rsidRPr="00251335" w:rsidRDefault="001620F4" w:rsidP="009D03A8">
            <w:pPr>
              <w:spacing w:before="120"/>
              <w:rPr>
                <w:rFonts w:cs="Arial"/>
                <w:b/>
                <w:szCs w:val="20"/>
                <w:lang w:eastAsia="en-US"/>
              </w:rPr>
            </w:pPr>
            <w:r w:rsidRPr="00251335">
              <w:rPr>
                <w:rFonts w:cs="Arial"/>
                <w:b/>
                <w:szCs w:val="20"/>
                <w:lang w:eastAsia="en-US"/>
              </w:rPr>
              <w:t>Historical Skills</w:t>
            </w:r>
          </w:p>
          <w:p w14:paraId="1A09E93F" w14:textId="77777777" w:rsidR="001620F4" w:rsidRPr="00251335" w:rsidRDefault="001620F4" w:rsidP="00007139">
            <w:pPr>
              <w:pStyle w:val="ListParagraph"/>
              <w:numPr>
                <w:ilvl w:val="0"/>
                <w:numId w:val="8"/>
              </w:numPr>
              <w:rPr>
                <w:rFonts w:cs="Arial"/>
                <w:szCs w:val="20"/>
                <w:lang w:eastAsia="en-US"/>
              </w:rPr>
            </w:pPr>
            <w:r w:rsidRPr="00251335">
              <w:rPr>
                <w:rFonts w:cs="Arial"/>
                <w:szCs w:val="20"/>
                <w:lang w:eastAsia="en-US"/>
              </w:rPr>
              <w:t>chronology, terms and concepts</w:t>
            </w:r>
          </w:p>
          <w:p w14:paraId="0945D73A" w14:textId="77777777" w:rsidR="001620F4" w:rsidRPr="00251335" w:rsidRDefault="001620F4" w:rsidP="00007139">
            <w:pPr>
              <w:pStyle w:val="ListParagraph"/>
              <w:numPr>
                <w:ilvl w:val="0"/>
                <w:numId w:val="8"/>
              </w:numPr>
              <w:rPr>
                <w:rFonts w:cs="Arial"/>
                <w:szCs w:val="20"/>
                <w:lang w:eastAsia="en-US"/>
              </w:rPr>
            </w:pPr>
            <w:r w:rsidRPr="00251335">
              <w:rPr>
                <w:rFonts w:cs="Arial"/>
                <w:szCs w:val="20"/>
                <w:lang w:eastAsia="en-US"/>
              </w:rPr>
              <w:t>analysis and use of sources</w:t>
            </w:r>
          </w:p>
          <w:p w14:paraId="575E8E88" w14:textId="77777777" w:rsidR="001620F4" w:rsidRPr="00251335" w:rsidRDefault="001620F4" w:rsidP="00007139">
            <w:pPr>
              <w:pStyle w:val="ListParagraph"/>
              <w:numPr>
                <w:ilvl w:val="0"/>
                <w:numId w:val="8"/>
              </w:numPr>
              <w:rPr>
                <w:rFonts w:cs="Arial"/>
                <w:szCs w:val="20"/>
              </w:rPr>
            </w:pPr>
            <w:r w:rsidRPr="00251335">
              <w:rPr>
                <w:rFonts w:cs="Arial"/>
                <w:szCs w:val="20"/>
                <w:lang w:eastAsia="en-US"/>
              </w:rPr>
              <w:t>perspectives</w:t>
            </w:r>
            <w:r w:rsidRPr="00251335">
              <w:rPr>
                <w:rFonts w:cs="Arial"/>
                <w:szCs w:val="20"/>
              </w:rPr>
              <w:t xml:space="preserve"> and interpretations</w:t>
            </w:r>
          </w:p>
          <w:p w14:paraId="6EAC1FB8" w14:textId="618ED5AA" w:rsidR="00417877" w:rsidRPr="00C507A5" w:rsidRDefault="001620F4" w:rsidP="009D03A8">
            <w:pPr>
              <w:pStyle w:val="Paragraph"/>
              <w:spacing w:after="0" w:line="240" w:lineRule="auto"/>
              <w:rPr>
                <w:rFonts w:asciiTheme="minorHAnsi" w:hAnsiTheme="minorHAnsi" w:cstheme="minorHAnsi"/>
                <w:b/>
                <w:szCs w:val="20"/>
              </w:rPr>
            </w:pPr>
            <w:r w:rsidRPr="00251335">
              <w:rPr>
                <w:rFonts w:asciiTheme="minorHAnsi" w:hAnsiTheme="minorHAnsi" w:cs="Arial"/>
                <w:b/>
                <w:szCs w:val="20"/>
              </w:rPr>
              <w:t>Task 8: Explanation (Week 15)</w:t>
            </w:r>
          </w:p>
        </w:tc>
      </w:tr>
    </w:tbl>
    <w:p w14:paraId="72AB0FB3" w14:textId="77777777" w:rsidR="00927342" w:rsidRPr="00927342" w:rsidRDefault="00927342" w:rsidP="00927342">
      <w:pPr>
        <w:pStyle w:val="Paragraph"/>
        <w:spacing w:before="240"/>
        <w:rPr>
          <w:rFonts w:asciiTheme="minorHAnsi" w:hAnsiTheme="minorHAnsi"/>
          <w:b/>
          <w:szCs w:val="20"/>
          <w:lang w:val="en-GB" w:eastAsia="en-US"/>
        </w:rPr>
      </w:pPr>
      <w:r w:rsidRPr="00927342">
        <w:rPr>
          <w:rFonts w:asciiTheme="minorHAnsi" w:hAnsiTheme="minorHAnsi"/>
          <w:b/>
          <w:szCs w:val="20"/>
          <w:lang w:val="en-GB" w:eastAsia="en-US"/>
        </w:rPr>
        <w:lastRenderedPageBreak/>
        <w:t>Historical skills</w:t>
      </w:r>
    </w:p>
    <w:p w14:paraId="3E92E7E5" w14:textId="321F37C3" w:rsidR="00F409A1" w:rsidRPr="00927342" w:rsidRDefault="00F409A1" w:rsidP="00510C1D">
      <w:pPr>
        <w:pStyle w:val="Paragraph"/>
        <w:rPr>
          <w:rFonts w:asciiTheme="minorHAnsi" w:hAnsiTheme="minorHAnsi"/>
          <w:szCs w:val="20"/>
          <w:lang w:val="en-GB" w:eastAsia="en-US"/>
        </w:rPr>
      </w:pPr>
      <w:r w:rsidRPr="00927342">
        <w:rPr>
          <w:rFonts w:asciiTheme="minorHAnsi" w:hAnsiTheme="minorHAnsi"/>
          <w:szCs w:val="20"/>
          <w:lang w:val="en-GB" w:eastAsia="en-US"/>
        </w:rPr>
        <w:t>The following skills will be developed during this unit.</w:t>
      </w:r>
    </w:p>
    <w:p w14:paraId="24D70134" w14:textId="77777777" w:rsidR="00F409A1" w:rsidRPr="00927342" w:rsidRDefault="00F409A1" w:rsidP="00927342">
      <w:pPr>
        <w:pStyle w:val="Paragraph"/>
        <w:spacing w:before="0" w:after="0"/>
        <w:rPr>
          <w:rFonts w:asciiTheme="minorHAnsi" w:hAnsiTheme="minorHAnsi"/>
          <w:b/>
          <w:szCs w:val="20"/>
          <w:lang w:val="en-GB" w:eastAsia="en-US"/>
        </w:rPr>
      </w:pPr>
      <w:r w:rsidRPr="00927342">
        <w:rPr>
          <w:rFonts w:asciiTheme="minorHAnsi" w:hAnsiTheme="minorHAnsi"/>
          <w:b/>
          <w:szCs w:val="20"/>
          <w:lang w:val="en-GB" w:eastAsia="en-US"/>
        </w:rPr>
        <w:t>Chronology, terms and concepts</w:t>
      </w:r>
    </w:p>
    <w:p w14:paraId="6755E687"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identify links between events to understand the nature and significance of causation, continuity and change over time</w:t>
      </w:r>
    </w:p>
    <w:p w14:paraId="6579C38C" w14:textId="77777777" w:rsidR="00F409A1" w:rsidRPr="00927342" w:rsidRDefault="00F409A1" w:rsidP="00007139">
      <w:pPr>
        <w:pStyle w:val="Organiser"/>
        <w:numPr>
          <w:ilvl w:val="0"/>
          <w:numId w:val="17"/>
        </w:numPr>
        <w:spacing w:before="0" w:line="276" w:lineRule="auto"/>
        <w:rPr>
          <w:rFonts w:ascii="Calibri" w:hAnsi="Calibri" w:cs="Calibri"/>
          <w:b w:val="0"/>
          <w:i w:val="0"/>
          <w:szCs w:val="20"/>
        </w:rPr>
      </w:pPr>
      <w:r w:rsidRPr="00927342">
        <w:rPr>
          <w:rFonts w:ascii="Calibri" w:hAnsi="Calibri" w:cs="Calibri"/>
          <w:b w:val="0"/>
          <w:i w:val="0"/>
          <w:szCs w:val="20"/>
        </w:rPr>
        <w:t>use historical terms and concepts in appropriate contexts to demonstrate historical knowledge and understanding</w:t>
      </w:r>
    </w:p>
    <w:p w14:paraId="0B4FD164" w14:textId="77777777" w:rsidR="00F409A1" w:rsidRPr="00927342" w:rsidRDefault="00F409A1" w:rsidP="00927342">
      <w:pPr>
        <w:pStyle w:val="Paragraph"/>
        <w:spacing w:before="0" w:after="0"/>
        <w:rPr>
          <w:rFonts w:asciiTheme="minorHAnsi" w:hAnsiTheme="minorHAnsi"/>
          <w:b/>
          <w:szCs w:val="20"/>
          <w:lang w:val="en-GB" w:eastAsia="en-US"/>
        </w:rPr>
      </w:pPr>
      <w:r w:rsidRPr="00927342">
        <w:rPr>
          <w:rFonts w:asciiTheme="minorHAnsi" w:hAnsiTheme="minorHAnsi"/>
          <w:b/>
          <w:szCs w:val="20"/>
          <w:lang w:val="en-GB" w:eastAsia="en-US"/>
        </w:rPr>
        <w:t>Historical questions and research</w:t>
      </w:r>
    </w:p>
    <w:p w14:paraId="1020A2A7"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formulate, test and modify propositions to investigate historical issues</w:t>
      </w:r>
    </w:p>
    <w:p w14:paraId="4F0C926B"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frame questions to guide inquiry and develop a coherent research plan for inquiry</w:t>
      </w:r>
    </w:p>
    <w:p w14:paraId="305A0417"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identify, locate and organise relevant information from a range of ancient and modern sources</w:t>
      </w:r>
    </w:p>
    <w:p w14:paraId="085BAB71" w14:textId="77777777" w:rsidR="00F409A1" w:rsidRPr="00927342" w:rsidRDefault="00F409A1" w:rsidP="00007139">
      <w:pPr>
        <w:pStyle w:val="Organiser"/>
        <w:numPr>
          <w:ilvl w:val="0"/>
          <w:numId w:val="17"/>
        </w:numPr>
        <w:spacing w:before="0" w:line="276" w:lineRule="auto"/>
        <w:rPr>
          <w:rFonts w:ascii="Calibri" w:hAnsi="Calibri" w:cs="Calibri"/>
          <w:b w:val="0"/>
          <w:i w:val="0"/>
          <w:szCs w:val="20"/>
        </w:rPr>
      </w:pPr>
      <w:r w:rsidRPr="00927342">
        <w:rPr>
          <w:rFonts w:ascii="Calibri" w:hAnsi="Calibri" w:cs="Calibri"/>
          <w:b w:val="0"/>
          <w:i w:val="0"/>
          <w:szCs w:val="20"/>
        </w:rPr>
        <w:t>identify and practise ethical scholarship when conducting research</w:t>
      </w:r>
    </w:p>
    <w:p w14:paraId="3FCCD3A9" w14:textId="77777777" w:rsidR="00F409A1" w:rsidRPr="00927342" w:rsidRDefault="00F409A1" w:rsidP="00927342">
      <w:pPr>
        <w:pStyle w:val="Paragraph"/>
        <w:spacing w:before="0" w:after="0"/>
        <w:rPr>
          <w:rFonts w:asciiTheme="minorHAnsi" w:hAnsiTheme="minorHAnsi"/>
          <w:b/>
          <w:szCs w:val="20"/>
          <w:lang w:val="en-GB" w:eastAsia="en-US"/>
        </w:rPr>
      </w:pPr>
      <w:r w:rsidRPr="00927342">
        <w:rPr>
          <w:rFonts w:asciiTheme="minorHAnsi" w:hAnsiTheme="minorHAnsi"/>
          <w:b/>
          <w:szCs w:val="20"/>
          <w:lang w:val="en-GB" w:eastAsia="en-US"/>
        </w:rPr>
        <w:t>Analysis and use of sources</w:t>
      </w:r>
    </w:p>
    <w:p w14:paraId="2FE0CA6B"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identify the origin, purpose and context of historical sources</w:t>
      </w:r>
    </w:p>
    <w:p w14:paraId="5DC24469"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analyse, interpret and synthesise evidence from different types of sources to develop and sustain an historical argument</w:t>
      </w:r>
    </w:p>
    <w:p w14:paraId="00C74C4F" w14:textId="77777777" w:rsidR="00F409A1" w:rsidRPr="00927342" w:rsidRDefault="00F409A1" w:rsidP="00007139">
      <w:pPr>
        <w:pStyle w:val="Organiser"/>
        <w:numPr>
          <w:ilvl w:val="0"/>
          <w:numId w:val="17"/>
        </w:numPr>
        <w:spacing w:before="0" w:line="276" w:lineRule="auto"/>
        <w:rPr>
          <w:rFonts w:ascii="Calibri" w:hAnsi="Calibri" w:cs="Calibri"/>
          <w:b w:val="0"/>
          <w:i w:val="0"/>
          <w:szCs w:val="20"/>
        </w:rPr>
      </w:pPr>
      <w:r w:rsidRPr="00927342">
        <w:rPr>
          <w:rFonts w:ascii="Calibri" w:hAnsi="Calibri" w:cs="Calibri"/>
          <w:b w:val="0"/>
          <w:i w:val="0"/>
          <w:szCs w:val="20"/>
        </w:rPr>
        <w:t>evaluate the reliability, usefulness and contestability of sources to develop informed judgements that support an historical argument</w:t>
      </w:r>
    </w:p>
    <w:p w14:paraId="78C73635" w14:textId="77777777" w:rsidR="00F409A1" w:rsidRPr="00927342" w:rsidRDefault="00F409A1" w:rsidP="00927342">
      <w:pPr>
        <w:pStyle w:val="Paragraph"/>
        <w:spacing w:before="0" w:after="0"/>
        <w:rPr>
          <w:rFonts w:asciiTheme="minorHAnsi" w:hAnsiTheme="minorHAnsi"/>
          <w:b/>
          <w:szCs w:val="20"/>
          <w:lang w:val="en-GB" w:eastAsia="en-US"/>
        </w:rPr>
      </w:pPr>
      <w:r w:rsidRPr="00927342">
        <w:rPr>
          <w:rFonts w:asciiTheme="minorHAnsi" w:hAnsiTheme="minorHAnsi"/>
          <w:b/>
          <w:szCs w:val="20"/>
          <w:lang w:val="en-GB" w:eastAsia="en-US"/>
        </w:rPr>
        <w:t>Perspectives and interpretations</w:t>
      </w:r>
    </w:p>
    <w:p w14:paraId="0D778259"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analyse and account for the different perspectives of individuals and groups in the past</w:t>
      </w:r>
    </w:p>
    <w:p w14:paraId="3CD04F59"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evaluate critically different historical interpretations of the past, how they evolved, and how they are shaped by the historian’s perspective</w:t>
      </w:r>
    </w:p>
    <w:p w14:paraId="1E80D9F5" w14:textId="77777777" w:rsidR="00F409A1" w:rsidRPr="00927342" w:rsidRDefault="00F409A1" w:rsidP="00007139">
      <w:pPr>
        <w:pStyle w:val="Organiser"/>
        <w:numPr>
          <w:ilvl w:val="0"/>
          <w:numId w:val="17"/>
        </w:numPr>
        <w:spacing w:before="0" w:line="276" w:lineRule="auto"/>
        <w:rPr>
          <w:rFonts w:ascii="Calibri" w:hAnsi="Calibri" w:cs="Calibri"/>
          <w:b w:val="0"/>
          <w:i w:val="0"/>
          <w:szCs w:val="20"/>
        </w:rPr>
      </w:pPr>
      <w:r w:rsidRPr="00927342">
        <w:rPr>
          <w:rFonts w:ascii="Calibri" w:hAnsi="Calibri" w:cs="Calibri"/>
          <w:b w:val="0"/>
          <w:i w:val="0"/>
          <w:szCs w:val="20"/>
        </w:rPr>
        <w:t>evaluate contested views about the past to understand the provisional nature of historical knowledge and to arrive at reasoned and supported conclusions</w:t>
      </w:r>
    </w:p>
    <w:p w14:paraId="50365090" w14:textId="77777777" w:rsidR="00F409A1" w:rsidRPr="00927342" w:rsidRDefault="00F409A1" w:rsidP="00927342">
      <w:pPr>
        <w:pStyle w:val="Paragraph"/>
        <w:spacing w:before="0" w:after="0"/>
        <w:rPr>
          <w:rFonts w:asciiTheme="minorHAnsi" w:hAnsiTheme="minorHAnsi"/>
          <w:b/>
          <w:szCs w:val="20"/>
          <w:lang w:val="en-GB" w:eastAsia="en-US"/>
        </w:rPr>
      </w:pPr>
      <w:r w:rsidRPr="00927342">
        <w:rPr>
          <w:rFonts w:asciiTheme="minorHAnsi" w:hAnsiTheme="minorHAnsi"/>
          <w:b/>
          <w:szCs w:val="20"/>
          <w:lang w:val="en-GB" w:eastAsia="en-US"/>
        </w:rPr>
        <w:t>Explanation and communication</w:t>
      </w:r>
    </w:p>
    <w:p w14:paraId="4EBD85DE" w14:textId="77777777" w:rsidR="00F409A1"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develop texts that integrate appropriate evidence from a range of sources to explain the past and to support and refute arguments</w:t>
      </w:r>
    </w:p>
    <w:p w14:paraId="4C848CF8" w14:textId="77777777" w:rsid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communicate historical understanding by selecting and using text forms appropriate to the purpose and audience</w:t>
      </w:r>
    </w:p>
    <w:p w14:paraId="062529EF" w14:textId="272834F6" w:rsidR="00927342" w:rsidRPr="00927342" w:rsidRDefault="00F409A1" w:rsidP="00007139">
      <w:pPr>
        <w:pStyle w:val="Organiser"/>
        <w:numPr>
          <w:ilvl w:val="0"/>
          <w:numId w:val="17"/>
        </w:numPr>
        <w:spacing w:before="0" w:after="0" w:line="276" w:lineRule="auto"/>
        <w:rPr>
          <w:rFonts w:ascii="Calibri" w:hAnsi="Calibri" w:cs="Calibri"/>
          <w:b w:val="0"/>
          <w:i w:val="0"/>
          <w:szCs w:val="20"/>
        </w:rPr>
      </w:pPr>
      <w:r w:rsidRPr="00927342">
        <w:rPr>
          <w:rFonts w:ascii="Calibri" w:hAnsi="Calibri" w:cs="Calibri"/>
          <w:b w:val="0"/>
          <w:i w:val="0"/>
          <w:szCs w:val="20"/>
        </w:rPr>
        <w:t>apply appropriate referencing techniques accurately and consistently</w:t>
      </w:r>
    </w:p>
    <w:p w14:paraId="753A67C2" w14:textId="77777777" w:rsidR="00927342" w:rsidRDefault="00927342">
      <w:pPr>
        <w:spacing w:after="200" w:line="276" w:lineRule="auto"/>
        <w:rPr>
          <w:rFonts w:ascii="Calibri" w:hAnsi="Calibri" w:cs="Calibri"/>
          <w:sz w:val="20"/>
          <w:szCs w:val="20"/>
        </w:rPr>
      </w:pPr>
      <w:r>
        <w:rPr>
          <w:rFonts w:ascii="Calibri" w:hAnsi="Calibri" w:cs="Calibri"/>
          <w:sz w:val="20"/>
          <w:szCs w:val="20"/>
        </w:rPr>
        <w:br w:type="page"/>
      </w:r>
    </w:p>
    <w:p w14:paraId="37D06CAB" w14:textId="77777777" w:rsidR="008E2832" w:rsidRDefault="008E2832" w:rsidP="00F409A1">
      <w:pPr>
        <w:rPr>
          <w:rFonts w:ascii="Arial" w:hAnsi="Arial"/>
          <w:sz w:val="20"/>
          <w:szCs w:val="20"/>
        </w:rPr>
        <w:sectPr w:rsidR="008E2832" w:rsidSect="00AB5C1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851" w:left="1440" w:header="709" w:footer="709" w:gutter="0"/>
          <w:pgNumType w:start="1"/>
          <w:cols w:space="720"/>
          <w:docGrid w:linePitch="326"/>
        </w:sectPr>
      </w:pPr>
    </w:p>
    <w:p w14:paraId="77483CFC" w14:textId="6A21D7EC" w:rsidR="008E2832" w:rsidRDefault="008E2832" w:rsidP="0025174E">
      <w:pPr>
        <w:rPr>
          <w:rFonts w:ascii="Arial" w:hAnsi="Arial"/>
          <w:sz w:val="20"/>
          <w:szCs w:val="20"/>
        </w:rPr>
      </w:pPr>
    </w:p>
    <w:p w14:paraId="1C4E1F61" w14:textId="77777777" w:rsidR="008E2832" w:rsidRPr="00DE0538" w:rsidRDefault="008E2832" w:rsidP="00FA6692">
      <w:pPr>
        <w:pStyle w:val="Heading1"/>
      </w:pPr>
      <w:r>
        <w:t>A</w:t>
      </w:r>
      <w:r w:rsidRPr="00DE0538">
        <w:t>cknowledgements</w:t>
      </w:r>
    </w:p>
    <w:p w14:paraId="7C169BCF" w14:textId="77777777" w:rsidR="008E2832" w:rsidRPr="00DE0538" w:rsidRDefault="008E2832" w:rsidP="008E2832">
      <w:pPr>
        <w:pStyle w:val="Default"/>
        <w:spacing w:before="200"/>
        <w:rPr>
          <w:rFonts w:asciiTheme="minorHAnsi" w:hAnsiTheme="minorHAnsi" w:cstheme="minorHAnsi"/>
          <w:bCs/>
          <w:color w:val="auto"/>
          <w:sz w:val="22"/>
          <w:szCs w:val="22"/>
        </w:rPr>
      </w:pPr>
      <w:r w:rsidRPr="00DE0538">
        <w:rPr>
          <w:rFonts w:asciiTheme="minorHAnsi" w:hAnsiTheme="minorHAnsi" w:cstheme="minorHAnsi"/>
          <w:bCs/>
          <w:color w:val="auto"/>
          <w:sz w:val="22"/>
          <w:szCs w:val="22"/>
        </w:rPr>
        <w:t>Inf</w:t>
      </w:r>
      <w:r>
        <w:rPr>
          <w:rFonts w:asciiTheme="minorHAnsi" w:hAnsiTheme="minorHAnsi" w:cstheme="minorHAnsi"/>
          <w:bCs/>
          <w:color w:val="auto"/>
          <w:sz w:val="22"/>
          <w:szCs w:val="22"/>
        </w:rPr>
        <w:t>ormation from: Bradley, P. (1999</w:t>
      </w:r>
      <w:r w:rsidRPr="00DE0538">
        <w:rPr>
          <w:rFonts w:asciiTheme="minorHAnsi" w:hAnsiTheme="minorHAnsi" w:cstheme="minorHAnsi"/>
          <w:bCs/>
          <w:color w:val="auto"/>
          <w:sz w:val="22"/>
          <w:szCs w:val="22"/>
        </w:rPr>
        <w:t xml:space="preserve">). </w:t>
      </w:r>
      <w:r w:rsidRPr="00DE0538">
        <w:rPr>
          <w:rFonts w:asciiTheme="minorHAnsi" w:hAnsiTheme="minorHAnsi" w:cstheme="minorHAnsi"/>
          <w:bCs/>
          <w:i/>
          <w:color w:val="auto"/>
          <w:sz w:val="22"/>
          <w:szCs w:val="22"/>
        </w:rPr>
        <w:t xml:space="preserve">Ancient </w:t>
      </w:r>
      <w:r>
        <w:rPr>
          <w:rFonts w:asciiTheme="minorHAnsi" w:hAnsiTheme="minorHAnsi" w:cstheme="minorHAnsi"/>
          <w:bCs/>
          <w:i/>
          <w:color w:val="auto"/>
          <w:sz w:val="22"/>
          <w:szCs w:val="22"/>
        </w:rPr>
        <w:t>Egypt</w:t>
      </w:r>
      <w:r w:rsidRPr="00DE0538">
        <w:rPr>
          <w:rFonts w:asciiTheme="minorHAnsi" w:hAnsiTheme="minorHAnsi" w:cstheme="minorHAnsi"/>
          <w:bCs/>
          <w:i/>
          <w:color w:val="auto"/>
          <w:sz w:val="22"/>
          <w:szCs w:val="22"/>
        </w:rPr>
        <w:t xml:space="preserve">: </w:t>
      </w:r>
      <w:r>
        <w:rPr>
          <w:rFonts w:asciiTheme="minorHAnsi" w:hAnsiTheme="minorHAnsi" w:cstheme="minorHAnsi"/>
          <w:bCs/>
          <w:i/>
          <w:color w:val="auto"/>
          <w:sz w:val="22"/>
          <w:szCs w:val="22"/>
        </w:rPr>
        <w:t>Reconstructing the past</w:t>
      </w:r>
      <w:r w:rsidRPr="00DE0538">
        <w:rPr>
          <w:rFonts w:asciiTheme="minorHAnsi" w:hAnsiTheme="minorHAnsi" w:cstheme="minorHAnsi"/>
          <w:bCs/>
          <w:color w:val="auto"/>
          <w:sz w:val="22"/>
          <w:szCs w:val="22"/>
        </w:rPr>
        <w:t xml:space="preserve"> </w:t>
      </w:r>
    </w:p>
    <w:p w14:paraId="0A6450A9" w14:textId="77777777" w:rsidR="008E2832" w:rsidRDefault="008E2832" w:rsidP="008E2832">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Cambridge, United Kingdom:</w:t>
      </w:r>
      <w:r w:rsidRPr="00DE053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Cambridge University Press</w:t>
      </w:r>
      <w:r w:rsidRPr="00DE0538">
        <w:rPr>
          <w:rFonts w:asciiTheme="minorHAnsi" w:hAnsiTheme="minorHAnsi" w:cstheme="minorHAnsi"/>
          <w:bCs/>
          <w:color w:val="auto"/>
          <w:sz w:val="22"/>
          <w:szCs w:val="22"/>
        </w:rPr>
        <w:t xml:space="preserve">, pp. </w:t>
      </w:r>
      <w:r>
        <w:rPr>
          <w:rFonts w:asciiTheme="minorHAnsi" w:hAnsiTheme="minorHAnsi" w:cstheme="minorHAnsi"/>
          <w:bCs/>
          <w:color w:val="auto"/>
          <w:sz w:val="22"/>
          <w:szCs w:val="22"/>
        </w:rPr>
        <w:t>279</w:t>
      </w:r>
      <w:r w:rsidRPr="00DE0538">
        <w:rPr>
          <w:rFonts w:asciiTheme="minorHAnsi" w:hAnsiTheme="minorHAnsi" w:cstheme="minorHAnsi"/>
          <w:bCs/>
          <w:color w:val="auto"/>
          <w:sz w:val="22"/>
          <w:szCs w:val="22"/>
        </w:rPr>
        <w:t>–</w:t>
      </w:r>
      <w:r>
        <w:rPr>
          <w:rFonts w:asciiTheme="minorHAnsi" w:hAnsiTheme="minorHAnsi" w:cstheme="minorHAnsi"/>
          <w:bCs/>
          <w:color w:val="auto"/>
          <w:sz w:val="22"/>
          <w:szCs w:val="22"/>
        </w:rPr>
        <w:t>332</w:t>
      </w:r>
      <w:r w:rsidRPr="00DE0538">
        <w:rPr>
          <w:rFonts w:asciiTheme="minorHAnsi" w:hAnsiTheme="minorHAnsi" w:cstheme="minorHAnsi"/>
          <w:bCs/>
          <w:color w:val="auto"/>
          <w:sz w:val="22"/>
          <w:szCs w:val="22"/>
        </w:rPr>
        <w:t>.</w:t>
      </w:r>
    </w:p>
    <w:p w14:paraId="45770BA2" w14:textId="77777777" w:rsidR="008E2832" w:rsidRPr="00F27C18" w:rsidRDefault="008E2832" w:rsidP="008E2832">
      <w:pPr>
        <w:pStyle w:val="Default"/>
        <w:spacing w:before="20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Information from Bury, J. B. &amp; Meiggs, R. (1975). </w:t>
      </w:r>
      <w:r>
        <w:rPr>
          <w:rFonts w:asciiTheme="minorHAnsi" w:hAnsiTheme="minorHAnsi" w:cstheme="minorHAnsi"/>
          <w:bCs/>
          <w:i/>
          <w:color w:val="auto"/>
          <w:sz w:val="22"/>
          <w:szCs w:val="22"/>
        </w:rPr>
        <w:t>A History of Greece: To the death of Alexander the Great</w:t>
      </w:r>
      <w:r>
        <w:rPr>
          <w:rFonts w:asciiTheme="minorHAnsi" w:hAnsiTheme="minorHAnsi" w:cstheme="minorHAnsi"/>
          <w:bCs/>
          <w:color w:val="auto"/>
          <w:sz w:val="22"/>
          <w:szCs w:val="22"/>
        </w:rPr>
        <w:t>. (4</w:t>
      </w:r>
      <w:r w:rsidRPr="00F27C18">
        <w:rPr>
          <w:rFonts w:asciiTheme="minorHAnsi" w:hAnsiTheme="minorHAnsi" w:cstheme="minorHAnsi"/>
          <w:bCs/>
          <w:color w:val="auto"/>
          <w:sz w:val="22"/>
          <w:szCs w:val="22"/>
        </w:rPr>
        <w:t>th</w:t>
      </w:r>
      <w:r>
        <w:rPr>
          <w:rFonts w:asciiTheme="minorHAnsi" w:hAnsiTheme="minorHAnsi" w:cstheme="minorHAnsi"/>
          <w:bCs/>
          <w:color w:val="auto"/>
          <w:sz w:val="22"/>
          <w:szCs w:val="22"/>
          <w:vertAlign w:val="superscript"/>
        </w:rPr>
        <w:t>.</w:t>
      </w:r>
      <w:r w:rsidRPr="00F27C18">
        <w:rPr>
          <w:rFonts w:asciiTheme="minorHAnsi" w:hAnsiTheme="minorHAnsi" w:cstheme="minorHAnsi"/>
          <w:bCs/>
          <w:color w:val="auto"/>
          <w:sz w:val="22"/>
          <w:szCs w:val="22"/>
        </w:rPr>
        <w:t>E</w:t>
      </w:r>
      <w:r>
        <w:rPr>
          <w:rFonts w:asciiTheme="minorHAnsi" w:hAnsiTheme="minorHAnsi" w:cstheme="minorHAnsi"/>
          <w:bCs/>
          <w:color w:val="auto"/>
          <w:sz w:val="22"/>
          <w:szCs w:val="22"/>
        </w:rPr>
        <w:t>d</w:t>
      </w:r>
      <w:r w:rsidRPr="00F27C1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New York, USA: Palgrave, pp.4–67 and pp. 414–500.</w:t>
      </w:r>
    </w:p>
    <w:p w14:paraId="03060E16" w14:textId="04F0B08E" w:rsidR="008E2832" w:rsidRPr="005F3E19" w:rsidRDefault="008E2832" w:rsidP="008E2832">
      <w:pPr>
        <w:pStyle w:val="Default"/>
        <w:spacing w:before="200"/>
        <w:rPr>
          <w:rFonts w:asciiTheme="minorHAnsi" w:hAnsiTheme="minorHAnsi" w:cstheme="minorHAnsi"/>
          <w:bCs/>
          <w:color w:val="auto"/>
          <w:sz w:val="22"/>
          <w:szCs w:val="22"/>
        </w:rPr>
      </w:pPr>
      <w:r w:rsidRPr="00DE0538">
        <w:rPr>
          <w:rFonts w:asciiTheme="minorHAnsi" w:hAnsiTheme="minorHAnsi" w:cstheme="minorHAnsi"/>
          <w:bCs/>
          <w:color w:val="auto"/>
          <w:sz w:val="22"/>
          <w:szCs w:val="22"/>
        </w:rPr>
        <w:t xml:space="preserve">Information from: </w:t>
      </w:r>
      <w:r>
        <w:rPr>
          <w:rFonts w:asciiTheme="minorHAnsi" w:hAnsiTheme="minorHAnsi" w:cstheme="minorHAnsi"/>
          <w:bCs/>
          <w:color w:val="auto"/>
          <w:sz w:val="22"/>
          <w:szCs w:val="22"/>
        </w:rPr>
        <w:t>Lawless, J. et</w:t>
      </w:r>
      <w:r w:rsidR="005A2731">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al. (1997). </w:t>
      </w:r>
      <w:r>
        <w:rPr>
          <w:rFonts w:asciiTheme="minorHAnsi" w:hAnsiTheme="minorHAnsi" w:cstheme="minorHAnsi"/>
          <w:bCs/>
          <w:i/>
          <w:color w:val="auto"/>
          <w:sz w:val="22"/>
          <w:szCs w:val="22"/>
        </w:rPr>
        <w:t>Personalities from the past</w:t>
      </w:r>
      <w:r>
        <w:rPr>
          <w:rFonts w:asciiTheme="minorHAnsi" w:hAnsiTheme="minorHAnsi" w:cstheme="minorHAnsi"/>
          <w:bCs/>
          <w:color w:val="auto"/>
          <w:sz w:val="22"/>
          <w:szCs w:val="22"/>
        </w:rPr>
        <w:t>. Southbank, Victoria: Thomson Nelson, pp. 33–60 and pp. 135–160.</w:t>
      </w:r>
    </w:p>
    <w:p w14:paraId="1A57195E" w14:textId="44EDDF34" w:rsidR="008E2832" w:rsidRPr="005F3E19" w:rsidRDefault="008E2832" w:rsidP="008E2832">
      <w:pPr>
        <w:pStyle w:val="Default"/>
        <w:spacing w:before="200"/>
        <w:rPr>
          <w:rFonts w:asciiTheme="minorHAnsi" w:hAnsiTheme="minorHAnsi" w:cstheme="minorHAnsi"/>
          <w:bCs/>
          <w:color w:val="auto"/>
          <w:sz w:val="22"/>
          <w:szCs w:val="22"/>
        </w:rPr>
      </w:pPr>
      <w:r w:rsidRPr="00DE0538">
        <w:rPr>
          <w:rFonts w:asciiTheme="minorHAnsi" w:hAnsiTheme="minorHAnsi" w:cstheme="minorHAnsi"/>
          <w:bCs/>
          <w:color w:val="auto"/>
          <w:sz w:val="22"/>
          <w:szCs w:val="22"/>
        </w:rPr>
        <w:t xml:space="preserve">Information from: </w:t>
      </w:r>
      <w:r>
        <w:rPr>
          <w:rFonts w:asciiTheme="minorHAnsi" w:hAnsiTheme="minorHAnsi" w:cstheme="minorHAnsi"/>
          <w:bCs/>
          <w:color w:val="auto"/>
          <w:sz w:val="22"/>
          <w:szCs w:val="22"/>
        </w:rPr>
        <w:t xml:space="preserve">Lawless, J. et al. (1998). </w:t>
      </w:r>
      <w:r>
        <w:rPr>
          <w:rFonts w:asciiTheme="minorHAnsi" w:hAnsiTheme="minorHAnsi" w:cstheme="minorHAnsi"/>
          <w:bCs/>
          <w:i/>
          <w:color w:val="auto"/>
          <w:sz w:val="22"/>
          <w:szCs w:val="22"/>
        </w:rPr>
        <w:t>Societies from the past</w:t>
      </w:r>
      <w:r>
        <w:rPr>
          <w:rFonts w:asciiTheme="minorHAnsi" w:hAnsiTheme="minorHAnsi" w:cstheme="minorHAnsi"/>
          <w:bCs/>
          <w:color w:val="auto"/>
          <w:sz w:val="22"/>
          <w:szCs w:val="22"/>
        </w:rPr>
        <w:t>. South Melbourne, Victoria: Thomson Nelson, pp. 49–104.</w:t>
      </w:r>
    </w:p>
    <w:p w14:paraId="1A74E78C" w14:textId="0587E145" w:rsidR="008E2832" w:rsidRPr="00F625D4" w:rsidRDefault="008E2832" w:rsidP="008E2832">
      <w:pPr>
        <w:pStyle w:val="Default"/>
        <w:spacing w:before="200"/>
        <w:rPr>
          <w:rFonts w:asciiTheme="minorHAnsi" w:hAnsiTheme="minorHAnsi" w:cstheme="minorHAnsi"/>
          <w:bCs/>
          <w:color w:val="auto"/>
          <w:sz w:val="22"/>
          <w:szCs w:val="22"/>
        </w:rPr>
      </w:pPr>
      <w:r w:rsidRPr="00F625D4">
        <w:rPr>
          <w:rFonts w:asciiTheme="minorHAnsi" w:hAnsiTheme="minorHAnsi" w:cstheme="minorHAnsi"/>
          <w:bCs/>
          <w:color w:val="auto"/>
          <w:sz w:val="22"/>
          <w:szCs w:val="22"/>
        </w:rPr>
        <w:t>Information</w:t>
      </w:r>
      <w:r>
        <w:rPr>
          <w:rFonts w:asciiTheme="minorHAnsi" w:hAnsiTheme="minorHAnsi" w:cstheme="minorHAnsi"/>
          <w:bCs/>
          <w:color w:val="auto"/>
          <w:sz w:val="22"/>
          <w:szCs w:val="22"/>
        </w:rPr>
        <w:t xml:space="preserve"> from: Hurley, et al. (2008). </w:t>
      </w:r>
      <w:r w:rsidRPr="00F625D4">
        <w:rPr>
          <w:rFonts w:asciiTheme="minorHAnsi" w:hAnsiTheme="minorHAnsi" w:cstheme="minorHAnsi"/>
          <w:bCs/>
          <w:i/>
          <w:color w:val="auto"/>
          <w:sz w:val="22"/>
          <w:szCs w:val="22"/>
        </w:rPr>
        <w:t>Antiquity 1: Past perspectives.</w:t>
      </w:r>
      <w:r>
        <w:rPr>
          <w:rFonts w:asciiTheme="minorHAnsi" w:hAnsiTheme="minorHAnsi" w:cstheme="minorHAnsi"/>
          <w:bCs/>
          <w:color w:val="auto"/>
          <w:sz w:val="22"/>
          <w:szCs w:val="22"/>
        </w:rPr>
        <w:t xml:space="preserve"> (</w:t>
      </w:r>
      <w:r w:rsidRPr="00F625D4">
        <w:rPr>
          <w:rFonts w:asciiTheme="minorHAnsi" w:hAnsiTheme="minorHAnsi" w:cstheme="minorHAnsi"/>
          <w:bCs/>
          <w:color w:val="auto"/>
          <w:sz w:val="22"/>
          <w:szCs w:val="22"/>
        </w:rPr>
        <w:t xml:space="preserve">3rd </w:t>
      </w:r>
      <w:r>
        <w:rPr>
          <w:rFonts w:asciiTheme="minorHAnsi" w:hAnsiTheme="minorHAnsi" w:cstheme="minorHAnsi"/>
          <w:bCs/>
          <w:color w:val="auto"/>
          <w:sz w:val="22"/>
          <w:szCs w:val="22"/>
        </w:rPr>
        <w:t>Ed.). South Melbourne, Victoria: Oxford University Press, pp. 106–125.</w:t>
      </w:r>
    </w:p>
    <w:p w14:paraId="057EB583" w14:textId="1202ADF4" w:rsidR="00C12148" w:rsidRDefault="00C12148" w:rsidP="008E2832">
      <w:pPr>
        <w:spacing w:after="200" w:line="276" w:lineRule="auto"/>
      </w:pPr>
    </w:p>
    <w:sectPr w:rsidR="00C12148" w:rsidSect="00B10176">
      <w:headerReference w:type="even" r:id="rId22"/>
      <w:headerReference w:type="default" r:id="rId23"/>
      <w:headerReference w:type="first" r:id="rId24"/>
      <w:footerReference w:type="first" r:id="rId25"/>
      <w:type w:val="continuous"/>
      <w:pgSz w:w="11906" w:h="16838" w:code="9"/>
      <w:pgMar w:top="1440" w:right="1416"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6302" w14:textId="77777777" w:rsidR="00F5380B" w:rsidRDefault="00F5380B" w:rsidP="00DB14C9">
      <w:r>
        <w:separator/>
      </w:r>
    </w:p>
  </w:endnote>
  <w:endnote w:type="continuationSeparator" w:id="0">
    <w:p w14:paraId="56949E41" w14:textId="77777777" w:rsidR="00F5380B" w:rsidRDefault="00F5380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D7F0" w14:textId="77777777" w:rsidR="00F5380B" w:rsidRPr="00DE34C4" w:rsidRDefault="00F5380B" w:rsidP="00C1324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2014/19072v4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214B7" w14:textId="4E6E0B41" w:rsidR="00F5380B" w:rsidRPr="00312C5B" w:rsidRDefault="00F5380B" w:rsidP="00312C5B">
    <w:pPr>
      <w:pStyle w:val="Footer"/>
      <w:pBdr>
        <w:top w:val="single" w:sz="4" w:space="4" w:color="5C815C"/>
      </w:pBdr>
      <w:tabs>
        <w:tab w:val="clear" w:pos="4513"/>
        <w:tab w:val="clear" w:pos="9026"/>
      </w:tabs>
      <w:rPr>
        <w:rFonts w:ascii="Franklin Gothic Book" w:hAnsi="Franklin Gothic Book"/>
        <w:color w:val="342568"/>
        <w:sz w:val="16"/>
        <w:szCs w:val="16"/>
      </w:rPr>
    </w:pPr>
    <w:r w:rsidRPr="00312C5B">
      <w:rPr>
        <w:rFonts w:ascii="Franklin Gothic Book" w:hAnsi="Franklin Gothic Book"/>
        <w:noProof/>
        <w:color w:val="342568"/>
        <w:sz w:val="16"/>
        <w:szCs w:val="16"/>
      </w:rPr>
      <w:t>2014/19072[v4]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1E49" w14:textId="77777777" w:rsidR="00F5380B" w:rsidRDefault="00F538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66B1" w14:textId="77777777" w:rsidR="00F5380B" w:rsidRPr="00EA0A9E" w:rsidRDefault="00F5380B" w:rsidP="00C13245">
    <w:pPr>
      <w:pStyle w:val="Footer"/>
      <w:pBdr>
        <w:top w:val="single" w:sz="4" w:space="4" w:color="5C815C"/>
      </w:pBdr>
      <w:tabs>
        <w:tab w:val="clear" w:pos="4513"/>
        <w:tab w:val="clear" w:pos="9026"/>
      </w:tabs>
      <w:ind w:left="-142" w:right="-164"/>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268C" w14:textId="77777777" w:rsidR="00F5380B" w:rsidRPr="00EA0A9E" w:rsidRDefault="00F5380B" w:rsidP="00C13245">
    <w:pPr>
      <w:pStyle w:val="Footer"/>
      <w:pBdr>
        <w:top w:val="single" w:sz="4" w:space="4" w:color="5C815C"/>
      </w:pBdr>
      <w:tabs>
        <w:tab w:val="clear" w:pos="4513"/>
        <w:tab w:val="clear" w:pos="9026"/>
      </w:tabs>
      <w:ind w:left="-142"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BFE9" w14:textId="77777777" w:rsidR="00F5380B" w:rsidRPr="00EA0A9E" w:rsidRDefault="00F5380B" w:rsidP="00C13245">
    <w:pPr>
      <w:pStyle w:val="Footer"/>
      <w:pBdr>
        <w:top w:val="single" w:sz="4" w:space="4" w:color="5C815C"/>
      </w:pBdr>
      <w:tabs>
        <w:tab w:val="clear" w:pos="4513"/>
        <w:tab w:val="clear" w:pos="9026"/>
      </w:tabs>
      <w:ind w:left="-142" w:right="-164"/>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43DF" w14:textId="77777777" w:rsidR="00F5380B" w:rsidRPr="00EA0A9E" w:rsidRDefault="00F5380B" w:rsidP="00B27BE3">
    <w:pPr>
      <w:pStyle w:val="Footer"/>
      <w:pBdr>
        <w:top w:val="single" w:sz="4" w:space="4" w:color="5C815C"/>
      </w:pBdr>
      <w:tabs>
        <w:tab w:val="clear" w:pos="4513"/>
        <w:tab w:val="clear" w:pos="9026"/>
      </w:tabs>
      <w:ind w:left="-142" w:right="-164"/>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5783" w14:textId="77777777" w:rsidR="00F5380B" w:rsidRDefault="00F5380B" w:rsidP="00DB14C9">
      <w:r>
        <w:separator/>
      </w:r>
    </w:p>
  </w:footnote>
  <w:footnote w:type="continuationSeparator" w:id="0">
    <w:p w14:paraId="4B3D9B69" w14:textId="77777777" w:rsidR="00F5380B" w:rsidRDefault="00F5380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4E66B" w14:textId="77777777" w:rsidR="00F5380B" w:rsidRDefault="00F53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406F5" w14:textId="77777777" w:rsidR="00F5380B" w:rsidRDefault="00F53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22696" w14:textId="77777777" w:rsidR="00F5380B" w:rsidRDefault="00F5380B" w:rsidP="00D40CF1">
    <w:pPr>
      <w:pStyle w:val="Header"/>
      <w:ind w:left="-851"/>
    </w:pPr>
    <w:r>
      <w:rPr>
        <w:noProof/>
      </w:rPr>
      <w:drawing>
        <wp:inline distT="0" distB="0" distL="0" distR="0" wp14:anchorId="7BD2ECBC" wp14:editId="65D0D325">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922D" w14:textId="5B064EC3" w:rsidR="00F5380B" w:rsidRDefault="00F5380B" w:rsidP="00F409A1">
    <w:pPr>
      <w:pStyle w:val="Header"/>
      <w:pBdr>
        <w:bottom w:val="single" w:sz="8" w:space="1" w:color="5C815C"/>
      </w:pBdr>
      <w:tabs>
        <w:tab w:val="clear" w:pos="4513"/>
        <w:tab w:val="clear" w:pos="9026"/>
      </w:tabs>
      <w:ind w:left="-1276" w:right="9332"/>
      <w:jc w:val="right"/>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7824A" w14:textId="5DAF3035" w:rsidR="00F5380B" w:rsidRPr="001B3981" w:rsidRDefault="00F5380B" w:rsidP="009A78F5">
    <w:pPr>
      <w:pStyle w:val="Header"/>
      <w:pBdr>
        <w:bottom w:val="single" w:sz="8" w:space="1" w:color="5C815C"/>
      </w:pBdr>
      <w:tabs>
        <w:tab w:val="clear" w:pos="4513"/>
        <w:tab w:val="clear" w:pos="9026"/>
      </w:tabs>
      <w:ind w:left="13946" w:right="-141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0E5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3487CFC7" w14:textId="3ECAE1B9" w:rsidR="00F5380B" w:rsidRPr="00F409A1" w:rsidRDefault="00F5380B" w:rsidP="00F409A1">
    <w:pPr>
      <w:pBdr>
        <w:bottom w:val="single" w:sz="8" w:space="1" w:color="5C815C"/>
      </w:pBdr>
      <w:ind w:left="9356" w:right="-1274"/>
      <w:rPr>
        <w:rFonts w:ascii="Franklin Gothic Book" w:hAnsi="Franklin Gothic Book"/>
        <w:b/>
        <w:color w:val="46328C"/>
        <w:sz w:val="32"/>
      </w:rPr>
    </w:pPr>
    <w:r w:rsidRPr="00F409A1">
      <w:rPr>
        <w:rFonts w:ascii="Franklin Gothic Book" w:hAnsi="Franklin Gothic Book"/>
        <w:b/>
        <w:color w:val="46328C"/>
        <w:sz w:val="32"/>
      </w:rPr>
      <w:fldChar w:fldCharType="begin"/>
    </w:r>
    <w:r w:rsidRPr="00F409A1">
      <w:rPr>
        <w:rFonts w:ascii="Franklin Gothic Book" w:hAnsi="Franklin Gothic Book"/>
        <w:b/>
        <w:color w:val="46328C"/>
        <w:sz w:val="32"/>
      </w:rPr>
      <w:instrText xml:space="preserve"> PAGE   \* MERGEFORMAT </w:instrText>
    </w:r>
    <w:r w:rsidRPr="00F409A1">
      <w:rPr>
        <w:rFonts w:ascii="Franklin Gothic Book" w:hAnsi="Franklin Gothic Book"/>
        <w:b/>
        <w:color w:val="46328C"/>
        <w:sz w:val="32"/>
      </w:rPr>
      <w:fldChar w:fldCharType="separate"/>
    </w:r>
    <w:r w:rsidR="00560E54">
      <w:rPr>
        <w:rFonts w:ascii="Franklin Gothic Book" w:hAnsi="Franklin Gothic Book"/>
        <w:b/>
        <w:noProof/>
        <w:color w:val="46328C"/>
        <w:sz w:val="32"/>
      </w:rPr>
      <w:t>2</w:t>
    </w:r>
    <w:r w:rsidRPr="00F409A1">
      <w:rPr>
        <w:rFonts w:ascii="Franklin Gothic Book" w:hAnsi="Franklin Gothic Book"/>
        <w:b/>
        <w:noProof/>
        <w:color w:val="46328C"/>
        <w:sz w:val="32"/>
      </w:rPr>
      <w:fldChar w:fldCharType="end"/>
    </w:r>
  </w:p>
  <w:p w14:paraId="5C07DDF4" w14:textId="77777777" w:rsidR="00F5380B" w:rsidRDefault="00F5380B" w:rsidP="00F409A1">
    <w:pPr>
      <w:pStyle w:val="Header"/>
      <w:ind w:left="9354" w:right="-127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4BC7" w14:textId="7F5E2377" w:rsidR="00F5380B" w:rsidRPr="001B3981" w:rsidRDefault="00F5380B" w:rsidP="002A51D7">
    <w:pPr>
      <w:pStyle w:val="Header"/>
      <w:pBdr>
        <w:bottom w:val="single" w:sz="8" w:space="1" w:color="5C815C"/>
      </w:pBdr>
      <w:tabs>
        <w:tab w:val="clear" w:pos="4513"/>
        <w:tab w:val="clear" w:pos="9026"/>
      </w:tabs>
      <w:ind w:left="13833" w:right="-187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DA1E331" w14:textId="2880FB1F" w:rsidR="00F5380B" w:rsidRPr="00F409A1" w:rsidRDefault="00F5380B" w:rsidP="00F409A1">
    <w:pPr>
      <w:pBdr>
        <w:bottom w:val="single" w:sz="8" w:space="1" w:color="5C815C"/>
      </w:pBdr>
      <w:ind w:left="9356" w:right="-1274"/>
      <w:rPr>
        <w:rFonts w:ascii="Franklin Gothic Book" w:hAnsi="Franklin Gothic Book"/>
        <w:b/>
        <w:color w:val="46328C"/>
        <w:sz w:val="32"/>
      </w:rPr>
    </w:pPr>
    <w:r w:rsidRPr="00F409A1">
      <w:rPr>
        <w:rFonts w:ascii="Franklin Gothic Book" w:hAnsi="Franklin Gothic Book"/>
        <w:b/>
        <w:color w:val="46328C"/>
        <w:sz w:val="32"/>
      </w:rPr>
      <w:fldChar w:fldCharType="begin"/>
    </w:r>
    <w:r w:rsidRPr="00F409A1">
      <w:rPr>
        <w:rFonts w:ascii="Franklin Gothic Book" w:hAnsi="Franklin Gothic Book"/>
        <w:b/>
        <w:color w:val="46328C"/>
        <w:sz w:val="32"/>
      </w:rPr>
      <w:instrText xml:space="preserve"> PAGE   \* MERGEFORMAT </w:instrText>
    </w:r>
    <w:r w:rsidRPr="00F409A1">
      <w:rPr>
        <w:rFonts w:ascii="Franklin Gothic Book" w:hAnsi="Franklin Gothic Book"/>
        <w:b/>
        <w:color w:val="46328C"/>
        <w:sz w:val="32"/>
      </w:rPr>
      <w:fldChar w:fldCharType="separate"/>
    </w:r>
    <w:r>
      <w:rPr>
        <w:rFonts w:ascii="Franklin Gothic Book" w:hAnsi="Franklin Gothic Book"/>
        <w:b/>
        <w:noProof/>
        <w:color w:val="46328C"/>
        <w:sz w:val="32"/>
      </w:rPr>
      <w:t>1</w:t>
    </w:r>
    <w:r w:rsidRPr="00F409A1">
      <w:rPr>
        <w:rFonts w:ascii="Franklin Gothic Book" w:hAnsi="Franklin Gothic Book"/>
        <w:b/>
        <w:noProof/>
        <w:color w:val="46328C"/>
        <w:sz w:val="32"/>
      </w:rPr>
      <w:fldChar w:fldCharType="end"/>
    </w:r>
  </w:p>
  <w:p w14:paraId="74EDEB94" w14:textId="77777777" w:rsidR="00F5380B" w:rsidRPr="00D05780" w:rsidRDefault="00F5380B" w:rsidP="00F409A1">
    <w:pPr>
      <w:pStyle w:val="Header"/>
      <w:ind w:left="9354" w:right="-127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D20B" w14:textId="17A315E4" w:rsidR="00F5380B" w:rsidRDefault="00F5380B" w:rsidP="008E2832">
    <w:pPr>
      <w:pStyle w:val="Header"/>
      <w:pBdr>
        <w:bottom w:val="single" w:sz="8" w:space="1" w:color="5C815C"/>
      </w:pBdr>
      <w:tabs>
        <w:tab w:val="clear" w:pos="4513"/>
        <w:tab w:val="clear" w:pos="9026"/>
      </w:tabs>
      <w:ind w:left="-1276" w:right="14003"/>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5BFC" w14:textId="406BABD3" w:rsidR="00F5380B" w:rsidRPr="001B3981" w:rsidRDefault="00F5380B" w:rsidP="00B27BE3">
    <w:pPr>
      <w:pStyle w:val="Header"/>
      <w:pBdr>
        <w:bottom w:val="single" w:sz="8" w:space="1" w:color="5C815C"/>
      </w:pBdr>
      <w:tabs>
        <w:tab w:val="clear" w:pos="4513"/>
        <w:tab w:val="clear" w:pos="9026"/>
      </w:tabs>
      <w:ind w:left="9071" w:right="-1417"/>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0E54">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14:paraId="5B1AA9B0" w14:textId="77777777" w:rsidR="00F5380B" w:rsidRDefault="00F538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586C" w14:textId="6958E9D5" w:rsidR="00F5380B" w:rsidRPr="008E2832" w:rsidRDefault="00F5380B" w:rsidP="00CD3753">
    <w:pPr>
      <w:pStyle w:val="Header"/>
      <w:pBdr>
        <w:bottom w:val="single" w:sz="4" w:space="1" w:color="5C815C"/>
      </w:pBdr>
      <w:ind w:left="-1417" w:right="9071"/>
      <w:jc w:val="right"/>
      <w:rPr>
        <w:rFonts w:ascii="Franklin Gothic Book" w:hAnsi="Franklin Gothic Book"/>
        <w:b/>
        <w:color w:val="46328C"/>
        <w:sz w:val="32"/>
      </w:rPr>
    </w:pPr>
    <w:r w:rsidRPr="008E2832">
      <w:rPr>
        <w:rFonts w:ascii="Franklin Gothic Book" w:hAnsi="Franklin Gothic Book"/>
        <w:b/>
        <w:color w:val="46328C"/>
        <w:sz w:val="32"/>
      </w:rPr>
      <w:fldChar w:fldCharType="begin"/>
    </w:r>
    <w:r w:rsidRPr="008E2832">
      <w:rPr>
        <w:rFonts w:ascii="Franklin Gothic Book" w:hAnsi="Franklin Gothic Book"/>
        <w:b/>
        <w:color w:val="46328C"/>
        <w:sz w:val="32"/>
      </w:rPr>
      <w:instrText xml:space="preserve"> PAGE   \* MERGEFORMAT </w:instrText>
    </w:r>
    <w:r w:rsidRPr="008E2832">
      <w:rPr>
        <w:rFonts w:ascii="Franklin Gothic Book" w:hAnsi="Franklin Gothic Book"/>
        <w:b/>
        <w:color w:val="46328C"/>
        <w:sz w:val="32"/>
      </w:rPr>
      <w:fldChar w:fldCharType="separate"/>
    </w:r>
    <w:r>
      <w:rPr>
        <w:rFonts w:ascii="Franklin Gothic Book" w:hAnsi="Franklin Gothic Book"/>
        <w:b/>
        <w:noProof/>
        <w:color w:val="46328C"/>
        <w:sz w:val="32"/>
      </w:rPr>
      <w:t>10</w:t>
    </w:r>
    <w:r w:rsidRPr="008E2832">
      <w:rPr>
        <w:rFonts w:ascii="Franklin Gothic Book" w:hAnsi="Franklin Gothic Book"/>
        <w:b/>
        <w:color w:val="46328C"/>
        <w:sz w:val="32"/>
      </w:rPr>
      <w:fldChar w:fldCharType="end"/>
    </w:r>
  </w:p>
  <w:p w14:paraId="68A88E08" w14:textId="77C651A0" w:rsidR="00F5380B" w:rsidRPr="008E2832" w:rsidRDefault="00F5380B" w:rsidP="008E2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4D28"/>
    <w:multiLevelType w:val="hybridMultilevel"/>
    <w:tmpl w:val="66C87136"/>
    <w:lvl w:ilvl="0" w:tplc="F1563A20">
      <w:start w:val="1"/>
      <w:numFmt w:val="bullet"/>
      <w:lvlText w:val=""/>
      <w:lvlJc w:val="left"/>
      <w:pPr>
        <w:ind w:left="360" w:hanging="360"/>
      </w:pPr>
      <w:rPr>
        <w:rFonts w:ascii="Symbol" w:hAnsi="Symbol" w:hint="default"/>
        <w:strike w:val="0"/>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A82B63"/>
    <w:multiLevelType w:val="hybridMultilevel"/>
    <w:tmpl w:val="59104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25F7E"/>
    <w:multiLevelType w:val="hybridMultilevel"/>
    <w:tmpl w:val="C512D9F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C74386"/>
    <w:multiLevelType w:val="hybridMultilevel"/>
    <w:tmpl w:val="F6DE5A48"/>
    <w:lvl w:ilvl="0" w:tplc="0C090001">
      <w:start w:val="1"/>
      <w:numFmt w:val="bullet"/>
      <w:lvlText w:val=""/>
      <w:lvlJc w:val="left"/>
      <w:pPr>
        <w:ind w:left="786" w:hanging="360"/>
      </w:pPr>
      <w:rPr>
        <w:rFonts w:ascii="Symbol" w:hAnsi="Symbol" w:hint="default"/>
      </w:rPr>
    </w:lvl>
    <w:lvl w:ilvl="1" w:tplc="0C090005">
      <w:start w:val="1"/>
      <w:numFmt w:val="bullet"/>
      <w:lvlText w:val=""/>
      <w:lvlJc w:val="left"/>
      <w:pPr>
        <w:ind w:left="1506" w:hanging="360"/>
      </w:pPr>
      <w:rPr>
        <w:rFonts w:ascii="Wingdings" w:hAnsi="Wingdings"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E8C33F1"/>
    <w:multiLevelType w:val="hybridMultilevel"/>
    <w:tmpl w:val="2A22E088"/>
    <w:lvl w:ilvl="0" w:tplc="40882F34">
      <w:start w:val="1"/>
      <w:numFmt w:val="bullet"/>
      <w:lvlText w:val=""/>
      <w:lvlJc w:val="left"/>
      <w:pPr>
        <w:ind w:left="700" w:hanging="360"/>
      </w:pPr>
      <w:rPr>
        <w:rFonts w:ascii="Wingdings" w:hAnsi="Wingdings" w:hint="default"/>
        <w:strike w:val="0"/>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5" w15:restartNumberingAfterBreak="0">
    <w:nsid w:val="0F0845C7"/>
    <w:multiLevelType w:val="hybridMultilevel"/>
    <w:tmpl w:val="2856C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E18CE"/>
    <w:multiLevelType w:val="hybridMultilevel"/>
    <w:tmpl w:val="E7C65B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C23EB"/>
    <w:multiLevelType w:val="hybridMultilevel"/>
    <w:tmpl w:val="4238E2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F349F"/>
    <w:multiLevelType w:val="hybridMultilevel"/>
    <w:tmpl w:val="0B3EC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A956B5"/>
    <w:multiLevelType w:val="hybridMultilevel"/>
    <w:tmpl w:val="EB20AA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9F4B27"/>
    <w:multiLevelType w:val="hybridMultilevel"/>
    <w:tmpl w:val="44A492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530D58"/>
    <w:multiLevelType w:val="hybridMultilevel"/>
    <w:tmpl w:val="8A647F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3916A7"/>
    <w:multiLevelType w:val="hybridMultilevel"/>
    <w:tmpl w:val="10061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416FEF"/>
    <w:multiLevelType w:val="multilevel"/>
    <w:tmpl w:val="2390A6D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4" w15:restartNumberingAfterBreak="0">
    <w:nsid w:val="35AB22B2"/>
    <w:multiLevelType w:val="hybridMultilevel"/>
    <w:tmpl w:val="DAE04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B75098D"/>
    <w:multiLevelType w:val="hybridMultilevel"/>
    <w:tmpl w:val="5CD0F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D14E56"/>
    <w:multiLevelType w:val="hybridMultilevel"/>
    <w:tmpl w:val="183C3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A571E4"/>
    <w:multiLevelType w:val="hybridMultilevel"/>
    <w:tmpl w:val="FF7A79A2"/>
    <w:lvl w:ilvl="0" w:tplc="B9ACA776">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3B6365"/>
    <w:multiLevelType w:val="hybridMultilevel"/>
    <w:tmpl w:val="F68E398A"/>
    <w:lvl w:ilvl="0" w:tplc="BA1EA640">
      <w:start w:val="1"/>
      <w:numFmt w:val="bullet"/>
      <w:lvlText w:val=""/>
      <w:lvlJc w:val="left"/>
      <w:pPr>
        <w:tabs>
          <w:tab w:val="num" w:pos="340"/>
        </w:tabs>
        <w:ind w:left="340" w:hanging="340"/>
      </w:pPr>
      <w:rPr>
        <w:rFonts w:ascii="Symbol" w:hAnsi="Symbol" w:hint="default"/>
        <w:b w:val="0"/>
        <w:i w:val="0"/>
        <w:color w:val="auto"/>
        <w:sz w:val="20"/>
        <w:szCs w:val="20"/>
      </w:rPr>
    </w:lvl>
    <w:lvl w:ilvl="1" w:tplc="0C090005">
      <w:start w:val="1"/>
      <w:numFmt w:val="bullet"/>
      <w:lvlText w:val=""/>
      <w:lvlJc w:val="left"/>
      <w:pPr>
        <w:tabs>
          <w:tab w:val="num" w:pos="1440"/>
        </w:tabs>
        <w:ind w:left="1440" w:hanging="360"/>
      </w:pPr>
      <w:rPr>
        <w:rFonts w:ascii="Wingdings" w:hAnsi="Wingdings" w:hint="default"/>
        <w:strike w:val="0"/>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36213"/>
    <w:multiLevelType w:val="hybridMultilevel"/>
    <w:tmpl w:val="62D4FE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F086E8B"/>
    <w:multiLevelType w:val="hybridMultilevel"/>
    <w:tmpl w:val="74E621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669B0C99"/>
    <w:multiLevelType w:val="hybridMultilevel"/>
    <w:tmpl w:val="1DC225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96875"/>
    <w:multiLevelType w:val="hybridMultilevel"/>
    <w:tmpl w:val="9F3AE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BA47C3"/>
    <w:multiLevelType w:val="hybridMultilevel"/>
    <w:tmpl w:val="C4A6BB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88515B"/>
    <w:multiLevelType w:val="hybridMultilevel"/>
    <w:tmpl w:val="368272F8"/>
    <w:lvl w:ilvl="0" w:tplc="0DC24C8E">
      <w:start w:val="1"/>
      <w:numFmt w:val="bullet"/>
      <w:lvlText w:val=""/>
      <w:lvlJc w:val="left"/>
      <w:pPr>
        <w:ind w:left="360" w:hanging="360"/>
      </w:pPr>
      <w:rPr>
        <w:rFonts w:ascii="Symbol" w:hAnsi="Symbol" w:hint="default"/>
        <w:strike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4C2FCE"/>
    <w:multiLevelType w:val="hybridMultilevel"/>
    <w:tmpl w:val="3A74D4E8"/>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7" w15:restartNumberingAfterBreak="0">
    <w:nsid w:val="78B34AC5"/>
    <w:multiLevelType w:val="hybridMultilevel"/>
    <w:tmpl w:val="42ECA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C45F19"/>
    <w:multiLevelType w:val="hybridMultilevel"/>
    <w:tmpl w:val="2F901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E5021B1"/>
    <w:multiLevelType w:val="hybridMultilevel"/>
    <w:tmpl w:val="5DF29AF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hint="default"/>
      </w:rPr>
    </w:lvl>
    <w:lvl w:ilvl="8" w:tplc="0C090005" w:tentative="1">
      <w:start w:val="1"/>
      <w:numFmt w:val="bullet"/>
      <w:lvlText w:val=""/>
      <w:lvlJc w:val="left"/>
      <w:pPr>
        <w:ind w:left="6460" w:hanging="360"/>
      </w:pPr>
      <w:rPr>
        <w:rFonts w:ascii="Wingdings" w:hAnsi="Wingdings" w:hint="default"/>
      </w:rPr>
    </w:lvl>
  </w:abstractNum>
  <w:num w:numId="1">
    <w:abstractNumId w:val="21"/>
  </w:num>
  <w:num w:numId="2">
    <w:abstractNumId w:val="13"/>
    <w:lvlOverride w:ilvl="0">
      <w:lvl w:ilvl="0">
        <w:start w:val="1"/>
        <w:numFmt w:val="bullet"/>
        <w:pStyle w:val="ListBullet"/>
        <w:lvlText w:val=""/>
        <w:lvlJc w:val="left"/>
        <w:pPr>
          <w:tabs>
            <w:tab w:val="num" w:pos="397"/>
          </w:tabs>
          <w:ind w:left="397" w:hanging="397"/>
        </w:pPr>
        <w:rPr>
          <w:rFonts w:ascii="Symbol" w:hAnsi="Symbol" w:hint="default"/>
          <w:sz w:val="22"/>
          <w:szCs w:val="22"/>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lvlOverride w:ilvl="2">
      <w:lvl w:ilvl="2">
        <w:start w:val="1"/>
        <w:numFmt w:val="bullet"/>
        <w:pStyle w:val="ListBullet3"/>
        <w:lvlText w:val=""/>
        <w:lvlJc w:val="left"/>
        <w:pPr>
          <w:tabs>
            <w:tab w:val="num" w:pos="1418"/>
          </w:tabs>
          <w:ind w:left="1417" w:hanging="397"/>
        </w:pPr>
        <w:rPr>
          <w:rFonts w:ascii="Wingdings" w:hAnsi="Wingdings" w:hint="default"/>
        </w:rPr>
      </w:lvl>
    </w:lvlOverride>
    <w:lvlOverride w:ilvl="3">
      <w:lvl w:ilvl="3">
        <w:start w:val="1"/>
        <w:numFmt w:val="bullet"/>
        <w:pStyle w:val="List4"/>
        <w:lvlText w:val=""/>
        <w:lvlJc w:val="left"/>
        <w:pPr>
          <w:tabs>
            <w:tab w:val="num" w:pos="1928"/>
          </w:tabs>
          <w:ind w:left="1927" w:hanging="397"/>
        </w:pPr>
        <w:rPr>
          <w:rFonts w:ascii="Symbol" w:hAnsi="Symbol" w:hint="default"/>
        </w:rPr>
      </w:lvl>
    </w:lvlOverride>
    <w:lvlOverride w:ilvl="4">
      <w:lvl w:ilvl="4">
        <w:start w:val="1"/>
        <w:numFmt w:val="bullet"/>
        <w:pStyle w:val="ListBullet5"/>
        <w:lvlText w:val="o"/>
        <w:lvlJc w:val="left"/>
        <w:pPr>
          <w:tabs>
            <w:tab w:val="num" w:pos="2438"/>
          </w:tabs>
          <w:ind w:left="2437" w:hanging="397"/>
        </w:pPr>
        <w:rPr>
          <w:rFonts w:ascii="Courier New" w:hAnsi="Courier New" w:hint="default"/>
        </w:rPr>
      </w:lvl>
    </w:lvlOverride>
    <w:lvlOverride w:ilvl="5">
      <w:lvl w:ilvl="5">
        <w:start w:val="1"/>
        <w:numFmt w:val="bullet"/>
        <w:lvlText w:val=""/>
        <w:lvlJc w:val="left"/>
        <w:pPr>
          <w:tabs>
            <w:tab w:val="num" w:pos="2910"/>
          </w:tabs>
          <w:ind w:left="2947" w:hanging="397"/>
        </w:pPr>
        <w:rPr>
          <w:rFonts w:ascii="Wingdings" w:hAnsi="Wingdings" w:hint="default"/>
        </w:rPr>
      </w:lvl>
    </w:lvlOverride>
    <w:lvlOverride w:ilvl="6">
      <w:lvl w:ilvl="6">
        <w:start w:val="1"/>
        <w:numFmt w:val="bullet"/>
        <w:lvlText w:val=""/>
        <w:lvlJc w:val="left"/>
        <w:pPr>
          <w:tabs>
            <w:tab w:val="num" w:pos="3420"/>
          </w:tabs>
          <w:ind w:left="3457" w:hanging="397"/>
        </w:pPr>
        <w:rPr>
          <w:rFonts w:ascii="Symbol" w:hAnsi="Symbol" w:hint="default"/>
        </w:rPr>
      </w:lvl>
    </w:lvlOverride>
    <w:lvlOverride w:ilvl="7">
      <w:lvl w:ilvl="7">
        <w:start w:val="1"/>
        <w:numFmt w:val="bullet"/>
        <w:lvlText w:val="o"/>
        <w:lvlJc w:val="left"/>
        <w:pPr>
          <w:tabs>
            <w:tab w:val="num" w:pos="3930"/>
          </w:tabs>
          <w:ind w:left="3967" w:hanging="397"/>
        </w:pPr>
        <w:rPr>
          <w:rFonts w:ascii="Courier New" w:hAnsi="Courier New" w:cs="Courier New" w:hint="default"/>
        </w:rPr>
      </w:lvl>
    </w:lvlOverride>
    <w:lvlOverride w:ilvl="8">
      <w:lvl w:ilvl="8">
        <w:start w:val="1"/>
        <w:numFmt w:val="bullet"/>
        <w:lvlText w:val=""/>
        <w:lvlJc w:val="left"/>
        <w:pPr>
          <w:tabs>
            <w:tab w:val="num" w:pos="4440"/>
          </w:tabs>
          <w:ind w:left="4477" w:hanging="397"/>
        </w:pPr>
        <w:rPr>
          <w:rFonts w:ascii="Wingdings" w:hAnsi="Wingdings" w:hint="default"/>
        </w:rPr>
      </w:lvl>
    </w:lvlOverride>
  </w:num>
  <w:num w:numId="3">
    <w:abstractNumId w:val="13"/>
  </w:num>
  <w:num w:numId="4">
    <w:abstractNumId w:val="18"/>
  </w:num>
  <w:num w:numId="5">
    <w:abstractNumId w:val="20"/>
  </w:num>
  <w:num w:numId="6">
    <w:abstractNumId w:val="3"/>
  </w:num>
  <w:num w:numId="7">
    <w:abstractNumId w:val="17"/>
  </w:num>
  <w:num w:numId="8">
    <w:abstractNumId w:val="0"/>
  </w:num>
  <w:num w:numId="9">
    <w:abstractNumId w:val="4"/>
  </w:num>
  <w:num w:numId="10">
    <w:abstractNumId w:val="9"/>
  </w:num>
  <w:num w:numId="11">
    <w:abstractNumId w:val="15"/>
  </w:num>
  <w:num w:numId="12">
    <w:abstractNumId w:val="26"/>
  </w:num>
  <w:num w:numId="13">
    <w:abstractNumId w:val="12"/>
  </w:num>
  <w:num w:numId="14">
    <w:abstractNumId w:val="24"/>
  </w:num>
  <w:num w:numId="15">
    <w:abstractNumId w:val="10"/>
  </w:num>
  <w:num w:numId="16">
    <w:abstractNumId w:val="7"/>
  </w:num>
  <w:num w:numId="17">
    <w:abstractNumId w:val="2"/>
  </w:num>
  <w:num w:numId="18">
    <w:abstractNumId w:val="25"/>
  </w:num>
  <w:num w:numId="19">
    <w:abstractNumId w:val="8"/>
  </w:num>
  <w:num w:numId="20">
    <w:abstractNumId w:val="29"/>
  </w:num>
  <w:num w:numId="21">
    <w:abstractNumId w:val="27"/>
  </w:num>
  <w:num w:numId="22">
    <w:abstractNumId w:val="14"/>
  </w:num>
  <w:num w:numId="23">
    <w:abstractNumId w:val="23"/>
  </w:num>
  <w:num w:numId="24">
    <w:abstractNumId w:val="22"/>
  </w:num>
  <w:num w:numId="25">
    <w:abstractNumId w:val="19"/>
  </w:num>
  <w:num w:numId="26">
    <w:abstractNumId w:val="6"/>
  </w:num>
  <w:num w:numId="27">
    <w:abstractNumId w:val="11"/>
  </w:num>
  <w:num w:numId="28">
    <w:abstractNumId w:val="1"/>
  </w:num>
  <w:num w:numId="29">
    <w:abstractNumId w:val="5"/>
  </w:num>
  <w:num w:numId="30">
    <w:abstractNumId w:val="28"/>
  </w:num>
  <w:num w:numId="31">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rawingGridVerticalSpacing w:val="163"/>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7139"/>
    <w:rsid w:val="00010535"/>
    <w:rsid w:val="00013CF9"/>
    <w:rsid w:val="000167C2"/>
    <w:rsid w:val="000179D0"/>
    <w:rsid w:val="0002335B"/>
    <w:rsid w:val="00034677"/>
    <w:rsid w:val="00036D6A"/>
    <w:rsid w:val="0004168C"/>
    <w:rsid w:val="0004659D"/>
    <w:rsid w:val="0005717A"/>
    <w:rsid w:val="00072B80"/>
    <w:rsid w:val="00073A58"/>
    <w:rsid w:val="00073FEA"/>
    <w:rsid w:val="000853C2"/>
    <w:rsid w:val="000906F6"/>
    <w:rsid w:val="0009174F"/>
    <w:rsid w:val="0009209F"/>
    <w:rsid w:val="000B442B"/>
    <w:rsid w:val="000B49F6"/>
    <w:rsid w:val="000D0EA4"/>
    <w:rsid w:val="000D190E"/>
    <w:rsid w:val="000F34A0"/>
    <w:rsid w:val="000F3C28"/>
    <w:rsid w:val="00100AC7"/>
    <w:rsid w:val="00102A3E"/>
    <w:rsid w:val="00110693"/>
    <w:rsid w:val="00116F9B"/>
    <w:rsid w:val="001215B5"/>
    <w:rsid w:val="00127B9F"/>
    <w:rsid w:val="00130633"/>
    <w:rsid w:val="00135359"/>
    <w:rsid w:val="00154371"/>
    <w:rsid w:val="001620F4"/>
    <w:rsid w:val="001626F8"/>
    <w:rsid w:val="0016578D"/>
    <w:rsid w:val="00184903"/>
    <w:rsid w:val="001856EA"/>
    <w:rsid w:val="00193312"/>
    <w:rsid w:val="0019409B"/>
    <w:rsid w:val="001961C2"/>
    <w:rsid w:val="001A065F"/>
    <w:rsid w:val="001A0FC4"/>
    <w:rsid w:val="001A3D0D"/>
    <w:rsid w:val="001B023D"/>
    <w:rsid w:val="001B1556"/>
    <w:rsid w:val="001C3940"/>
    <w:rsid w:val="001C5784"/>
    <w:rsid w:val="001D686D"/>
    <w:rsid w:val="001E6C06"/>
    <w:rsid w:val="001F23F1"/>
    <w:rsid w:val="001F31E1"/>
    <w:rsid w:val="001F7FCD"/>
    <w:rsid w:val="00201FC0"/>
    <w:rsid w:val="0020495C"/>
    <w:rsid w:val="00205FCA"/>
    <w:rsid w:val="00235B9F"/>
    <w:rsid w:val="00237092"/>
    <w:rsid w:val="00237908"/>
    <w:rsid w:val="00240545"/>
    <w:rsid w:val="002440DF"/>
    <w:rsid w:val="00244A64"/>
    <w:rsid w:val="002465E7"/>
    <w:rsid w:val="00251335"/>
    <w:rsid w:val="0025174E"/>
    <w:rsid w:val="002549CE"/>
    <w:rsid w:val="00256E5A"/>
    <w:rsid w:val="00262910"/>
    <w:rsid w:val="00274504"/>
    <w:rsid w:val="00276435"/>
    <w:rsid w:val="00285A40"/>
    <w:rsid w:val="002928CA"/>
    <w:rsid w:val="00293B26"/>
    <w:rsid w:val="002A4AAD"/>
    <w:rsid w:val="002A51D7"/>
    <w:rsid w:val="002A5301"/>
    <w:rsid w:val="002A5ADB"/>
    <w:rsid w:val="002A7FAB"/>
    <w:rsid w:val="002B1A2D"/>
    <w:rsid w:val="002B1FC1"/>
    <w:rsid w:val="002B5F49"/>
    <w:rsid w:val="002B6FA4"/>
    <w:rsid w:val="002C5225"/>
    <w:rsid w:val="002D1629"/>
    <w:rsid w:val="002D6035"/>
    <w:rsid w:val="002F08FC"/>
    <w:rsid w:val="002F207F"/>
    <w:rsid w:val="002F3A81"/>
    <w:rsid w:val="002F4357"/>
    <w:rsid w:val="002F4576"/>
    <w:rsid w:val="002F7F66"/>
    <w:rsid w:val="0031208C"/>
    <w:rsid w:val="00312C5B"/>
    <w:rsid w:val="00317E46"/>
    <w:rsid w:val="0032030D"/>
    <w:rsid w:val="00321949"/>
    <w:rsid w:val="0032216E"/>
    <w:rsid w:val="0032334E"/>
    <w:rsid w:val="00324809"/>
    <w:rsid w:val="00327335"/>
    <w:rsid w:val="00333F49"/>
    <w:rsid w:val="003352C0"/>
    <w:rsid w:val="00356C99"/>
    <w:rsid w:val="0037185A"/>
    <w:rsid w:val="00374C9D"/>
    <w:rsid w:val="0039587C"/>
    <w:rsid w:val="003A02E9"/>
    <w:rsid w:val="003A189C"/>
    <w:rsid w:val="003A330D"/>
    <w:rsid w:val="003A390D"/>
    <w:rsid w:val="003A68A2"/>
    <w:rsid w:val="003B2675"/>
    <w:rsid w:val="003B4A76"/>
    <w:rsid w:val="003C137A"/>
    <w:rsid w:val="003C5A53"/>
    <w:rsid w:val="003D078A"/>
    <w:rsid w:val="003D0949"/>
    <w:rsid w:val="003E18D3"/>
    <w:rsid w:val="003E19E4"/>
    <w:rsid w:val="003E5C0A"/>
    <w:rsid w:val="003E7D52"/>
    <w:rsid w:val="003F3109"/>
    <w:rsid w:val="003F7441"/>
    <w:rsid w:val="004169A9"/>
    <w:rsid w:val="00417877"/>
    <w:rsid w:val="00424547"/>
    <w:rsid w:val="00427A8A"/>
    <w:rsid w:val="00444466"/>
    <w:rsid w:val="004473F7"/>
    <w:rsid w:val="00462588"/>
    <w:rsid w:val="004661DF"/>
    <w:rsid w:val="0047631A"/>
    <w:rsid w:val="004814F0"/>
    <w:rsid w:val="004863E5"/>
    <w:rsid w:val="0049663F"/>
    <w:rsid w:val="004A728F"/>
    <w:rsid w:val="004B77BB"/>
    <w:rsid w:val="004C6186"/>
    <w:rsid w:val="004D3F0F"/>
    <w:rsid w:val="004E1286"/>
    <w:rsid w:val="004F2DE3"/>
    <w:rsid w:val="00501CA7"/>
    <w:rsid w:val="005023FD"/>
    <w:rsid w:val="005043E6"/>
    <w:rsid w:val="00510C1D"/>
    <w:rsid w:val="0051443B"/>
    <w:rsid w:val="005202FD"/>
    <w:rsid w:val="005236C7"/>
    <w:rsid w:val="0052538A"/>
    <w:rsid w:val="005266EB"/>
    <w:rsid w:val="00560E54"/>
    <w:rsid w:val="0056396C"/>
    <w:rsid w:val="0057457D"/>
    <w:rsid w:val="005833C0"/>
    <w:rsid w:val="005857AA"/>
    <w:rsid w:val="00594EBE"/>
    <w:rsid w:val="005A0AE3"/>
    <w:rsid w:val="005A2731"/>
    <w:rsid w:val="005A4A83"/>
    <w:rsid w:val="005A573F"/>
    <w:rsid w:val="005B186A"/>
    <w:rsid w:val="005B2AF6"/>
    <w:rsid w:val="005B619E"/>
    <w:rsid w:val="005C1C65"/>
    <w:rsid w:val="005D64B3"/>
    <w:rsid w:val="005E6E57"/>
    <w:rsid w:val="005F3E19"/>
    <w:rsid w:val="005F6C37"/>
    <w:rsid w:val="00600AD1"/>
    <w:rsid w:val="00601593"/>
    <w:rsid w:val="0061054B"/>
    <w:rsid w:val="006208CB"/>
    <w:rsid w:val="00624053"/>
    <w:rsid w:val="00627159"/>
    <w:rsid w:val="00627CD3"/>
    <w:rsid w:val="00636447"/>
    <w:rsid w:val="0063655A"/>
    <w:rsid w:val="00642326"/>
    <w:rsid w:val="006466C8"/>
    <w:rsid w:val="006618C0"/>
    <w:rsid w:val="00664AA2"/>
    <w:rsid w:val="00665E42"/>
    <w:rsid w:val="00666828"/>
    <w:rsid w:val="006709B1"/>
    <w:rsid w:val="006714E5"/>
    <w:rsid w:val="00675BAB"/>
    <w:rsid w:val="006768ED"/>
    <w:rsid w:val="00687CB9"/>
    <w:rsid w:val="00690A07"/>
    <w:rsid w:val="00691B67"/>
    <w:rsid w:val="006962FE"/>
    <w:rsid w:val="006C2E6E"/>
    <w:rsid w:val="006C46F8"/>
    <w:rsid w:val="006C6C32"/>
    <w:rsid w:val="006F053B"/>
    <w:rsid w:val="006F73C2"/>
    <w:rsid w:val="00706EF8"/>
    <w:rsid w:val="007117DB"/>
    <w:rsid w:val="00713892"/>
    <w:rsid w:val="007202E9"/>
    <w:rsid w:val="00732CE3"/>
    <w:rsid w:val="007347AF"/>
    <w:rsid w:val="007348F7"/>
    <w:rsid w:val="00742B1D"/>
    <w:rsid w:val="007568B5"/>
    <w:rsid w:val="007572C8"/>
    <w:rsid w:val="00764ABA"/>
    <w:rsid w:val="00771BA2"/>
    <w:rsid w:val="00774108"/>
    <w:rsid w:val="007744DE"/>
    <w:rsid w:val="00776FA4"/>
    <w:rsid w:val="00780B71"/>
    <w:rsid w:val="00781B53"/>
    <w:rsid w:val="007848CA"/>
    <w:rsid w:val="00796096"/>
    <w:rsid w:val="007963CC"/>
    <w:rsid w:val="00797BCC"/>
    <w:rsid w:val="007A7EB2"/>
    <w:rsid w:val="007C04DE"/>
    <w:rsid w:val="007C34D8"/>
    <w:rsid w:val="007C66A9"/>
    <w:rsid w:val="007D3A5A"/>
    <w:rsid w:val="007D7C15"/>
    <w:rsid w:val="007E3CE0"/>
    <w:rsid w:val="007E6695"/>
    <w:rsid w:val="007E6AD3"/>
    <w:rsid w:val="007E7EDF"/>
    <w:rsid w:val="007F230C"/>
    <w:rsid w:val="008017FD"/>
    <w:rsid w:val="00803465"/>
    <w:rsid w:val="00803BDF"/>
    <w:rsid w:val="00806DF4"/>
    <w:rsid w:val="0081029F"/>
    <w:rsid w:val="0082134F"/>
    <w:rsid w:val="00821C9D"/>
    <w:rsid w:val="00822D1A"/>
    <w:rsid w:val="00835C37"/>
    <w:rsid w:val="00840722"/>
    <w:rsid w:val="00840A04"/>
    <w:rsid w:val="008479D3"/>
    <w:rsid w:val="008508E1"/>
    <w:rsid w:val="00852CB7"/>
    <w:rsid w:val="0085532B"/>
    <w:rsid w:val="00855E0F"/>
    <w:rsid w:val="008626B0"/>
    <w:rsid w:val="00864E28"/>
    <w:rsid w:val="00867D77"/>
    <w:rsid w:val="008705FC"/>
    <w:rsid w:val="00870B3D"/>
    <w:rsid w:val="008756BC"/>
    <w:rsid w:val="00877350"/>
    <w:rsid w:val="008851ED"/>
    <w:rsid w:val="0088677F"/>
    <w:rsid w:val="00887CBB"/>
    <w:rsid w:val="00892F27"/>
    <w:rsid w:val="008B157B"/>
    <w:rsid w:val="008B7377"/>
    <w:rsid w:val="008D61D6"/>
    <w:rsid w:val="008D6DBE"/>
    <w:rsid w:val="008E1F6F"/>
    <w:rsid w:val="008E249D"/>
    <w:rsid w:val="008E2832"/>
    <w:rsid w:val="008F3DE1"/>
    <w:rsid w:val="00901862"/>
    <w:rsid w:val="00902F26"/>
    <w:rsid w:val="0090315C"/>
    <w:rsid w:val="00922FC9"/>
    <w:rsid w:val="00924077"/>
    <w:rsid w:val="00927342"/>
    <w:rsid w:val="00930FD4"/>
    <w:rsid w:val="00933EEA"/>
    <w:rsid w:val="00935AF4"/>
    <w:rsid w:val="00936228"/>
    <w:rsid w:val="0094429E"/>
    <w:rsid w:val="00945C04"/>
    <w:rsid w:val="00952D80"/>
    <w:rsid w:val="00955E54"/>
    <w:rsid w:val="00960A99"/>
    <w:rsid w:val="0096252D"/>
    <w:rsid w:val="00966EE7"/>
    <w:rsid w:val="0097020E"/>
    <w:rsid w:val="0097039F"/>
    <w:rsid w:val="00971EAE"/>
    <w:rsid w:val="00976C8B"/>
    <w:rsid w:val="00977524"/>
    <w:rsid w:val="00977608"/>
    <w:rsid w:val="0099336A"/>
    <w:rsid w:val="0099639B"/>
    <w:rsid w:val="009A78F5"/>
    <w:rsid w:val="009B0639"/>
    <w:rsid w:val="009C1AA8"/>
    <w:rsid w:val="009D03A8"/>
    <w:rsid w:val="009D048E"/>
    <w:rsid w:val="009D2ECE"/>
    <w:rsid w:val="009D4BAE"/>
    <w:rsid w:val="009E1F76"/>
    <w:rsid w:val="009F15BB"/>
    <w:rsid w:val="009F2A65"/>
    <w:rsid w:val="009F3743"/>
    <w:rsid w:val="00A04E00"/>
    <w:rsid w:val="00A06893"/>
    <w:rsid w:val="00A16B9D"/>
    <w:rsid w:val="00A26163"/>
    <w:rsid w:val="00A32EC2"/>
    <w:rsid w:val="00A50B86"/>
    <w:rsid w:val="00A5182A"/>
    <w:rsid w:val="00A53623"/>
    <w:rsid w:val="00A55CD3"/>
    <w:rsid w:val="00A57719"/>
    <w:rsid w:val="00A616BB"/>
    <w:rsid w:val="00A7170C"/>
    <w:rsid w:val="00A71F60"/>
    <w:rsid w:val="00A768B4"/>
    <w:rsid w:val="00A7730A"/>
    <w:rsid w:val="00A80738"/>
    <w:rsid w:val="00A8712E"/>
    <w:rsid w:val="00AA01B7"/>
    <w:rsid w:val="00AA2146"/>
    <w:rsid w:val="00AA4583"/>
    <w:rsid w:val="00AA48E4"/>
    <w:rsid w:val="00AA5FB7"/>
    <w:rsid w:val="00AB2A03"/>
    <w:rsid w:val="00AB5C16"/>
    <w:rsid w:val="00AB7F63"/>
    <w:rsid w:val="00AC4C2E"/>
    <w:rsid w:val="00AC4C6C"/>
    <w:rsid w:val="00AC7E10"/>
    <w:rsid w:val="00AD36E8"/>
    <w:rsid w:val="00AE5E03"/>
    <w:rsid w:val="00AF03FA"/>
    <w:rsid w:val="00AF317D"/>
    <w:rsid w:val="00AF5E18"/>
    <w:rsid w:val="00AF7343"/>
    <w:rsid w:val="00AF791D"/>
    <w:rsid w:val="00B0262D"/>
    <w:rsid w:val="00B033BE"/>
    <w:rsid w:val="00B10176"/>
    <w:rsid w:val="00B14506"/>
    <w:rsid w:val="00B153C9"/>
    <w:rsid w:val="00B25AE1"/>
    <w:rsid w:val="00B27BE3"/>
    <w:rsid w:val="00B35CF1"/>
    <w:rsid w:val="00B44C34"/>
    <w:rsid w:val="00B461CB"/>
    <w:rsid w:val="00B47B25"/>
    <w:rsid w:val="00B5311D"/>
    <w:rsid w:val="00B53BB4"/>
    <w:rsid w:val="00B545C0"/>
    <w:rsid w:val="00B625B9"/>
    <w:rsid w:val="00B66D8C"/>
    <w:rsid w:val="00B719B1"/>
    <w:rsid w:val="00B728DC"/>
    <w:rsid w:val="00B801F6"/>
    <w:rsid w:val="00B802C3"/>
    <w:rsid w:val="00B83B9F"/>
    <w:rsid w:val="00BA6EA9"/>
    <w:rsid w:val="00BC06F8"/>
    <w:rsid w:val="00BD3921"/>
    <w:rsid w:val="00BD7C4A"/>
    <w:rsid w:val="00BE2D34"/>
    <w:rsid w:val="00BE518E"/>
    <w:rsid w:val="00BF0752"/>
    <w:rsid w:val="00BF3142"/>
    <w:rsid w:val="00BF4D93"/>
    <w:rsid w:val="00C00E5C"/>
    <w:rsid w:val="00C04C85"/>
    <w:rsid w:val="00C05303"/>
    <w:rsid w:val="00C12148"/>
    <w:rsid w:val="00C12986"/>
    <w:rsid w:val="00C13245"/>
    <w:rsid w:val="00C152F4"/>
    <w:rsid w:val="00C157A2"/>
    <w:rsid w:val="00C276F2"/>
    <w:rsid w:val="00C419A9"/>
    <w:rsid w:val="00C428B7"/>
    <w:rsid w:val="00C446D2"/>
    <w:rsid w:val="00C45D7A"/>
    <w:rsid w:val="00C507A5"/>
    <w:rsid w:val="00C51A40"/>
    <w:rsid w:val="00C71F0C"/>
    <w:rsid w:val="00C73E69"/>
    <w:rsid w:val="00C75004"/>
    <w:rsid w:val="00C75FEC"/>
    <w:rsid w:val="00C815F3"/>
    <w:rsid w:val="00C84243"/>
    <w:rsid w:val="00C87481"/>
    <w:rsid w:val="00CA2903"/>
    <w:rsid w:val="00CA7607"/>
    <w:rsid w:val="00CC5A6F"/>
    <w:rsid w:val="00CC7F05"/>
    <w:rsid w:val="00CD1858"/>
    <w:rsid w:val="00CD1DAA"/>
    <w:rsid w:val="00CD3753"/>
    <w:rsid w:val="00CD392E"/>
    <w:rsid w:val="00CD7C7D"/>
    <w:rsid w:val="00CD7F55"/>
    <w:rsid w:val="00CE53C3"/>
    <w:rsid w:val="00CF3CB2"/>
    <w:rsid w:val="00D138FE"/>
    <w:rsid w:val="00D15A72"/>
    <w:rsid w:val="00D23D62"/>
    <w:rsid w:val="00D31C05"/>
    <w:rsid w:val="00D3715A"/>
    <w:rsid w:val="00D40CF1"/>
    <w:rsid w:val="00D47191"/>
    <w:rsid w:val="00D47F40"/>
    <w:rsid w:val="00D54732"/>
    <w:rsid w:val="00D62D64"/>
    <w:rsid w:val="00D72255"/>
    <w:rsid w:val="00D73E6E"/>
    <w:rsid w:val="00D80DBB"/>
    <w:rsid w:val="00D811A0"/>
    <w:rsid w:val="00D833EB"/>
    <w:rsid w:val="00DA0ED0"/>
    <w:rsid w:val="00DA4417"/>
    <w:rsid w:val="00DB14C9"/>
    <w:rsid w:val="00DB2513"/>
    <w:rsid w:val="00DB6D55"/>
    <w:rsid w:val="00DC1DF5"/>
    <w:rsid w:val="00DC4A07"/>
    <w:rsid w:val="00DD1504"/>
    <w:rsid w:val="00DD5DD8"/>
    <w:rsid w:val="00DE6DC8"/>
    <w:rsid w:val="00DF41A1"/>
    <w:rsid w:val="00DF4C0D"/>
    <w:rsid w:val="00DF54C2"/>
    <w:rsid w:val="00E22BC0"/>
    <w:rsid w:val="00E22DD3"/>
    <w:rsid w:val="00E309E3"/>
    <w:rsid w:val="00E33867"/>
    <w:rsid w:val="00E37CF6"/>
    <w:rsid w:val="00E578F2"/>
    <w:rsid w:val="00E57F7C"/>
    <w:rsid w:val="00E63136"/>
    <w:rsid w:val="00E705A2"/>
    <w:rsid w:val="00E70E57"/>
    <w:rsid w:val="00E82358"/>
    <w:rsid w:val="00E82FAE"/>
    <w:rsid w:val="00E90C94"/>
    <w:rsid w:val="00E96A53"/>
    <w:rsid w:val="00EA0A9E"/>
    <w:rsid w:val="00EA2CC7"/>
    <w:rsid w:val="00EB41D3"/>
    <w:rsid w:val="00EC3975"/>
    <w:rsid w:val="00EC4446"/>
    <w:rsid w:val="00ED0F19"/>
    <w:rsid w:val="00ED2775"/>
    <w:rsid w:val="00EE1A8C"/>
    <w:rsid w:val="00EE21A4"/>
    <w:rsid w:val="00EE3A81"/>
    <w:rsid w:val="00EE4B07"/>
    <w:rsid w:val="00EF17DC"/>
    <w:rsid w:val="00F03AE6"/>
    <w:rsid w:val="00F106C5"/>
    <w:rsid w:val="00F167AD"/>
    <w:rsid w:val="00F1741F"/>
    <w:rsid w:val="00F27C18"/>
    <w:rsid w:val="00F409A1"/>
    <w:rsid w:val="00F41A9E"/>
    <w:rsid w:val="00F44252"/>
    <w:rsid w:val="00F53533"/>
    <w:rsid w:val="00F5380B"/>
    <w:rsid w:val="00F625D4"/>
    <w:rsid w:val="00F667AA"/>
    <w:rsid w:val="00F72177"/>
    <w:rsid w:val="00F7346B"/>
    <w:rsid w:val="00F81621"/>
    <w:rsid w:val="00F853E0"/>
    <w:rsid w:val="00F856EE"/>
    <w:rsid w:val="00F96A03"/>
    <w:rsid w:val="00FA1552"/>
    <w:rsid w:val="00FA240E"/>
    <w:rsid w:val="00FA6692"/>
    <w:rsid w:val="00FB0EB4"/>
    <w:rsid w:val="00FC22B3"/>
    <w:rsid w:val="00FC3B9A"/>
    <w:rsid w:val="00FC4586"/>
    <w:rsid w:val="00FC4EFB"/>
    <w:rsid w:val="00FF0528"/>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A37647"/>
  <w15:docId w15:val="{40425EB1-1BA5-4B66-AD57-B889C2B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DC"/>
    <w:pPr>
      <w:spacing w:after="0" w:line="240" w:lineRule="auto"/>
    </w:pPr>
    <w:rPr>
      <w:rFonts w:asciiTheme="minorHAnsi" w:eastAsia="Times New Roman" w:hAnsiTheme="minorHAnsi" w:cs="Times New Roman"/>
      <w:lang w:val="en-AU" w:eastAsia="en-AU"/>
    </w:rPr>
  </w:style>
  <w:style w:type="paragraph" w:styleId="Heading1">
    <w:name w:val="heading 1"/>
    <w:basedOn w:val="Heading2"/>
    <w:next w:val="Normal"/>
    <w:link w:val="Heading1Char"/>
    <w:uiPriority w:val="9"/>
    <w:qFormat/>
    <w:rsid w:val="005266EB"/>
    <w:pPr>
      <w:spacing w:before="0" w:after="80"/>
      <w:outlineLvl w:val="0"/>
    </w:pPr>
    <w:rPr>
      <w:color w:val="342568"/>
      <w:sz w:val="28"/>
      <w:szCs w:val="28"/>
    </w:rPr>
  </w:style>
  <w:style w:type="paragraph" w:styleId="Heading2">
    <w:name w:val="heading 2"/>
    <w:basedOn w:val="Heading3"/>
    <w:next w:val="Normal"/>
    <w:link w:val="Heading2Char"/>
    <w:uiPriority w:val="9"/>
    <w:unhideWhenUsed/>
    <w:qFormat/>
    <w:rsid w:val="005266EB"/>
    <w:pPr>
      <w:outlineLvl w:val="1"/>
    </w:pPr>
    <w:rPr>
      <w:color w:val="404040"/>
    </w:r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E578F2"/>
    <w:pPr>
      <w:spacing w:before="360" w:after="0"/>
      <w:outlineLvl w:val="3"/>
    </w:pPr>
    <w:rPr>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5266E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5266EB"/>
    <w:rPr>
      <w:rFonts w:ascii="Franklin Gothic Book" w:eastAsia="MS Mincho" w:hAnsi="Franklin Gothic Book" w:cs="Calibri"/>
      <w:color w:val="404040"/>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E578F2"/>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uiPriority w:val="99"/>
    <w:unhideWhenUsed/>
    <w:qFormat/>
    <w:rsid w:val="00971EAE"/>
    <w:pPr>
      <w:numPr>
        <w:numId w:val="2"/>
      </w:numPr>
      <w:spacing w:after="120" w:line="264" w:lineRule="auto"/>
      <w:contextualSpacing/>
    </w:pPr>
    <w:rPr>
      <w:rFonts w:ascii="Calibri" w:eastAsiaTheme="minorEastAsia" w:hAnsi="Calibri" w:cstheme="minorBidi"/>
      <w:szCs w:val="22"/>
      <w:lang w:eastAsia="en-US"/>
    </w:rPr>
  </w:style>
  <w:style w:type="paragraph" w:styleId="ListBullet2">
    <w:name w:val="List Bullet 2"/>
    <w:basedOn w:val="Normal"/>
    <w:uiPriority w:val="99"/>
    <w:unhideWhenUsed/>
    <w:rsid w:val="00971EAE"/>
    <w:pPr>
      <w:numPr>
        <w:ilvl w:val="1"/>
        <w:numId w:val="2"/>
      </w:numPr>
      <w:spacing w:after="120" w:line="264" w:lineRule="auto"/>
      <w:contextualSpacing/>
    </w:pPr>
    <w:rPr>
      <w:rFonts w:ascii="Calibri" w:eastAsiaTheme="minorEastAsia" w:hAnsi="Calibri" w:cstheme="minorBidi"/>
      <w:szCs w:val="22"/>
      <w:lang w:eastAsia="en-US"/>
    </w:rPr>
  </w:style>
  <w:style w:type="numbering" w:customStyle="1" w:styleId="ListBullets">
    <w:name w:val="ListBullets"/>
    <w:uiPriority w:val="99"/>
    <w:rsid w:val="00971EAE"/>
    <w:pPr>
      <w:numPr>
        <w:numId w:val="3"/>
      </w:numPr>
    </w:pPr>
  </w:style>
  <w:style w:type="paragraph" w:styleId="ListBullet3">
    <w:name w:val="List Bullet 3"/>
    <w:basedOn w:val="Normal"/>
    <w:uiPriority w:val="99"/>
    <w:semiHidden/>
    <w:unhideWhenUsed/>
    <w:rsid w:val="00971EAE"/>
    <w:pPr>
      <w:numPr>
        <w:ilvl w:val="2"/>
        <w:numId w:val="2"/>
      </w:numPr>
      <w:spacing w:after="120" w:line="264" w:lineRule="auto"/>
      <w:contextualSpacing/>
    </w:pPr>
    <w:rPr>
      <w:rFonts w:ascii="Calibri" w:eastAsiaTheme="minorEastAsia" w:hAnsi="Calibri" w:cstheme="minorBidi"/>
      <w:szCs w:val="22"/>
      <w:lang w:eastAsia="en-US"/>
    </w:rPr>
  </w:style>
  <w:style w:type="paragraph" w:styleId="List4">
    <w:name w:val="List 4"/>
    <w:basedOn w:val="Normal"/>
    <w:uiPriority w:val="99"/>
    <w:semiHidden/>
    <w:unhideWhenUsed/>
    <w:rsid w:val="00971EAE"/>
    <w:pPr>
      <w:numPr>
        <w:ilvl w:val="3"/>
        <w:numId w:val="2"/>
      </w:numPr>
      <w:spacing w:after="120" w:line="264" w:lineRule="auto"/>
      <w:contextualSpacing/>
    </w:pPr>
    <w:rPr>
      <w:rFonts w:ascii="Calibri" w:eastAsiaTheme="minorEastAsia" w:hAnsi="Calibri" w:cstheme="minorBidi"/>
      <w:szCs w:val="22"/>
      <w:lang w:eastAsia="en-US"/>
    </w:rPr>
  </w:style>
  <w:style w:type="paragraph" w:styleId="ListBullet5">
    <w:name w:val="List Bullet 5"/>
    <w:basedOn w:val="Normal"/>
    <w:uiPriority w:val="99"/>
    <w:semiHidden/>
    <w:unhideWhenUsed/>
    <w:rsid w:val="00971EAE"/>
    <w:pPr>
      <w:numPr>
        <w:ilvl w:val="4"/>
        <w:numId w:val="2"/>
      </w:numPr>
      <w:spacing w:after="120" w:line="264" w:lineRule="auto"/>
      <w:contextualSpacing/>
    </w:pPr>
    <w:rPr>
      <w:rFonts w:ascii="Calibri" w:eastAsiaTheme="minorEastAsia" w:hAnsi="Calibri" w:cstheme="minorBidi"/>
      <w:szCs w:val="22"/>
      <w:lang w:eastAsia="en-US"/>
    </w:rPr>
  </w:style>
  <w:style w:type="paragraph" w:customStyle="1" w:styleId="ListItem">
    <w:name w:val="List Item"/>
    <w:basedOn w:val="ListBullet"/>
    <w:link w:val="ListItemChar"/>
    <w:qFormat/>
    <w:rsid w:val="00971EAE"/>
    <w:pPr>
      <w:numPr>
        <w:numId w:val="0"/>
      </w:numPr>
      <w:spacing w:line="276" w:lineRule="auto"/>
    </w:pPr>
  </w:style>
  <w:style w:type="character" w:customStyle="1" w:styleId="ListItemChar">
    <w:name w:val="List Item Char"/>
    <w:basedOn w:val="DefaultParagraphFont"/>
    <w:link w:val="ListItem"/>
    <w:rsid w:val="00971EAE"/>
    <w:rPr>
      <w:rFonts w:ascii="Calibri" w:eastAsiaTheme="minorEastAsia" w:hAnsi="Calibri" w:cstheme="minorBidi"/>
      <w:szCs w:val="22"/>
      <w:lang w:val="en-AU"/>
    </w:rPr>
  </w:style>
  <w:style w:type="paragraph" w:customStyle="1" w:styleId="Paragraph">
    <w:name w:val="Paragraph"/>
    <w:basedOn w:val="Normal"/>
    <w:link w:val="ParagraphChar"/>
    <w:qFormat/>
    <w:rsid w:val="00374C9D"/>
    <w:pPr>
      <w:spacing w:before="120" w:after="120" w:line="276" w:lineRule="auto"/>
    </w:pPr>
    <w:rPr>
      <w:rFonts w:ascii="Calibri" w:eastAsiaTheme="minorHAnsi" w:hAnsi="Calibri" w:cs="Calibri"/>
      <w:szCs w:val="22"/>
    </w:rPr>
  </w:style>
  <w:style w:type="character" w:customStyle="1" w:styleId="ParagraphChar">
    <w:name w:val="Paragraph Char"/>
    <w:basedOn w:val="DefaultParagraphFont"/>
    <w:link w:val="Paragraph"/>
    <w:locked/>
    <w:rsid w:val="00374C9D"/>
    <w:rPr>
      <w:rFonts w:ascii="Calibri" w:hAnsi="Calibri" w:cs="Calibri"/>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D40CF1"/>
    <w:rPr>
      <w:rFonts w:ascii="Arial" w:hAnsi="Arial"/>
      <w:szCs w:val="20"/>
      <w:lang w:eastAsia="en-US"/>
    </w:rPr>
  </w:style>
  <w:style w:type="character" w:styleId="CommentReference">
    <w:name w:val="annotation reference"/>
    <w:basedOn w:val="DefaultParagraphFont"/>
    <w:uiPriority w:val="99"/>
    <w:semiHidden/>
    <w:unhideWhenUsed/>
    <w:rsid w:val="00636447"/>
    <w:rPr>
      <w:sz w:val="16"/>
      <w:szCs w:val="16"/>
    </w:rPr>
  </w:style>
  <w:style w:type="paragraph" w:styleId="CommentText">
    <w:name w:val="annotation text"/>
    <w:basedOn w:val="Normal"/>
    <w:link w:val="CommentTextChar"/>
    <w:uiPriority w:val="99"/>
    <w:semiHidden/>
    <w:unhideWhenUsed/>
    <w:rsid w:val="00636447"/>
    <w:rPr>
      <w:sz w:val="20"/>
      <w:szCs w:val="20"/>
    </w:rPr>
  </w:style>
  <w:style w:type="character" w:customStyle="1" w:styleId="CommentTextChar">
    <w:name w:val="Comment Text Char"/>
    <w:basedOn w:val="DefaultParagraphFont"/>
    <w:link w:val="CommentText"/>
    <w:uiPriority w:val="99"/>
    <w:semiHidden/>
    <w:rsid w:val="00636447"/>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636447"/>
    <w:rPr>
      <w:b/>
      <w:bCs/>
    </w:rPr>
  </w:style>
  <w:style w:type="character" w:customStyle="1" w:styleId="CommentSubjectChar">
    <w:name w:val="Comment Subject Char"/>
    <w:basedOn w:val="CommentTextChar"/>
    <w:link w:val="CommentSubject"/>
    <w:uiPriority w:val="99"/>
    <w:semiHidden/>
    <w:rsid w:val="00636447"/>
    <w:rPr>
      <w:rFonts w:ascii="Times New Roman" w:eastAsia="Times New Roman" w:hAnsi="Times New Roman" w:cs="Times New Roman"/>
      <w:b/>
      <w:bCs/>
      <w:sz w:val="20"/>
      <w:szCs w:val="20"/>
      <w:lang w:val="en-AU" w:eastAsia="en-AU"/>
    </w:rPr>
  </w:style>
  <w:style w:type="character" w:customStyle="1" w:styleId="OrganiserChar">
    <w:name w:val="Organiser Char"/>
    <w:basedOn w:val="DefaultParagraphFont"/>
    <w:link w:val="Organiser"/>
    <w:locked/>
    <w:rsid w:val="005043E6"/>
    <w:rPr>
      <w:b/>
      <w:i/>
    </w:rPr>
  </w:style>
  <w:style w:type="paragraph" w:customStyle="1" w:styleId="Organiser">
    <w:name w:val="Organiser"/>
    <w:basedOn w:val="Normal"/>
    <w:link w:val="OrganiserChar"/>
    <w:qFormat/>
    <w:rsid w:val="005043E6"/>
    <w:pPr>
      <w:keepNext/>
      <w:spacing w:before="240" w:after="120"/>
    </w:pPr>
    <w:rPr>
      <w:rFonts w:ascii="Arial" w:eastAsiaTheme="minorHAnsi" w:hAnsi="Arial" w:cs="Arial"/>
      <w:b/>
      <w:i/>
      <w:lang w:val="en-US" w:eastAsia="en-US"/>
    </w:rPr>
  </w:style>
  <w:style w:type="paragraph" w:customStyle="1" w:styleId="Default">
    <w:name w:val="Default"/>
    <w:rsid w:val="00C12148"/>
    <w:pPr>
      <w:autoSpaceDE w:val="0"/>
      <w:autoSpaceDN w:val="0"/>
      <w:adjustRightInd w:val="0"/>
      <w:spacing w:after="0" w:line="240" w:lineRule="auto"/>
    </w:pPr>
    <w:rPr>
      <w:color w:val="00000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4AE7-E358-4F88-BC18-97F15734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Moon</dc:creator>
  <cp:lastModifiedBy>Jo Merrey</cp:lastModifiedBy>
  <cp:revision>44</cp:revision>
  <cp:lastPrinted>2014-12-16T03:10:00Z</cp:lastPrinted>
  <dcterms:created xsi:type="dcterms:W3CDTF">2020-09-11T01:45:00Z</dcterms:created>
  <dcterms:modified xsi:type="dcterms:W3CDTF">2020-12-16T05:44:00Z</dcterms:modified>
</cp:coreProperties>
</file>