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AF093" w14:textId="79E9C36F" w:rsidR="009312A8" w:rsidRPr="00A71521" w:rsidRDefault="009312A8" w:rsidP="00536597">
      <w:pPr>
        <w:pStyle w:val="SCSATitle1"/>
      </w:pPr>
      <w:r w:rsidRPr="0017191C">
        <w:rPr>
          <w:rFonts w:ascii="Franklin Gothic Medium" w:hAnsi="Franklin Gothic Medium"/>
          <w:noProof/>
          <w:color w:val="463969"/>
          <w:sz w:val="52"/>
        </w:rPr>
        <w:drawing>
          <wp:anchor distT="0" distB="0" distL="114300" distR="114300" simplePos="0" relativeHeight="251659264" behindDoc="1" locked="1" layoutInCell="1" allowOverlap="1" wp14:anchorId="2BDC2271" wp14:editId="6BC185F4">
            <wp:simplePos x="0" y="0"/>
            <wp:positionH relativeFrom="column">
              <wp:posOffset>-6105525</wp:posOffset>
            </wp:positionH>
            <wp:positionV relativeFrom="paragraph">
              <wp:posOffset>438785</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t>S</w:t>
      </w:r>
      <w:r w:rsidRPr="00891E0F">
        <w:t xml:space="preserve">ample Assessment </w:t>
      </w:r>
      <w:r w:rsidRPr="00636F9D">
        <w:t>Outline</w:t>
      </w:r>
    </w:p>
    <w:p w14:paraId="592C29D1" w14:textId="77777777" w:rsidR="009312A8" w:rsidRPr="00536597" w:rsidRDefault="009312A8" w:rsidP="00536597">
      <w:pPr>
        <w:pStyle w:val="SCSATitle2"/>
        <w:ind w:left="1474" w:right="1474"/>
      </w:pPr>
      <w:r>
        <w:t>E</w:t>
      </w:r>
      <w:r w:rsidRPr="00536597">
        <w:t>nglish</w:t>
      </w:r>
    </w:p>
    <w:p w14:paraId="33F20707" w14:textId="11F5B8A1" w:rsidR="009312A8" w:rsidRPr="00536597" w:rsidRDefault="009312A8" w:rsidP="00536597">
      <w:pPr>
        <w:pStyle w:val="SCSATitle2"/>
        <w:ind w:left="1474" w:right="1474"/>
      </w:pPr>
      <w:r w:rsidRPr="00536597">
        <w:t>General Year 1</w:t>
      </w:r>
      <w:r w:rsidR="00EA4E44" w:rsidRPr="00536597">
        <w:t>2</w:t>
      </w:r>
    </w:p>
    <w:p w14:paraId="02BA431A" w14:textId="5E9405F8" w:rsidR="00500D1B" w:rsidRPr="00536597" w:rsidRDefault="00500D1B" w:rsidP="00536597">
      <w:pPr>
        <w:pStyle w:val="SCSATitle2"/>
        <w:ind w:left="1474" w:right="1474"/>
      </w:pPr>
      <w:r w:rsidRPr="00536597">
        <w:t xml:space="preserve">(to run alongside </w:t>
      </w:r>
      <w:r w:rsidR="009834A7" w:rsidRPr="00536597">
        <w:t>English F</w:t>
      </w:r>
      <w:r w:rsidRPr="00536597">
        <w:t>oundation Year</w:t>
      </w:r>
      <w:r w:rsidR="00536597" w:rsidRPr="00536597">
        <w:t> </w:t>
      </w:r>
      <w:r w:rsidRPr="00536597">
        <w:t>1</w:t>
      </w:r>
      <w:r w:rsidR="00EA4E44" w:rsidRPr="00536597">
        <w:t>2</w:t>
      </w:r>
      <w:r w:rsidRPr="00536597">
        <w:t>)</w:t>
      </w:r>
    </w:p>
    <w:p w14:paraId="78B995F1" w14:textId="30533024" w:rsidR="00500D1B" w:rsidRPr="00B10658" w:rsidRDefault="00B63DDF" w:rsidP="00536597">
      <w:pPr>
        <w:pStyle w:val="SCSATitle3"/>
        <w:ind w:left="1474" w:right="1474"/>
      </w:pPr>
      <w:r>
        <w:t>Eight-</w:t>
      </w:r>
      <w:r w:rsidR="00500D1B">
        <w:t>Task Model</w:t>
      </w:r>
    </w:p>
    <w:p w14:paraId="670471AE" w14:textId="77777777" w:rsidR="009312A8" w:rsidRPr="0017191C" w:rsidRDefault="009312A8" w:rsidP="009312A8">
      <w:pPr>
        <w:spacing w:line="264" w:lineRule="auto"/>
      </w:pPr>
      <w:r w:rsidRPr="0017191C">
        <w:br w:type="page"/>
      </w:r>
    </w:p>
    <w:p w14:paraId="3BAD5947" w14:textId="77777777" w:rsidR="002836F9" w:rsidRPr="00971B50" w:rsidRDefault="002836F9" w:rsidP="002836F9">
      <w:pPr>
        <w:keepNext/>
        <w:rPr>
          <w:rFonts w:ascii="Calibri" w:hAnsi="Calibri" w:cs="Calibri"/>
          <w:b/>
        </w:rPr>
      </w:pPr>
      <w:r w:rsidRPr="00971B50">
        <w:rPr>
          <w:rFonts w:ascii="Calibri" w:hAnsi="Calibri" w:cs="Calibri"/>
          <w:b/>
        </w:rPr>
        <w:lastRenderedPageBreak/>
        <w:t>Acknowledgement of Country</w:t>
      </w:r>
    </w:p>
    <w:p w14:paraId="60C6BBBA" w14:textId="77777777" w:rsidR="00457AD1" w:rsidRDefault="002836F9" w:rsidP="00457AD1">
      <w:pPr>
        <w:spacing w:before="120"/>
        <w:rPr>
          <w:rFonts w:ascii="Calibri" w:eastAsia="Calibri" w:hAnsi="Calibri" w:cs="Myanmar Text"/>
        </w:rPr>
      </w:pPr>
      <w:r w:rsidRPr="00971B50">
        <w:rPr>
          <w:rFonts w:ascii="Calibri" w:eastAsia="Calibri" w:hAnsi="Calibri" w:cs="Myanmar Text"/>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w:t>
      </w:r>
      <w:r>
        <w:rPr>
          <w:rFonts w:ascii="Calibri" w:eastAsia="Calibri" w:hAnsi="Calibri" w:cs="Myanmar Text"/>
        </w:rPr>
        <w:t>pect to Elders past and present.</w:t>
      </w:r>
    </w:p>
    <w:p w14:paraId="3B3E9462" w14:textId="4258ABFD" w:rsidR="009312A8" w:rsidRPr="00827F04" w:rsidRDefault="009312A8" w:rsidP="0005752C">
      <w:pPr>
        <w:spacing w:before="6120"/>
        <w:rPr>
          <w:rFonts w:ascii="Calibri" w:eastAsia="Calibri" w:hAnsi="Calibri" w:cs="Myanmar Text"/>
          <w:sz w:val="20"/>
          <w:szCs w:val="20"/>
        </w:rPr>
      </w:pPr>
      <w:r w:rsidRPr="00827F04">
        <w:rPr>
          <w:rFonts w:ascii="Calibri" w:hAnsi="Calibri"/>
          <w:b/>
          <w:sz w:val="20"/>
          <w:szCs w:val="20"/>
        </w:rPr>
        <w:t>Copyright</w:t>
      </w:r>
    </w:p>
    <w:p w14:paraId="7CA32C41" w14:textId="21E575FF" w:rsidR="00950CF5" w:rsidRPr="00827F04" w:rsidRDefault="00950CF5" w:rsidP="001C5B7F">
      <w:pPr>
        <w:spacing w:after="80" w:line="264" w:lineRule="auto"/>
        <w:rPr>
          <w:rFonts w:ascii="Calibri" w:hAnsi="Calibri"/>
          <w:sz w:val="20"/>
          <w:szCs w:val="20"/>
        </w:rPr>
      </w:pPr>
      <w:r w:rsidRPr="00827F04">
        <w:rPr>
          <w:rFonts w:ascii="Calibri" w:hAnsi="Calibri"/>
          <w:sz w:val="20"/>
          <w:szCs w:val="20"/>
        </w:rPr>
        <w:t>© School Curriculum and Standards Authority, 202</w:t>
      </w:r>
      <w:r w:rsidR="001C5B7F">
        <w:rPr>
          <w:rFonts w:ascii="Calibri" w:hAnsi="Calibri"/>
          <w:sz w:val="20"/>
          <w:szCs w:val="20"/>
        </w:rPr>
        <w:t>3</w:t>
      </w:r>
    </w:p>
    <w:p w14:paraId="1AE5B1F3" w14:textId="7AEC83D6" w:rsidR="00950CF5" w:rsidRPr="00827F04" w:rsidRDefault="00950CF5" w:rsidP="001C5B7F">
      <w:pPr>
        <w:spacing w:after="80" w:line="264" w:lineRule="auto"/>
        <w:rPr>
          <w:rFonts w:ascii="Calibri" w:hAnsi="Calibri"/>
          <w:sz w:val="20"/>
          <w:szCs w:val="20"/>
        </w:rPr>
      </w:pPr>
      <w:r w:rsidRPr="00827F04">
        <w:rPr>
          <w:rFonts w:ascii="Calibri" w:hAnsi="Calibri"/>
          <w:sz w:val="20"/>
          <w:szCs w:val="20"/>
        </w:rPr>
        <w:t>This document – apart from any third</w:t>
      </w:r>
      <w:r w:rsidR="00B63DDF">
        <w:rPr>
          <w:rFonts w:ascii="Calibri" w:hAnsi="Calibri"/>
          <w:sz w:val="20"/>
          <w:szCs w:val="20"/>
        </w:rPr>
        <w:t>-</w:t>
      </w:r>
      <w:r w:rsidRPr="00827F04">
        <w:rPr>
          <w:rFonts w:ascii="Calibri" w:hAnsi="Calibri"/>
          <w:sz w:val="20"/>
          <w:szCs w:val="20"/>
        </w:rPr>
        <w:t>party copyright material contained in it – may be freely copied, or communicated on an intranet, for non-commercial purposes in educational institutions, provided that the School Curriculum and Standards Authority</w:t>
      </w:r>
      <w:r w:rsidR="00B63DDF">
        <w:rPr>
          <w:rFonts w:ascii="Calibri" w:hAnsi="Calibri"/>
          <w:sz w:val="20"/>
          <w:szCs w:val="20"/>
        </w:rPr>
        <w:t xml:space="preserve"> (the Authority)</w:t>
      </w:r>
      <w:r w:rsidRPr="00827F04">
        <w:rPr>
          <w:rFonts w:ascii="Calibri" w:hAnsi="Calibri"/>
          <w:sz w:val="20"/>
          <w:szCs w:val="20"/>
        </w:rPr>
        <w:t xml:space="preserve"> is acknowledged as the copyright owner</w:t>
      </w:r>
      <w:r w:rsidR="00B63DDF">
        <w:rPr>
          <w:rFonts w:ascii="Calibri" w:hAnsi="Calibri"/>
          <w:sz w:val="20"/>
          <w:szCs w:val="20"/>
        </w:rPr>
        <w:t>, and that the Authority’s moral rights are not infringed</w:t>
      </w:r>
      <w:r w:rsidRPr="00827F04">
        <w:rPr>
          <w:rFonts w:ascii="Calibri" w:hAnsi="Calibri"/>
          <w:sz w:val="20"/>
          <w:szCs w:val="20"/>
        </w:rPr>
        <w:t>.</w:t>
      </w:r>
    </w:p>
    <w:p w14:paraId="78E88653" w14:textId="06F08F91" w:rsidR="00950CF5" w:rsidRPr="00827F04" w:rsidRDefault="00950CF5" w:rsidP="001C5B7F">
      <w:pPr>
        <w:spacing w:after="80" w:line="264" w:lineRule="auto"/>
        <w:rPr>
          <w:sz w:val="20"/>
          <w:szCs w:val="20"/>
        </w:rPr>
      </w:pPr>
      <w:r w:rsidRPr="00827F04">
        <w:rPr>
          <w:rFonts w:ascii="Calibri" w:hAnsi="Calibri"/>
          <w:sz w:val="20"/>
          <w:szCs w:val="20"/>
        </w:rPr>
        <w:t xml:space="preserve">Copying or communication for any other purpose can be done only within the terms of the </w:t>
      </w:r>
      <w:r w:rsidRPr="00827F04">
        <w:rPr>
          <w:rFonts w:ascii="Calibri" w:hAnsi="Calibri"/>
          <w:i/>
          <w:iCs/>
          <w:sz w:val="20"/>
          <w:szCs w:val="20"/>
        </w:rPr>
        <w:t>Copyright Act 1968</w:t>
      </w:r>
      <w:r w:rsidRPr="00827F04">
        <w:rPr>
          <w:rFonts w:ascii="Calibri" w:hAnsi="Calibri"/>
          <w:sz w:val="20"/>
          <w:szCs w:val="20"/>
        </w:rPr>
        <w:t xml:space="preserve"> or with prior written permission of the Authority. Copying or communication of any third</w:t>
      </w:r>
      <w:r w:rsidR="00B63DDF">
        <w:rPr>
          <w:rFonts w:ascii="Calibri" w:hAnsi="Calibri"/>
          <w:sz w:val="20"/>
          <w:szCs w:val="20"/>
        </w:rPr>
        <w:t>-</w:t>
      </w:r>
      <w:r w:rsidRPr="00827F04">
        <w:rPr>
          <w:rFonts w:ascii="Calibri" w:hAnsi="Calibri"/>
          <w:sz w:val="20"/>
          <w:szCs w:val="20"/>
        </w:rPr>
        <w:t xml:space="preserve">party copyright material can be </w:t>
      </w:r>
      <w:r w:rsidRPr="00827F04">
        <w:rPr>
          <w:sz w:val="20"/>
          <w:szCs w:val="20"/>
        </w:rPr>
        <w:t xml:space="preserve">done only within the terms of the </w:t>
      </w:r>
      <w:r w:rsidRPr="00827F04">
        <w:rPr>
          <w:i/>
          <w:iCs/>
          <w:sz w:val="20"/>
          <w:szCs w:val="20"/>
        </w:rPr>
        <w:t>Copyright Act 1968</w:t>
      </w:r>
      <w:r w:rsidRPr="00827F04">
        <w:rPr>
          <w:sz w:val="20"/>
          <w:szCs w:val="20"/>
        </w:rPr>
        <w:t xml:space="preserve"> or with permission of the copyright owners.</w:t>
      </w:r>
    </w:p>
    <w:p w14:paraId="0B761032" w14:textId="77777777" w:rsidR="00950CF5" w:rsidRPr="00827F04" w:rsidRDefault="00950CF5" w:rsidP="001C5B7F">
      <w:pPr>
        <w:spacing w:after="80" w:line="264" w:lineRule="auto"/>
        <w:ind w:right="68"/>
        <w:rPr>
          <w:rFonts w:ascii="Calibri" w:hAnsi="Calibri" w:cs="Arial"/>
          <w:iCs/>
          <w:sz w:val="20"/>
          <w:szCs w:val="20"/>
        </w:rPr>
      </w:pPr>
      <w:r w:rsidRPr="00827F04">
        <w:rPr>
          <w:rFonts w:ascii="Calibri" w:hAnsi="Calibri" w:cs="Arial"/>
          <w:sz w:val="20"/>
          <w:szCs w:val="20"/>
        </w:rPr>
        <w:t xml:space="preserve">Any content in this document that has been derived from the Australian Curriculum may be used under the terms of the </w:t>
      </w:r>
      <w:hyperlink r:id="rId9" w:tgtFrame="_blank" w:history="1">
        <w:r w:rsidRPr="00827F04">
          <w:rPr>
            <w:rStyle w:val="Hyperlink"/>
            <w:rFonts w:ascii="Calibri" w:eastAsiaTheme="majorEastAsia" w:hAnsi="Calibri" w:cs="Arial"/>
            <w:iCs/>
            <w:sz w:val="20"/>
            <w:szCs w:val="20"/>
          </w:rPr>
          <w:t>Creative Commons Attribution 4.0 International licence</w:t>
        </w:r>
      </w:hyperlink>
      <w:r w:rsidRPr="00827F04">
        <w:rPr>
          <w:rFonts w:ascii="Calibri" w:hAnsi="Calibri" w:cs="Arial"/>
          <w:iCs/>
          <w:sz w:val="20"/>
          <w:szCs w:val="20"/>
        </w:rPr>
        <w:t>.</w:t>
      </w:r>
    </w:p>
    <w:p w14:paraId="29CFD608" w14:textId="77777777" w:rsidR="009312A8" w:rsidRPr="00827F04" w:rsidRDefault="009312A8" w:rsidP="001C5B7F">
      <w:pPr>
        <w:spacing w:after="80" w:line="264" w:lineRule="auto"/>
        <w:ind w:right="68"/>
        <w:rPr>
          <w:rFonts w:ascii="Calibri" w:hAnsi="Calibri"/>
          <w:b/>
          <w:sz w:val="20"/>
          <w:szCs w:val="20"/>
        </w:rPr>
      </w:pPr>
      <w:r w:rsidRPr="00827F04">
        <w:rPr>
          <w:rFonts w:ascii="Calibri" w:hAnsi="Calibri"/>
          <w:b/>
          <w:sz w:val="20"/>
          <w:szCs w:val="20"/>
        </w:rPr>
        <w:t>Disclaimer</w:t>
      </w:r>
    </w:p>
    <w:p w14:paraId="3EACC071" w14:textId="77777777" w:rsidR="001C5B7F" w:rsidRDefault="009312A8" w:rsidP="001C5B7F">
      <w:pPr>
        <w:spacing w:line="264" w:lineRule="auto"/>
        <w:ind w:right="68"/>
        <w:rPr>
          <w:rFonts w:ascii="Calibri" w:hAnsi="Calibri" w:cstheme="minorBidi"/>
          <w:sz w:val="20"/>
          <w:szCs w:val="20"/>
        </w:rPr>
      </w:pPr>
      <w:r w:rsidRPr="00827F04">
        <w:rPr>
          <w:rFonts w:ascii="Calibri" w:hAnsi="Calibr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r w:rsidR="001C5B7F" w:rsidRPr="001C5B7F">
        <w:rPr>
          <w:rFonts w:ascii="Calibri" w:hAnsi="Calibri" w:cstheme="minorBidi"/>
          <w:sz w:val="20"/>
          <w:szCs w:val="20"/>
        </w:rPr>
        <w:t xml:space="preserve"> </w:t>
      </w:r>
    </w:p>
    <w:p w14:paraId="5BFEC260" w14:textId="2F4329F1" w:rsidR="00827F04" w:rsidRDefault="001C5B7F" w:rsidP="001C5B7F">
      <w:pPr>
        <w:spacing w:line="264" w:lineRule="auto"/>
        <w:ind w:right="68"/>
        <w:rPr>
          <w:rFonts w:ascii="Calibri" w:hAnsi="Calibri"/>
          <w:sz w:val="20"/>
          <w:szCs w:val="20"/>
        </w:rPr>
        <w:sectPr w:rsidR="00827F04" w:rsidSect="0027229A">
          <w:footerReference w:type="even" r:id="rId10"/>
          <w:footerReference w:type="default" r:id="rId11"/>
          <w:headerReference w:type="first" r:id="rId12"/>
          <w:pgSz w:w="11906" w:h="16838" w:code="9"/>
          <w:pgMar w:top="1644" w:right="1418" w:bottom="1276" w:left="1418" w:header="680" w:footer="567" w:gutter="0"/>
          <w:pgNumType w:start="1"/>
          <w:cols w:space="708"/>
          <w:titlePg/>
          <w:docGrid w:linePitch="360"/>
        </w:sectPr>
      </w:pPr>
      <w:r w:rsidRPr="007F4D63">
        <w:rPr>
          <w:rFonts w:ascii="Calibri" w:hAnsi="Calibri" w:cstheme="minorBidi"/>
          <w:sz w:val="20"/>
          <w:szCs w:val="20"/>
        </w:rPr>
        <w:t>The use of company names, product names or other registered business marks in this document is incidental and used for educational purposes only. These business marks may be registered trademarks and the property of their respective owners.</w:t>
      </w:r>
    </w:p>
    <w:p w14:paraId="354B5F43" w14:textId="2B1FE511" w:rsidR="00CC160F" w:rsidRDefault="00CC160F" w:rsidP="0005752C">
      <w:pPr>
        <w:pStyle w:val="SCSAHeading1"/>
        <w:spacing w:after="120"/>
      </w:pPr>
      <w:r w:rsidRPr="00EA2D1F">
        <w:lastRenderedPageBreak/>
        <w:t xml:space="preserve">How to use this </w:t>
      </w:r>
      <w:r w:rsidR="00B63DDF">
        <w:t>d</w:t>
      </w:r>
      <w:r w:rsidRPr="00EA2D1F">
        <w:t>ocument</w:t>
      </w:r>
    </w:p>
    <w:p w14:paraId="437F32FB" w14:textId="01A38410" w:rsidR="00265EE1" w:rsidRDefault="00265EE1" w:rsidP="00EA3398">
      <w:pPr>
        <w:spacing w:after="0"/>
        <w:rPr>
          <w:rFonts w:eastAsia="Calibri" w:cstheme="minorHAnsi"/>
          <w:b/>
        </w:rPr>
      </w:pPr>
      <w:r>
        <w:rPr>
          <w:rFonts w:eastAsia="Calibri" w:cstheme="minorHAnsi"/>
          <w:b/>
        </w:rPr>
        <w:t xml:space="preserve">Background to the Combined English General and Foundation </w:t>
      </w:r>
      <w:r w:rsidR="00B63DDF">
        <w:rPr>
          <w:rFonts w:eastAsia="Calibri" w:cstheme="minorHAnsi"/>
          <w:b/>
        </w:rPr>
        <w:t>d</w:t>
      </w:r>
      <w:r>
        <w:rPr>
          <w:rFonts w:eastAsia="Calibri" w:cstheme="minorHAnsi"/>
          <w:b/>
        </w:rPr>
        <w:t>ocument</w:t>
      </w:r>
    </w:p>
    <w:p w14:paraId="01D3A7C5" w14:textId="77777777" w:rsidR="00265EE1" w:rsidRDefault="00265EE1" w:rsidP="00265EE1">
      <w:pPr>
        <w:rPr>
          <w:rFonts w:cstheme="minorHAnsi"/>
          <w:lang w:eastAsia="en-US"/>
        </w:rPr>
      </w:pPr>
      <w:r>
        <w:rPr>
          <w:rFonts w:cstheme="minorHAnsi"/>
          <w:lang w:eastAsia="en-US"/>
        </w:rPr>
        <w:t>The preference of the School Curriculum and Standards Authority (the Authority) is that ideally, courses should be taught separately rather than delivered alongside other courses in the same classroom at the same time. However, the Authority does not have any policy rules that preclude schools from teaching combined course classes. Where courses are combined, the expectation is that the discrete content of each course and the assessment requirements for each course must still be met.</w:t>
      </w:r>
    </w:p>
    <w:p w14:paraId="091AA2C0" w14:textId="309B0E04" w:rsidR="00265EE1" w:rsidRDefault="00265EE1" w:rsidP="00265EE1">
      <w:pPr>
        <w:rPr>
          <w:rFonts w:eastAsia="Calibri" w:cstheme="minorHAnsi"/>
          <w:b/>
        </w:rPr>
      </w:pPr>
      <w:r>
        <w:rPr>
          <w:rFonts w:eastAsia="Calibri" w:cstheme="minorHAnsi"/>
        </w:rPr>
        <w:t>This document is designed for schools that are delivering English General and Foundation in the same classroom. The students will complete the same modules of work (e.g. documentary study)</w:t>
      </w:r>
      <w:r w:rsidR="001C5353">
        <w:rPr>
          <w:rFonts w:eastAsia="Calibri" w:cstheme="minorHAnsi"/>
        </w:rPr>
        <w:t>,</w:t>
      </w:r>
      <w:r>
        <w:rPr>
          <w:rFonts w:eastAsia="Calibri" w:cstheme="minorHAnsi"/>
        </w:rPr>
        <w:t xml:space="preserve"> but the course outlines, assessment outlines and assessment tasks are tailored to the different courses and units. Teaching will also need to be differentiated for the relevant cohorts and students.</w:t>
      </w:r>
      <w:r w:rsidR="005B0382">
        <w:rPr>
          <w:rFonts w:eastAsia="Calibri" w:cstheme="minorHAnsi"/>
        </w:rPr>
        <w:t xml:space="preserve"> </w:t>
      </w:r>
      <w:r w:rsidR="005B0382" w:rsidRPr="000513C7">
        <w:rPr>
          <w:rFonts w:eastAsia="Calibri" w:cstheme="minorHAnsi"/>
        </w:rPr>
        <w:t>The accompanying English Foundation documents can be found under the Support Materials tab on the English Foundation page</w:t>
      </w:r>
      <w:r w:rsidR="005B0382">
        <w:rPr>
          <w:rFonts w:eastAsia="Calibri" w:cstheme="minorHAnsi"/>
        </w:rPr>
        <w:t xml:space="preserve"> (</w:t>
      </w:r>
      <w:hyperlink r:id="rId13" w:history="1">
        <w:r w:rsidR="005B0382" w:rsidRPr="00D74349">
          <w:rPr>
            <w:rStyle w:val="Hyperlink"/>
            <w:rFonts w:eastAsia="Calibri" w:cstheme="minorHAnsi"/>
          </w:rPr>
          <w:t>https://senior-secondary.scsa.wa.edu.au/syllabus-and-support-materials/english/english2</w:t>
        </w:r>
      </w:hyperlink>
      <w:r w:rsidR="005B0382">
        <w:rPr>
          <w:rFonts w:eastAsia="Calibri" w:cstheme="minorHAnsi"/>
        </w:rPr>
        <w:t>)</w:t>
      </w:r>
      <w:r w:rsidR="005B0382" w:rsidRPr="000513C7">
        <w:rPr>
          <w:rFonts w:eastAsia="Calibri" w:cstheme="minorHAnsi"/>
        </w:rPr>
        <w:t>.</w:t>
      </w:r>
    </w:p>
    <w:p w14:paraId="2D0E4FDE" w14:textId="790E06D7" w:rsidR="00CC160F" w:rsidRPr="00EA2D1F" w:rsidRDefault="00CC160F" w:rsidP="00EA3398">
      <w:pPr>
        <w:spacing w:after="0"/>
        <w:rPr>
          <w:rFonts w:eastAsia="Calibri" w:cstheme="minorHAnsi"/>
          <w:b/>
        </w:rPr>
      </w:pPr>
      <w:r w:rsidRPr="00EA2D1F">
        <w:rPr>
          <w:rFonts w:eastAsia="Calibri" w:cstheme="minorHAnsi"/>
          <w:b/>
        </w:rPr>
        <w:t xml:space="preserve">Background </w:t>
      </w:r>
      <w:r w:rsidR="00B63DDF">
        <w:rPr>
          <w:rFonts w:eastAsia="Calibri" w:cstheme="minorHAnsi"/>
          <w:b/>
        </w:rPr>
        <w:t>about</w:t>
      </w:r>
      <w:r w:rsidRPr="00EA2D1F">
        <w:rPr>
          <w:rFonts w:eastAsia="Calibri" w:cstheme="minorHAnsi"/>
          <w:b/>
        </w:rPr>
        <w:t xml:space="preserve"> the Eight-Task Model </w:t>
      </w:r>
    </w:p>
    <w:p w14:paraId="191ACFB1" w14:textId="22191132" w:rsidR="00CC160F" w:rsidRPr="00EA2D1F" w:rsidRDefault="00CC160F" w:rsidP="00CC160F">
      <w:pPr>
        <w:rPr>
          <w:rFonts w:eastAsia="Calibri" w:cstheme="minorHAnsi"/>
          <w:b/>
        </w:rPr>
      </w:pPr>
      <w:r w:rsidRPr="00EA2D1F">
        <w:rPr>
          <w:rFonts w:cstheme="minorHAnsi"/>
        </w:rPr>
        <w:t xml:space="preserve">The Board of the School Curriculum and Standards Authority </w:t>
      </w:r>
      <w:r w:rsidR="00B63DDF">
        <w:rPr>
          <w:rFonts w:cstheme="minorHAnsi"/>
        </w:rPr>
        <w:t xml:space="preserve">(the Authority) has </w:t>
      </w:r>
      <w:r w:rsidRPr="00EA2D1F">
        <w:rPr>
          <w:rFonts w:cstheme="minorHAnsi"/>
        </w:rPr>
        <w:t>introduce</w:t>
      </w:r>
      <w:r w:rsidR="00B63DDF">
        <w:rPr>
          <w:rFonts w:cstheme="minorHAnsi"/>
        </w:rPr>
        <w:t>d</w:t>
      </w:r>
      <w:r w:rsidRPr="00EA2D1F">
        <w:rPr>
          <w:rFonts w:cstheme="minorHAnsi"/>
        </w:rPr>
        <w:t xml:space="preserve"> an Eight</w:t>
      </w:r>
      <w:r w:rsidR="001C5353">
        <w:rPr>
          <w:rFonts w:cstheme="minorHAnsi"/>
        </w:rPr>
        <w:noBreakHyphen/>
      </w:r>
      <w:r w:rsidRPr="00EA2D1F">
        <w:rPr>
          <w:rFonts w:cstheme="minorHAnsi"/>
        </w:rPr>
        <w:t>Task (maximum) Model for all courses</w:t>
      </w:r>
      <w:r w:rsidR="00B63DDF">
        <w:rPr>
          <w:rFonts w:cstheme="minorHAnsi"/>
        </w:rPr>
        <w:t xml:space="preserve"> as part of the Authority’s syllabus review process</w:t>
      </w:r>
      <w:r w:rsidRPr="00EA2D1F">
        <w:rPr>
          <w:rFonts w:cstheme="minorHAnsi"/>
        </w:rPr>
        <w:t xml:space="preserve">. </w:t>
      </w:r>
      <w:r w:rsidR="000C6DD7">
        <w:rPr>
          <w:rFonts w:cstheme="minorHAnsi"/>
        </w:rPr>
        <w:t xml:space="preserve">The intent of the Eight-Task (maximum) Model is to ensure that </w:t>
      </w:r>
      <w:r w:rsidRPr="00EA2D1F">
        <w:rPr>
          <w:rFonts w:cstheme="minorHAnsi"/>
        </w:rPr>
        <w:t xml:space="preserve">the Authority’s assessment requirements do not generate workloads and/or stress that, under fair and reasonable circumstances, would unduly diminish the performance of students. </w:t>
      </w:r>
    </w:p>
    <w:p w14:paraId="209710B6" w14:textId="77777777" w:rsidR="008B0B5D" w:rsidRPr="008B0B5D" w:rsidRDefault="008B0B5D" w:rsidP="008B0B5D">
      <w:pPr>
        <w:rPr>
          <w:rFonts w:cstheme="minorHAnsi"/>
        </w:rPr>
      </w:pPr>
      <w:r w:rsidRPr="008B0B5D">
        <w:rPr>
          <w:rFonts w:cstheme="minorHAnsi"/>
        </w:rPr>
        <w:t>The Eight-Task (maximum) Model is not mandated until a course has a syllabus review, and as English hasn’t undergone a review and isn’t scheduled for one yet, the eight-task maximum is not compulsory in English courses.</w:t>
      </w:r>
    </w:p>
    <w:p w14:paraId="708E6FE4" w14:textId="4A07C47B" w:rsidR="00CC160F" w:rsidRPr="00EA2D1F" w:rsidRDefault="000C6DD7" w:rsidP="00CC160F">
      <w:pPr>
        <w:rPr>
          <w:rFonts w:cstheme="minorHAnsi"/>
        </w:rPr>
      </w:pPr>
      <w:r>
        <w:rPr>
          <w:rFonts w:cstheme="minorHAnsi"/>
        </w:rPr>
        <w:t>Although t</w:t>
      </w:r>
      <w:r w:rsidR="00CC160F" w:rsidRPr="00EA2D1F">
        <w:rPr>
          <w:rFonts w:cstheme="minorHAnsi"/>
        </w:rPr>
        <w:t xml:space="preserve">he English and Literature courses have not yet had syllabus reviews, the Eight-Task Models </w:t>
      </w:r>
      <w:r>
        <w:rPr>
          <w:rFonts w:cstheme="minorHAnsi"/>
        </w:rPr>
        <w:t xml:space="preserve">not only </w:t>
      </w:r>
      <w:r w:rsidR="00CC160F" w:rsidRPr="00EA2D1F">
        <w:rPr>
          <w:rFonts w:cstheme="minorHAnsi"/>
        </w:rPr>
        <w:t>provide exemplars for future change but can also be used for present courses to aid student wellbeing. The intention</w:t>
      </w:r>
      <w:r>
        <w:rPr>
          <w:rFonts w:cstheme="minorHAnsi"/>
        </w:rPr>
        <w:t xml:space="preserve"> </w:t>
      </w:r>
      <w:r w:rsidR="00CC160F" w:rsidRPr="00EA2D1F">
        <w:rPr>
          <w:rFonts w:cstheme="minorHAnsi"/>
        </w:rPr>
        <w:t>is to improve the balance between learning and assessment. Therefore</w:t>
      </w:r>
      <w:r>
        <w:rPr>
          <w:rFonts w:cstheme="minorHAnsi"/>
        </w:rPr>
        <w:t>,</w:t>
      </w:r>
      <w:r w:rsidR="00CC160F" w:rsidRPr="00EA2D1F">
        <w:rPr>
          <w:rFonts w:cstheme="minorHAnsi"/>
        </w:rPr>
        <w:t xml:space="preserve"> the Eight-Task Models for English include a reduction (to eight) in the maximum number of summative assessments required and an increased emphasis on formative activities. The formative activities and the texts listed in these models are suggestions only.</w:t>
      </w:r>
    </w:p>
    <w:p w14:paraId="7D09D2DF" w14:textId="066887BC" w:rsidR="00CC160F" w:rsidRPr="00EA2D1F" w:rsidRDefault="00CC160F" w:rsidP="00EA3398">
      <w:pPr>
        <w:spacing w:after="0" w:line="264" w:lineRule="auto"/>
        <w:jc w:val="both"/>
        <w:rPr>
          <w:rFonts w:cstheme="minorHAnsi"/>
          <w:b/>
        </w:rPr>
      </w:pPr>
      <w:r w:rsidRPr="00EA2D1F">
        <w:rPr>
          <w:rFonts w:cstheme="minorHAnsi"/>
          <w:b/>
        </w:rPr>
        <w:t xml:space="preserve">Advice on </w:t>
      </w:r>
      <w:r w:rsidR="000C6DD7">
        <w:rPr>
          <w:rFonts w:cstheme="minorHAnsi"/>
          <w:b/>
        </w:rPr>
        <w:t>u</w:t>
      </w:r>
      <w:r w:rsidRPr="00EA2D1F">
        <w:rPr>
          <w:rFonts w:cstheme="minorHAnsi"/>
          <w:b/>
        </w:rPr>
        <w:t xml:space="preserve">se of </w:t>
      </w:r>
      <w:r w:rsidR="000C6DD7">
        <w:rPr>
          <w:rFonts w:cstheme="minorHAnsi"/>
          <w:b/>
        </w:rPr>
        <w:t>t</w:t>
      </w:r>
      <w:r w:rsidRPr="00EA2D1F">
        <w:rPr>
          <w:rFonts w:cstheme="minorHAnsi"/>
          <w:b/>
        </w:rPr>
        <w:t xml:space="preserve">exts in </w:t>
      </w:r>
      <w:r w:rsidR="000C6DD7">
        <w:rPr>
          <w:rFonts w:cstheme="minorHAnsi"/>
          <w:b/>
        </w:rPr>
        <w:t>e</w:t>
      </w:r>
      <w:r w:rsidRPr="00EA2D1F">
        <w:rPr>
          <w:rFonts w:cstheme="minorHAnsi"/>
          <w:b/>
        </w:rPr>
        <w:t xml:space="preserve">ducational </w:t>
      </w:r>
      <w:r w:rsidR="000C6DD7">
        <w:rPr>
          <w:rFonts w:cstheme="minorHAnsi"/>
          <w:b/>
        </w:rPr>
        <w:t>s</w:t>
      </w:r>
      <w:r w:rsidRPr="00EA2D1F">
        <w:rPr>
          <w:rFonts w:cstheme="minorHAnsi"/>
          <w:b/>
        </w:rPr>
        <w:t>ettings</w:t>
      </w:r>
    </w:p>
    <w:p w14:paraId="7CEBA03B" w14:textId="732BF2F0" w:rsidR="00CC160F" w:rsidRPr="00EA2D1F" w:rsidRDefault="00CC160F" w:rsidP="005B0382">
      <w:pPr>
        <w:spacing w:line="264" w:lineRule="auto"/>
        <w:rPr>
          <w:rFonts w:cstheme="minorHAnsi"/>
        </w:rPr>
      </w:pPr>
      <w:r w:rsidRPr="00EA2D1F">
        <w:rPr>
          <w:rFonts w:cstheme="minorHAnsi"/>
        </w:rPr>
        <w:t xml:space="preserve">Teachers use their professional judgement when selecting texts to use in their teaching and learning programs. They base their decisions on the requirements of the Western Australian </w:t>
      </w:r>
      <w:r w:rsidR="000C6DD7">
        <w:rPr>
          <w:rFonts w:cstheme="minorHAnsi"/>
        </w:rPr>
        <w:t>c</w:t>
      </w:r>
      <w:r w:rsidRPr="00EA2D1F">
        <w:rPr>
          <w:rFonts w:cstheme="minorHAnsi"/>
        </w:rPr>
        <w:t>urriculum, student data, the needs of their students and proposed learning intentions and success criteria.</w:t>
      </w:r>
    </w:p>
    <w:p w14:paraId="19B77E9F" w14:textId="5EE5B97C" w:rsidR="00CC160F" w:rsidRPr="00EA2D1F" w:rsidRDefault="00CC160F" w:rsidP="005B0382">
      <w:pPr>
        <w:spacing w:after="0" w:line="264" w:lineRule="auto"/>
        <w:jc w:val="both"/>
        <w:rPr>
          <w:rFonts w:cstheme="minorHAnsi"/>
        </w:rPr>
      </w:pPr>
      <w:r w:rsidRPr="00EA2D1F">
        <w:rPr>
          <w:rFonts w:cstheme="minorHAnsi"/>
        </w:rPr>
        <w:t xml:space="preserve">When using texts in the classroom, teachers are also required to: </w:t>
      </w:r>
    </w:p>
    <w:p w14:paraId="2F814EBD" w14:textId="4BD1377B" w:rsidR="00CC160F" w:rsidRPr="00F72D0B" w:rsidRDefault="00CC160F" w:rsidP="00F72D0B">
      <w:pPr>
        <w:pStyle w:val="ListParagraph"/>
        <w:numPr>
          <w:ilvl w:val="0"/>
          <w:numId w:val="25"/>
        </w:numPr>
        <w:rPr>
          <w:sz w:val="22"/>
          <w:szCs w:val="28"/>
        </w:rPr>
      </w:pPr>
      <w:r w:rsidRPr="00F72D0B">
        <w:rPr>
          <w:sz w:val="22"/>
          <w:szCs w:val="28"/>
        </w:rPr>
        <w:t xml:space="preserve">conform with relevant legal requirements and Department </w:t>
      </w:r>
      <w:r w:rsidR="00F36626">
        <w:rPr>
          <w:sz w:val="22"/>
          <w:szCs w:val="28"/>
        </w:rPr>
        <w:t xml:space="preserve">of Education </w:t>
      </w:r>
      <w:r w:rsidRPr="00F72D0B">
        <w:rPr>
          <w:sz w:val="22"/>
          <w:szCs w:val="28"/>
        </w:rPr>
        <w:t>policies</w:t>
      </w:r>
    </w:p>
    <w:p w14:paraId="0EB66C40" w14:textId="2B59267E" w:rsidR="00CC160F" w:rsidRPr="00F72D0B" w:rsidRDefault="00CC160F" w:rsidP="00F72D0B">
      <w:pPr>
        <w:pStyle w:val="ListParagraph"/>
        <w:numPr>
          <w:ilvl w:val="0"/>
          <w:numId w:val="25"/>
        </w:numPr>
        <w:rPr>
          <w:sz w:val="22"/>
          <w:szCs w:val="28"/>
        </w:rPr>
      </w:pPr>
      <w:r w:rsidRPr="00F72D0B">
        <w:rPr>
          <w:sz w:val="22"/>
          <w:szCs w:val="28"/>
        </w:rPr>
        <w:t xml:space="preserve">address duty of care responsibilities </w:t>
      </w:r>
    </w:p>
    <w:p w14:paraId="07638096" w14:textId="16268784" w:rsidR="00CC160F" w:rsidRPr="00F72D0B" w:rsidRDefault="00CC160F" w:rsidP="00F72D0B">
      <w:pPr>
        <w:pStyle w:val="ListParagraph"/>
        <w:numPr>
          <w:ilvl w:val="0"/>
          <w:numId w:val="25"/>
        </w:numPr>
        <w:rPr>
          <w:sz w:val="22"/>
          <w:szCs w:val="28"/>
        </w:rPr>
      </w:pPr>
      <w:r w:rsidRPr="00F72D0B">
        <w:rPr>
          <w:sz w:val="22"/>
          <w:szCs w:val="28"/>
        </w:rPr>
        <w:t xml:space="preserve">meet copyright requirements </w:t>
      </w:r>
    </w:p>
    <w:p w14:paraId="0F48A9DA" w14:textId="196B2E53" w:rsidR="00CC160F" w:rsidRPr="00F72D0B" w:rsidRDefault="00CC160F" w:rsidP="00F72D0B">
      <w:pPr>
        <w:pStyle w:val="ListParagraph"/>
        <w:numPr>
          <w:ilvl w:val="0"/>
          <w:numId w:val="25"/>
        </w:numPr>
        <w:rPr>
          <w:sz w:val="22"/>
          <w:szCs w:val="28"/>
        </w:rPr>
      </w:pPr>
      <w:r w:rsidRPr="00F72D0B">
        <w:rPr>
          <w:sz w:val="22"/>
          <w:szCs w:val="28"/>
        </w:rPr>
        <w:t xml:space="preserve">adhere to the requirements of classification categories. </w:t>
      </w:r>
    </w:p>
    <w:p w14:paraId="6A8EB82C" w14:textId="77777777" w:rsidR="00F72D0B" w:rsidRDefault="00F72D0B">
      <w:pPr>
        <w:spacing w:after="200"/>
        <w:rPr>
          <w:rFonts w:cstheme="minorHAnsi"/>
        </w:rPr>
      </w:pPr>
      <w:r>
        <w:rPr>
          <w:rFonts w:cstheme="minorHAnsi"/>
        </w:rPr>
        <w:br w:type="page"/>
      </w:r>
    </w:p>
    <w:p w14:paraId="51055111" w14:textId="087E2644" w:rsidR="00022B44" w:rsidRPr="00EA2D1F" w:rsidRDefault="00CC160F" w:rsidP="00022B44">
      <w:pPr>
        <w:spacing w:line="264" w:lineRule="auto"/>
        <w:rPr>
          <w:rFonts w:cstheme="minorHAnsi"/>
        </w:rPr>
      </w:pPr>
      <w:r w:rsidRPr="00EA2D1F">
        <w:rPr>
          <w:rFonts w:cstheme="minorHAnsi"/>
        </w:rPr>
        <w:lastRenderedPageBreak/>
        <w:t>Parent or guardian permission should be sought when showing a publication, film, video or computer game that has a PG or M classification to students under 15 years of age.</w:t>
      </w:r>
      <w:r w:rsidR="000C6DD7">
        <w:rPr>
          <w:rFonts w:cstheme="minorHAnsi"/>
        </w:rPr>
        <w:t xml:space="preserve"> Text</w:t>
      </w:r>
      <w:r w:rsidR="00631617">
        <w:rPr>
          <w:rFonts w:cstheme="minorHAnsi"/>
        </w:rPr>
        <w:t>s</w:t>
      </w:r>
      <w:r w:rsidR="000C6DD7">
        <w:rPr>
          <w:rFonts w:cstheme="minorHAnsi"/>
        </w:rPr>
        <w:t xml:space="preserve"> classified MA 15+ may not be shown to any students without parental consent, and allowances must be made in case of withdrawal.</w:t>
      </w:r>
      <w:r w:rsidR="00EA6D15">
        <w:rPr>
          <w:rFonts w:cstheme="minorHAnsi"/>
        </w:rPr>
        <w:t xml:space="preserve"> </w:t>
      </w:r>
      <w:r w:rsidR="000C6DD7">
        <w:rPr>
          <w:rFonts w:cstheme="minorHAnsi"/>
        </w:rPr>
        <w:t>For further information, see the Department of E</w:t>
      </w:r>
      <w:r w:rsidR="00EA6D15">
        <w:rPr>
          <w:rFonts w:cstheme="minorHAnsi"/>
        </w:rPr>
        <w:t>d</w:t>
      </w:r>
      <w:r w:rsidR="000C6DD7">
        <w:rPr>
          <w:rFonts w:cstheme="minorHAnsi"/>
        </w:rPr>
        <w:t xml:space="preserve">ucation policy </w:t>
      </w:r>
      <w:r w:rsidR="00022B44" w:rsidRPr="00B84D0B">
        <w:rPr>
          <w:rFonts w:cstheme="minorHAnsi"/>
          <w:i/>
          <w:iCs/>
        </w:rPr>
        <w:t>Select and use texts in the classroom</w:t>
      </w:r>
      <w:r w:rsidR="000C6DD7">
        <w:rPr>
          <w:rFonts w:cstheme="minorHAnsi"/>
        </w:rPr>
        <w:t xml:space="preserve"> at</w:t>
      </w:r>
      <w:r w:rsidR="00022B44">
        <w:rPr>
          <w:rFonts w:cstheme="minorHAnsi"/>
        </w:rPr>
        <w:t xml:space="preserve"> </w:t>
      </w:r>
      <w:hyperlink r:id="rId14" w:history="1">
        <w:r w:rsidR="00022B44" w:rsidRPr="00A01665">
          <w:rPr>
            <w:rStyle w:val="Hyperlink"/>
            <w:rFonts w:cstheme="minorHAnsi"/>
          </w:rPr>
          <w:t>https://www.education.wa.edu.au/web/policies/-/use-of-texts-in-educational-settings</w:t>
        </w:r>
      </w:hyperlink>
      <w:r w:rsidR="00022B44">
        <w:t>.</w:t>
      </w:r>
    </w:p>
    <w:p w14:paraId="6A454F98" w14:textId="264F20FF" w:rsidR="001D57FF" w:rsidRDefault="00022B44" w:rsidP="00022B44">
      <w:pPr>
        <w:spacing w:line="264" w:lineRule="auto"/>
        <w:rPr>
          <w:rFonts w:cstheme="minorHAnsi"/>
        </w:rPr>
      </w:pPr>
      <w:r>
        <w:rPr>
          <w:rFonts w:cstheme="minorHAnsi"/>
        </w:rPr>
        <w:t>S</w:t>
      </w:r>
      <w:r w:rsidR="00CC160F" w:rsidRPr="00EA2D1F">
        <w:rPr>
          <w:rFonts w:cstheme="minorHAnsi"/>
        </w:rPr>
        <w:t>chools may develop proformas for advising parents or guardians and/or seeking permission for their child to view or use a particular text, or texts</w:t>
      </w:r>
      <w:r w:rsidR="00EA6D15">
        <w:rPr>
          <w:rFonts w:cstheme="minorHAnsi"/>
        </w:rPr>
        <w:t>,</w:t>
      </w:r>
      <w:r w:rsidR="00CC160F" w:rsidRPr="00EA2D1F">
        <w:rPr>
          <w:rFonts w:cstheme="minorHAnsi"/>
        </w:rPr>
        <w:t xml:space="preserve"> with a specific classification category.</w:t>
      </w:r>
    </w:p>
    <w:p w14:paraId="6305CCCE" w14:textId="77777777" w:rsidR="008D1960" w:rsidRPr="001C5B7F" w:rsidRDefault="008D1960" w:rsidP="00022B44">
      <w:pPr>
        <w:spacing w:line="264" w:lineRule="auto"/>
        <w:rPr>
          <w:rFonts w:cstheme="minorHAnsi"/>
        </w:rPr>
      </w:pPr>
    </w:p>
    <w:p w14:paraId="461D0EA2" w14:textId="3A60AFF8" w:rsidR="001D57FF" w:rsidRPr="0017191C" w:rsidRDefault="001D57FF" w:rsidP="00826606">
      <w:pPr>
        <w:spacing w:line="264" w:lineRule="auto"/>
        <w:ind w:right="68"/>
        <w:rPr>
          <w:rFonts w:ascii="Calibri" w:hAnsi="Calibri"/>
          <w:sz w:val="16"/>
        </w:rPr>
        <w:sectPr w:rsidR="001D57FF" w:rsidRPr="0017191C" w:rsidSect="001B749F">
          <w:headerReference w:type="even" r:id="rId15"/>
          <w:headerReference w:type="default" r:id="rId16"/>
          <w:footerReference w:type="even" r:id="rId17"/>
          <w:footerReference w:type="default" r:id="rId18"/>
          <w:headerReference w:type="first" r:id="rId19"/>
          <w:pgSz w:w="11906" w:h="16838" w:code="9"/>
          <w:pgMar w:top="1644" w:right="1418" w:bottom="1276" w:left="1418" w:header="680" w:footer="567" w:gutter="0"/>
          <w:pgNumType w:start="1"/>
          <w:cols w:space="708"/>
          <w:docGrid w:linePitch="360"/>
        </w:sectPr>
      </w:pPr>
    </w:p>
    <w:p w14:paraId="7DA4EA71" w14:textId="709663E9" w:rsidR="00D965D9" w:rsidRDefault="0027709A" w:rsidP="00733FD7">
      <w:pPr>
        <w:pStyle w:val="SCSAHeading1"/>
      </w:pPr>
      <w:r w:rsidRPr="007E657E">
        <w:lastRenderedPageBreak/>
        <w:t>Sample</w:t>
      </w:r>
      <w:r>
        <w:t xml:space="preserve"> assessment outline</w:t>
      </w:r>
    </w:p>
    <w:p w14:paraId="61D8390E" w14:textId="54955077" w:rsidR="0027709A" w:rsidRDefault="009312A8" w:rsidP="00733FD7">
      <w:pPr>
        <w:pStyle w:val="SCSAHeading1"/>
      </w:pPr>
      <w:r>
        <w:t xml:space="preserve">English – General </w:t>
      </w:r>
      <w:r w:rsidRPr="0017191C">
        <w:t>Year 1</w:t>
      </w:r>
      <w:r w:rsidR="00E535CB">
        <w:t>2</w:t>
      </w:r>
      <w:r w:rsidR="00B56B6C">
        <w:t xml:space="preserve"> (to run alongside Foundation Year 12)</w:t>
      </w:r>
    </w:p>
    <w:p w14:paraId="75BA9A2C" w14:textId="2573F269" w:rsidR="00A979BC" w:rsidRPr="00991F62" w:rsidRDefault="009312A8" w:rsidP="0005752C">
      <w:pPr>
        <w:pStyle w:val="SCSAHeading2"/>
        <w:spacing w:after="120"/>
      </w:pPr>
      <w:r w:rsidRPr="00991F62">
        <w:t xml:space="preserve">Unit </w:t>
      </w:r>
      <w:r w:rsidR="00696613" w:rsidRPr="00991F62">
        <w:t>3</w:t>
      </w:r>
      <w:r w:rsidRPr="00991F62">
        <w:t xml:space="preserve"> and Unit </w:t>
      </w:r>
      <w:r w:rsidR="00696613" w:rsidRPr="00991F62">
        <w:t>4</w:t>
      </w:r>
    </w:p>
    <w:tbl>
      <w:tblPr>
        <w:tblStyle w:val="SCSATableStyle"/>
        <w:tblW w:w="5000" w:type="pct"/>
        <w:tblLayout w:type="fixed"/>
        <w:tblLook w:val="04A0" w:firstRow="1" w:lastRow="0" w:firstColumn="1" w:lastColumn="0" w:noHBand="0" w:noVBand="1"/>
      </w:tblPr>
      <w:tblGrid>
        <w:gridCol w:w="1621"/>
        <w:gridCol w:w="1624"/>
        <w:gridCol w:w="1364"/>
        <w:gridCol w:w="3512"/>
        <w:gridCol w:w="5871"/>
      </w:tblGrid>
      <w:tr w:rsidR="0069235F" w:rsidRPr="0017191C" w14:paraId="78098D5B" w14:textId="50F9828C" w:rsidTr="0005752C">
        <w:trPr>
          <w:cnfStyle w:val="100000000000" w:firstRow="1" w:lastRow="0" w:firstColumn="0" w:lastColumn="0" w:oddVBand="0" w:evenVBand="0" w:oddHBand="0" w:evenHBand="0" w:firstRowFirstColumn="0" w:firstRowLastColumn="0" w:lastRowFirstColumn="0" w:lastRowLastColumn="0"/>
        </w:trPr>
        <w:tc>
          <w:tcPr>
            <w:tcW w:w="579" w:type="pct"/>
            <w:vAlign w:val="center"/>
            <w:hideMark/>
          </w:tcPr>
          <w:p w14:paraId="72984960" w14:textId="376C2BDE" w:rsidR="00945B6F" w:rsidRPr="00733FD7" w:rsidRDefault="00945B6F" w:rsidP="0069235F">
            <w:pPr>
              <w:spacing w:after="0"/>
              <w:jc w:val="center"/>
              <w:rPr>
                <w:rFonts w:cstheme="minorHAnsi"/>
                <w:b w:val="0"/>
                <w:szCs w:val="20"/>
              </w:rPr>
            </w:pPr>
            <w:r w:rsidRPr="00733FD7">
              <w:rPr>
                <w:rFonts w:cstheme="minorHAnsi"/>
                <w:szCs w:val="20"/>
              </w:rPr>
              <w:t>Assessment</w:t>
            </w:r>
            <w:r w:rsidR="00D13E65">
              <w:rPr>
                <w:rFonts w:cstheme="minorHAnsi"/>
                <w:b w:val="0"/>
                <w:szCs w:val="20"/>
              </w:rPr>
              <w:t xml:space="preserve"> </w:t>
            </w:r>
            <w:r w:rsidRPr="00733FD7">
              <w:rPr>
                <w:rFonts w:cstheme="minorHAnsi"/>
                <w:szCs w:val="20"/>
              </w:rPr>
              <w:t>type and weighting</w:t>
            </w:r>
          </w:p>
        </w:tc>
        <w:tc>
          <w:tcPr>
            <w:tcW w:w="580" w:type="pct"/>
            <w:vAlign w:val="center"/>
          </w:tcPr>
          <w:p w14:paraId="13ABACB6" w14:textId="3AAA8EFC" w:rsidR="00945B6F" w:rsidRPr="00733FD7" w:rsidRDefault="00945B6F" w:rsidP="0069235F">
            <w:pPr>
              <w:spacing w:after="0"/>
              <w:jc w:val="center"/>
              <w:rPr>
                <w:rFonts w:cstheme="minorHAnsi"/>
                <w:b w:val="0"/>
                <w:szCs w:val="20"/>
                <w:lang w:val="en-US" w:eastAsia="en-US"/>
              </w:rPr>
            </w:pPr>
            <w:r w:rsidRPr="00733FD7">
              <w:rPr>
                <w:rFonts w:cstheme="minorHAnsi"/>
                <w:szCs w:val="20"/>
                <w:lang w:val="en-US" w:eastAsia="en-US"/>
              </w:rPr>
              <w:t>Assessment</w:t>
            </w:r>
            <w:r w:rsidR="00A60822" w:rsidRPr="00733FD7">
              <w:rPr>
                <w:rFonts w:cstheme="minorHAnsi"/>
                <w:szCs w:val="20"/>
                <w:lang w:val="en-US" w:eastAsia="en-US"/>
              </w:rPr>
              <w:t xml:space="preserve"> </w:t>
            </w:r>
            <w:r w:rsidRPr="00733FD7">
              <w:rPr>
                <w:rFonts w:cstheme="minorHAnsi"/>
                <w:szCs w:val="20"/>
                <w:lang w:val="en-US" w:eastAsia="en-US"/>
              </w:rPr>
              <w:t>task</w:t>
            </w:r>
          </w:p>
          <w:p w14:paraId="3C0D8388" w14:textId="77777777" w:rsidR="00945B6F" w:rsidRPr="00733FD7" w:rsidRDefault="00945B6F" w:rsidP="0069235F">
            <w:pPr>
              <w:spacing w:after="0"/>
              <w:jc w:val="center"/>
              <w:rPr>
                <w:rFonts w:cstheme="minorHAnsi"/>
                <w:b w:val="0"/>
                <w:szCs w:val="20"/>
                <w:lang w:val="en-US" w:eastAsia="en-US"/>
              </w:rPr>
            </w:pPr>
            <w:r w:rsidRPr="00733FD7">
              <w:rPr>
                <w:rFonts w:cstheme="minorHAnsi"/>
                <w:szCs w:val="20"/>
                <w:lang w:val="en-US" w:eastAsia="en-US"/>
              </w:rPr>
              <w:t>weighting</w:t>
            </w:r>
          </w:p>
        </w:tc>
        <w:tc>
          <w:tcPr>
            <w:tcW w:w="487" w:type="pct"/>
            <w:noWrap/>
            <w:vAlign w:val="center"/>
          </w:tcPr>
          <w:p w14:paraId="6D7BC1D5" w14:textId="0B4671F3" w:rsidR="00945B6F" w:rsidRPr="00733FD7" w:rsidRDefault="00945B6F" w:rsidP="0069235F">
            <w:pPr>
              <w:spacing w:after="0"/>
              <w:jc w:val="center"/>
              <w:rPr>
                <w:rFonts w:cstheme="minorHAnsi"/>
                <w:b w:val="0"/>
                <w:bCs/>
                <w:szCs w:val="20"/>
                <w:lang w:val="en-US"/>
              </w:rPr>
            </w:pPr>
            <w:r w:rsidRPr="00733FD7">
              <w:rPr>
                <w:rFonts w:cstheme="minorHAnsi"/>
                <w:bCs/>
                <w:szCs w:val="20"/>
                <w:lang w:val="en-US"/>
              </w:rPr>
              <w:t>Due</w:t>
            </w:r>
          </w:p>
        </w:tc>
        <w:tc>
          <w:tcPr>
            <w:tcW w:w="1255" w:type="pct"/>
            <w:vAlign w:val="center"/>
            <w:hideMark/>
          </w:tcPr>
          <w:p w14:paraId="3FC808E2" w14:textId="77777777" w:rsidR="00945B6F" w:rsidRPr="00733FD7" w:rsidRDefault="00945B6F" w:rsidP="0069235F">
            <w:pPr>
              <w:spacing w:after="0"/>
              <w:jc w:val="center"/>
              <w:rPr>
                <w:rFonts w:cstheme="minorHAnsi"/>
                <w:b w:val="0"/>
                <w:bCs/>
                <w:szCs w:val="20"/>
                <w:lang w:val="en-US"/>
              </w:rPr>
            </w:pPr>
            <w:r w:rsidRPr="00733FD7">
              <w:rPr>
                <w:rFonts w:cstheme="minorHAnsi"/>
                <w:bCs/>
                <w:szCs w:val="20"/>
                <w:lang w:val="en-US"/>
              </w:rPr>
              <w:t>Assessment task</w:t>
            </w:r>
          </w:p>
        </w:tc>
        <w:tc>
          <w:tcPr>
            <w:tcW w:w="2098" w:type="pct"/>
            <w:vAlign w:val="center"/>
          </w:tcPr>
          <w:p w14:paraId="0F122003" w14:textId="3B5B993E" w:rsidR="00945B6F" w:rsidRPr="00733FD7" w:rsidRDefault="00945B6F" w:rsidP="0069235F">
            <w:pPr>
              <w:spacing w:after="0"/>
              <w:jc w:val="center"/>
              <w:rPr>
                <w:rFonts w:cstheme="minorHAnsi"/>
                <w:b w:val="0"/>
                <w:bCs/>
                <w:szCs w:val="20"/>
                <w:lang w:val="en-US"/>
              </w:rPr>
            </w:pPr>
            <w:r w:rsidRPr="00733FD7">
              <w:rPr>
                <w:rFonts w:cstheme="minorHAnsi"/>
                <w:bCs/>
                <w:szCs w:val="20"/>
                <w:lang w:val="en-US"/>
              </w:rPr>
              <w:t>Syllabus content</w:t>
            </w:r>
          </w:p>
        </w:tc>
      </w:tr>
      <w:tr w:rsidR="0069235F" w:rsidRPr="0017191C" w14:paraId="05662640" w14:textId="4562BCD3" w:rsidTr="0005752C">
        <w:trPr>
          <w:trHeight w:val="20"/>
        </w:trPr>
        <w:tc>
          <w:tcPr>
            <w:tcW w:w="579" w:type="pct"/>
            <w:vMerge w:val="restart"/>
            <w:vAlign w:val="center"/>
          </w:tcPr>
          <w:p w14:paraId="5A4C6BDE" w14:textId="77777777" w:rsidR="00C961FB" w:rsidRPr="00D472A0" w:rsidRDefault="00C961FB" w:rsidP="0005752C">
            <w:pPr>
              <w:tabs>
                <w:tab w:val="left" w:pos="1440"/>
                <w:tab w:val="left" w:pos="4140"/>
                <w:tab w:val="left" w:pos="4800"/>
              </w:tabs>
              <w:spacing w:after="0"/>
              <w:jc w:val="center"/>
              <w:rPr>
                <w:rFonts w:cstheme="minorHAnsi"/>
                <w:b/>
                <w:bCs/>
                <w:szCs w:val="20"/>
              </w:rPr>
            </w:pPr>
            <w:r w:rsidRPr="00D472A0">
              <w:rPr>
                <w:rFonts w:cstheme="minorHAnsi"/>
                <w:b/>
                <w:bCs/>
                <w:szCs w:val="20"/>
              </w:rPr>
              <w:t>Responding</w:t>
            </w:r>
          </w:p>
          <w:p w14:paraId="2180D24C" w14:textId="3B5B01C0" w:rsidR="00047FAD" w:rsidRPr="00EA3398" w:rsidRDefault="00E535CB" w:rsidP="0005752C">
            <w:pPr>
              <w:tabs>
                <w:tab w:val="left" w:pos="1440"/>
                <w:tab w:val="left" w:pos="4140"/>
                <w:tab w:val="left" w:pos="4800"/>
              </w:tabs>
              <w:spacing w:after="0"/>
              <w:jc w:val="center"/>
              <w:rPr>
                <w:rFonts w:cstheme="minorHAnsi"/>
                <w:szCs w:val="20"/>
              </w:rPr>
            </w:pPr>
            <w:r w:rsidRPr="00EA3398">
              <w:rPr>
                <w:rFonts w:cstheme="minorHAnsi"/>
                <w:szCs w:val="20"/>
              </w:rPr>
              <w:t>4</w:t>
            </w:r>
            <w:r w:rsidR="00C961FB" w:rsidRPr="00EA3398">
              <w:rPr>
                <w:rFonts w:cstheme="minorHAnsi"/>
                <w:szCs w:val="20"/>
              </w:rPr>
              <w:t>0%</w:t>
            </w:r>
          </w:p>
        </w:tc>
        <w:tc>
          <w:tcPr>
            <w:tcW w:w="580" w:type="pct"/>
            <w:vAlign w:val="center"/>
          </w:tcPr>
          <w:p w14:paraId="2106F106" w14:textId="529ABE5A" w:rsidR="00C961FB" w:rsidRPr="00EA3398" w:rsidRDefault="00E535CB" w:rsidP="0005752C">
            <w:pPr>
              <w:spacing w:after="0"/>
              <w:jc w:val="center"/>
              <w:rPr>
                <w:rFonts w:cstheme="minorHAnsi"/>
                <w:szCs w:val="20"/>
              </w:rPr>
            </w:pPr>
            <w:r w:rsidRPr="00EA3398">
              <w:rPr>
                <w:rFonts w:cstheme="minorHAnsi"/>
                <w:szCs w:val="20"/>
              </w:rPr>
              <w:t>13</w:t>
            </w:r>
            <w:r w:rsidR="00C961FB" w:rsidRPr="00EA3398">
              <w:rPr>
                <w:rFonts w:cstheme="minorHAnsi"/>
                <w:szCs w:val="20"/>
              </w:rPr>
              <w:t>%</w:t>
            </w:r>
          </w:p>
        </w:tc>
        <w:tc>
          <w:tcPr>
            <w:tcW w:w="487" w:type="pct"/>
            <w:noWrap/>
            <w:vAlign w:val="center"/>
          </w:tcPr>
          <w:p w14:paraId="53773252" w14:textId="41E23889" w:rsidR="00C961FB" w:rsidRPr="00991F62" w:rsidRDefault="007D32EE" w:rsidP="0005752C">
            <w:pPr>
              <w:spacing w:after="0"/>
              <w:jc w:val="center"/>
              <w:rPr>
                <w:szCs w:val="20"/>
                <w:lang w:eastAsia="en-US"/>
              </w:rPr>
            </w:pPr>
            <w:r w:rsidRPr="00991F62">
              <w:rPr>
                <w:szCs w:val="20"/>
                <w:lang w:eastAsia="en-US"/>
              </w:rPr>
              <w:t>Due</w:t>
            </w:r>
            <w:r w:rsidR="005B0382" w:rsidRPr="00991F62">
              <w:rPr>
                <w:szCs w:val="20"/>
                <w:lang w:eastAsia="en-US"/>
              </w:rPr>
              <w:t>:</w:t>
            </w:r>
            <w:r w:rsidRPr="00991F62">
              <w:rPr>
                <w:szCs w:val="20"/>
                <w:lang w:eastAsia="en-US"/>
              </w:rPr>
              <w:t xml:space="preserve"> </w:t>
            </w:r>
            <w:r w:rsidR="00C961FB" w:rsidRPr="00991F62">
              <w:rPr>
                <w:szCs w:val="20"/>
                <w:lang w:eastAsia="en-US"/>
              </w:rPr>
              <w:t xml:space="preserve">Week </w:t>
            </w:r>
            <w:r w:rsidR="00E535CB" w:rsidRPr="00991F62">
              <w:rPr>
                <w:szCs w:val="20"/>
                <w:lang w:eastAsia="en-US"/>
              </w:rPr>
              <w:t>8</w:t>
            </w:r>
          </w:p>
        </w:tc>
        <w:tc>
          <w:tcPr>
            <w:tcW w:w="1255" w:type="pct"/>
            <w:hideMark/>
          </w:tcPr>
          <w:p w14:paraId="1ED2507A" w14:textId="70FF0D87" w:rsidR="00C961FB" w:rsidRPr="00456068" w:rsidRDefault="00E535CB" w:rsidP="0005752C">
            <w:pPr>
              <w:spacing w:after="0"/>
              <w:rPr>
                <w:lang w:val="en-US"/>
              </w:rPr>
            </w:pPr>
            <w:r w:rsidRPr="00EA3398">
              <w:rPr>
                <w:rFonts w:cstheme="minorHAnsi"/>
                <w:b/>
                <w:szCs w:val="20"/>
                <w:lang w:eastAsia="en-US"/>
              </w:rPr>
              <w:t>Task 2</w:t>
            </w:r>
            <w:r w:rsidR="005B0382">
              <w:rPr>
                <w:rFonts w:cstheme="minorHAnsi"/>
                <w:b/>
                <w:szCs w:val="20"/>
                <w:lang w:eastAsia="en-US"/>
              </w:rPr>
              <w:t>:</w:t>
            </w:r>
            <w:r w:rsidRPr="00EA3398">
              <w:rPr>
                <w:rFonts w:cstheme="minorHAnsi"/>
                <w:b/>
                <w:szCs w:val="20"/>
                <w:lang w:eastAsia="en-US"/>
              </w:rPr>
              <w:t xml:space="preserve"> </w:t>
            </w:r>
            <w:r w:rsidRPr="00D13E65">
              <w:t>Complete comprehension questions analysing an unseen speech and advertisement</w:t>
            </w:r>
            <w:r w:rsidR="00454E2C" w:rsidRPr="00D13E65">
              <w:t>.</w:t>
            </w:r>
            <w:r w:rsidRPr="00D13E65">
              <w:t xml:space="preserve"> </w:t>
            </w:r>
          </w:p>
        </w:tc>
        <w:tc>
          <w:tcPr>
            <w:tcW w:w="2098" w:type="pct"/>
          </w:tcPr>
          <w:p w14:paraId="540FDDDC" w14:textId="77777777" w:rsidR="00EB576A" w:rsidRPr="00991F62" w:rsidRDefault="00EB576A" w:rsidP="0005752C">
            <w:pPr>
              <w:spacing w:after="0"/>
              <w:rPr>
                <w:b/>
                <w:bCs/>
                <w:szCs w:val="20"/>
              </w:rPr>
            </w:pPr>
            <w:r w:rsidRPr="00991F62">
              <w:rPr>
                <w:b/>
                <w:bCs/>
                <w:szCs w:val="20"/>
              </w:rPr>
              <w:t>Use strategies and skills for comprehending texts, including:</w:t>
            </w:r>
          </w:p>
          <w:p w14:paraId="3B043A18" w14:textId="77777777" w:rsidR="00EB576A" w:rsidRPr="00991F62" w:rsidRDefault="00EB576A" w:rsidP="0005752C">
            <w:pPr>
              <w:pStyle w:val="ListParagraph"/>
              <w:numPr>
                <w:ilvl w:val="0"/>
                <w:numId w:val="15"/>
              </w:numPr>
              <w:rPr>
                <w:szCs w:val="20"/>
              </w:rPr>
            </w:pPr>
            <w:r w:rsidRPr="00991F62">
              <w:rPr>
                <w:szCs w:val="20"/>
              </w:rPr>
              <w:t>distinguishing different perspectives about the main ideas in texts</w:t>
            </w:r>
          </w:p>
          <w:p w14:paraId="7883B5B9" w14:textId="76B3838A" w:rsidR="00EB576A" w:rsidRPr="00991F62" w:rsidRDefault="00EB576A" w:rsidP="0005752C">
            <w:pPr>
              <w:pStyle w:val="ListParagraph"/>
              <w:numPr>
                <w:ilvl w:val="0"/>
                <w:numId w:val="15"/>
              </w:numPr>
              <w:rPr>
                <w:szCs w:val="20"/>
              </w:rPr>
            </w:pPr>
            <w:r w:rsidRPr="00991F62">
              <w:rPr>
                <w:szCs w:val="20"/>
              </w:rPr>
              <w:t>explaining shifts in tone and perspectives and identifying the effect of language choices on an audience</w:t>
            </w:r>
          </w:p>
          <w:p w14:paraId="6FDF78AF" w14:textId="77777777" w:rsidR="00EB576A" w:rsidRPr="00991F62" w:rsidRDefault="00EB576A" w:rsidP="0005752C">
            <w:pPr>
              <w:spacing w:after="0"/>
              <w:rPr>
                <w:b/>
                <w:bCs/>
                <w:szCs w:val="20"/>
              </w:rPr>
            </w:pPr>
            <w:r w:rsidRPr="00991F62">
              <w:rPr>
                <w:b/>
                <w:bCs/>
                <w:szCs w:val="20"/>
              </w:rPr>
              <w:t>Consider how different perspectives and values are presented in texts, including:</w:t>
            </w:r>
          </w:p>
          <w:p w14:paraId="77F2CB28" w14:textId="0035D1A9" w:rsidR="00C961FB" w:rsidRPr="00991F62" w:rsidRDefault="00EB576A" w:rsidP="0005752C">
            <w:pPr>
              <w:pStyle w:val="ListParagraph"/>
              <w:numPr>
                <w:ilvl w:val="0"/>
                <w:numId w:val="16"/>
              </w:numPr>
              <w:spacing w:after="0"/>
              <w:rPr>
                <w:szCs w:val="20"/>
              </w:rPr>
            </w:pPr>
            <w:r w:rsidRPr="00991F62">
              <w:rPr>
                <w:szCs w:val="20"/>
              </w:rPr>
              <w:t xml:space="preserve">the relationships between context, purpose, and audience in </w:t>
            </w:r>
            <w:r w:rsidR="008315D2" w:rsidRPr="00991F62">
              <w:rPr>
                <w:szCs w:val="20"/>
              </w:rPr>
              <w:t>a range of</w:t>
            </w:r>
            <w:r w:rsidRPr="00991F62">
              <w:rPr>
                <w:szCs w:val="20"/>
              </w:rPr>
              <w:t xml:space="preserve"> texts</w:t>
            </w:r>
          </w:p>
        </w:tc>
      </w:tr>
      <w:tr w:rsidR="0069235F" w:rsidRPr="0017191C" w14:paraId="4490E4AB" w14:textId="58D243FA" w:rsidTr="0005752C">
        <w:trPr>
          <w:trHeight w:val="20"/>
        </w:trPr>
        <w:tc>
          <w:tcPr>
            <w:tcW w:w="579" w:type="pct"/>
            <w:vMerge/>
            <w:vAlign w:val="center"/>
          </w:tcPr>
          <w:p w14:paraId="53312E5B" w14:textId="77777777" w:rsidR="00C961FB" w:rsidRPr="00EA3398" w:rsidRDefault="00C961FB" w:rsidP="0005752C">
            <w:pPr>
              <w:spacing w:after="0"/>
              <w:jc w:val="center"/>
              <w:rPr>
                <w:rFonts w:cstheme="minorHAnsi"/>
                <w:szCs w:val="20"/>
                <w:lang w:val="en-US" w:eastAsia="en-US"/>
              </w:rPr>
            </w:pPr>
          </w:p>
        </w:tc>
        <w:tc>
          <w:tcPr>
            <w:tcW w:w="580" w:type="pct"/>
            <w:vAlign w:val="center"/>
          </w:tcPr>
          <w:p w14:paraId="539E80AD" w14:textId="3C89D244" w:rsidR="00C961FB" w:rsidRPr="00EA3398" w:rsidRDefault="00E535CB" w:rsidP="0005752C">
            <w:pPr>
              <w:spacing w:after="0"/>
              <w:jc w:val="center"/>
              <w:rPr>
                <w:rFonts w:cstheme="minorHAnsi"/>
                <w:szCs w:val="20"/>
              </w:rPr>
            </w:pPr>
            <w:r w:rsidRPr="00EA3398">
              <w:rPr>
                <w:rFonts w:cstheme="minorHAnsi"/>
                <w:szCs w:val="20"/>
              </w:rPr>
              <w:t>13</w:t>
            </w:r>
            <w:r w:rsidR="00C961FB" w:rsidRPr="00EA3398">
              <w:rPr>
                <w:rFonts w:cstheme="minorHAnsi"/>
                <w:szCs w:val="20"/>
              </w:rPr>
              <w:t>%</w:t>
            </w:r>
          </w:p>
        </w:tc>
        <w:tc>
          <w:tcPr>
            <w:tcW w:w="487" w:type="pct"/>
            <w:noWrap/>
            <w:vAlign w:val="center"/>
          </w:tcPr>
          <w:p w14:paraId="1B0C64F0" w14:textId="48562F6D" w:rsidR="007D32EE" w:rsidRPr="00991F62" w:rsidRDefault="007D32EE" w:rsidP="0005752C">
            <w:pPr>
              <w:spacing w:after="0"/>
              <w:jc w:val="center"/>
              <w:rPr>
                <w:szCs w:val="20"/>
                <w:lang w:eastAsia="en-US"/>
              </w:rPr>
            </w:pPr>
            <w:r w:rsidRPr="00991F62">
              <w:rPr>
                <w:szCs w:val="20"/>
                <w:lang w:eastAsia="en-US"/>
              </w:rPr>
              <w:t>Set</w:t>
            </w:r>
            <w:r w:rsidR="005B0382" w:rsidRPr="00991F62">
              <w:rPr>
                <w:szCs w:val="20"/>
                <w:lang w:eastAsia="en-US"/>
              </w:rPr>
              <w:t>:</w:t>
            </w:r>
            <w:r w:rsidRPr="00991F62">
              <w:rPr>
                <w:szCs w:val="20"/>
                <w:lang w:eastAsia="en-US"/>
              </w:rPr>
              <w:t xml:space="preserve"> Week 13</w:t>
            </w:r>
          </w:p>
          <w:p w14:paraId="667F5501" w14:textId="2D66322E" w:rsidR="00C961FB" w:rsidRPr="00991F62" w:rsidRDefault="007D32EE" w:rsidP="0005752C">
            <w:pPr>
              <w:spacing w:after="0"/>
              <w:jc w:val="center"/>
              <w:rPr>
                <w:bCs/>
                <w:szCs w:val="20"/>
                <w:lang w:val="en-US" w:eastAsia="en-US"/>
              </w:rPr>
            </w:pPr>
            <w:r w:rsidRPr="00991F62">
              <w:rPr>
                <w:szCs w:val="20"/>
                <w:lang w:eastAsia="en-US"/>
              </w:rPr>
              <w:t>Due</w:t>
            </w:r>
            <w:r w:rsidR="005B0382" w:rsidRPr="00991F62">
              <w:rPr>
                <w:szCs w:val="20"/>
                <w:lang w:eastAsia="en-US"/>
              </w:rPr>
              <w:t>:</w:t>
            </w:r>
            <w:r w:rsidRPr="00991F62">
              <w:rPr>
                <w:szCs w:val="20"/>
                <w:lang w:eastAsia="en-US"/>
              </w:rPr>
              <w:t xml:space="preserve"> </w:t>
            </w:r>
            <w:r w:rsidR="00C961FB" w:rsidRPr="00991F62">
              <w:rPr>
                <w:szCs w:val="20"/>
                <w:lang w:eastAsia="en-US"/>
              </w:rPr>
              <w:t>Week 15</w:t>
            </w:r>
          </w:p>
        </w:tc>
        <w:tc>
          <w:tcPr>
            <w:tcW w:w="1255" w:type="pct"/>
          </w:tcPr>
          <w:p w14:paraId="3DECE819" w14:textId="6088C58B" w:rsidR="00C961FB" w:rsidRPr="00EA3398" w:rsidRDefault="00E535CB" w:rsidP="0005752C">
            <w:pPr>
              <w:spacing w:after="0"/>
              <w:rPr>
                <w:rFonts w:cstheme="minorHAnsi"/>
                <w:szCs w:val="20"/>
                <w:lang w:eastAsia="en-US"/>
              </w:rPr>
            </w:pPr>
            <w:r w:rsidRPr="00EA3398">
              <w:rPr>
                <w:rFonts w:cstheme="minorHAnsi"/>
                <w:b/>
                <w:szCs w:val="20"/>
                <w:lang w:eastAsia="en-US"/>
              </w:rPr>
              <w:t>Task 5</w:t>
            </w:r>
            <w:r w:rsidR="005B0382" w:rsidRPr="003D370E">
              <w:rPr>
                <w:rFonts w:cstheme="minorHAnsi"/>
                <w:b/>
                <w:bCs/>
                <w:szCs w:val="20"/>
                <w:lang w:eastAsia="en-US"/>
              </w:rPr>
              <w:t>:</w:t>
            </w:r>
            <w:r w:rsidR="005B0382">
              <w:rPr>
                <w:rFonts w:cstheme="minorHAnsi"/>
                <w:szCs w:val="20"/>
                <w:lang w:eastAsia="en-US"/>
              </w:rPr>
              <w:t xml:space="preserve"> </w:t>
            </w:r>
            <w:r w:rsidRPr="00EA3398">
              <w:rPr>
                <w:rFonts w:cstheme="minorHAnsi"/>
                <w:szCs w:val="20"/>
                <w:lang w:eastAsia="en-US"/>
              </w:rPr>
              <w:t xml:space="preserve">Write a formal letter to the School Curriculum and Standards Authority explaining why the class novel should or should not be added to the </w:t>
            </w:r>
            <w:r w:rsidRPr="00EA3398">
              <w:rPr>
                <w:rFonts w:cstheme="minorHAnsi"/>
                <w:i/>
                <w:szCs w:val="20"/>
                <w:lang w:eastAsia="en-US"/>
              </w:rPr>
              <w:t>General English – Suggested text list</w:t>
            </w:r>
            <w:r w:rsidR="00454E2C">
              <w:rPr>
                <w:rFonts w:cstheme="minorHAnsi"/>
                <w:i/>
                <w:szCs w:val="20"/>
                <w:lang w:eastAsia="en-US"/>
              </w:rPr>
              <w:t>.</w:t>
            </w:r>
          </w:p>
        </w:tc>
        <w:tc>
          <w:tcPr>
            <w:tcW w:w="2098" w:type="pct"/>
          </w:tcPr>
          <w:p w14:paraId="6672B294" w14:textId="77777777" w:rsidR="000E35DE" w:rsidRPr="00991F62" w:rsidRDefault="000E35DE" w:rsidP="0005752C">
            <w:pPr>
              <w:spacing w:after="0"/>
              <w:rPr>
                <w:b/>
                <w:bCs/>
                <w:szCs w:val="20"/>
              </w:rPr>
            </w:pPr>
            <w:r w:rsidRPr="00991F62">
              <w:rPr>
                <w:b/>
                <w:bCs/>
                <w:szCs w:val="20"/>
              </w:rPr>
              <w:t>Use strategies and skills for comprehending texts, including:</w:t>
            </w:r>
          </w:p>
          <w:p w14:paraId="79C7451F" w14:textId="1A570F1A" w:rsidR="000E35DE" w:rsidRPr="00F72D0B" w:rsidRDefault="000E35DE" w:rsidP="0005752C">
            <w:pPr>
              <w:pStyle w:val="ListParagraph"/>
              <w:numPr>
                <w:ilvl w:val="0"/>
                <w:numId w:val="16"/>
              </w:numPr>
            </w:pPr>
            <w:r w:rsidRPr="00F72D0B">
              <w:t>understanding the way attitudes and values are presented</w:t>
            </w:r>
          </w:p>
          <w:p w14:paraId="09CE9323" w14:textId="77777777" w:rsidR="000E35DE" w:rsidRPr="00F72D0B" w:rsidRDefault="000E35DE" w:rsidP="0005752C">
            <w:pPr>
              <w:spacing w:after="0"/>
              <w:rPr>
                <w:b/>
                <w:bCs/>
              </w:rPr>
            </w:pPr>
            <w:r w:rsidRPr="00F72D0B">
              <w:rPr>
                <w:b/>
                <w:bCs/>
              </w:rPr>
              <w:t>Consider how different perspectives and values are presented in texts, including:</w:t>
            </w:r>
          </w:p>
          <w:p w14:paraId="54EF69AD" w14:textId="54607C4A" w:rsidR="000E35DE" w:rsidRPr="00F72D0B" w:rsidRDefault="000E35DE" w:rsidP="0005752C">
            <w:pPr>
              <w:pStyle w:val="ListParagraph"/>
              <w:numPr>
                <w:ilvl w:val="0"/>
                <w:numId w:val="16"/>
              </w:numPr>
            </w:pPr>
            <w:r w:rsidRPr="00F72D0B">
              <w:t xml:space="preserve">the relationships between context, purpose, and audience in </w:t>
            </w:r>
            <w:r w:rsidR="008315D2" w:rsidRPr="00F72D0B">
              <w:t>a range of</w:t>
            </w:r>
            <w:r w:rsidRPr="00F72D0B">
              <w:t xml:space="preserve"> texts</w:t>
            </w:r>
          </w:p>
          <w:p w14:paraId="1586B54D" w14:textId="0D2FFF3D" w:rsidR="00C961FB" w:rsidRPr="00456068" w:rsidRDefault="000E35DE" w:rsidP="0005752C">
            <w:pPr>
              <w:pStyle w:val="ListParagraph"/>
              <w:numPr>
                <w:ilvl w:val="0"/>
                <w:numId w:val="16"/>
              </w:numPr>
              <w:rPr>
                <w:rFonts w:cstheme="minorHAnsi"/>
                <w:szCs w:val="20"/>
              </w:rPr>
            </w:pPr>
            <w:r w:rsidRPr="00F72D0B">
              <w:t>the use of narrative techniques, for example, characterisation and narrative point of view</w:t>
            </w:r>
          </w:p>
        </w:tc>
      </w:tr>
      <w:tr w:rsidR="0069235F" w:rsidRPr="0017191C" w14:paraId="54EFD57E" w14:textId="69568EE1" w:rsidTr="0005752C">
        <w:trPr>
          <w:trHeight w:val="20"/>
        </w:trPr>
        <w:tc>
          <w:tcPr>
            <w:tcW w:w="579" w:type="pct"/>
            <w:vMerge/>
            <w:vAlign w:val="center"/>
          </w:tcPr>
          <w:p w14:paraId="566C8AF0" w14:textId="03D408EE" w:rsidR="00C961FB" w:rsidRPr="00EA3398" w:rsidRDefault="00C961FB" w:rsidP="0005752C">
            <w:pPr>
              <w:spacing w:after="0"/>
              <w:jc w:val="center"/>
              <w:rPr>
                <w:rFonts w:cstheme="minorHAnsi"/>
                <w:szCs w:val="20"/>
              </w:rPr>
            </w:pPr>
          </w:p>
        </w:tc>
        <w:tc>
          <w:tcPr>
            <w:tcW w:w="580" w:type="pct"/>
            <w:vAlign w:val="center"/>
          </w:tcPr>
          <w:p w14:paraId="321D34D9" w14:textId="693CB956" w:rsidR="00C961FB" w:rsidRPr="00EA3398" w:rsidRDefault="00E535CB" w:rsidP="0005752C">
            <w:pPr>
              <w:spacing w:after="0"/>
              <w:jc w:val="center"/>
              <w:rPr>
                <w:rFonts w:cstheme="minorHAnsi"/>
                <w:szCs w:val="20"/>
              </w:rPr>
            </w:pPr>
            <w:r w:rsidRPr="00EA3398">
              <w:rPr>
                <w:rFonts w:cstheme="minorHAnsi"/>
                <w:szCs w:val="20"/>
              </w:rPr>
              <w:t>14</w:t>
            </w:r>
            <w:r w:rsidR="00C961FB" w:rsidRPr="00EA3398">
              <w:rPr>
                <w:rFonts w:cstheme="minorHAnsi"/>
                <w:szCs w:val="20"/>
              </w:rPr>
              <w:t>%</w:t>
            </w:r>
          </w:p>
        </w:tc>
        <w:tc>
          <w:tcPr>
            <w:tcW w:w="487" w:type="pct"/>
            <w:noWrap/>
            <w:vAlign w:val="center"/>
          </w:tcPr>
          <w:p w14:paraId="69D39E92" w14:textId="449FD06C" w:rsidR="00C961FB" w:rsidRPr="00991F62" w:rsidRDefault="007D32EE" w:rsidP="0005752C">
            <w:pPr>
              <w:spacing w:after="0"/>
              <w:jc w:val="center"/>
              <w:rPr>
                <w:bCs/>
                <w:szCs w:val="20"/>
                <w:lang w:val="en-US" w:eastAsia="en-US"/>
              </w:rPr>
            </w:pPr>
            <w:r w:rsidRPr="00991F62">
              <w:rPr>
                <w:bCs/>
                <w:szCs w:val="20"/>
                <w:lang w:eastAsia="en-US"/>
              </w:rPr>
              <w:t>Due</w:t>
            </w:r>
            <w:r w:rsidR="005B0382" w:rsidRPr="00991F62">
              <w:rPr>
                <w:bCs/>
                <w:szCs w:val="20"/>
                <w:lang w:eastAsia="en-US"/>
              </w:rPr>
              <w:t>:</w:t>
            </w:r>
            <w:r w:rsidRPr="00991F62">
              <w:rPr>
                <w:bCs/>
                <w:szCs w:val="20"/>
                <w:lang w:eastAsia="en-US"/>
              </w:rPr>
              <w:t xml:space="preserve"> </w:t>
            </w:r>
            <w:r w:rsidR="00C961FB" w:rsidRPr="00991F62">
              <w:rPr>
                <w:bCs/>
                <w:szCs w:val="20"/>
                <w:lang w:eastAsia="en-US"/>
              </w:rPr>
              <w:t>W</w:t>
            </w:r>
            <w:r w:rsidR="00E535CB" w:rsidRPr="00991F62">
              <w:rPr>
                <w:bCs/>
                <w:szCs w:val="20"/>
                <w:lang w:eastAsia="en-US"/>
              </w:rPr>
              <w:t>eek 20</w:t>
            </w:r>
          </w:p>
        </w:tc>
        <w:tc>
          <w:tcPr>
            <w:tcW w:w="1255" w:type="pct"/>
          </w:tcPr>
          <w:p w14:paraId="76772C6A" w14:textId="6954E1D5" w:rsidR="00C961FB" w:rsidRPr="00456068" w:rsidRDefault="00E535CB" w:rsidP="0005752C">
            <w:pPr>
              <w:rPr>
                <w:lang w:eastAsia="en-US"/>
              </w:rPr>
            </w:pPr>
            <w:r w:rsidRPr="00991F62">
              <w:rPr>
                <w:b/>
                <w:szCs w:val="20"/>
                <w:lang w:eastAsia="en-US"/>
              </w:rPr>
              <w:t>Task 6</w:t>
            </w:r>
            <w:r w:rsidR="003D370E" w:rsidRPr="00991F62">
              <w:rPr>
                <w:b/>
                <w:szCs w:val="20"/>
                <w:lang w:eastAsia="en-US"/>
              </w:rPr>
              <w:t xml:space="preserve">: </w:t>
            </w:r>
            <w:r w:rsidRPr="00991F62">
              <w:rPr>
                <w:szCs w:val="20"/>
                <w:lang w:eastAsia="en-US"/>
              </w:rPr>
              <w:t>Write an in-class essay on a studied documentary.</w:t>
            </w:r>
          </w:p>
        </w:tc>
        <w:tc>
          <w:tcPr>
            <w:tcW w:w="2098" w:type="pct"/>
          </w:tcPr>
          <w:p w14:paraId="06F7E3F3" w14:textId="746B58D0" w:rsidR="000E35DE" w:rsidRPr="00991F62" w:rsidRDefault="000E35DE" w:rsidP="0005752C">
            <w:pPr>
              <w:spacing w:after="0"/>
              <w:rPr>
                <w:b/>
                <w:bCs/>
                <w:szCs w:val="20"/>
              </w:rPr>
            </w:pPr>
            <w:r w:rsidRPr="00991F62">
              <w:rPr>
                <w:b/>
                <w:bCs/>
                <w:szCs w:val="20"/>
              </w:rPr>
              <w:t>Use strategies and skills for comprehending texts, including:</w:t>
            </w:r>
          </w:p>
          <w:p w14:paraId="6EF0A589" w14:textId="3D3A6B02" w:rsidR="000E35DE" w:rsidRPr="00991F62" w:rsidRDefault="000E35DE" w:rsidP="0005752C">
            <w:pPr>
              <w:pStyle w:val="ListParagraph"/>
              <w:numPr>
                <w:ilvl w:val="0"/>
                <w:numId w:val="16"/>
              </w:numPr>
              <w:rPr>
                <w:szCs w:val="20"/>
              </w:rPr>
            </w:pPr>
            <w:r w:rsidRPr="00991F62">
              <w:rPr>
                <w:szCs w:val="20"/>
              </w:rPr>
              <w:t>analysing issues and ideas in texts and explaining perspectives</w:t>
            </w:r>
          </w:p>
          <w:p w14:paraId="4D277D11" w14:textId="176CD72C" w:rsidR="000E35DE" w:rsidRPr="00991F62" w:rsidRDefault="000E35DE" w:rsidP="0005752C">
            <w:pPr>
              <w:pStyle w:val="ListParagraph"/>
              <w:numPr>
                <w:ilvl w:val="0"/>
                <w:numId w:val="16"/>
              </w:numPr>
              <w:rPr>
                <w:szCs w:val="20"/>
              </w:rPr>
            </w:pPr>
            <w:r w:rsidRPr="00991F62">
              <w:rPr>
                <w:szCs w:val="20"/>
              </w:rPr>
              <w:t>explaining how texts use language to appeal to the beliefs, attitudes and values of an audience</w:t>
            </w:r>
          </w:p>
          <w:p w14:paraId="3880ADB4" w14:textId="77777777" w:rsidR="000E35DE" w:rsidRPr="00991F62" w:rsidRDefault="000E35DE" w:rsidP="0005752C">
            <w:pPr>
              <w:keepNext/>
              <w:keepLines/>
              <w:spacing w:after="0"/>
              <w:rPr>
                <w:b/>
                <w:bCs/>
                <w:szCs w:val="20"/>
              </w:rPr>
            </w:pPr>
            <w:r w:rsidRPr="00991F62">
              <w:rPr>
                <w:b/>
                <w:bCs/>
                <w:szCs w:val="20"/>
              </w:rPr>
              <w:t>Consider how attitudes and assumptions are presented in texts, including:</w:t>
            </w:r>
          </w:p>
          <w:p w14:paraId="3B949334" w14:textId="3586233F" w:rsidR="000E35DE" w:rsidRPr="00991F62" w:rsidRDefault="000E35DE" w:rsidP="0005752C">
            <w:pPr>
              <w:pStyle w:val="ListParagraph"/>
              <w:keepNext/>
              <w:keepLines/>
              <w:numPr>
                <w:ilvl w:val="0"/>
                <w:numId w:val="16"/>
              </w:numPr>
              <w:rPr>
                <w:szCs w:val="20"/>
              </w:rPr>
            </w:pPr>
            <w:r w:rsidRPr="00991F62">
              <w:rPr>
                <w:szCs w:val="20"/>
              </w:rPr>
              <w:t>local</w:t>
            </w:r>
            <w:r w:rsidR="00B674E7" w:rsidRPr="00991F62">
              <w:rPr>
                <w:szCs w:val="20"/>
              </w:rPr>
              <w:t xml:space="preserve"> and/</w:t>
            </w:r>
            <w:r w:rsidRPr="00991F62">
              <w:rPr>
                <w:szCs w:val="20"/>
              </w:rPr>
              <w:t xml:space="preserve">or global issues in </w:t>
            </w:r>
            <w:r w:rsidR="00B674E7" w:rsidRPr="00991F62">
              <w:rPr>
                <w:szCs w:val="20"/>
              </w:rPr>
              <w:t xml:space="preserve">a range of </w:t>
            </w:r>
            <w:r w:rsidRPr="00991F62">
              <w:rPr>
                <w:szCs w:val="20"/>
              </w:rPr>
              <w:t>texts</w:t>
            </w:r>
          </w:p>
          <w:p w14:paraId="4DE0104D" w14:textId="38568214" w:rsidR="000E35DE" w:rsidRPr="00991F62" w:rsidRDefault="000E35DE" w:rsidP="0005752C">
            <w:pPr>
              <w:pStyle w:val="ListParagraph"/>
              <w:numPr>
                <w:ilvl w:val="0"/>
                <w:numId w:val="16"/>
              </w:numPr>
              <w:rPr>
                <w:szCs w:val="20"/>
              </w:rPr>
            </w:pPr>
            <w:r w:rsidRPr="00991F62">
              <w:rPr>
                <w:szCs w:val="20"/>
              </w:rPr>
              <w:t xml:space="preserve">the use of </w:t>
            </w:r>
            <w:r w:rsidR="008315D2" w:rsidRPr="00991F62">
              <w:rPr>
                <w:szCs w:val="20"/>
              </w:rPr>
              <w:t>text types</w:t>
            </w:r>
            <w:r w:rsidRPr="00991F62">
              <w:rPr>
                <w:szCs w:val="20"/>
              </w:rPr>
              <w:t>, text structures and language features</w:t>
            </w:r>
          </w:p>
          <w:p w14:paraId="38B42BC6" w14:textId="6A17F69B" w:rsidR="00C961FB" w:rsidRPr="0069235F" w:rsidRDefault="000E35DE" w:rsidP="0005752C">
            <w:pPr>
              <w:pStyle w:val="ListParagraph"/>
              <w:numPr>
                <w:ilvl w:val="0"/>
                <w:numId w:val="16"/>
              </w:numPr>
              <w:spacing w:after="0"/>
              <w:rPr>
                <w:sz w:val="16"/>
                <w:szCs w:val="16"/>
              </w:rPr>
            </w:pPr>
            <w:r w:rsidRPr="0069235F">
              <w:rPr>
                <w:szCs w:val="20"/>
              </w:rPr>
              <w:lastRenderedPageBreak/>
              <w:t>how some perspectives are privileged while others are marginalised or silenced</w:t>
            </w:r>
          </w:p>
        </w:tc>
      </w:tr>
      <w:tr w:rsidR="0069235F" w:rsidRPr="0017191C" w14:paraId="467F3232" w14:textId="687255AB" w:rsidTr="0005752C">
        <w:trPr>
          <w:trHeight w:val="20"/>
        </w:trPr>
        <w:tc>
          <w:tcPr>
            <w:tcW w:w="579" w:type="pct"/>
            <w:vMerge w:val="restart"/>
            <w:vAlign w:val="center"/>
          </w:tcPr>
          <w:p w14:paraId="7902F9B3" w14:textId="77777777" w:rsidR="00945B6F" w:rsidRPr="00D472A0" w:rsidRDefault="00945B6F" w:rsidP="0069235F">
            <w:pPr>
              <w:spacing w:after="0"/>
              <w:jc w:val="center"/>
              <w:rPr>
                <w:rFonts w:cstheme="minorHAnsi"/>
                <w:b/>
                <w:szCs w:val="20"/>
                <w:lang w:eastAsia="en-US"/>
              </w:rPr>
            </w:pPr>
            <w:r w:rsidRPr="00D472A0">
              <w:rPr>
                <w:rFonts w:cstheme="minorHAnsi"/>
                <w:b/>
                <w:szCs w:val="20"/>
                <w:lang w:eastAsia="en-US"/>
              </w:rPr>
              <w:lastRenderedPageBreak/>
              <w:t>Creating</w:t>
            </w:r>
          </w:p>
          <w:p w14:paraId="5FE6979F" w14:textId="31210870" w:rsidR="00047FAD" w:rsidRPr="00EA3398" w:rsidRDefault="00E535CB" w:rsidP="0069235F">
            <w:pPr>
              <w:spacing w:after="0"/>
              <w:jc w:val="center"/>
              <w:rPr>
                <w:rFonts w:cstheme="minorHAnsi"/>
                <w:bCs/>
                <w:szCs w:val="20"/>
                <w:lang w:eastAsia="en-US"/>
              </w:rPr>
            </w:pPr>
            <w:r w:rsidRPr="00EA3398">
              <w:rPr>
                <w:rFonts w:cstheme="minorHAnsi"/>
                <w:bCs/>
                <w:szCs w:val="20"/>
                <w:lang w:eastAsia="en-US"/>
              </w:rPr>
              <w:t>45</w:t>
            </w:r>
            <w:r w:rsidR="00945B6F" w:rsidRPr="00EA3398">
              <w:rPr>
                <w:rFonts w:cstheme="minorHAnsi"/>
                <w:bCs/>
                <w:szCs w:val="20"/>
                <w:lang w:eastAsia="en-US"/>
              </w:rPr>
              <w:t>%</w:t>
            </w:r>
          </w:p>
        </w:tc>
        <w:tc>
          <w:tcPr>
            <w:tcW w:w="580" w:type="pct"/>
            <w:vAlign w:val="center"/>
          </w:tcPr>
          <w:p w14:paraId="1B5BD13E" w14:textId="34CA9E7B" w:rsidR="00945B6F" w:rsidRPr="00EA3398" w:rsidRDefault="00E535CB" w:rsidP="0069235F">
            <w:pPr>
              <w:spacing w:after="0"/>
              <w:jc w:val="center"/>
              <w:rPr>
                <w:rFonts w:cstheme="minorHAnsi"/>
                <w:szCs w:val="20"/>
              </w:rPr>
            </w:pPr>
            <w:r w:rsidRPr="00EA3398">
              <w:rPr>
                <w:rFonts w:cstheme="minorHAnsi"/>
                <w:szCs w:val="20"/>
              </w:rPr>
              <w:t>11%</w:t>
            </w:r>
          </w:p>
        </w:tc>
        <w:tc>
          <w:tcPr>
            <w:tcW w:w="487" w:type="pct"/>
            <w:noWrap/>
            <w:vAlign w:val="center"/>
          </w:tcPr>
          <w:p w14:paraId="40523979" w14:textId="5BAA4E91" w:rsidR="007D32EE" w:rsidRDefault="007D32EE" w:rsidP="0069235F">
            <w:pPr>
              <w:spacing w:after="0"/>
              <w:jc w:val="center"/>
              <w:rPr>
                <w:rFonts w:cstheme="minorHAnsi"/>
                <w:bCs/>
                <w:szCs w:val="20"/>
                <w:lang w:eastAsia="en-US"/>
              </w:rPr>
            </w:pPr>
            <w:r>
              <w:rPr>
                <w:rFonts w:cstheme="minorHAnsi"/>
                <w:bCs/>
                <w:szCs w:val="20"/>
                <w:lang w:eastAsia="en-US"/>
              </w:rPr>
              <w:t>Set</w:t>
            </w:r>
            <w:r w:rsidR="005B0382">
              <w:rPr>
                <w:rFonts w:cstheme="minorHAnsi"/>
                <w:bCs/>
                <w:szCs w:val="20"/>
                <w:lang w:eastAsia="en-US"/>
              </w:rPr>
              <w:t>:</w:t>
            </w:r>
            <w:r>
              <w:rPr>
                <w:rFonts w:cstheme="minorHAnsi"/>
                <w:bCs/>
                <w:szCs w:val="20"/>
                <w:lang w:eastAsia="en-US"/>
              </w:rPr>
              <w:t xml:space="preserve"> Week 3</w:t>
            </w:r>
          </w:p>
          <w:p w14:paraId="691C70EE" w14:textId="0F5B9E34" w:rsidR="00945B6F" w:rsidRPr="00EA3398" w:rsidRDefault="005B0382" w:rsidP="0069235F">
            <w:pPr>
              <w:spacing w:after="0"/>
              <w:jc w:val="center"/>
              <w:rPr>
                <w:rFonts w:cstheme="minorHAnsi"/>
                <w:szCs w:val="20"/>
              </w:rPr>
            </w:pPr>
            <w:r>
              <w:rPr>
                <w:rFonts w:cstheme="minorHAnsi"/>
                <w:bCs/>
                <w:szCs w:val="20"/>
                <w:lang w:eastAsia="en-US"/>
              </w:rPr>
              <w:t xml:space="preserve">Due: </w:t>
            </w:r>
            <w:r w:rsidR="00500D1B" w:rsidRPr="00EA3398">
              <w:rPr>
                <w:rFonts w:cstheme="minorHAnsi"/>
                <w:bCs/>
                <w:szCs w:val="20"/>
                <w:lang w:eastAsia="en-US"/>
              </w:rPr>
              <w:t>Week</w:t>
            </w:r>
            <w:r w:rsidR="00945B6F" w:rsidRPr="00EA3398">
              <w:rPr>
                <w:rFonts w:cstheme="minorHAnsi"/>
                <w:bCs/>
                <w:szCs w:val="20"/>
                <w:lang w:eastAsia="en-US"/>
              </w:rPr>
              <w:t xml:space="preserve"> </w:t>
            </w:r>
            <w:r w:rsidR="00F5260E" w:rsidRPr="00EA3398">
              <w:rPr>
                <w:rFonts w:cstheme="minorHAnsi"/>
                <w:bCs/>
                <w:szCs w:val="20"/>
                <w:lang w:eastAsia="en-US"/>
              </w:rPr>
              <w:t>5</w:t>
            </w:r>
          </w:p>
        </w:tc>
        <w:tc>
          <w:tcPr>
            <w:tcW w:w="1255" w:type="pct"/>
          </w:tcPr>
          <w:p w14:paraId="4EE2B247" w14:textId="2B5E668A" w:rsidR="00E535CB" w:rsidRPr="0069235F" w:rsidRDefault="00D13E65" w:rsidP="0069235F">
            <w:pPr>
              <w:rPr>
                <w:szCs w:val="20"/>
              </w:rPr>
            </w:pPr>
            <w:r w:rsidRPr="0069235F">
              <w:rPr>
                <w:b/>
                <w:bCs/>
                <w:szCs w:val="20"/>
              </w:rPr>
              <w:t>Task 1:</w:t>
            </w:r>
            <w:r w:rsidRPr="0069235F">
              <w:rPr>
                <w:szCs w:val="20"/>
              </w:rPr>
              <w:t xml:space="preserve"> </w:t>
            </w:r>
            <w:r w:rsidR="00E535CB" w:rsidRPr="0069235F">
              <w:rPr>
                <w:szCs w:val="20"/>
              </w:rPr>
              <w:t>Part 1 – Write a fable, fairy</w:t>
            </w:r>
            <w:r w:rsidR="004A3CC0" w:rsidRPr="0069235F">
              <w:rPr>
                <w:szCs w:val="20"/>
              </w:rPr>
              <w:t>t</w:t>
            </w:r>
            <w:r w:rsidR="00E535CB" w:rsidRPr="0069235F">
              <w:rPr>
                <w:szCs w:val="20"/>
              </w:rPr>
              <w:t xml:space="preserve">ale, myth or legend for a specific audience that </w:t>
            </w:r>
            <w:r w:rsidR="00E86B47" w:rsidRPr="0069235F">
              <w:rPr>
                <w:szCs w:val="20"/>
              </w:rPr>
              <w:t>communicates</w:t>
            </w:r>
            <w:r w:rsidR="00E535CB" w:rsidRPr="0069235F">
              <w:rPr>
                <w:szCs w:val="20"/>
              </w:rPr>
              <w:t xml:space="preserve"> a life lesson. The subject may be original or may adapt a traditional story. Submit an annotated draft that indicates edits made based upon feedback offered by classmates, plus a final good copy</w:t>
            </w:r>
            <w:r w:rsidR="004A3CC0" w:rsidRPr="0069235F">
              <w:rPr>
                <w:szCs w:val="20"/>
              </w:rPr>
              <w:t>.</w:t>
            </w:r>
          </w:p>
          <w:p w14:paraId="03253C19" w14:textId="6EB42FC3" w:rsidR="00945B6F" w:rsidRPr="00EA3398" w:rsidRDefault="00E535CB" w:rsidP="0069235F">
            <w:pPr>
              <w:spacing w:after="0"/>
              <w:rPr>
                <w:rFonts w:cstheme="minorHAnsi"/>
                <w:szCs w:val="20"/>
              </w:rPr>
            </w:pPr>
            <w:r w:rsidRPr="0069235F">
              <w:rPr>
                <w:szCs w:val="20"/>
              </w:rPr>
              <w:t>Part 2 – Present the story to the class and actively listen to feedback from them. Three peers will be assigned to offer verbal and written feedback (two st</w:t>
            </w:r>
            <w:r w:rsidR="00B416DA" w:rsidRPr="0069235F">
              <w:rPr>
                <w:szCs w:val="20"/>
              </w:rPr>
              <w:t>ars and a wish) about the story.</w:t>
            </w:r>
          </w:p>
        </w:tc>
        <w:tc>
          <w:tcPr>
            <w:tcW w:w="2098" w:type="pct"/>
          </w:tcPr>
          <w:p w14:paraId="7620C295" w14:textId="77777777" w:rsidR="00EB576A" w:rsidRPr="00991F62" w:rsidRDefault="00EB576A" w:rsidP="0069235F">
            <w:pPr>
              <w:spacing w:after="0"/>
              <w:rPr>
                <w:b/>
                <w:bCs/>
                <w:szCs w:val="20"/>
              </w:rPr>
            </w:pPr>
            <w:r w:rsidRPr="00991F62">
              <w:rPr>
                <w:b/>
                <w:bCs/>
                <w:szCs w:val="20"/>
              </w:rPr>
              <w:t>Create a range of texts by:</w:t>
            </w:r>
          </w:p>
          <w:p w14:paraId="61D5D1DA" w14:textId="77777777" w:rsidR="00EB576A" w:rsidRPr="0069235F" w:rsidRDefault="00EB576A" w:rsidP="0069235F">
            <w:pPr>
              <w:pStyle w:val="ListParagraph"/>
              <w:numPr>
                <w:ilvl w:val="0"/>
                <w:numId w:val="17"/>
              </w:numPr>
              <w:rPr>
                <w:szCs w:val="20"/>
              </w:rPr>
            </w:pPr>
            <w:r w:rsidRPr="0069235F">
              <w:rPr>
                <w:szCs w:val="20"/>
              </w:rPr>
              <w:t>using appropriate vocabulary, spelling and sentence structures</w:t>
            </w:r>
          </w:p>
          <w:p w14:paraId="59667F37" w14:textId="3145AB25" w:rsidR="00EB576A" w:rsidRPr="0069235F" w:rsidRDefault="00EB576A" w:rsidP="0069235F">
            <w:pPr>
              <w:pStyle w:val="ListParagraph"/>
              <w:numPr>
                <w:ilvl w:val="0"/>
                <w:numId w:val="17"/>
              </w:numPr>
              <w:rPr>
                <w:szCs w:val="20"/>
              </w:rPr>
            </w:pPr>
            <w:r w:rsidRPr="0069235F">
              <w:rPr>
                <w:szCs w:val="20"/>
              </w:rPr>
              <w:t>selecting text structures</w:t>
            </w:r>
            <w:r w:rsidR="008315D2" w:rsidRPr="0069235F">
              <w:rPr>
                <w:szCs w:val="20"/>
              </w:rPr>
              <w:t xml:space="preserve"> and</w:t>
            </w:r>
            <w:r w:rsidRPr="0069235F">
              <w:rPr>
                <w:szCs w:val="20"/>
              </w:rPr>
              <w:t xml:space="preserve"> language features</w:t>
            </w:r>
            <w:r w:rsidR="008315D2" w:rsidRPr="0069235F">
              <w:rPr>
                <w:szCs w:val="20"/>
              </w:rPr>
              <w:t xml:space="preserve"> (written, visual and/or audio)</w:t>
            </w:r>
            <w:r w:rsidRPr="0069235F">
              <w:rPr>
                <w:szCs w:val="20"/>
              </w:rPr>
              <w:t xml:space="preserve"> to communicate and present ideas and information for different contexts and purposes</w:t>
            </w:r>
          </w:p>
          <w:p w14:paraId="4C2B3892" w14:textId="507C9697" w:rsidR="00EB576A" w:rsidRPr="0069235F" w:rsidRDefault="00EB576A" w:rsidP="0069235F">
            <w:pPr>
              <w:pStyle w:val="ListParagraph"/>
              <w:numPr>
                <w:ilvl w:val="0"/>
                <w:numId w:val="17"/>
              </w:numPr>
              <w:rPr>
                <w:szCs w:val="20"/>
              </w:rPr>
            </w:pPr>
            <w:r w:rsidRPr="0069235F">
              <w:rPr>
                <w:szCs w:val="20"/>
              </w:rPr>
              <w:t>using strategies for planning, drafting, revising, editing and proofreading, and appropriate referencing</w:t>
            </w:r>
          </w:p>
          <w:p w14:paraId="31261FD8" w14:textId="0739FE7A" w:rsidR="00EB576A" w:rsidRPr="0069235F" w:rsidRDefault="00EB576A" w:rsidP="0069235F">
            <w:pPr>
              <w:spacing w:after="0"/>
              <w:rPr>
                <w:b/>
                <w:bCs/>
              </w:rPr>
            </w:pPr>
            <w:r w:rsidRPr="0069235F">
              <w:rPr>
                <w:b/>
                <w:bCs/>
              </w:rPr>
              <w:t>Communicating and interacting with others</w:t>
            </w:r>
            <w:r w:rsidR="008315D2" w:rsidRPr="0069235F">
              <w:rPr>
                <w:b/>
                <w:bCs/>
              </w:rPr>
              <w:t xml:space="preserve"> by</w:t>
            </w:r>
            <w:r w:rsidRPr="0069235F">
              <w:rPr>
                <w:b/>
                <w:bCs/>
              </w:rPr>
              <w:t>:</w:t>
            </w:r>
          </w:p>
          <w:p w14:paraId="4A382F11" w14:textId="77777777" w:rsidR="00EB576A" w:rsidRPr="0069235F" w:rsidRDefault="00EB576A" w:rsidP="0069235F">
            <w:pPr>
              <w:pStyle w:val="ListParagraph"/>
              <w:numPr>
                <w:ilvl w:val="0"/>
                <w:numId w:val="18"/>
              </w:numPr>
              <w:rPr>
                <w:szCs w:val="20"/>
              </w:rPr>
            </w:pPr>
            <w:r w:rsidRPr="0069235F">
              <w:rPr>
                <w:szCs w:val="20"/>
              </w:rPr>
              <w:t>speaking clearly and coherently about ideas, opinions and personal experiences in a range of oral contexts</w:t>
            </w:r>
          </w:p>
          <w:p w14:paraId="349FBDEE" w14:textId="77777777" w:rsidR="00EB576A" w:rsidRPr="0069235F" w:rsidRDefault="00EB576A" w:rsidP="0069235F">
            <w:pPr>
              <w:pStyle w:val="ListParagraph"/>
              <w:numPr>
                <w:ilvl w:val="0"/>
                <w:numId w:val="18"/>
              </w:numPr>
              <w:rPr>
                <w:szCs w:val="20"/>
              </w:rPr>
            </w:pPr>
            <w:r w:rsidRPr="0069235F">
              <w:rPr>
                <w:szCs w:val="20"/>
              </w:rPr>
              <w:t>listening actively; being prepared to assert personal views</w:t>
            </w:r>
          </w:p>
          <w:p w14:paraId="054D7EA1" w14:textId="56A9F399" w:rsidR="00945B6F" w:rsidRPr="00456068" w:rsidRDefault="00EB576A" w:rsidP="0069235F">
            <w:pPr>
              <w:pStyle w:val="ListParagraph"/>
              <w:numPr>
                <w:ilvl w:val="0"/>
                <w:numId w:val="18"/>
              </w:numPr>
              <w:spacing w:after="0"/>
            </w:pPr>
            <w:r w:rsidRPr="0069235F">
              <w:rPr>
                <w:szCs w:val="20"/>
              </w:rPr>
              <w:t>applying critical thinking and problem solving cooperatively</w:t>
            </w:r>
          </w:p>
        </w:tc>
      </w:tr>
      <w:tr w:rsidR="0069235F" w:rsidRPr="0017191C" w14:paraId="4A5BF1D4" w14:textId="08FFA37C" w:rsidTr="0005752C">
        <w:trPr>
          <w:trHeight w:val="20"/>
        </w:trPr>
        <w:tc>
          <w:tcPr>
            <w:tcW w:w="579" w:type="pct"/>
            <w:vMerge/>
            <w:vAlign w:val="center"/>
          </w:tcPr>
          <w:p w14:paraId="7FF864A0" w14:textId="77777777" w:rsidR="00945B6F" w:rsidRPr="00EA3398" w:rsidRDefault="00945B6F" w:rsidP="0069235F">
            <w:pPr>
              <w:spacing w:after="0"/>
              <w:jc w:val="center"/>
              <w:rPr>
                <w:rFonts w:cstheme="minorHAnsi"/>
                <w:bCs/>
                <w:szCs w:val="20"/>
                <w:lang w:eastAsia="en-US"/>
              </w:rPr>
            </w:pPr>
          </w:p>
        </w:tc>
        <w:tc>
          <w:tcPr>
            <w:tcW w:w="580" w:type="pct"/>
            <w:vAlign w:val="center"/>
          </w:tcPr>
          <w:p w14:paraId="6D9591A4" w14:textId="30CA64E9" w:rsidR="00945B6F" w:rsidRPr="00EA3398" w:rsidRDefault="00E535CB" w:rsidP="0069235F">
            <w:pPr>
              <w:spacing w:after="0"/>
              <w:jc w:val="center"/>
              <w:rPr>
                <w:rFonts w:cstheme="minorHAnsi"/>
                <w:szCs w:val="20"/>
              </w:rPr>
            </w:pPr>
            <w:r w:rsidRPr="00EA3398">
              <w:rPr>
                <w:rFonts w:cstheme="minorHAnsi"/>
                <w:szCs w:val="20"/>
              </w:rPr>
              <w:t>11%</w:t>
            </w:r>
          </w:p>
        </w:tc>
        <w:tc>
          <w:tcPr>
            <w:tcW w:w="487" w:type="pct"/>
            <w:noWrap/>
            <w:vAlign w:val="center"/>
          </w:tcPr>
          <w:p w14:paraId="174E5ACA" w14:textId="56C153FB" w:rsidR="007D32EE" w:rsidRDefault="007D32EE" w:rsidP="0069235F">
            <w:pPr>
              <w:spacing w:after="0"/>
              <w:jc w:val="center"/>
              <w:rPr>
                <w:rFonts w:cstheme="minorHAnsi"/>
                <w:bCs/>
                <w:szCs w:val="20"/>
                <w:lang w:eastAsia="en-US"/>
              </w:rPr>
            </w:pPr>
            <w:r>
              <w:rPr>
                <w:rFonts w:cstheme="minorHAnsi"/>
                <w:bCs/>
                <w:szCs w:val="20"/>
                <w:lang w:eastAsia="en-US"/>
              </w:rPr>
              <w:t>Set</w:t>
            </w:r>
            <w:r w:rsidR="005B0382">
              <w:rPr>
                <w:rFonts w:cstheme="minorHAnsi"/>
                <w:bCs/>
                <w:szCs w:val="20"/>
                <w:lang w:eastAsia="en-US"/>
              </w:rPr>
              <w:t>:</w:t>
            </w:r>
            <w:r>
              <w:rPr>
                <w:rFonts w:cstheme="minorHAnsi"/>
                <w:bCs/>
                <w:szCs w:val="20"/>
                <w:lang w:eastAsia="en-US"/>
              </w:rPr>
              <w:t xml:space="preserve"> Week 8</w:t>
            </w:r>
          </w:p>
          <w:p w14:paraId="1E01304C" w14:textId="56800F92" w:rsidR="00945B6F" w:rsidRPr="00EA3398" w:rsidRDefault="005B0382" w:rsidP="0069235F">
            <w:pPr>
              <w:spacing w:after="0"/>
              <w:jc w:val="center"/>
              <w:rPr>
                <w:rFonts w:cstheme="minorHAnsi"/>
                <w:szCs w:val="20"/>
                <w:lang w:eastAsia="en-US"/>
              </w:rPr>
            </w:pPr>
            <w:r>
              <w:rPr>
                <w:rFonts w:cstheme="minorHAnsi"/>
                <w:bCs/>
                <w:szCs w:val="20"/>
                <w:lang w:eastAsia="en-US"/>
              </w:rPr>
              <w:t xml:space="preserve">Due: </w:t>
            </w:r>
            <w:r w:rsidR="00500D1B" w:rsidRPr="00EA3398">
              <w:rPr>
                <w:rFonts w:cstheme="minorHAnsi"/>
                <w:bCs/>
                <w:szCs w:val="20"/>
                <w:lang w:eastAsia="en-US"/>
              </w:rPr>
              <w:t>Week 10</w:t>
            </w:r>
          </w:p>
        </w:tc>
        <w:tc>
          <w:tcPr>
            <w:tcW w:w="1255" w:type="pct"/>
          </w:tcPr>
          <w:p w14:paraId="2EA6A6DB" w14:textId="46D2617F" w:rsidR="00945B6F" w:rsidRPr="003D370E" w:rsidRDefault="00E535CB" w:rsidP="00B4057D">
            <w:pPr>
              <w:spacing w:after="0"/>
              <w:rPr>
                <w:rFonts w:cstheme="minorHAnsi"/>
                <w:b/>
                <w:szCs w:val="20"/>
                <w:lang w:eastAsia="en-US"/>
              </w:rPr>
            </w:pPr>
            <w:r w:rsidRPr="00EA3398">
              <w:rPr>
                <w:rFonts w:cstheme="minorHAnsi"/>
                <w:b/>
                <w:szCs w:val="20"/>
                <w:lang w:eastAsia="en-US"/>
              </w:rPr>
              <w:t>Task 3</w:t>
            </w:r>
            <w:r w:rsidR="003D370E">
              <w:rPr>
                <w:rFonts w:cstheme="minorHAnsi"/>
                <w:b/>
                <w:szCs w:val="20"/>
                <w:lang w:eastAsia="en-US"/>
              </w:rPr>
              <w:t xml:space="preserve">: </w:t>
            </w:r>
            <w:r w:rsidRPr="00B522D9">
              <w:t>Write a persuasive speech that presents a perspective about a social protest movement. You may write as yourself or take on a persona.</w:t>
            </w:r>
          </w:p>
        </w:tc>
        <w:tc>
          <w:tcPr>
            <w:tcW w:w="2098" w:type="pct"/>
          </w:tcPr>
          <w:p w14:paraId="17375C75" w14:textId="77777777" w:rsidR="00EB576A" w:rsidRPr="0069235F" w:rsidRDefault="00EB576A" w:rsidP="0069235F">
            <w:pPr>
              <w:spacing w:after="0"/>
              <w:rPr>
                <w:b/>
                <w:bCs/>
                <w:szCs w:val="20"/>
              </w:rPr>
            </w:pPr>
            <w:r w:rsidRPr="0069235F">
              <w:rPr>
                <w:b/>
                <w:bCs/>
                <w:szCs w:val="20"/>
              </w:rPr>
              <w:t>Use information for specific purposes and contexts by:</w:t>
            </w:r>
          </w:p>
          <w:p w14:paraId="6668987A" w14:textId="77777777" w:rsidR="00EB576A" w:rsidRPr="0069235F" w:rsidRDefault="00EB576A" w:rsidP="0069235F">
            <w:pPr>
              <w:pStyle w:val="ListParagraph"/>
              <w:numPr>
                <w:ilvl w:val="0"/>
                <w:numId w:val="19"/>
              </w:numPr>
              <w:rPr>
                <w:szCs w:val="20"/>
              </w:rPr>
            </w:pPr>
            <w:r w:rsidRPr="0069235F">
              <w:rPr>
                <w:szCs w:val="20"/>
              </w:rPr>
              <w:t>gathering different viewpoints, for example, through interviews, surveys, questionnaires, library and/or internet resources</w:t>
            </w:r>
          </w:p>
          <w:p w14:paraId="499B5D74" w14:textId="77777777" w:rsidR="00EB576A" w:rsidRPr="0069235F" w:rsidRDefault="00EB576A" w:rsidP="0069235F">
            <w:pPr>
              <w:pStyle w:val="ListParagraph"/>
              <w:numPr>
                <w:ilvl w:val="0"/>
                <w:numId w:val="19"/>
              </w:numPr>
              <w:rPr>
                <w:szCs w:val="20"/>
              </w:rPr>
            </w:pPr>
            <w:r w:rsidRPr="0069235F">
              <w:rPr>
                <w:szCs w:val="20"/>
              </w:rPr>
              <w:t>categorising and integrating ideas and evidence about specific issues</w:t>
            </w:r>
          </w:p>
          <w:p w14:paraId="1B39A550" w14:textId="77777777" w:rsidR="00EB576A" w:rsidRPr="0069235F" w:rsidRDefault="00EB576A" w:rsidP="0069235F">
            <w:pPr>
              <w:keepNext/>
              <w:keepLines/>
              <w:spacing w:after="0"/>
              <w:rPr>
                <w:b/>
                <w:bCs/>
                <w:szCs w:val="20"/>
              </w:rPr>
            </w:pPr>
            <w:r w:rsidRPr="0069235F">
              <w:rPr>
                <w:b/>
                <w:bCs/>
                <w:szCs w:val="20"/>
              </w:rPr>
              <w:t>Create a range of texts by:</w:t>
            </w:r>
          </w:p>
          <w:p w14:paraId="057EED1A" w14:textId="14E29A68" w:rsidR="00EB576A" w:rsidRPr="0069235F" w:rsidRDefault="00EB576A" w:rsidP="0069235F">
            <w:pPr>
              <w:pStyle w:val="ListParagraph"/>
              <w:keepNext/>
              <w:keepLines/>
              <w:numPr>
                <w:ilvl w:val="0"/>
                <w:numId w:val="20"/>
              </w:numPr>
              <w:rPr>
                <w:szCs w:val="20"/>
              </w:rPr>
            </w:pPr>
            <w:r w:rsidRPr="0069235F">
              <w:rPr>
                <w:szCs w:val="20"/>
              </w:rPr>
              <w:t xml:space="preserve">using personal voice and adopting different viewpoints and/or perspectives to influence audiences </w:t>
            </w:r>
          </w:p>
          <w:p w14:paraId="522F79FA" w14:textId="373DB9D0" w:rsidR="00945B6F" w:rsidRPr="00EA3398" w:rsidRDefault="00EB576A" w:rsidP="00F72D0B">
            <w:pPr>
              <w:pStyle w:val="ListParagraph"/>
              <w:keepNext/>
              <w:keepLines/>
              <w:numPr>
                <w:ilvl w:val="0"/>
                <w:numId w:val="20"/>
              </w:numPr>
              <w:spacing w:after="0"/>
            </w:pPr>
            <w:r w:rsidRPr="0069235F">
              <w:rPr>
                <w:szCs w:val="20"/>
              </w:rPr>
              <w:t>selecting text structure</w:t>
            </w:r>
            <w:r w:rsidR="00B522D9">
              <w:rPr>
                <w:szCs w:val="20"/>
              </w:rPr>
              <w:t>s</w:t>
            </w:r>
            <w:r w:rsidR="008315D2" w:rsidRPr="0069235F">
              <w:rPr>
                <w:szCs w:val="20"/>
              </w:rPr>
              <w:t xml:space="preserve"> and</w:t>
            </w:r>
            <w:r w:rsidRPr="0069235F">
              <w:rPr>
                <w:szCs w:val="20"/>
              </w:rPr>
              <w:t xml:space="preserve"> language features</w:t>
            </w:r>
            <w:r w:rsidR="008315D2" w:rsidRPr="0069235F">
              <w:rPr>
                <w:szCs w:val="20"/>
              </w:rPr>
              <w:t xml:space="preserve"> (written, visual and/or audio)</w:t>
            </w:r>
            <w:r w:rsidRPr="0069235F">
              <w:rPr>
                <w:szCs w:val="20"/>
              </w:rPr>
              <w:t xml:space="preserve"> to communicate and present ideas and information for different contexts and purposes</w:t>
            </w:r>
          </w:p>
        </w:tc>
      </w:tr>
      <w:tr w:rsidR="0069235F" w:rsidRPr="0017191C" w14:paraId="3F800C54" w14:textId="026752ED" w:rsidTr="0005752C">
        <w:trPr>
          <w:trHeight w:val="20"/>
        </w:trPr>
        <w:tc>
          <w:tcPr>
            <w:tcW w:w="579" w:type="pct"/>
            <w:vMerge/>
            <w:vAlign w:val="center"/>
          </w:tcPr>
          <w:p w14:paraId="743F739A" w14:textId="77777777" w:rsidR="000E35DE" w:rsidRPr="00EA3398" w:rsidRDefault="000E35DE" w:rsidP="0069235F">
            <w:pPr>
              <w:spacing w:after="0"/>
              <w:jc w:val="center"/>
              <w:rPr>
                <w:rFonts w:cstheme="minorHAnsi"/>
                <w:bCs/>
                <w:szCs w:val="20"/>
                <w:lang w:eastAsia="en-US"/>
              </w:rPr>
            </w:pPr>
          </w:p>
        </w:tc>
        <w:tc>
          <w:tcPr>
            <w:tcW w:w="580" w:type="pct"/>
            <w:vAlign w:val="center"/>
          </w:tcPr>
          <w:p w14:paraId="3E200411" w14:textId="6759EC14" w:rsidR="000E35DE" w:rsidRPr="00EA3398" w:rsidRDefault="000E35DE" w:rsidP="0069235F">
            <w:pPr>
              <w:spacing w:after="0"/>
              <w:jc w:val="center"/>
              <w:rPr>
                <w:rFonts w:cstheme="minorHAnsi"/>
                <w:szCs w:val="20"/>
              </w:rPr>
            </w:pPr>
            <w:r w:rsidRPr="00EA3398">
              <w:rPr>
                <w:rFonts w:cstheme="minorHAnsi"/>
                <w:szCs w:val="20"/>
              </w:rPr>
              <w:t>11%</w:t>
            </w:r>
          </w:p>
        </w:tc>
        <w:tc>
          <w:tcPr>
            <w:tcW w:w="487" w:type="pct"/>
            <w:noWrap/>
            <w:vAlign w:val="center"/>
          </w:tcPr>
          <w:p w14:paraId="5CD3D0B7" w14:textId="2E0A9947" w:rsidR="007D32EE" w:rsidRDefault="007D32EE" w:rsidP="0069235F">
            <w:pPr>
              <w:spacing w:after="0"/>
              <w:jc w:val="center"/>
              <w:rPr>
                <w:rFonts w:cstheme="minorHAnsi"/>
                <w:bCs/>
                <w:szCs w:val="20"/>
                <w:lang w:eastAsia="en-US"/>
              </w:rPr>
            </w:pPr>
            <w:r>
              <w:rPr>
                <w:rFonts w:cstheme="minorHAnsi"/>
                <w:bCs/>
                <w:szCs w:val="20"/>
                <w:lang w:eastAsia="en-US"/>
              </w:rPr>
              <w:t>Set</w:t>
            </w:r>
            <w:r w:rsidR="005B0382">
              <w:rPr>
                <w:rFonts w:cstheme="minorHAnsi"/>
                <w:bCs/>
                <w:szCs w:val="20"/>
                <w:lang w:eastAsia="en-US"/>
              </w:rPr>
              <w:t>:</w:t>
            </w:r>
            <w:r>
              <w:rPr>
                <w:rFonts w:cstheme="minorHAnsi"/>
                <w:bCs/>
                <w:szCs w:val="20"/>
                <w:lang w:eastAsia="en-US"/>
              </w:rPr>
              <w:t xml:space="preserve"> Week 23</w:t>
            </w:r>
          </w:p>
          <w:p w14:paraId="6D48DF55" w14:textId="67A70EBC" w:rsidR="000E35DE" w:rsidRPr="00EA3398" w:rsidRDefault="007D32EE" w:rsidP="0069235F">
            <w:pPr>
              <w:spacing w:after="0"/>
              <w:jc w:val="center"/>
              <w:rPr>
                <w:rFonts w:cstheme="minorHAnsi"/>
                <w:szCs w:val="20"/>
                <w:lang w:eastAsia="en-US"/>
              </w:rPr>
            </w:pPr>
            <w:r>
              <w:rPr>
                <w:rFonts w:cstheme="minorHAnsi"/>
                <w:bCs/>
                <w:szCs w:val="20"/>
                <w:lang w:eastAsia="en-US"/>
              </w:rPr>
              <w:t>Due</w:t>
            </w:r>
            <w:r w:rsidR="005B0382">
              <w:rPr>
                <w:rFonts w:cstheme="minorHAnsi"/>
                <w:bCs/>
                <w:szCs w:val="20"/>
                <w:lang w:eastAsia="en-US"/>
              </w:rPr>
              <w:t>:</w:t>
            </w:r>
            <w:r>
              <w:rPr>
                <w:rFonts w:cstheme="minorHAnsi"/>
                <w:bCs/>
                <w:szCs w:val="20"/>
                <w:lang w:eastAsia="en-US"/>
              </w:rPr>
              <w:t xml:space="preserve"> </w:t>
            </w:r>
            <w:r w:rsidR="000E35DE" w:rsidRPr="00EA3398">
              <w:rPr>
                <w:rFonts w:cstheme="minorHAnsi"/>
                <w:bCs/>
                <w:szCs w:val="20"/>
                <w:lang w:eastAsia="en-US"/>
              </w:rPr>
              <w:t>Week 25</w:t>
            </w:r>
          </w:p>
        </w:tc>
        <w:tc>
          <w:tcPr>
            <w:tcW w:w="1255" w:type="pct"/>
          </w:tcPr>
          <w:p w14:paraId="713E686B" w14:textId="24B02C1B" w:rsidR="000E35DE" w:rsidRPr="003D370E" w:rsidRDefault="000E35DE" w:rsidP="00B4057D">
            <w:pPr>
              <w:rPr>
                <w:rFonts w:cstheme="minorHAnsi"/>
                <w:b/>
                <w:szCs w:val="20"/>
                <w:lang w:eastAsia="en-US"/>
              </w:rPr>
            </w:pPr>
            <w:r w:rsidRPr="00EA3398">
              <w:rPr>
                <w:rFonts w:cstheme="minorHAnsi"/>
                <w:b/>
                <w:szCs w:val="20"/>
                <w:lang w:eastAsia="en-US"/>
              </w:rPr>
              <w:t>Task 7</w:t>
            </w:r>
            <w:r w:rsidR="003D370E">
              <w:rPr>
                <w:rFonts w:cstheme="minorHAnsi"/>
                <w:b/>
                <w:szCs w:val="20"/>
                <w:lang w:eastAsia="en-US"/>
              </w:rPr>
              <w:t xml:space="preserve">: </w:t>
            </w:r>
            <w:r w:rsidRPr="00EA3398">
              <w:rPr>
                <w:rFonts w:cstheme="minorHAnsi"/>
                <w:szCs w:val="20"/>
                <w:lang w:eastAsia="en-US"/>
              </w:rPr>
              <w:t xml:space="preserve">Write a problem letter to an advice column about a workplace issue. </w:t>
            </w:r>
            <w:r w:rsidRPr="00EA3398">
              <w:rPr>
                <w:rFonts w:eastAsia="Calibri" w:cstheme="minorHAnsi"/>
                <w:szCs w:val="20"/>
                <w:lang w:eastAsia="en-US"/>
              </w:rPr>
              <w:t xml:space="preserve">The letter should be posted to an online forum or discussion group. </w:t>
            </w:r>
          </w:p>
          <w:p w14:paraId="1FACB3F2" w14:textId="6E8B78C7" w:rsidR="001B749F" w:rsidRPr="00235DD4" w:rsidRDefault="00E86B47" w:rsidP="00235DD4">
            <w:pPr>
              <w:spacing w:after="0"/>
              <w:contextualSpacing/>
              <w:rPr>
                <w:rFonts w:cstheme="minorHAnsi"/>
                <w:szCs w:val="20"/>
              </w:rPr>
            </w:pPr>
            <w:r w:rsidRPr="00EA3398">
              <w:rPr>
                <w:rFonts w:eastAsia="Calibri" w:cstheme="minorHAnsi"/>
                <w:szCs w:val="20"/>
                <w:lang w:eastAsia="en-US"/>
              </w:rPr>
              <w:t xml:space="preserve">Students are to reply to three posts from classmates. The replies should </w:t>
            </w:r>
            <w:r w:rsidRPr="00EA3398">
              <w:rPr>
                <w:rFonts w:eastAsia="Calibri" w:cstheme="minorHAnsi"/>
                <w:szCs w:val="20"/>
                <w:lang w:eastAsia="en-US"/>
              </w:rPr>
              <w:lastRenderedPageBreak/>
              <w:t xml:space="preserve">express a viewpoint on how to solve the </w:t>
            </w:r>
            <w:r w:rsidRPr="002F7772">
              <w:rPr>
                <w:rFonts w:eastAsia="Calibri" w:cstheme="minorHAnsi"/>
                <w:szCs w:val="20"/>
                <w:lang w:eastAsia="en-US"/>
              </w:rPr>
              <w:t>various problems</w:t>
            </w:r>
            <w:r w:rsidR="002F7772" w:rsidRPr="002F7772">
              <w:rPr>
                <w:rFonts w:eastAsia="Calibri" w:cstheme="minorHAnsi"/>
                <w:szCs w:val="20"/>
                <w:lang w:eastAsia="en-US"/>
              </w:rPr>
              <w:t xml:space="preserve"> </w:t>
            </w:r>
            <w:r w:rsidR="002F7772" w:rsidRPr="002F7772">
              <w:rPr>
                <w:rFonts w:eastAsia="Calibri"/>
                <w:szCs w:val="20"/>
                <w:lang w:eastAsia="en-US"/>
              </w:rPr>
              <w:t>described</w:t>
            </w:r>
            <w:r w:rsidRPr="002F7772">
              <w:rPr>
                <w:rFonts w:eastAsia="Calibri" w:cstheme="minorHAnsi"/>
                <w:szCs w:val="20"/>
                <w:lang w:eastAsia="en-US"/>
              </w:rPr>
              <w:t xml:space="preserve"> and</w:t>
            </w:r>
            <w:r w:rsidRPr="00EA3398">
              <w:rPr>
                <w:rFonts w:eastAsia="Calibri" w:cstheme="minorHAnsi"/>
                <w:szCs w:val="20"/>
                <w:lang w:eastAsia="en-US"/>
              </w:rPr>
              <w:t xml:space="preserve"> should incorporate some information gathered through </w:t>
            </w:r>
            <w:r w:rsidRPr="00EA3398">
              <w:rPr>
                <w:rFonts w:cstheme="minorHAnsi"/>
                <w:szCs w:val="20"/>
              </w:rPr>
              <w:t>research.</w:t>
            </w:r>
          </w:p>
        </w:tc>
        <w:tc>
          <w:tcPr>
            <w:tcW w:w="2098" w:type="pct"/>
          </w:tcPr>
          <w:p w14:paraId="0B5F51D6" w14:textId="77777777" w:rsidR="00C200B8" w:rsidRPr="00991F62" w:rsidRDefault="00C200B8" w:rsidP="00991F62">
            <w:pPr>
              <w:spacing w:after="0"/>
              <w:rPr>
                <w:b/>
                <w:bCs/>
                <w:szCs w:val="20"/>
              </w:rPr>
            </w:pPr>
            <w:r w:rsidRPr="00991F62">
              <w:rPr>
                <w:b/>
                <w:bCs/>
                <w:szCs w:val="20"/>
              </w:rPr>
              <w:lastRenderedPageBreak/>
              <w:t>Use information for specific purposes and contexts by:</w:t>
            </w:r>
          </w:p>
          <w:p w14:paraId="62D3325E" w14:textId="77777777" w:rsidR="00C200B8" w:rsidRPr="0069235F" w:rsidRDefault="00C200B8" w:rsidP="0069235F">
            <w:pPr>
              <w:pStyle w:val="ListParagraph"/>
              <w:numPr>
                <w:ilvl w:val="0"/>
                <w:numId w:val="21"/>
              </w:numPr>
              <w:rPr>
                <w:szCs w:val="20"/>
              </w:rPr>
            </w:pPr>
            <w:r w:rsidRPr="0069235F">
              <w:rPr>
                <w:szCs w:val="20"/>
              </w:rPr>
              <w:t>determining the relevance of source material to the context and topic</w:t>
            </w:r>
          </w:p>
          <w:p w14:paraId="5B401FC1" w14:textId="77777777" w:rsidR="00C200B8" w:rsidRPr="0069235F" w:rsidRDefault="00C200B8" w:rsidP="0069235F">
            <w:pPr>
              <w:pStyle w:val="ListParagraph"/>
              <w:numPr>
                <w:ilvl w:val="0"/>
                <w:numId w:val="21"/>
              </w:numPr>
              <w:rPr>
                <w:szCs w:val="20"/>
              </w:rPr>
            </w:pPr>
            <w:r w:rsidRPr="0069235F">
              <w:rPr>
                <w:szCs w:val="20"/>
              </w:rPr>
              <w:t>investigating and synthesising ideas and collating appropriate information from a range of source material</w:t>
            </w:r>
          </w:p>
          <w:p w14:paraId="2144684C" w14:textId="23067D24" w:rsidR="000E35DE" w:rsidRPr="0069235F" w:rsidRDefault="000E35DE" w:rsidP="001B749F">
            <w:pPr>
              <w:keepNext/>
              <w:keepLines/>
              <w:spacing w:after="0"/>
              <w:rPr>
                <w:b/>
                <w:bCs/>
                <w:szCs w:val="20"/>
              </w:rPr>
            </w:pPr>
            <w:r w:rsidRPr="0069235F">
              <w:rPr>
                <w:b/>
                <w:bCs/>
                <w:szCs w:val="20"/>
              </w:rPr>
              <w:lastRenderedPageBreak/>
              <w:t>Create a range of texts</w:t>
            </w:r>
            <w:r w:rsidR="008315D2" w:rsidRPr="0069235F">
              <w:rPr>
                <w:b/>
                <w:bCs/>
                <w:szCs w:val="20"/>
              </w:rPr>
              <w:t xml:space="preserve"> by</w:t>
            </w:r>
            <w:r w:rsidRPr="0069235F">
              <w:rPr>
                <w:b/>
                <w:bCs/>
                <w:szCs w:val="20"/>
              </w:rPr>
              <w:t>:</w:t>
            </w:r>
          </w:p>
          <w:p w14:paraId="2F9C2587" w14:textId="1EC369E8" w:rsidR="000E35DE" w:rsidRPr="00EA3398" w:rsidRDefault="000E35DE" w:rsidP="001B749F">
            <w:pPr>
              <w:pStyle w:val="ListParagraph"/>
              <w:numPr>
                <w:ilvl w:val="0"/>
                <w:numId w:val="22"/>
              </w:numPr>
            </w:pPr>
            <w:r w:rsidRPr="00EA3398">
              <w:t xml:space="preserve">expressing a logical viewpoint about an idea, issue or event in </w:t>
            </w:r>
            <w:r w:rsidR="008315D2">
              <w:t>written, spoken and multimodal forms</w:t>
            </w:r>
          </w:p>
          <w:p w14:paraId="313152A0" w14:textId="2D3F0406" w:rsidR="000E35DE" w:rsidRPr="00EA3398" w:rsidRDefault="000E35DE" w:rsidP="001B749F">
            <w:pPr>
              <w:pStyle w:val="ListParagraph"/>
              <w:numPr>
                <w:ilvl w:val="0"/>
                <w:numId w:val="22"/>
              </w:numPr>
            </w:pPr>
            <w:r w:rsidRPr="005009BA">
              <w:t>using a</w:t>
            </w:r>
            <w:r w:rsidRPr="00EA3398">
              <w:rPr>
                <w:rFonts w:eastAsiaTheme="majorEastAsia"/>
              </w:rPr>
              <w:t xml:space="preserve">nd adapting text structures and language features to communicate ideas </w:t>
            </w:r>
          </w:p>
          <w:p w14:paraId="4C3B925A" w14:textId="2798BBD5" w:rsidR="000E35DE" w:rsidRPr="001B749F" w:rsidRDefault="000E35DE" w:rsidP="001B749F">
            <w:pPr>
              <w:spacing w:after="0"/>
              <w:rPr>
                <w:b/>
                <w:bCs/>
              </w:rPr>
            </w:pPr>
            <w:r w:rsidRPr="001B749F">
              <w:rPr>
                <w:b/>
                <w:bCs/>
              </w:rPr>
              <w:t>Communicating and interacting with others</w:t>
            </w:r>
            <w:r w:rsidR="008315D2" w:rsidRPr="001B749F">
              <w:rPr>
                <w:b/>
                <w:bCs/>
              </w:rPr>
              <w:t xml:space="preserve"> by</w:t>
            </w:r>
            <w:r w:rsidRPr="001B749F">
              <w:rPr>
                <w:b/>
                <w:bCs/>
              </w:rPr>
              <w:t>:</w:t>
            </w:r>
          </w:p>
          <w:p w14:paraId="50E4FF2D" w14:textId="475BC07B" w:rsidR="000E35DE" w:rsidRPr="00EA3398" w:rsidRDefault="000E35DE" w:rsidP="001B749F">
            <w:pPr>
              <w:pStyle w:val="ListParagraph"/>
              <w:numPr>
                <w:ilvl w:val="0"/>
                <w:numId w:val="23"/>
              </w:numPr>
              <w:spacing w:after="0"/>
              <w:rPr>
                <w:lang w:val="en"/>
              </w:rPr>
            </w:pPr>
            <w:r w:rsidRPr="005009BA">
              <w:t>using</w:t>
            </w:r>
            <w:r w:rsidRPr="00EA3398">
              <w:rPr>
                <w:lang w:val="en"/>
              </w:rPr>
              <w:t xml:space="preserve"> the language of negotiation, problem solving and conflict resolution</w:t>
            </w:r>
          </w:p>
        </w:tc>
      </w:tr>
      <w:tr w:rsidR="0069235F" w:rsidRPr="0017191C" w14:paraId="5F7958D0" w14:textId="7C1E3A36" w:rsidTr="0005752C">
        <w:trPr>
          <w:trHeight w:val="20"/>
        </w:trPr>
        <w:tc>
          <w:tcPr>
            <w:tcW w:w="579" w:type="pct"/>
            <w:vMerge/>
            <w:vAlign w:val="center"/>
          </w:tcPr>
          <w:p w14:paraId="250BBCBE" w14:textId="77777777" w:rsidR="00EA0639" w:rsidRPr="00EA3398" w:rsidRDefault="00EA0639" w:rsidP="0069235F">
            <w:pPr>
              <w:spacing w:after="0"/>
              <w:jc w:val="center"/>
              <w:rPr>
                <w:rFonts w:cstheme="minorHAnsi"/>
                <w:bCs/>
                <w:szCs w:val="20"/>
                <w:lang w:eastAsia="en-US"/>
              </w:rPr>
            </w:pPr>
          </w:p>
        </w:tc>
        <w:tc>
          <w:tcPr>
            <w:tcW w:w="580" w:type="pct"/>
            <w:vAlign w:val="center"/>
          </w:tcPr>
          <w:p w14:paraId="1C7117B7" w14:textId="04B89DC1" w:rsidR="00EA0639" w:rsidRPr="00EA3398" w:rsidRDefault="00EA0639" w:rsidP="0069235F">
            <w:pPr>
              <w:spacing w:after="0"/>
              <w:jc w:val="center"/>
              <w:rPr>
                <w:rFonts w:cstheme="minorHAnsi"/>
                <w:szCs w:val="20"/>
              </w:rPr>
            </w:pPr>
            <w:r w:rsidRPr="00EA3398">
              <w:rPr>
                <w:rFonts w:cstheme="minorHAnsi"/>
                <w:szCs w:val="20"/>
              </w:rPr>
              <w:t>12%</w:t>
            </w:r>
          </w:p>
        </w:tc>
        <w:tc>
          <w:tcPr>
            <w:tcW w:w="487" w:type="pct"/>
            <w:noWrap/>
            <w:vAlign w:val="center"/>
          </w:tcPr>
          <w:p w14:paraId="6860EC23" w14:textId="128DD5F9" w:rsidR="007D32EE" w:rsidRDefault="007D32EE" w:rsidP="0069235F">
            <w:pPr>
              <w:spacing w:after="0"/>
              <w:jc w:val="center"/>
              <w:rPr>
                <w:rFonts w:cstheme="minorHAnsi"/>
                <w:bCs/>
                <w:szCs w:val="20"/>
                <w:lang w:eastAsia="en-US"/>
              </w:rPr>
            </w:pPr>
            <w:r>
              <w:rPr>
                <w:rFonts w:cstheme="minorHAnsi"/>
                <w:bCs/>
                <w:szCs w:val="20"/>
                <w:lang w:eastAsia="en-US"/>
              </w:rPr>
              <w:t>Set</w:t>
            </w:r>
            <w:r w:rsidR="005B0382">
              <w:rPr>
                <w:rFonts w:cstheme="minorHAnsi"/>
                <w:bCs/>
                <w:szCs w:val="20"/>
                <w:lang w:eastAsia="en-US"/>
              </w:rPr>
              <w:t>:</w:t>
            </w:r>
            <w:r>
              <w:rPr>
                <w:rFonts w:cstheme="minorHAnsi"/>
                <w:bCs/>
                <w:szCs w:val="20"/>
                <w:lang w:eastAsia="en-US"/>
              </w:rPr>
              <w:t xml:space="preserve"> Week 28</w:t>
            </w:r>
          </w:p>
          <w:p w14:paraId="39A77BEE" w14:textId="4C6F73D5" w:rsidR="00EA0639" w:rsidRPr="00EA3398" w:rsidRDefault="005B0382" w:rsidP="0069235F">
            <w:pPr>
              <w:spacing w:after="0"/>
              <w:jc w:val="center"/>
              <w:rPr>
                <w:rFonts w:cstheme="minorHAnsi"/>
                <w:szCs w:val="20"/>
                <w:lang w:eastAsia="en-US"/>
              </w:rPr>
            </w:pPr>
            <w:r>
              <w:rPr>
                <w:rFonts w:cstheme="minorHAnsi"/>
                <w:bCs/>
                <w:szCs w:val="20"/>
                <w:lang w:eastAsia="en-US"/>
              </w:rPr>
              <w:t xml:space="preserve">Due: </w:t>
            </w:r>
            <w:r w:rsidR="00EA0639" w:rsidRPr="00EA3398">
              <w:rPr>
                <w:rFonts w:cstheme="minorHAnsi"/>
                <w:bCs/>
                <w:szCs w:val="20"/>
                <w:lang w:eastAsia="en-US"/>
              </w:rPr>
              <w:t>Week 30</w:t>
            </w:r>
          </w:p>
        </w:tc>
        <w:tc>
          <w:tcPr>
            <w:tcW w:w="1255" w:type="pct"/>
          </w:tcPr>
          <w:p w14:paraId="694A38FE" w14:textId="1F8FE67D" w:rsidR="00EA0639" w:rsidRPr="003D370E" w:rsidRDefault="00EA0639" w:rsidP="00B4057D">
            <w:pPr>
              <w:spacing w:after="0"/>
              <w:rPr>
                <w:rFonts w:cstheme="minorHAnsi"/>
                <w:b/>
                <w:szCs w:val="20"/>
                <w:lang w:val="en"/>
              </w:rPr>
            </w:pPr>
            <w:r w:rsidRPr="00EA3398">
              <w:rPr>
                <w:rFonts w:cstheme="minorHAnsi"/>
                <w:b/>
                <w:szCs w:val="20"/>
                <w:lang w:val="en"/>
              </w:rPr>
              <w:t>Task 8</w:t>
            </w:r>
            <w:r w:rsidR="003D370E">
              <w:rPr>
                <w:rFonts w:cstheme="minorHAnsi"/>
                <w:b/>
                <w:szCs w:val="20"/>
                <w:lang w:val="en"/>
              </w:rPr>
              <w:t xml:space="preserve">: </w:t>
            </w:r>
            <w:r w:rsidR="00734907" w:rsidRPr="00734907">
              <w:rPr>
                <w:rFonts w:cstheme="minorHAnsi"/>
                <w:bCs/>
                <w:szCs w:val="20"/>
                <w:lang w:val="en"/>
              </w:rPr>
              <w:t>In pairs, d</w:t>
            </w:r>
            <w:r w:rsidRPr="00734907">
              <w:rPr>
                <w:rFonts w:cstheme="minorHAnsi"/>
                <w:bCs/>
                <w:szCs w:val="20"/>
                <w:lang w:eastAsia="en-US"/>
              </w:rPr>
              <w:t>esign</w:t>
            </w:r>
            <w:r w:rsidRPr="00EA3398">
              <w:rPr>
                <w:rFonts w:cstheme="minorHAnsi"/>
                <w:szCs w:val="20"/>
                <w:lang w:eastAsia="en-US"/>
              </w:rPr>
              <w:t xml:space="preserve"> a multimodal presentation</w:t>
            </w:r>
            <w:r w:rsidRPr="00EA3398">
              <w:rPr>
                <w:rFonts w:eastAsia="Calibri" w:cstheme="minorHAnsi"/>
                <w:szCs w:val="20"/>
                <w:lang w:eastAsia="en-US"/>
              </w:rPr>
              <w:t xml:space="preserve"> </w:t>
            </w:r>
            <w:r w:rsidRPr="00EA3398">
              <w:rPr>
                <w:rFonts w:cstheme="minorHAnsi"/>
                <w:szCs w:val="20"/>
                <w:lang w:eastAsia="en-US"/>
              </w:rPr>
              <w:t xml:space="preserve">on the topic </w:t>
            </w:r>
            <w:r w:rsidR="005B0382" w:rsidRPr="005B0382">
              <w:rPr>
                <w:rFonts w:cstheme="minorHAnsi"/>
                <w:szCs w:val="20"/>
                <w:lang w:eastAsia="en-US"/>
              </w:rPr>
              <w:t>‘</w:t>
            </w:r>
            <w:r w:rsidRPr="006F073B">
              <w:rPr>
                <w:rFonts w:cstheme="minorHAnsi"/>
                <w:szCs w:val="20"/>
                <w:lang w:eastAsia="en-US"/>
              </w:rPr>
              <w:t xml:space="preserve">A </w:t>
            </w:r>
            <w:r w:rsidR="004A3CC0" w:rsidRPr="006F073B">
              <w:rPr>
                <w:rFonts w:cstheme="minorHAnsi"/>
                <w:szCs w:val="20"/>
                <w:lang w:eastAsia="en-US"/>
              </w:rPr>
              <w:t>g</w:t>
            </w:r>
            <w:r w:rsidRPr="006F073B">
              <w:rPr>
                <w:rFonts w:cstheme="minorHAnsi"/>
                <w:szCs w:val="20"/>
                <w:lang w:eastAsia="en-US"/>
              </w:rPr>
              <w:t xml:space="preserve">uide to </w:t>
            </w:r>
            <w:r w:rsidR="004A3CC0" w:rsidRPr="006F073B">
              <w:rPr>
                <w:rFonts w:cstheme="minorHAnsi"/>
                <w:szCs w:val="20"/>
                <w:lang w:eastAsia="en-US"/>
              </w:rPr>
              <w:t>s</w:t>
            </w:r>
            <w:r w:rsidRPr="006F073B">
              <w:rPr>
                <w:rFonts w:cstheme="minorHAnsi"/>
                <w:szCs w:val="20"/>
                <w:lang w:eastAsia="en-US"/>
              </w:rPr>
              <w:t xml:space="preserve">urviving </w:t>
            </w:r>
            <w:r w:rsidR="006C435A" w:rsidRPr="006F073B">
              <w:rPr>
                <w:rFonts w:cstheme="minorHAnsi"/>
                <w:szCs w:val="20"/>
                <w:lang w:eastAsia="en-US"/>
              </w:rPr>
              <w:t>h</w:t>
            </w:r>
            <w:r w:rsidRPr="006F073B">
              <w:rPr>
                <w:rFonts w:cstheme="minorHAnsi"/>
                <w:szCs w:val="20"/>
                <w:lang w:eastAsia="en-US"/>
              </w:rPr>
              <w:t xml:space="preserve">igh </w:t>
            </w:r>
            <w:r w:rsidR="006C435A" w:rsidRPr="006F073B">
              <w:rPr>
                <w:rFonts w:cstheme="minorHAnsi"/>
                <w:szCs w:val="20"/>
                <w:lang w:eastAsia="en-US"/>
              </w:rPr>
              <w:t>s</w:t>
            </w:r>
            <w:r w:rsidRPr="006F073B">
              <w:rPr>
                <w:rFonts w:cstheme="minorHAnsi"/>
                <w:szCs w:val="20"/>
                <w:lang w:eastAsia="en-US"/>
              </w:rPr>
              <w:t>chool</w:t>
            </w:r>
            <w:r w:rsidR="005B0382" w:rsidRPr="006F073B">
              <w:rPr>
                <w:rFonts w:cstheme="minorHAnsi"/>
                <w:szCs w:val="20"/>
                <w:lang w:eastAsia="en-US"/>
              </w:rPr>
              <w:t>’</w:t>
            </w:r>
            <w:r w:rsidRPr="005B0382">
              <w:rPr>
                <w:rFonts w:cstheme="minorHAnsi"/>
                <w:szCs w:val="20"/>
                <w:lang w:eastAsia="en-US"/>
              </w:rPr>
              <w:t>.</w:t>
            </w:r>
            <w:r w:rsidRPr="005B0382">
              <w:rPr>
                <w:rFonts w:eastAsia="Calibri" w:cstheme="minorHAnsi"/>
                <w:szCs w:val="20"/>
                <w:lang w:eastAsia="en-US"/>
              </w:rPr>
              <w:t xml:space="preserve"> The presentation should be</w:t>
            </w:r>
            <w:r w:rsidRPr="00EA3398">
              <w:rPr>
                <w:rFonts w:eastAsia="Calibri" w:cstheme="minorHAnsi"/>
                <w:szCs w:val="20"/>
                <w:lang w:eastAsia="en-US"/>
              </w:rPr>
              <w:t xml:space="preserve"> created for a particular context, purpose and audience.</w:t>
            </w:r>
          </w:p>
        </w:tc>
        <w:tc>
          <w:tcPr>
            <w:tcW w:w="2098" w:type="pct"/>
          </w:tcPr>
          <w:p w14:paraId="44CD54A9" w14:textId="6F845B3C" w:rsidR="00EA0639" w:rsidRPr="00991F62" w:rsidRDefault="00EA0639" w:rsidP="00991F62">
            <w:pPr>
              <w:spacing w:after="0"/>
              <w:rPr>
                <w:b/>
                <w:bCs/>
                <w:szCs w:val="20"/>
              </w:rPr>
            </w:pPr>
            <w:r w:rsidRPr="00991F62">
              <w:rPr>
                <w:b/>
                <w:bCs/>
                <w:szCs w:val="20"/>
              </w:rPr>
              <w:t>Create a range of texts</w:t>
            </w:r>
            <w:r w:rsidR="008315D2" w:rsidRPr="00991F62">
              <w:rPr>
                <w:b/>
                <w:bCs/>
                <w:szCs w:val="20"/>
              </w:rPr>
              <w:t xml:space="preserve"> by</w:t>
            </w:r>
            <w:r w:rsidRPr="00991F62">
              <w:rPr>
                <w:b/>
                <w:bCs/>
                <w:szCs w:val="20"/>
              </w:rPr>
              <w:t>:</w:t>
            </w:r>
          </w:p>
          <w:p w14:paraId="6F505155" w14:textId="4203B661" w:rsidR="00EA0639" w:rsidRPr="00EA3398" w:rsidRDefault="00EA0639" w:rsidP="001B749F">
            <w:pPr>
              <w:pStyle w:val="ListParagraph"/>
              <w:numPr>
                <w:ilvl w:val="0"/>
                <w:numId w:val="23"/>
              </w:numPr>
            </w:pPr>
            <w:r w:rsidRPr="00EA3398">
              <w:t>integrating text structures</w:t>
            </w:r>
            <w:r w:rsidR="008315D2">
              <w:t xml:space="preserve"> and</w:t>
            </w:r>
            <w:r w:rsidRPr="00EA3398">
              <w:t xml:space="preserve"> language features </w:t>
            </w:r>
            <w:r w:rsidR="008315D2">
              <w:t xml:space="preserve">(written, visual and/or audio) </w:t>
            </w:r>
            <w:r w:rsidRPr="00EA3398">
              <w:t>to engage and persuade audiences</w:t>
            </w:r>
          </w:p>
          <w:p w14:paraId="628E64D4" w14:textId="1E51DA8D" w:rsidR="00EA0639" w:rsidRPr="00EA3398" w:rsidRDefault="00EA0639" w:rsidP="001B749F">
            <w:pPr>
              <w:pStyle w:val="ListParagraph"/>
              <w:numPr>
                <w:ilvl w:val="0"/>
                <w:numId w:val="23"/>
              </w:numPr>
            </w:pPr>
            <w:r w:rsidRPr="00EA3398">
              <w:t xml:space="preserve">using and adapting text structures and language features to communicate ideas </w:t>
            </w:r>
          </w:p>
          <w:p w14:paraId="0BBEFD0C" w14:textId="4F37A49D" w:rsidR="00EA0639" w:rsidRPr="001B749F" w:rsidRDefault="00EA0639" w:rsidP="001B749F">
            <w:pPr>
              <w:spacing w:after="0"/>
              <w:rPr>
                <w:b/>
                <w:bCs/>
              </w:rPr>
            </w:pPr>
            <w:r w:rsidRPr="001B749F">
              <w:rPr>
                <w:b/>
                <w:bCs/>
              </w:rPr>
              <w:t>Communicating and interacting with others</w:t>
            </w:r>
            <w:r w:rsidR="008315D2" w:rsidRPr="001B749F">
              <w:rPr>
                <w:b/>
                <w:bCs/>
              </w:rPr>
              <w:t xml:space="preserve"> by</w:t>
            </w:r>
            <w:r w:rsidRPr="001B749F">
              <w:rPr>
                <w:b/>
                <w:bCs/>
              </w:rPr>
              <w:t>:</w:t>
            </w:r>
          </w:p>
          <w:p w14:paraId="2EAC2ACC" w14:textId="7774652A" w:rsidR="00EA0639" w:rsidRPr="00EA3398" w:rsidRDefault="00EA0639" w:rsidP="001B749F">
            <w:pPr>
              <w:pStyle w:val="ListParagraph"/>
              <w:numPr>
                <w:ilvl w:val="0"/>
                <w:numId w:val="24"/>
              </w:numPr>
            </w:pPr>
            <w:r w:rsidRPr="00EA3398">
              <w:t>creating oral texts that communicate ideas and perspectives</w:t>
            </w:r>
          </w:p>
        </w:tc>
      </w:tr>
      <w:tr w:rsidR="0069235F" w:rsidRPr="0017191C" w14:paraId="326270E2" w14:textId="77777777" w:rsidTr="0005752C">
        <w:trPr>
          <w:trHeight w:val="20"/>
        </w:trPr>
        <w:tc>
          <w:tcPr>
            <w:tcW w:w="579" w:type="pct"/>
            <w:vAlign w:val="center"/>
          </w:tcPr>
          <w:p w14:paraId="2581A3FC" w14:textId="77777777" w:rsidR="00EA0639" w:rsidRPr="00D472A0" w:rsidRDefault="00EA0639" w:rsidP="0069235F">
            <w:pPr>
              <w:spacing w:after="0"/>
              <w:jc w:val="center"/>
              <w:rPr>
                <w:rFonts w:cstheme="minorHAnsi"/>
                <w:b/>
                <w:szCs w:val="20"/>
                <w:lang w:eastAsia="en-US"/>
              </w:rPr>
            </w:pPr>
            <w:r w:rsidRPr="00D472A0">
              <w:rPr>
                <w:rFonts w:cstheme="minorHAnsi"/>
                <w:b/>
                <w:szCs w:val="20"/>
                <w:lang w:eastAsia="en-US"/>
              </w:rPr>
              <w:t>Externally Set Task</w:t>
            </w:r>
          </w:p>
          <w:p w14:paraId="432E582C" w14:textId="55799374" w:rsidR="00EA0639" w:rsidRPr="00EA3398" w:rsidRDefault="00EA0639" w:rsidP="0069235F">
            <w:pPr>
              <w:spacing w:after="0"/>
              <w:jc w:val="center"/>
              <w:rPr>
                <w:rFonts w:cstheme="minorHAnsi"/>
                <w:bCs/>
                <w:szCs w:val="20"/>
                <w:lang w:eastAsia="en-US"/>
              </w:rPr>
            </w:pPr>
            <w:r w:rsidRPr="00EA3398">
              <w:rPr>
                <w:rFonts w:cstheme="minorHAnsi"/>
                <w:bCs/>
                <w:szCs w:val="20"/>
                <w:lang w:eastAsia="en-US"/>
              </w:rPr>
              <w:t>15%</w:t>
            </w:r>
          </w:p>
        </w:tc>
        <w:tc>
          <w:tcPr>
            <w:tcW w:w="580" w:type="pct"/>
            <w:vAlign w:val="center"/>
          </w:tcPr>
          <w:p w14:paraId="63F96600" w14:textId="748FDD52" w:rsidR="00EA0639" w:rsidRPr="00EA3398" w:rsidRDefault="00EA0639" w:rsidP="0069235F">
            <w:pPr>
              <w:spacing w:after="0"/>
              <w:jc w:val="center"/>
              <w:rPr>
                <w:rFonts w:cstheme="minorHAnsi"/>
                <w:szCs w:val="20"/>
              </w:rPr>
            </w:pPr>
            <w:r w:rsidRPr="00EA3398">
              <w:rPr>
                <w:rFonts w:cstheme="minorHAnsi"/>
                <w:szCs w:val="20"/>
              </w:rPr>
              <w:t>15%</w:t>
            </w:r>
          </w:p>
        </w:tc>
        <w:tc>
          <w:tcPr>
            <w:tcW w:w="487" w:type="pct"/>
            <w:noWrap/>
            <w:vAlign w:val="center"/>
          </w:tcPr>
          <w:p w14:paraId="71CAFBEB" w14:textId="27819B7E" w:rsidR="00EA0639" w:rsidRPr="00EA3398" w:rsidRDefault="00EA0639" w:rsidP="0069235F">
            <w:pPr>
              <w:spacing w:after="0"/>
              <w:jc w:val="center"/>
              <w:rPr>
                <w:rFonts w:cstheme="minorHAnsi"/>
                <w:bCs/>
                <w:szCs w:val="20"/>
                <w:lang w:eastAsia="en-US"/>
              </w:rPr>
            </w:pPr>
            <w:r w:rsidRPr="00EA3398">
              <w:rPr>
                <w:rFonts w:cstheme="minorHAnsi"/>
                <w:bCs/>
                <w:szCs w:val="20"/>
                <w:lang w:eastAsia="en-US"/>
              </w:rPr>
              <w:t>Weeks</w:t>
            </w:r>
            <w:r w:rsidR="005B0382">
              <w:rPr>
                <w:rFonts w:cstheme="minorHAnsi"/>
                <w:bCs/>
                <w:szCs w:val="20"/>
                <w:lang w:eastAsia="en-US"/>
              </w:rPr>
              <w:t xml:space="preserve"> </w:t>
            </w:r>
            <w:r w:rsidRPr="00EA3398">
              <w:rPr>
                <w:rFonts w:cstheme="minorHAnsi"/>
                <w:bCs/>
                <w:szCs w:val="20"/>
                <w:lang w:eastAsia="en-US"/>
              </w:rPr>
              <w:t>12</w:t>
            </w:r>
            <w:r w:rsidR="005009BA">
              <w:rPr>
                <w:rFonts w:cstheme="minorHAnsi"/>
                <w:bCs/>
                <w:szCs w:val="20"/>
                <w:lang w:eastAsia="en-US"/>
              </w:rPr>
              <w:t>–</w:t>
            </w:r>
            <w:r w:rsidRPr="00EA3398">
              <w:rPr>
                <w:rFonts w:cstheme="minorHAnsi"/>
                <w:bCs/>
                <w:szCs w:val="20"/>
                <w:lang w:eastAsia="en-US"/>
              </w:rPr>
              <w:t xml:space="preserve">14 </w:t>
            </w:r>
            <w:r w:rsidR="000E2997">
              <w:rPr>
                <w:rFonts w:cstheme="minorHAnsi"/>
                <w:bCs/>
                <w:szCs w:val="20"/>
                <w:lang w:eastAsia="en-US"/>
              </w:rPr>
              <w:br/>
            </w:r>
            <w:r w:rsidR="00B674E7">
              <w:rPr>
                <w:rFonts w:cstheme="minorHAnsi"/>
                <w:bCs/>
                <w:szCs w:val="20"/>
                <w:lang w:eastAsia="en-US"/>
              </w:rPr>
              <w:t>&lt;</w:t>
            </w:r>
            <w:r w:rsidR="00B522D9">
              <w:rPr>
                <w:rFonts w:cstheme="minorHAnsi"/>
                <w:bCs/>
                <w:szCs w:val="20"/>
                <w:lang w:eastAsia="en-US"/>
              </w:rPr>
              <w:t>T</w:t>
            </w:r>
            <w:r w:rsidR="00B674E7">
              <w:rPr>
                <w:rFonts w:cstheme="minorHAnsi"/>
                <w:bCs/>
                <w:szCs w:val="20"/>
                <w:lang w:eastAsia="en-US"/>
              </w:rPr>
              <w:t>eacher to insert date&gt;</w:t>
            </w:r>
          </w:p>
        </w:tc>
        <w:tc>
          <w:tcPr>
            <w:tcW w:w="1255" w:type="pct"/>
          </w:tcPr>
          <w:p w14:paraId="132F521F" w14:textId="04DEFB68" w:rsidR="00EA0639" w:rsidRPr="00991F62" w:rsidRDefault="00EA0639" w:rsidP="00991F62">
            <w:r w:rsidRPr="00991F62">
              <w:rPr>
                <w:b/>
                <w:bCs/>
                <w:szCs w:val="20"/>
              </w:rPr>
              <w:t>Task 4</w:t>
            </w:r>
            <w:r w:rsidR="00B674E7" w:rsidRPr="00991F62">
              <w:rPr>
                <w:b/>
                <w:bCs/>
                <w:szCs w:val="20"/>
              </w:rPr>
              <w:t xml:space="preserve"> (Externally Set Task):</w:t>
            </w:r>
            <w:r w:rsidR="003D370E" w:rsidRPr="00991F62">
              <w:rPr>
                <w:szCs w:val="20"/>
              </w:rPr>
              <w:t xml:space="preserve"> </w:t>
            </w:r>
            <w:r w:rsidRPr="00991F62">
              <w:rPr>
                <w:szCs w:val="20"/>
              </w:rPr>
              <w:t>A written task or item or set of items of 50 minutes duration developed by the School Curriculum and Standards Authority and administered by the school.</w:t>
            </w:r>
          </w:p>
        </w:tc>
        <w:tc>
          <w:tcPr>
            <w:tcW w:w="2098" w:type="pct"/>
          </w:tcPr>
          <w:p w14:paraId="1071FD45" w14:textId="77777777" w:rsidR="001772E0" w:rsidRPr="00991F62" w:rsidRDefault="001772E0" w:rsidP="00991F62">
            <w:pPr>
              <w:rPr>
                <w:szCs w:val="20"/>
              </w:rPr>
            </w:pPr>
            <w:r w:rsidRPr="00991F62">
              <w:rPr>
                <w:szCs w:val="20"/>
              </w:rPr>
              <w:t xml:space="preserve">&lt;Teacher to insert content set by the Authority&gt; </w:t>
            </w:r>
          </w:p>
          <w:p w14:paraId="196E2A88" w14:textId="56F858C2" w:rsidR="00EA0639" w:rsidRPr="00EA3398" w:rsidRDefault="001772E0" w:rsidP="00991F62">
            <w:pPr>
              <w:rPr>
                <w:rFonts w:cstheme="minorHAnsi"/>
                <w:b/>
                <w:szCs w:val="20"/>
              </w:rPr>
            </w:pPr>
            <w:r w:rsidRPr="00991F62">
              <w:rPr>
                <w:szCs w:val="20"/>
              </w:rPr>
              <w:t xml:space="preserve">Note: </w:t>
            </w:r>
            <w:r w:rsidR="00E86B47" w:rsidRPr="00991F62">
              <w:rPr>
                <w:szCs w:val="20"/>
              </w:rPr>
              <w:t>The Authority informs schools during Term 3, in the previous year, of the Unit 3 syllabus content on which the task will be based.</w:t>
            </w:r>
          </w:p>
        </w:tc>
      </w:tr>
      <w:tr w:rsidR="0069235F" w:rsidRPr="0017191C" w14:paraId="14DBC25A" w14:textId="2D0F81E9" w:rsidTr="00D472A0">
        <w:trPr>
          <w:trHeight w:val="20"/>
        </w:trPr>
        <w:tc>
          <w:tcPr>
            <w:tcW w:w="579" w:type="pct"/>
            <w:shd w:val="clear" w:color="auto" w:fill="E4D8EB"/>
            <w:vAlign w:val="center"/>
          </w:tcPr>
          <w:p w14:paraId="125DDD31" w14:textId="353D9D46" w:rsidR="00EA0639" w:rsidRPr="00EA3398" w:rsidRDefault="00EA0639" w:rsidP="0069235F">
            <w:pPr>
              <w:spacing w:after="0"/>
              <w:ind w:left="3"/>
              <w:jc w:val="center"/>
              <w:rPr>
                <w:rFonts w:cstheme="minorHAnsi"/>
                <w:b/>
                <w:bCs/>
                <w:szCs w:val="20"/>
                <w:lang w:val="en-US" w:eastAsia="en-US"/>
              </w:rPr>
            </w:pPr>
            <w:r w:rsidRPr="00EA3398">
              <w:rPr>
                <w:rFonts w:cstheme="minorHAnsi"/>
                <w:b/>
                <w:bCs/>
                <w:szCs w:val="20"/>
                <w:lang w:val="en-US" w:eastAsia="en-US"/>
              </w:rPr>
              <w:t>Total</w:t>
            </w:r>
          </w:p>
        </w:tc>
        <w:tc>
          <w:tcPr>
            <w:tcW w:w="580" w:type="pct"/>
            <w:shd w:val="clear" w:color="auto" w:fill="E4D8EB"/>
            <w:vAlign w:val="center"/>
          </w:tcPr>
          <w:p w14:paraId="06EB2D50" w14:textId="2BBFA55B" w:rsidR="00EA0639" w:rsidRPr="00EA3398" w:rsidRDefault="00EA0639" w:rsidP="0069235F">
            <w:pPr>
              <w:spacing w:after="0"/>
              <w:jc w:val="center"/>
              <w:rPr>
                <w:rFonts w:cstheme="minorHAnsi"/>
                <w:b/>
                <w:szCs w:val="20"/>
                <w:lang w:val="en-US" w:eastAsia="en-US"/>
              </w:rPr>
            </w:pPr>
            <w:r w:rsidRPr="00EA3398">
              <w:rPr>
                <w:rFonts w:cstheme="minorHAnsi"/>
                <w:b/>
                <w:bCs/>
                <w:szCs w:val="20"/>
                <w:lang w:val="en-US" w:eastAsia="en-US"/>
              </w:rPr>
              <w:t>100%</w:t>
            </w:r>
          </w:p>
        </w:tc>
        <w:tc>
          <w:tcPr>
            <w:tcW w:w="487" w:type="pct"/>
            <w:shd w:val="clear" w:color="auto" w:fill="E4D8EB"/>
            <w:noWrap/>
            <w:vAlign w:val="center"/>
          </w:tcPr>
          <w:p w14:paraId="07360559" w14:textId="5B9DE101" w:rsidR="00EA0639" w:rsidRPr="00EA3398" w:rsidRDefault="00EA0639" w:rsidP="0069235F">
            <w:pPr>
              <w:spacing w:after="0"/>
              <w:ind w:left="93"/>
              <w:jc w:val="center"/>
              <w:rPr>
                <w:rFonts w:cstheme="minorHAnsi"/>
                <w:b/>
                <w:bCs/>
                <w:szCs w:val="20"/>
                <w:lang w:val="en-US" w:eastAsia="en-US"/>
              </w:rPr>
            </w:pPr>
          </w:p>
        </w:tc>
        <w:tc>
          <w:tcPr>
            <w:tcW w:w="1255" w:type="pct"/>
            <w:shd w:val="clear" w:color="auto" w:fill="E4D8EB"/>
          </w:tcPr>
          <w:p w14:paraId="3E77CC0C" w14:textId="723758C4" w:rsidR="00EA0639" w:rsidRPr="00EA3398" w:rsidRDefault="00EA0639" w:rsidP="00B4057D">
            <w:pPr>
              <w:spacing w:after="0"/>
              <w:ind w:left="93" w:right="71"/>
              <w:rPr>
                <w:rFonts w:cstheme="minorHAnsi"/>
                <w:b/>
                <w:bCs/>
                <w:szCs w:val="20"/>
                <w:lang w:val="en-US" w:eastAsia="en-US"/>
              </w:rPr>
            </w:pPr>
          </w:p>
        </w:tc>
        <w:tc>
          <w:tcPr>
            <w:tcW w:w="2098" w:type="pct"/>
            <w:shd w:val="clear" w:color="auto" w:fill="E4D8EB"/>
          </w:tcPr>
          <w:p w14:paraId="46F7A41B" w14:textId="77777777" w:rsidR="00EA0639" w:rsidRPr="00EA3398" w:rsidRDefault="00EA0639" w:rsidP="00B4057D">
            <w:pPr>
              <w:spacing w:after="0"/>
              <w:ind w:left="93" w:right="71"/>
              <w:rPr>
                <w:rFonts w:cstheme="minorHAnsi"/>
                <w:b/>
                <w:bCs/>
                <w:szCs w:val="20"/>
                <w:lang w:val="en-US" w:eastAsia="en-US"/>
              </w:rPr>
            </w:pPr>
          </w:p>
        </w:tc>
      </w:tr>
    </w:tbl>
    <w:p w14:paraId="2A5B4311" w14:textId="77777777" w:rsidR="00F0131E" w:rsidRPr="00460A17" w:rsidRDefault="00F0131E" w:rsidP="00460A17">
      <w:pPr>
        <w:rPr>
          <w:rFonts w:cstheme="minorHAnsi"/>
          <w:b/>
        </w:rPr>
      </w:pPr>
    </w:p>
    <w:sectPr w:rsidR="00F0131E" w:rsidRPr="00460A17" w:rsidSect="00D13E65">
      <w:headerReference w:type="even" r:id="rId20"/>
      <w:headerReference w:type="default" r:id="rId21"/>
      <w:footerReference w:type="even" r:id="rId22"/>
      <w:footerReference w:type="default" r:id="rId23"/>
      <w:headerReference w:type="first" r:id="rId24"/>
      <w:footerReference w:type="first" r:id="rId25"/>
      <w:pgSz w:w="16838" w:h="11906" w:orient="landscape" w:code="9"/>
      <w:pgMar w:top="1276" w:right="1418" w:bottom="1276"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C9EEF" w14:textId="77777777" w:rsidR="001C6453" w:rsidRDefault="001C6453" w:rsidP="00E35001">
      <w:r>
        <w:separator/>
      </w:r>
    </w:p>
  </w:endnote>
  <w:endnote w:type="continuationSeparator" w:id="0">
    <w:p w14:paraId="169FAB87" w14:textId="77777777" w:rsidR="001C6453" w:rsidRDefault="001C6453" w:rsidP="00E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atha">
    <w:panose1 w:val="02000400000000000000"/>
    <w:charset w:val="00"/>
    <w:family w:val="swiss"/>
    <w:pitch w:val="variable"/>
    <w:sig w:usb0="001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BCD5F" w14:textId="32370BD0" w:rsidR="00897D8A" w:rsidRPr="00B4057D" w:rsidRDefault="00DB2CE2" w:rsidP="00733FD7">
    <w:pPr>
      <w:pStyle w:val="Footereven"/>
    </w:pPr>
    <w:r w:rsidRPr="00B4057D">
      <w:t>2021</w:t>
    </w:r>
    <w:r w:rsidR="00BD0C03" w:rsidRPr="00B4057D">
      <w:t>/</w:t>
    </w:r>
    <w:r w:rsidR="0014412D" w:rsidRPr="00B4057D">
      <w:t>65380</w:t>
    </w:r>
    <w:r w:rsidR="00827F04" w:rsidRPr="00B4057D">
      <w:t>[</w:t>
    </w:r>
    <w:r w:rsidR="00534A59" w:rsidRPr="00B4057D">
      <w:t>v</w:t>
    </w:r>
    <w:r w:rsidR="00B522D9">
      <w:t>1</w:t>
    </w:r>
    <w:r w:rsidR="00CD6E66">
      <w:t>2</w:t>
    </w:r>
    <w:r w:rsidR="00827F04" w:rsidRPr="00B4057D">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E1E05" w14:textId="6667EDA9" w:rsidR="00897D8A" w:rsidRPr="00DE34C4" w:rsidRDefault="00702A9A" w:rsidP="001B749F">
    <w:pPr>
      <w:pStyle w:val="Footereven"/>
    </w:pPr>
    <w:r>
      <w:t>2021/65</w:t>
    </w:r>
    <w:r w:rsidR="003C7FA9">
      <w:t>380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343E6" w14:textId="3C508ADE" w:rsidR="00E60233" w:rsidRPr="00E60233" w:rsidRDefault="00E60233" w:rsidP="00733FD7">
    <w:pPr>
      <w:pStyle w:val="Footereven"/>
    </w:pPr>
    <w:r>
      <w:t xml:space="preserve">Sample assessment outline </w:t>
    </w:r>
    <w:r w:rsidRPr="00D41604">
      <w:t xml:space="preserve">| </w:t>
    </w:r>
    <w:r>
      <w:t>English</w:t>
    </w:r>
    <w:r w:rsidRPr="00D41604">
      <w:t xml:space="preserve"> | </w:t>
    </w:r>
    <w:r>
      <w:t xml:space="preserve">General Year 12 (to run alongside Foundation Year 12) </w:t>
    </w:r>
    <w:r w:rsidRPr="00D41604">
      <w:t>|</w:t>
    </w:r>
    <w:r>
      <w:t xml:space="preserve"> 8 Task Model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CFB3F" w14:textId="570D8E04" w:rsidR="00827F04" w:rsidRPr="00E60233" w:rsidRDefault="00E60233" w:rsidP="00733FD7">
    <w:pPr>
      <w:pStyle w:val="Footerodd"/>
    </w:pPr>
    <w:r>
      <w:t xml:space="preserve">Sample assessment outline </w:t>
    </w:r>
    <w:r w:rsidRPr="00D41604">
      <w:t xml:space="preserve">| </w:t>
    </w:r>
    <w:r>
      <w:t>English</w:t>
    </w:r>
    <w:r w:rsidRPr="00D41604">
      <w:t xml:space="preserve"> | </w:t>
    </w:r>
    <w:r>
      <w:t xml:space="preserve">General Year 12 (to run alongside Foundation Year 12) </w:t>
    </w:r>
    <w:r w:rsidRPr="00D41604">
      <w:t>|</w:t>
    </w:r>
    <w:r>
      <w:t xml:space="preserve"> 8 Task Model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26166" w14:textId="7B637133" w:rsidR="00897D8A" w:rsidRPr="00E26188" w:rsidRDefault="00E26188" w:rsidP="00733FD7">
    <w:pPr>
      <w:pStyle w:val="Footereven"/>
    </w:pPr>
    <w:r>
      <w:t xml:space="preserve">Sample assessment outline </w:t>
    </w:r>
    <w:r w:rsidRPr="00D41604">
      <w:t xml:space="preserve">| </w:t>
    </w:r>
    <w:r>
      <w:t>English</w:t>
    </w:r>
    <w:r w:rsidRPr="00D41604">
      <w:t xml:space="preserve"> | </w:t>
    </w:r>
    <w:r w:rsidR="00D130EC">
      <w:t>General Year 12</w:t>
    </w:r>
    <w:r>
      <w:t xml:space="preserve"> (to </w:t>
    </w:r>
    <w:r w:rsidR="00D130EC">
      <w:t>run alongside Foundation Year 12</w:t>
    </w:r>
    <w:r>
      <w:t xml:space="preserve">) </w:t>
    </w:r>
    <w:r w:rsidRPr="00D41604">
      <w:t>|</w:t>
    </w:r>
    <w:r>
      <w:t xml:space="preserve"> 8 Task Model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B7204" w14:textId="08743133" w:rsidR="00897D8A" w:rsidRPr="00E26188" w:rsidRDefault="00E26188" w:rsidP="00733FD7">
    <w:pPr>
      <w:pStyle w:val="Footerodd"/>
    </w:pPr>
    <w:r>
      <w:t xml:space="preserve">Sample assessment outline </w:t>
    </w:r>
    <w:r w:rsidRPr="00D41604">
      <w:t xml:space="preserve">| </w:t>
    </w:r>
    <w:r>
      <w:t>English</w:t>
    </w:r>
    <w:r w:rsidRPr="00D41604">
      <w:t xml:space="preserve"> | </w:t>
    </w:r>
    <w:r w:rsidR="007134AE">
      <w:t>General Year 12</w:t>
    </w:r>
    <w:r>
      <w:t xml:space="preserve"> (to </w:t>
    </w:r>
    <w:r w:rsidR="007134AE">
      <w:t>run alongside Foundation Year 12</w:t>
    </w:r>
    <w:r>
      <w:t xml:space="preserve">) </w:t>
    </w:r>
    <w:r w:rsidRPr="00D41604">
      <w:t>|</w:t>
    </w:r>
    <w:r>
      <w:t xml:space="preserve"> 8 Task Model</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48695" w14:textId="0FE14CCD" w:rsidR="00897D8A" w:rsidRPr="00E26188" w:rsidRDefault="00E26188" w:rsidP="00B4057D">
    <w:pPr>
      <w:pStyle w:val="Footer"/>
      <w:pBdr>
        <w:top w:val="single" w:sz="8"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outline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English</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General Year 1</w:t>
    </w:r>
    <w:r w:rsidR="00EA4E44">
      <w:rPr>
        <w:rFonts w:ascii="Franklin Gothic Book" w:hAnsi="Franklin Gothic Book"/>
        <w:b/>
        <w:noProof/>
        <w:color w:val="342568"/>
        <w:sz w:val="18"/>
        <w:szCs w:val="18"/>
      </w:rPr>
      <w:t>2</w:t>
    </w:r>
    <w:r>
      <w:rPr>
        <w:rFonts w:ascii="Franklin Gothic Book" w:hAnsi="Franklin Gothic Book"/>
        <w:b/>
        <w:noProof/>
        <w:color w:val="342568"/>
        <w:sz w:val="18"/>
        <w:szCs w:val="18"/>
      </w:rPr>
      <w:t xml:space="preserve"> (to </w:t>
    </w:r>
    <w:r w:rsidR="00EA4E44">
      <w:rPr>
        <w:rFonts w:ascii="Franklin Gothic Book" w:hAnsi="Franklin Gothic Book"/>
        <w:b/>
        <w:noProof/>
        <w:color w:val="342568"/>
        <w:sz w:val="18"/>
        <w:szCs w:val="18"/>
      </w:rPr>
      <w:t>run alongside Foundation Year 12</w:t>
    </w:r>
    <w:r>
      <w:rPr>
        <w:rFonts w:ascii="Franklin Gothic Book" w:hAnsi="Franklin Gothic Book"/>
        <w:b/>
        <w:noProof/>
        <w:color w:val="342568"/>
        <w:sz w:val="18"/>
        <w:szCs w:val="18"/>
      </w:rPr>
      <w:t xml:space="preserv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8 </w:t>
    </w:r>
    <w:r w:rsidRPr="00B4057D">
      <w:rPr>
        <w:rFonts w:ascii="Franklin Gothic Book" w:hAnsi="Franklin Gothic Book"/>
        <w:b/>
        <w:noProof/>
        <w:color w:val="342568"/>
        <w:sz w:val="18"/>
        <w:szCs w:val="18"/>
      </w:rPr>
      <w:t>Task</w:t>
    </w:r>
    <w:r>
      <w:rPr>
        <w:rFonts w:ascii="Franklin Gothic Book" w:hAnsi="Franklin Gothic Book"/>
        <w:b/>
        <w:noProof/>
        <w:color w:val="342568"/>
        <w:sz w:val="18"/>
        <w:szCs w:val="18"/>
      </w:rPr>
      <w:t xml:space="preserve"> Model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C3572" w14:textId="77777777" w:rsidR="001C6453" w:rsidRDefault="001C6453" w:rsidP="00E35001">
      <w:r>
        <w:separator/>
      </w:r>
    </w:p>
  </w:footnote>
  <w:footnote w:type="continuationSeparator" w:id="0">
    <w:p w14:paraId="6E3E0A8D" w14:textId="77777777" w:rsidR="001C6453" w:rsidRDefault="001C6453" w:rsidP="00E35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76942" w14:textId="738E22EF" w:rsidR="00897D8A" w:rsidRDefault="00897D8A" w:rsidP="00636F9D">
    <w:pPr>
      <w:pStyle w:val="Header"/>
      <w:ind w:left="-709" w:hanging="142"/>
    </w:pPr>
    <w:r>
      <w:rPr>
        <w:noProof/>
      </w:rPr>
      <w:drawing>
        <wp:inline distT="0" distB="0" distL="0" distR="0" wp14:anchorId="6DC30B4F" wp14:editId="6E95BA2D">
          <wp:extent cx="4533900" cy="704850"/>
          <wp:effectExtent l="0" t="0" r="0" b="0"/>
          <wp:docPr id="1671012284" name="Picture 1671012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14:paraId="470DFD1E" w14:textId="77777777" w:rsidR="00897D8A" w:rsidRDefault="00897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30502" w14:textId="6CEFD155" w:rsidR="000E2997" w:rsidRPr="000E2997" w:rsidRDefault="000E2997" w:rsidP="001B749F">
    <w:pPr>
      <w:pStyle w:val="Headereven"/>
    </w:pPr>
    <w:r w:rsidRPr="001B3981">
      <w:rPr>
        <w:noProof w:val="0"/>
      </w:rPr>
      <w:fldChar w:fldCharType="begin"/>
    </w:r>
    <w:r w:rsidRPr="001B3981">
      <w:instrText xml:space="preserve"> PAGE   \* MERGEFORMAT </w:instrText>
    </w:r>
    <w:r w:rsidRPr="001B3981">
      <w:rPr>
        <w:noProof w:val="0"/>
      </w:rPr>
      <w:fldChar w:fldCharType="separate"/>
    </w:r>
    <w:r>
      <w:t>2</w:t>
    </w:r>
    <w:r w:rsidRPr="001B398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E5C9" w14:textId="26338FFD" w:rsidR="000E2997" w:rsidRPr="001B749F" w:rsidRDefault="000E2997" w:rsidP="001B749F">
    <w:pPr>
      <w:pStyle w:val="Headerodd"/>
    </w:pPr>
    <w:r w:rsidRPr="001B749F">
      <w:fldChar w:fldCharType="begin"/>
    </w:r>
    <w:r w:rsidRPr="001B749F">
      <w:instrText xml:space="preserve"> PAGE   \* MERGEFORMAT </w:instrText>
    </w:r>
    <w:r w:rsidRPr="001B749F">
      <w:fldChar w:fldCharType="separate"/>
    </w:r>
    <w:r w:rsidRPr="001B749F">
      <w:t>1</w:t>
    </w:r>
    <w:r w:rsidRPr="001B749F">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27232" w14:textId="77777777" w:rsidR="00827F04" w:rsidRDefault="00827F04" w:rsidP="00114785">
    <w:pPr>
      <w:pStyle w:val="Header"/>
      <w:ind w:left="-709"/>
    </w:pPr>
    <w:r>
      <w:rPr>
        <w:noProof/>
      </w:rPr>
      <w:drawing>
        <wp:inline distT="0" distB="0" distL="0" distR="0" wp14:anchorId="64AED5A8" wp14:editId="22477C7A">
          <wp:extent cx="4533900" cy="704850"/>
          <wp:effectExtent l="0" t="0" r="0" b="0"/>
          <wp:docPr id="1909109634" name="Picture 1909109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14:paraId="2303D27D" w14:textId="77777777" w:rsidR="00827F04" w:rsidRDefault="00827F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9E33C" w14:textId="08AC18C2" w:rsidR="00897D8A" w:rsidRPr="000E2997" w:rsidRDefault="00897D8A" w:rsidP="001B749F">
    <w:pPr>
      <w:pStyle w:val="Headerevenlandscape"/>
      <w:ind w:right="14173"/>
    </w:pPr>
    <w:r w:rsidRPr="001B3981">
      <w:rPr>
        <w:noProof w:val="0"/>
      </w:rPr>
      <w:fldChar w:fldCharType="begin"/>
    </w:r>
    <w:r w:rsidRPr="001B3981">
      <w:instrText xml:space="preserve"> PAGE   \* MERGEFORMAT </w:instrText>
    </w:r>
    <w:r w:rsidRPr="001B3981">
      <w:rPr>
        <w:noProof w:val="0"/>
      </w:rPr>
      <w:fldChar w:fldCharType="separate"/>
    </w:r>
    <w:r w:rsidR="0014412D">
      <w:t>2</w:t>
    </w:r>
    <w:r w:rsidRPr="001B3981">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579E5" w14:textId="4B924065" w:rsidR="00897D8A" w:rsidRPr="001B749F" w:rsidRDefault="00897D8A" w:rsidP="001B749F">
    <w:pPr>
      <w:pStyle w:val="Headeroddlandscape"/>
      <w:ind w:left="14173"/>
    </w:pPr>
    <w:r w:rsidRPr="001B749F">
      <w:fldChar w:fldCharType="begin"/>
    </w:r>
    <w:r w:rsidRPr="001B749F">
      <w:instrText xml:space="preserve"> PAGE   \* MERGEFORMAT </w:instrText>
    </w:r>
    <w:r w:rsidRPr="001B749F">
      <w:fldChar w:fldCharType="separate"/>
    </w:r>
    <w:r w:rsidR="0014412D" w:rsidRPr="001B749F">
      <w:t>3</w:t>
    </w:r>
    <w:r w:rsidRPr="001B749F">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9316B" w14:textId="5A1C4C1D" w:rsidR="00897D8A" w:rsidRPr="00B4057D" w:rsidRDefault="00897D8A" w:rsidP="00B4057D">
    <w:pPr>
      <w:pStyle w:val="Headerodd"/>
    </w:pPr>
    <w:r w:rsidRPr="00B4057D">
      <w:fldChar w:fldCharType="begin"/>
    </w:r>
    <w:r w:rsidRPr="001B3981">
      <w:instrText xml:space="preserve"> PAGE   \* MERGEFORMAT </w:instrText>
    </w:r>
    <w:r w:rsidRPr="00B4057D">
      <w:fldChar w:fldCharType="separate"/>
    </w:r>
    <w:r w:rsidR="0014412D">
      <w:t>1</w:t>
    </w:r>
    <w:r w:rsidRPr="00B4057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D916C24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072952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002F4972"/>
    <w:multiLevelType w:val="hybridMultilevel"/>
    <w:tmpl w:val="A9165B50"/>
    <w:lvl w:ilvl="0" w:tplc="85C66F80">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0B85356"/>
    <w:multiLevelType w:val="hybridMultilevel"/>
    <w:tmpl w:val="8B48E826"/>
    <w:lvl w:ilvl="0" w:tplc="9600E25C">
      <w:start w:val="1"/>
      <w:numFmt w:val="bullet"/>
      <w:lvlText w:val=""/>
      <w:lvlJc w:val="left"/>
      <w:pPr>
        <w:ind w:left="1080" w:hanging="360"/>
      </w:pPr>
      <w:rPr>
        <w:rFonts w:ascii="Symbol" w:hAnsi="Symbol"/>
      </w:rPr>
    </w:lvl>
    <w:lvl w:ilvl="1" w:tplc="843C5578">
      <w:start w:val="1"/>
      <w:numFmt w:val="bullet"/>
      <w:lvlText w:val=""/>
      <w:lvlJc w:val="left"/>
      <w:pPr>
        <w:ind w:left="1080" w:hanging="360"/>
      </w:pPr>
      <w:rPr>
        <w:rFonts w:ascii="Symbol" w:hAnsi="Symbol"/>
      </w:rPr>
    </w:lvl>
    <w:lvl w:ilvl="2" w:tplc="536253D0">
      <w:start w:val="1"/>
      <w:numFmt w:val="bullet"/>
      <w:lvlText w:val=""/>
      <w:lvlJc w:val="left"/>
      <w:pPr>
        <w:ind w:left="1080" w:hanging="360"/>
      </w:pPr>
      <w:rPr>
        <w:rFonts w:ascii="Symbol" w:hAnsi="Symbol"/>
      </w:rPr>
    </w:lvl>
    <w:lvl w:ilvl="3" w:tplc="CD780EDC">
      <w:start w:val="1"/>
      <w:numFmt w:val="bullet"/>
      <w:lvlText w:val=""/>
      <w:lvlJc w:val="left"/>
      <w:pPr>
        <w:ind w:left="1080" w:hanging="360"/>
      </w:pPr>
      <w:rPr>
        <w:rFonts w:ascii="Symbol" w:hAnsi="Symbol"/>
      </w:rPr>
    </w:lvl>
    <w:lvl w:ilvl="4" w:tplc="623C1692">
      <w:start w:val="1"/>
      <w:numFmt w:val="bullet"/>
      <w:lvlText w:val=""/>
      <w:lvlJc w:val="left"/>
      <w:pPr>
        <w:ind w:left="1080" w:hanging="360"/>
      </w:pPr>
      <w:rPr>
        <w:rFonts w:ascii="Symbol" w:hAnsi="Symbol"/>
      </w:rPr>
    </w:lvl>
    <w:lvl w:ilvl="5" w:tplc="22E2AF0A">
      <w:start w:val="1"/>
      <w:numFmt w:val="bullet"/>
      <w:lvlText w:val=""/>
      <w:lvlJc w:val="left"/>
      <w:pPr>
        <w:ind w:left="1080" w:hanging="360"/>
      </w:pPr>
      <w:rPr>
        <w:rFonts w:ascii="Symbol" w:hAnsi="Symbol"/>
      </w:rPr>
    </w:lvl>
    <w:lvl w:ilvl="6" w:tplc="BC12A66A">
      <w:start w:val="1"/>
      <w:numFmt w:val="bullet"/>
      <w:lvlText w:val=""/>
      <w:lvlJc w:val="left"/>
      <w:pPr>
        <w:ind w:left="1080" w:hanging="360"/>
      </w:pPr>
      <w:rPr>
        <w:rFonts w:ascii="Symbol" w:hAnsi="Symbol"/>
      </w:rPr>
    </w:lvl>
    <w:lvl w:ilvl="7" w:tplc="CB12EF38">
      <w:start w:val="1"/>
      <w:numFmt w:val="bullet"/>
      <w:lvlText w:val=""/>
      <w:lvlJc w:val="left"/>
      <w:pPr>
        <w:ind w:left="1080" w:hanging="360"/>
      </w:pPr>
      <w:rPr>
        <w:rFonts w:ascii="Symbol" w:hAnsi="Symbol"/>
      </w:rPr>
    </w:lvl>
    <w:lvl w:ilvl="8" w:tplc="D1765B94">
      <w:start w:val="1"/>
      <w:numFmt w:val="bullet"/>
      <w:lvlText w:val=""/>
      <w:lvlJc w:val="left"/>
      <w:pPr>
        <w:ind w:left="1080" w:hanging="360"/>
      </w:pPr>
      <w:rPr>
        <w:rFonts w:ascii="Symbol" w:hAnsi="Symbol"/>
      </w:rPr>
    </w:lvl>
  </w:abstractNum>
  <w:abstractNum w:abstractNumId="4" w15:restartNumberingAfterBreak="0">
    <w:nsid w:val="01570235"/>
    <w:multiLevelType w:val="hybridMultilevel"/>
    <w:tmpl w:val="B70CBA48"/>
    <w:lvl w:ilvl="0" w:tplc="85C66F80">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126E72"/>
    <w:multiLevelType w:val="hybridMultilevel"/>
    <w:tmpl w:val="9B1C10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C721320"/>
    <w:multiLevelType w:val="hybridMultilevel"/>
    <w:tmpl w:val="E82A546E"/>
    <w:lvl w:ilvl="0" w:tplc="7910EA26">
      <w:start w:val="1"/>
      <w:numFmt w:val="bullet"/>
      <w:lvlText w:val=""/>
      <w:lvlJc w:val="left"/>
      <w:pPr>
        <w:ind w:left="1080" w:hanging="360"/>
      </w:pPr>
      <w:rPr>
        <w:rFonts w:ascii="Symbol" w:hAnsi="Symbol"/>
      </w:rPr>
    </w:lvl>
    <w:lvl w:ilvl="1" w:tplc="5AA6E5CA">
      <w:start w:val="1"/>
      <w:numFmt w:val="bullet"/>
      <w:lvlText w:val=""/>
      <w:lvlJc w:val="left"/>
      <w:pPr>
        <w:ind w:left="1080" w:hanging="360"/>
      </w:pPr>
      <w:rPr>
        <w:rFonts w:ascii="Symbol" w:hAnsi="Symbol"/>
      </w:rPr>
    </w:lvl>
    <w:lvl w:ilvl="2" w:tplc="3B7461A2">
      <w:start w:val="1"/>
      <w:numFmt w:val="bullet"/>
      <w:lvlText w:val=""/>
      <w:lvlJc w:val="left"/>
      <w:pPr>
        <w:ind w:left="1080" w:hanging="360"/>
      </w:pPr>
      <w:rPr>
        <w:rFonts w:ascii="Symbol" w:hAnsi="Symbol"/>
      </w:rPr>
    </w:lvl>
    <w:lvl w:ilvl="3" w:tplc="F2BA781A">
      <w:start w:val="1"/>
      <w:numFmt w:val="bullet"/>
      <w:lvlText w:val=""/>
      <w:lvlJc w:val="left"/>
      <w:pPr>
        <w:ind w:left="1080" w:hanging="360"/>
      </w:pPr>
      <w:rPr>
        <w:rFonts w:ascii="Symbol" w:hAnsi="Symbol"/>
      </w:rPr>
    </w:lvl>
    <w:lvl w:ilvl="4" w:tplc="EAD48F00">
      <w:start w:val="1"/>
      <w:numFmt w:val="bullet"/>
      <w:lvlText w:val=""/>
      <w:lvlJc w:val="left"/>
      <w:pPr>
        <w:ind w:left="1080" w:hanging="360"/>
      </w:pPr>
      <w:rPr>
        <w:rFonts w:ascii="Symbol" w:hAnsi="Symbol"/>
      </w:rPr>
    </w:lvl>
    <w:lvl w:ilvl="5" w:tplc="976EFFC6">
      <w:start w:val="1"/>
      <w:numFmt w:val="bullet"/>
      <w:lvlText w:val=""/>
      <w:lvlJc w:val="left"/>
      <w:pPr>
        <w:ind w:left="1080" w:hanging="360"/>
      </w:pPr>
      <w:rPr>
        <w:rFonts w:ascii="Symbol" w:hAnsi="Symbol"/>
      </w:rPr>
    </w:lvl>
    <w:lvl w:ilvl="6" w:tplc="FA205EEC">
      <w:start w:val="1"/>
      <w:numFmt w:val="bullet"/>
      <w:lvlText w:val=""/>
      <w:lvlJc w:val="left"/>
      <w:pPr>
        <w:ind w:left="1080" w:hanging="360"/>
      </w:pPr>
      <w:rPr>
        <w:rFonts w:ascii="Symbol" w:hAnsi="Symbol"/>
      </w:rPr>
    </w:lvl>
    <w:lvl w:ilvl="7" w:tplc="07A20C22">
      <w:start w:val="1"/>
      <w:numFmt w:val="bullet"/>
      <w:lvlText w:val=""/>
      <w:lvlJc w:val="left"/>
      <w:pPr>
        <w:ind w:left="1080" w:hanging="360"/>
      </w:pPr>
      <w:rPr>
        <w:rFonts w:ascii="Symbol" w:hAnsi="Symbol"/>
      </w:rPr>
    </w:lvl>
    <w:lvl w:ilvl="8" w:tplc="E864D57C">
      <w:start w:val="1"/>
      <w:numFmt w:val="bullet"/>
      <w:lvlText w:val=""/>
      <w:lvlJc w:val="left"/>
      <w:pPr>
        <w:ind w:left="1080" w:hanging="360"/>
      </w:pPr>
      <w:rPr>
        <w:rFonts w:ascii="Symbol" w:hAnsi="Symbol"/>
      </w:rPr>
    </w:lvl>
  </w:abstractNum>
  <w:abstractNum w:abstractNumId="7" w15:restartNumberingAfterBreak="0">
    <w:nsid w:val="0D9B341C"/>
    <w:multiLevelType w:val="hybridMultilevel"/>
    <w:tmpl w:val="C1E62678"/>
    <w:lvl w:ilvl="0" w:tplc="364A36C2">
      <w:start w:val="1"/>
      <w:numFmt w:val="bullet"/>
      <w:lvlText w:val=""/>
      <w:lvlJc w:val="left"/>
      <w:pPr>
        <w:ind w:left="1060" w:hanging="360"/>
      </w:pPr>
      <w:rPr>
        <w:rFonts w:ascii="Symbol" w:hAnsi="Symbol"/>
      </w:rPr>
    </w:lvl>
    <w:lvl w:ilvl="1" w:tplc="2242C7D2">
      <w:start w:val="1"/>
      <w:numFmt w:val="bullet"/>
      <w:lvlText w:val=""/>
      <w:lvlJc w:val="left"/>
      <w:pPr>
        <w:ind w:left="1060" w:hanging="360"/>
      </w:pPr>
      <w:rPr>
        <w:rFonts w:ascii="Symbol" w:hAnsi="Symbol"/>
      </w:rPr>
    </w:lvl>
    <w:lvl w:ilvl="2" w:tplc="7DC8CCC0">
      <w:start w:val="1"/>
      <w:numFmt w:val="bullet"/>
      <w:lvlText w:val=""/>
      <w:lvlJc w:val="left"/>
      <w:pPr>
        <w:ind w:left="1060" w:hanging="360"/>
      </w:pPr>
      <w:rPr>
        <w:rFonts w:ascii="Symbol" w:hAnsi="Symbol"/>
      </w:rPr>
    </w:lvl>
    <w:lvl w:ilvl="3" w:tplc="7DD0FBFA">
      <w:start w:val="1"/>
      <w:numFmt w:val="bullet"/>
      <w:lvlText w:val=""/>
      <w:lvlJc w:val="left"/>
      <w:pPr>
        <w:ind w:left="1060" w:hanging="360"/>
      </w:pPr>
      <w:rPr>
        <w:rFonts w:ascii="Symbol" w:hAnsi="Symbol"/>
      </w:rPr>
    </w:lvl>
    <w:lvl w:ilvl="4" w:tplc="6EB824D4">
      <w:start w:val="1"/>
      <w:numFmt w:val="bullet"/>
      <w:lvlText w:val=""/>
      <w:lvlJc w:val="left"/>
      <w:pPr>
        <w:ind w:left="1060" w:hanging="360"/>
      </w:pPr>
      <w:rPr>
        <w:rFonts w:ascii="Symbol" w:hAnsi="Symbol"/>
      </w:rPr>
    </w:lvl>
    <w:lvl w:ilvl="5" w:tplc="5B68364E">
      <w:start w:val="1"/>
      <w:numFmt w:val="bullet"/>
      <w:lvlText w:val=""/>
      <w:lvlJc w:val="left"/>
      <w:pPr>
        <w:ind w:left="1060" w:hanging="360"/>
      </w:pPr>
      <w:rPr>
        <w:rFonts w:ascii="Symbol" w:hAnsi="Symbol"/>
      </w:rPr>
    </w:lvl>
    <w:lvl w:ilvl="6" w:tplc="C4A4630C">
      <w:start w:val="1"/>
      <w:numFmt w:val="bullet"/>
      <w:lvlText w:val=""/>
      <w:lvlJc w:val="left"/>
      <w:pPr>
        <w:ind w:left="1060" w:hanging="360"/>
      </w:pPr>
      <w:rPr>
        <w:rFonts w:ascii="Symbol" w:hAnsi="Symbol"/>
      </w:rPr>
    </w:lvl>
    <w:lvl w:ilvl="7" w:tplc="1E225AB4">
      <w:start w:val="1"/>
      <w:numFmt w:val="bullet"/>
      <w:lvlText w:val=""/>
      <w:lvlJc w:val="left"/>
      <w:pPr>
        <w:ind w:left="1060" w:hanging="360"/>
      </w:pPr>
      <w:rPr>
        <w:rFonts w:ascii="Symbol" w:hAnsi="Symbol"/>
      </w:rPr>
    </w:lvl>
    <w:lvl w:ilvl="8" w:tplc="3274EDDA">
      <w:start w:val="1"/>
      <w:numFmt w:val="bullet"/>
      <w:lvlText w:val=""/>
      <w:lvlJc w:val="left"/>
      <w:pPr>
        <w:ind w:left="1060" w:hanging="360"/>
      </w:pPr>
      <w:rPr>
        <w:rFonts w:ascii="Symbol" w:hAnsi="Symbol"/>
      </w:rPr>
    </w:lvl>
  </w:abstractNum>
  <w:abstractNum w:abstractNumId="8" w15:restartNumberingAfterBreak="0">
    <w:nsid w:val="0E946FB1"/>
    <w:multiLevelType w:val="hybridMultilevel"/>
    <w:tmpl w:val="6D4EE578"/>
    <w:lvl w:ilvl="0" w:tplc="85C66F80">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3D2C8E"/>
    <w:multiLevelType w:val="hybridMultilevel"/>
    <w:tmpl w:val="0DFA72DA"/>
    <w:lvl w:ilvl="0" w:tplc="85C66F80">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980C0D"/>
    <w:multiLevelType w:val="hybridMultilevel"/>
    <w:tmpl w:val="12884AD0"/>
    <w:lvl w:ilvl="0" w:tplc="96DAA4AA">
      <w:start w:val="1"/>
      <w:numFmt w:val="bullet"/>
      <w:lvlText w:val=""/>
      <w:lvlJc w:val="left"/>
      <w:pPr>
        <w:ind w:left="1080" w:hanging="360"/>
      </w:pPr>
      <w:rPr>
        <w:rFonts w:ascii="Symbol" w:hAnsi="Symbol"/>
      </w:rPr>
    </w:lvl>
    <w:lvl w:ilvl="1" w:tplc="7FA20BCC">
      <w:start w:val="1"/>
      <w:numFmt w:val="bullet"/>
      <w:lvlText w:val=""/>
      <w:lvlJc w:val="left"/>
      <w:pPr>
        <w:ind w:left="1080" w:hanging="360"/>
      </w:pPr>
      <w:rPr>
        <w:rFonts w:ascii="Symbol" w:hAnsi="Symbol"/>
      </w:rPr>
    </w:lvl>
    <w:lvl w:ilvl="2" w:tplc="EB64EA62">
      <w:start w:val="1"/>
      <w:numFmt w:val="bullet"/>
      <w:lvlText w:val=""/>
      <w:lvlJc w:val="left"/>
      <w:pPr>
        <w:ind w:left="1080" w:hanging="360"/>
      </w:pPr>
      <w:rPr>
        <w:rFonts w:ascii="Symbol" w:hAnsi="Symbol"/>
      </w:rPr>
    </w:lvl>
    <w:lvl w:ilvl="3" w:tplc="401C03B2">
      <w:start w:val="1"/>
      <w:numFmt w:val="bullet"/>
      <w:lvlText w:val=""/>
      <w:lvlJc w:val="left"/>
      <w:pPr>
        <w:ind w:left="1080" w:hanging="360"/>
      </w:pPr>
      <w:rPr>
        <w:rFonts w:ascii="Symbol" w:hAnsi="Symbol"/>
      </w:rPr>
    </w:lvl>
    <w:lvl w:ilvl="4" w:tplc="1BCA9736">
      <w:start w:val="1"/>
      <w:numFmt w:val="bullet"/>
      <w:lvlText w:val=""/>
      <w:lvlJc w:val="left"/>
      <w:pPr>
        <w:ind w:left="1080" w:hanging="360"/>
      </w:pPr>
      <w:rPr>
        <w:rFonts w:ascii="Symbol" w:hAnsi="Symbol"/>
      </w:rPr>
    </w:lvl>
    <w:lvl w:ilvl="5" w:tplc="9FCAB368">
      <w:start w:val="1"/>
      <w:numFmt w:val="bullet"/>
      <w:lvlText w:val=""/>
      <w:lvlJc w:val="left"/>
      <w:pPr>
        <w:ind w:left="1080" w:hanging="360"/>
      </w:pPr>
      <w:rPr>
        <w:rFonts w:ascii="Symbol" w:hAnsi="Symbol"/>
      </w:rPr>
    </w:lvl>
    <w:lvl w:ilvl="6" w:tplc="132CCBC4">
      <w:start w:val="1"/>
      <w:numFmt w:val="bullet"/>
      <w:lvlText w:val=""/>
      <w:lvlJc w:val="left"/>
      <w:pPr>
        <w:ind w:left="1080" w:hanging="360"/>
      </w:pPr>
      <w:rPr>
        <w:rFonts w:ascii="Symbol" w:hAnsi="Symbol"/>
      </w:rPr>
    </w:lvl>
    <w:lvl w:ilvl="7" w:tplc="BEB80AC0">
      <w:start w:val="1"/>
      <w:numFmt w:val="bullet"/>
      <w:lvlText w:val=""/>
      <w:lvlJc w:val="left"/>
      <w:pPr>
        <w:ind w:left="1080" w:hanging="360"/>
      </w:pPr>
      <w:rPr>
        <w:rFonts w:ascii="Symbol" w:hAnsi="Symbol"/>
      </w:rPr>
    </w:lvl>
    <w:lvl w:ilvl="8" w:tplc="D6400FAE">
      <w:start w:val="1"/>
      <w:numFmt w:val="bullet"/>
      <w:lvlText w:val=""/>
      <w:lvlJc w:val="left"/>
      <w:pPr>
        <w:ind w:left="1080" w:hanging="360"/>
      </w:pPr>
      <w:rPr>
        <w:rFonts w:ascii="Symbol" w:hAnsi="Symbol"/>
      </w:rPr>
    </w:lvl>
  </w:abstractNum>
  <w:abstractNum w:abstractNumId="11" w15:restartNumberingAfterBreak="0">
    <w:nsid w:val="44F11614"/>
    <w:multiLevelType w:val="hybridMultilevel"/>
    <w:tmpl w:val="79C60E98"/>
    <w:lvl w:ilvl="0" w:tplc="1A9885FC">
      <w:start w:val="1"/>
      <w:numFmt w:val="bullet"/>
      <w:lvlText w:val=""/>
      <w:lvlJc w:val="left"/>
      <w:pPr>
        <w:ind w:left="1080" w:hanging="360"/>
      </w:pPr>
      <w:rPr>
        <w:rFonts w:ascii="Symbol" w:hAnsi="Symbol"/>
      </w:rPr>
    </w:lvl>
    <w:lvl w:ilvl="1" w:tplc="B9FC7174">
      <w:start w:val="1"/>
      <w:numFmt w:val="bullet"/>
      <w:lvlText w:val=""/>
      <w:lvlJc w:val="left"/>
      <w:pPr>
        <w:ind w:left="1080" w:hanging="360"/>
      </w:pPr>
      <w:rPr>
        <w:rFonts w:ascii="Symbol" w:hAnsi="Symbol"/>
      </w:rPr>
    </w:lvl>
    <w:lvl w:ilvl="2" w:tplc="EE2CBFB0">
      <w:start w:val="1"/>
      <w:numFmt w:val="bullet"/>
      <w:lvlText w:val=""/>
      <w:lvlJc w:val="left"/>
      <w:pPr>
        <w:ind w:left="1080" w:hanging="360"/>
      </w:pPr>
      <w:rPr>
        <w:rFonts w:ascii="Symbol" w:hAnsi="Symbol"/>
      </w:rPr>
    </w:lvl>
    <w:lvl w:ilvl="3" w:tplc="65ACD97A">
      <w:start w:val="1"/>
      <w:numFmt w:val="bullet"/>
      <w:lvlText w:val=""/>
      <w:lvlJc w:val="left"/>
      <w:pPr>
        <w:ind w:left="1080" w:hanging="360"/>
      </w:pPr>
      <w:rPr>
        <w:rFonts w:ascii="Symbol" w:hAnsi="Symbol"/>
      </w:rPr>
    </w:lvl>
    <w:lvl w:ilvl="4" w:tplc="AC74681E">
      <w:start w:val="1"/>
      <w:numFmt w:val="bullet"/>
      <w:lvlText w:val=""/>
      <w:lvlJc w:val="left"/>
      <w:pPr>
        <w:ind w:left="1080" w:hanging="360"/>
      </w:pPr>
      <w:rPr>
        <w:rFonts w:ascii="Symbol" w:hAnsi="Symbol"/>
      </w:rPr>
    </w:lvl>
    <w:lvl w:ilvl="5" w:tplc="A5F076FC">
      <w:start w:val="1"/>
      <w:numFmt w:val="bullet"/>
      <w:lvlText w:val=""/>
      <w:lvlJc w:val="left"/>
      <w:pPr>
        <w:ind w:left="1080" w:hanging="360"/>
      </w:pPr>
      <w:rPr>
        <w:rFonts w:ascii="Symbol" w:hAnsi="Symbol"/>
      </w:rPr>
    </w:lvl>
    <w:lvl w:ilvl="6" w:tplc="134477C2">
      <w:start w:val="1"/>
      <w:numFmt w:val="bullet"/>
      <w:lvlText w:val=""/>
      <w:lvlJc w:val="left"/>
      <w:pPr>
        <w:ind w:left="1080" w:hanging="360"/>
      </w:pPr>
      <w:rPr>
        <w:rFonts w:ascii="Symbol" w:hAnsi="Symbol"/>
      </w:rPr>
    </w:lvl>
    <w:lvl w:ilvl="7" w:tplc="BB1A58B6">
      <w:start w:val="1"/>
      <w:numFmt w:val="bullet"/>
      <w:lvlText w:val=""/>
      <w:lvlJc w:val="left"/>
      <w:pPr>
        <w:ind w:left="1080" w:hanging="360"/>
      </w:pPr>
      <w:rPr>
        <w:rFonts w:ascii="Symbol" w:hAnsi="Symbol"/>
      </w:rPr>
    </w:lvl>
    <w:lvl w:ilvl="8" w:tplc="C720A612">
      <w:start w:val="1"/>
      <w:numFmt w:val="bullet"/>
      <w:lvlText w:val=""/>
      <w:lvlJc w:val="left"/>
      <w:pPr>
        <w:ind w:left="1080" w:hanging="360"/>
      </w:pPr>
      <w:rPr>
        <w:rFonts w:ascii="Symbol" w:hAnsi="Symbol"/>
      </w:rPr>
    </w:lvl>
  </w:abstractNum>
  <w:abstractNum w:abstractNumId="12" w15:restartNumberingAfterBreak="0">
    <w:nsid w:val="495B5E23"/>
    <w:multiLevelType w:val="hybridMultilevel"/>
    <w:tmpl w:val="7C4ABA64"/>
    <w:lvl w:ilvl="0" w:tplc="85C66F80">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160416"/>
    <w:multiLevelType w:val="hybridMultilevel"/>
    <w:tmpl w:val="013CA450"/>
    <w:lvl w:ilvl="0" w:tplc="85C66F80">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162B00"/>
    <w:multiLevelType w:val="singleLevel"/>
    <w:tmpl w:val="FB26AA9E"/>
    <w:lvl w:ilvl="0">
      <w:numFmt w:val="decimal"/>
      <w:pStyle w:val="csbullet"/>
      <w:lvlText w:val=""/>
      <w:lvlJc w:val="left"/>
      <w:pPr>
        <w:ind w:left="0" w:firstLine="0"/>
      </w:pPr>
    </w:lvl>
  </w:abstractNum>
  <w:abstractNum w:abstractNumId="15" w15:restartNumberingAfterBreak="0">
    <w:nsid w:val="4E8C25FE"/>
    <w:multiLevelType w:val="multilevel"/>
    <w:tmpl w:val="7A546532"/>
    <w:styleLink w:val="Listbullets"/>
    <w:lvl w:ilvl="0">
      <w:start w:val="1"/>
      <w:numFmt w:val="bullet"/>
      <w:lvlText w:val=""/>
      <w:lvlJc w:val="left"/>
      <w:pPr>
        <w:ind w:left="357" w:hanging="357"/>
      </w:pPr>
      <w:rPr>
        <w:rFonts w:ascii="Symbol" w:hAnsi="Symbol" w:hint="default"/>
      </w:rPr>
    </w:lvl>
    <w:lvl w:ilvl="1">
      <w:start w:val="1"/>
      <w:numFmt w:val="bullet"/>
      <w:pStyle w:val="ListBullet2"/>
      <w:lvlText w:val=""/>
      <w:lvlJc w:val="left"/>
      <w:pPr>
        <w:ind w:left="714" w:hanging="357"/>
      </w:pPr>
      <w:rPr>
        <w:rFonts w:ascii="Wingdings" w:hAnsi="Wingdings" w:hint="default"/>
      </w:rPr>
    </w:lvl>
    <w:lvl w:ilvl="2">
      <w:start w:val="1"/>
      <w:numFmt w:val="bullet"/>
      <w:pStyle w:val="ListBullet3"/>
      <w:lvlText w:val="o"/>
      <w:lvlJc w:val="left"/>
      <w:pPr>
        <w:ind w:left="1071" w:hanging="357"/>
      </w:pPr>
      <w:rPr>
        <w:rFonts w:ascii="Courier New" w:hAnsi="Courier New"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6" w15:restartNumberingAfterBreak="0">
    <w:nsid w:val="564A1EF3"/>
    <w:multiLevelType w:val="hybridMultilevel"/>
    <w:tmpl w:val="12F81480"/>
    <w:lvl w:ilvl="0" w:tplc="85C66F80">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230D83"/>
    <w:multiLevelType w:val="hybridMultilevel"/>
    <w:tmpl w:val="19BA7A6C"/>
    <w:lvl w:ilvl="0" w:tplc="85C66F80">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E1F17D1"/>
    <w:multiLevelType w:val="hybridMultilevel"/>
    <w:tmpl w:val="AE963DAC"/>
    <w:lvl w:ilvl="0" w:tplc="44607186">
      <w:start w:val="1"/>
      <w:numFmt w:val="bullet"/>
      <w:lvlText w:val=""/>
      <w:lvlJc w:val="left"/>
      <w:pPr>
        <w:ind w:left="1080" w:hanging="360"/>
      </w:pPr>
      <w:rPr>
        <w:rFonts w:ascii="Symbol" w:hAnsi="Symbol"/>
      </w:rPr>
    </w:lvl>
    <w:lvl w:ilvl="1" w:tplc="92B49F9E">
      <w:start w:val="1"/>
      <w:numFmt w:val="bullet"/>
      <w:lvlText w:val=""/>
      <w:lvlJc w:val="left"/>
      <w:pPr>
        <w:ind w:left="1080" w:hanging="360"/>
      </w:pPr>
      <w:rPr>
        <w:rFonts w:ascii="Symbol" w:hAnsi="Symbol"/>
      </w:rPr>
    </w:lvl>
    <w:lvl w:ilvl="2" w:tplc="DECA789E">
      <w:start w:val="1"/>
      <w:numFmt w:val="bullet"/>
      <w:lvlText w:val=""/>
      <w:lvlJc w:val="left"/>
      <w:pPr>
        <w:ind w:left="1080" w:hanging="360"/>
      </w:pPr>
      <w:rPr>
        <w:rFonts w:ascii="Symbol" w:hAnsi="Symbol"/>
      </w:rPr>
    </w:lvl>
    <w:lvl w:ilvl="3" w:tplc="A06E45A4">
      <w:start w:val="1"/>
      <w:numFmt w:val="bullet"/>
      <w:lvlText w:val=""/>
      <w:lvlJc w:val="left"/>
      <w:pPr>
        <w:ind w:left="1080" w:hanging="360"/>
      </w:pPr>
      <w:rPr>
        <w:rFonts w:ascii="Symbol" w:hAnsi="Symbol"/>
      </w:rPr>
    </w:lvl>
    <w:lvl w:ilvl="4" w:tplc="FFBA1AD8">
      <w:start w:val="1"/>
      <w:numFmt w:val="bullet"/>
      <w:lvlText w:val=""/>
      <w:lvlJc w:val="left"/>
      <w:pPr>
        <w:ind w:left="1080" w:hanging="360"/>
      </w:pPr>
      <w:rPr>
        <w:rFonts w:ascii="Symbol" w:hAnsi="Symbol"/>
      </w:rPr>
    </w:lvl>
    <w:lvl w:ilvl="5" w:tplc="3EEC6F44">
      <w:start w:val="1"/>
      <w:numFmt w:val="bullet"/>
      <w:lvlText w:val=""/>
      <w:lvlJc w:val="left"/>
      <w:pPr>
        <w:ind w:left="1080" w:hanging="360"/>
      </w:pPr>
      <w:rPr>
        <w:rFonts w:ascii="Symbol" w:hAnsi="Symbol"/>
      </w:rPr>
    </w:lvl>
    <w:lvl w:ilvl="6" w:tplc="E6D28686">
      <w:start w:val="1"/>
      <w:numFmt w:val="bullet"/>
      <w:lvlText w:val=""/>
      <w:lvlJc w:val="left"/>
      <w:pPr>
        <w:ind w:left="1080" w:hanging="360"/>
      </w:pPr>
      <w:rPr>
        <w:rFonts w:ascii="Symbol" w:hAnsi="Symbol"/>
      </w:rPr>
    </w:lvl>
    <w:lvl w:ilvl="7" w:tplc="46465CFC">
      <w:start w:val="1"/>
      <w:numFmt w:val="bullet"/>
      <w:lvlText w:val=""/>
      <w:lvlJc w:val="left"/>
      <w:pPr>
        <w:ind w:left="1080" w:hanging="360"/>
      </w:pPr>
      <w:rPr>
        <w:rFonts w:ascii="Symbol" w:hAnsi="Symbol"/>
      </w:rPr>
    </w:lvl>
    <w:lvl w:ilvl="8" w:tplc="BC2A3DEA">
      <w:start w:val="1"/>
      <w:numFmt w:val="bullet"/>
      <w:lvlText w:val=""/>
      <w:lvlJc w:val="left"/>
      <w:pPr>
        <w:ind w:left="1080" w:hanging="360"/>
      </w:pPr>
      <w:rPr>
        <w:rFonts w:ascii="Symbol" w:hAnsi="Symbol"/>
      </w:rPr>
    </w:lvl>
  </w:abstractNum>
  <w:abstractNum w:abstractNumId="19" w15:restartNumberingAfterBreak="0">
    <w:nsid w:val="631E4091"/>
    <w:multiLevelType w:val="hybridMultilevel"/>
    <w:tmpl w:val="7D28CEE0"/>
    <w:lvl w:ilvl="0" w:tplc="0A7EF07E">
      <w:start w:val="1"/>
      <w:numFmt w:val="bullet"/>
      <w:lvlText w:val=""/>
      <w:lvlJc w:val="left"/>
      <w:pPr>
        <w:ind w:left="1080" w:hanging="360"/>
      </w:pPr>
      <w:rPr>
        <w:rFonts w:ascii="Symbol" w:hAnsi="Symbol"/>
      </w:rPr>
    </w:lvl>
    <w:lvl w:ilvl="1" w:tplc="92541084">
      <w:start w:val="1"/>
      <w:numFmt w:val="bullet"/>
      <w:lvlText w:val=""/>
      <w:lvlJc w:val="left"/>
      <w:pPr>
        <w:ind w:left="1080" w:hanging="360"/>
      </w:pPr>
      <w:rPr>
        <w:rFonts w:ascii="Symbol" w:hAnsi="Symbol"/>
      </w:rPr>
    </w:lvl>
    <w:lvl w:ilvl="2" w:tplc="F092B910">
      <w:start w:val="1"/>
      <w:numFmt w:val="bullet"/>
      <w:lvlText w:val=""/>
      <w:lvlJc w:val="left"/>
      <w:pPr>
        <w:ind w:left="1080" w:hanging="360"/>
      </w:pPr>
      <w:rPr>
        <w:rFonts w:ascii="Symbol" w:hAnsi="Symbol"/>
      </w:rPr>
    </w:lvl>
    <w:lvl w:ilvl="3" w:tplc="2F1A6A6E">
      <w:start w:val="1"/>
      <w:numFmt w:val="bullet"/>
      <w:lvlText w:val=""/>
      <w:lvlJc w:val="left"/>
      <w:pPr>
        <w:ind w:left="1080" w:hanging="360"/>
      </w:pPr>
      <w:rPr>
        <w:rFonts w:ascii="Symbol" w:hAnsi="Symbol"/>
      </w:rPr>
    </w:lvl>
    <w:lvl w:ilvl="4" w:tplc="7A581080">
      <w:start w:val="1"/>
      <w:numFmt w:val="bullet"/>
      <w:lvlText w:val=""/>
      <w:lvlJc w:val="left"/>
      <w:pPr>
        <w:ind w:left="1080" w:hanging="360"/>
      </w:pPr>
      <w:rPr>
        <w:rFonts w:ascii="Symbol" w:hAnsi="Symbol"/>
      </w:rPr>
    </w:lvl>
    <w:lvl w:ilvl="5" w:tplc="604EFD2E">
      <w:start w:val="1"/>
      <w:numFmt w:val="bullet"/>
      <w:lvlText w:val=""/>
      <w:lvlJc w:val="left"/>
      <w:pPr>
        <w:ind w:left="1080" w:hanging="360"/>
      </w:pPr>
      <w:rPr>
        <w:rFonts w:ascii="Symbol" w:hAnsi="Symbol"/>
      </w:rPr>
    </w:lvl>
    <w:lvl w:ilvl="6" w:tplc="969C4598">
      <w:start w:val="1"/>
      <w:numFmt w:val="bullet"/>
      <w:lvlText w:val=""/>
      <w:lvlJc w:val="left"/>
      <w:pPr>
        <w:ind w:left="1080" w:hanging="360"/>
      </w:pPr>
      <w:rPr>
        <w:rFonts w:ascii="Symbol" w:hAnsi="Symbol"/>
      </w:rPr>
    </w:lvl>
    <w:lvl w:ilvl="7" w:tplc="39805E64">
      <w:start w:val="1"/>
      <w:numFmt w:val="bullet"/>
      <w:lvlText w:val=""/>
      <w:lvlJc w:val="left"/>
      <w:pPr>
        <w:ind w:left="1080" w:hanging="360"/>
      </w:pPr>
      <w:rPr>
        <w:rFonts w:ascii="Symbol" w:hAnsi="Symbol"/>
      </w:rPr>
    </w:lvl>
    <w:lvl w:ilvl="8" w:tplc="ADE82406">
      <w:start w:val="1"/>
      <w:numFmt w:val="bullet"/>
      <w:lvlText w:val=""/>
      <w:lvlJc w:val="left"/>
      <w:pPr>
        <w:ind w:left="1080" w:hanging="360"/>
      </w:pPr>
      <w:rPr>
        <w:rFonts w:ascii="Symbol" w:hAnsi="Symbol"/>
      </w:rPr>
    </w:lvl>
  </w:abstractNum>
  <w:abstractNum w:abstractNumId="20" w15:restartNumberingAfterBreak="0">
    <w:nsid w:val="6CBF2513"/>
    <w:multiLevelType w:val="hybridMultilevel"/>
    <w:tmpl w:val="9AE2785A"/>
    <w:lvl w:ilvl="0" w:tplc="82EE603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3705DB0"/>
    <w:multiLevelType w:val="hybridMultilevel"/>
    <w:tmpl w:val="ECA2AC0A"/>
    <w:lvl w:ilvl="0" w:tplc="85C66F80">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537D7B"/>
    <w:multiLevelType w:val="hybridMultilevel"/>
    <w:tmpl w:val="597EA42C"/>
    <w:lvl w:ilvl="0" w:tplc="DDCC9650">
      <w:start w:val="1"/>
      <w:numFmt w:val="bullet"/>
      <w:lvlText w:val=""/>
      <w:lvlJc w:val="left"/>
      <w:pPr>
        <w:ind w:left="1080" w:hanging="360"/>
      </w:pPr>
      <w:rPr>
        <w:rFonts w:ascii="Symbol" w:hAnsi="Symbol"/>
      </w:rPr>
    </w:lvl>
    <w:lvl w:ilvl="1" w:tplc="DFCACDA8">
      <w:start w:val="1"/>
      <w:numFmt w:val="bullet"/>
      <w:lvlText w:val=""/>
      <w:lvlJc w:val="left"/>
      <w:pPr>
        <w:ind w:left="1080" w:hanging="360"/>
      </w:pPr>
      <w:rPr>
        <w:rFonts w:ascii="Symbol" w:hAnsi="Symbol"/>
      </w:rPr>
    </w:lvl>
    <w:lvl w:ilvl="2" w:tplc="1CB6BF1E">
      <w:start w:val="1"/>
      <w:numFmt w:val="bullet"/>
      <w:lvlText w:val=""/>
      <w:lvlJc w:val="left"/>
      <w:pPr>
        <w:ind w:left="1080" w:hanging="360"/>
      </w:pPr>
      <w:rPr>
        <w:rFonts w:ascii="Symbol" w:hAnsi="Symbol"/>
      </w:rPr>
    </w:lvl>
    <w:lvl w:ilvl="3" w:tplc="8CA2B6AE">
      <w:start w:val="1"/>
      <w:numFmt w:val="bullet"/>
      <w:lvlText w:val=""/>
      <w:lvlJc w:val="left"/>
      <w:pPr>
        <w:ind w:left="1080" w:hanging="360"/>
      </w:pPr>
      <w:rPr>
        <w:rFonts w:ascii="Symbol" w:hAnsi="Symbol"/>
      </w:rPr>
    </w:lvl>
    <w:lvl w:ilvl="4" w:tplc="D06EAA30">
      <w:start w:val="1"/>
      <w:numFmt w:val="bullet"/>
      <w:lvlText w:val=""/>
      <w:lvlJc w:val="left"/>
      <w:pPr>
        <w:ind w:left="1080" w:hanging="360"/>
      </w:pPr>
      <w:rPr>
        <w:rFonts w:ascii="Symbol" w:hAnsi="Symbol"/>
      </w:rPr>
    </w:lvl>
    <w:lvl w:ilvl="5" w:tplc="76844A92">
      <w:start w:val="1"/>
      <w:numFmt w:val="bullet"/>
      <w:lvlText w:val=""/>
      <w:lvlJc w:val="left"/>
      <w:pPr>
        <w:ind w:left="1080" w:hanging="360"/>
      </w:pPr>
      <w:rPr>
        <w:rFonts w:ascii="Symbol" w:hAnsi="Symbol"/>
      </w:rPr>
    </w:lvl>
    <w:lvl w:ilvl="6" w:tplc="2A9C214A">
      <w:start w:val="1"/>
      <w:numFmt w:val="bullet"/>
      <w:lvlText w:val=""/>
      <w:lvlJc w:val="left"/>
      <w:pPr>
        <w:ind w:left="1080" w:hanging="360"/>
      </w:pPr>
      <w:rPr>
        <w:rFonts w:ascii="Symbol" w:hAnsi="Symbol"/>
      </w:rPr>
    </w:lvl>
    <w:lvl w:ilvl="7" w:tplc="6EBE02E6">
      <w:start w:val="1"/>
      <w:numFmt w:val="bullet"/>
      <w:lvlText w:val=""/>
      <w:lvlJc w:val="left"/>
      <w:pPr>
        <w:ind w:left="1080" w:hanging="360"/>
      </w:pPr>
      <w:rPr>
        <w:rFonts w:ascii="Symbol" w:hAnsi="Symbol"/>
      </w:rPr>
    </w:lvl>
    <w:lvl w:ilvl="8" w:tplc="B02E432A">
      <w:start w:val="1"/>
      <w:numFmt w:val="bullet"/>
      <w:lvlText w:val=""/>
      <w:lvlJc w:val="left"/>
      <w:pPr>
        <w:ind w:left="1080" w:hanging="360"/>
      </w:pPr>
      <w:rPr>
        <w:rFonts w:ascii="Symbol" w:hAnsi="Symbol"/>
      </w:rPr>
    </w:lvl>
  </w:abstractNum>
  <w:abstractNum w:abstractNumId="23" w15:restartNumberingAfterBreak="0">
    <w:nsid w:val="7E706EC6"/>
    <w:multiLevelType w:val="hybridMultilevel"/>
    <w:tmpl w:val="007853F8"/>
    <w:lvl w:ilvl="0" w:tplc="85C66F80">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D21F5C"/>
    <w:multiLevelType w:val="hybridMultilevel"/>
    <w:tmpl w:val="6C3CA5D4"/>
    <w:lvl w:ilvl="0" w:tplc="56FED3FE">
      <w:start w:val="1"/>
      <w:numFmt w:val="bullet"/>
      <w:lvlText w:val=""/>
      <w:lvlJc w:val="left"/>
      <w:pPr>
        <w:ind w:left="1080" w:hanging="360"/>
      </w:pPr>
      <w:rPr>
        <w:rFonts w:ascii="Symbol" w:hAnsi="Symbol"/>
      </w:rPr>
    </w:lvl>
    <w:lvl w:ilvl="1" w:tplc="703C3E1A">
      <w:start w:val="1"/>
      <w:numFmt w:val="bullet"/>
      <w:lvlText w:val=""/>
      <w:lvlJc w:val="left"/>
      <w:pPr>
        <w:ind w:left="1080" w:hanging="360"/>
      </w:pPr>
      <w:rPr>
        <w:rFonts w:ascii="Symbol" w:hAnsi="Symbol"/>
      </w:rPr>
    </w:lvl>
    <w:lvl w:ilvl="2" w:tplc="C128BFB4">
      <w:start w:val="1"/>
      <w:numFmt w:val="bullet"/>
      <w:lvlText w:val=""/>
      <w:lvlJc w:val="left"/>
      <w:pPr>
        <w:ind w:left="1080" w:hanging="360"/>
      </w:pPr>
      <w:rPr>
        <w:rFonts w:ascii="Symbol" w:hAnsi="Symbol"/>
      </w:rPr>
    </w:lvl>
    <w:lvl w:ilvl="3" w:tplc="CCC41B16">
      <w:start w:val="1"/>
      <w:numFmt w:val="bullet"/>
      <w:lvlText w:val=""/>
      <w:lvlJc w:val="left"/>
      <w:pPr>
        <w:ind w:left="1080" w:hanging="360"/>
      </w:pPr>
      <w:rPr>
        <w:rFonts w:ascii="Symbol" w:hAnsi="Symbol"/>
      </w:rPr>
    </w:lvl>
    <w:lvl w:ilvl="4" w:tplc="8D4038D4">
      <w:start w:val="1"/>
      <w:numFmt w:val="bullet"/>
      <w:lvlText w:val=""/>
      <w:lvlJc w:val="left"/>
      <w:pPr>
        <w:ind w:left="1080" w:hanging="360"/>
      </w:pPr>
      <w:rPr>
        <w:rFonts w:ascii="Symbol" w:hAnsi="Symbol"/>
      </w:rPr>
    </w:lvl>
    <w:lvl w:ilvl="5" w:tplc="9184DF18">
      <w:start w:val="1"/>
      <w:numFmt w:val="bullet"/>
      <w:lvlText w:val=""/>
      <w:lvlJc w:val="left"/>
      <w:pPr>
        <w:ind w:left="1080" w:hanging="360"/>
      </w:pPr>
      <w:rPr>
        <w:rFonts w:ascii="Symbol" w:hAnsi="Symbol"/>
      </w:rPr>
    </w:lvl>
    <w:lvl w:ilvl="6" w:tplc="2B6400DA">
      <w:start w:val="1"/>
      <w:numFmt w:val="bullet"/>
      <w:lvlText w:val=""/>
      <w:lvlJc w:val="left"/>
      <w:pPr>
        <w:ind w:left="1080" w:hanging="360"/>
      </w:pPr>
      <w:rPr>
        <w:rFonts w:ascii="Symbol" w:hAnsi="Symbol"/>
      </w:rPr>
    </w:lvl>
    <w:lvl w:ilvl="7" w:tplc="E21019F4">
      <w:start w:val="1"/>
      <w:numFmt w:val="bullet"/>
      <w:lvlText w:val=""/>
      <w:lvlJc w:val="left"/>
      <w:pPr>
        <w:ind w:left="1080" w:hanging="360"/>
      </w:pPr>
      <w:rPr>
        <w:rFonts w:ascii="Symbol" w:hAnsi="Symbol"/>
      </w:rPr>
    </w:lvl>
    <w:lvl w:ilvl="8" w:tplc="F5CEABAC">
      <w:start w:val="1"/>
      <w:numFmt w:val="bullet"/>
      <w:lvlText w:val=""/>
      <w:lvlJc w:val="left"/>
      <w:pPr>
        <w:ind w:left="1080" w:hanging="360"/>
      </w:pPr>
      <w:rPr>
        <w:rFonts w:ascii="Symbol" w:hAnsi="Symbol"/>
      </w:rPr>
    </w:lvl>
  </w:abstractNum>
  <w:num w:numId="1" w16cid:durableId="1716587856">
    <w:abstractNumId w:val="14"/>
  </w:num>
  <w:num w:numId="2" w16cid:durableId="1289236842">
    <w:abstractNumId w:val="20"/>
  </w:num>
  <w:num w:numId="3" w16cid:durableId="2017731857">
    <w:abstractNumId w:val="1"/>
  </w:num>
  <w:num w:numId="4" w16cid:durableId="78452172">
    <w:abstractNumId w:val="0"/>
  </w:num>
  <w:num w:numId="5" w16cid:durableId="1428766156">
    <w:abstractNumId w:val="15"/>
  </w:num>
  <w:num w:numId="6" w16cid:durableId="1086531950">
    <w:abstractNumId w:val="19"/>
  </w:num>
  <w:num w:numId="7" w16cid:durableId="606884994">
    <w:abstractNumId w:val="7"/>
  </w:num>
  <w:num w:numId="8" w16cid:durableId="1254316064">
    <w:abstractNumId w:val="6"/>
  </w:num>
  <w:num w:numId="9" w16cid:durableId="1686057870">
    <w:abstractNumId w:val="18"/>
  </w:num>
  <w:num w:numId="10" w16cid:durableId="1079792393">
    <w:abstractNumId w:val="11"/>
  </w:num>
  <w:num w:numId="11" w16cid:durableId="266356879">
    <w:abstractNumId w:val="22"/>
  </w:num>
  <w:num w:numId="12" w16cid:durableId="2014600945">
    <w:abstractNumId w:val="10"/>
  </w:num>
  <w:num w:numId="13" w16cid:durableId="761726364">
    <w:abstractNumId w:val="24"/>
  </w:num>
  <w:num w:numId="14" w16cid:durableId="1575428171">
    <w:abstractNumId w:val="3"/>
  </w:num>
  <w:num w:numId="15" w16cid:durableId="618530008">
    <w:abstractNumId w:val="5"/>
  </w:num>
  <w:num w:numId="16" w16cid:durableId="2060351808">
    <w:abstractNumId w:val="17"/>
  </w:num>
  <w:num w:numId="17" w16cid:durableId="1744255288">
    <w:abstractNumId w:val="16"/>
  </w:num>
  <w:num w:numId="18" w16cid:durableId="827865282">
    <w:abstractNumId w:val="9"/>
  </w:num>
  <w:num w:numId="19" w16cid:durableId="998539102">
    <w:abstractNumId w:val="8"/>
  </w:num>
  <w:num w:numId="20" w16cid:durableId="749275803">
    <w:abstractNumId w:val="23"/>
  </w:num>
  <w:num w:numId="21" w16cid:durableId="1380323788">
    <w:abstractNumId w:val="2"/>
  </w:num>
  <w:num w:numId="22" w16cid:durableId="1844543331">
    <w:abstractNumId w:val="13"/>
  </w:num>
  <w:num w:numId="23" w16cid:durableId="1197692426">
    <w:abstractNumId w:val="21"/>
  </w:num>
  <w:num w:numId="24" w16cid:durableId="2077125772">
    <w:abstractNumId w:val="4"/>
  </w:num>
  <w:num w:numId="25" w16cid:durableId="189630930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B65"/>
    <w:rsid w:val="000052FA"/>
    <w:rsid w:val="00007535"/>
    <w:rsid w:val="000122C2"/>
    <w:rsid w:val="00022B44"/>
    <w:rsid w:val="00027AA1"/>
    <w:rsid w:val="00031797"/>
    <w:rsid w:val="0003695A"/>
    <w:rsid w:val="00045FD2"/>
    <w:rsid w:val="00046A9E"/>
    <w:rsid w:val="00047FAD"/>
    <w:rsid w:val="00053F92"/>
    <w:rsid w:val="000544ED"/>
    <w:rsid w:val="00056C28"/>
    <w:rsid w:val="0005752C"/>
    <w:rsid w:val="00075EED"/>
    <w:rsid w:val="0008283D"/>
    <w:rsid w:val="0008307E"/>
    <w:rsid w:val="000831B3"/>
    <w:rsid w:val="00085794"/>
    <w:rsid w:val="00085A91"/>
    <w:rsid w:val="00094043"/>
    <w:rsid w:val="000A1C40"/>
    <w:rsid w:val="000A7F83"/>
    <w:rsid w:val="000B3C97"/>
    <w:rsid w:val="000C50F5"/>
    <w:rsid w:val="000C6DD7"/>
    <w:rsid w:val="000D2827"/>
    <w:rsid w:val="000E2997"/>
    <w:rsid w:val="000E35DE"/>
    <w:rsid w:val="000F0BFD"/>
    <w:rsid w:val="000F0C2E"/>
    <w:rsid w:val="000F1BEE"/>
    <w:rsid w:val="00100598"/>
    <w:rsid w:val="0011086A"/>
    <w:rsid w:val="00114785"/>
    <w:rsid w:val="00114B2D"/>
    <w:rsid w:val="00122A11"/>
    <w:rsid w:val="00134BA7"/>
    <w:rsid w:val="001416B8"/>
    <w:rsid w:val="0014412D"/>
    <w:rsid w:val="00144CE9"/>
    <w:rsid w:val="00145B07"/>
    <w:rsid w:val="00155F3A"/>
    <w:rsid w:val="001620AE"/>
    <w:rsid w:val="00163928"/>
    <w:rsid w:val="00167FC5"/>
    <w:rsid w:val="001748FF"/>
    <w:rsid w:val="00176DB8"/>
    <w:rsid w:val="001772E0"/>
    <w:rsid w:val="00182BBA"/>
    <w:rsid w:val="00184434"/>
    <w:rsid w:val="001946B8"/>
    <w:rsid w:val="001B1521"/>
    <w:rsid w:val="001B21B4"/>
    <w:rsid w:val="001B749F"/>
    <w:rsid w:val="001B7949"/>
    <w:rsid w:val="001C0147"/>
    <w:rsid w:val="001C5353"/>
    <w:rsid w:val="001C5B7F"/>
    <w:rsid w:val="001C6453"/>
    <w:rsid w:val="001D00EB"/>
    <w:rsid w:val="001D50A8"/>
    <w:rsid w:val="001D57FF"/>
    <w:rsid w:val="001E001D"/>
    <w:rsid w:val="001E0DED"/>
    <w:rsid w:val="001E0EE2"/>
    <w:rsid w:val="001E35C6"/>
    <w:rsid w:val="001E3940"/>
    <w:rsid w:val="001E4547"/>
    <w:rsid w:val="001E66EC"/>
    <w:rsid w:val="001F3D3A"/>
    <w:rsid w:val="002003AF"/>
    <w:rsid w:val="002009B9"/>
    <w:rsid w:val="002070BB"/>
    <w:rsid w:val="002252E6"/>
    <w:rsid w:val="00233669"/>
    <w:rsid w:val="00235DD4"/>
    <w:rsid w:val="0024078F"/>
    <w:rsid w:val="00265EE1"/>
    <w:rsid w:val="0027229A"/>
    <w:rsid w:val="00276795"/>
    <w:rsid w:val="0027709A"/>
    <w:rsid w:val="00277396"/>
    <w:rsid w:val="00280530"/>
    <w:rsid w:val="002836F9"/>
    <w:rsid w:val="00283E44"/>
    <w:rsid w:val="002B3EE4"/>
    <w:rsid w:val="002B7E14"/>
    <w:rsid w:val="002C0350"/>
    <w:rsid w:val="002C5847"/>
    <w:rsid w:val="002C7126"/>
    <w:rsid w:val="002E1DCC"/>
    <w:rsid w:val="002F628A"/>
    <w:rsid w:val="002F7772"/>
    <w:rsid w:val="002F7E91"/>
    <w:rsid w:val="00302DC2"/>
    <w:rsid w:val="0030396C"/>
    <w:rsid w:val="00305EA7"/>
    <w:rsid w:val="00305F5F"/>
    <w:rsid w:val="00307024"/>
    <w:rsid w:val="00313837"/>
    <w:rsid w:val="00341F9C"/>
    <w:rsid w:val="00345724"/>
    <w:rsid w:val="003531E0"/>
    <w:rsid w:val="003602CA"/>
    <w:rsid w:val="00361B00"/>
    <w:rsid w:val="00362DC1"/>
    <w:rsid w:val="0038100D"/>
    <w:rsid w:val="003855EA"/>
    <w:rsid w:val="00394050"/>
    <w:rsid w:val="0039569E"/>
    <w:rsid w:val="003A02D5"/>
    <w:rsid w:val="003B11D7"/>
    <w:rsid w:val="003B27E3"/>
    <w:rsid w:val="003C2E8B"/>
    <w:rsid w:val="003C7FA9"/>
    <w:rsid w:val="003D225F"/>
    <w:rsid w:val="003D370E"/>
    <w:rsid w:val="003D60C7"/>
    <w:rsid w:val="003D6D40"/>
    <w:rsid w:val="003D70D8"/>
    <w:rsid w:val="003E45C3"/>
    <w:rsid w:val="00403D67"/>
    <w:rsid w:val="00407495"/>
    <w:rsid w:val="004159C5"/>
    <w:rsid w:val="0042723E"/>
    <w:rsid w:val="00431B1F"/>
    <w:rsid w:val="004424DF"/>
    <w:rsid w:val="00451A53"/>
    <w:rsid w:val="00454E2C"/>
    <w:rsid w:val="00456068"/>
    <w:rsid w:val="00457AD1"/>
    <w:rsid w:val="00460A17"/>
    <w:rsid w:val="00466A6E"/>
    <w:rsid w:val="004736E2"/>
    <w:rsid w:val="00480D03"/>
    <w:rsid w:val="00491B91"/>
    <w:rsid w:val="0049464B"/>
    <w:rsid w:val="004A3CC0"/>
    <w:rsid w:val="004A40F6"/>
    <w:rsid w:val="004B07EA"/>
    <w:rsid w:val="004B2975"/>
    <w:rsid w:val="004C08EB"/>
    <w:rsid w:val="004D2632"/>
    <w:rsid w:val="004D3051"/>
    <w:rsid w:val="004D3860"/>
    <w:rsid w:val="004D5962"/>
    <w:rsid w:val="004E086A"/>
    <w:rsid w:val="004E30C3"/>
    <w:rsid w:val="004E682F"/>
    <w:rsid w:val="004E6B00"/>
    <w:rsid w:val="004E7ACA"/>
    <w:rsid w:val="004F0552"/>
    <w:rsid w:val="004F4419"/>
    <w:rsid w:val="005009BA"/>
    <w:rsid w:val="00500D1B"/>
    <w:rsid w:val="00511A3E"/>
    <w:rsid w:val="00530CDF"/>
    <w:rsid w:val="00534A59"/>
    <w:rsid w:val="00535DFA"/>
    <w:rsid w:val="00536597"/>
    <w:rsid w:val="005412C2"/>
    <w:rsid w:val="00543407"/>
    <w:rsid w:val="00552212"/>
    <w:rsid w:val="00556DB0"/>
    <w:rsid w:val="00571385"/>
    <w:rsid w:val="0057183E"/>
    <w:rsid w:val="0057671B"/>
    <w:rsid w:val="00584A0D"/>
    <w:rsid w:val="00585396"/>
    <w:rsid w:val="005B0382"/>
    <w:rsid w:val="005B079D"/>
    <w:rsid w:val="005B4743"/>
    <w:rsid w:val="005B4B65"/>
    <w:rsid w:val="005C4B45"/>
    <w:rsid w:val="005C631B"/>
    <w:rsid w:val="005E327A"/>
    <w:rsid w:val="005F0031"/>
    <w:rsid w:val="005F270F"/>
    <w:rsid w:val="00602504"/>
    <w:rsid w:val="0061311A"/>
    <w:rsid w:val="0061710A"/>
    <w:rsid w:val="00630FC0"/>
    <w:rsid w:val="00631617"/>
    <w:rsid w:val="00636F9D"/>
    <w:rsid w:val="00646771"/>
    <w:rsid w:val="00651C82"/>
    <w:rsid w:val="00661A5E"/>
    <w:rsid w:val="006812A1"/>
    <w:rsid w:val="00682767"/>
    <w:rsid w:val="006835DB"/>
    <w:rsid w:val="00686AB3"/>
    <w:rsid w:val="0069235F"/>
    <w:rsid w:val="00694DA7"/>
    <w:rsid w:val="00696613"/>
    <w:rsid w:val="006A7483"/>
    <w:rsid w:val="006B1505"/>
    <w:rsid w:val="006B6ADF"/>
    <w:rsid w:val="006C3D91"/>
    <w:rsid w:val="006C435A"/>
    <w:rsid w:val="006D760B"/>
    <w:rsid w:val="006E68D8"/>
    <w:rsid w:val="006E7827"/>
    <w:rsid w:val="006F073B"/>
    <w:rsid w:val="006F19F9"/>
    <w:rsid w:val="006F4839"/>
    <w:rsid w:val="00702A9A"/>
    <w:rsid w:val="00705C7C"/>
    <w:rsid w:val="007134AE"/>
    <w:rsid w:val="00715131"/>
    <w:rsid w:val="0071707A"/>
    <w:rsid w:val="007264F1"/>
    <w:rsid w:val="00733FD7"/>
    <w:rsid w:val="00734907"/>
    <w:rsid w:val="00741681"/>
    <w:rsid w:val="00745810"/>
    <w:rsid w:val="00747D0E"/>
    <w:rsid w:val="007737D1"/>
    <w:rsid w:val="0078093C"/>
    <w:rsid w:val="007A2EA9"/>
    <w:rsid w:val="007A3AC7"/>
    <w:rsid w:val="007A6452"/>
    <w:rsid w:val="007A76D7"/>
    <w:rsid w:val="007C0D1A"/>
    <w:rsid w:val="007C445A"/>
    <w:rsid w:val="007C6515"/>
    <w:rsid w:val="007D0F33"/>
    <w:rsid w:val="007D32EE"/>
    <w:rsid w:val="007E1338"/>
    <w:rsid w:val="007E657E"/>
    <w:rsid w:val="00820107"/>
    <w:rsid w:val="0082404A"/>
    <w:rsid w:val="00826606"/>
    <w:rsid w:val="00826AE3"/>
    <w:rsid w:val="00827F04"/>
    <w:rsid w:val="008315D2"/>
    <w:rsid w:val="0083370B"/>
    <w:rsid w:val="0083552E"/>
    <w:rsid w:val="0084307E"/>
    <w:rsid w:val="00843B86"/>
    <w:rsid w:val="008464A2"/>
    <w:rsid w:val="00847457"/>
    <w:rsid w:val="00853445"/>
    <w:rsid w:val="0085741B"/>
    <w:rsid w:val="00857C1B"/>
    <w:rsid w:val="008602E5"/>
    <w:rsid w:val="00862EC1"/>
    <w:rsid w:val="008654AF"/>
    <w:rsid w:val="0086637F"/>
    <w:rsid w:val="008868DF"/>
    <w:rsid w:val="008920D7"/>
    <w:rsid w:val="00895ABE"/>
    <w:rsid w:val="00897D8A"/>
    <w:rsid w:val="008A111B"/>
    <w:rsid w:val="008A5893"/>
    <w:rsid w:val="008A6B51"/>
    <w:rsid w:val="008B0B5D"/>
    <w:rsid w:val="008B1CD1"/>
    <w:rsid w:val="008B35EB"/>
    <w:rsid w:val="008B3C34"/>
    <w:rsid w:val="008C2125"/>
    <w:rsid w:val="008C226D"/>
    <w:rsid w:val="008D1960"/>
    <w:rsid w:val="008F4111"/>
    <w:rsid w:val="00900EFC"/>
    <w:rsid w:val="009038D2"/>
    <w:rsid w:val="00922916"/>
    <w:rsid w:val="009273D1"/>
    <w:rsid w:val="009312A8"/>
    <w:rsid w:val="009345C1"/>
    <w:rsid w:val="00935FDE"/>
    <w:rsid w:val="00945B6F"/>
    <w:rsid w:val="00947CC1"/>
    <w:rsid w:val="00950CF5"/>
    <w:rsid w:val="009675E9"/>
    <w:rsid w:val="00972A4F"/>
    <w:rsid w:val="00981952"/>
    <w:rsid w:val="009834A7"/>
    <w:rsid w:val="00987258"/>
    <w:rsid w:val="00987FBB"/>
    <w:rsid w:val="00991F62"/>
    <w:rsid w:val="009959BF"/>
    <w:rsid w:val="009962F4"/>
    <w:rsid w:val="009A0077"/>
    <w:rsid w:val="009A19FA"/>
    <w:rsid w:val="009B2648"/>
    <w:rsid w:val="009C25F6"/>
    <w:rsid w:val="009D3A9E"/>
    <w:rsid w:val="009D6758"/>
    <w:rsid w:val="009E10BC"/>
    <w:rsid w:val="009E27A3"/>
    <w:rsid w:val="009F15F4"/>
    <w:rsid w:val="009F79A5"/>
    <w:rsid w:val="00A1144D"/>
    <w:rsid w:val="00A12899"/>
    <w:rsid w:val="00A35A93"/>
    <w:rsid w:val="00A41163"/>
    <w:rsid w:val="00A44EC6"/>
    <w:rsid w:val="00A50329"/>
    <w:rsid w:val="00A55ECC"/>
    <w:rsid w:val="00A60822"/>
    <w:rsid w:val="00A67DC1"/>
    <w:rsid w:val="00A75CE9"/>
    <w:rsid w:val="00A965E2"/>
    <w:rsid w:val="00A979BC"/>
    <w:rsid w:val="00AA136C"/>
    <w:rsid w:val="00AB1102"/>
    <w:rsid w:val="00AB1629"/>
    <w:rsid w:val="00AC281E"/>
    <w:rsid w:val="00AC69BC"/>
    <w:rsid w:val="00AD729D"/>
    <w:rsid w:val="00AE0978"/>
    <w:rsid w:val="00AE5771"/>
    <w:rsid w:val="00B10658"/>
    <w:rsid w:val="00B17A66"/>
    <w:rsid w:val="00B24168"/>
    <w:rsid w:val="00B27E12"/>
    <w:rsid w:val="00B30A3A"/>
    <w:rsid w:val="00B329C8"/>
    <w:rsid w:val="00B4057D"/>
    <w:rsid w:val="00B40953"/>
    <w:rsid w:val="00B416DA"/>
    <w:rsid w:val="00B4209C"/>
    <w:rsid w:val="00B42D13"/>
    <w:rsid w:val="00B51A0A"/>
    <w:rsid w:val="00B522D9"/>
    <w:rsid w:val="00B56B6C"/>
    <w:rsid w:val="00B63DDF"/>
    <w:rsid w:val="00B674E7"/>
    <w:rsid w:val="00B72609"/>
    <w:rsid w:val="00B83DB1"/>
    <w:rsid w:val="00B84D0B"/>
    <w:rsid w:val="00B857AC"/>
    <w:rsid w:val="00B929E1"/>
    <w:rsid w:val="00B9556B"/>
    <w:rsid w:val="00BA1BBD"/>
    <w:rsid w:val="00BA5FD2"/>
    <w:rsid w:val="00BA7241"/>
    <w:rsid w:val="00BB0884"/>
    <w:rsid w:val="00BB0BC2"/>
    <w:rsid w:val="00BB27C6"/>
    <w:rsid w:val="00BC29F2"/>
    <w:rsid w:val="00BD0A32"/>
    <w:rsid w:val="00BD0C03"/>
    <w:rsid w:val="00BD13E3"/>
    <w:rsid w:val="00BD1CF6"/>
    <w:rsid w:val="00BD265F"/>
    <w:rsid w:val="00BD7D27"/>
    <w:rsid w:val="00BE611F"/>
    <w:rsid w:val="00BF6DD4"/>
    <w:rsid w:val="00C01400"/>
    <w:rsid w:val="00C069EB"/>
    <w:rsid w:val="00C200B8"/>
    <w:rsid w:val="00C20753"/>
    <w:rsid w:val="00C26D0A"/>
    <w:rsid w:val="00C27E4D"/>
    <w:rsid w:val="00C33853"/>
    <w:rsid w:val="00C46040"/>
    <w:rsid w:val="00C507ED"/>
    <w:rsid w:val="00C64BC8"/>
    <w:rsid w:val="00C70A3B"/>
    <w:rsid w:val="00C83AA4"/>
    <w:rsid w:val="00C84AED"/>
    <w:rsid w:val="00C961FB"/>
    <w:rsid w:val="00CB1DDE"/>
    <w:rsid w:val="00CB3B56"/>
    <w:rsid w:val="00CC160F"/>
    <w:rsid w:val="00CD00B0"/>
    <w:rsid w:val="00CD6E66"/>
    <w:rsid w:val="00CE1C73"/>
    <w:rsid w:val="00CE39E8"/>
    <w:rsid w:val="00CE7D85"/>
    <w:rsid w:val="00CF2B72"/>
    <w:rsid w:val="00CF6D23"/>
    <w:rsid w:val="00D04CDA"/>
    <w:rsid w:val="00D13088"/>
    <w:rsid w:val="00D130EC"/>
    <w:rsid w:val="00D13E65"/>
    <w:rsid w:val="00D16E82"/>
    <w:rsid w:val="00D16FA2"/>
    <w:rsid w:val="00D35AC7"/>
    <w:rsid w:val="00D429B2"/>
    <w:rsid w:val="00D42BFB"/>
    <w:rsid w:val="00D472A0"/>
    <w:rsid w:val="00D53E2E"/>
    <w:rsid w:val="00D56F6E"/>
    <w:rsid w:val="00D63705"/>
    <w:rsid w:val="00D7066F"/>
    <w:rsid w:val="00D77013"/>
    <w:rsid w:val="00D844F5"/>
    <w:rsid w:val="00D85F20"/>
    <w:rsid w:val="00D965D9"/>
    <w:rsid w:val="00DB1AC1"/>
    <w:rsid w:val="00DB2CE2"/>
    <w:rsid w:val="00DB3420"/>
    <w:rsid w:val="00DC0357"/>
    <w:rsid w:val="00DC04C7"/>
    <w:rsid w:val="00DC26B0"/>
    <w:rsid w:val="00E034A9"/>
    <w:rsid w:val="00E171E8"/>
    <w:rsid w:val="00E25203"/>
    <w:rsid w:val="00E26188"/>
    <w:rsid w:val="00E265D4"/>
    <w:rsid w:val="00E27BC2"/>
    <w:rsid w:val="00E35001"/>
    <w:rsid w:val="00E41013"/>
    <w:rsid w:val="00E47853"/>
    <w:rsid w:val="00E535CB"/>
    <w:rsid w:val="00E564F2"/>
    <w:rsid w:val="00E60233"/>
    <w:rsid w:val="00E63C3E"/>
    <w:rsid w:val="00E72B25"/>
    <w:rsid w:val="00E80ACB"/>
    <w:rsid w:val="00E841C0"/>
    <w:rsid w:val="00E86B47"/>
    <w:rsid w:val="00E86CEA"/>
    <w:rsid w:val="00E96B57"/>
    <w:rsid w:val="00E9796E"/>
    <w:rsid w:val="00EA0639"/>
    <w:rsid w:val="00EA2D1F"/>
    <w:rsid w:val="00EA3398"/>
    <w:rsid w:val="00EA4E44"/>
    <w:rsid w:val="00EA6D15"/>
    <w:rsid w:val="00EB2986"/>
    <w:rsid w:val="00EB3FAE"/>
    <w:rsid w:val="00EB4C8D"/>
    <w:rsid w:val="00EB576A"/>
    <w:rsid w:val="00EB663A"/>
    <w:rsid w:val="00EC6C4B"/>
    <w:rsid w:val="00ED4901"/>
    <w:rsid w:val="00EE137C"/>
    <w:rsid w:val="00F0131E"/>
    <w:rsid w:val="00F068CA"/>
    <w:rsid w:val="00F261F4"/>
    <w:rsid w:val="00F33BBA"/>
    <w:rsid w:val="00F36626"/>
    <w:rsid w:val="00F41A9F"/>
    <w:rsid w:val="00F41D41"/>
    <w:rsid w:val="00F445A1"/>
    <w:rsid w:val="00F5260E"/>
    <w:rsid w:val="00F64769"/>
    <w:rsid w:val="00F66B54"/>
    <w:rsid w:val="00F72D0B"/>
    <w:rsid w:val="00F72F5B"/>
    <w:rsid w:val="00F74536"/>
    <w:rsid w:val="00F86841"/>
    <w:rsid w:val="00F93BB1"/>
    <w:rsid w:val="00FA6630"/>
    <w:rsid w:val="00FB1E84"/>
    <w:rsid w:val="00FC12F3"/>
    <w:rsid w:val="00FD352B"/>
    <w:rsid w:val="00FD3DDC"/>
    <w:rsid w:val="00FD3EF1"/>
    <w:rsid w:val="00FD44E3"/>
    <w:rsid w:val="00FD52C0"/>
    <w:rsid w:val="00FE64F8"/>
    <w:rsid w:val="00FF1012"/>
    <w:rsid w:val="00FF64E3"/>
    <w:rsid w:val="00FF73F9"/>
  </w:rsids>
  <m:mathPr>
    <m:mathFont m:val="Cambria Math"/>
    <m:brkBin m:val="before"/>
    <m:brkBinSub m:val="--"/>
    <m:smallFrac m:val="0"/>
    <m:dispDef/>
    <m:lMargin m:val="0"/>
    <m:rMargin m:val="0"/>
    <m:defJc m:val="centerGroup"/>
    <m:wrapIndent m:val="1440"/>
    <m:intLim m:val="subSup"/>
    <m:naryLim m:val="undOvr"/>
  </m:mathPr>
  <w:themeFontLang w:val="en-AU" w:eastAsia="zh-CN"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285ACE"/>
  <w15:docId w15:val="{AB629A1A-91A2-46E6-A7B6-7C92663E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D0B"/>
    <w:pPr>
      <w:spacing w:after="120"/>
    </w:pPr>
    <w:rPr>
      <w:rFonts w:cs="Times New Roman"/>
      <w:lang w:eastAsia="en-AU"/>
    </w:rPr>
  </w:style>
  <w:style w:type="paragraph" w:styleId="Heading1">
    <w:name w:val="heading 1"/>
    <w:basedOn w:val="Normal"/>
    <w:next w:val="Normal"/>
    <w:link w:val="Heading1Char"/>
    <w:uiPriority w:val="9"/>
    <w:qFormat/>
    <w:rsid w:val="00B4057D"/>
    <w:pPr>
      <w:spacing w:after="8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7E657E"/>
    <w:pPr>
      <w:spacing w:before="80" w:after="80"/>
      <w:outlineLvl w:val="1"/>
    </w:pPr>
    <w:rPr>
      <w:rFonts w:ascii="Franklin Gothic Book" w:eastAsia="MS Mincho" w:hAnsi="Franklin Gothic Book" w:cs="Calibri"/>
      <w:color w:val="342568"/>
      <w:sz w:val="24"/>
      <w:szCs w:val="24"/>
      <w:lang w:val="en-GB" w:eastAsia="ja-JP"/>
    </w:rPr>
  </w:style>
  <w:style w:type="paragraph" w:styleId="Heading3">
    <w:name w:val="heading 3"/>
    <w:basedOn w:val="Normal"/>
    <w:next w:val="Normal"/>
    <w:link w:val="Heading3Char"/>
    <w:uiPriority w:val="9"/>
    <w:unhideWhenUsed/>
    <w:qFormat/>
    <w:rsid w:val="00C961FB"/>
    <w:pPr>
      <w:keepNext/>
      <w:keepLines/>
      <w:spacing w:before="40"/>
      <w:outlineLvl w:val="2"/>
    </w:pPr>
    <w:rPr>
      <w:rFonts w:asciiTheme="majorHAnsi" w:eastAsiaTheme="majorEastAsia" w:hAnsiTheme="majorHAnsi" w:cstheme="majorBidi"/>
      <w:color w:val="140C19"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rsid w:val="005B4B65"/>
    <w:pPr>
      <w:numPr>
        <w:numId w:val="1"/>
      </w:numPr>
      <w:tabs>
        <w:tab w:val="left" w:pos="-851"/>
      </w:tabs>
      <w:spacing w:before="120" w:line="280" w:lineRule="exact"/>
    </w:pPr>
    <w:rPr>
      <w:rFonts w:ascii="Times New Roman" w:hAnsi="Times New Roman"/>
      <w:szCs w:val="20"/>
      <w:lang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nhideWhenUsed/>
    <w:rsid w:val="00E35001"/>
    <w:pPr>
      <w:tabs>
        <w:tab w:val="center" w:pos="4513"/>
        <w:tab w:val="right" w:pos="9026"/>
      </w:tabs>
    </w:pPr>
  </w:style>
  <w:style w:type="character" w:customStyle="1" w:styleId="HeaderChar">
    <w:name w:val="Header Char"/>
    <w:basedOn w:val="DefaultParagraphFont"/>
    <w:link w:val="Header"/>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69235F"/>
    <w:pPr>
      <w:contextualSpacing/>
    </w:pPr>
    <w:rPr>
      <w:sz w:val="20"/>
    </w:rPr>
  </w:style>
  <w:style w:type="character" w:styleId="Hyperlink">
    <w:name w:val="Hyperlink"/>
    <w:basedOn w:val="DefaultParagraphFont"/>
    <w:uiPriority w:val="99"/>
    <w:unhideWhenUsed/>
    <w:rsid w:val="009345C1"/>
    <w:rPr>
      <w:color w:val="410082" w:themeColor="hyperlink"/>
      <w:u w:val="single"/>
    </w:rPr>
  </w:style>
  <w:style w:type="character" w:customStyle="1" w:styleId="Heading1Char">
    <w:name w:val="Heading 1 Char"/>
    <w:basedOn w:val="DefaultParagraphFont"/>
    <w:link w:val="Heading1"/>
    <w:uiPriority w:val="9"/>
    <w:rsid w:val="00B4057D"/>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7E657E"/>
    <w:rPr>
      <w:rFonts w:ascii="Franklin Gothic Book" w:eastAsia="MS Mincho" w:hAnsi="Franklin Gothic Book" w:cs="Calibri"/>
      <w:color w:val="342568"/>
      <w:sz w:val="24"/>
      <w:szCs w:val="24"/>
      <w:lang w:val="en-GB" w:eastAsia="ja-JP"/>
    </w:rPr>
  </w:style>
  <w:style w:type="character" w:customStyle="1" w:styleId="Heading3Char">
    <w:name w:val="Heading 3 Char"/>
    <w:basedOn w:val="DefaultParagraphFont"/>
    <w:link w:val="Heading3"/>
    <w:uiPriority w:val="9"/>
    <w:rsid w:val="00C961FB"/>
    <w:rPr>
      <w:rFonts w:asciiTheme="majorHAnsi" w:eastAsiaTheme="majorEastAsia" w:hAnsiTheme="majorHAnsi" w:cstheme="majorBidi"/>
      <w:color w:val="140C19" w:themeColor="accent1" w:themeShade="7F"/>
      <w:sz w:val="24"/>
      <w:szCs w:val="24"/>
      <w:lang w:eastAsia="en-AU"/>
    </w:rPr>
  </w:style>
  <w:style w:type="paragraph" w:styleId="ListBullet2">
    <w:name w:val="List Bullet 2"/>
    <w:basedOn w:val="Normal"/>
    <w:uiPriority w:val="99"/>
    <w:semiHidden/>
    <w:unhideWhenUsed/>
    <w:rsid w:val="00F72D0B"/>
    <w:pPr>
      <w:numPr>
        <w:ilvl w:val="1"/>
        <w:numId w:val="5"/>
      </w:numPr>
      <w:spacing w:after="200"/>
      <w:contextualSpacing/>
    </w:pPr>
    <w:rPr>
      <w:rFonts w:eastAsia="Times New Roman"/>
    </w:rPr>
  </w:style>
  <w:style w:type="paragraph" w:styleId="ListBullet3">
    <w:name w:val="List Bullet 3"/>
    <w:basedOn w:val="ListBullet2"/>
    <w:uiPriority w:val="99"/>
    <w:semiHidden/>
    <w:unhideWhenUsed/>
    <w:rsid w:val="00EA3398"/>
    <w:pPr>
      <w:numPr>
        <w:ilvl w:val="2"/>
      </w:numPr>
    </w:pPr>
  </w:style>
  <w:style w:type="paragraph" w:styleId="ListBullet4">
    <w:name w:val="List Bullet 4"/>
    <w:basedOn w:val="ListBullet3"/>
    <w:uiPriority w:val="99"/>
    <w:semiHidden/>
    <w:unhideWhenUsed/>
    <w:rsid w:val="00EA3398"/>
    <w:pPr>
      <w:numPr>
        <w:ilvl w:val="0"/>
        <w:numId w:val="3"/>
      </w:numPr>
    </w:pPr>
  </w:style>
  <w:style w:type="paragraph" w:styleId="ListBullet5">
    <w:name w:val="List Bullet 5"/>
    <w:basedOn w:val="ListBullet4"/>
    <w:uiPriority w:val="99"/>
    <w:semiHidden/>
    <w:unhideWhenUsed/>
    <w:rsid w:val="00EA3398"/>
    <w:pPr>
      <w:numPr>
        <w:numId w:val="4"/>
      </w:numPr>
    </w:pPr>
  </w:style>
  <w:style w:type="numbering" w:customStyle="1" w:styleId="Listbullets">
    <w:name w:val="Listbullets"/>
    <w:uiPriority w:val="99"/>
    <w:rsid w:val="00EA3398"/>
    <w:pPr>
      <w:numPr>
        <w:numId w:val="5"/>
      </w:numPr>
    </w:pPr>
  </w:style>
  <w:style w:type="paragraph" w:styleId="Revision">
    <w:name w:val="Revision"/>
    <w:hidden/>
    <w:uiPriority w:val="99"/>
    <w:semiHidden/>
    <w:rsid w:val="00B63DDF"/>
    <w:pPr>
      <w:spacing w:after="0" w:line="240" w:lineRule="auto"/>
    </w:pPr>
    <w:rPr>
      <w:rFonts w:eastAsia="Times New Roman" w:cs="Times New Roman"/>
      <w:lang w:eastAsia="en-AU"/>
    </w:rPr>
  </w:style>
  <w:style w:type="character" w:styleId="CommentReference">
    <w:name w:val="annotation reference"/>
    <w:basedOn w:val="DefaultParagraphFont"/>
    <w:uiPriority w:val="99"/>
    <w:semiHidden/>
    <w:unhideWhenUsed/>
    <w:rsid w:val="00B63DDF"/>
    <w:rPr>
      <w:sz w:val="16"/>
      <w:szCs w:val="16"/>
    </w:rPr>
  </w:style>
  <w:style w:type="paragraph" w:styleId="CommentText">
    <w:name w:val="annotation text"/>
    <w:basedOn w:val="Normal"/>
    <w:link w:val="CommentTextChar"/>
    <w:uiPriority w:val="99"/>
    <w:unhideWhenUsed/>
    <w:rsid w:val="00B63DDF"/>
    <w:pPr>
      <w:spacing w:line="240" w:lineRule="auto"/>
    </w:pPr>
    <w:rPr>
      <w:sz w:val="20"/>
      <w:szCs w:val="20"/>
    </w:rPr>
  </w:style>
  <w:style w:type="character" w:customStyle="1" w:styleId="CommentTextChar">
    <w:name w:val="Comment Text Char"/>
    <w:basedOn w:val="DefaultParagraphFont"/>
    <w:link w:val="CommentText"/>
    <w:uiPriority w:val="99"/>
    <w:rsid w:val="00B63DDF"/>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3DDF"/>
    <w:rPr>
      <w:b/>
      <w:bCs/>
    </w:rPr>
  </w:style>
  <w:style w:type="character" w:customStyle="1" w:styleId="CommentSubjectChar">
    <w:name w:val="Comment Subject Char"/>
    <w:basedOn w:val="CommentTextChar"/>
    <w:link w:val="CommentSubject"/>
    <w:uiPriority w:val="99"/>
    <w:semiHidden/>
    <w:rsid w:val="00B63DDF"/>
    <w:rPr>
      <w:rFonts w:eastAsia="Times New Roman" w:cs="Times New Roman"/>
      <w:b/>
      <w:bCs/>
      <w:sz w:val="20"/>
      <w:szCs w:val="20"/>
      <w:lang w:eastAsia="en-AU"/>
    </w:rPr>
  </w:style>
  <w:style w:type="character" w:styleId="UnresolvedMention">
    <w:name w:val="Unresolved Mention"/>
    <w:basedOn w:val="DefaultParagraphFont"/>
    <w:uiPriority w:val="99"/>
    <w:semiHidden/>
    <w:unhideWhenUsed/>
    <w:rsid w:val="000C6DD7"/>
    <w:rPr>
      <w:color w:val="605E5C"/>
      <w:shd w:val="clear" w:color="auto" w:fill="E1DFDD"/>
    </w:rPr>
  </w:style>
  <w:style w:type="paragraph" w:customStyle="1" w:styleId="Footereven">
    <w:name w:val="Footer even"/>
    <w:basedOn w:val="Normal"/>
    <w:qFormat/>
    <w:rsid w:val="008D1960"/>
    <w:pPr>
      <w:pBdr>
        <w:top w:val="single" w:sz="4" w:space="4" w:color="580F8B"/>
      </w:pBdr>
      <w:spacing w:after="0" w:line="240" w:lineRule="auto"/>
    </w:pPr>
    <w:rPr>
      <w:b/>
      <w:noProof/>
      <w:color w:val="580F8B"/>
      <w:sz w:val="18"/>
      <w:szCs w:val="18"/>
    </w:rPr>
  </w:style>
  <w:style w:type="paragraph" w:customStyle="1" w:styleId="Headerodd">
    <w:name w:val="Header odd"/>
    <w:basedOn w:val="Normal"/>
    <w:qFormat/>
    <w:rsid w:val="001B749F"/>
    <w:pPr>
      <w:pBdr>
        <w:bottom w:val="single" w:sz="8" w:space="1" w:color="580F8B"/>
      </w:pBdr>
      <w:spacing w:after="0" w:line="240" w:lineRule="auto"/>
      <w:ind w:left="9356" w:right="-1134"/>
    </w:pPr>
    <w:rPr>
      <w:b/>
      <w:noProof/>
      <w:color w:val="580F8B"/>
      <w:sz w:val="36"/>
      <w:szCs w:val="24"/>
    </w:rPr>
  </w:style>
  <w:style w:type="paragraph" w:customStyle="1" w:styleId="TableHeading">
    <w:name w:val="Table Heading"/>
    <w:basedOn w:val="Normal"/>
    <w:qFormat/>
    <w:rsid w:val="00B4057D"/>
    <w:pPr>
      <w:keepNext/>
      <w:spacing w:before="120" w:after="0" w:line="240" w:lineRule="auto"/>
    </w:pPr>
    <w:rPr>
      <w:rFonts w:cstheme="minorHAnsi"/>
      <w:b/>
      <w:bCs/>
      <w:sz w:val="20"/>
      <w:szCs w:val="28"/>
    </w:rPr>
  </w:style>
  <w:style w:type="paragraph" w:customStyle="1" w:styleId="Headereven">
    <w:name w:val="Header even"/>
    <w:basedOn w:val="Normal"/>
    <w:qFormat/>
    <w:rsid w:val="001B749F"/>
    <w:pPr>
      <w:pBdr>
        <w:bottom w:val="single" w:sz="8" w:space="1" w:color="580F8B"/>
      </w:pBdr>
      <w:spacing w:after="0" w:line="240" w:lineRule="auto"/>
      <w:ind w:left="-1134" w:right="9356"/>
      <w:jc w:val="right"/>
    </w:pPr>
    <w:rPr>
      <w:b/>
      <w:noProof/>
      <w:color w:val="580F8B"/>
      <w:sz w:val="36"/>
    </w:rPr>
  </w:style>
  <w:style w:type="paragraph" w:customStyle="1" w:styleId="Footerodd">
    <w:name w:val="Footer odd"/>
    <w:basedOn w:val="Normal"/>
    <w:qFormat/>
    <w:rsid w:val="008D1960"/>
    <w:pPr>
      <w:pBdr>
        <w:top w:val="single" w:sz="4" w:space="4" w:color="580F8B"/>
      </w:pBdr>
      <w:spacing w:after="0" w:line="240" w:lineRule="auto"/>
      <w:jc w:val="right"/>
    </w:pPr>
    <w:rPr>
      <w:b/>
      <w:noProof/>
      <w:color w:val="580F8B"/>
      <w:sz w:val="18"/>
      <w:szCs w:val="18"/>
    </w:rPr>
  </w:style>
  <w:style w:type="paragraph" w:customStyle="1" w:styleId="SCSATitle1">
    <w:name w:val="SCSA Title 1"/>
    <w:basedOn w:val="Normal"/>
    <w:qFormat/>
    <w:rsid w:val="008D1960"/>
    <w:pPr>
      <w:keepNext/>
      <w:spacing w:before="3500" w:after="0"/>
      <w:jc w:val="center"/>
    </w:pPr>
    <w:rPr>
      <w:b/>
      <w:smallCaps/>
      <w:color w:val="580F8B"/>
      <w:sz w:val="40"/>
      <w:szCs w:val="52"/>
    </w:rPr>
  </w:style>
  <w:style w:type="paragraph" w:customStyle="1" w:styleId="SCSATitle2">
    <w:name w:val="SCSA Title 2"/>
    <w:basedOn w:val="Normal"/>
    <w:qFormat/>
    <w:rsid w:val="008D1960"/>
    <w:pPr>
      <w:keepNext/>
      <w:pBdr>
        <w:top w:val="single" w:sz="8" w:space="3" w:color="580F8B"/>
      </w:pBdr>
      <w:spacing w:after="0"/>
      <w:ind w:left="1701" w:right="1701"/>
      <w:jc w:val="center"/>
    </w:pPr>
    <w:rPr>
      <w:b/>
      <w:smallCaps/>
      <w:color w:val="580F8B"/>
      <w:sz w:val="32"/>
      <w:szCs w:val="28"/>
      <w:lang w:eastAsia="x-none"/>
    </w:rPr>
  </w:style>
  <w:style w:type="paragraph" w:customStyle="1" w:styleId="SCSATitle3">
    <w:name w:val="SCSA Title 3"/>
    <w:basedOn w:val="Normal"/>
    <w:qFormat/>
    <w:rsid w:val="008D1960"/>
    <w:pPr>
      <w:keepNext/>
      <w:pBdr>
        <w:bottom w:val="single" w:sz="8" w:space="3" w:color="580F8B"/>
      </w:pBdr>
      <w:spacing w:after="0"/>
      <w:ind w:left="1701" w:right="1701"/>
      <w:jc w:val="center"/>
    </w:pPr>
    <w:rPr>
      <w:b/>
      <w:smallCaps/>
      <w:color w:val="580F8B"/>
      <w:sz w:val="32"/>
      <w:szCs w:val="28"/>
      <w:lang w:eastAsia="x-none"/>
    </w:rPr>
  </w:style>
  <w:style w:type="paragraph" w:customStyle="1" w:styleId="SCSAHeading1">
    <w:name w:val="SCSA Heading 1"/>
    <w:basedOn w:val="Normal"/>
    <w:qFormat/>
    <w:rsid w:val="008D1960"/>
    <w:pPr>
      <w:spacing w:after="0"/>
      <w:outlineLvl w:val="0"/>
    </w:pPr>
    <w:rPr>
      <w:color w:val="580F8B"/>
      <w:sz w:val="32"/>
    </w:rPr>
  </w:style>
  <w:style w:type="paragraph" w:customStyle="1" w:styleId="SCSAHeading2">
    <w:name w:val="SCSA Heading 2"/>
    <w:basedOn w:val="Normal"/>
    <w:qFormat/>
    <w:rsid w:val="008D1960"/>
    <w:pPr>
      <w:spacing w:after="240"/>
      <w:outlineLvl w:val="1"/>
    </w:pPr>
    <w:rPr>
      <w:color w:val="580F8B"/>
      <w:sz w:val="28"/>
    </w:rPr>
  </w:style>
  <w:style w:type="paragraph" w:customStyle="1" w:styleId="Headerevenlandscape">
    <w:name w:val="Header even landscape"/>
    <w:basedOn w:val="Headereven"/>
    <w:qFormat/>
    <w:rsid w:val="008D1960"/>
  </w:style>
  <w:style w:type="paragraph" w:customStyle="1" w:styleId="Headeroddlandscape">
    <w:name w:val="Header odd landscape"/>
    <w:basedOn w:val="Headerodd"/>
    <w:qFormat/>
    <w:rsid w:val="008D1960"/>
  </w:style>
  <w:style w:type="table" w:customStyle="1" w:styleId="SCSATableStyle">
    <w:name w:val="SCSA Table Style"/>
    <w:basedOn w:val="TableNormal"/>
    <w:uiPriority w:val="99"/>
    <w:rsid w:val="008D1960"/>
    <w:pPr>
      <w:spacing w:after="0" w:line="240" w:lineRule="auto"/>
    </w:pPr>
    <w:rPr>
      <w:sz w:val="20"/>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917057595">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nior-secondary.scsa.wa.edu.au/syllabus-and-support-materials/english/english2" TargetMode="Externa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hyperlink" Target="https://www.education.wa.edu.au/web/policies/-/use-of-texts-in-educational-settings" TargetMode="External"/><Relationship Id="rId22" Type="http://schemas.openxmlformats.org/officeDocument/2006/relationships/footer" Target="footer5.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9379A-61E8-45B6-9A49-7AF4EAD8C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1607</Words>
  <Characters>10142</Characters>
  <Application>Microsoft Office Word</Application>
  <DocSecurity>0</DocSecurity>
  <Lines>298</Lines>
  <Paragraphs>143</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11606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Watson</dc:creator>
  <cp:lastModifiedBy>Jessica Needle</cp:lastModifiedBy>
  <cp:revision>9</cp:revision>
  <cp:lastPrinted>2023-11-23T06:32:00Z</cp:lastPrinted>
  <dcterms:created xsi:type="dcterms:W3CDTF">2024-12-05T06:09:00Z</dcterms:created>
  <dcterms:modified xsi:type="dcterms:W3CDTF">2025-01-31T02:38:00Z</dcterms:modified>
</cp:coreProperties>
</file>