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E4" w:rsidRPr="00820A53" w:rsidRDefault="002011E4" w:rsidP="002011E4">
      <w:pPr>
        <w:keepNext/>
        <w:spacing w:before="3500" w:after="200" w:line="276" w:lineRule="auto"/>
        <w:jc w:val="center"/>
        <w:outlineLvl w:val="0"/>
        <w:rPr>
          <w:rFonts w:ascii="Franklin Gothic Book" w:hAnsi="Franklin Gothic Book"/>
          <w:b/>
          <w:smallCaps/>
          <w:color w:val="9688BE"/>
          <w:sz w:val="36"/>
          <w:szCs w:val="36"/>
          <w:lang w:eastAsia="x-none"/>
        </w:rPr>
      </w:pPr>
      <w:r w:rsidRPr="00820A53">
        <w:rPr>
          <w:rFonts w:ascii="Franklin Gothic Book" w:hAnsi="Franklin Gothic Book"/>
          <w:smallCaps/>
          <w:noProof/>
          <w:color w:val="463969"/>
          <w:sz w:val="52"/>
          <w:szCs w:val="52"/>
        </w:rPr>
        <w:drawing>
          <wp:anchor distT="0" distB="0" distL="114300" distR="114300" simplePos="0" relativeHeight="251659264" behindDoc="1" locked="1" layoutInCell="1" allowOverlap="1" wp14:anchorId="76AA8A26" wp14:editId="0782D369">
            <wp:simplePos x="0" y="0"/>
            <wp:positionH relativeFrom="column">
              <wp:posOffset>-6105525</wp:posOffset>
            </wp:positionH>
            <wp:positionV relativeFrom="paragraph">
              <wp:posOffset>524510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20A53">
        <w:rPr>
          <w:rFonts w:ascii="Franklin Gothic Book" w:hAnsi="Franklin Gothic Book"/>
          <w:b/>
          <w:smallCaps/>
          <w:color w:val="9688BE"/>
          <w:sz w:val="36"/>
          <w:szCs w:val="36"/>
          <w:lang w:eastAsia="x-none"/>
        </w:rPr>
        <w:t>Sample Course Outline</w:t>
      </w:r>
    </w:p>
    <w:p w:rsidR="002011E4" w:rsidRPr="00820A53" w:rsidRDefault="002011E4" w:rsidP="002011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Building and Construction</w:t>
      </w:r>
    </w:p>
    <w:p w:rsidR="002011E4" w:rsidRPr="00820A53" w:rsidRDefault="002011E4" w:rsidP="002011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20A53">
        <w:rPr>
          <w:rFonts w:ascii="Franklin Gothic Medium" w:hAnsi="Franklin Gothic Medium"/>
          <w:smallCaps/>
          <w:color w:val="5F497A"/>
          <w:sz w:val="28"/>
          <w:szCs w:val="28"/>
          <w:lang w:eastAsia="x-none"/>
        </w:rPr>
        <w:t>General Year 11</w:t>
      </w:r>
    </w:p>
    <w:p w:rsidR="00204038" w:rsidRDefault="00204038">
      <w:pPr>
        <w:spacing w:after="200" w:line="276" w:lineRule="auto"/>
        <w:rPr>
          <w:rFonts w:asciiTheme="minorHAnsi" w:hAnsiTheme="minorHAnsi"/>
          <w:b/>
          <w:lang w:eastAsia="x-none"/>
        </w:rPr>
      </w:pPr>
      <w:r>
        <w:rPr>
          <w:rFonts w:asciiTheme="minorHAnsi" w:hAnsiTheme="minorHAnsi"/>
          <w:b/>
          <w:lang w:eastAsia="x-none"/>
        </w:rPr>
        <w:br w:type="page"/>
      </w:r>
    </w:p>
    <w:p w:rsidR="002011E4" w:rsidRPr="00820A53" w:rsidRDefault="002011E4" w:rsidP="002011E4">
      <w:pPr>
        <w:spacing w:before="10000" w:after="80" w:line="264" w:lineRule="auto"/>
        <w:jc w:val="both"/>
        <w:rPr>
          <w:rFonts w:asciiTheme="minorHAnsi" w:hAnsiTheme="minorHAnsi"/>
          <w:b/>
          <w:sz w:val="16"/>
        </w:rPr>
      </w:pPr>
    </w:p>
    <w:p w:rsidR="002011E4" w:rsidRPr="00820A53" w:rsidRDefault="002011E4" w:rsidP="002011E4">
      <w:pPr>
        <w:spacing w:before="10000" w:after="80" w:line="264" w:lineRule="auto"/>
        <w:jc w:val="both"/>
        <w:rPr>
          <w:rFonts w:asciiTheme="minorHAnsi" w:hAnsiTheme="minorHAnsi"/>
          <w:b/>
          <w:sz w:val="16"/>
        </w:rPr>
      </w:pPr>
      <w:r w:rsidRPr="00820A53">
        <w:rPr>
          <w:rFonts w:asciiTheme="minorHAnsi" w:hAnsiTheme="minorHAnsi"/>
          <w:b/>
          <w:sz w:val="16"/>
        </w:rPr>
        <w:t>Copyright</w:t>
      </w:r>
    </w:p>
    <w:p w:rsidR="002011E4" w:rsidRPr="00820A53" w:rsidRDefault="002011E4" w:rsidP="002011E4">
      <w:pPr>
        <w:spacing w:after="80" w:line="264" w:lineRule="auto"/>
        <w:jc w:val="both"/>
        <w:rPr>
          <w:rFonts w:asciiTheme="minorHAnsi" w:hAnsiTheme="minorHAnsi"/>
          <w:sz w:val="16"/>
        </w:rPr>
      </w:pPr>
      <w:r w:rsidRPr="00820A53">
        <w:rPr>
          <w:rFonts w:asciiTheme="minorHAnsi" w:hAnsiTheme="minorHAnsi"/>
          <w:sz w:val="16"/>
        </w:rPr>
        <w:t>© School Curriculum and Standards Authority, 2014</w:t>
      </w:r>
    </w:p>
    <w:p w:rsidR="002011E4" w:rsidRPr="00820A53" w:rsidRDefault="002011E4" w:rsidP="002011E4">
      <w:pPr>
        <w:spacing w:after="80" w:line="264" w:lineRule="auto"/>
        <w:jc w:val="both"/>
        <w:rPr>
          <w:rFonts w:asciiTheme="minorHAnsi" w:hAnsiTheme="minorHAnsi"/>
          <w:sz w:val="16"/>
        </w:rPr>
      </w:pPr>
      <w:r w:rsidRPr="00820A53">
        <w:rPr>
          <w:rFonts w:asciiTheme="minorHAnsi" w:hAnsi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011E4" w:rsidRPr="00820A53" w:rsidRDefault="002011E4" w:rsidP="002011E4">
      <w:pPr>
        <w:spacing w:after="80" w:line="264" w:lineRule="auto"/>
        <w:jc w:val="both"/>
        <w:rPr>
          <w:rFonts w:asciiTheme="minorHAnsi" w:hAnsiTheme="minorHAnsi"/>
          <w:sz w:val="16"/>
          <w:szCs w:val="16"/>
        </w:rPr>
      </w:pPr>
      <w:r w:rsidRPr="00820A53">
        <w:rPr>
          <w:rFonts w:asciiTheme="minorHAnsi" w:hAnsiTheme="minorHAnsi"/>
          <w:sz w:val="16"/>
        </w:rPr>
        <w:t xml:space="preserve">Copying or communication for any other purpose can be done only within the terms of the </w:t>
      </w:r>
      <w:r w:rsidRPr="00820A53">
        <w:rPr>
          <w:rFonts w:asciiTheme="minorHAnsi" w:hAnsiTheme="minorHAnsi"/>
          <w:i/>
          <w:iCs/>
          <w:sz w:val="16"/>
        </w:rPr>
        <w:t>Copyright Act 1968</w:t>
      </w:r>
      <w:r w:rsidRPr="00820A53">
        <w:rPr>
          <w:rFonts w:asciiTheme="minorHAnsi" w:hAnsiTheme="minorHAnsi"/>
          <w:sz w:val="16"/>
        </w:rPr>
        <w:t xml:space="preserve"> or with prior written permission of the School Curriculum and Standards Authority. Copying or communication of any third party copyright material can be </w:t>
      </w:r>
      <w:r w:rsidRPr="00820A53">
        <w:rPr>
          <w:rFonts w:asciiTheme="minorHAnsi" w:hAnsiTheme="minorHAnsi"/>
          <w:sz w:val="16"/>
          <w:szCs w:val="16"/>
        </w:rPr>
        <w:t xml:space="preserve">done only within the terms of the </w:t>
      </w:r>
      <w:r w:rsidRPr="00820A53">
        <w:rPr>
          <w:rFonts w:asciiTheme="minorHAnsi" w:hAnsiTheme="minorHAnsi"/>
          <w:i/>
          <w:iCs/>
          <w:sz w:val="16"/>
          <w:szCs w:val="16"/>
        </w:rPr>
        <w:t>Copyright Act 1968</w:t>
      </w:r>
      <w:r w:rsidRPr="00820A53">
        <w:rPr>
          <w:rFonts w:asciiTheme="minorHAnsi" w:hAnsiTheme="minorHAnsi"/>
          <w:sz w:val="16"/>
          <w:szCs w:val="16"/>
        </w:rPr>
        <w:t xml:space="preserve"> or with permission of the copyright owners.</w:t>
      </w:r>
    </w:p>
    <w:p w:rsidR="002011E4" w:rsidRPr="00820A53" w:rsidRDefault="002011E4" w:rsidP="002011E4">
      <w:pPr>
        <w:spacing w:after="80" w:line="264" w:lineRule="auto"/>
        <w:jc w:val="both"/>
        <w:rPr>
          <w:rFonts w:asciiTheme="minorHAnsi" w:hAnsiTheme="minorHAnsi"/>
          <w:sz w:val="16"/>
        </w:rPr>
      </w:pPr>
      <w:r w:rsidRPr="00820A53">
        <w:rPr>
          <w:rFonts w:asciiTheme="minorHAnsi" w:hAnsiTheme="minorHAnsi"/>
          <w:sz w:val="16"/>
          <w:szCs w:val="16"/>
        </w:rPr>
        <w:t xml:space="preserve">Any content in this document that has been derived from the Australian Curriculum may be used under the terms of the </w:t>
      </w:r>
      <w:hyperlink r:id="rId8" w:history="1">
        <w:r w:rsidRPr="00820A53">
          <w:rPr>
            <w:rFonts w:asciiTheme="minorHAnsi" w:hAnsiTheme="minorHAnsi" w:cs="Arial"/>
            <w:color w:val="3333CC"/>
            <w:sz w:val="16"/>
            <w:szCs w:val="16"/>
            <w:u w:val="single"/>
          </w:rPr>
          <w:t>Creative Commons Attribution-NonCommercial 3.0 Australia licence</w:t>
        </w:r>
      </w:hyperlink>
    </w:p>
    <w:p w:rsidR="002011E4" w:rsidRPr="00820A53" w:rsidRDefault="002011E4" w:rsidP="002011E4">
      <w:pPr>
        <w:spacing w:after="80" w:line="264" w:lineRule="auto"/>
        <w:jc w:val="both"/>
        <w:rPr>
          <w:rFonts w:asciiTheme="minorHAnsi" w:hAnsiTheme="minorHAnsi"/>
          <w:b/>
          <w:sz w:val="16"/>
        </w:rPr>
      </w:pPr>
      <w:r w:rsidRPr="00820A53">
        <w:rPr>
          <w:rFonts w:asciiTheme="minorHAnsi" w:hAnsiTheme="minorHAnsi"/>
          <w:b/>
          <w:sz w:val="16"/>
        </w:rPr>
        <w:t>Disclaimer</w:t>
      </w:r>
    </w:p>
    <w:p w:rsidR="002011E4" w:rsidRPr="00820A53" w:rsidRDefault="002011E4" w:rsidP="002011E4">
      <w:pPr>
        <w:spacing w:line="264" w:lineRule="auto"/>
        <w:jc w:val="both"/>
        <w:rPr>
          <w:rFonts w:asciiTheme="minorHAnsi" w:hAnsiTheme="minorHAnsi"/>
          <w:sz w:val="16"/>
        </w:rPr>
      </w:pPr>
      <w:r w:rsidRPr="00820A53">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011E4" w:rsidRPr="00820A53" w:rsidRDefault="002011E4" w:rsidP="002011E4">
      <w:pPr>
        <w:spacing w:line="264" w:lineRule="auto"/>
        <w:jc w:val="both"/>
        <w:rPr>
          <w:rFonts w:asciiTheme="minorHAnsi" w:hAnsiTheme="minorHAnsi"/>
          <w:sz w:val="16"/>
        </w:rPr>
        <w:sectPr w:rsidR="002011E4" w:rsidRPr="00820A53" w:rsidSect="002011E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2011E4" w:rsidRPr="00820A53" w:rsidRDefault="002011E4" w:rsidP="002011E4">
      <w:pPr>
        <w:spacing w:after="80" w:line="276" w:lineRule="auto"/>
        <w:outlineLvl w:val="0"/>
        <w:rPr>
          <w:rFonts w:ascii="Franklin Gothic Book" w:eastAsia="MS Mincho" w:hAnsi="Franklin Gothic Book" w:cs="Calibri"/>
          <w:color w:val="342568"/>
          <w:sz w:val="28"/>
          <w:szCs w:val="28"/>
          <w:lang w:eastAsia="ja-JP"/>
        </w:rPr>
      </w:pPr>
      <w:r w:rsidRPr="00820A53">
        <w:rPr>
          <w:rFonts w:ascii="Franklin Gothic Book" w:eastAsia="MS Mincho" w:hAnsi="Franklin Gothic Book" w:cs="Calibri"/>
          <w:color w:val="342568"/>
          <w:sz w:val="28"/>
          <w:szCs w:val="28"/>
          <w:lang w:eastAsia="ja-JP"/>
        </w:rPr>
        <w:lastRenderedPageBreak/>
        <w:t>Sample course outline</w:t>
      </w:r>
    </w:p>
    <w:p w:rsidR="002011E4" w:rsidRPr="00820A53" w:rsidRDefault="00EE1143" w:rsidP="002011E4">
      <w:pPr>
        <w:spacing w:after="80" w:line="276" w:lineRule="auto"/>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Building and Construction</w:t>
      </w:r>
      <w:r w:rsidR="002011E4" w:rsidRPr="00820A53">
        <w:rPr>
          <w:rFonts w:ascii="Franklin Gothic Book" w:eastAsia="MS Mincho" w:hAnsi="Franklin Gothic Book" w:cs="Calibri"/>
          <w:color w:val="342568"/>
          <w:sz w:val="28"/>
          <w:szCs w:val="28"/>
          <w:lang w:eastAsia="ja-JP"/>
        </w:rPr>
        <w:t xml:space="preserve"> – General Year 11</w:t>
      </w:r>
    </w:p>
    <w:p w:rsidR="002011E4" w:rsidRPr="00820A53" w:rsidRDefault="00403FBE" w:rsidP="00310C3C">
      <w:pPr>
        <w:spacing w:before="360" w:after="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1</w:t>
      </w:r>
    </w:p>
    <w:p w:rsidR="002011E4" w:rsidRPr="00820A53" w:rsidRDefault="002011E4" w:rsidP="002011E4">
      <w:pPr>
        <w:spacing w:before="120"/>
        <w:outlineLvl w:val="1"/>
        <w:rPr>
          <w:rFonts w:ascii="Franklin Gothic Book" w:eastAsia="MS Mincho" w:hAnsi="Franklin Gothic Book" w:cs="Calibri"/>
          <w:color w:val="342568"/>
          <w:lang w:val="en-GB" w:eastAsia="ja-JP"/>
        </w:rPr>
      </w:pPr>
      <w:r w:rsidRPr="00820A53">
        <w:rPr>
          <w:rFonts w:ascii="Franklin Gothic Book" w:eastAsia="MS Mincho" w:hAnsi="Franklin Gothic Book" w:cs="Calibri"/>
          <w:color w:val="342568"/>
          <w:lang w:val="en-GB" w:eastAsia="ja-JP"/>
        </w:rP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1276"/>
        <w:gridCol w:w="8080"/>
      </w:tblGrid>
      <w:tr w:rsidR="002011E4" w:rsidRPr="00820A53" w:rsidTr="00CB7DFE">
        <w:trPr>
          <w:tblHeader/>
        </w:trPr>
        <w:tc>
          <w:tcPr>
            <w:tcW w:w="1276" w:type="dxa"/>
            <w:tcBorders>
              <w:right w:val="single" w:sz="4" w:space="0" w:color="FFFFFF" w:themeColor="background1"/>
            </w:tcBorders>
            <w:shd w:val="clear" w:color="auto" w:fill="BD9FCF" w:themeFill="accent4"/>
            <w:vAlign w:val="center"/>
            <w:hideMark/>
          </w:tcPr>
          <w:p w:rsidR="002011E4" w:rsidRPr="00820A53" w:rsidRDefault="002011E4" w:rsidP="00707285">
            <w:pPr>
              <w:spacing w:line="276" w:lineRule="auto"/>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D9FCF" w:themeFill="accent4"/>
            <w:vAlign w:val="center"/>
            <w:hideMark/>
          </w:tcPr>
          <w:p w:rsidR="002011E4" w:rsidRPr="00820A53" w:rsidRDefault="002011E4" w:rsidP="00707285">
            <w:pPr>
              <w:spacing w:line="276" w:lineRule="auto"/>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Key teaching points</w:t>
            </w:r>
          </w:p>
        </w:tc>
      </w:tr>
      <w:tr w:rsidR="00840722" w:rsidRPr="00310C3C" w:rsidTr="00CB7DFE">
        <w:tblPrEx>
          <w:tblCellMar>
            <w:top w:w="28" w:type="dxa"/>
            <w:bottom w:w="28" w:type="dxa"/>
          </w:tblCellMar>
        </w:tblPrEx>
        <w:tc>
          <w:tcPr>
            <w:tcW w:w="1276" w:type="dxa"/>
            <w:shd w:val="clear" w:color="auto" w:fill="E4D8EB" w:themeFill="accent4" w:themeFillTint="66"/>
            <w:vAlign w:val="center"/>
            <w:hideMark/>
          </w:tcPr>
          <w:p w:rsidR="008E204D" w:rsidRPr="001B4AD7" w:rsidRDefault="008E204D" w:rsidP="00707285">
            <w:pPr>
              <w:spacing w:line="276" w:lineRule="auto"/>
              <w:jc w:val="center"/>
              <w:rPr>
                <w:rFonts w:asciiTheme="minorHAnsi" w:hAnsiTheme="minorHAnsi" w:cstheme="minorHAnsi"/>
                <w:sz w:val="20"/>
                <w:szCs w:val="20"/>
                <w:lang w:eastAsia="en-US"/>
              </w:rPr>
            </w:pPr>
            <w:r w:rsidRPr="001B4AD7">
              <w:rPr>
                <w:rFonts w:asciiTheme="minorHAnsi" w:hAnsiTheme="minorHAnsi" w:cstheme="minorHAnsi"/>
                <w:sz w:val="20"/>
                <w:szCs w:val="20"/>
                <w:lang w:eastAsia="en-US"/>
              </w:rPr>
              <w:t>Term 1</w:t>
            </w:r>
          </w:p>
          <w:p w:rsidR="00840722" w:rsidRPr="00310C3C" w:rsidRDefault="00166B69" w:rsidP="00707285">
            <w:pPr>
              <w:spacing w:line="276"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1</w:t>
            </w:r>
            <w:r w:rsidR="00310C3C">
              <w:rPr>
                <w:rFonts w:asciiTheme="minorHAnsi" w:hAnsiTheme="minorHAnsi" w:cstheme="minorHAnsi"/>
                <w:sz w:val="20"/>
                <w:szCs w:val="20"/>
                <w:lang w:eastAsia="en-US"/>
              </w:rPr>
              <w:t>–</w:t>
            </w:r>
            <w:r w:rsidRPr="00310C3C">
              <w:rPr>
                <w:rFonts w:asciiTheme="minorHAnsi" w:hAnsiTheme="minorHAnsi" w:cstheme="minorHAnsi"/>
                <w:sz w:val="20"/>
                <w:szCs w:val="20"/>
                <w:lang w:eastAsia="en-US"/>
              </w:rPr>
              <w:t>2</w:t>
            </w:r>
          </w:p>
        </w:tc>
        <w:tc>
          <w:tcPr>
            <w:tcW w:w="8080" w:type="dxa"/>
          </w:tcPr>
          <w:p w:rsidR="00166B69" w:rsidRPr="00707285" w:rsidRDefault="00166B69" w:rsidP="00707285">
            <w:pPr>
              <w:spacing w:line="276" w:lineRule="auto"/>
              <w:contextualSpacing/>
              <w:rPr>
                <w:rFonts w:asciiTheme="minorHAnsi" w:hAnsiTheme="minorHAnsi" w:cstheme="minorHAnsi"/>
                <w:sz w:val="20"/>
                <w:szCs w:val="20"/>
                <w:lang w:eastAsia="en-US"/>
              </w:rPr>
            </w:pPr>
            <w:r w:rsidRPr="00707285">
              <w:rPr>
                <w:rFonts w:asciiTheme="minorHAnsi" w:hAnsiTheme="minorHAnsi" w:cstheme="minorHAnsi"/>
                <w:sz w:val="20"/>
                <w:szCs w:val="20"/>
                <w:lang w:eastAsia="en-US"/>
              </w:rPr>
              <w:t xml:space="preserve">Introduction to course, workshop and </w:t>
            </w:r>
            <w:r w:rsidR="00BC2BE2" w:rsidRPr="00707285">
              <w:rPr>
                <w:rFonts w:asciiTheme="minorHAnsi" w:hAnsiTheme="minorHAnsi" w:cstheme="minorHAnsi"/>
                <w:sz w:val="20"/>
                <w:szCs w:val="20"/>
                <w:lang w:eastAsia="en-US"/>
              </w:rPr>
              <w:t xml:space="preserve">assessment </w:t>
            </w:r>
            <w:r w:rsidR="00E639B6" w:rsidRPr="00707285">
              <w:rPr>
                <w:rFonts w:asciiTheme="minorHAnsi" w:hAnsiTheme="minorHAnsi" w:cstheme="minorHAnsi"/>
                <w:sz w:val="20"/>
                <w:szCs w:val="20"/>
                <w:lang w:eastAsia="en-US"/>
              </w:rPr>
              <w:t>tasks</w:t>
            </w:r>
          </w:p>
          <w:p w:rsidR="00BC2BE2" w:rsidRPr="00707285" w:rsidRDefault="00BC2BE2"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Working with materials</w:t>
            </w:r>
          </w:p>
          <w:p w:rsidR="00BC2BE2" w:rsidRPr="00707285" w:rsidRDefault="00BC2BE2"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identify and apply occupational safety and health (OSH) rules and regulations relating to the use of materials and processes</w:t>
            </w:r>
          </w:p>
          <w:p w:rsidR="00354FD6" w:rsidRPr="00707285" w:rsidRDefault="005B61B3" w:rsidP="00707285">
            <w:pPr>
              <w:spacing w:line="276" w:lineRule="auto"/>
              <w:contextualSpacing/>
              <w:rPr>
                <w:rFonts w:asciiTheme="minorHAnsi" w:hAnsiTheme="minorHAnsi" w:cstheme="minorHAnsi"/>
                <w:sz w:val="20"/>
                <w:szCs w:val="20"/>
                <w:lang w:eastAsia="en-US"/>
              </w:rPr>
            </w:pPr>
            <w:r w:rsidRPr="00707285">
              <w:rPr>
                <w:rFonts w:asciiTheme="minorHAnsi" w:hAnsiTheme="minorHAnsi" w:cstheme="minorHAnsi"/>
                <w:b/>
                <w:bCs/>
                <w:sz w:val="20"/>
                <w:szCs w:val="20"/>
                <w:lang w:eastAsia="en-US"/>
              </w:rPr>
              <w:t>Task</w:t>
            </w:r>
            <w:r w:rsidR="00166B69" w:rsidRPr="00707285">
              <w:rPr>
                <w:rFonts w:asciiTheme="minorHAnsi" w:hAnsiTheme="minorHAnsi" w:cstheme="minorHAnsi"/>
                <w:b/>
                <w:bCs/>
                <w:sz w:val="20"/>
                <w:szCs w:val="20"/>
                <w:lang w:eastAsia="en-US"/>
              </w:rPr>
              <w:t xml:space="preserve"> 1:</w:t>
            </w:r>
            <w:r w:rsidR="00166B69" w:rsidRPr="00707285">
              <w:rPr>
                <w:rFonts w:asciiTheme="minorHAnsi" w:hAnsiTheme="minorHAnsi" w:cstheme="minorHAnsi"/>
                <w:bCs/>
                <w:sz w:val="20"/>
                <w:szCs w:val="20"/>
                <w:lang w:eastAsia="en-US"/>
              </w:rPr>
              <w:t xml:space="preserve"> </w:t>
            </w:r>
            <w:r w:rsidR="00166B69" w:rsidRPr="00707285">
              <w:rPr>
                <w:rFonts w:asciiTheme="minorHAnsi" w:hAnsiTheme="minorHAnsi" w:cstheme="minorHAnsi"/>
                <w:sz w:val="20"/>
                <w:szCs w:val="20"/>
                <w:lang w:eastAsia="en-US"/>
              </w:rPr>
              <w:t xml:space="preserve">Safety in the workshop – </w:t>
            </w:r>
            <w:r w:rsidR="00967DC7" w:rsidRPr="00707285">
              <w:rPr>
                <w:rFonts w:asciiTheme="minorHAnsi" w:hAnsiTheme="minorHAnsi" w:cstheme="minorHAnsi"/>
                <w:sz w:val="20"/>
                <w:szCs w:val="20"/>
                <w:lang w:eastAsia="en-US"/>
              </w:rPr>
              <w:t xml:space="preserve">Worksafe website; </w:t>
            </w:r>
            <w:r w:rsidR="00166B69" w:rsidRPr="00707285">
              <w:rPr>
                <w:rFonts w:asciiTheme="minorHAnsi" w:hAnsiTheme="minorHAnsi" w:cstheme="minorHAnsi"/>
                <w:sz w:val="20"/>
                <w:szCs w:val="20"/>
                <w:lang w:eastAsia="en-US"/>
              </w:rPr>
              <w:t>Smartmove certificates</w:t>
            </w:r>
          </w:p>
        </w:tc>
      </w:tr>
      <w:tr w:rsidR="00840722" w:rsidRPr="00310C3C" w:rsidTr="00CB7DFE">
        <w:tblPrEx>
          <w:tblCellMar>
            <w:top w:w="28" w:type="dxa"/>
            <w:bottom w:w="28" w:type="dxa"/>
          </w:tblCellMar>
        </w:tblPrEx>
        <w:tc>
          <w:tcPr>
            <w:tcW w:w="1276" w:type="dxa"/>
            <w:shd w:val="clear" w:color="auto" w:fill="E4D8EB" w:themeFill="accent4" w:themeFillTint="66"/>
            <w:vAlign w:val="center"/>
            <w:hideMark/>
          </w:tcPr>
          <w:p w:rsidR="00840722" w:rsidRPr="00310C3C" w:rsidRDefault="00EC0BA2" w:rsidP="00707285">
            <w:pPr>
              <w:spacing w:line="276"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2</w:t>
            </w:r>
            <w:r w:rsidR="00310C3C">
              <w:rPr>
                <w:rFonts w:asciiTheme="minorHAnsi" w:hAnsiTheme="minorHAnsi" w:cstheme="minorHAnsi"/>
                <w:sz w:val="20"/>
                <w:szCs w:val="20"/>
                <w:lang w:eastAsia="en-US"/>
              </w:rPr>
              <w:t>–</w:t>
            </w:r>
            <w:r w:rsidRPr="00310C3C">
              <w:rPr>
                <w:rFonts w:asciiTheme="minorHAnsi" w:hAnsiTheme="minorHAnsi" w:cstheme="minorHAnsi"/>
                <w:sz w:val="20"/>
                <w:szCs w:val="20"/>
                <w:lang w:eastAsia="en-US"/>
              </w:rPr>
              <w:t>4</w:t>
            </w:r>
          </w:p>
        </w:tc>
        <w:tc>
          <w:tcPr>
            <w:tcW w:w="8080" w:type="dxa"/>
          </w:tcPr>
          <w:p w:rsidR="006A5A99" w:rsidRPr="00707285" w:rsidRDefault="006A5A99"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 xml:space="preserve">Drafting </w:t>
            </w:r>
          </w:p>
          <w:p w:rsidR="006A5A99" w:rsidRPr="00707285" w:rsidRDefault="006A5A99"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read and interpret plans</w:t>
            </w:r>
          </w:p>
          <w:p w:rsidR="006A5A99" w:rsidRPr="00707285" w:rsidRDefault="006A5A99"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apply fundamentals of practical geometry</w:t>
            </w:r>
          </w:p>
          <w:p w:rsidR="00ED5DFE" w:rsidRPr="00707285" w:rsidRDefault="00ED5DFE" w:rsidP="00707285">
            <w:pPr>
              <w:widowControl w:val="0"/>
              <w:numPr>
                <w:ilvl w:val="0"/>
                <w:numId w:val="6"/>
              </w:numPr>
              <w:tabs>
                <w:tab w:val="clear" w:pos="360"/>
              </w:tabs>
              <w:overflowPunct w:val="0"/>
              <w:autoSpaceDE w:val="0"/>
              <w:autoSpaceDN w:val="0"/>
              <w:adjustRightInd w:val="0"/>
              <w:spacing w:line="276" w:lineRule="auto"/>
              <w:ind w:left="602" w:right="-74" w:hanging="284"/>
              <w:contextualSpacing/>
              <w:textAlignment w:val="baseline"/>
              <w:outlineLvl w:val="2"/>
              <w:rPr>
                <w:rFonts w:asciiTheme="minorHAnsi" w:hAnsiTheme="minorHAnsi" w:cstheme="minorHAnsi"/>
                <w:sz w:val="20"/>
                <w:szCs w:val="20"/>
                <w:lang w:eastAsia="en-US"/>
              </w:rPr>
            </w:pPr>
            <w:r w:rsidRPr="00707285">
              <w:rPr>
                <w:rFonts w:asciiTheme="minorHAnsi" w:hAnsiTheme="minorHAnsi" w:cstheme="minorHAnsi"/>
                <w:sz w:val="20"/>
                <w:szCs w:val="20"/>
                <w:lang w:eastAsia="en-US"/>
              </w:rPr>
              <w:t>right angles, triangulation, 3/4/5 triangles, level, squareness, plumbline</w:t>
            </w:r>
          </w:p>
          <w:p w:rsidR="006A5A99" w:rsidRPr="00707285" w:rsidRDefault="006A5A99"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 xml:space="preserve">use orthogonal projection and drafting conventions </w:t>
            </w:r>
          </w:p>
          <w:p w:rsidR="006A5A99" w:rsidRPr="00707285" w:rsidRDefault="006A5A99"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read and convert scaled drawings to actual size</w:t>
            </w:r>
          </w:p>
          <w:p w:rsidR="006A5A99" w:rsidRPr="00707285" w:rsidRDefault="006A5A99"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operate levelling equipment</w:t>
            </w:r>
          </w:p>
          <w:p w:rsidR="006A5A99" w:rsidRPr="00707285" w:rsidRDefault="006A5A99"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recognise industry</w:t>
            </w:r>
            <w:r w:rsidR="00E639B6" w:rsidRPr="00707285">
              <w:rPr>
                <w:rFonts w:asciiTheme="minorHAnsi" w:hAnsiTheme="minorHAnsi" w:cstheme="minorHAnsi"/>
                <w:sz w:val="20"/>
                <w:szCs w:val="20"/>
                <w:lang w:eastAsia="en-US"/>
              </w:rPr>
              <w:t xml:space="preserve"> </w:t>
            </w:r>
            <w:r w:rsidRPr="00707285">
              <w:rPr>
                <w:rFonts w:asciiTheme="minorHAnsi" w:hAnsiTheme="minorHAnsi" w:cstheme="minorHAnsi"/>
                <w:sz w:val="20"/>
                <w:szCs w:val="20"/>
                <w:lang w:eastAsia="en-US"/>
              </w:rPr>
              <w:t>specific conventions and building and construction terminology</w:t>
            </w:r>
          </w:p>
          <w:p w:rsidR="00840722" w:rsidRPr="00707285" w:rsidRDefault="005B61B3"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Task</w:t>
            </w:r>
            <w:r w:rsidR="00EC0BA2" w:rsidRPr="00707285">
              <w:rPr>
                <w:rFonts w:asciiTheme="minorHAnsi" w:hAnsiTheme="minorHAnsi" w:cstheme="minorHAnsi"/>
                <w:b/>
                <w:sz w:val="20"/>
                <w:szCs w:val="20"/>
                <w:lang w:eastAsia="en-US"/>
              </w:rPr>
              <w:t xml:space="preserve"> 2: </w:t>
            </w:r>
            <w:r w:rsidR="00B35C15" w:rsidRPr="00707285">
              <w:rPr>
                <w:rFonts w:asciiTheme="minorHAnsi" w:hAnsiTheme="minorHAnsi" w:cstheme="minorHAnsi"/>
                <w:sz w:val="20"/>
                <w:szCs w:val="20"/>
                <w:lang w:eastAsia="en-US"/>
              </w:rPr>
              <w:t>D</w:t>
            </w:r>
            <w:r w:rsidR="00EC0BA2" w:rsidRPr="00707285">
              <w:rPr>
                <w:rFonts w:asciiTheme="minorHAnsi" w:hAnsiTheme="minorHAnsi" w:cstheme="minorHAnsi"/>
                <w:sz w:val="20"/>
                <w:szCs w:val="20"/>
                <w:lang w:eastAsia="en-US"/>
              </w:rPr>
              <w:t>rafting exercises</w:t>
            </w:r>
          </w:p>
        </w:tc>
      </w:tr>
      <w:tr w:rsidR="00840722" w:rsidRPr="00310C3C" w:rsidTr="00CB7DFE">
        <w:tblPrEx>
          <w:tblCellMar>
            <w:top w:w="28" w:type="dxa"/>
            <w:bottom w:w="28" w:type="dxa"/>
          </w:tblCellMar>
        </w:tblPrEx>
        <w:tc>
          <w:tcPr>
            <w:tcW w:w="1276" w:type="dxa"/>
            <w:shd w:val="clear" w:color="auto" w:fill="E4D8EB" w:themeFill="accent4" w:themeFillTint="66"/>
            <w:vAlign w:val="center"/>
            <w:hideMark/>
          </w:tcPr>
          <w:p w:rsidR="00840722" w:rsidRPr="00310C3C" w:rsidRDefault="00EC0BA2" w:rsidP="00707285">
            <w:pPr>
              <w:spacing w:line="276"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4</w:t>
            </w:r>
            <w:r w:rsidR="00310C3C">
              <w:rPr>
                <w:rFonts w:asciiTheme="minorHAnsi" w:hAnsiTheme="minorHAnsi" w:cstheme="minorHAnsi"/>
                <w:sz w:val="20"/>
                <w:szCs w:val="20"/>
                <w:lang w:eastAsia="en-US"/>
              </w:rPr>
              <w:t>–</w:t>
            </w:r>
            <w:r w:rsidRPr="00310C3C">
              <w:rPr>
                <w:rFonts w:asciiTheme="minorHAnsi" w:hAnsiTheme="minorHAnsi" w:cstheme="minorHAnsi"/>
                <w:sz w:val="20"/>
                <w:szCs w:val="20"/>
                <w:lang w:eastAsia="en-US"/>
              </w:rPr>
              <w:t>6</w:t>
            </w:r>
          </w:p>
        </w:tc>
        <w:tc>
          <w:tcPr>
            <w:tcW w:w="8080" w:type="dxa"/>
          </w:tcPr>
          <w:p w:rsidR="005B593C" w:rsidRPr="00707285" w:rsidRDefault="005B593C" w:rsidP="00707285">
            <w:pPr>
              <w:pStyle w:val="Paragraph"/>
              <w:spacing w:before="0" w:after="0"/>
              <w:contextualSpacing/>
              <w:rPr>
                <w:rFonts w:asciiTheme="minorHAnsi" w:hAnsiTheme="minorHAnsi" w:cstheme="minorHAnsi"/>
                <w:b/>
                <w:color w:val="auto"/>
                <w:sz w:val="20"/>
                <w:szCs w:val="20"/>
              </w:rPr>
            </w:pPr>
            <w:r w:rsidRPr="00707285">
              <w:rPr>
                <w:rFonts w:asciiTheme="minorHAnsi" w:hAnsiTheme="minorHAnsi" w:cstheme="minorHAnsi"/>
                <w:b/>
                <w:color w:val="auto"/>
                <w:sz w:val="20"/>
                <w:szCs w:val="20"/>
              </w:rPr>
              <w:t>Planning and management</w:t>
            </w:r>
          </w:p>
          <w:p w:rsidR="00606D56" w:rsidRPr="00707285" w:rsidRDefault="00606D56"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the various people, trades and their roles in the construction industry</w:t>
            </w:r>
          </w:p>
          <w:p w:rsidR="00606D56" w:rsidRPr="00707285" w:rsidRDefault="00606D56" w:rsidP="00707285">
            <w:pPr>
              <w:pStyle w:val="ListParagraph"/>
              <w:numPr>
                <w:ilvl w:val="0"/>
                <w:numId w:val="4"/>
              </w:numPr>
              <w:spacing w:line="276" w:lineRule="auto"/>
              <w:ind w:left="318" w:hanging="318"/>
              <w:rPr>
                <w:rFonts w:asciiTheme="minorHAnsi" w:hAnsiTheme="minorHAnsi" w:cstheme="minorHAnsi"/>
                <w:sz w:val="20"/>
                <w:szCs w:val="20"/>
              </w:rPr>
            </w:pPr>
            <w:r w:rsidRPr="00707285">
              <w:rPr>
                <w:rFonts w:asciiTheme="minorHAnsi" w:hAnsiTheme="minorHAnsi" w:cstheme="minorHAnsi"/>
                <w:sz w:val="20"/>
                <w:szCs w:val="20"/>
                <w:lang w:eastAsia="en-US"/>
              </w:rPr>
              <w:t>the</w:t>
            </w:r>
            <w:r w:rsidRPr="00707285">
              <w:rPr>
                <w:rFonts w:asciiTheme="minorHAnsi" w:hAnsiTheme="minorHAnsi" w:cstheme="minorHAnsi"/>
                <w:sz w:val="20"/>
                <w:szCs w:val="20"/>
              </w:rPr>
              <w:t xml:space="preserve"> </w:t>
            </w:r>
            <w:r w:rsidRPr="00707285">
              <w:rPr>
                <w:rFonts w:asciiTheme="minorHAnsi" w:hAnsiTheme="minorHAnsi" w:cstheme="minorHAnsi"/>
                <w:sz w:val="20"/>
                <w:szCs w:val="20"/>
                <w:lang w:eastAsia="en-US"/>
              </w:rPr>
              <w:t>scope</w:t>
            </w:r>
            <w:r w:rsidRPr="00707285">
              <w:rPr>
                <w:rFonts w:asciiTheme="minorHAnsi" w:hAnsiTheme="minorHAnsi" w:cstheme="minorHAnsi"/>
                <w:sz w:val="20"/>
                <w:szCs w:val="20"/>
              </w:rPr>
              <w:t xml:space="preserve"> of the industry, such as in building, utilities and resource industries</w:t>
            </w:r>
          </w:p>
          <w:p w:rsidR="00606D56" w:rsidRPr="00707285" w:rsidRDefault="00606D56" w:rsidP="00707285">
            <w:pPr>
              <w:pStyle w:val="Paragraph"/>
              <w:spacing w:before="0" w:after="0"/>
              <w:contextualSpacing/>
              <w:rPr>
                <w:rFonts w:asciiTheme="minorHAnsi" w:hAnsiTheme="minorHAnsi" w:cstheme="minorHAnsi"/>
                <w:b/>
                <w:color w:val="auto"/>
                <w:sz w:val="20"/>
                <w:szCs w:val="20"/>
              </w:rPr>
            </w:pPr>
            <w:r w:rsidRPr="00707285">
              <w:rPr>
                <w:rFonts w:asciiTheme="minorHAnsi" w:hAnsiTheme="minorHAnsi" w:cstheme="minorHAnsi"/>
                <w:b/>
                <w:color w:val="auto"/>
                <w:sz w:val="20"/>
                <w:szCs w:val="20"/>
              </w:rPr>
              <w:t>Design processes</w:t>
            </w:r>
          </w:p>
          <w:p w:rsidR="00606D56" w:rsidRPr="00707285" w:rsidRDefault="00606D56" w:rsidP="00707285">
            <w:pPr>
              <w:pStyle w:val="ListParagraph"/>
              <w:numPr>
                <w:ilvl w:val="0"/>
                <w:numId w:val="4"/>
              </w:numPr>
              <w:spacing w:line="276" w:lineRule="auto"/>
              <w:ind w:left="318" w:hanging="318"/>
              <w:rPr>
                <w:rFonts w:asciiTheme="minorHAnsi" w:hAnsiTheme="minorHAnsi" w:cstheme="minorHAnsi"/>
                <w:sz w:val="20"/>
                <w:szCs w:val="20"/>
              </w:rPr>
            </w:pPr>
            <w:r w:rsidRPr="00707285">
              <w:rPr>
                <w:rFonts w:asciiTheme="minorHAnsi" w:hAnsiTheme="minorHAnsi" w:cstheme="minorHAnsi"/>
                <w:sz w:val="20"/>
                <w:szCs w:val="20"/>
                <w:lang w:eastAsia="en-US"/>
              </w:rPr>
              <w:t>investigate</w:t>
            </w:r>
            <w:r w:rsidRPr="00707285">
              <w:rPr>
                <w:rFonts w:asciiTheme="minorHAnsi" w:hAnsiTheme="minorHAnsi" w:cstheme="minorHAnsi"/>
                <w:sz w:val="20"/>
                <w:szCs w:val="20"/>
              </w:rPr>
              <w:t xml:space="preserve"> existing and similar designs using design considerations of: </w:t>
            </w:r>
          </w:p>
          <w:p w:rsidR="00606D56" w:rsidRPr="00707285" w:rsidRDefault="00606D56" w:rsidP="00707285">
            <w:pPr>
              <w:widowControl w:val="0"/>
              <w:numPr>
                <w:ilvl w:val="0"/>
                <w:numId w:val="6"/>
              </w:numPr>
              <w:tabs>
                <w:tab w:val="clear" w:pos="360"/>
              </w:tabs>
              <w:overflowPunct w:val="0"/>
              <w:autoSpaceDE w:val="0"/>
              <w:autoSpaceDN w:val="0"/>
              <w:adjustRightInd w:val="0"/>
              <w:spacing w:line="276" w:lineRule="auto"/>
              <w:ind w:left="602" w:right="-74" w:hanging="284"/>
              <w:contextualSpacing/>
              <w:textAlignment w:val="baseline"/>
              <w:outlineLvl w:val="2"/>
              <w:rPr>
                <w:rFonts w:asciiTheme="minorHAnsi" w:hAnsiTheme="minorHAnsi" w:cstheme="minorHAnsi"/>
                <w:bCs/>
                <w:sz w:val="20"/>
                <w:szCs w:val="20"/>
              </w:rPr>
            </w:pPr>
            <w:r w:rsidRPr="00707285">
              <w:rPr>
                <w:rFonts w:asciiTheme="minorHAnsi" w:hAnsiTheme="minorHAnsi" w:cstheme="minorHAnsi"/>
                <w:sz w:val="20"/>
                <w:szCs w:val="20"/>
              </w:rPr>
              <w:t>function, ergonomics, cultural</w:t>
            </w:r>
            <w:r w:rsidRPr="00707285">
              <w:rPr>
                <w:rFonts w:asciiTheme="minorHAnsi" w:hAnsiTheme="minorHAnsi" w:cstheme="minorHAnsi"/>
                <w:bCs/>
                <w:sz w:val="20"/>
                <w:szCs w:val="20"/>
              </w:rPr>
              <w:t xml:space="preserve"> and architectural styles </w:t>
            </w:r>
          </w:p>
          <w:p w:rsidR="00606D56" w:rsidRPr="00707285" w:rsidRDefault="00606D56"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rPr>
              <w:t xml:space="preserve">collect </w:t>
            </w:r>
            <w:r w:rsidRPr="00707285">
              <w:rPr>
                <w:rFonts w:asciiTheme="minorHAnsi" w:hAnsiTheme="minorHAnsi" w:cstheme="minorHAnsi"/>
                <w:sz w:val="20"/>
                <w:szCs w:val="20"/>
                <w:lang w:eastAsia="en-US"/>
              </w:rPr>
              <w:t>examples of site and project information</w:t>
            </w:r>
          </w:p>
          <w:p w:rsidR="00606D56" w:rsidRPr="00707285" w:rsidRDefault="00606D56"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 xml:space="preserve">identify building components </w:t>
            </w:r>
          </w:p>
          <w:p w:rsidR="00606D56" w:rsidRPr="00707285" w:rsidRDefault="00606D56"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devise design ideas using annotated graphics and sketches reviewing the design’s suitability</w:t>
            </w:r>
          </w:p>
          <w:p w:rsidR="00606D56" w:rsidRPr="00707285" w:rsidRDefault="00606D56" w:rsidP="00707285">
            <w:pPr>
              <w:pStyle w:val="ListParagraph"/>
              <w:numPr>
                <w:ilvl w:val="0"/>
                <w:numId w:val="4"/>
              </w:numPr>
              <w:spacing w:line="276" w:lineRule="auto"/>
              <w:ind w:left="318" w:hanging="318"/>
              <w:rPr>
                <w:rFonts w:asciiTheme="minorHAnsi" w:hAnsiTheme="minorHAnsi" w:cstheme="minorHAnsi"/>
                <w:sz w:val="20"/>
                <w:szCs w:val="20"/>
              </w:rPr>
            </w:pPr>
            <w:r w:rsidRPr="00707285">
              <w:rPr>
                <w:rFonts w:asciiTheme="minorHAnsi" w:hAnsiTheme="minorHAnsi" w:cstheme="minorHAnsi"/>
                <w:sz w:val="20"/>
                <w:szCs w:val="20"/>
                <w:lang w:eastAsia="en-US"/>
              </w:rPr>
              <w:t>develop a</w:t>
            </w:r>
            <w:r w:rsidRPr="00707285">
              <w:rPr>
                <w:rFonts w:asciiTheme="minorHAnsi" w:hAnsiTheme="minorHAnsi" w:cstheme="minorHAnsi"/>
                <w:sz w:val="20"/>
                <w:szCs w:val="20"/>
              </w:rPr>
              <w:t xml:space="preserve"> design solution using hand generated solution drawings with conventions</w:t>
            </w:r>
          </w:p>
          <w:p w:rsidR="00EC0BA2" w:rsidRPr="00707285" w:rsidRDefault="00E639B6"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T</w:t>
            </w:r>
            <w:r w:rsidR="00CB7DFE" w:rsidRPr="00707285">
              <w:rPr>
                <w:rFonts w:asciiTheme="minorHAnsi" w:hAnsiTheme="minorHAnsi" w:cstheme="minorHAnsi"/>
                <w:b/>
                <w:sz w:val="20"/>
                <w:szCs w:val="20"/>
                <w:lang w:eastAsia="en-US"/>
              </w:rPr>
              <w:t xml:space="preserve">ask 3 </w:t>
            </w:r>
            <w:r w:rsidR="005B61B3" w:rsidRPr="00707285">
              <w:rPr>
                <w:rFonts w:asciiTheme="minorHAnsi" w:hAnsiTheme="minorHAnsi" w:cstheme="minorHAnsi"/>
                <w:b/>
                <w:sz w:val="20"/>
                <w:szCs w:val="20"/>
                <w:lang w:eastAsia="en-US"/>
              </w:rPr>
              <w:t>Part</w:t>
            </w:r>
            <w:r w:rsidR="00EC0BA2" w:rsidRPr="00707285">
              <w:rPr>
                <w:rFonts w:asciiTheme="minorHAnsi" w:hAnsiTheme="minorHAnsi" w:cstheme="minorHAnsi"/>
                <w:b/>
                <w:sz w:val="20"/>
                <w:szCs w:val="20"/>
                <w:lang w:eastAsia="en-US"/>
              </w:rPr>
              <w:t xml:space="preserve"> A</w:t>
            </w:r>
            <w:r w:rsidR="007C1035" w:rsidRPr="00707285">
              <w:rPr>
                <w:rFonts w:asciiTheme="minorHAnsi" w:hAnsiTheme="minorHAnsi" w:cstheme="minorHAnsi"/>
                <w:b/>
                <w:sz w:val="20"/>
                <w:szCs w:val="20"/>
                <w:lang w:eastAsia="en-US"/>
              </w:rPr>
              <w:t xml:space="preserve">: </w:t>
            </w:r>
            <w:r w:rsidR="00606D56" w:rsidRPr="00707285">
              <w:rPr>
                <w:rFonts w:asciiTheme="minorHAnsi" w:hAnsiTheme="minorHAnsi" w:cstheme="minorHAnsi"/>
                <w:sz w:val="20"/>
                <w:szCs w:val="20"/>
                <w:lang w:eastAsia="en-US"/>
              </w:rPr>
              <w:t xml:space="preserve">Apply planning and management, and design processes for a </w:t>
            </w:r>
            <w:r w:rsidR="007C1035" w:rsidRPr="00707285">
              <w:rPr>
                <w:rFonts w:asciiTheme="minorHAnsi" w:hAnsiTheme="minorHAnsi" w:cstheme="minorHAnsi"/>
                <w:sz w:val="20"/>
                <w:szCs w:val="20"/>
                <w:lang w:eastAsia="en-US"/>
              </w:rPr>
              <w:t>r</w:t>
            </w:r>
            <w:r w:rsidR="00EC0BA2" w:rsidRPr="00707285">
              <w:rPr>
                <w:rFonts w:asciiTheme="minorHAnsi" w:hAnsiTheme="minorHAnsi" w:cstheme="minorHAnsi"/>
                <w:sz w:val="20"/>
                <w:szCs w:val="20"/>
                <w:lang w:eastAsia="en-US"/>
              </w:rPr>
              <w:t>esidential backyard design project</w:t>
            </w:r>
          </w:p>
        </w:tc>
      </w:tr>
      <w:tr w:rsidR="00840722" w:rsidRPr="00310C3C" w:rsidTr="00CB7DFE">
        <w:tblPrEx>
          <w:tblCellMar>
            <w:top w:w="28" w:type="dxa"/>
            <w:bottom w:w="28" w:type="dxa"/>
          </w:tblCellMar>
        </w:tblPrEx>
        <w:tc>
          <w:tcPr>
            <w:tcW w:w="1276" w:type="dxa"/>
            <w:shd w:val="clear" w:color="auto" w:fill="E4D8EB" w:themeFill="accent4" w:themeFillTint="66"/>
            <w:vAlign w:val="center"/>
            <w:hideMark/>
          </w:tcPr>
          <w:p w:rsidR="00840722" w:rsidRPr="00310C3C" w:rsidRDefault="005930A4" w:rsidP="00707285">
            <w:pPr>
              <w:spacing w:line="276"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6</w:t>
            </w:r>
            <w:r w:rsidR="00310C3C">
              <w:rPr>
                <w:rFonts w:asciiTheme="minorHAnsi" w:hAnsiTheme="minorHAnsi" w:cstheme="minorHAnsi"/>
                <w:sz w:val="20"/>
                <w:szCs w:val="20"/>
                <w:lang w:eastAsia="en-US"/>
              </w:rPr>
              <w:t>–</w:t>
            </w:r>
            <w:r w:rsidRPr="00310C3C">
              <w:rPr>
                <w:rFonts w:asciiTheme="minorHAnsi" w:hAnsiTheme="minorHAnsi" w:cstheme="minorHAnsi"/>
                <w:sz w:val="20"/>
                <w:szCs w:val="20"/>
                <w:lang w:eastAsia="en-US"/>
              </w:rPr>
              <w:t>8</w:t>
            </w:r>
          </w:p>
        </w:tc>
        <w:tc>
          <w:tcPr>
            <w:tcW w:w="8080" w:type="dxa"/>
          </w:tcPr>
          <w:p w:rsidR="001B6983" w:rsidRPr="00707285" w:rsidRDefault="001B6983"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Properties and selection</w:t>
            </w:r>
          </w:p>
          <w:p w:rsidR="001B6983" w:rsidRPr="00707285" w:rsidRDefault="001B6983"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mechanical properties in terms of:</w:t>
            </w:r>
          </w:p>
          <w:p w:rsidR="001B6983" w:rsidRPr="00707285" w:rsidRDefault="001B698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hardness, elasticity, conductivity, flexibility, and strength</w:t>
            </w:r>
          </w:p>
          <w:p w:rsidR="001B6983" w:rsidRPr="00707285" w:rsidRDefault="001B6983"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materials appropriate for a chosen application</w:t>
            </w:r>
          </w:p>
          <w:p w:rsidR="004E694B" w:rsidRPr="00707285" w:rsidRDefault="001B6983"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surface finishes</w:t>
            </w:r>
          </w:p>
          <w:p w:rsidR="001B6983" w:rsidRPr="00707285" w:rsidRDefault="005B593C"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Design</w:t>
            </w:r>
            <w:r w:rsidR="004E694B" w:rsidRPr="00707285">
              <w:rPr>
                <w:rFonts w:asciiTheme="minorHAnsi" w:hAnsiTheme="minorHAnsi" w:cstheme="minorHAnsi"/>
                <w:b/>
                <w:sz w:val="20"/>
                <w:szCs w:val="20"/>
                <w:lang w:eastAsia="en-US"/>
              </w:rPr>
              <w:t xml:space="preserve"> </w:t>
            </w:r>
            <w:r w:rsidRPr="00707285">
              <w:rPr>
                <w:rFonts w:asciiTheme="minorHAnsi" w:hAnsiTheme="minorHAnsi" w:cstheme="minorHAnsi"/>
                <w:b/>
                <w:sz w:val="20"/>
                <w:szCs w:val="20"/>
                <w:lang w:eastAsia="en-US"/>
              </w:rPr>
              <w:t>processes</w:t>
            </w:r>
            <w:r w:rsidR="001B6983" w:rsidRPr="00707285">
              <w:rPr>
                <w:rFonts w:asciiTheme="minorHAnsi" w:hAnsiTheme="minorHAnsi" w:cstheme="minorHAnsi"/>
                <w:b/>
                <w:sz w:val="20"/>
                <w:szCs w:val="20"/>
                <w:lang w:eastAsia="en-US"/>
              </w:rPr>
              <w:t xml:space="preserve"> </w:t>
            </w:r>
          </w:p>
          <w:p w:rsidR="004E694B" w:rsidRPr="00707285" w:rsidRDefault="004E694B" w:rsidP="00707285">
            <w:pPr>
              <w:pStyle w:val="ListParagraph"/>
              <w:numPr>
                <w:ilvl w:val="0"/>
                <w:numId w:val="4"/>
              </w:numPr>
              <w:spacing w:line="276" w:lineRule="auto"/>
              <w:ind w:left="176" w:hanging="176"/>
              <w:rPr>
                <w:rFonts w:asciiTheme="minorHAnsi" w:hAnsiTheme="minorHAnsi" w:cstheme="minorHAnsi"/>
                <w:sz w:val="20"/>
                <w:szCs w:val="20"/>
              </w:rPr>
            </w:pPr>
            <w:r w:rsidRPr="00707285">
              <w:rPr>
                <w:rFonts w:asciiTheme="minorHAnsi" w:hAnsiTheme="minorHAnsi" w:cstheme="minorHAnsi"/>
                <w:sz w:val="20"/>
                <w:szCs w:val="20"/>
              </w:rPr>
              <w:t>manage production of a solution, including a simple sequence of manufacture</w:t>
            </w:r>
          </w:p>
          <w:p w:rsidR="005930A4" w:rsidRPr="00707285" w:rsidRDefault="00E639B6"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T</w:t>
            </w:r>
            <w:r w:rsidR="005930A4" w:rsidRPr="00707285">
              <w:rPr>
                <w:rFonts w:asciiTheme="minorHAnsi" w:hAnsiTheme="minorHAnsi" w:cstheme="minorHAnsi"/>
                <w:b/>
                <w:sz w:val="20"/>
                <w:szCs w:val="20"/>
                <w:lang w:eastAsia="en-US"/>
              </w:rPr>
              <w:t xml:space="preserve">ask 3 </w:t>
            </w:r>
            <w:r w:rsidR="005B61B3" w:rsidRPr="00707285">
              <w:rPr>
                <w:rFonts w:asciiTheme="minorHAnsi" w:hAnsiTheme="minorHAnsi" w:cstheme="minorHAnsi"/>
                <w:b/>
                <w:sz w:val="20"/>
                <w:szCs w:val="20"/>
                <w:lang w:eastAsia="en-US"/>
              </w:rPr>
              <w:t>Part</w:t>
            </w:r>
            <w:r w:rsidR="005930A4" w:rsidRPr="00707285">
              <w:rPr>
                <w:rFonts w:asciiTheme="minorHAnsi" w:hAnsiTheme="minorHAnsi" w:cstheme="minorHAnsi"/>
                <w:b/>
                <w:sz w:val="20"/>
                <w:szCs w:val="20"/>
                <w:lang w:eastAsia="en-US"/>
              </w:rPr>
              <w:t xml:space="preserve"> B: </w:t>
            </w:r>
            <w:r w:rsidR="001B6983" w:rsidRPr="00707285">
              <w:rPr>
                <w:rFonts w:asciiTheme="minorHAnsi" w:hAnsiTheme="minorHAnsi" w:cstheme="minorHAnsi"/>
                <w:sz w:val="20"/>
                <w:szCs w:val="20"/>
                <w:lang w:eastAsia="en-US"/>
              </w:rPr>
              <w:t>C</w:t>
            </w:r>
            <w:r w:rsidR="005930A4" w:rsidRPr="00707285">
              <w:rPr>
                <w:rFonts w:asciiTheme="minorHAnsi" w:hAnsiTheme="minorHAnsi" w:cstheme="minorHAnsi"/>
                <w:sz w:val="20"/>
                <w:szCs w:val="20"/>
                <w:lang w:eastAsia="en-US"/>
              </w:rPr>
              <w:t>onstruct</w:t>
            </w:r>
            <w:r w:rsidR="007C1035" w:rsidRPr="00707285">
              <w:rPr>
                <w:rFonts w:asciiTheme="minorHAnsi" w:hAnsiTheme="minorHAnsi" w:cstheme="minorHAnsi"/>
                <w:sz w:val="20"/>
                <w:szCs w:val="20"/>
                <w:lang w:eastAsia="en-US"/>
              </w:rPr>
              <w:t xml:space="preserve"> model </w:t>
            </w:r>
            <w:r w:rsidR="005930A4" w:rsidRPr="00707285">
              <w:rPr>
                <w:rFonts w:asciiTheme="minorHAnsi" w:hAnsiTheme="minorHAnsi" w:cstheme="minorHAnsi"/>
                <w:sz w:val="20"/>
                <w:szCs w:val="20"/>
                <w:lang w:eastAsia="en-US"/>
              </w:rPr>
              <w:t>residential backyard project</w:t>
            </w:r>
          </w:p>
          <w:p w:rsidR="00840722" w:rsidRPr="00707285" w:rsidRDefault="001B6983" w:rsidP="00707285">
            <w:pPr>
              <w:spacing w:line="276" w:lineRule="auto"/>
              <w:contextualSpacing/>
              <w:rPr>
                <w:rFonts w:asciiTheme="minorHAnsi" w:hAnsiTheme="minorHAnsi" w:cstheme="minorHAnsi"/>
                <w:bCs/>
                <w:sz w:val="20"/>
                <w:szCs w:val="20"/>
                <w:lang w:eastAsia="en-US"/>
              </w:rPr>
            </w:pPr>
            <w:r w:rsidRPr="00707285">
              <w:rPr>
                <w:rFonts w:asciiTheme="minorHAnsi" w:hAnsiTheme="minorHAnsi" w:cstheme="minorHAnsi"/>
                <w:bCs/>
                <w:sz w:val="20"/>
                <w:szCs w:val="20"/>
                <w:lang w:eastAsia="en-US"/>
              </w:rPr>
              <w:t xml:space="preserve">Select </w:t>
            </w:r>
            <w:r w:rsidR="00BD0AA3" w:rsidRPr="00707285">
              <w:rPr>
                <w:rFonts w:asciiTheme="minorHAnsi" w:hAnsiTheme="minorHAnsi" w:cstheme="minorHAnsi"/>
                <w:bCs/>
                <w:sz w:val="20"/>
                <w:szCs w:val="20"/>
                <w:lang w:eastAsia="en-US"/>
              </w:rPr>
              <w:t>appropriate</w:t>
            </w:r>
            <w:r w:rsidR="003E16C4" w:rsidRPr="00707285">
              <w:rPr>
                <w:rFonts w:asciiTheme="minorHAnsi" w:hAnsiTheme="minorHAnsi" w:cstheme="minorHAnsi"/>
                <w:bCs/>
                <w:sz w:val="20"/>
                <w:szCs w:val="20"/>
                <w:lang w:eastAsia="en-US"/>
              </w:rPr>
              <w:t xml:space="preserve"> materials</w:t>
            </w:r>
            <w:r w:rsidR="00BD0AA3" w:rsidRPr="00707285">
              <w:rPr>
                <w:rFonts w:asciiTheme="minorHAnsi" w:hAnsiTheme="minorHAnsi" w:cstheme="minorHAnsi"/>
                <w:bCs/>
                <w:sz w:val="20"/>
                <w:szCs w:val="20"/>
                <w:lang w:eastAsia="en-US"/>
              </w:rPr>
              <w:t>, model project</w:t>
            </w:r>
          </w:p>
        </w:tc>
      </w:tr>
      <w:tr w:rsidR="00840722" w:rsidRPr="00310C3C" w:rsidTr="00CB7DFE">
        <w:tblPrEx>
          <w:tblCellMar>
            <w:top w:w="28" w:type="dxa"/>
            <w:bottom w:w="28" w:type="dxa"/>
          </w:tblCellMar>
        </w:tblPrEx>
        <w:tc>
          <w:tcPr>
            <w:tcW w:w="1276" w:type="dxa"/>
            <w:shd w:val="clear" w:color="auto" w:fill="E4D8EB" w:themeFill="accent4" w:themeFillTint="66"/>
            <w:vAlign w:val="center"/>
            <w:hideMark/>
          </w:tcPr>
          <w:p w:rsidR="00840722" w:rsidRPr="00310C3C" w:rsidRDefault="007C1035" w:rsidP="00707285">
            <w:pPr>
              <w:spacing w:line="276"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8</w:t>
            </w:r>
          </w:p>
        </w:tc>
        <w:tc>
          <w:tcPr>
            <w:tcW w:w="8080" w:type="dxa"/>
          </w:tcPr>
          <w:p w:rsidR="004E694B" w:rsidRPr="00707285" w:rsidRDefault="005B593C"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Design processes</w:t>
            </w:r>
          </w:p>
          <w:p w:rsidR="004E694B" w:rsidRPr="00707285" w:rsidRDefault="004E694B" w:rsidP="00707285">
            <w:pPr>
              <w:pStyle w:val="ListParagraph"/>
              <w:numPr>
                <w:ilvl w:val="0"/>
                <w:numId w:val="4"/>
              </w:numPr>
              <w:spacing w:line="276" w:lineRule="auto"/>
              <w:ind w:left="318" w:hanging="318"/>
              <w:rPr>
                <w:rFonts w:asciiTheme="minorHAnsi" w:hAnsiTheme="minorHAnsi" w:cstheme="minorHAnsi"/>
                <w:sz w:val="20"/>
                <w:szCs w:val="20"/>
              </w:rPr>
            </w:pPr>
            <w:r w:rsidRPr="00707285">
              <w:rPr>
                <w:rFonts w:asciiTheme="minorHAnsi" w:hAnsiTheme="minorHAnsi" w:cstheme="minorHAnsi"/>
                <w:sz w:val="20"/>
                <w:szCs w:val="20"/>
              </w:rPr>
              <w:t xml:space="preserve">evaluate </w:t>
            </w:r>
            <w:r w:rsidRPr="00707285">
              <w:rPr>
                <w:rFonts w:asciiTheme="minorHAnsi" w:hAnsiTheme="minorHAnsi" w:cstheme="minorHAnsi"/>
                <w:sz w:val="20"/>
                <w:szCs w:val="20"/>
                <w:lang w:eastAsia="en-US"/>
              </w:rPr>
              <w:t>the</w:t>
            </w:r>
            <w:r w:rsidRPr="00707285">
              <w:rPr>
                <w:rFonts w:asciiTheme="minorHAnsi" w:hAnsiTheme="minorHAnsi" w:cstheme="minorHAnsi"/>
                <w:sz w:val="20"/>
                <w:szCs w:val="20"/>
              </w:rPr>
              <w:t xml:space="preserve"> result of the project against design criteria using simple statements</w:t>
            </w:r>
          </w:p>
          <w:p w:rsidR="00354FD6" w:rsidRPr="00707285" w:rsidRDefault="00E639B6"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T</w:t>
            </w:r>
            <w:r w:rsidR="00CB7DFE" w:rsidRPr="00707285">
              <w:rPr>
                <w:rFonts w:asciiTheme="minorHAnsi" w:hAnsiTheme="minorHAnsi" w:cstheme="minorHAnsi"/>
                <w:b/>
                <w:sz w:val="20"/>
                <w:szCs w:val="20"/>
                <w:lang w:eastAsia="en-US"/>
              </w:rPr>
              <w:t xml:space="preserve">ask 3 </w:t>
            </w:r>
            <w:r w:rsidR="005B61B3" w:rsidRPr="00707285">
              <w:rPr>
                <w:rFonts w:asciiTheme="minorHAnsi" w:hAnsiTheme="minorHAnsi" w:cstheme="minorHAnsi"/>
                <w:b/>
                <w:sz w:val="20"/>
                <w:szCs w:val="20"/>
                <w:lang w:eastAsia="en-US"/>
              </w:rPr>
              <w:t>Part</w:t>
            </w:r>
            <w:r w:rsidR="007C1035" w:rsidRPr="00707285">
              <w:rPr>
                <w:rFonts w:asciiTheme="minorHAnsi" w:hAnsiTheme="minorHAnsi" w:cstheme="minorHAnsi"/>
                <w:b/>
                <w:sz w:val="20"/>
                <w:szCs w:val="20"/>
                <w:lang w:eastAsia="en-US"/>
              </w:rPr>
              <w:t xml:space="preserve"> C: </w:t>
            </w:r>
            <w:r w:rsidR="00A3767C" w:rsidRPr="00707285">
              <w:rPr>
                <w:rFonts w:asciiTheme="minorHAnsi" w:hAnsiTheme="minorHAnsi" w:cstheme="minorHAnsi"/>
                <w:sz w:val="20"/>
                <w:szCs w:val="20"/>
                <w:lang w:eastAsia="en-US"/>
              </w:rPr>
              <w:t>E</w:t>
            </w:r>
            <w:r w:rsidR="007C1035" w:rsidRPr="00707285">
              <w:rPr>
                <w:rFonts w:asciiTheme="minorHAnsi" w:hAnsiTheme="minorHAnsi" w:cstheme="minorHAnsi"/>
                <w:sz w:val="20"/>
                <w:szCs w:val="20"/>
                <w:lang w:eastAsia="en-US"/>
              </w:rPr>
              <w:t>valuation of model of residential backyard project</w:t>
            </w:r>
          </w:p>
        </w:tc>
      </w:tr>
      <w:tr w:rsidR="002F5ED7" w:rsidRPr="00310C3C" w:rsidTr="00CB7DFE">
        <w:tblPrEx>
          <w:tblCellMar>
            <w:top w:w="28" w:type="dxa"/>
            <w:bottom w:w="28" w:type="dxa"/>
          </w:tblCellMar>
        </w:tblPrEx>
        <w:trPr>
          <w:cantSplit/>
        </w:trPr>
        <w:tc>
          <w:tcPr>
            <w:tcW w:w="1276" w:type="dxa"/>
            <w:shd w:val="clear" w:color="auto" w:fill="E4D8EB" w:themeFill="accent4" w:themeFillTint="66"/>
            <w:vAlign w:val="center"/>
          </w:tcPr>
          <w:p w:rsidR="002F5ED7" w:rsidRPr="00310C3C" w:rsidRDefault="00CC0902" w:rsidP="00707285">
            <w:pPr>
              <w:spacing w:line="276"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lastRenderedPageBreak/>
              <w:t>8</w:t>
            </w:r>
            <w:r w:rsidR="00310C3C">
              <w:rPr>
                <w:rFonts w:asciiTheme="minorHAnsi" w:hAnsiTheme="minorHAnsi" w:cstheme="minorHAnsi"/>
                <w:sz w:val="20"/>
                <w:szCs w:val="20"/>
                <w:lang w:eastAsia="en-US"/>
              </w:rPr>
              <w:t>–</w:t>
            </w:r>
            <w:r w:rsidRPr="00310C3C">
              <w:rPr>
                <w:rFonts w:asciiTheme="minorHAnsi" w:hAnsiTheme="minorHAnsi" w:cstheme="minorHAnsi"/>
                <w:sz w:val="20"/>
                <w:szCs w:val="20"/>
                <w:lang w:eastAsia="en-US"/>
              </w:rPr>
              <w:t>9</w:t>
            </w:r>
          </w:p>
        </w:tc>
        <w:tc>
          <w:tcPr>
            <w:tcW w:w="8080" w:type="dxa"/>
          </w:tcPr>
          <w:p w:rsidR="003F2F93" w:rsidRPr="00707285" w:rsidRDefault="007130DC" w:rsidP="00707285">
            <w:pPr>
              <w:spacing w:line="276" w:lineRule="auto"/>
              <w:contextualSpacing/>
              <w:rPr>
                <w:rFonts w:asciiTheme="minorHAnsi" w:hAnsiTheme="minorHAnsi" w:cstheme="minorHAnsi"/>
                <w:b/>
                <w:bCs/>
                <w:sz w:val="20"/>
                <w:szCs w:val="20"/>
                <w:lang w:eastAsia="en-US"/>
              </w:rPr>
            </w:pPr>
            <w:r w:rsidRPr="00707285">
              <w:rPr>
                <w:rFonts w:asciiTheme="minorHAnsi" w:hAnsiTheme="minorHAnsi" w:cstheme="minorHAnsi"/>
                <w:b/>
                <w:bCs/>
                <w:sz w:val="20"/>
                <w:szCs w:val="20"/>
                <w:lang w:eastAsia="en-US"/>
              </w:rPr>
              <w:t>Systems</w:t>
            </w:r>
            <w:r w:rsidR="00310C3C" w:rsidRPr="00707285">
              <w:rPr>
                <w:rFonts w:asciiTheme="minorHAnsi" w:hAnsiTheme="minorHAnsi" w:cstheme="minorHAnsi"/>
                <w:b/>
                <w:bCs/>
                <w:sz w:val="20"/>
                <w:szCs w:val="20"/>
                <w:lang w:eastAsia="en-US"/>
              </w:rPr>
              <w:t xml:space="preserve"> – </w:t>
            </w:r>
            <w:r w:rsidR="003F2F93" w:rsidRPr="00707285">
              <w:rPr>
                <w:rFonts w:asciiTheme="minorHAnsi" w:hAnsiTheme="minorHAnsi" w:cstheme="minorHAnsi"/>
                <w:b/>
                <w:bCs/>
                <w:sz w:val="20"/>
                <w:szCs w:val="20"/>
                <w:lang w:eastAsia="en-US"/>
              </w:rPr>
              <w:t>Environment and sustainability</w:t>
            </w:r>
          </w:p>
          <w:p w:rsidR="003F2F93" w:rsidRPr="00707285" w:rsidRDefault="003F2F93"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hAnsiTheme="minorHAnsi" w:cstheme="minorHAnsi"/>
                <w:sz w:val="20"/>
                <w:szCs w:val="20"/>
                <w:lang w:eastAsia="en-US"/>
              </w:rPr>
              <w:t>ways for sustainable practices in building and construction</w:t>
            </w:r>
          </w:p>
          <w:p w:rsidR="003F2F93" w:rsidRPr="00707285" w:rsidRDefault="003F2F93" w:rsidP="00707285">
            <w:pPr>
              <w:pStyle w:val="ListParagraph"/>
              <w:numPr>
                <w:ilvl w:val="0"/>
                <w:numId w:val="4"/>
              </w:numPr>
              <w:spacing w:line="276" w:lineRule="auto"/>
              <w:ind w:left="318" w:hanging="318"/>
              <w:rPr>
                <w:rFonts w:asciiTheme="minorHAnsi" w:hAnsiTheme="minorHAnsi" w:cstheme="minorHAnsi"/>
                <w:bCs/>
                <w:sz w:val="20"/>
                <w:szCs w:val="20"/>
                <w:lang w:eastAsia="en-US"/>
              </w:rPr>
            </w:pPr>
            <w:r w:rsidRPr="00707285">
              <w:rPr>
                <w:rFonts w:asciiTheme="minorHAnsi" w:hAnsiTheme="minorHAnsi" w:cstheme="minorHAnsi"/>
                <w:sz w:val="20"/>
                <w:szCs w:val="20"/>
                <w:lang w:eastAsia="en-US"/>
              </w:rPr>
              <w:t>types</w:t>
            </w:r>
            <w:r w:rsidRPr="00707285">
              <w:rPr>
                <w:rFonts w:asciiTheme="minorHAnsi" w:hAnsiTheme="minorHAnsi" w:cstheme="minorHAnsi"/>
                <w:bCs/>
                <w:sz w:val="20"/>
                <w:szCs w:val="20"/>
                <w:lang w:eastAsia="en-US"/>
              </w:rPr>
              <w:t xml:space="preserve"> of environmentally friendly alternatives in methods of building and construction</w:t>
            </w:r>
          </w:p>
          <w:p w:rsidR="001A792E" w:rsidRPr="00707285" w:rsidRDefault="005B61B3" w:rsidP="00707285">
            <w:pPr>
              <w:spacing w:line="276" w:lineRule="auto"/>
              <w:contextualSpacing/>
              <w:rPr>
                <w:rFonts w:asciiTheme="minorHAnsi" w:hAnsiTheme="minorHAnsi" w:cstheme="minorHAnsi"/>
                <w:b/>
                <w:bCs/>
                <w:sz w:val="20"/>
                <w:szCs w:val="20"/>
                <w:lang w:eastAsia="en-US"/>
              </w:rPr>
            </w:pPr>
            <w:r w:rsidRPr="00707285">
              <w:rPr>
                <w:rFonts w:asciiTheme="minorHAnsi" w:hAnsiTheme="minorHAnsi" w:cstheme="minorHAnsi"/>
                <w:b/>
                <w:bCs/>
                <w:sz w:val="20"/>
                <w:szCs w:val="20"/>
                <w:lang w:eastAsia="en-US"/>
              </w:rPr>
              <w:t>Task</w:t>
            </w:r>
            <w:r w:rsidR="002F5ED7" w:rsidRPr="00707285">
              <w:rPr>
                <w:rFonts w:asciiTheme="minorHAnsi" w:hAnsiTheme="minorHAnsi" w:cstheme="minorHAnsi"/>
                <w:b/>
                <w:bCs/>
                <w:sz w:val="20"/>
                <w:szCs w:val="20"/>
                <w:lang w:eastAsia="en-US"/>
              </w:rPr>
              <w:t xml:space="preserve"> </w:t>
            </w:r>
            <w:r w:rsidR="00E84842" w:rsidRPr="00707285">
              <w:rPr>
                <w:rFonts w:asciiTheme="minorHAnsi" w:hAnsiTheme="minorHAnsi" w:cstheme="minorHAnsi"/>
                <w:b/>
                <w:bCs/>
                <w:sz w:val="20"/>
                <w:szCs w:val="20"/>
                <w:lang w:eastAsia="en-US"/>
              </w:rPr>
              <w:t>4</w:t>
            </w:r>
            <w:r w:rsidR="00223FF5" w:rsidRPr="00707285">
              <w:rPr>
                <w:rFonts w:asciiTheme="minorHAnsi" w:hAnsiTheme="minorHAnsi" w:cstheme="minorHAnsi"/>
                <w:b/>
                <w:bCs/>
                <w:sz w:val="20"/>
                <w:szCs w:val="20"/>
                <w:lang w:eastAsia="en-US"/>
              </w:rPr>
              <w:t xml:space="preserve"> Part A</w:t>
            </w:r>
            <w:r w:rsidR="002F5ED7" w:rsidRPr="00707285">
              <w:rPr>
                <w:rFonts w:asciiTheme="minorHAnsi" w:hAnsiTheme="minorHAnsi" w:cstheme="minorHAnsi"/>
                <w:b/>
                <w:bCs/>
                <w:sz w:val="20"/>
                <w:szCs w:val="20"/>
                <w:lang w:eastAsia="en-US"/>
              </w:rPr>
              <w:t>:</w:t>
            </w:r>
            <w:r w:rsidR="001A792E" w:rsidRPr="00707285">
              <w:rPr>
                <w:rFonts w:asciiTheme="minorHAnsi" w:hAnsiTheme="minorHAnsi" w:cstheme="minorHAnsi"/>
                <w:b/>
                <w:sz w:val="20"/>
                <w:szCs w:val="20"/>
              </w:rPr>
              <w:t xml:space="preserve"> </w:t>
            </w:r>
            <w:r w:rsidR="001A792E" w:rsidRPr="00707285">
              <w:rPr>
                <w:rFonts w:asciiTheme="minorHAnsi" w:hAnsiTheme="minorHAnsi" w:cstheme="minorHAnsi"/>
                <w:sz w:val="20"/>
                <w:szCs w:val="20"/>
                <w:lang w:eastAsia="en-US"/>
              </w:rPr>
              <w:t>Assignment: sustainable practices in building and construction</w:t>
            </w:r>
          </w:p>
        </w:tc>
      </w:tr>
      <w:tr w:rsidR="002A7920" w:rsidRPr="00310C3C" w:rsidTr="00CB7DFE">
        <w:tblPrEx>
          <w:tblCellMar>
            <w:top w:w="28" w:type="dxa"/>
            <w:bottom w:w="28" w:type="dxa"/>
          </w:tblCellMar>
        </w:tblPrEx>
        <w:tc>
          <w:tcPr>
            <w:tcW w:w="1276" w:type="dxa"/>
            <w:vMerge w:val="restart"/>
            <w:shd w:val="clear" w:color="auto" w:fill="E4D8EB" w:themeFill="accent4" w:themeFillTint="66"/>
            <w:vAlign w:val="center"/>
          </w:tcPr>
          <w:p w:rsidR="002A7920" w:rsidRPr="001B4AD7" w:rsidRDefault="002A7920" w:rsidP="00707285">
            <w:pPr>
              <w:spacing w:line="276" w:lineRule="auto"/>
              <w:jc w:val="center"/>
              <w:rPr>
                <w:rFonts w:asciiTheme="minorHAnsi" w:hAnsiTheme="minorHAnsi" w:cstheme="minorHAnsi"/>
                <w:sz w:val="20"/>
                <w:szCs w:val="20"/>
                <w:lang w:eastAsia="en-US"/>
              </w:rPr>
            </w:pPr>
            <w:r w:rsidRPr="001B4AD7">
              <w:rPr>
                <w:rFonts w:asciiTheme="minorHAnsi" w:hAnsiTheme="minorHAnsi" w:cstheme="minorHAnsi"/>
                <w:sz w:val="20"/>
                <w:szCs w:val="20"/>
                <w:lang w:eastAsia="en-US"/>
              </w:rPr>
              <w:t>Term 2</w:t>
            </w:r>
          </w:p>
          <w:p w:rsidR="002A7920" w:rsidRPr="00310C3C" w:rsidRDefault="002A7920" w:rsidP="00707285">
            <w:pPr>
              <w:spacing w:line="276" w:lineRule="auto"/>
              <w:jc w:val="center"/>
              <w:rPr>
                <w:rFonts w:asciiTheme="minorHAnsi" w:hAnsiTheme="minorHAnsi" w:cstheme="minorHAnsi"/>
                <w:sz w:val="20"/>
                <w:szCs w:val="20"/>
                <w:lang w:eastAsia="en-US"/>
              </w:rPr>
            </w:pPr>
            <w:r w:rsidRPr="00310C3C">
              <w:rPr>
                <w:rFonts w:asciiTheme="minorHAnsi" w:hAnsiTheme="minorHAnsi" w:cstheme="minorHAnsi"/>
                <w:sz w:val="20"/>
                <w:szCs w:val="20"/>
                <w:lang w:eastAsia="en-US"/>
              </w:rPr>
              <w:t>1</w:t>
            </w:r>
            <w:r w:rsidR="00310C3C">
              <w:rPr>
                <w:rFonts w:asciiTheme="minorHAnsi" w:hAnsiTheme="minorHAnsi" w:cstheme="minorHAnsi"/>
                <w:sz w:val="20"/>
                <w:szCs w:val="20"/>
                <w:lang w:eastAsia="en-US"/>
              </w:rPr>
              <w:t>–</w:t>
            </w:r>
            <w:r w:rsidRPr="00310C3C">
              <w:rPr>
                <w:rFonts w:asciiTheme="minorHAnsi" w:hAnsiTheme="minorHAnsi" w:cstheme="minorHAnsi"/>
                <w:sz w:val="20"/>
                <w:szCs w:val="20"/>
                <w:lang w:eastAsia="en-US"/>
              </w:rPr>
              <w:t>8</w:t>
            </w:r>
          </w:p>
        </w:tc>
        <w:tc>
          <w:tcPr>
            <w:tcW w:w="8080" w:type="dxa"/>
          </w:tcPr>
          <w:p w:rsidR="003F2F93" w:rsidRPr="00707285" w:rsidRDefault="003F2F93" w:rsidP="00707285">
            <w:pPr>
              <w:pStyle w:val="Paragraph"/>
              <w:spacing w:before="0" w:after="0"/>
              <w:contextualSpacing/>
              <w:rPr>
                <w:rFonts w:asciiTheme="minorHAnsi" w:hAnsiTheme="minorHAnsi" w:cstheme="minorHAnsi"/>
                <w:b/>
                <w:iCs/>
                <w:color w:val="auto"/>
                <w:sz w:val="20"/>
                <w:szCs w:val="20"/>
              </w:rPr>
            </w:pPr>
            <w:r w:rsidRPr="00707285">
              <w:rPr>
                <w:rFonts w:asciiTheme="minorHAnsi" w:hAnsiTheme="minorHAnsi" w:cstheme="minorHAnsi"/>
                <w:b/>
                <w:color w:val="auto"/>
                <w:sz w:val="20"/>
                <w:szCs w:val="20"/>
              </w:rPr>
              <w:t xml:space="preserve">Working with </w:t>
            </w:r>
            <w:r w:rsidRPr="00707285">
              <w:rPr>
                <w:rFonts w:asciiTheme="minorHAnsi" w:hAnsiTheme="minorHAnsi" w:cstheme="minorHAnsi"/>
                <w:b/>
                <w:iCs/>
                <w:color w:val="auto"/>
                <w:sz w:val="20"/>
                <w:szCs w:val="20"/>
              </w:rPr>
              <w:t>materials</w:t>
            </w:r>
          </w:p>
          <w:p w:rsidR="003F2F93" w:rsidRPr="00707285" w:rsidRDefault="003F2F93"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 xml:space="preserve">use a variety of standard building materials, such as: </w:t>
            </w:r>
          </w:p>
          <w:p w:rsidR="00ED5DFE" w:rsidRPr="00707285" w:rsidRDefault="00ED5DFE"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bricks, pavers, mortar, cement, tiles, steel, timber </w:t>
            </w:r>
          </w:p>
          <w:p w:rsidR="003F2F93" w:rsidRPr="00707285" w:rsidRDefault="003F2F93"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develop skills in:</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laying and finishing of simple paving </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straight line bricklaying </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wall and floor tiling setting out, procedure and tool usage</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mixing of mortar, grout and cement and their correct usage </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cleaning up procedure at completion of the activities </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identification and production of a range of surface finishes</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oxy welding procedure: purpose, materials and equipment  </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electric arc welding procedure: purpose, materials and equipment </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methods of cutting and fixing timber for frame and carcass construction</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correct use of various portable power tools, equipment and hand tools within the</w:t>
            </w:r>
            <w:r w:rsidR="001B4AD7" w:rsidRPr="00707285">
              <w:rPr>
                <w:rFonts w:asciiTheme="minorHAnsi" w:hAnsiTheme="minorHAnsi" w:cstheme="minorHAnsi"/>
                <w:sz w:val="20"/>
                <w:szCs w:val="20"/>
              </w:rPr>
              <w:t xml:space="preserve"> </w:t>
            </w:r>
            <w:r w:rsidRPr="00707285">
              <w:rPr>
                <w:rFonts w:asciiTheme="minorHAnsi" w:hAnsiTheme="minorHAnsi" w:cstheme="minorHAnsi"/>
                <w:sz w:val="20"/>
                <w:szCs w:val="20"/>
              </w:rPr>
              <w:t xml:space="preserve"> building and construction industry: measuring tools, cutting tools, lifting equipment</w:t>
            </w:r>
          </w:p>
          <w:p w:rsidR="003F2F93" w:rsidRPr="00707285" w:rsidRDefault="003F2F93" w:rsidP="00707285">
            <w:pPr>
              <w:widowControl w:val="0"/>
              <w:numPr>
                <w:ilvl w:val="0"/>
                <w:numId w:val="6"/>
              </w:numPr>
              <w:tabs>
                <w:tab w:val="clear" w:pos="360"/>
              </w:tabs>
              <w:overflowPunct w:val="0"/>
              <w:autoSpaceDE w:val="0"/>
              <w:autoSpaceDN w:val="0"/>
              <w:adjustRightInd w:val="0"/>
              <w:spacing w:line="276" w:lineRule="auto"/>
              <w:ind w:left="601" w:right="-74" w:hanging="283"/>
              <w:contextualSpacing/>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non-licensed plumbing activities </w:t>
            </w:r>
          </w:p>
          <w:p w:rsidR="003F2F93" w:rsidRPr="00707285" w:rsidRDefault="003F2F93"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identify and apply occupational safety and health (OSH) rules and regulations relating to the use of materials and processes</w:t>
            </w:r>
          </w:p>
          <w:p w:rsidR="002A7920" w:rsidRPr="00707285" w:rsidRDefault="005B61B3" w:rsidP="00707285">
            <w:pPr>
              <w:spacing w:line="276" w:lineRule="auto"/>
              <w:contextualSpacing/>
              <w:rPr>
                <w:rFonts w:asciiTheme="minorHAnsi" w:hAnsiTheme="minorHAnsi" w:cstheme="minorHAnsi"/>
                <w:sz w:val="20"/>
                <w:szCs w:val="20"/>
              </w:rPr>
            </w:pPr>
            <w:r w:rsidRPr="00707285">
              <w:rPr>
                <w:rFonts w:asciiTheme="minorHAnsi" w:hAnsiTheme="minorHAnsi" w:cstheme="minorHAnsi"/>
                <w:b/>
                <w:sz w:val="20"/>
                <w:szCs w:val="20"/>
              </w:rPr>
              <w:t>Task</w:t>
            </w:r>
            <w:r w:rsidR="002A7920" w:rsidRPr="00707285">
              <w:rPr>
                <w:rFonts w:asciiTheme="minorHAnsi" w:hAnsiTheme="minorHAnsi" w:cstheme="minorHAnsi"/>
                <w:b/>
                <w:sz w:val="20"/>
                <w:szCs w:val="20"/>
              </w:rPr>
              <w:t xml:space="preserve"> </w:t>
            </w:r>
            <w:r w:rsidR="00E84842" w:rsidRPr="00707285">
              <w:rPr>
                <w:rFonts w:asciiTheme="minorHAnsi" w:hAnsiTheme="minorHAnsi" w:cstheme="minorHAnsi"/>
                <w:b/>
                <w:sz w:val="20"/>
                <w:szCs w:val="20"/>
              </w:rPr>
              <w:t>5</w:t>
            </w:r>
            <w:r w:rsidR="00CB7DFE" w:rsidRPr="00707285">
              <w:rPr>
                <w:rFonts w:asciiTheme="minorHAnsi" w:hAnsiTheme="minorHAnsi" w:cstheme="minorHAnsi"/>
                <w:b/>
                <w:sz w:val="20"/>
                <w:szCs w:val="20"/>
              </w:rPr>
              <w:t xml:space="preserve"> P</w:t>
            </w:r>
            <w:r w:rsidR="002A7920" w:rsidRPr="00707285">
              <w:rPr>
                <w:rFonts w:asciiTheme="minorHAnsi" w:hAnsiTheme="minorHAnsi" w:cstheme="minorHAnsi"/>
                <w:b/>
                <w:sz w:val="20"/>
                <w:szCs w:val="20"/>
              </w:rPr>
              <w:t xml:space="preserve">art A: </w:t>
            </w:r>
            <w:r w:rsidR="002A7920" w:rsidRPr="00707285">
              <w:rPr>
                <w:rFonts w:asciiTheme="minorHAnsi" w:hAnsiTheme="minorHAnsi" w:cstheme="minorHAnsi"/>
                <w:sz w:val="20"/>
                <w:szCs w:val="20"/>
              </w:rPr>
              <w:t>Building exercises</w:t>
            </w:r>
          </w:p>
          <w:p w:rsidR="002A7920" w:rsidRPr="00707285" w:rsidRDefault="002A7920"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Cs/>
                <w:sz w:val="20"/>
                <w:szCs w:val="20"/>
                <w:lang w:eastAsia="en-US"/>
              </w:rPr>
              <w:t>Materials</w:t>
            </w:r>
            <w:r w:rsidR="00310C3C" w:rsidRPr="00707285">
              <w:rPr>
                <w:rFonts w:asciiTheme="minorHAnsi" w:hAnsiTheme="minorHAnsi" w:cstheme="minorHAnsi"/>
                <w:bCs/>
                <w:sz w:val="20"/>
                <w:szCs w:val="20"/>
                <w:lang w:eastAsia="en-US"/>
              </w:rPr>
              <w:t xml:space="preserve"> – </w:t>
            </w:r>
            <w:r w:rsidRPr="00707285">
              <w:rPr>
                <w:rFonts w:asciiTheme="minorHAnsi" w:hAnsiTheme="minorHAnsi" w:cstheme="minorHAnsi"/>
                <w:bCs/>
                <w:sz w:val="20"/>
                <w:szCs w:val="20"/>
                <w:lang w:eastAsia="en-US"/>
              </w:rPr>
              <w:t>properties and selection, working with building materials</w:t>
            </w:r>
          </w:p>
        </w:tc>
      </w:tr>
      <w:tr w:rsidR="002A7920" w:rsidRPr="00310C3C" w:rsidTr="00CB7DFE">
        <w:tblPrEx>
          <w:tblCellMar>
            <w:top w:w="28" w:type="dxa"/>
            <w:bottom w:w="28" w:type="dxa"/>
          </w:tblCellMar>
        </w:tblPrEx>
        <w:tc>
          <w:tcPr>
            <w:tcW w:w="1276" w:type="dxa"/>
            <w:vMerge/>
            <w:shd w:val="clear" w:color="auto" w:fill="E4D8EB" w:themeFill="accent4" w:themeFillTint="66"/>
            <w:vAlign w:val="center"/>
          </w:tcPr>
          <w:p w:rsidR="002A7920" w:rsidRPr="00310C3C" w:rsidRDefault="002A7920" w:rsidP="00707285">
            <w:pPr>
              <w:spacing w:line="276" w:lineRule="auto"/>
              <w:jc w:val="center"/>
              <w:rPr>
                <w:rFonts w:asciiTheme="minorHAnsi" w:hAnsiTheme="minorHAnsi" w:cstheme="minorHAnsi"/>
                <w:sz w:val="20"/>
                <w:szCs w:val="20"/>
                <w:lang w:eastAsia="en-US"/>
              </w:rPr>
            </w:pPr>
          </w:p>
        </w:tc>
        <w:tc>
          <w:tcPr>
            <w:tcW w:w="8080" w:type="dxa"/>
          </w:tcPr>
          <w:p w:rsidR="002A7920" w:rsidRPr="00707285" w:rsidRDefault="005B61B3" w:rsidP="00707285">
            <w:pPr>
              <w:spacing w:line="276" w:lineRule="auto"/>
              <w:contextualSpacing/>
              <w:rPr>
                <w:rFonts w:asciiTheme="minorHAnsi" w:hAnsiTheme="minorHAnsi" w:cstheme="minorHAnsi"/>
                <w:sz w:val="20"/>
                <w:szCs w:val="20"/>
              </w:rPr>
            </w:pPr>
            <w:r w:rsidRPr="00707285">
              <w:rPr>
                <w:rFonts w:asciiTheme="minorHAnsi" w:hAnsiTheme="minorHAnsi" w:cstheme="minorHAnsi"/>
                <w:b/>
                <w:sz w:val="20"/>
                <w:szCs w:val="20"/>
              </w:rPr>
              <w:t>Task</w:t>
            </w:r>
            <w:r w:rsidR="002A7920" w:rsidRPr="00707285">
              <w:rPr>
                <w:rFonts w:asciiTheme="minorHAnsi" w:hAnsiTheme="minorHAnsi" w:cstheme="minorHAnsi"/>
                <w:b/>
                <w:sz w:val="20"/>
                <w:szCs w:val="20"/>
              </w:rPr>
              <w:t xml:space="preserve"> </w:t>
            </w:r>
            <w:r w:rsidR="00E84842" w:rsidRPr="00707285">
              <w:rPr>
                <w:rFonts w:asciiTheme="minorHAnsi" w:hAnsiTheme="minorHAnsi" w:cstheme="minorHAnsi"/>
                <w:b/>
                <w:sz w:val="20"/>
                <w:szCs w:val="20"/>
              </w:rPr>
              <w:t>5</w:t>
            </w:r>
            <w:r w:rsidR="003E16C4" w:rsidRPr="00707285">
              <w:rPr>
                <w:rFonts w:asciiTheme="minorHAnsi" w:hAnsiTheme="minorHAnsi" w:cstheme="minorHAnsi"/>
                <w:b/>
                <w:sz w:val="20"/>
                <w:szCs w:val="20"/>
              </w:rPr>
              <w:t xml:space="preserve"> </w:t>
            </w:r>
            <w:r w:rsidR="00CB7DFE" w:rsidRPr="00707285">
              <w:rPr>
                <w:rFonts w:asciiTheme="minorHAnsi" w:hAnsiTheme="minorHAnsi" w:cstheme="minorHAnsi"/>
                <w:b/>
                <w:sz w:val="20"/>
                <w:szCs w:val="20"/>
              </w:rPr>
              <w:t>P</w:t>
            </w:r>
            <w:r w:rsidR="002A7920" w:rsidRPr="00707285">
              <w:rPr>
                <w:rFonts w:asciiTheme="minorHAnsi" w:hAnsiTheme="minorHAnsi" w:cstheme="minorHAnsi"/>
                <w:b/>
                <w:sz w:val="20"/>
                <w:szCs w:val="20"/>
              </w:rPr>
              <w:t xml:space="preserve">art B: </w:t>
            </w:r>
            <w:r w:rsidR="002A7920" w:rsidRPr="00707285">
              <w:rPr>
                <w:rFonts w:asciiTheme="minorHAnsi" w:hAnsiTheme="minorHAnsi" w:cstheme="minorHAnsi"/>
                <w:sz w:val="20"/>
                <w:szCs w:val="20"/>
              </w:rPr>
              <w:t>Construction exercises</w:t>
            </w:r>
          </w:p>
          <w:p w:rsidR="002A7920" w:rsidRPr="00707285" w:rsidRDefault="002A7920" w:rsidP="00707285">
            <w:pPr>
              <w:spacing w:line="276" w:lineRule="auto"/>
              <w:contextualSpacing/>
              <w:rPr>
                <w:rFonts w:asciiTheme="minorHAnsi" w:hAnsiTheme="minorHAnsi" w:cstheme="minorHAnsi"/>
                <w:b/>
                <w:sz w:val="20"/>
                <w:szCs w:val="20"/>
                <w:lang w:eastAsia="en-US"/>
              </w:rPr>
            </w:pPr>
            <w:r w:rsidRPr="00707285">
              <w:rPr>
                <w:rFonts w:asciiTheme="minorHAnsi" w:hAnsiTheme="minorHAnsi" w:cstheme="minorHAnsi"/>
                <w:bCs/>
                <w:sz w:val="20"/>
                <w:szCs w:val="20"/>
                <w:lang w:eastAsia="en-US"/>
              </w:rPr>
              <w:t>Materials</w:t>
            </w:r>
            <w:r w:rsidR="00310C3C" w:rsidRPr="00707285">
              <w:rPr>
                <w:rFonts w:asciiTheme="minorHAnsi" w:hAnsiTheme="minorHAnsi" w:cstheme="minorHAnsi"/>
                <w:bCs/>
                <w:sz w:val="20"/>
                <w:szCs w:val="20"/>
                <w:lang w:eastAsia="en-US"/>
              </w:rPr>
              <w:t xml:space="preserve"> – </w:t>
            </w:r>
            <w:r w:rsidRPr="00707285">
              <w:rPr>
                <w:rFonts w:asciiTheme="minorHAnsi" w:hAnsiTheme="minorHAnsi" w:cstheme="minorHAnsi"/>
                <w:bCs/>
                <w:sz w:val="20"/>
                <w:szCs w:val="20"/>
                <w:lang w:eastAsia="en-US"/>
              </w:rPr>
              <w:t>properties and selection, working with construction materials</w:t>
            </w:r>
          </w:p>
        </w:tc>
      </w:tr>
      <w:tr w:rsidR="002A7920" w:rsidRPr="00310C3C" w:rsidTr="00CB7DFE">
        <w:tblPrEx>
          <w:tblCellMar>
            <w:top w:w="28" w:type="dxa"/>
            <w:bottom w:w="28" w:type="dxa"/>
          </w:tblCellMar>
        </w:tblPrEx>
        <w:tc>
          <w:tcPr>
            <w:tcW w:w="1276" w:type="dxa"/>
            <w:vMerge/>
            <w:shd w:val="clear" w:color="auto" w:fill="E4D8EB" w:themeFill="accent4" w:themeFillTint="66"/>
            <w:vAlign w:val="center"/>
          </w:tcPr>
          <w:p w:rsidR="002A7920" w:rsidRPr="00310C3C" w:rsidRDefault="002A7920" w:rsidP="00707285">
            <w:pPr>
              <w:spacing w:line="276" w:lineRule="auto"/>
              <w:jc w:val="center"/>
              <w:rPr>
                <w:rFonts w:asciiTheme="minorHAnsi" w:hAnsiTheme="minorHAnsi" w:cstheme="minorHAnsi"/>
                <w:sz w:val="20"/>
                <w:szCs w:val="20"/>
                <w:lang w:eastAsia="en-US"/>
              </w:rPr>
            </w:pPr>
          </w:p>
        </w:tc>
        <w:tc>
          <w:tcPr>
            <w:tcW w:w="8080" w:type="dxa"/>
          </w:tcPr>
          <w:p w:rsidR="002A7920" w:rsidRPr="00707285" w:rsidRDefault="005B61B3" w:rsidP="00707285">
            <w:pPr>
              <w:spacing w:line="276" w:lineRule="auto"/>
              <w:contextualSpacing/>
              <w:rPr>
                <w:rFonts w:asciiTheme="minorHAnsi" w:hAnsiTheme="minorHAnsi" w:cstheme="minorHAnsi"/>
                <w:b/>
                <w:sz w:val="20"/>
                <w:szCs w:val="20"/>
              </w:rPr>
            </w:pPr>
            <w:r w:rsidRPr="00707285">
              <w:rPr>
                <w:rFonts w:asciiTheme="minorHAnsi" w:hAnsiTheme="minorHAnsi" w:cstheme="minorHAnsi"/>
                <w:b/>
                <w:sz w:val="20"/>
                <w:szCs w:val="20"/>
              </w:rPr>
              <w:t>Task</w:t>
            </w:r>
            <w:r w:rsidR="002A7920" w:rsidRPr="00707285">
              <w:rPr>
                <w:rFonts w:asciiTheme="minorHAnsi" w:hAnsiTheme="minorHAnsi" w:cstheme="minorHAnsi"/>
                <w:b/>
                <w:sz w:val="20"/>
                <w:szCs w:val="20"/>
              </w:rPr>
              <w:t xml:space="preserve"> </w:t>
            </w:r>
            <w:r w:rsidR="00E84842" w:rsidRPr="00707285">
              <w:rPr>
                <w:rFonts w:asciiTheme="minorHAnsi" w:hAnsiTheme="minorHAnsi" w:cstheme="minorHAnsi"/>
                <w:b/>
                <w:sz w:val="20"/>
                <w:szCs w:val="20"/>
              </w:rPr>
              <w:t>5</w:t>
            </w:r>
            <w:r w:rsidR="003E16C4" w:rsidRPr="00707285">
              <w:rPr>
                <w:rFonts w:asciiTheme="minorHAnsi" w:hAnsiTheme="minorHAnsi" w:cstheme="minorHAnsi"/>
                <w:b/>
                <w:sz w:val="20"/>
                <w:szCs w:val="20"/>
              </w:rPr>
              <w:t xml:space="preserve"> </w:t>
            </w:r>
            <w:r w:rsidR="00CB7DFE" w:rsidRPr="00707285">
              <w:rPr>
                <w:rFonts w:asciiTheme="minorHAnsi" w:hAnsiTheme="minorHAnsi" w:cstheme="minorHAnsi"/>
                <w:b/>
                <w:sz w:val="20"/>
                <w:szCs w:val="20"/>
              </w:rPr>
              <w:t>P</w:t>
            </w:r>
            <w:r w:rsidR="002A7920" w:rsidRPr="00707285">
              <w:rPr>
                <w:rFonts w:asciiTheme="minorHAnsi" w:hAnsiTheme="minorHAnsi" w:cstheme="minorHAnsi"/>
                <w:b/>
                <w:sz w:val="20"/>
                <w:szCs w:val="20"/>
              </w:rPr>
              <w:t xml:space="preserve">art C: </w:t>
            </w:r>
            <w:r w:rsidR="00223FF5" w:rsidRPr="00707285">
              <w:rPr>
                <w:rFonts w:asciiTheme="minorHAnsi" w:hAnsiTheme="minorHAnsi" w:cstheme="minorHAnsi"/>
                <w:sz w:val="20"/>
                <w:szCs w:val="20"/>
              </w:rPr>
              <w:t xml:space="preserve">Fabrication </w:t>
            </w:r>
            <w:r w:rsidR="002A7920" w:rsidRPr="00707285">
              <w:rPr>
                <w:rFonts w:asciiTheme="minorHAnsi" w:hAnsiTheme="minorHAnsi" w:cstheme="minorHAnsi"/>
                <w:sz w:val="20"/>
                <w:szCs w:val="20"/>
              </w:rPr>
              <w:t>exercises</w:t>
            </w:r>
            <w:r w:rsidR="00223FF5" w:rsidRPr="00707285">
              <w:rPr>
                <w:rFonts w:asciiTheme="minorHAnsi" w:hAnsiTheme="minorHAnsi" w:cstheme="minorHAnsi"/>
                <w:sz w:val="20"/>
                <w:szCs w:val="20"/>
              </w:rPr>
              <w:t xml:space="preserve"> (welding)</w:t>
            </w:r>
          </w:p>
          <w:p w:rsidR="002A7920" w:rsidRPr="00707285" w:rsidRDefault="002A7920" w:rsidP="00707285">
            <w:pPr>
              <w:spacing w:line="276" w:lineRule="auto"/>
              <w:contextualSpacing/>
              <w:rPr>
                <w:rFonts w:asciiTheme="minorHAnsi" w:hAnsiTheme="minorHAnsi" w:cstheme="minorHAnsi"/>
                <w:b/>
                <w:sz w:val="20"/>
                <w:szCs w:val="20"/>
              </w:rPr>
            </w:pPr>
            <w:r w:rsidRPr="00707285">
              <w:rPr>
                <w:rFonts w:asciiTheme="minorHAnsi" w:hAnsiTheme="minorHAnsi" w:cstheme="minorHAnsi"/>
                <w:bCs/>
                <w:sz w:val="20"/>
                <w:szCs w:val="20"/>
                <w:lang w:eastAsia="en-US"/>
              </w:rPr>
              <w:t>Materials</w:t>
            </w:r>
            <w:r w:rsidR="00310C3C" w:rsidRPr="00707285">
              <w:rPr>
                <w:rFonts w:asciiTheme="minorHAnsi" w:hAnsiTheme="minorHAnsi" w:cstheme="minorHAnsi"/>
                <w:bCs/>
                <w:sz w:val="20"/>
                <w:szCs w:val="20"/>
                <w:lang w:eastAsia="en-US"/>
              </w:rPr>
              <w:t xml:space="preserve"> – </w:t>
            </w:r>
            <w:r w:rsidRPr="00707285">
              <w:rPr>
                <w:rFonts w:asciiTheme="minorHAnsi" w:hAnsiTheme="minorHAnsi" w:cstheme="minorHAnsi"/>
                <w:bCs/>
                <w:sz w:val="20"/>
                <w:szCs w:val="20"/>
                <w:lang w:eastAsia="en-US"/>
              </w:rPr>
              <w:t>properties and selection, working with fabrication materials</w:t>
            </w:r>
          </w:p>
        </w:tc>
      </w:tr>
      <w:tr w:rsidR="00223FF5" w:rsidRPr="00310C3C" w:rsidTr="00CB7DFE">
        <w:tblPrEx>
          <w:tblCellMar>
            <w:top w:w="28" w:type="dxa"/>
            <w:bottom w:w="28" w:type="dxa"/>
          </w:tblCellMar>
        </w:tblPrEx>
        <w:tc>
          <w:tcPr>
            <w:tcW w:w="1276" w:type="dxa"/>
            <w:shd w:val="clear" w:color="auto" w:fill="E4D8EB" w:themeFill="accent4" w:themeFillTint="66"/>
            <w:vAlign w:val="center"/>
          </w:tcPr>
          <w:p w:rsidR="00223FF5" w:rsidRPr="00310C3C" w:rsidRDefault="00223FF5" w:rsidP="00707285">
            <w:pPr>
              <w:spacing w:line="276"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 xml:space="preserve">9–10 </w:t>
            </w:r>
          </w:p>
        </w:tc>
        <w:tc>
          <w:tcPr>
            <w:tcW w:w="8080" w:type="dxa"/>
          </w:tcPr>
          <w:p w:rsidR="00495E90" w:rsidRPr="00707285" w:rsidRDefault="00495E90" w:rsidP="00707285">
            <w:pPr>
              <w:spacing w:line="276" w:lineRule="auto"/>
              <w:contextualSpacing/>
              <w:rPr>
                <w:rFonts w:asciiTheme="minorHAnsi" w:hAnsiTheme="minorHAnsi" w:cstheme="minorHAnsi"/>
                <w:b/>
                <w:sz w:val="20"/>
                <w:szCs w:val="20"/>
              </w:rPr>
            </w:pPr>
            <w:r w:rsidRPr="00707285">
              <w:rPr>
                <w:rFonts w:asciiTheme="minorHAnsi" w:hAnsiTheme="minorHAnsi" w:cstheme="minorHAnsi"/>
                <w:b/>
                <w:bCs/>
                <w:sz w:val="20"/>
                <w:szCs w:val="20"/>
              </w:rPr>
              <w:t>System</w:t>
            </w:r>
            <w:r w:rsidRPr="00707285">
              <w:rPr>
                <w:rFonts w:asciiTheme="minorHAnsi" w:hAnsiTheme="minorHAnsi" w:cstheme="minorHAnsi"/>
                <w:b/>
                <w:bCs/>
                <w:sz w:val="20"/>
                <w:szCs w:val="20"/>
                <w:lang w:eastAsia="en-US"/>
              </w:rPr>
              <w:t>s – S</w:t>
            </w:r>
            <w:r w:rsidRPr="00707285">
              <w:rPr>
                <w:rFonts w:asciiTheme="minorHAnsi" w:hAnsiTheme="minorHAnsi" w:cstheme="minorHAnsi"/>
                <w:b/>
                <w:sz w:val="20"/>
                <w:szCs w:val="20"/>
              </w:rPr>
              <w:t>tructures and services</w:t>
            </w:r>
          </w:p>
          <w:p w:rsidR="00495E90" w:rsidRPr="00707285" w:rsidRDefault="00495E90"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different structures, structural components, joints and trusses</w:t>
            </w:r>
          </w:p>
          <w:p w:rsidR="00495E90" w:rsidRPr="00707285" w:rsidRDefault="00495E90" w:rsidP="00707285">
            <w:pPr>
              <w:pStyle w:val="ListParagraph"/>
              <w:numPr>
                <w:ilvl w:val="0"/>
                <w:numId w:val="4"/>
              </w:numPr>
              <w:spacing w:line="276" w:lineRule="auto"/>
              <w:ind w:left="318" w:hanging="318"/>
              <w:rPr>
                <w:rFonts w:asciiTheme="minorHAnsi" w:hAnsiTheme="minorHAnsi" w:cstheme="minorHAnsi"/>
                <w:sz w:val="20"/>
                <w:szCs w:val="20"/>
              </w:rPr>
            </w:pPr>
            <w:r w:rsidRPr="00707285">
              <w:rPr>
                <w:rFonts w:asciiTheme="minorHAnsi" w:eastAsiaTheme="minorEastAsia" w:hAnsiTheme="minorHAnsi" w:cstheme="minorHAnsi"/>
                <w:sz w:val="20"/>
                <w:szCs w:val="20"/>
                <w:lang w:eastAsia="en-US"/>
              </w:rPr>
              <w:t>m</w:t>
            </w:r>
            <w:r w:rsidRPr="00707285">
              <w:rPr>
                <w:rFonts w:asciiTheme="minorHAnsi" w:hAnsiTheme="minorHAnsi" w:cstheme="minorHAnsi"/>
                <w:sz w:val="20"/>
                <w:szCs w:val="20"/>
              </w:rPr>
              <w:t>ethods for basic on-site water supply, drainage and sewerage provision</w:t>
            </w:r>
          </w:p>
          <w:p w:rsidR="00223FF5" w:rsidRPr="00707285" w:rsidRDefault="00223FF5" w:rsidP="00707285">
            <w:pPr>
              <w:spacing w:line="276" w:lineRule="auto"/>
              <w:contextualSpacing/>
              <w:rPr>
                <w:rFonts w:asciiTheme="minorHAnsi" w:hAnsiTheme="minorHAnsi" w:cstheme="minorHAnsi"/>
                <w:b/>
                <w:sz w:val="20"/>
                <w:szCs w:val="20"/>
              </w:rPr>
            </w:pPr>
            <w:r w:rsidRPr="00707285">
              <w:rPr>
                <w:rFonts w:asciiTheme="minorHAnsi" w:hAnsiTheme="minorHAnsi" w:cstheme="minorHAnsi"/>
                <w:b/>
                <w:bCs/>
                <w:sz w:val="20"/>
                <w:szCs w:val="20"/>
                <w:lang w:eastAsia="en-US"/>
              </w:rPr>
              <w:t>Task 4 Part B:</w:t>
            </w:r>
            <w:r w:rsidRPr="00707285">
              <w:rPr>
                <w:rFonts w:asciiTheme="minorHAnsi" w:hAnsiTheme="minorHAnsi" w:cstheme="minorHAnsi"/>
                <w:b/>
                <w:sz w:val="20"/>
                <w:szCs w:val="20"/>
              </w:rPr>
              <w:t xml:space="preserve"> </w:t>
            </w:r>
            <w:r w:rsidRPr="00707285">
              <w:rPr>
                <w:rFonts w:asciiTheme="minorHAnsi" w:hAnsiTheme="minorHAnsi" w:cstheme="minorHAnsi"/>
                <w:sz w:val="20"/>
                <w:szCs w:val="20"/>
                <w:lang w:eastAsia="en-US"/>
              </w:rPr>
              <w:t xml:space="preserve">Assignment: </w:t>
            </w:r>
            <w:r w:rsidR="00495E90" w:rsidRPr="00707285">
              <w:rPr>
                <w:rFonts w:asciiTheme="minorHAnsi" w:hAnsiTheme="minorHAnsi" w:cstheme="minorHAnsi"/>
                <w:sz w:val="20"/>
                <w:szCs w:val="20"/>
                <w:lang w:eastAsia="en-US"/>
              </w:rPr>
              <w:t>structure and components, and onsite services</w:t>
            </w:r>
          </w:p>
        </w:tc>
      </w:tr>
    </w:tbl>
    <w:p w:rsidR="000C7EF8" w:rsidRPr="00820A53" w:rsidRDefault="000C7EF8" w:rsidP="00EE1143">
      <w:pPr>
        <w:spacing w:before="360" w:after="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2</w:t>
      </w:r>
    </w:p>
    <w:p w:rsidR="000C7EF8" w:rsidRPr="00820A53" w:rsidRDefault="000C7EF8" w:rsidP="000C7EF8">
      <w:pPr>
        <w:spacing w:before="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080"/>
      </w:tblGrid>
      <w:tr w:rsidR="007E458C" w:rsidRPr="00707285" w:rsidTr="00CB7DFE">
        <w:trPr>
          <w:tblHeader/>
        </w:trPr>
        <w:tc>
          <w:tcPr>
            <w:tcW w:w="1276" w:type="dxa"/>
            <w:tcBorders>
              <w:right w:val="single" w:sz="8" w:space="0" w:color="FFFFFF" w:themeColor="background1"/>
            </w:tcBorders>
            <w:shd w:val="clear" w:color="auto" w:fill="BD9FCF" w:themeFill="accent4"/>
            <w:vAlign w:val="center"/>
            <w:hideMark/>
          </w:tcPr>
          <w:p w:rsidR="007E458C" w:rsidRPr="00707285" w:rsidRDefault="007E458C" w:rsidP="00707285">
            <w:pPr>
              <w:spacing w:line="276" w:lineRule="auto"/>
              <w:jc w:val="center"/>
              <w:rPr>
                <w:rFonts w:asciiTheme="minorHAnsi" w:hAnsiTheme="minorHAnsi" w:cstheme="minorHAnsi"/>
                <w:b/>
                <w:color w:val="FFFFFF" w:themeColor="background1"/>
                <w:sz w:val="20"/>
                <w:szCs w:val="20"/>
                <w:lang w:eastAsia="en-US"/>
              </w:rPr>
            </w:pPr>
            <w:r w:rsidRPr="00707285">
              <w:rPr>
                <w:rFonts w:asciiTheme="minorHAnsi" w:hAnsiTheme="minorHAnsi" w:cstheme="minorHAnsi"/>
                <w:b/>
                <w:color w:val="FFFFFF" w:themeColor="background1"/>
                <w:sz w:val="20"/>
                <w:szCs w:val="20"/>
                <w:lang w:eastAsia="en-US"/>
              </w:rPr>
              <w:t>Week</w:t>
            </w:r>
          </w:p>
        </w:tc>
        <w:tc>
          <w:tcPr>
            <w:tcW w:w="8080" w:type="dxa"/>
            <w:tcBorders>
              <w:left w:val="single" w:sz="8" w:space="0" w:color="FFFFFF" w:themeColor="background1"/>
            </w:tcBorders>
            <w:shd w:val="clear" w:color="auto" w:fill="BD9FCF" w:themeFill="accent4"/>
            <w:vAlign w:val="center"/>
            <w:hideMark/>
          </w:tcPr>
          <w:p w:rsidR="007E458C" w:rsidRPr="00707285" w:rsidRDefault="007E458C" w:rsidP="00707285">
            <w:pPr>
              <w:spacing w:line="276" w:lineRule="auto"/>
              <w:jc w:val="center"/>
              <w:rPr>
                <w:rFonts w:asciiTheme="minorHAnsi" w:hAnsiTheme="minorHAnsi" w:cstheme="minorHAnsi"/>
                <w:b/>
                <w:color w:val="FFFFFF" w:themeColor="background1"/>
                <w:sz w:val="20"/>
                <w:szCs w:val="20"/>
                <w:lang w:eastAsia="en-US"/>
              </w:rPr>
            </w:pPr>
            <w:r w:rsidRPr="00707285">
              <w:rPr>
                <w:rFonts w:asciiTheme="minorHAnsi" w:hAnsiTheme="minorHAnsi" w:cstheme="minorHAnsi"/>
                <w:b/>
                <w:color w:val="FFFFFF" w:themeColor="background1"/>
                <w:sz w:val="20"/>
                <w:szCs w:val="20"/>
                <w:lang w:eastAsia="en-US"/>
              </w:rPr>
              <w:t>Key teaching points</w:t>
            </w:r>
          </w:p>
        </w:tc>
      </w:tr>
      <w:tr w:rsidR="00CF1473" w:rsidRPr="00707285" w:rsidTr="00CB7DFE">
        <w:tc>
          <w:tcPr>
            <w:tcW w:w="1276" w:type="dxa"/>
            <w:shd w:val="clear" w:color="auto" w:fill="E4D8EB" w:themeFill="accent4" w:themeFillTint="66"/>
            <w:vAlign w:val="center"/>
            <w:hideMark/>
          </w:tcPr>
          <w:p w:rsidR="002757B9" w:rsidRPr="00707285" w:rsidRDefault="002757B9"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t>Term 3</w:t>
            </w:r>
          </w:p>
          <w:p w:rsidR="00CF1473" w:rsidRPr="00707285" w:rsidRDefault="00197C09"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t>1</w:t>
            </w:r>
          </w:p>
        </w:tc>
        <w:tc>
          <w:tcPr>
            <w:tcW w:w="8080" w:type="dxa"/>
          </w:tcPr>
          <w:p w:rsidR="00166B69" w:rsidRPr="00707285" w:rsidRDefault="00166B69" w:rsidP="00707285">
            <w:pPr>
              <w:spacing w:line="276" w:lineRule="auto"/>
              <w:rPr>
                <w:rFonts w:asciiTheme="minorHAnsi" w:hAnsiTheme="minorHAnsi" w:cstheme="minorHAnsi"/>
                <w:sz w:val="20"/>
                <w:szCs w:val="20"/>
                <w:lang w:eastAsia="en-US"/>
              </w:rPr>
            </w:pPr>
            <w:r w:rsidRPr="00707285">
              <w:rPr>
                <w:rFonts w:asciiTheme="minorHAnsi" w:hAnsiTheme="minorHAnsi" w:cstheme="minorHAnsi"/>
                <w:sz w:val="20"/>
                <w:szCs w:val="20"/>
                <w:lang w:eastAsia="en-US"/>
              </w:rPr>
              <w:t>Introduction to Un</w:t>
            </w:r>
            <w:r w:rsidR="00E639B6" w:rsidRPr="00707285">
              <w:rPr>
                <w:rFonts w:asciiTheme="minorHAnsi" w:hAnsiTheme="minorHAnsi" w:cstheme="minorHAnsi"/>
                <w:sz w:val="20"/>
                <w:szCs w:val="20"/>
                <w:lang w:eastAsia="en-US"/>
              </w:rPr>
              <w:t>it 2 course, workshop and tasks</w:t>
            </w:r>
          </w:p>
          <w:p w:rsidR="00CF1473" w:rsidRPr="00707285" w:rsidRDefault="005B61B3" w:rsidP="00707285">
            <w:pPr>
              <w:spacing w:line="276" w:lineRule="auto"/>
              <w:rPr>
                <w:rFonts w:asciiTheme="minorHAnsi" w:hAnsiTheme="minorHAnsi" w:cstheme="minorHAnsi"/>
                <w:sz w:val="20"/>
                <w:szCs w:val="20"/>
                <w:lang w:eastAsia="en-US"/>
              </w:rPr>
            </w:pPr>
            <w:r w:rsidRPr="00707285">
              <w:rPr>
                <w:rFonts w:asciiTheme="minorHAnsi" w:hAnsiTheme="minorHAnsi" w:cstheme="minorHAnsi"/>
                <w:b/>
                <w:bCs/>
                <w:sz w:val="20"/>
                <w:szCs w:val="20"/>
                <w:lang w:eastAsia="en-US"/>
              </w:rPr>
              <w:t>Task</w:t>
            </w:r>
            <w:r w:rsidR="00166B69" w:rsidRPr="00707285">
              <w:rPr>
                <w:rFonts w:asciiTheme="minorHAnsi" w:hAnsiTheme="minorHAnsi" w:cstheme="minorHAnsi"/>
                <w:b/>
                <w:bCs/>
                <w:sz w:val="20"/>
                <w:szCs w:val="20"/>
                <w:lang w:eastAsia="en-US"/>
              </w:rPr>
              <w:t xml:space="preserve"> </w:t>
            </w:r>
            <w:r w:rsidR="009C0D1F" w:rsidRPr="00707285">
              <w:rPr>
                <w:rFonts w:asciiTheme="minorHAnsi" w:hAnsiTheme="minorHAnsi" w:cstheme="minorHAnsi"/>
                <w:b/>
                <w:bCs/>
                <w:sz w:val="20"/>
                <w:szCs w:val="20"/>
                <w:lang w:eastAsia="en-US"/>
              </w:rPr>
              <w:t>6</w:t>
            </w:r>
            <w:r w:rsidR="00166B69" w:rsidRPr="00707285">
              <w:rPr>
                <w:rFonts w:asciiTheme="minorHAnsi" w:hAnsiTheme="minorHAnsi" w:cstheme="minorHAnsi"/>
                <w:bCs/>
                <w:sz w:val="20"/>
                <w:szCs w:val="20"/>
                <w:lang w:eastAsia="en-US"/>
              </w:rPr>
              <w:t xml:space="preserve">: </w:t>
            </w:r>
            <w:r w:rsidR="00B35C15" w:rsidRPr="00707285">
              <w:rPr>
                <w:rFonts w:asciiTheme="minorHAnsi" w:hAnsiTheme="minorHAnsi" w:cstheme="minorHAnsi"/>
                <w:bCs/>
                <w:sz w:val="20"/>
                <w:szCs w:val="20"/>
                <w:lang w:eastAsia="en-US"/>
              </w:rPr>
              <w:t>R</w:t>
            </w:r>
            <w:r w:rsidR="003633D5" w:rsidRPr="00707285">
              <w:rPr>
                <w:rFonts w:asciiTheme="minorHAnsi" w:hAnsiTheme="minorHAnsi" w:cstheme="minorHAnsi"/>
                <w:sz w:val="20"/>
                <w:szCs w:val="20"/>
                <w:lang w:eastAsia="en-US"/>
              </w:rPr>
              <w:t>evisit and reinforce</w:t>
            </w:r>
            <w:r w:rsidR="00CB7DFE" w:rsidRPr="00707285">
              <w:rPr>
                <w:rFonts w:asciiTheme="minorHAnsi" w:hAnsiTheme="minorHAnsi" w:cstheme="minorHAnsi"/>
                <w:sz w:val="20"/>
                <w:szCs w:val="20"/>
                <w:lang w:eastAsia="en-US"/>
              </w:rPr>
              <w:t xml:space="preserve"> s</w:t>
            </w:r>
            <w:r w:rsidR="00166B69" w:rsidRPr="00707285">
              <w:rPr>
                <w:rFonts w:asciiTheme="minorHAnsi" w:hAnsiTheme="minorHAnsi" w:cstheme="minorHAnsi"/>
                <w:sz w:val="20"/>
                <w:szCs w:val="20"/>
                <w:lang w:eastAsia="en-US"/>
              </w:rPr>
              <w:t>afety in the workshop</w:t>
            </w:r>
            <w:r w:rsidR="003633D5" w:rsidRPr="00707285">
              <w:rPr>
                <w:rFonts w:asciiTheme="minorHAnsi" w:hAnsiTheme="minorHAnsi" w:cstheme="minorHAnsi"/>
                <w:sz w:val="20"/>
                <w:szCs w:val="20"/>
                <w:lang w:eastAsia="en-US"/>
              </w:rPr>
              <w:t xml:space="preserve"> </w:t>
            </w:r>
            <w:r w:rsidR="00ED5DFE" w:rsidRPr="00707285">
              <w:rPr>
                <w:rFonts w:asciiTheme="minorHAnsi" w:hAnsiTheme="minorHAnsi" w:cstheme="minorHAnsi"/>
                <w:sz w:val="20"/>
                <w:szCs w:val="20"/>
                <w:lang w:eastAsia="en-US"/>
              </w:rPr>
              <w:t>–</w:t>
            </w:r>
            <w:r w:rsidR="003633D5" w:rsidRPr="00707285">
              <w:rPr>
                <w:rFonts w:asciiTheme="minorHAnsi" w:hAnsiTheme="minorHAnsi" w:cstheme="minorHAnsi"/>
                <w:sz w:val="20"/>
                <w:szCs w:val="20"/>
                <w:lang w:eastAsia="en-US"/>
              </w:rPr>
              <w:t xml:space="preserve"> </w:t>
            </w:r>
            <w:r w:rsidR="003C0740" w:rsidRPr="00707285">
              <w:rPr>
                <w:rFonts w:asciiTheme="minorHAnsi" w:hAnsiTheme="minorHAnsi" w:cstheme="minorHAnsi"/>
                <w:sz w:val="20"/>
                <w:szCs w:val="20"/>
                <w:lang w:eastAsia="en-US"/>
              </w:rPr>
              <w:t>r</w:t>
            </w:r>
            <w:r w:rsidR="00166B69" w:rsidRPr="00707285">
              <w:rPr>
                <w:rFonts w:asciiTheme="minorHAnsi" w:hAnsiTheme="minorHAnsi" w:cstheme="minorHAnsi"/>
                <w:sz w:val="20"/>
                <w:szCs w:val="20"/>
                <w:lang w:eastAsia="en-US"/>
              </w:rPr>
              <w:t>ules and regulations</w:t>
            </w:r>
          </w:p>
        </w:tc>
      </w:tr>
      <w:tr w:rsidR="00CF1473" w:rsidRPr="00707285" w:rsidTr="00CB7DFE">
        <w:tc>
          <w:tcPr>
            <w:tcW w:w="1276" w:type="dxa"/>
            <w:shd w:val="clear" w:color="auto" w:fill="E4D8EB" w:themeFill="accent4" w:themeFillTint="66"/>
            <w:vAlign w:val="center"/>
          </w:tcPr>
          <w:p w:rsidR="00CF1473" w:rsidRPr="00707285" w:rsidRDefault="00260383"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t>2</w:t>
            </w:r>
            <w:r w:rsidR="00310C3C" w:rsidRPr="00707285">
              <w:rPr>
                <w:rFonts w:asciiTheme="minorHAnsi" w:hAnsiTheme="minorHAnsi" w:cstheme="minorHAnsi"/>
                <w:sz w:val="20"/>
                <w:szCs w:val="20"/>
                <w:lang w:eastAsia="en-US"/>
              </w:rPr>
              <w:t>–</w:t>
            </w:r>
            <w:r w:rsidRPr="00707285">
              <w:rPr>
                <w:rFonts w:asciiTheme="minorHAnsi" w:hAnsiTheme="minorHAnsi" w:cstheme="minorHAnsi"/>
                <w:sz w:val="20"/>
                <w:szCs w:val="20"/>
                <w:lang w:eastAsia="en-US"/>
              </w:rPr>
              <w:t>3</w:t>
            </w:r>
          </w:p>
        </w:tc>
        <w:tc>
          <w:tcPr>
            <w:tcW w:w="8080" w:type="dxa"/>
          </w:tcPr>
          <w:p w:rsidR="009C5350" w:rsidRPr="00707285" w:rsidRDefault="009C5350" w:rsidP="00707285">
            <w:pPr>
              <w:spacing w:line="276" w:lineRule="auto"/>
              <w:rPr>
                <w:rFonts w:asciiTheme="minorHAnsi" w:eastAsiaTheme="minorHAnsi" w:hAnsiTheme="minorHAnsi" w:cstheme="minorHAnsi"/>
                <w:b/>
                <w:sz w:val="20"/>
                <w:szCs w:val="20"/>
              </w:rPr>
            </w:pPr>
            <w:r w:rsidRPr="00707285">
              <w:rPr>
                <w:rFonts w:asciiTheme="minorHAnsi" w:eastAsiaTheme="minorHAnsi" w:hAnsiTheme="minorHAnsi" w:cstheme="minorHAnsi"/>
                <w:b/>
                <w:sz w:val="20"/>
                <w:szCs w:val="20"/>
              </w:rPr>
              <w:t>Planning and management</w:t>
            </w:r>
          </w:p>
          <w:p w:rsidR="009C5350" w:rsidRPr="00707285" w:rsidRDefault="009C5350" w:rsidP="00707285">
            <w:pPr>
              <w:numPr>
                <w:ilvl w:val="0"/>
                <w:numId w:val="7"/>
              </w:numPr>
              <w:tabs>
                <w:tab w:val="left" w:pos="426"/>
              </w:tabs>
              <w:spacing w:line="276" w:lineRule="auto"/>
              <w:ind w:left="426" w:hanging="426"/>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 xml:space="preserve">the structure of the building and construction industries </w:t>
            </w:r>
          </w:p>
          <w:p w:rsidR="009C5350" w:rsidRPr="00707285" w:rsidRDefault="009C5350" w:rsidP="00707285">
            <w:pPr>
              <w:numPr>
                <w:ilvl w:val="0"/>
                <w:numId w:val="7"/>
              </w:numPr>
              <w:tabs>
                <w:tab w:val="left" w:pos="426"/>
              </w:tabs>
              <w:spacing w:line="276" w:lineRule="auto"/>
              <w:ind w:left="426" w:hanging="426"/>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the integrated relationships between people and regulatory bodies</w:t>
            </w:r>
          </w:p>
          <w:p w:rsidR="00E2738D" w:rsidRPr="00707285" w:rsidRDefault="00E2738D" w:rsidP="00707285">
            <w:pPr>
              <w:pStyle w:val="Paragraph"/>
              <w:spacing w:before="0" w:after="0"/>
              <w:rPr>
                <w:rFonts w:asciiTheme="minorHAnsi" w:hAnsiTheme="minorHAnsi" w:cstheme="minorHAnsi"/>
                <w:b/>
                <w:color w:val="auto"/>
                <w:sz w:val="20"/>
                <w:szCs w:val="20"/>
              </w:rPr>
            </w:pPr>
            <w:r w:rsidRPr="00707285">
              <w:rPr>
                <w:rFonts w:asciiTheme="minorHAnsi" w:hAnsiTheme="minorHAnsi" w:cstheme="minorHAnsi"/>
                <w:b/>
                <w:color w:val="auto"/>
                <w:sz w:val="20"/>
                <w:szCs w:val="20"/>
              </w:rPr>
              <w:t xml:space="preserve">Drafting </w:t>
            </w:r>
          </w:p>
          <w:p w:rsidR="00E2738D" w:rsidRPr="00707285" w:rsidRDefault="00E2738D"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read and draw plans utilising fundamentals of practical geometry with orthogonal projection</w:t>
            </w:r>
          </w:p>
          <w:p w:rsidR="00E2738D" w:rsidRPr="00707285" w:rsidRDefault="00E2738D"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 xml:space="preserve">estimate quantities </w:t>
            </w:r>
          </w:p>
          <w:p w:rsidR="003633D5" w:rsidRPr="00707285" w:rsidRDefault="00E2738D"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perimeter of drawn shapes</w:t>
            </w:r>
          </w:p>
          <w:p w:rsidR="003633D5" w:rsidRPr="00707285" w:rsidRDefault="00E2738D"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lastRenderedPageBreak/>
              <w:t>area of drawn shapes</w:t>
            </w:r>
          </w:p>
          <w:p w:rsidR="00E2738D" w:rsidRPr="00707285" w:rsidRDefault="00E2738D"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volume of materials</w:t>
            </w:r>
          </w:p>
          <w:p w:rsidR="00E2738D" w:rsidRPr="00707285" w:rsidRDefault="00E2738D"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apply appropriate scaling of drawings</w:t>
            </w:r>
          </w:p>
          <w:p w:rsidR="00E2738D" w:rsidRPr="00707285" w:rsidRDefault="00E2738D"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operate levelling equipment</w:t>
            </w:r>
          </w:p>
          <w:p w:rsidR="00E2738D" w:rsidRPr="00707285" w:rsidRDefault="00E2738D"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recognise industry specific conventions</w:t>
            </w:r>
          </w:p>
          <w:p w:rsidR="00E2738D" w:rsidRPr="00707285" w:rsidRDefault="00E2738D"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use building and construction terminology</w:t>
            </w:r>
          </w:p>
          <w:p w:rsidR="00CF1473" w:rsidRPr="00707285" w:rsidRDefault="005B61B3" w:rsidP="00707285">
            <w:pPr>
              <w:spacing w:line="276" w:lineRule="auto"/>
              <w:rPr>
                <w:rFonts w:asciiTheme="minorHAnsi" w:hAnsiTheme="minorHAnsi" w:cstheme="minorHAnsi"/>
                <w:b/>
                <w:sz w:val="20"/>
                <w:szCs w:val="20"/>
                <w:lang w:eastAsia="en-US"/>
              </w:rPr>
            </w:pPr>
            <w:r w:rsidRPr="00707285">
              <w:rPr>
                <w:rFonts w:asciiTheme="minorHAnsi" w:hAnsiTheme="minorHAnsi" w:cstheme="minorHAnsi"/>
                <w:b/>
                <w:sz w:val="20"/>
                <w:szCs w:val="20"/>
                <w:lang w:eastAsia="en-US"/>
              </w:rPr>
              <w:t>Task</w:t>
            </w:r>
            <w:r w:rsidR="00260383" w:rsidRPr="00707285">
              <w:rPr>
                <w:rFonts w:asciiTheme="minorHAnsi" w:hAnsiTheme="minorHAnsi" w:cstheme="minorHAnsi"/>
                <w:b/>
                <w:sz w:val="20"/>
                <w:szCs w:val="20"/>
                <w:lang w:eastAsia="en-US"/>
              </w:rPr>
              <w:t xml:space="preserve"> </w:t>
            </w:r>
            <w:r w:rsidR="009C0D1F" w:rsidRPr="00707285">
              <w:rPr>
                <w:rFonts w:asciiTheme="minorHAnsi" w:hAnsiTheme="minorHAnsi" w:cstheme="minorHAnsi"/>
                <w:b/>
                <w:sz w:val="20"/>
                <w:szCs w:val="20"/>
                <w:lang w:eastAsia="en-US"/>
              </w:rPr>
              <w:t>7</w:t>
            </w:r>
            <w:r w:rsidR="00353A70" w:rsidRPr="00707285">
              <w:rPr>
                <w:rFonts w:asciiTheme="minorHAnsi" w:hAnsiTheme="minorHAnsi" w:cstheme="minorHAnsi"/>
                <w:b/>
                <w:sz w:val="20"/>
                <w:szCs w:val="20"/>
                <w:lang w:eastAsia="en-US"/>
              </w:rPr>
              <w:t xml:space="preserve">: </w:t>
            </w:r>
            <w:r w:rsidR="00B35C15" w:rsidRPr="00707285">
              <w:rPr>
                <w:rFonts w:asciiTheme="minorHAnsi" w:hAnsiTheme="minorHAnsi" w:cstheme="minorHAnsi"/>
                <w:sz w:val="20"/>
                <w:szCs w:val="20"/>
                <w:lang w:eastAsia="en-US"/>
              </w:rPr>
              <w:t>D</w:t>
            </w:r>
            <w:r w:rsidR="00353A70" w:rsidRPr="00707285">
              <w:rPr>
                <w:rFonts w:asciiTheme="minorHAnsi" w:hAnsiTheme="minorHAnsi" w:cstheme="minorHAnsi"/>
                <w:sz w:val="20"/>
                <w:szCs w:val="20"/>
                <w:lang w:eastAsia="en-US"/>
              </w:rPr>
              <w:t>rafting exercises</w:t>
            </w:r>
          </w:p>
        </w:tc>
      </w:tr>
      <w:tr w:rsidR="00CF1473" w:rsidRPr="00707285" w:rsidTr="00CB7DFE">
        <w:tc>
          <w:tcPr>
            <w:tcW w:w="1276" w:type="dxa"/>
            <w:shd w:val="clear" w:color="auto" w:fill="E4D8EB" w:themeFill="accent4" w:themeFillTint="66"/>
            <w:vAlign w:val="center"/>
            <w:hideMark/>
          </w:tcPr>
          <w:p w:rsidR="00CF1473" w:rsidRPr="00707285" w:rsidRDefault="00C16B7A"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lastRenderedPageBreak/>
              <w:t>4</w:t>
            </w:r>
            <w:r w:rsidR="00310C3C" w:rsidRPr="00707285">
              <w:rPr>
                <w:rFonts w:asciiTheme="minorHAnsi" w:hAnsiTheme="minorHAnsi" w:cstheme="minorHAnsi"/>
                <w:sz w:val="20"/>
                <w:szCs w:val="20"/>
                <w:lang w:eastAsia="en-US"/>
              </w:rPr>
              <w:t>–</w:t>
            </w:r>
            <w:r w:rsidRPr="00707285">
              <w:rPr>
                <w:rFonts w:asciiTheme="minorHAnsi" w:hAnsiTheme="minorHAnsi" w:cstheme="minorHAnsi"/>
                <w:sz w:val="20"/>
                <w:szCs w:val="20"/>
                <w:lang w:eastAsia="en-US"/>
              </w:rPr>
              <w:t>6</w:t>
            </w:r>
          </w:p>
        </w:tc>
        <w:tc>
          <w:tcPr>
            <w:tcW w:w="8080" w:type="dxa"/>
          </w:tcPr>
          <w:p w:rsidR="000E1FF3" w:rsidRPr="00707285" w:rsidRDefault="000E1FF3" w:rsidP="00707285">
            <w:pPr>
              <w:spacing w:line="276" w:lineRule="auto"/>
              <w:rPr>
                <w:rFonts w:asciiTheme="minorHAnsi" w:eastAsia="Franklin Gothic Book" w:hAnsiTheme="minorHAnsi" w:cstheme="minorHAnsi"/>
                <w:b/>
                <w:sz w:val="20"/>
                <w:szCs w:val="20"/>
              </w:rPr>
            </w:pPr>
            <w:r w:rsidRPr="00707285">
              <w:rPr>
                <w:rFonts w:asciiTheme="minorHAnsi" w:eastAsia="Franklin Gothic Book" w:hAnsiTheme="minorHAnsi" w:cstheme="minorHAnsi"/>
                <w:b/>
                <w:sz w:val="20"/>
                <w:szCs w:val="20"/>
              </w:rPr>
              <w:t xml:space="preserve">Design processes </w:t>
            </w:r>
          </w:p>
          <w:p w:rsidR="000E1FF3" w:rsidRPr="00707285" w:rsidRDefault="000E1FF3"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eastAsiaTheme="minorEastAsia" w:hAnsiTheme="minorHAnsi" w:cstheme="minorHAnsi"/>
                <w:sz w:val="20"/>
                <w:szCs w:val="20"/>
                <w:lang w:eastAsia="en-US"/>
              </w:rPr>
              <w:t>investigate</w:t>
            </w:r>
            <w:r w:rsidRPr="00707285">
              <w:rPr>
                <w:rFonts w:asciiTheme="minorHAnsi" w:hAnsiTheme="minorHAnsi" w:cstheme="minorHAnsi"/>
                <w:sz w:val="20"/>
                <w:szCs w:val="20"/>
                <w:lang w:eastAsia="en-US"/>
              </w:rPr>
              <w:t xml:space="preserve"> different </w:t>
            </w:r>
          </w:p>
          <w:p w:rsidR="000E1FF3" w:rsidRPr="00707285" w:rsidRDefault="000E1FF3"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design ideas</w:t>
            </w:r>
          </w:p>
          <w:p w:rsidR="000E1FF3" w:rsidRPr="00707285" w:rsidRDefault="000E1FF3"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structural configurations</w:t>
            </w:r>
          </w:p>
          <w:p w:rsidR="000E1FF3" w:rsidRPr="00707285" w:rsidRDefault="000E1FF3"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lang w:eastAsia="en-US"/>
              </w:rPr>
            </w:pPr>
            <w:r w:rsidRPr="00707285">
              <w:rPr>
                <w:rFonts w:asciiTheme="minorHAnsi" w:hAnsiTheme="minorHAnsi" w:cstheme="minorHAnsi"/>
                <w:sz w:val="20"/>
                <w:szCs w:val="20"/>
              </w:rPr>
              <w:t>assembly</w:t>
            </w:r>
            <w:r w:rsidRPr="00707285">
              <w:rPr>
                <w:rFonts w:asciiTheme="minorHAnsi" w:hAnsiTheme="minorHAnsi" w:cstheme="minorHAnsi"/>
                <w:sz w:val="20"/>
                <w:szCs w:val="20"/>
                <w:lang w:eastAsia="en-US"/>
              </w:rPr>
              <w:t xml:space="preserve"> of components </w:t>
            </w:r>
          </w:p>
          <w:p w:rsidR="000E1FF3" w:rsidRPr="00707285" w:rsidRDefault="000E1FF3"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hAnsiTheme="minorHAnsi" w:cstheme="minorHAnsi"/>
                <w:sz w:val="20"/>
                <w:szCs w:val="20"/>
                <w:lang w:eastAsia="en-US"/>
              </w:rPr>
              <w:t xml:space="preserve">use </w:t>
            </w:r>
            <w:r w:rsidRPr="00707285">
              <w:rPr>
                <w:rFonts w:asciiTheme="minorHAnsi" w:eastAsiaTheme="minorEastAsia" w:hAnsiTheme="minorHAnsi" w:cstheme="minorHAnsi"/>
                <w:sz w:val="20"/>
                <w:szCs w:val="20"/>
                <w:lang w:eastAsia="en-US"/>
              </w:rPr>
              <w:t xml:space="preserve">ICT and manual presentation skills </w:t>
            </w:r>
          </w:p>
          <w:p w:rsidR="000E1FF3" w:rsidRPr="00707285" w:rsidRDefault="000E1FF3"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devise similar design ideas using annotated graphics and sketches</w:t>
            </w:r>
          </w:p>
          <w:p w:rsidR="000E1FF3" w:rsidRPr="00707285" w:rsidRDefault="000E1FF3"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review the design’s suitability against design needs, including investigation of construction methods</w:t>
            </w:r>
          </w:p>
          <w:p w:rsidR="000E1FF3" w:rsidRPr="00707285" w:rsidRDefault="000E1FF3"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generate suitable 2D drawings with conventions for designed solution</w:t>
            </w:r>
          </w:p>
          <w:p w:rsidR="000E1FF3" w:rsidRPr="00707285" w:rsidRDefault="000E1FF3"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 xml:space="preserve">manage production of a solution, including a simple sequence of manufacture </w:t>
            </w:r>
          </w:p>
          <w:p w:rsidR="000E1FF3" w:rsidRPr="00707285" w:rsidRDefault="000E1FF3"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eastAsiaTheme="minorEastAsia" w:hAnsiTheme="minorHAnsi" w:cstheme="minorHAnsi"/>
                <w:sz w:val="20"/>
                <w:szCs w:val="20"/>
                <w:lang w:eastAsia="en-US"/>
              </w:rPr>
              <w:t>evaluate</w:t>
            </w:r>
            <w:r w:rsidRPr="00707285">
              <w:rPr>
                <w:rFonts w:asciiTheme="minorHAnsi" w:hAnsiTheme="minorHAnsi" w:cstheme="minorHAnsi"/>
                <w:sz w:val="20"/>
                <w:szCs w:val="20"/>
                <w:lang w:eastAsia="en-US"/>
              </w:rPr>
              <w:t xml:space="preserve"> the result of the project against design criteria using simple statements</w:t>
            </w:r>
          </w:p>
          <w:p w:rsidR="00CF1473" w:rsidRPr="00707285" w:rsidRDefault="005B61B3" w:rsidP="00707285">
            <w:pPr>
              <w:spacing w:line="276" w:lineRule="auto"/>
              <w:rPr>
                <w:rFonts w:asciiTheme="minorHAnsi" w:hAnsiTheme="minorHAnsi" w:cstheme="minorHAnsi"/>
                <w:sz w:val="20"/>
                <w:szCs w:val="20"/>
                <w:lang w:eastAsia="en-US"/>
              </w:rPr>
            </w:pPr>
            <w:r w:rsidRPr="00707285">
              <w:rPr>
                <w:rFonts w:asciiTheme="minorHAnsi" w:hAnsiTheme="minorHAnsi" w:cstheme="minorHAnsi"/>
                <w:b/>
                <w:sz w:val="20"/>
                <w:szCs w:val="20"/>
                <w:lang w:eastAsia="en-US"/>
              </w:rPr>
              <w:t>Task</w:t>
            </w:r>
            <w:r w:rsidR="00C16B7A" w:rsidRPr="00707285">
              <w:rPr>
                <w:rFonts w:asciiTheme="minorHAnsi" w:hAnsiTheme="minorHAnsi" w:cstheme="minorHAnsi"/>
                <w:b/>
                <w:sz w:val="20"/>
                <w:szCs w:val="20"/>
                <w:lang w:eastAsia="en-US"/>
              </w:rPr>
              <w:t xml:space="preserve"> </w:t>
            </w:r>
            <w:r w:rsidR="009C0D1F" w:rsidRPr="00707285">
              <w:rPr>
                <w:rFonts w:asciiTheme="minorHAnsi" w:hAnsiTheme="minorHAnsi" w:cstheme="minorHAnsi"/>
                <w:b/>
                <w:sz w:val="20"/>
                <w:szCs w:val="20"/>
                <w:lang w:eastAsia="en-US"/>
              </w:rPr>
              <w:t>8</w:t>
            </w:r>
            <w:r w:rsidR="00CB7DFE" w:rsidRPr="00707285">
              <w:rPr>
                <w:rFonts w:asciiTheme="minorHAnsi" w:hAnsiTheme="minorHAnsi" w:cstheme="minorHAnsi"/>
                <w:b/>
                <w:sz w:val="20"/>
                <w:szCs w:val="20"/>
                <w:lang w:eastAsia="en-US"/>
              </w:rPr>
              <w:t xml:space="preserve"> P</w:t>
            </w:r>
            <w:r w:rsidR="00C16B7A" w:rsidRPr="00707285">
              <w:rPr>
                <w:rFonts w:asciiTheme="minorHAnsi" w:hAnsiTheme="minorHAnsi" w:cstheme="minorHAnsi"/>
                <w:b/>
                <w:sz w:val="20"/>
                <w:szCs w:val="20"/>
                <w:lang w:eastAsia="en-US"/>
              </w:rPr>
              <w:t xml:space="preserve">art A: </w:t>
            </w:r>
            <w:r w:rsidR="00C16B7A" w:rsidRPr="00707285">
              <w:rPr>
                <w:rFonts w:asciiTheme="minorHAnsi" w:hAnsiTheme="minorHAnsi" w:cstheme="minorHAnsi"/>
                <w:sz w:val="20"/>
                <w:szCs w:val="20"/>
                <w:lang w:eastAsia="en-US"/>
              </w:rPr>
              <w:t>Integrated materials fabrication design project</w:t>
            </w:r>
          </w:p>
          <w:p w:rsidR="00C16B7A" w:rsidRPr="00707285" w:rsidRDefault="00C16B7A" w:rsidP="00707285">
            <w:pPr>
              <w:spacing w:line="276" w:lineRule="auto"/>
              <w:rPr>
                <w:rFonts w:asciiTheme="minorHAnsi" w:hAnsiTheme="minorHAnsi" w:cstheme="minorHAnsi"/>
                <w:sz w:val="20"/>
                <w:szCs w:val="20"/>
                <w:lang w:eastAsia="en-US"/>
              </w:rPr>
            </w:pPr>
            <w:r w:rsidRPr="00707285">
              <w:rPr>
                <w:rFonts w:asciiTheme="minorHAnsi" w:hAnsiTheme="minorHAnsi" w:cstheme="minorHAnsi"/>
                <w:sz w:val="20"/>
                <w:szCs w:val="20"/>
                <w:lang w:eastAsia="en-US"/>
              </w:rPr>
              <w:t>Planning</w:t>
            </w:r>
            <w:r w:rsidR="003E16C4" w:rsidRPr="00707285">
              <w:rPr>
                <w:rFonts w:asciiTheme="minorHAnsi" w:hAnsiTheme="minorHAnsi" w:cstheme="minorHAnsi"/>
                <w:sz w:val="20"/>
                <w:szCs w:val="20"/>
                <w:lang w:eastAsia="en-US"/>
              </w:rPr>
              <w:t xml:space="preserve"> and management, d</w:t>
            </w:r>
            <w:r w:rsidRPr="00707285">
              <w:rPr>
                <w:rFonts w:asciiTheme="minorHAnsi" w:hAnsiTheme="minorHAnsi" w:cstheme="minorHAnsi"/>
                <w:sz w:val="20"/>
                <w:szCs w:val="20"/>
                <w:lang w:eastAsia="en-US"/>
              </w:rPr>
              <w:t>esign process</w:t>
            </w:r>
          </w:p>
        </w:tc>
      </w:tr>
      <w:tr w:rsidR="00CF1473" w:rsidRPr="00707285" w:rsidTr="00CB7DFE">
        <w:trPr>
          <w:trHeight w:val="682"/>
        </w:trPr>
        <w:tc>
          <w:tcPr>
            <w:tcW w:w="1276" w:type="dxa"/>
            <w:shd w:val="clear" w:color="auto" w:fill="E4D8EB" w:themeFill="accent4" w:themeFillTint="66"/>
            <w:vAlign w:val="center"/>
            <w:hideMark/>
          </w:tcPr>
          <w:p w:rsidR="00CF1473" w:rsidRPr="00707285" w:rsidRDefault="00CA415C"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t>7</w:t>
            </w:r>
            <w:r w:rsidR="00310C3C" w:rsidRPr="00707285">
              <w:rPr>
                <w:rFonts w:asciiTheme="minorHAnsi" w:hAnsiTheme="minorHAnsi" w:cstheme="minorHAnsi"/>
                <w:sz w:val="20"/>
                <w:szCs w:val="20"/>
                <w:lang w:eastAsia="en-US"/>
              </w:rPr>
              <w:t>–</w:t>
            </w:r>
            <w:r w:rsidR="00504B06" w:rsidRPr="00707285">
              <w:rPr>
                <w:rFonts w:asciiTheme="minorHAnsi" w:hAnsiTheme="minorHAnsi" w:cstheme="minorHAnsi"/>
                <w:sz w:val="20"/>
                <w:szCs w:val="20"/>
                <w:lang w:eastAsia="en-US"/>
              </w:rPr>
              <w:t>10</w:t>
            </w:r>
          </w:p>
        </w:tc>
        <w:tc>
          <w:tcPr>
            <w:tcW w:w="8080" w:type="dxa"/>
          </w:tcPr>
          <w:p w:rsidR="009C5350" w:rsidRPr="00707285" w:rsidRDefault="009C5350" w:rsidP="00707285">
            <w:pPr>
              <w:pStyle w:val="Heading3"/>
              <w:spacing w:before="0" w:after="0" w:line="276" w:lineRule="auto"/>
              <w:outlineLvl w:val="2"/>
              <w:rPr>
                <w:rFonts w:asciiTheme="minorHAnsi" w:hAnsiTheme="minorHAnsi" w:cstheme="minorHAnsi"/>
                <w:b w:val="0"/>
                <w:color w:val="auto"/>
                <w:sz w:val="20"/>
                <w:szCs w:val="20"/>
              </w:rPr>
            </w:pPr>
            <w:r w:rsidRPr="00707285">
              <w:rPr>
                <w:rFonts w:asciiTheme="minorHAnsi" w:hAnsiTheme="minorHAnsi" w:cstheme="minorHAnsi"/>
                <w:color w:val="auto"/>
                <w:sz w:val="20"/>
                <w:szCs w:val="20"/>
              </w:rPr>
              <w:t>Properties and selection</w:t>
            </w:r>
          </w:p>
          <w:p w:rsidR="009C5350" w:rsidRPr="00707285" w:rsidRDefault="009C5350"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mechanical properties of materials under load (tension or compression)</w:t>
            </w:r>
          </w:p>
          <w:p w:rsidR="009C5350" w:rsidRPr="00707285" w:rsidRDefault="009C5350"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hardness</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elasticity</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conductivity</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flexibility</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strength</w:t>
            </w:r>
          </w:p>
          <w:p w:rsidR="009C5350" w:rsidRPr="00707285" w:rsidRDefault="009C5350"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selection of materials based on properties appropriate for a chosen application</w:t>
            </w:r>
          </w:p>
          <w:p w:rsidR="009C5350" w:rsidRPr="00707285" w:rsidRDefault="009C5350" w:rsidP="00707285">
            <w:pPr>
              <w:pStyle w:val="ListParagraph"/>
              <w:numPr>
                <w:ilvl w:val="0"/>
                <w:numId w:val="4"/>
              </w:numPr>
              <w:spacing w:line="276" w:lineRule="auto"/>
              <w:ind w:left="318" w:hanging="318"/>
              <w:rPr>
                <w:rFonts w:asciiTheme="minorHAnsi" w:eastAsiaTheme="minorEastAsia" w:hAnsiTheme="minorHAnsi" w:cstheme="minorHAnsi"/>
                <w:iCs/>
                <w:sz w:val="20"/>
                <w:szCs w:val="20"/>
                <w:lang w:eastAsia="en-US"/>
              </w:rPr>
            </w:pPr>
            <w:r w:rsidRPr="00707285">
              <w:rPr>
                <w:rFonts w:asciiTheme="minorHAnsi" w:eastAsiaTheme="minorEastAsia" w:hAnsiTheme="minorHAnsi" w:cstheme="minorHAnsi"/>
                <w:sz w:val="20"/>
                <w:szCs w:val="20"/>
                <w:lang w:eastAsia="en-US"/>
              </w:rPr>
              <w:t>alternative surface finishes</w:t>
            </w:r>
          </w:p>
          <w:p w:rsidR="00FA4AFA" w:rsidRPr="00707285" w:rsidRDefault="00FA4AFA" w:rsidP="00707285">
            <w:pPr>
              <w:spacing w:line="276" w:lineRule="auto"/>
              <w:rPr>
                <w:rFonts w:asciiTheme="minorHAnsi" w:hAnsiTheme="minorHAnsi" w:cstheme="minorHAnsi"/>
                <w:b/>
                <w:bCs/>
                <w:sz w:val="20"/>
                <w:szCs w:val="20"/>
                <w:lang w:eastAsia="en-US"/>
              </w:rPr>
            </w:pPr>
            <w:r w:rsidRPr="00707285">
              <w:rPr>
                <w:rFonts w:asciiTheme="minorHAnsi" w:hAnsiTheme="minorHAnsi" w:cstheme="minorHAnsi"/>
                <w:b/>
                <w:bCs/>
                <w:sz w:val="20"/>
                <w:szCs w:val="20"/>
                <w:lang w:eastAsia="en-US"/>
              </w:rPr>
              <w:t>Working with materials</w:t>
            </w:r>
          </w:p>
          <w:p w:rsidR="008D0CB2" w:rsidRPr="00707285" w:rsidRDefault="008D0CB2"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apply occupational safety and health (OSH) rules and regulations relating to the use of materials and processes</w:t>
            </w:r>
          </w:p>
          <w:p w:rsidR="00CA415C" w:rsidRPr="00707285" w:rsidRDefault="00C16B7A" w:rsidP="00707285">
            <w:pPr>
              <w:spacing w:line="276" w:lineRule="auto"/>
              <w:rPr>
                <w:rFonts w:asciiTheme="minorHAnsi" w:hAnsiTheme="minorHAnsi" w:cstheme="minorHAnsi"/>
                <w:b/>
                <w:bCs/>
                <w:sz w:val="20"/>
                <w:szCs w:val="20"/>
                <w:lang w:eastAsia="en-US"/>
              </w:rPr>
            </w:pPr>
            <w:r w:rsidRPr="00707285">
              <w:rPr>
                <w:rFonts w:asciiTheme="minorHAnsi" w:hAnsiTheme="minorHAnsi" w:cstheme="minorHAnsi"/>
                <w:b/>
                <w:bCs/>
                <w:sz w:val="20"/>
                <w:szCs w:val="20"/>
                <w:lang w:eastAsia="en-US"/>
              </w:rPr>
              <w:t xml:space="preserve">Task </w:t>
            </w:r>
            <w:r w:rsidR="009C0D1F" w:rsidRPr="00707285">
              <w:rPr>
                <w:rFonts w:asciiTheme="minorHAnsi" w:hAnsiTheme="minorHAnsi" w:cstheme="minorHAnsi"/>
                <w:b/>
                <w:bCs/>
                <w:sz w:val="20"/>
                <w:szCs w:val="20"/>
                <w:lang w:eastAsia="en-US"/>
              </w:rPr>
              <w:t>8</w:t>
            </w:r>
            <w:r w:rsidR="00781F57" w:rsidRPr="00707285">
              <w:rPr>
                <w:rFonts w:asciiTheme="minorHAnsi" w:hAnsiTheme="minorHAnsi" w:cstheme="minorHAnsi"/>
                <w:b/>
                <w:bCs/>
                <w:sz w:val="20"/>
                <w:szCs w:val="20"/>
                <w:lang w:eastAsia="en-US"/>
              </w:rPr>
              <w:t xml:space="preserve"> P</w:t>
            </w:r>
            <w:r w:rsidRPr="00707285">
              <w:rPr>
                <w:rFonts w:asciiTheme="minorHAnsi" w:hAnsiTheme="minorHAnsi" w:cstheme="minorHAnsi"/>
                <w:b/>
                <w:bCs/>
                <w:sz w:val="20"/>
                <w:szCs w:val="20"/>
                <w:lang w:eastAsia="en-US"/>
              </w:rPr>
              <w:t xml:space="preserve">art B: </w:t>
            </w:r>
            <w:r w:rsidR="003E16C4" w:rsidRPr="00707285">
              <w:rPr>
                <w:rFonts w:asciiTheme="minorHAnsi" w:hAnsiTheme="minorHAnsi" w:cstheme="minorHAnsi"/>
                <w:bCs/>
                <w:sz w:val="20"/>
                <w:szCs w:val="20"/>
                <w:lang w:eastAsia="en-US"/>
              </w:rPr>
              <w:t>Construction of i</w:t>
            </w:r>
            <w:r w:rsidRPr="00707285">
              <w:rPr>
                <w:rFonts w:asciiTheme="minorHAnsi" w:hAnsiTheme="minorHAnsi" w:cstheme="minorHAnsi"/>
                <w:bCs/>
                <w:sz w:val="20"/>
                <w:szCs w:val="20"/>
                <w:lang w:eastAsia="en-US"/>
              </w:rPr>
              <w:t>ntegrated materials fabrication design project</w:t>
            </w:r>
          </w:p>
          <w:p w:rsidR="004E2B5A" w:rsidRPr="00707285" w:rsidRDefault="00A95EF9"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hAnsiTheme="minorHAnsi" w:cstheme="minorHAnsi"/>
                <w:bCs/>
                <w:sz w:val="20"/>
                <w:szCs w:val="20"/>
                <w:lang w:eastAsia="en-US"/>
              </w:rPr>
              <w:t xml:space="preserve">investigate </w:t>
            </w:r>
            <w:r w:rsidR="004E2B5A" w:rsidRPr="00707285">
              <w:rPr>
                <w:rFonts w:asciiTheme="minorHAnsi" w:hAnsiTheme="minorHAnsi" w:cstheme="minorHAnsi"/>
                <w:bCs/>
                <w:sz w:val="20"/>
                <w:szCs w:val="20"/>
                <w:lang w:eastAsia="en-US"/>
              </w:rPr>
              <w:t>m</w:t>
            </w:r>
            <w:r w:rsidR="00A06902" w:rsidRPr="00707285">
              <w:rPr>
                <w:rFonts w:asciiTheme="minorHAnsi" w:hAnsiTheme="minorHAnsi" w:cstheme="minorHAnsi"/>
                <w:bCs/>
                <w:sz w:val="20"/>
                <w:szCs w:val="20"/>
                <w:lang w:eastAsia="en-US"/>
              </w:rPr>
              <w:t>aterials</w:t>
            </w:r>
            <w:r w:rsidR="00310C3C" w:rsidRPr="00707285">
              <w:rPr>
                <w:rFonts w:asciiTheme="minorHAnsi" w:hAnsiTheme="minorHAnsi" w:cstheme="minorHAnsi"/>
                <w:bCs/>
                <w:sz w:val="20"/>
                <w:szCs w:val="20"/>
                <w:lang w:eastAsia="en-US"/>
              </w:rPr>
              <w:t xml:space="preserve"> </w:t>
            </w:r>
            <w:r w:rsidRPr="00707285">
              <w:rPr>
                <w:rFonts w:asciiTheme="minorHAnsi" w:hAnsiTheme="minorHAnsi" w:cstheme="minorHAnsi"/>
                <w:bCs/>
                <w:sz w:val="20"/>
                <w:szCs w:val="20"/>
                <w:lang w:eastAsia="en-US"/>
              </w:rPr>
              <w:t xml:space="preserve">and </w:t>
            </w:r>
            <w:r w:rsidR="00A06902" w:rsidRPr="00707285">
              <w:rPr>
                <w:rFonts w:asciiTheme="minorHAnsi" w:hAnsiTheme="minorHAnsi" w:cstheme="minorHAnsi"/>
                <w:bCs/>
                <w:sz w:val="20"/>
                <w:szCs w:val="20"/>
                <w:lang w:eastAsia="en-US"/>
              </w:rPr>
              <w:t>properties</w:t>
            </w:r>
            <w:r w:rsidRPr="00707285">
              <w:rPr>
                <w:rFonts w:asciiTheme="minorHAnsi" w:hAnsiTheme="minorHAnsi" w:cstheme="minorHAnsi"/>
                <w:bCs/>
                <w:sz w:val="20"/>
                <w:szCs w:val="20"/>
                <w:lang w:eastAsia="en-US"/>
              </w:rPr>
              <w:t xml:space="preserve"> for </w:t>
            </w:r>
            <w:r w:rsidR="00A06902" w:rsidRPr="00707285">
              <w:rPr>
                <w:rFonts w:asciiTheme="minorHAnsi" w:hAnsiTheme="minorHAnsi" w:cstheme="minorHAnsi"/>
                <w:bCs/>
                <w:sz w:val="20"/>
                <w:szCs w:val="20"/>
                <w:lang w:eastAsia="en-US"/>
              </w:rPr>
              <w:t xml:space="preserve">working </w:t>
            </w:r>
            <w:r w:rsidRPr="00707285">
              <w:rPr>
                <w:rFonts w:asciiTheme="minorHAnsi" w:hAnsiTheme="minorHAnsi" w:cstheme="minorHAnsi"/>
                <w:bCs/>
                <w:sz w:val="20"/>
                <w:szCs w:val="20"/>
                <w:lang w:eastAsia="en-US"/>
              </w:rPr>
              <w:t>in</w:t>
            </w:r>
            <w:r w:rsidR="00A06902" w:rsidRPr="00707285">
              <w:rPr>
                <w:rFonts w:asciiTheme="minorHAnsi" w:hAnsiTheme="minorHAnsi" w:cstheme="minorHAnsi"/>
                <w:bCs/>
                <w:sz w:val="20"/>
                <w:szCs w:val="20"/>
                <w:lang w:eastAsia="en-US"/>
              </w:rPr>
              <w:t xml:space="preserve"> construction </w:t>
            </w:r>
          </w:p>
          <w:p w:rsidR="00A06902" w:rsidRPr="00707285" w:rsidRDefault="004E2B5A"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hAnsiTheme="minorHAnsi" w:cstheme="minorHAnsi"/>
                <w:sz w:val="20"/>
                <w:szCs w:val="20"/>
              </w:rPr>
              <w:t>select</w:t>
            </w:r>
            <w:r w:rsidR="00D224CC" w:rsidRPr="00707285">
              <w:rPr>
                <w:rFonts w:asciiTheme="minorHAnsi" w:hAnsiTheme="minorHAnsi" w:cstheme="minorHAnsi"/>
                <w:sz w:val="20"/>
                <w:szCs w:val="20"/>
              </w:rPr>
              <w:t xml:space="preserve"> </w:t>
            </w:r>
            <w:r w:rsidR="00A95EF9" w:rsidRPr="00707285">
              <w:rPr>
                <w:rFonts w:asciiTheme="minorHAnsi" w:hAnsiTheme="minorHAnsi" w:cstheme="minorHAnsi"/>
                <w:sz w:val="20"/>
                <w:szCs w:val="20"/>
              </w:rPr>
              <w:t xml:space="preserve">appropriate </w:t>
            </w:r>
            <w:r w:rsidRPr="00707285">
              <w:rPr>
                <w:rFonts w:asciiTheme="minorHAnsi" w:eastAsiaTheme="minorEastAsia" w:hAnsiTheme="minorHAnsi" w:cstheme="minorHAnsi"/>
                <w:sz w:val="20"/>
                <w:szCs w:val="20"/>
                <w:lang w:eastAsia="en-US"/>
              </w:rPr>
              <w:t xml:space="preserve">materials based on properties </w:t>
            </w:r>
            <w:r w:rsidR="00A95EF9" w:rsidRPr="00707285">
              <w:rPr>
                <w:rFonts w:asciiTheme="minorHAnsi" w:eastAsiaTheme="minorEastAsia" w:hAnsiTheme="minorHAnsi" w:cstheme="minorHAnsi"/>
                <w:sz w:val="20"/>
                <w:szCs w:val="20"/>
                <w:lang w:eastAsia="en-US"/>
              </w:rPr>
              <w:t xml:space="preserve">required </w:t>
            </w:r>
            <w:r w:rsidRPr="00707285">
              <w:rPr>
                <w:rFonts w:asciiTheme="minorHAnsi" w:eastAsiaTheme="minorEastAsia" w:hAnsiTheme="minorHAnsi" w:cstheme="minorHAnsi"/>
                <w:sz w:val="20"/>
                <w:szCs w:val="20"/>
                <w:lang w:eastAsia="en-US"/>
              </w:rPr>
              <w:t>chosen application</w:t>
            </w:r>
          </w:p>
        </w:tc>
      </w:tr>
      <w:tr w:rsidR="008D0CB2" w:rsidRPr="00707285" w:rsidTr="00CB7DFE">
        <w:tc>
          <w:tcPr>
            <w:tcW w:w="1276" w:type="dxa"/>
            <w:vMerge w:val="restart"/>
            <w:shd w:val="clear" w:color="auto" w:fill="E4D8EB" w:themeFill="accent4" w:themeFillTint="66"/>
            <w:vAlign w:val="center"/>
            <w:hideMark/>
          </w:tcPr>
          <w:p w:rsidR="008D0CB2" w:rsidRPr="00707285" w:rsidRDefault="008D0CB2"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t>Term 4</w:t>
            </w:r>
          </w:p>
          <w:p w:rsidR="008D0CB2" w:rsidRPr="00707285" w:rsidRDefault="00B5499D"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t>1</w:t>
            </w:r>
            <w:r w:rsidR="00310C3C" w:rsidRPr="00707285">
              <w:rPr>
                <w:rFonts w:asciiTheme="minorHAnsi" w:hAnsiTheme="minorHAnsi" w:cstheme="minorHAnsi"/>
                <w:sz w:val="20"/>
                <w:szCs w:val="20"/>
                <w:lang w:eastAsia="en-US"/>
              </w:rPr>
              <w:t>–</w:t>
            </w:r>
            <w:r w:rsidR="00DE7FB3" w:rsidRPr="00707285">
              <w:rPr>
                <w:rFonts w:asciiTheme="minorHAnsi" w:hAnsiTheme="minorHAnsi" w:cstheme="minorHAnsi"/>
                <w:sz w:val="20"/>
                <w:szCs w:val="20"/>
                <w:lang w:eastAsia="en-US"/>
              </w:rPr>
              <w:t>7</w:t>
            </w:r>
          </w:p>
        </w:tc>
        <w:tc>
          <w:tcPr>
            <w:tcW w:w="8080" w:type="dxa"/>
          </w:tcPr>
          <w:p w:rsidR="008D54FB" w:rsidRPr="00707285" w:rsidRDefault="008D54FB" w:rsidP="00707285">
            <w:pPr>
              <w:pStyle w:val="Paragraph"/>
              <w:spacing w:before="0" w:after="0"/>
              <w:rPr>
                <w:rFonts w:asciiTheme="minorHAnsi" w:hAnsiTheme="minorHAnsi" w:cstheme="minorHAnsi"/>
                <w:b/>
                <w:iCs/>
                <w:color w:val="auto"/>
                <w:sz w:val="20"/>
                <w:szCs w:val="20"/>
              </w:rPr>
            </w:pPr>
            <w:r w:rsidRPr="00707285">
              <w:rPr>
                <w:rFonts w:asciiTheme="minorHAnsi" w:hAnsiTheme="minorHAnsi" w:cstheme="minorHAnsi"/>
                <w:b/>
                <w:color w:val="auto"/>
                <w:sz w:val="20"/>
                <w:szCs w:val="20"/>
              </w:rPr>
              <w:t xml:space="preserve">Working with </w:t>
            </w:r>
            <w:r w:rsidRPr="00707285">
              <w:rPr>
                <w:rFonts w:asciiTheme="minorHAnsi" w:hAnsiTheme="minorHAnsi" w:cstheme="minorHAnsi"/>
                <w:b/>
                <w:iCs/>
                <w:color w:val="auto"/>
                <w:sz w:val="20"/>
                <w:szCs w:val="20"/>
              </w:rPr>
              <w:t>materials</w:t>
            </w:r>
          </w:p>
          <w:p w:rsidR="005B3FB5" w:rsidRPr="00707285" w:rsidRDefault="008D54FB"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selection of materials based on properties appropriate for a chosen application</w:t>
            </w:r>
          </w:p>
          <w:p w:rsidR="005B3FB5" w:rsidRPr="00707285" w:rsidRDefault="005B3FB5"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use standard building materials</w:t>
            </w:r>
          </w:p>
          <w:p w:rsidR="005B3FB5" w:rsidRPr="00707285" w:rsidRDefault="005B3FB5"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bricks</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pavers</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mortar</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cement</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tiles</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steel</w:t>
            </w:r>
            <w:r w:rsidR="00ED5DFE" w:rsidRPr="00707285">
              <w:rPr>
                <w:rFonts w:asciiTheme="minorHAnsi" w:hAnsiTheme="minorHAnsi" w:cstheme="minorHAnsi"/>
                <w:sz w:val="20"/>
                <w:szCs w:val="20"/>
              </w:rPr>
              <w:t xml:space="preserve">, </w:t>
            </w:r>
            <w:r w:rsidRPr="00707285">
              <w:rPr>
                <w:rFonts w:asciiTheme="minorHAnsi" w:hAnsiTheme="minorHAnsi" w:cstheme="minorHAnsi"/>
                <w:sz w:val="20"/>
                <w:szCs w:val="20"/>
              </w:rPr>
              <w:t xml:space="preserve">timber </w:t>
            </w:r>
          </w:p>
          <w:p w:rsidR="007D39DF" w:rsidRPr="00707285" w:rsidRDefault="007D39DF"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demonstrate</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timber construction</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laying and finishing paving </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straight line bricklaying</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wall and floor tiling: setting out, procedure and tool usage</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mixing of mortar, grout and cement and their correct usage</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 xml:space="preserve">cleaning procedures at completion of the activities </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production of a range of surface finishes</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oxy welding procedure: purpose, materials and equipment</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electric arc welding procedure: purpose, materials and equipment</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lastRenderedPageBreak/>
              <w:t>MIG welding procedure: purpose, materials and equipment</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different types of joining methods used in building and construction</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safe use of various portable power tools, equipment and hand tools within the building and construction industry: measuring tools, cutting tools, lifting equipment</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non-licensed plumbing activities</w:t>
            </w:r>
          </w:p>
          <w:p w:rsidR="007D39DF" w:rsidRPr="00707285" w:rsidRDefault="007D39DF" w:rsidP="00707285">
            <w:pPr>
              <w:widowControl w:val="0"/>
              <w:numPr>
                <w:ilvl w:val="0"/>
                <w:numId w:val="6"/>
              </w:numPr>
              <w:tabs>
                <w:tab w:val="clear" w:pos="360"/>
              </w:tabs>
              <w:overflowPunct w:val="0"/>
              <w:autoSpaceDE w:val="0"/>
              <w:autoSpaceDN w:val="0"/>
              <w:adjustRightInd w:val="0"/>
              <w:spacing w:line="276" w:lineRule="auto"/>
              <w:ind w:left="601" w:right="-74" w:hanging="283"/>
              <w:textAlignment w:val="baseline"/>
              <w:outlineLvl w:val="2"/>
              <w:rPr>
                <w:rFonts w:asciiTheme="minorHAnsi" w:hAnsiTheme="minorHAnsi" w:cstheme="minorHAnsi"/>
                <w:sz w:val="20"/>
                <w:szCs w:val="20"/>
              </w:rPr>
            </w:pPr>
            <w:r w:rsidRPr="00707285">
              <w:rPr>
                <w:rFonts w:asciiTheme="minorHAnsi" w:hAnsiTheme="minorHAnsi" w:cstheme="minorHAnsi"/>
                <w:sz w:val="20"/>
                <w:szCs w:val="20"/>
              </w:rPr>
              <w:t>sheet metal work, including bracing and strapping</w:t>
            </w:r>
          </w:p>
          <w:p w:rsidR="008D54FB" w:rsidRPr="00707285" w:rsidRDefault="008D54FB"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apply occupational safety and health (OSH) rules and regulations relating to the use of materials and processes</w:t>
            </w:r>
          </w:p>
          <w:p w:rsidR="008D0CB2" w:rsidRPr="00707285" w:rsidRDefault="005B61B3" w:rsidP="00707285">
            <w:pPr>
              <w:spacing w:line="276" w:lineRule="auto"/>
              <w:rPr>
                <w:rFonts w:asciiTheme="minorHAnsi" w:hAnsiTheme="minorHAnsi" w:cstheme="minorHAnsi"/>
                <w:sz w:val="20"/>
                <w:szCs w:val="20"/>
              </w:rPr>
            </w:pPr>
            <w:r w:rsidRPr="00707285">
              <w:rPr>
                <w:rFonts w:asciiTheme="minorHAnsi" w:hAnsiTheme="minorHAnsi" w:cstheme="minorHAnsi"/>
                <w:b/>
                <w:sz w:val="20"/>
                <w:szCs w:val="20"/>
              </w:rPr>
              <w:t>Task</w:t>
            </w:r>
            <w:r w:rsidR="008D0CB2" w:rsidRPr="00707285">
              <w:rPr>
                <w:rFonts w:asciiTheme="minorHAnsi" w:hAnsiTheme="minorHAnsi" w:cstheme="minorHAnsi"/>
                <w:b/>
                <w:sz w:val="20"/>
                <w:szCs w:val="20"/>
              </w:rPr>
              <w:t xml:space="preserve"> </w:t>
            </w:r>
            <w:r w:rsidR="009C0D1F" w:rsidRPr="00707285">
              <w:rPr>
                <w:rFonts w:asciiTheme="minorHAnsi" w:hAnsiTheme="minorHAnsi" w:cstheme="minorHAnsi"/>
                <w:b/>
                <w:sz w:val="20"/>
                <w:szCs w:val="20"/>
              </w:rPr>
              <w:t>9</w:t>
            </w:r>
            <w:r w:rsidR="00CB7DFE" w:rsidRPr="00707285">
              <w:rPr>
                <w:rFonts w:asciiTheme="minorHAnsi" w:hAnsiTheme="minorHAnsi" w:cstheme="minorHAnsi"/>
                <w:b/>
                <w:sz w:val="20"/>
                <w:szCs w:val="20"/>
              </w:rPr>
              <w:t xml:space="preserve"> P</w:t>
            </w:r>
            <w:r w:rsidR="008D0CB2" w:rsidRPr="00707285">
              <w:rPr>
                <w:rFonts w:asciiTheme="minorHAnsi" w:hAnsiTheme="minorHAnsi" w:cstheme="minorHAnsi"/>
                <w:b/>
                <w:sz w:val="20"/>
                <w:szCs w:val="20"/>
              </w:rPr>
              <w:t xml:space="preserve">art A: </w:t>
            </w:r>
            <w:r w:rsidR="008D0CB2" w:rsidRPr="00707285">
              <w:rPr>
                <w:rFonts w:asciiTheme="minorHAnsi" w:hAnsiTheme="minorHAnsi" w:cstheme="minorHAnsi"/>
                <w:sz w:val="20"/>
                <w:szCs w:val="20"/>
              </w:rPr>
              <w:t>Building exercises</w:t>
            </w:r>
          </w:p>
          <w:p w:rsidR="008D0CB2" w:rsidRPr="00707285" w:rsidRDefault="008D0CB2" w:rsidP="00707285">
            <w:pPr>
              <w:spacing w:line="276" w:lineRule="auto"/>
              <w:rPr>
                <w:rFonts w:asciiTheme="minorHAnsi" w:hAnsiTheme="minorHAnsi" w:cstheme="minorHAnsi"/>
                <w:b/>
                <w:sz w:val="20"/>
                <w:szCs w:val="20"/>
                <w:lang w:eastAsia="en-US"/>
              </w:rPr>
            </w:pPr>
            <w:r w:rsidRPr="00707285">
              <w:rPr>
                <w:rFonts w:asciiTheme="minorHAnsi" w:hAnsiTheme="minorHAnsi" w:cstheme="minorHAnsi"/>
                <w:bCs/>
                <w:sz w:val="20"/>
                <w:szCs w:val="20"/>
                <w:lang w:eastAsia="en-US"/>
              </w:rPr>
              <w:t>Materials</w:t>
            </w:r>
            <w:r w:rsidR="00310C3C" w:rsidRPr="00707285">
              <w:rPr>
                <w:rFonts w:asciiTheme="minorHAnsi" w:hAnsiTheme="minorHAnsi" w:cstheme="minorHAnsi"/>
                <w:bCs/>
                <w:sz w:val="20"/>
                <w:szCs w:val="20"/>
                <w:lang w:eastAsia="en-US"/>
              </w:rPr>
              <w:t xml:space="preserve"> – </w:t>
            </w:r>
            <w:r w:rsidRPr="00707285">
              <w:rPr>
                <w:rFonts w:asciiTheme="minorHAnsi" w:hAnsiTheme="minorHAnsi" w:cstheme="minorHAnsi"/>
                <w:bCs/>
                <w:sz w:val="20"/>
                <w:szCs w:val="20"/>
                <w:lang w:eastAsia="en-US"/>
              </w:rPr>
              <w:t>properties and selection, working with building materials</w:t>
            </w:r>
          </w:p>
        </w:tc>
      </w:tr>
      <w:tr w:rsidR="008D0CB2" w:rsidRPr="00707285" w:rsidTr="00CB7DFE">
        <w:tc>
          <w:tcPr>
            <w:tcW w:w="1276" w:type="dxa"/>
            <w:vMerge/>
            <w:shd w:val="clear" w:color="auto" w:fill="E4D8EB" w:themeFill="accent4" w:themeFillTint="66"/>
            <w:vAlign w:val="center"/>
          </w:tcPr>
          <w:p w:rsidR="008D0CB2" w:rsidRPr="00707285" w:rsidRDefault="008D0CB2" w:rsidP="00707285">
            <w:pPr>
              <w:spacing w:line="276" w:lineRule="auto"/>
              <w:jc w:val="center"/>
              <w:rPr>
                <w:rFonts w:asciiTheme="minorHAnsi" w:hAnsiTheme="minorHAnsi" w:cstheme="minorHAnsi"/>
                <w:sz w:val="20"/>
                <w:szCs w:val="20"/>
                <w:lang w:eastAsia="en-US"/>
              </w:rPr>
            </w:pPr>
          </w:p>
        </w:tc>
        <w:tc>
          <w:tcPr>
            <w:tcW w:w="8080" w:type="dxa"/>
          </w:tcPr>
          <w:p w:rsidR="008D0CB2" w:rsidRPr="00707285" w:rsidRDefault="005B61B3" w:rsidP="00707285">
            <w:pPr>
              <w:spacing w:line="276" w:lineRule="auto"/>
              <w:rPr>
                <w:rFonts w:asciiTheme="minorHAnsi" w:hAnsiTheme="minorHAnsi" w:cstheme="minorHAnsi"/>
                <w:sz w:val="20"/>
                <w:szCs w:val="20"/>
              </w:rPr>
            </w:pPr>
            <w:r w:rsidRPr="00707285">
              <w:rPr>
                <w:rFonts w:asciiTheme="minorHAnsi" w:hAnsiTheme="minorHAnsi" w:cstheme="minorHAnsi"/>
                <w:b/>
                <w:sz w:val="20"/>
                <w:szCs w:val="20"/>
              </w:rPr>
              <w:t>Task</w:t>
            </w:r>
            <w:r w:rsidR="008D0CB2" w:rsidRPr="00707285">
              <w:rPr>
                <w:rFonts w:asciiTheme="minorHAnsi" w:hAnsiTheme="minorHAnsi" w:cstheme="minorHAnsi"/>
                <w:b/>
                <w:sz w:val="20"/>
                <w:szCs w:val="20"/>
              </w:rPr>
              <w:t xml:space="preserve"> </w:t>
            </w:r>
            <w:r w:rsidR="009C0D1F" w:rsidRPr="00707285">
              <w:rPr>
                <w:rFonts w:asciiTheme="minorHAnsi" w:hAnsiTheme="minorHAnsi" w:cstheme="minorHAnsi"/>
                <w:b/>
                <w:sz w:val="20"/>
                <w:szCs w:val="20"/>
              </w:rPr>
              <w:t>9</w:t>
            </w:r>
            <w:r w:rsidR="00CB7DFE" w:rsidRPr="00707285">
              <w:rPr>
                <w:rFonts w:asciiTheme="minorHAnsi" w:hAnsiTheme="minorHAnsi" w:cstheme="minorHAnsi"/>
                <w:b/>
                <w:sz w:val="20"/>
                <w:szCs w:val="20"/>
              </w:rPr>
              <w:t xml:space="preserve"> P</w:t>
            </w:r>
            <w:r w:rsidR="008D0CB2" w:rsidRPr="00707285">
              <w:rPr>
                <w:rFonts w:asciiTheme="minorHAnsi" w:hAnsiTheme="minorHAnsi" w:cstheme="minorHAnsi"/>
                <w:b/>
                <w:sz w:val="20"/>
                <w:szCs w:val="20"/>
              </w:rPr>
              <w:t xml:space="preserve">art B: </w:t>
            </w:r>
            <w:r w:rsidR="008D0CB2" w:rsidRPr="00707285">
              <w:rPr>
                <w:rFonts w:asciiTheme="minorHAnsi" w:hAnsiTheme="minorHAnsi" w:cstheme="minorHAnsi"/>
                <w:sz w:val="20"/>
                <w:szCs w:val="20"/>
              </w:rPr>
              <w:t>Construction exercises</w:t>
            </w:r>
          </w:p>
          <w:p w:rsidR="008D0CB2" w:rsidRPr="00707285" w:rsidRDefault="008D0CB2" w:rsidP="00707285">
            <w:pPr>
              <w:spacing w:line="276" w:lineRule="auto"/>
              <w:rPr>
                <w:rFonts w:asciiTheme="minorHAnsi" w:hAnsiTheme="minorHAnsi" w:cstheme="minorHAnsi"/>
                <w:b/>
                <w:sz w:val="20"/>
                <w:szCs w:val="20"/>
                <w:lang w:eastAsia="en-US"/>
              </w:rPr>
            </w:pPr>
            <w:r w:rsidRPr="00707285">
              <w:rPr>
                <w:rFonts w:asciiTheme="minorHAnsi" w:hAnsiTheme="minorHAnsi" w:cstheme="minorHAnsi"/>
                <w:bCs/>
                <w:sz w:val="20"/>
                <w:szCs w:val="20"/>
                <w:lang w:eastAsia="en-US"/>
              </w:rPr>
              <w:t>Materials</w:t>
            </w:r>
            <w:r w:rsidR="00310C3C" w:rsidRPr="00707285">
              <w:rPr>
                <w:rFonts w:asciiTheme="minorHAnsi" w:hAnsiTheme="minorHAnsi" w:cstheme="minorHAnsi"/>
                <w:bCs/>
                <w:sz w:val="20"/>
                <w:szCs w:val="20"/>
                <w:lang w:eastAsia="en-US"/>
              </w:rPr>
              <w:t xml:space="preserve"> – </w:t>
            </w:r>
            <w:r w:rsidRPr="00707285">
              <w:rPr>
                <w:rFonts w:asciiTheme="minorHAnsi" w:hAnsiTheme="minorHAnsi" w:cstheme="minorHAnsi"/>
                <w:bCs/>
                <w:sz w:val="20"/>
                <w:szCs w:val="20"/>
                <w:lang w:eastAsia="en-US"/>
              </w:rPr>
              <w:t>properties and selection, working with construction materials</w:t>
            </w:r>
          </w:p>
        </w:tc>
      </w:tr>
      <w:tr w:rsidR="008D0CB2" w:rsidRPr="00707285" w:rsidTr="00CB7DFE">
        <w:tc>
          <w:tcPr>
            <w:tcW w:w="1276" w:type="dxa"/>
            <w:vMerge/>
            <w:shd w:val="clear" w:color="auto" w:fill="E4D8EB" w:themeFill="accent4" w:themeFillTint="66"/>
            <w:vAlign w:val="center"/>
          </w:tcPr>
          <w:p w:rsidR="008D0CB2" w:rsidRPr="00707285" w:rsidRDefault="008D0CB2" w:rsidP="00707285">
            <w:pPr>
              <w:spacing w:line="276" w:lineRule="auto"/>
              <w:jc w:val="center"/>
              <w:rPr>
                <w:rFonts w:asciiTheme="minorHAnsi" w:hAnsiTheme="minorHAnsi" w:cstheme="minorHAnsi"/>
                <w:sz w:val="20"/>
                <w:szCs w:val="20"/>
                <w:lang w:eastAsia="en-US"/>
              </w:rPr>
            </w:pPr>
          </w:p>
        </w:tc>
        <w:tc>
          <w:tcPr>
            <w:tcW w:w="8080" w:type="dxa"/>
          </w:tcPr>
          <w:p w:rsidR="008D0CB2" w:rsidRPr="00707285" w:rsidRDefault="005B61B3" w:rsidP="00707285">
            <w:pPr>
              <w:spacing w:line="276" w:lineRule="auto"/>
              <w:rPr>
                <w:rFonts w:asciiTheme="minorHAnsi" w:hAnsiTheme="minorHAnsi" w:cstheme="minorHAnsi"/>
                <w:b/>
                <w:sz w:val="20"/>
                <w:szCs w:val="20"/>
              </w:rPr>
            </w:pPr>
            <w:r w:rsidRPr="00707285">
              <w:rPr>
                <w:rFonts w:asciiTheme="minorHAnsi" w:hAnsiTheme="minorHAnsi" w:cstheme="minorHAnsi"/>
                <w:b/>
                <w:sz w:val="20"/>
                <w:szCs w:val="20"/>
              </w:rPr>
              <w:t>Task</w:t>
            </w:r>
            <w:r w:rsidR="008D0CB2" w:rsidRPr="00707285">
              <w:rPr>
                <w:rFonts w:asciiTheme="minorHAnsi" w:hAnsiTheme="minorHAnsi" w:cstheme="minorHAnsi"/>
                <w:b/>
                <w:sz w:val="20"/>
                <w:szCs w:val="20"/>
              </w:rPr>
              <w:t xml:space="preserve"> </w:t>
            </w:r>
            <w:r w:rsidR="009C0D1F" w:rsidRPr="00707285">
              <w:rPr>
                <w:rFonts w:asciiTheme="minorHAnsi" w:hAnsiTheme="minorHAnsi" w:cstheme="minorHAnsi"/>
                <w:b/>
                <w:sz w:val="20"/>
                <w:szCs w:val="20"/>
              </w:rPr>
              <w:t>9</w:t>
            </w:r>
            <w:r w:rsidR="00CB7DFE" w:rsidRPr="00707285">
              <w:rPr>
                <w:rFonts w:asciiTheme="minorHAnsi" w:hAnsiTheme="minorHAnsi" w:cstheme="minorHAnsi"/>
                <w:b/>
                <w:sz w:val="20"/>
                <w:szCs w:val="20"/>
              </w:rPr>
              <w:t xml:space="preserve"> P</w:t>
            </w:r>
            <w:r w:rsidR="008D0CB2" w:rsidRPr="00707285">
              <w:rPr>
                <w:rFonts w:asciiTheme="minorHAnsi" w:hAnsiTheme="minorHAnsi" w:cstheme="minorHAnsi"/>
                <w:b/>
                <w:sz w:val="20"/>
                <w:szCs w:val="20"/>
              </w:rPr>
              <w:t xml:space="preserve">art C: </w:t>
            </w:r>
            <w:r w:rsidR="005B3FB5" w:rsidRPr="00707285">
              <w:rPr>
                <w:rFonts w:asciiTheme="minorHAnsi" w:hAnsiTheme="minorHAnsi" w:cstheme="minorHAnsi"/>
                <w:sz w:val="20"/>
                <w:szCs w:val="20"/>
              </w:rPr>
              <w:t xml:space="preserve">Fabrication </w:t>
            </w:r>
            <w:r w:rsidR="008D0CB2" w:rsidRPr="00707285">
              <w:rPr>
                <w:rFonts w:asciiTheme="minorHAnsi" w:hAnsiTheme="minorHAnsi" w:cstheme="minorHAnsi"/>
                <w:sz w:val="20"/>
                <w:szCs w:val="20"/>
              </w:rPr>
              <w:t>exercises</w:t>
            </w:r>
            <w:r w:rsidR="005B3FB5" w:rsidRPr="00707285">
              <w:rPr>
                <w:rFonts w:asciiTheme="minorHAnsi" w:hAnsiTheme="minorHAnsi" w:cstheme="minorHAnsi"/>
                <w:sz w:val="20"/>
                <w:szCs w:val="20"/>
              </w:rPr>
              <w:t xml:space="preserve"> (MIG welding)</w:t>
            </w:r>
          </w:p>
          <w:p w:rsidR="008D0CB2" w:rsidRPr="00707285" w:rsidRDefault="008D0CB2" w:rsidP="00707285">
            <w:pPr>
              <w:spacing w:line="276" w:lineRule="auto"/>
              <w:rPr>
                <w:rFonts w:asciiTheme="minorHAnsi" w:hAnsiTheme="minorHAnsi" w:cstheme="minorHAnsi"/>
                <w:b/>
                <w:sz w:val="20"/>
                <w:szCs w:val="20"/>
              </w:rPr>
            </w:pPr>
            <w:r w:rsidRPr="00707285">
              <w:rPr>
                <w:rFonts w:asciiTheme="minorHAnsi" w:hAnsiTheme="minorHAnsi" w:cstheme="minorHAnsi"/>
                <w:bCs/>
                <w:sz w:val="20"/>
                <w:szCs w:val="20"/>
                <w:lang w:eastAsia="en-US"/>
              </w:rPr>
              <w:t>Materials</w:t>
            </w:r>
            <w:r w:rsidR="00310C3C" w:rsidRPr="00707285">
              <w:rPr>
                <w:rFonts w:asciiTheme="minorHAnsi" w:hAnsiTheme="minorHAnsi" w:cstheme="minorHAnsi"/>
                <w:bCs/>
                <w:sz w:val="20"/>
                <w:szCs w:val="20"/>
                <w:lang w:eastAsia="en-US"/>
              </w:rPr>
              <w:t xml:space="preserve"> – </w:t>
            </w:r>
            <w:r w:rsidRPr="00707285">
              <w:rPr>
                <w:rFonts w:asciiTheme="minorHAnsi" w:hAnsiTheme="minorHAnsi" w:cstheme="minorHAnsi"/>
                <w:bCs/>
                <w:sz w:val="20"/>
                <w:szCs w:val="20"/>
                <w:lang w:eastAsia="en-US"/>
              </w:rPr>
              <w:t>properties and selection, working with fabrication materials</w:t>
            </w:r>
          </w:p>
        </w:tc>
      </w:tr>
      <w:tr w:rsidR="008D0CB2" w:rsidRPr="00707285" w:rsidTr="00CB7DFE">
        <w:tc>
          <w:tcPr>
            <w:tcW w:w="1276" w:type="dxa"/>
            <w:shd w:val="clear" w:color="auto" w:fill="E4D8EB" w:themeFill="accent4" w:themeFillTint="66"/>
            <w:vAlign w:val="center"/>
          </w:tcPr>
          <w:p w:rsidR="008D0CB2" w:rsidRPr="00707285" w:rsidRDefault="00DE7FB3" w:rsidP="00707285">
            <w:pPr>
              <w:spacing w:line="276" w:lineRule="auto"/>
              <w:jc w:val="center"/>
              <w:rPr>
                <w:rFonts w:asciiTheme="minorHAnsi" w:hAnsiTheme="minorHAnsi" w:cstheme="minorHAnsi"/>
                <w:sz w:val="20"/>
                <w:szCs w:val="20"/>
                <w:lang w:eastAsia="en-US"/>
              </w:rPr>
            </w:pPr>
            <w:r w:rsidRPr="00707285">
              <w:rPr>
                <w:rFonts w:asciiTheme="minorHAnsi" w:hAnsiTheme="minorHAnsi" w:cstheme="minorHAnsi"/>
                <w:sz w:val="20"/>
                <w:szCs w:val="20"/>
                <w:lang w:eastAsia="en-US"/>
              </w:rPr>
              <w:t>8</w:t>
            </w:r>
            <w:r w:rsidR="00204038" w:rsidRPr="00707285">
              <w:rPr>
                <w:rFonts w:asciiTheme="minorHAnsi" w:hAnsiTheme="minorHAnsi" w:cstheme="minorHAnsi"/>
                <w:sz w:val="20"/>
                <w:szCs w:val="20"/>
                <w:lang w:eastAsia="en-US"/>
              </w:rPr>
              <w:t>–</w:t>
            </w:r>
            <w:r w:rsidRPr="00707285">
              <w:rPr>
                <w:rFonts w:asciiTheme="minorHAnsi" w:hAnsiTheme="minorHAnsi" w:cstheme="minorHAnsi"/>
                <w:sz w:val="20"/>
                <w:szCs w:val="20"/>
                <w:lang w:eastAsia="en-US"/>
              </w:rPr>
              <w:t>10</w:t>
            </w:r>
          </w:p>
        </w:tc>
        <w:tc>
          <w:tcPr>
            <w:tcW w:w="8080" w:type="dxa"/>
          </w:tcPr>
          <w:p w:rsidR="00353A70" w:rsidRPr="00707285" w:rsidRDefault="00353A70" w:rsidP="00707285">
            <w:pPr>
              <w:spacing w:line="276" w:lineRule="auto"/>
              <w:rPr>
                <w:rFonts w:asciiTheme="minorHAnsi" w:hAnsiTheme="minorHAnsi" w:cstheme="minorHAnsi"/>
                <w:b/>
                <w:bCs/>
                <w:sz w:val="20"/>
                <w:szCs w:val="20"/>
                <w:lang w:eastAsia="en-US"/>
              </w:rPr>
            </w:pPr>
            <w:r w:rsidRPr="00707285">
              <w:rPr>
                <w:rFonts w:asciiTheme="minorHAnsi" w:hAnsiTheme="minorHAnsi" w:cstheme="minorHAnsi"/>
                <w:b/>
                <w:bCs/>
                <w:sz w:val="20"/>
                <w:szCs w:val="20"/>
                <w:lang w:eastAsia="en-US"/>
              </w:rPr>
              <w:t>Design processes</w:t>
            </w:r>
          </w:p>
          <w:p w:rsidR="00353A70" w:rsidRPr="00707285" w:rsidRDefault="00353A70" w:rsidP="00707285">
            <w:pPr>
              <w:pStyle w:val="ListParagraph"/>
              <w:numPr>
                <w:ilvl w:val="0"/>
                <w:numId w:val="4"/>
              </w:numPr>
              <w:spacing w:line="276" w:lineRule="auto"/>
              <w:ind w:left="318" w:hanging="318"/>
              <w:rPr>
                <w:rFonts w:asciiTheme="minorHAnsi" w:hAnsiTheme="minorHAnsi" w:cstheme="minorHAnsi"/>
                <w:sz w:val="20"/>
                <w:szCs w:val="20"/>
                <w:lang w:eastAsia="en-US"/>
              </w:rPr>
            </w:pPr>
            <w:r w:rsidRPr="00707285">
              <w:rPr>
                <w:rFonts w:asciiTheme="minorHAnsi" w:eastAsiaTheme="minorEastAsia" w:hAnsiTheme="minorHAnsi" w:cstheme="minorHAnsi"/>
                <w:sz w:val="20"/>
                <w:szCs w:val="20"/>
                <w:lang w:eastAsia="en-US"/>
              </w:rPr>
              <w:t>evaluate</w:t>
            </w:r>
            <w:r w:rsidRPr="00707285">
              <w:rPr>
                <w:rFonts w:asciiTheme="minorHAnsi" w:hAnsiTheme="minorHAnsi" w:cstheme="minorHAnsi"/>
                <w:sz w:val="20"/>
                <w:szCs w:val="20"/>
                <w:lang w:eastAsia="en-US"/>
              </w:rPr>
              <w:t xml:space="preserve"> the result of the project against design criteria using simple statements</w:t>
            </w:r>
          </w:p>
          <w:p w:rsidR="00B3340E" w:rsidRPr="00707285" w:rsidRDefault="005B61B3" w:rsidP="00707285">
            <w:pPr>
              <w:spacing w:line="276" w:lineRule="auto"/>
              <w:rPr>
                <w:rFonts w:asciiTheme="minorHAnsi" w:hAnsiTheme="minorHAnsi" w:cstheme="minorHAnsi"/>
                <w:bCs/>
                <w:sz w:val="20"/>
                <w:szCs w:val="20"/>
                <w:lang w:eastAsia="en-US"/>
              </w:rPr>
            </w:pPr>
            <w:r w:rsidRPr="00707285">
              <w:rPr>
                <w:rFonts w:asciiTheme="minorHAnsi" w:hAnsiTheme="minorHAnsi" w:cstheme="minorHAnsi"/>
                <w:b/>
                <w:bCs/>
                <w:sz w:val="20"/>
                <w:szCs w:val="20"/>
                <w:lang w:eastAsia="en-US"/>
              </w:rPr>
              <w:t>Task</w:t>
            </w:r>
            <w:r w:rsidR="00B3340E" w:rsidRPr="00707285">
              <w:rPr>
                <w:rFonts w:asciiTheme="minorHAnsi" w:hAnsiTheme="minorHAnsi" w:cstheme="minorHAnsi"/>
                <w:b/>
                <w:bCs/>
                <w:sz w:val="20"/>
                <w:szCs w:val="20"/>
                <w:lang w:eastAsia="en-US"/>
              </w:rPr>
              <w:t xml:space="preserve"> </w:t>
            </w:r>
            <w:r w:rsidR="009C0D1F" w:rsidRPr="00707285">
              <w:rPr>
                <w:rFonts w:asciiTheme="minorHAnsi" w:hAnsiTheme="minorHAnsi" w:cstheme="minorHAnsi"/>
                <w:b/>
                <w:bCs/>
                <w:sz w:val="20"/>
                <w:szCs w:val="20"/>
                <w:lang w:eastAsia="en-US"/>
              </w:rPr>
              <w:t>8</w:t>
            </w:r>
            <w:r w:rsidR="00CB7DFE" w:rsidRPr="00707285">
              <w:rPr>
                <w:rFonts w:asciiTheme="minorHAnsi" w:hAnsiTheme="minorHAnsi" w:cstheme="minorHAnsi"/>
                <w:b/>
                <w:bCs/>
                <w:sz w:val="20"/>
                <w:szCs w:val="20"/>
                <w:lang w:eastAsia="en-US"/>
              </w:rPr>
              <w:t xml:space="preserve"> P</w:t>
            </w:r>
            <w:r w:rsidR="00B3340E" w:rsidRPr="00707285">
              <w:rPr>
                <w:rFonts w:asciiTheme="minorHAnsi" w:hAnsiTheme="minorHAnsi" w:cstheme="minorHAnsi"/>
                <w:b/>
                <w:bCs/>
                <w:sz w:val="20"/>
                <w:szCs w:val="20"/>
                <w:lang w:eastAsia="en-US"/>
              </w:rPr>
              <w:t>art C:</w:t>
            </w:r>
            <w:r w:rsidR="00B35C15" w:rsidRPr="00707285">
              <w:rPr>
                <w:rFonts w:asciiTheme="minorHAnsi" w:hAnsiTheme="minorHAnsi" w:cstheme="minorHAnsi"/>
                <w:b/>
                <w:bCs/>
                <w:sz w:val="20"/>
                <w:szCs w:val="20"/>
                <w:lang w:eastAsia="en-US"/>
              </w:rPr>
              <w:t xml:space="preserve"> </w:t>
            </w:r>
            <w:r w:rsidR="00B3340E" w:rsidRPr="00707285">
              <w:rPr>
                <w:rFonts w:asciiTheme="minorHAnsi" w:hAnsiTheme="minorHAnsi" w:cstheme="minorHAnsi"/>
                <w:bCs/>
                <w:sz w:val="20"/>
                <w:szCs w:val="20"/>
                <w:lang w:eastAsia="en-US"/>
              </w:rPr>
              <w:t xml:space="preserve">Evaluate finished materials fabrication design project </w:t>
            </w:r>
          </w:p>
          <w:p w:rsidR="008D0CB2" w:rsidRPr="00707285" w:rsidRDefault="008D0CB2" w:rsidP="00707285">
            <w:pPr>
              <w:spacing w:line="276" w:lineRule="auto"/>
              <w:rPr>
                <w:rFonts w:asciiTheme="minorHAnsi" w:hAnsiTheme="minorHAnsi" w:cstheme="minorHAnsi"/>
                <w:b/>
                <w:bCs/>
                <w:sz w:val="20"/>
                <w:szCs w:val="20"/>
                <w:lang w:eastAsia="en-US"/>
              </w:rPr>
            </w:pPr>
            <w:r w:rsidRPr="00707285">
              <w:rPr>
                <w:rFonts w:asciiTheme="minorHAnsi" w:hAnsiTheme="minorHAnsi" w:cstheme="minorHAnsi"/>
                <w:b/>
                <w:bCs/>
                <w:sz w:val="20"/>
                <w:szCs w:val="20"/>
                <w:lang w:eastAsia="en-US"/>
              </w:rPr>
              <w:t>Systems</w:t>
            </w:r>
            <w:r w:rsidR="00310C3C" w:rsidRPr="00707285">
              <w:rPr>
                <w:rFonts w:asciiTheme="minorHAnsi" w:hAnsiTheme="minorHAnsi" w:cstheme="minorHAnsi"/>
                <w:b/>
                <w:bCs/>
                <w:sz w:val="20"/>
                <w:szCs w:val="20"/>
                <w:lang w:eastAsia="en-US"/>
              </w:rPr>
              <w:t xml:space="preserve"> – </w:t>
            </w:r>
            <w:r w:rsidR="007130DC" w:rsidRPr="00707285">
              <w:rPr>
                <w:rFonts w:asciiTheme="minorHAnsi" w:hAnsiTheme="minorHAnsi" w:cstheme="minorHAnsi"/>
                <w:b/>
                <w:bCs/>
                <w:sz w:val="20"/>
                <w:szCs w:val="20"/>
                <w:lang w:eastAsia="en-US"/>
              </w:rPr>
              <w:t>S</w:t>
            </w:r>
            <w:r w:rsidRPr="00707285">
              <w:rPr>
                <w:rFonts w:asciiTheme="minorHAnsi" w:hAnsiTheme="minorHAnsi" w:cstheme="minorHAnsi"/>
                <w:b/>
                <w:bCs/>
                <w:sz w:val="20"/>
                <w:szCs w:val="20"/>
                <w:lang w:eastAsia="en-US"/>
              </w:rPr>
              <w:t>tructures and services</w:t>
            </w:r>
          </w:p>
          <w:p w:rsidR="008D0CB2" w:rsidRPr="00707285" w:rsidRDefault="008D0CB2"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different structures, structural components, joints and trusses</w:t>
            </w:r>
          </w:p>
          <w:p w:rsidR="008D0CB2" w:rsidRPr="00707285" w:rsidRDefault="008D0CB2" w:rsidP="00707285">
            <w:pPr>
              <w:pStyle w:val="ListParagraph"/>
              <w:numPr>
                <w:ilvl w:val="0"/>
                <w:numId w:val="4"/>
              </w:numPr>
              <w:spacing w:line="276" w:lineRule="auto"/>
              <w:ind w:left="318" w:hanging="318"/>
              <w:rPr>
                <w:rFonts w:asciiTheme="minorHAnsi" w:hAnsiTheme="minorHAnsi" w:cstheme="minorHAnsi"/>
                <w:bCs/>
                <w:sz w:val="20"/>
                <w:szCs w:val="20"/>
                <w:lang w:eastAsia="en-US"/>
              </w:rPr>
            </w:pPr>
            <w:r w:rsidRPr="00707285">
              <w:rPr>
                <w:rFonts w:asciiTheme="minorHAnsi" w:eastAsiaTheme="minorEastAsia" w:hAnsiTheme="minorHAnsi" w:cstheme="minorHAnsi"/>
                <w:sz w:val="20"/>
                <w:szCs w:val="20"/>
                <w:lang w:eastAsia="en-US"/>
              </w:rPr>
              <w:t>basic</w:t>
            </w:r>
            <w:r w:rsidRPr="00707285">
              <w:rPr>
                <w:rFonts w:asciiTheme="minorHAnsi" w:hAnsiTheme="minorHAnsi" w:cstheme="minorHAnsi"/>
                <w:bCs/>
                <w:sz w:val="20"/>
                <w:szCs w:val="20"/>
                <w:lang w:eastAsia="en-US"/>
              </w:rPr>
              <w:t xml:space="preserve"> on-site water supply, drainage and sewerage provision</w:t>
            </w:r>
          </w:p>
          <w:p w:rsidR="00DE7FB3" w:rsidRPr="00707285" w:rsidRDefault="00DE7FB3" w:rsidP="00707285">
            <w:pPr>
              <w:pStyle w:val="Paragraph"/>
              <w:spacing w:before="0" w:after="0"/>
              <w:rPr>
                <w:rFonts w:asciiTheme="minorHAnsi" w:hAnsiTheme="minorHAnsi" w:cstheme="minorHAnsi"/>
                <w:b/>
                <w:color w:val="auto"/>
                <w:sz w:val="20"/>
                <w:szCs w:val="20"/>
              </w:rPr>
            </w:pPr>
            <w:r w:rsidRPr="00707285">
              <w:rPr>
                <w:rFonts w:asciiTheme="minorHAnsi" w:hAnsiTheme="minorHAnsi" w:cstheme="minorHAnsi"/>
                <w:b/>
                <w:color w:val="auto"/>
                <w:sz w:val="20"/>
                <w:szCs w:val="20"/>
              </w:rPr>
              <w:t>Environment and sustainability</w:t>
            </w:r>
          </w:p>
          <w:p w:rsidR="00DE7FB3" w:rsidRPr="00707285" w:rsidRDefault="00DE7FB3"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 xml:space="preserve">cultural influences on buildings and architecture </w:t>
            </w:r>
          </w:p>
          <w:p w:rsidR="00DE7FB3" w:rsidRPr="00707285" w:rsidRDefault="00DE7FB3" w:rsidP="00707285">
            <w:pPr>
              <w:pStyle w:val="ListParagraph"/>
              <w:numPr>
                <w:ilvl w:val="0"/>
                <w:numId w:val="4"/>
              </w:numPr>
              <w:spacing w:line="276" w:lineRule="auto"/>
              <w:ind w:left="318" w:hanging="318"/>
              <w:rPr>
                <w:rFonts w:asciiTheme="minorHAnsi" w:eastAsiaTheme="minorEastAsia" w:hAnsiTheme="minorHAnsi" w:cstheme="minorHAnsi"/>
                <w:sz w:val="20"/>
                <w:szCs w:val="20"/>
                <w:lang w:eastAsia="en-US"/>
              </w:rPr>
            </w:pPr>
            <w:r w:rsidRPr="00707285">
              <w:rPr>
                <w:rFonts w:asciiTheme="minorHAnsi" w:eastAsiaTheme="minorEastAsia" w:hAnsiTheme="minorHAnsi" w:cstheme="minorHAnsi"/>
                <w:sz w:val="20"/>
                <w:szCs w:val="20"/>
                <w:lang w:eastAsia="en-US"/>
              </w:rPr>
              <w:t>sustainable building and construction methods and their effect on environments</w:t>
            </w:r>
          </w:p>
          <w:p w:rsidR="00DE7FB3" w:rsidRPr="00707285" w:rsidRDefault="005B61B3" w:rsidP="00707285">
            <w:pPr>
              <w:spacing w:line="276" w:lineRule="auto"/>
              <w:rPr>
                <w:rFonts w:asciiTheme="minorHAnsi" w:hAnsiTheme="minorHAnsi" w:cstheme="minorHAnsi"/>
                <w:sz w:val="20"/>
                <w:szCs w:val="20"/>
                <w:lang w:eastAsia="en-US"/>
              </w:rPr>
            </w:pPr>
            <w:r w:rsidRPr="00707285">
              <w:rPr>
                <w:rFonts w:asciiTheme="minorHAnsi" w:hAnsiTheme="minorHAnsi" w:cstheme="minorHAnsi"/>
                <w:b/>
                <w:bCs/>
                <w:sz w:val="20"/>
                <w:szCs w:val="20"/>
                <w:lang w:eastAsia="en-US"/>
              </w:rPr>
              <w:t>Task</w:t>
            </w:r>
            <w:r w:rsidR="008D0CB2" w:rsidRPr="00707285">
              <w:rPr>
                <w:rFonts w:asciiTheme="minorHAnsi" w:hAnsiTheme="minorHAnsi" w:cstheme="minorHAnsi"/>
                <w:b/>
                <w:bCs/>
                <w:sz w:val="20"/>
                <w:szCs w:val="20"/>
                <w:lang w:eastAsia="en-US"/>
              </w:rPr>
              <w:t xml:space="preserve"> </w:t>
            </w:r>
            <w:r w:rsidR="009C0D1F" w:rsidRPr="00707285">
              <w:rPr>
                <w:rFonts w:asciiTheme="minorHAnsi" w:hAnsiTheme="minorHAnsi" w:cstheme="minorHAnsi"/>
                <w:b/>
                <w:bCs/>
                <w:sz w:val="20"/>
                <w:szCs w:val="20"/>
                <w:lang w:eastAsia="en-US"/>
              </w:rPr>
              <w:t>10</w:t>
            </w:r>
            <w:r w:rsidR="006A4752" w:rsidRPr="00707285">
              <w:rPr>
                <w:rFonts w:asciiTheme="minorHAnsi" w:hAnsiTheme="minorHAnsi" w:cstheme="minorHAnsi"/>
                <w:b/>
                <w:bCs/>
                <w:sz w:val="20"/>
                <w:szCs w:val="20"/>
                <w:lang w:eastAsia="en-US"/>
              </w:rPr>
              <w:t xml:space="preserve"> Part A</w:t>
            </w:r>
            <w:r w:rsidR="008D0CB2" w:rsidRPr="00707285">
              <w:rPr>
                <w:rFonts w:asciiTheme="minorHAnsi" w:hAnsiTheme="minorHAnsi" w:cstheme="minorHAnsi"/>
                <w:b/>
                <w:bCs/>
                <w:sz w:val="20"/>
                <w:szCs w:val="20"/>
                <w:lang w:eastAsia="en-US"/>
              </w:rPr>
              <w:t>:</w:t>
            </w:r>
            <w:r w:rsidR="008D0CB2" w:rsidRPr="00707285">
              <w:rPr>
                <w:rFonts w:asciiTheme="minorHAnsi" w:hAnsiTheme="minorHAnsi" w:cstheme="minorHAnsi"/>
                <w:b/>
                <w:sz w:val="20"/>
                <w:szCs w:val="20"/>
              </w:rPr>
              <w:t xml:space="preserve"> </w:t>
            </w:r>
            <w:r w:rsidR="003E16C4" w:rsidRPr="00707285">
              <w:rPr>
                <w:rFonts w:asciiTheme="minorHAnsi" w:hAnsiTheme="minorHAnsi" w:cstheme="minorHAnsi"/>
                <w:sz w:val="20"/>
                <w:szCs w:val="20"/>
                <w:lang w:eastAsia="en-US"/>
              </w:rPr>
              <w:t>S</w:t>
            </w:r>
            <w:r w:rsidR="008D0CB2" w:rsidRPr="00707285">
              <w:rPr>
                <w:rFonts w:asciiTheme="minorHAnsi" w:hAnsiTheme="minorHAnsi" w:cstheme="minorHAnsi"/>
                <w:sz w:val="20"/>
                <w:szCs w:val="20"/>
                <w:lang w:eastAsia="en-US"/>
              </w:rPr>
              <w:t>tructure</w:t>
            </w:r>
            <w:r w:rsidR="003E16C4" w:rsidRPr="00707285">
              <w:rPr>
                <w:rFonts w:asciiTheme="minorHAnsi" w:hAnsiTheme="minorHAnsi" w:cstheme="minorHAnsi"/>
                <w:sz w:val="20"/>
                <w:szCs w:val="20"/>
                <w:lang w:eastAsia="en-US"/>
              </w:rPr>
              <w:t>s</w:t>
            </w:r>
            <w:r w:rsidR="008D0CB2" w:rsidRPr="00707285">
              <w:rPr>
                <w:rFonts w:asciiTheme="minorHAnsi" w:hAnsiTheme="minorHAnsi" w:cstheme="minorHAnsi"/>
                <w:sz w:val="20"/>
                <w:szCs w:val="20"/>
                <w:lang w:eastAsia="en-US"/>
              </w:rPr>
              <w:t xml:space="preserve"> and services</w:t>
            </w:r>
          </w:p>
          <w:p w:rsidR="008D0CB2" w:rsidRPr="00707285" w:rsidRDefault="00DE7FB3" w:rsidP="00707285">
            <w:pPr>
              <w:spacing w:line="276" w:lineRule="auto"/>
              <w:rPr>
                <w:rFonts w:asciiTheme="minorHAnsi" w:hAnsiTheme="minorHAnsi" w:cstheme="minorHAnsi"/>
                <w:b/>
                <w:bCs/>
                <w:sz w:val="20"/>
                <w:szCs w:val="20"/>
                <w:lang w:eastAsia="en-US"/>
              </w:rPr>
            </w:pPr>
            <w:r w:rsidRPr="00707285">
              <w:rPr>
                <w:rFonts w:asciiTheme="minorHAnsi" w:hAnsiTheme="minorHAnsi" w:cstheme="minorHAnsi"/>
                <w:b/>
                <w:bCs/>
                <w:sz w:val="20"/>
                <w:szCs w:val="20"/>
                <w:lang w:eastAsia="en-US"/>
              </w:rPr>
              <w:t xml:space="preserve">Task 10 </w:t>
            </w:r>
            <w:r w:rsidR="006A4752" w:rsidRPr="00707285">
              <w:rPr>
                <w:rFonts w:asciiTheme="minorHAnsi" w:hAnsiTheme="minorHAnsi" w:cstheme="minorHAnsi"/>
                <w:b/>
                <w:bCs/>
                <w:sz w:val="20"/>
                <w:szCs w:val="20"/>
                <w:lang w:eastAsia="en-US"/>
              </w:rPr>
              <w:t>P</w:t>
            </w:r>
            <w:r w:rsidRPr="00707285">
              <w:rPr>
                <w:rFonts w:asciiTheme="minorHAnsi" w:hAnsiTheme="minorHAnsi" w:cstheme="minorHAnsi"/>
                <w:b/>
                <w:bCs/>
                <w:sz w:val="20"/>
                <w:szCs w:val="20"/>
                <w:lang w:eastAsia="en-US"/>
              </w:rPr>
              <w:t>art B:</w:t>
            </w:r>
            <w:r w:rsidRPr="00707285">
              <w:rPr>
                <w:rFonts w:asciiTheme="minorHAnsi" w:hAnsiTheme="minorHAnsi" w:cstheme="minorHAnsi"/>
                <w:b/>
                <w:sz w:val="20"/>
                <w:szCs w:val="20"/>
              </w:rPr>
              <w:t xml:space="preserve"> </w:t>
            </w:r>
            <w:r w:rsidRPr="00707285">
              <w:rPr>
                <w:rFonts w:asciiTheme="minorHAnsi" w:hAnsiTheme="minorHAnsi" w:cstheme="minorHAnsi"/>
                <w:sz w:val="20"/>
                <w:szCs w:val="20"/>
              </w:rPr>
              <w:t>L</w:t>
            </w:r>
            <w:r w:rsidRPr="00707285">
              <w:rPr>
                <w:rFonts w:asciiTheme="minorHAnsi" w:hAnsiTheme="minorHAnsi" w:cstheme="minorHAnsi"/>
                <w:sz w:val="20"/>
                <w:szCs w:val="20"/>
                <w:lang w:eastAsia="en-US"/>
              </w:rPr>
              <w:t>isting and examples of influences of culture on buildings and architecture</w:t>
            </w:r>
          </w:p>
        </w:tc>
      </w:tr>
    </w:tbl>
    <w:p w:rsidR="007E458C" w:rsidRPr="00FC4EFB" w:rsidRDefault="007E458C">
      <w:pPr>
        <w:rPr>
          <w:rFonts w:ascii="Arial" w:hAnsi="Arial"/>
          <w:sz w:val="20"/>
          <w:szCs w:val="20"/>
        </w:rPr>
      </w:pPr>
    </w:p>
    <w:sectPr w:rsidR="007E458C" w:rsidRPr="00FC4EFB" w:rsidSect="00310C3C">
      <w:headerReference w:type="even" r:id="rId15"/>
      <w:headerReference w:type="default" r:id="rId16"/>
      <w:footerReference w:type="even" r:id="rId17"/>
      <w:footerReference w:type="default" r:id="rId18"/>
      <w:headerReference w:type="first" r:id="rId19"/>
      <w:footerReference w:type="first" r:id="rId20"/>
      <w:pgSz w:w="11906" w:h="16838" w:code="9"/>
      <w:pgMar w:top="1440" w:right="1416" w:bottom="156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7E" w:rsidRDefault="00515F7E" w:rsidP="00DB14C9">
      <w:r>
        <w:separator/>
      </w:r>
    </w:p>
  </w:endnote>
  <w:endnote w:type="continuationSeparator" w:id="0">
    <w:p w:rsidR="00515F7E" w:rsidRDefault="00515F7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DE34C4" w:rsidRDefault="00EE2036" w:rsidP="00CB7DFE">
    <w:pPr>
      <w:pStyle w:val="Footer"/>
      <w:pBdr>
        <w:top w:val="single" w:sz="4" w:space="1"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2014/10854v</w:t>
    </w:r>
    <w:r w:rsidR="00B07F7F">
      <w:rPr>
        <w:rFonts w:ascii="Franklin Gothic Book" w:hAnsi="Franklin Gothic Book"/>
        <w:noProof/>
        <w:color w:val="342568"/>
        <w:sz w:val="16"/>
        <w:szCs w:val="16"/>
      </w:rPr>
      <w:t>6</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DE34C4" w:rsidRDefault="00EE2036" w:rsidP="00310C3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7F" w:rsidRDefault="00B07F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2011E4" w:rsidRDefault="00EE2036" w:rsidP="00CB7DF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Building and Construction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0C7EF8" w:rsidRDefault="00EE2036" w:rsidP="00CB7DF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Building and Construction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2011E4" w:rsidRDefault="00EE2036" w:rsidP="00CB7DF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Building and Construction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7E" w:rsidRDefault="00515F7E" w:rsidP="00DB14C9">
      <w:r>
        <w:separator/>
      </w:r>
    </w:p>
  </w:footnote>
  <w:footnote w:type="continuationSeparator" w:id="0">
    <w:p w:rsidR="00515F7E" w:rsidRDefault="00515F7E"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7F" w:rsidRDefault="00B07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7F" w:rsidRDefault="00B07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Default="00EE2036" w:rsidP="005D5CB8">
    <w:pPr>
      <w:pStyle w:val="Header"/>
      <w:ind w:left="-851"/>
    </w:pPr>
    <w:r>
      <w:rPr>
        <w:noProof/>
      </w:rPr>
      <w:drawing>
        <wp:inline distT="0" distB="0" distL="0" distR="0" wp14:anchorId="33117C6C" wp14:editId="40DF00F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E2036" w:rsidRDefault="00EE20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1B3981" w:rsidRDefault="00EE2036" w:rsidP="0041268F">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7F7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E2036" w:rsidRDefault="00EE2036" w:rsidP="002011E4">
    <w:pPr>
      <w:pStyle w:val="Header"/>
      <w:ind w:left="-1276" w:right="9334"/>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1B3981" w:rsidRDefault="00EE2036" w:rsidP="0041268F">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7F7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E2036" w:rsidRDefault="00EE20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36" w:rsidRPr="001B3981" w:rsidRDefault="00EE2036" w:rsidP="0041268F">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7F7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E2036" w:rsidRPr="00820A53" w:rsidRDefault="00EE2036" w:rsidP="00201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E1"/>
    <w:multiLevelType w:val="hybridMultilevel"/>
    <w:tmpl w:val="CD6A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F27A0E"/>
    <w:multiLevelType w:val="hybridMultilevel"/>
    <w:tmpl w:val="985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5EA2D4A"/>
    <w:multiLevelType w:val="hybridMultilevel"/>
    <w:tmpl w:val="3A72B6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321D5"/>
    <w:multiLevelType w:val="hybridMultilevel"/>
    <w:tmpl w:val="4DD07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31559"/>
    <w:multiLevelType w:val="hybridMultilevel"/>
    <w:tmpl w:val="DB889F98"/>
    <w:lvl w:ilvl="0" w:tplc="EF74C9C4">
      <w:start w:val="8"/>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75535477"/>
    <w:multiLevelType w:val="hybridMultilevel"/>
    <w:tmpl w:val="A306C23E"/>
    <w:lvl w:ilvl="0" w:tplc="7ADE1CA6">
      <w:start w:val="1"/>
      <w:numFmt w:val="bullet"/>
      <w:lvlText w:val=""/>
      <w:lvlJc w:val="left"/>
      <w:pPr>
        <w:tabs>
          <w:tab w:val="num" w:pos="360"/>
        </w:tabs>
        <w:ind w:left="340" w:hanging="340"/>
      </w:pPr>
      <w:rPr>
        <w:rFonts w:ascii="Wingdings" w:hAnsi="Wingdings" w:hint="default"/>
        <w:sz w:val="20"/>
        <w:szCs w:val="20"/>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90BBD"/>
    <w:rsid w:val="000A17F8"/>
    <w:rsid w:val="000B53F5"/>
    <w:rsid w:val="000C7EF8"/>
    <w:rsid w:val="000E1FF3"/>
    <w:rsid w:val="001225EF"/>
    <w:rsid w:val="00131CB7"/>
    <w:rsid w:val="00166B69"/>
    <w:rsid w:val="00197C09"/>
    <w:rsid w:val="001A065F"/>
    <w:rsid w:val="001A792E"/>
    <w:rsid w:val="001B0BED"/>
    <w:rsid w:val="001B4277"/>
    <w:rsid w:val="001B4AD7"/>
    <w:rsid w:val="001B6983"/>
    <w:rsid w:val="00200019"/>
    <w:rsid w:val="002011E4"/>
    <w:rsid w:val="00204038"/>
    <w:rsid w:val="00223FF5"/>
    <w:rsid w:val="0022573A"/>
    <w:rsid w:val="00233E6C"/>
    <w:rsid w:val="00240545"/>
    <w:rsid w:val="00260383"/>
    <w:rsid w:val="00270A4D"/>
    <w:rsid w:val="002757B9"/>
    <w:rsid w:val="002A7920"/>
    <w:rsid w:val="002D4D95"/>
    <w:rsid w:val="002E3762"/>
    <w:rsid w:val="002F4D2A"/>
    <w:rsid w:val="002F5ED7"/>
    <w:rsid w:val="00310C3C"/>
    <w:rsid w:val="00353A70"/>
    <w:rsid w:val="00354FD6"/>
    <w:rsid w:val="003633D5"/>
    <w:rsid w:val="00395826"/>
    <w:rsid w:val="003C0740"/>
    <w:rsid w:val="003C5A53"/>
    <w:rsid w:val="003D049D"/>
    <w:rsid w:val="003E16C4"/>
    <w:rsid w:val="003F013D"/>
    <w:rsid w:val="003F07ED"/>
    <w:rsid w:val="003F2F93"/>
    <w:rsid w:val="00403FBE"/>
    <w:rsid w:val="0041268F"/>
    <w:rsid w:val="00475E2F"/>
    <w:rsid w:val="004814F0"/>
    <w:rsid w:val="004863E5"/>
    <w:rsid w:val="00495E90"/>
    <w:rsid w:val="004E1286"/>
    <w:rsid w:val="004E2B5A"/>
    <w:rsid w:val="004E694B"/>
    <w:rsid w:val="00504B06"/>
    <w:rsid w:val="00515F7E"/>
    <w:rsid w:val="00587F8B"/>
    <w:rsid w:val="005930A4"/>
    <w:rsid w:val="005A728F"/>
    <w:rsid w:val="005B3FB5"/>
    <w:rsid w:val="005B593C"/>
    <w:rsid w:val="005B61B3"/>
    <w:rsid w:val="005D5CB8"/>
    <w:rsid w:val="00606D56"/>
    <w:rsid w:val="0062379D"/>
    <w:rsid w:val="006254CA"/>
    <w:rsid w:val="006610E4"/>
    <w:rsid w:val="00663341"/>
    <w:rsid w:val="0069620A"/>
    <w:rsid w:val="006A2947"/>
    <w:rsid w:val="006A4752"/>
    <w:rsid w:val="006A5A99"/>
    <w:rsid w:val="00707285"/>
    <w:rsid w:val="007130DC"/>
    <w:rsid w:val="00742B1D"/>
    <w:rsid w:val="00742F9A"/>
    <w:rsid w:val="0076521E"/>
    <w:rsid w:val="00781F57"/>
    <w:rsid w:val="007B0D60"/>
    <w:rsid w:val="007C1035"/>
    <w:rsid w:val="007C33DD"/>
    <w:rsid w:val="007D39DF"/>
    <w:rsid w:val="007D4678"/>
    <w:rsid w:val="007D7C15"/>
    <w:rsid w:val="007E3CE0"/>
    <w:rsid w:val="007E458C"/>
    <w:rsid w:val="007E6399"/>
    <w:rsid w:val="008261BA"/>
    <w:rsid w:val="00840722"/>
    <w:rsid w:val="008D0CB2"/>
    <w:rsid w:val="008D54FB"/>
    <w:rsid w:val="008E204D"/>
    <w:rsid w:val="00930FD4"/>
    <w:rsid w:val="0093121E"/>
    <w:rsid w:val="00937936"/>
    <w:rsid w:val="00946798"/>
    <w:rsid w:val="00952D80"/>
    <w:rsid w:val="00967DC7"/>
    <w:rsid w:val="00970165"/>
    <w:rsid w:val="0099533B"/>
    <w:rsid w:val="009B3B98"/>
    <w:rsid w:val="009C0D1F"/>
    <w:rsid w:val="009C5350"/>
    <w:rsid w:val="009F1759"/>
    <w:rsid w:val="00A06902"/>
    <w:rsid w:val="00A240B9"/>
    <w:rsid w:val="00A3767C"/>
    <w:rsid w:val="00A40A01"/>
    <w:rsid w:val="00A57719"/>
    <w:rsid w:val="00A82451"/>
    <w:rsid w:val="00A95EF9"/>
    <w:rsid w:val="00AA5FB7"/>
    <w:rsid w:val="00AD38FB"/>
    <w:rsid w:val="00AE3B0B"/>
    <w:rsid w:val="00AF317D"/>
    <w:rsid w:val="00B0047E"/>
    <w:rsid w:val="00B07652"/>
    <w:rsid w:val="00B07F7F"/>
    <w:rsid w:val="00B23612"/>
    <w:rsid w:val="00B3340E"/>
    <w:rsid w:val="00B35C15"/>
    <w:rsid w:val="00B372A6"/>
    <w:rsid w:val="00B41941"/>
    <w:rsid w:val="00B46E3B"/>
    <w:rsid w:val="00B5499D"/>
    <w:rsid w:val="00BB42F8"/>
    <w:rsid w:val="00BC2BE2"/>
    <w:rsid w:val="00BD0AA3"/>
    <w:rsid w:val="00BD5B91"/>
    <w:rsid w:val="00BD7C4A"/>
    <w:rsid w:val="00C027D8"/>
    <w:rsid w:val="00C16B7A"/>
    <w:rsid w:val="00C45504"/>
    <w:rsid w:val="00C55377"/>
    <w:rsid w:val="00C75F0E"/>
    <w:rsid w:val="00CA415C"/>
    <w:rsid w:val="00CB7DFE"/>
    <w:rsid w:val="00CC0902"/>
    <w:rsid w:val="00CF1473"/>
    <w:rsid w:val="00D224CC"/>
    <w:rsid w:val="00D3715A"/>
    <w:rsid w:val="00D47F40"/>
    <w:rsid w:val="00DB14C9"/>
    <w:rsid w:val="00DC4D2D"/>
    <w:rsid w:val="00DD6E10"/>
    <w:rsid w:val="00DE7FB3"/>
    <w:rsid w:val="00DF4C0D"/>
    <w:rsid w:val="00E2738D"/>
    <w:rsid w:val="00E639B6"/>
    <w:rsid w:val="00E84842"/>
    <w:rsid w:val="00EC0BA2"/>
    <w:rsid w:val="00ED5DFE"/>
    <w:rsid w:val="00EE1143"/>
    <w:rsid w:val="00EE2036"/>
    <w:rsid w:val="00F53533"/>
    <w:rsid w:val="00F667AA"/>
    <w:rsid w:val="00F7346B"/>
    <w:rsid w:val="00F73D8C"/>
    <w:rsid w:val="00F853E0"/>
    <w:rsid w:val="00F9763F"/>
    <w:rsid w:val="00FA4AFA"/>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B85A4-DC0B-4889-8947-25A60BA9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3">
    <w:name w:val="heading 3"/>
    <w:basedOn w:val="Normal"/>
    <w:next w:val="Normal"/>
    <w:link w:val="Heading3Char"/>
    <w:uiPriority w:val="9"/>
    <w:unhideWhenUsed/>
    <w:qFormat/>
    <w:rsid w:val="009C535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styleId="Strong">
    <w:name w:val="Strong"/>
    <w:basedOn w:val="DefaultParagraphFont"/>
    <w:qFormat/>
    <w:rsid w:val="0062379D"/>
    <w:rPr>
      <w:b/>
      <w:bCs/>
    </w:rPr>
  </w:style>
  <w:style w:type="paragraph" w:customStyle="1" w:styleId="CharCharCharCharCharCharCharCharCharCharCharCharCharCharCharChar">
    <w:name w:val="Char Char Char Char Char Char Char Char Char Char Char Char Char Char Char Char"/>
    <w:basedOn w:val="Normal"/>
    <w:rsid w:val="0062379D"/>
    <w:rPr>
      <w:rFonts w:ascii="Arial" w:hAnsi="Arial"/>
      <w:sz w:val="22"/>
      <w:szCs w:val="20"/>
      <w:lang w:eastAsia="en-US"/>
    </w:rPr>
  </w:style>
  <w:style w:type="paragraph" w:customStyle="1" w:styleId="Paragraph">
    <w:name w:val="Paragraph"/>
    <w:basedOn w:val="Normal"/>
    <w:link w:val="ParagraphChar"/>
    <w:qFormat/>
    <w:rsid w:val="00606D56"/>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606D56"/>
    <w:rPr>
      <w:color w:val="595959" w:themeColor="text1" w:themeTint="A6"/>
      <w:szCs w:val="22"/>
      <w:lang w:val="en-AU" w:eastAsia="en-AU"/>
    </w:rPr>
  </w:style>
  <w:style w:type="paragraph" w:customStyle="1" w:styleId="ListItem">
    <w:name w:val="List Item"/>
    <w:basedOn w:val="Paragraph"/>
    <w:link w:val="ListItemChar"/>
    <w:qFormat/>
    <w:rsid w:val="00606D56"/>
    <w:rPr>
      <w:iCs/>
    </w:rPr>
  </w:style>
  <w:style w:type="character" w:customStyle="1" w:styleId="ListItemChar">
    <w:name w:val="List Item Char"/>
    <w:basedOn w:val="DefaultParagraphFont"/>
    <w:link w:val="ListItem"/>
    <w:rsid w:val="00606D56"/>
    <w:rPr>
      <w:iCs/>
      <w:color w:val="595959" w:themeColor="text1" w:themeTint="A6"/>
      <w:szCs w:val="22"/>
      <w:lang w:val="en-AU" w:eastAsia="en-AU"/>
    </w:rPr>
  </w:style>
  <w:style w:type="character" w:customStyle="1" w:styleId="Heading3Char">
    <w:name w:val="Heading 3 Char"/>
    <w:basedOn w:val="DefaultParagraphFont"/>
    <w:link w:val="Heading3"/>
    <w:uiPriority w:val="9"/>
    <w:rsid w:val="009C5350"/>
    <w:rPr>
      <w:rFonts w:ascii="Calibri" w:eastAsiaTheme="minorEastAsia" w:hAnsi="Calibri" w:cstheme="minorBidi"/>
      <w:b/>
      <w:bCs/>
      <w:color w:val="595959" w:themeColor="text1" w:themeTint="A6"/>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Jason Collier</cp:lastModifiedBy>
  <cp:revision>91</cp:revision>
  <cp:lastPrinted>2019-01-16T06:21:00Z</cp:lastPrinted>
  <dcterms:created xsi:type="dcterms:W3CDTF">2014-03-26T03:54:00Z</dcterms:created>
  <dcterms:modified xsi:type="dcterms:W3CDTF">2019-10-25T03:06:00Z</dcterms:modified>
</cp:coreProperties>
</file>