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1346E" w14:textId="7DC48AC9" w:rsidR="00891E0F" w:rsidRPr="00D90D4A" w:rsidRDefault="00852EB8" w:rsidP="0086059D">
      <w:pPr>
        <w:pStyle w:val="SCSATitle1"/>
        <w:rPr>
          <w:rFonts w:ascii="Franklin Gothic Medium" w:eastAsia="Times New Roman" w:hAnsi="Franklin Gothic Medium" w:cs="Calibri"/>
          <w:color w:val="9C70B7" w:themeColor="accent3"/>
        </w:rPr>
      </w:pPr>
      <w:r w:rsidRPr="00242DDE">
        <w:rPr>
          <w:rFonts w:eastAsia="Times New Roman" w:cs="Calibri"/>
          <w:color w:val="000000" w:themeColor="text1"/>
        </w:rPr>
        <w:tab/>
      </w:r>
      <w:r w:rsidR="00891E0F" w:rsidRPr="00D90D4A">
        <w:rPr>
          <w:rFonts w:ascii="Franklin Gothic Medium" w:hAnsi="Franklin Gothic Medium" w:cs="Calibri"/>
          <w:noProof/>
          <w:color w:val="9C70B7" w:themeColor="accent3"/>
          <w:sz w:val="52"/>
        </w:rPr>
        <w:drawing>
          <wp:anchor distT="0" distB="0" distL="114300" distR="114300" simplePos="0" relativeHeight="251659264" behindDoc="1" locked="1" layoutInCell="1" allowOverlap="1" wp14:anchorId="2E28FE3D" wp14:editId="75AE280C">
            <wp:simplePos x="0" y="0"/>
            <wp:positionH relativeFrom="column">
              <wp:posOffset>-6048375</wp:posOffset>
            </wp:positionH>
            <wp:positionV relativeFrom="paragraph">
              <wp:posOffset>425450</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00D90D4A" w:rsidRPr="00D90D4A">
        <w:t xml:space="preserve"> </w:t>
      </w:r>
      <w:r w:rsidR="00D90D4A">
        <w:t>S</w:t>
      </w:r>
      <w:r w:rsidR="00D90D4A" w:rsidRPr="00891E0F">
        <w:t xml:space="preserve">ample </w:t>
      </w:r>
      <w:r w:rsidR="00D90D4A">
        <w:t>Assessment Tasks</w:t>
      </w:r>
      <w:r w:rsidR="00D90D4A" w:rsidRPr="00891E0F">
        <w:t xml:space="preserve"> </w:t>
      </w:r>
    </w:p>
    <w:p w14:paraId="409570AC" w14:textId="77777777" w:rsidR="00D90D4A" w:rsidRDefault="00D90D4A" w:rsidP="0086059D">
      <w:pPr>
        <w:pStyle w:val="SCSATitle2"/>
      </w:pPr>
      <w:r>
        <w:t>Politics and Law</w:t>
      </w:r>
    </w:p>
    <w:p w14:paraId="40105C76" w14:textId="77777777" w:rsidR="00D90D4A" w:rsidRPr="00A35D55" w:rsidRDefault="00D90D4A" w:rsidP="0086059D">
      <w:pPr>
        <w:pStyle w:val="SCSATitle3"/>
      </w:pPr>
      <w:r>
        <w:t>ATAR Year 11</w:t>
      </w:r>
    </w:p>
    <w:p w14:paraId="44B23E3F" w14:textId="77777777" w:rsidR="0086059D" w:rsidRDefault="0086059D">
      <w:pPr>
        <w:spacing w:after="200"/>
        <w:rPr>
          <w:rFonts w:eastAsia="SimHei" w:cs="Calibri"/>
          <w:b/>
        </w:rPr>
      </w:pPr>
      <w:r>
        <w:rPr>
          <w:rFonts w:eastAsia="SimHei" w:cs="Calibri"/>
          <w:b/>
        </w:rPr>
        <w:br w:type="page"/>
      </w:r>
    </w:p>
    <w:p w14:paraId="16ABF11A" w14:textId="0AA3B061" w:rsidR="007677E1" w:rsidRPr="009D5963" w:rsidRDefault="007677E1" w:rsidP="007677E1">
      <w:pPr>
        <w:spacing w:after="60"/>
        <w:rPr>
          <w:rFonts w:eastAsia="SimHei" w:cs="Calibri"/>
          <w:b/>
        </w:rPr>
      </w:pPr>
      <w:r w:rsidRPr="009D5963">
        <w:rPr>
          <w:rFonts w:eastAsia="SimHei" w:cs="Calibri"/>
          <w:b/>
        </w:rPr>
        <w:lastRenderedPageBreak/>
        <w:t>Acknowledgement of Country</w:t>
      </w:r>
    </w:p>
    <w:p w14:paraId="5D4D3FB2" w14:textId="77777777" w:rsidR="007677E1" w:rsidRPr="009D5963" w:rsidRDefault="007677E1" w:rsidP="0086059D">
      <w:pPr>
        <w:spacing w:after="6480"/>
        <w:rPr>
          <w:rFonts w:eastAsia="SimHei" w:cs="Calibri"/>
        </w:rPr>
      </w:pPr>
      <w:r w:rsidRPr="009D5963">
        <w:rPr>
          <w:rFonts w:eastAsia="SimHei" w:cs="Calibri"/>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79173EA" w14:textId="77777777" w:rsidR="007677E1" w:rsidRPr="0086059D" w:rsidRDefault="007677E1" w:rsidP="0086059D">
      <w:pPr>
        <w:jc w:val="both"/>
        <w:rPr>
          <w:rFonts w:asciiTheme="minorHAnsi" w:hAnsiTheme="minorHAnsi"/>
          <w:b/>
          <w:kern w:val="0"/>
          <w:sz w:val="20"/>
          <w:szCs w:val="20"/>
          <w:lang w:eastAsia="en-AU"/>
          <w14:ligatures w14:val="none"/>
        </w:rPr>
      </w:pPr>
      <w:r w:rsidRPr="009D5963">
        <w:rPr>
          <w:rFonts w:cs="Calibri"/>
          <w:b/>
          <w:sz w:val="20"/>
          <w:szCs w:val="20"/>
        </w:rPr>
        <w:t>Copyright</w:t>
      </w:r>
    </w:p>
    <w:p w14:paraId="2218D990" w14:textId="77777777" w:rsidR="007677E1" w:rsidRPr="009D5963" w:rsidRDefault="007677E1" w:rsidP="007677E1">
      <w:pPr>
        <w:jc w:val="both"/>
        <w:rPr>
          <w:rFonts w:cs="Calibri"/>
          <w:sz w:val="20"/>
          <w:szCs w:val="20"/>
        </w:rPr>
      </w:pPr>
      <w:r w:rsidRPr="009D5963">
        <w:rPr>
          <w:rFonts w:cs="Calibri"/>
          <w:sz w:val="20"/>
          <w:szCs w:val="20"/>
        </w:rPr>
        <w:t>© School Curriculum and Standards Authority, 202</w:t>
      </w:r>
      <w:r>
        <w:rPr>
          <w:rFonts w:cs="Calibri"/>
          <w:sz w:val="20"/>
          <w:szCs w:val="20"/>
        </w:rPr>
        <w:t>4</w:t>
      </w:r>
    </w:p>
    <w:p w14:paraId="2E5F1F0A" w14:textId="77777777" w:rsidR="007677E1" w:rsidRPr="009D5963" w:rsidRDefault="007677E1" w:rsidP="007677E1">
      <w:pPr>
        <w:rPr>
          <w:rFonts w:cs="Calibri"/>
          <w:sz w:val="20"/>
          <w:szCs w:val="20"/>
        </w:rPr>
      </w:pPr>
      <w:r w:rsidRPr="009D5963">
        <w:rPr>
          <w:rFonts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2367F2E" w14:textId="77777777" w:rsidR="007677E1" w:rsidRPr="009D5963" w:rsidRDefault="007677E1" w:rsidP="007677E1">
      <w:pPr>
        <w:rPr>
          <w:rFonts w:cs="Calibri"/>
          <w:sz w:val="20"/>
          <w:szCs w:val="20"/>
        </w:rPr>
      </w:pPr>
      <w:r w:rsidRPr="009D5963">
        <w:rPr>
          <w:rFonts w:cs="Calibri"/>
          <w:sz w:val="20"/>
          <w:szCs w:val="20"/>
        </w:rPr>
        <w:t>Copying or communication for any other purpose can be done only within the terms of the</w:t>
      </w:r>
      <w:r w:rsidRPr="009D5963">
        <w:rPr>
          <w:rFonts w:cs="Calibri"/>
          <w:i/>
          <w:iCs/>
          <w:sz w:val="20"/>
          <w:szCs w:val="20"/>
        </w:rPr>
        <w:t xml:space="preserve"> Copyright Act 1968</w:t>
      </w:r>
      <w:r w:rsidRPr="009D5963">
        <w:rPr>
          <w:rFonts w:cs="Calibri"/>
          <w:sz w:val="20"/>
          <w:szCs w:val="20"/>
        </w:rPr>
        <w:t xml:space="preserve"> or with prior written permission of the Authority. Copying or communication of any third-party copyright material can be done only within the terms of the </w:t>
      </w:r>
      <w:r w:rsidRPr="009D5963">
        <w:rPr>
          <w:rFonts w:cs="Calibri"/>
          <w:i/>
          <w:iCs/>
          <w:sz w:val="20"/>
          <w:szCs w:val="20"/>
        </w:rPr>
        <w:t>Copyright Act 1968</w:t>
      </w:r>
      <w:r w:rsidRPr="009D5963">
        <w:rPr>
          <w:rFonts w:cs="Calibri"/>
          <w:sz w:val="20"/>
          <w:szCs w:val="20"/>
        </w:rPr>
        <w:t xml:space="preserve"> or with permission of the copyright owners.</w:t>
      </w:r>
    </w:p>
    <w:p w14:paraId="4FB9B232" w14:textId="77777777" w:rsidR="007677E1" w:rsidRPr="009D5963" w:rsidRDefault="007677E1" w:rsidP="007677E1">
      <w:pPr>
        <w:rPr>
          <w:rFonts w:cs="Calibri"/>
          <w:sz w:val="20"/>
          <w:szCs w:val="20"/>
        </w:rPr>
      </w:pPr>
      <w:r w:rsidRPr="009D5963">
        <w:rPr>
          <w:rFonts w:cs="Calibri"/>
          <w:sz w:val="20"/>
          <w:szCs w:val="20"/>
        </w:rPr>
        <w:t xml:space="preserve">Any content in this document that has been derived from the Australian Curriculum may be used under the terms of the </w:t>
      </w:r>
      <w:hyperlink r:id="rId9" w:tgtFrame="_blank" w:history="1">
        <w:r w:rsidRPr="009D5963">
          <w:rPr>
            <w:rFonts w:cs="Calibri"/>
            <w:color w:val="580F8B"/>
            <w:sz w:val="20"/>
            <w:szCs w:val="20"/>
            <w:u w:val="single"/>
          </w:rPr>
          <w:t>Creative Commons Attribution 4.0 International licence</w:t>
        </w:r>
      </w:hyperlink>
      <w:r w:rsidRPr="009D5963">
        <w:rPr>
          <w:rFonts w:cs="Calibri"/>
          <w:sz w:val="20"/>
          <w:szCs w:val="20"/>
        </w:rPr>
        <w:t>.</w:t>
      </w:r>
    </w:p>
    <w:p w14:paraId="21F601A1" w14:textId="77777777" w:rsidR="007677E1" w:rsidRPr="009D5963" w:rsidRDefault="007677E1" w:rsidP="0086059D">
      <w:pPr>
        <w:jc w:val="both"/>
        <w:rPr>
          <w:rFonts w:cs="Calibri"/>
          <w:b/>
          <w:sz w:val="20"/>
          <w:szCs w:val="20"/>
        </w:rPr>
      </w:pPr>
      <w:r w:rsidRPr="009D5963">
        <w:rPr>
          <w:rFonts w:cs="Calibri"/>
          <w:b/>
          <w:sz w:val="20"/>
          <w:szCs w:val="20"/>
        </w:rPr>
        <w:t>Disclaimer</w:t>
      </w:r>
    </w:p>
    <w:p w14:paraId="75A952AE" w14:textId="04E0268A" w:rsidR="007677E1" w:rsidRDefault="007677E1" w:rsidP="007677E1">
      <w:pPr>
        <w:rPr>
          <w:rFonts w:cs="Calibri"/>
          <w:sz w:val="20"/>
          <w:szCs w:val="20"/>
        </w:rPr>
        <w:sectPr w:rsidR="007677E1" w:rsidSect="0086059D">
          <w:footerReference w:type="even" r:id="rId10"/>
          <w:footerReference w:type="default" r:id="rId11"/>
          <w:headerReference w:type="first" r:id="rId12"/>
          <w:pgSz w:w="11906" w:h="16838" w:code="9"/>
          <w:pgMar w:top="1644" w:right="1418" w:bottom="1276" w:left="1418" w:header="680" w:footer="567" w:gutter="0"/>
          <w:cols w:space="708"/>
          <w:titlePg/>
          <w:docGrid w:linePitch="360"/>
        </w:sectPr>
      </w:pPr>
      <w:r w:rsidRPr="009D5963">
        <w:rPr>
          <w:rFonts w:cs="Calibri"/>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Teachers must exercise their professional judgement as to the appropriateness of any they may wish to use</w:t>
      </w:r>
      <w:r>
        <w:rPr>
          <w:rFonts w:cs="Calibri"/>
          <w:sz w:val="20"/>
          <w:szCs w:val="20"/>
        </w:rPr>
        <w:t>.</w:t>
      </w:r>
    </w:p>
    <w:p w14:paraId="3611325A" w14:textId="017863B3" w:rsidR="00D90D4A" w:rsidRDefault="00D90D4A" w:rsidP="0086059D">
      <w:pPr>
        <w:pStyle w:val="SCSAHeading1"/>
      </w:pPr>
      <w:r>
        <w:lastRenderedPageBreak/>
        <w:t xml:space="preserve">Sample assessment tasks </w:t>
      </w:r>
    </w:p>
    <w:p w14:paraId="4CC56662" w14:textId="77777777" w:rsidR="00D90D4A" w:rsidRPr="00855E0F" w:rsidRDefault="00D90D4A" w:rsidP="0086059D">
      <w:pPr>
        <w:pStyle w:val="SCSAHeading1"/>
      </w:pPr>
      <w:r w:rsidRPr="004C77DD">
        <w:t xml:space="preserve">Politics and Law </w:t>
      </w:r>
      <w:r>
        <w:t xml:space="preserve">– ATAR Year </w:t>
      </w:r>
      <w:r w:rsidRPr="00855E0F">
        <w:t>11</w:t>
      </w:r>
    </w:p>
    <w:p w14:paraId="5CC35DD0" w14:textId="4E47E18E" w:rsidR="00D90D4A" w:rsidRPr="00D90D4A" w:rsidRDefault="00D90D4A" w:rsidP="0086059D">
      <w:pPr>
        <w:pStyle w:val="SCSAHeading2"/>
        <w:rPr>
          <w:sz w:val="24"/>
          <w:szCs w:val="24"/>
        </w:rPr>
      </w:pPr>
      <w:r>
        <w:t>Task 9 – Unit 2</w:t>
      </w:r>
    </w:p>
    <w:p w14:paraId="062902B6" w14:textId="36A11394" w:rsidR="00891E0F" w:rsidRPr="00242DDE" w:rsidRDefault="00891E0F" w:rsidP="0086059D">
      <w:pPr>
        <w:tabs>
          <w:tab w:val="left" w:pos="2552"/>
        </w:tabs>
        <w:rPr>
          <w:rFonts w:eastAsia="Times New Roman" w:cs="Calibri"/>
          <w:bCs/>
          <w:color w:val="000000" w:themeColor="text1"/>
        </w:rPr>
      </w:pPr>
      <w:r w:rsidRPr="0098777F">
        <w:rPr>
          <w:rFonts w:eastAsia="Times New Roman" w:cs="Arial"/>
          <w:b/>
          <w:bCs/>
        </w:rPr>
        <w:t>Assessment</w:t>
      </w:r>
      <w:r w:rsidRPr="00242DDE">
        <w:rPr>
          <w:rFonts w:eastAsia="Times New Roman" w:cs="Calibri"/>
          <w:b/>
          <w:bCs/>
          <w:color w:val="000000" w:themeColor="text1"/>
        </w:rPr>
        <w:t xml:space="preserve"> type: </w:t>
      </w:r>
      <w:r w:rsidR="0098777F">
        <w:rPr>
          <w:rFonts w:eastAsia="Times New Roman" w:cs="Calibri"/>
          <w:b/>
          <w:bCs/>
          <w:color w:val="000000" w:themeColor="text1"/>
        </w:rPr>
        <w:tab/>
      </w:r>
      <w:r w:rsidR="0098777F">
        <w:rPr>
          <w:rFonts w:eastAsia="Times New Roman" w:cs="Calibri"/>
          <w:b/>
          <w:bCs/>
          <w:color w:val="000000" w:themeColor="text1"/>
        </w:rPr>
        <w:tab/>
      </w:r>
      <w:r w:rsidR="0098777F">
        <w:rPr>
          <w:rFonts w:eastAsia="Times New Roman" w:cs="Calibri"/>
          <w:b/>
          <w:bCs/>
          <w:color w:val="000000" w:themeColor="text1"/>
        </w:rPr>
        <w:tab/>
      </w:r>
      <w:r w:rsidR="000C520B" w:rsidRPr="00242DDE">
        <w:rPr>
          <w:rFonts w:eastAsia="Times New Roman" w:cs="Calibri"/>
          <w:bCs/>
          <w:color w:val="000000" w:themeColor="text1"/>
        </w:rPr>
        <w:t>Investigation</w:t>
      </w:r>
    </w:p>
    <w:p w14:paraId="067E1054" w14:textId="7E2CAB09" w:rsidR="0098777F" w:rsidRDefault="00891E0F" w:rsidP="0098777F">
      <w:pPr>
        <w:tabs>
          <w:tab w:val="left" w:pos="2552"/>
        </w:tabs>
        <w:spacing w:after="0"/>
        <w:rPr>
          <w:bCs/>
        </w:rPr>
      </w:pPr>
      <w:r w:rsidRPr="00242DDE">
        <w:rPr>
          <w:rFonts w:eastAsia="Times New Roman" w:cs="Calibri"/>
          <w:b/>
          <w:bCs/>
          <w:color w:val="000000" w:themeColor="text1"/>
        </w:rPr>
        <w:t>Conditions</w:t>
      </w:r>
      <w:r w:rsidR="0098777F">
        <w:rPr>
          <w:rFonts w:eastAsia="Times New Roman" w:cs="Calibri"/>
          <w:b/>
          <w:bCs/>
          <w:color w:val="000000" w:themeColor="text1"/>
        </w:rPr>
        <w:t>:</w:t>
      </w:r>
      <w:r w:rsidR="0098777F">
        <w:rPr>
          <w:rFonts w:eastAsia="Times New Roman" w:cs="Calibri"/>
          <w:b/>
          <w:bCs/>
          <w:color w:val="000000" w:themeColor="text1"/>
        </w:rPr>
        <w:tab/>
      </w:r>
      <w:r w:rsidR="0098777F" w:rsidRPr="0098777F">
        <w:rPr>
          <w:bCs/>
        </w:rPr>
        <w:t>Part A – Investigation</w:t>
      </w:r>
    </w:p>
    <w:p w14:paraId="16849EC1" w14:textId="7647D984" w:rsidR="0098777F" w:rsidRPr="0098777F" w:rsidRDefault="0098777F" w:rsidP="0098777F">
      <w:pPr>
        <w:tabs>
          <w:tab w:val="left" w:pos="2552"/>
        </w:tabs>
        <w:spacing w:after="0"/>
        <w:rPr>
          <w:bCs/>
        </w:rPr>
      </w:pPr>
      <w:r>
        <w:rPr>
          <w:bCs/>
        </w:rPr>
        <w:tab/>
        <w:t>Two weeks</w:t>
      </w:r>
    </w:p>
    <w:p w14:paraId="2F611CC7" w14:textId="18D91FDD" w:rsidR="0098777F" w:rsidRDefault="0098777F" w:rsidP="0098777F">
      <w:pPr>
        <w:tabs>
          <w:tab w:val="left" w:pos="2552"/>
          <w:tab w:val="right" w:pos="9015"/>
        </w:tabs>
        <w:ind w:left="2552"/>
        <w:rPr>
          <w:rFonts w:eastAsia="Times New Roman" w:cs="Calibri"/>
          <w:color w:val="000000" w:themeColor="text1"/>
        </w:rPr>
      </w:pPr>
      <w:r w:rsidRPr="0098777F">
        <w:rPr>
          <w:bCs/>
        </w:rPr>
        <w:t>Students undertake an investigation and create summary notes.</w:t>
      </w:r>
      <w:r w:rsidR="00CF448C">
        <w:rPr>
          <w:bCs/>
        </w:rPr>
        <w:t xml:space="preserve"> </w:t>
      </w:r>
      <w:r w:rsidRPr="0098777F">
        <w:rPr>
          <w:bCs/>
        </w:rPr>
        <w:t>Students</w:t>
      </w:r>
      <w:r>
        <w:rPr>
          <w:rFonts w:eastAsia="Times New Roman" w:cs="Calibri"/>
          <w:color w:val="000000" w:themeColor="text1"/>
        </w:rPr>
        <w:t xml:space="preserve"> must submit summary notes as part of the complete investigation task at the completion of the in</w:t>
      </w:r>
      <w:r w:rsidR="003311AA">
        <w:rPr>
          <w:rFonts w:eastAsia="Times New Roman" w:cs="Calibri"/>
          <w:color w:val="000000" w:themeColor="text1"/>
        </w:rPr>
        <w:t>-</w:t>
      </w:r>
      <w:r>
        <w:rPr>
          <w:rFonts w:eastAsia="Times New Roman" w:cs="Calibri"/>
          <w:color w:val="000000" w:themeColor="text1"/>
        </w:rPr>
        <w:t>class validation</w:t>
      </w:r>
      <w:r w:rsidR="003311AA">
        <w:rPr>
          <w:rFonts w:eastAsia="Times New Roman" w:cs="Calibri"/>
          <w:color w:val="000000" w:themeColor="text1"/>
        </w:rPr>
        <w:t xml:space="preserve"> essay</w:t>
      </w:r>
    </w:p>
    <w:p w14:paraId="61942EAC" w14:textId="3AE7B318" w:rsidR="0098777F" w:rsidRDefault="0086059D" w:rsidP="0086059D">
      <w:pPr>
        <w:tabs>
          <w:tab w:val="left" w:pos="2552"/>
        </w:tabs>
        <w:spacing w:after="0"/>
        <w:rPr>
          <w:rFonts w:eastAsia="Times New Roman" w:cs="Calibri"/>
          <w:color w:val="000000" w:themeColor="text1"/>
        </w:rPr>
      </w:pPr>
      <w:r>
        <w:rPr>
          <w:rFonts w:eastAsia="Times New Roman" w:cs="Calibri"/>
          <w:color w:val="000000" w:themeColor="text1"/>
        </w:rPr>
        <w:tab/>
      </w:r>
      <w:r w:rsidR="0098777F">
        <w:rPr>
          <w:rFonts w:eastAsia="Times New Roman" w:cs="Calibri"/>
          <w:color w:val="000000" w:themeColor="text1"/>
        </w:rPr>
        <w:t>Part B – In</w:t>
      </w:r>
      <w:r w:rsidR="003311AA">
        <w:rPr>
          <w:rFonts w:eastAsia="Times New Roman" w:cs="Calibri"/>
          <w:color w:val="000000" w:themeColor="text1"/>
        </w:rPr>
        <w:t>-</w:t>
      </w:r>
      <w:r w:rsidR="0098777F">
        <w:rPr>
          <w:rFonts w:eastAsia="Times New Roman" w:cs="Calibri"/>
          <w:color w:val="000000" w:themeColor="text1"/>
        </w:rPr>
        <w:t>class validation essay</w:t>
      </w:r>
    </w:p>
    <w:p w14:paraId="01304396" w14:textId="33C8B76B" w:rsidR="003311AA" w:rsidRDefault="003311AA" w:rsidP="0086059D">
      <w:pPr>
        <w:tabs>
          <w:tab w:val="left" w:pos="2552"/>
        </w:tabs>
        <w:spacing w:after="0"/>
        <w:rPr>
          <w:rFonts w:eastAsia="Times New Roman" w:cs="Calibri"/>
          <w:color w:val="000000" w:themeColor="text1"/>
        </w:rPr>
      </w:pPr>
      <w:r>
        <w:rPr>
          <w:rFonts w:eastAsia="Times New Roman" w:cs="Calibri"/>
          <w:color w:val="000000" w:themeColor="text1"/>
        </w:rPr>
        <w:tab/>
      </w:r>
      <w:r>
        <w:rPr>
          <w:bCs/>
        </w:rPr>
        <w:t>To be written in 50 minutes</w:t>
      </w:r>
    </w:p>
    <w:p w14:paraId="1BA69A51" w14:textId="50B789FB" w:rsidR="00B9565E" w:rsidRDefault="0098777F" w:rsidP="0086059D">
      <w:pPr>
        <w:tabs>
          <w:tab w:val="left" w:pos="2552"/>
          <w:tab w:val="right" w:pos="9015"/>
        </w:tabs>
        <w:ind w:left="2552"/>
        <w:rPr>
          <w:bCs/>
        </w:rPr>
      </w:pPr>
      <w:r>
        <w:rPr>
          <w:rFonts w:eastAsia="Times New Roman" w:cs="Calibri"/>
          <w:color w:val="000000" w:themeColor="text1"/>
        </w:rPr>
        <w:t>In class, under test conditions</w:t>
      </w:r>
      <w:r w:rsidR="00B9565E">
        <w:rPr>
          <w:rFonts w:eastAsia="Times New Roman" w:cs="Calibri"/>
          <w:color w:val="000000" w:themeColor="text1"/>
        </w:rPr>
        <w:t xml:space="preserve">. </w:t>
      </w:r>
      <w:r w:rsidR="00B9565E">
        <w:rPr>
          <w:bCs/>
        </w:rPr>
        <w:t xml:space="preserve">Access to one page of summary notes </w:t>
      </w:r>
      <w:r w:rsidR="00EB0C16">
        <w:rPr>
          <w:bCs/>
        </w:rPr>
        <w:t xml:space="preserve">from investigation and classwork </w:t>
      </w:r>
      <w:r w:rsidR="00B9565E">
        <w:rPr>
          <w:bCs/>
        </w:rPr>
        <w:t>permitted</w:t>
      </w:r>
    </w:p>
    <w:p w14:paraId="7232BE75" w14:textId="38164A35" w:rsidR="00891E0F" w:rsidRPr="00CF448C" w:rsidRDefault="00891E0F" w:rsidP="00CF448C">
      <w:pPr>
        <w:tabs>
          <w:tab w:val="left" w:pos="2552"/>
        </w:tabs>
        <w:spacing w:after="0"/>
      </w:pPr>
      <w:r w:rsidRPr="00CF448C">
        <w:rPr>
          <w:b/>
          <w:bCs/>
        </w:rPr>
        <w:t>Task weighting</w:t>
      </w:r>
      <w:r w:rsidR="00CF448C" w:rsidRPr="00CF448C">
        <w:rPr>
          <w:b/>
          <w:bCs/>
        </w:rPr>
        <w:t>:</w:t>
      </w:r>
      <w:r w:rsidR="00CF448C" w:rsidRPr="00CF448C">
        <w:rPr>
          <w:b/>
          <w:bCs/>
        </w:rPr>
        <w:tab/>
      </w:r>
      <w:r w:rsidR="00D543F0">
        <w:t xml:space="preserve">5% </w:t>
      </w:r>
      <w:r w:rsidRPr="00CF448C">
        <w:t>of the school mark for this pair of units</w:t>
      </w:r>
    </w:p>
    <w:p w14:paraId="7069C6B7" w14:textId="77777777" w:rsidR="0086059D" w:rsidRDefault="0086059D" w:rsidP="0086059D">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32C985A8" w14:textId="255034B7" w:rsidR="00AA2FB9" w:rsidRPr="0086059D" w:rsidRDefault="000C520B" w:rsidP="0086059D">
      <w:pPr>
        <w:pStyle w:val="Question"/>
      </w:pPr>
      <w:r w:rsidRPr="0086059D">
        <w:t>Part A</w:t>
      </w:r>
      <w:r w:rsidR="000779D2" w:rsidRPr="0086059D">
        <w:t xml:space="preserve">: </w:t>
      </w:r>
      <w:r w:rsidR="000E2865" w:rsidRPr="0086059D">
        <w:t>Investigation</w:t>
      </w:r>
      <w:r w:rsidR="00AD027B" w:rsidRPr="0086059D">
        <w:tab/>
      </w:r>
      <w:r w:rsidR="0059475B" w:rsidRPr="0086059D">
        <w:t>(</w:t>
      </w:r>
      <w:r w:rsidR="0045144E" w:rsidRPr="0086059D">
        <w:t>15</w:t>
      </w:r>
      <w:r w:rsidR="0059475B" w:rsidRPr="0086059D">
        <w:t xml:space="preserve"> marks)</w:t>
      </w:r>
    </w:p>
    <w:p w14:paraId="657B3845" w14:textId="122CA293" w:rsidR="00AA2FB9" w:rsidRPr="00242DDE" w:rsidRDefault="00AA2FB9" w:rsidP="0086059D">
      <w:pPr>
        <w:spacing w:after="0"/>
      </w:pPr>
      <w:r w:rsidRPr="00242DDE">
        <w:t xml:space="preserve">Research the electoral system used to elect the President of the United States of America and make notes </w:t>
      </w:r>
      <w:r w:rsidR="007677E1">
        <w:t>to</w:t>
      </w:r>
      <w:r w:rsidRPr="00242DDE">
        <w:t>:</w:t>
      </w:r>
    </w:p>
    <w:p w14:paraId="13697E39" w14:textId="493182E0" w:rsidR="0023576D" w:rsidRDefault="00AA2FB9">
      <w:pPr>
        <w:pStyle w:val="ListParagraph"/>
        <w:numPr>
          <w:ilvl w:val="0"/>
          <w:numId w:val="2"/>
        </w:numPr>
        <w:spacing w:after="0"/>
        <w:ind w:left="426" w:hanging="426"/>
        <w:rPr>
          <w:rFonts w:eastAsia="Times New Roman" w:cs="Calibri"/>
          <w:color w:val="000000" w:themeColor="text1"/>
        </w:rPr>
      </w:pPr>
      <w:r w:rsidRPr="00242DDE">
        <w:rPr>
          <w:rFonts w:eastAsia="Times New Roman" w:cs="Calibri"/>
          <w:color w:val="000000" w:themeColor="text1"/>
        </w:rPr>
        <w:t>brief</w:t>
      </w:r>
      <w:r w:rsidR="0023576D">
        <w:rPr>
          <w:rFonts w:eastAsia="Times New Roman" w:cs="Calibri"/>
          <w:color w:val="000000" w:themeColor="text1"/>
        </w:rPr>
        <w:t>ly</w:t>
      </w:r>
      <w:r w:rsidRPr="00242DDE">
        <w:rPr>
          <w:rFonts w:eastAsia="Times New Roman" w:cs="Calibri"/>
          <w:color w:val="000000" w:themeColor="text1"/>
        </w:rPr>
        <w:t xml:space="preserve"> expl</w:t>
      </w:r>
      <w:r w:rsidR="0023576D">
        <w:rPr>
          <w:rFonts w:eastAsia="Times New Roman" w:cs="Calibri"/>
          <w:color w:val="000000" w:themeColor="text1"/>
        </w:rPr>
        <w:t xml:space="preserve">ain the </w:t>
      </w:r>
      <w:r w:rsidRPr="00242DDE">
        <w:rPr>
          <w:rFonts w:eastAsia="Times New Roman" w:cs="Calibri"/>
          <w:color w:val="000000" w:themeColor="text1"/>
        </w:rPr>
        <w:t>history and rationale for the electoral system used</w:t>
      </w:r>
    </w:p>
    <w:p w14:paraId="2EB535AF" w14:textId="037DAC4A" w:rsidR="0023576D" w:rsidRDefault="00AA2FB9">
      <w:pPr>
        <w:pStyle w:val="ListParagraph"/>
        <w:numPr>
          <w:ilvl w:val="0"/>
          <w:numId w:val="2"/>
        </w:numPr>
        <w:spacing w:after="0"/>
        <w:ind w:left="426" w:hanging="426"/>
        <w:rPr>
          <w:rFonts w:eastAsia="Times New Roman" w:cs="Calibri"/>
          <w:color w:val="000000" w:themeColor="text1"/>
        </w:rPr>
      </w:pPr>
      <w:r w:rsidRPr="0023576D">
        <w:rPr>
          <w:rFonts w:eastAsia="Times New Roman" w:cs="Calibri"/>
          <w:color w:val="000000" w:themeColor="text1"/>
        </w:rPr>
        <w:t xml:space="preserve">explain the electoral process for electing the President of the United States of America, including the </w:t>
      </w:r>
      <w:r w:rsidR="001433A6" w:rsidRPr="0023576D">
        <w:rPr>
          <w:rFonts w:eastAsia="Times New Roman" w:cs="Calibri"/>
          <w:color w:val="000000" w:themeColor="text1"/>
        </w:rPr>
        <w:t>p</w:t>
      </w:r>
      <w:r w:rsidRPr="0023576D">
        <w:rPr>
          <w:rFonts w:eastAsia="Times New Roman" w:cs="Calibri"/>
          <w:color w:val="000000" w:themeColor="text1"/>
        </w:rPr>
        <w:t>rimaries, voting system</w:t>
      </w:r>
      <w:r w:rsidR="009B17C7">
        <w:rPr>
          <w:rFonts w:eastAsia="Times New Roman" w:cs="Calibri"/>
          <w:color w:val="000000" w:themeColor="text1"/>
        </w:rPr>
        <w:t>/</w:t>
      </w:r>
      <w:r w:rsidRPr="0023576D">
        <w:rPr>
          <w:rFonts w:eastAsia="Times New Roman" w:cs="Calibri"/>
          <w:color w:val="000000" w:themeColor="text1"/>
        </w:rPr>
        <w:t xml:space="preserve">s used, </w:t>
      </w:r>
      <w:r w:rsidR="001433A6" w:rsidRPr="0023576D">
        <w:rPr>
          <w:rFonts w:eastAsia="Times New Roman" w:cs="Calibri"/>
          <w:color w:val="000000" w:themeColor="text1"/>
        </w:rPr>
        <w:t xml:space="preserve">and </w:t>
      </w:r>
      <w:r w:rsidRPr="0023576D">
        <w:rPr>
          <w:rFonts w:eastAsia="Times New Roman" w:cs="Calibri"/>
          <w:color w:val="000000" w:themeColor="text1"/>
        </w:rPr>
        <w:t>the election campaign</w:t>
      </w:r>
    </w:p>
    <w:p w14:paraId="2B3C5FC8" w14:textId="767139CD" w:rsidR="00CF1EBE" w:rsidRPr="0023576D" w:rsidRDefault="00AA2FB9">
      <w:pPr>
        <w:pStyle w:val="ListParagraph"/>
        <w:numPr>
          <w:ilvl w:val="0"/>
          <w:numId w:val="2"/>
        </w:numPr>
        <w:spacing w:after="0"/>
        <w:ind w:left="426" w:hanging="426"/>
        <w:rPr>
          <w:rFonts w:eastAsia="Times New Roman" w:cs="Calibri"/>
          <w:color w:val="000000" w:themeColor="text1"/>
        </w:rPr>
      </w:pPr>
      <w:r w:rsidRPr="0023576D">
        <w:rPr>
          <w:rFonts w:cs="Calibri"/>
          <w:color w:val="000000" w:themeColor="text1"/>
        </w:rPr>
        <w:t>explain the strengths and weaknesses of the Electoral College</w:t>
      </w:r>
      <w:r w:rsidR="0023576D">
        <w:rPr>
          <w:rFonts w:cs="Calibri"/>
          <w:color w:val="000000" w:themeColor="text1"/>
        </w:rPr>
        <w:t>, including</w:t>
      </w:r>
      <w:r w:rsidR="00CF1EBE" w:rsidRPr="0023576D">
        <w:rPr>
          <w:rFonts w:cs="Calibri"/>
          <w:color w:val="000000" w:themeColor="text1"/>
        </w:rPr>
        <w:t>:</w:t>
      </w:r>
    </w:p>
    <w:p w14:paraId="40AFE38C" w14:textId="77777777" w:rsidR="0023576D" w:rsidRDefault="001433A6" w:rsidP="000B6751">
      <w:pPr>
        <w:pStyle w:val="ListParagraph"/>
        <w:numPr>
          <w:ilvl w:val="1"/>
          <w:numId w:val="2"/>
        </w:numPr>
        <w:spacing w:after="0"/>
        <w:rPr>
          <w:rFonts w:cs="Calibri"/>
          <w:color w:val="000000" w:themeColor="text1"/>
        </w:rPr>
      </w:pPr>
      <w:r w:rsidRPr="00CF1EBE">
        <w:rPr>
          <w:rFonts w:cs="Calibri"/>
          <w:color w:val="000000" w:themeColor="text1"/>
        </w:rPr>
        <w:t>how fair it is</w:t>
      </w:r>
    </w:p>
    <w:p w14:paraId="1F82023F" w14:textId="7FF10905" w:rsidR="0023576D" w:rsidRDefault="001433A6" w:rsidP="000B6751">
      <w:pPr>
        <w:pStyle w:val="ListParagraph"/>
        <w:numPr>
          <w:ilvl w:val="1"/>
          <w:numId w:val="2"/>
        </w:numPr>
        <w:spacing w:after="0"/>
        <w:rPr>
          <w:rFonts w:cs="Calibri"/>
          <w:color w:val="000000" w:themeColor="text1"/>
        </w:rPr>
      </w:pPr>
      <w:r w:rsidRPr="00CF1EBE">
        <w:rPr>
          <w:rFonts w:cs="Calibri"/>
          <w:color w:val="000000" w:themeColor="text1"/>
        </w:rPr>
        <w:t>to what extent it contributes to or undermines democracy</w:t>
      </w:r>
    </w:p>
    <w:p w14:paraId="7AFB0BE7" w14:textId="77777777" w:rsidR="004172E0" w:rsidRDefault="001433A6" w:rsidP="000B6751">
      <w:pPr>
        <w:pStyle w:val="ListParagraph"/>
        <w:numPr>
          <w:ilvl w:val="1"/>
          <w:numId w:val="2"/>
        </w:numPr>
        <w:spacing w:after="0"/>
        <w:rPr>
          <w:rFonts w:cs="Calibri"/>
          <w:color w:val="000000" w:themeColor="text1"/>
        </w:rPr>
      </w:pPr>
      <w:r w:rsidRPr="00CF1EBE">
        <w:rPr>
          <w:rFonts w:cs="Calibri"/>
          <w:color w:val="000000" w:themeColor="text1"/>
        </w:rPr>
        <w:t xml:space="preserve">the extent to which it is </w:t>
      </w:r>
      <w:r w:rsidR="00AA2FB9" w:rsidRPr="00CF1EBE">
        <w:rPr>
          <w:rFonts w:cs="Calibri"/>
          <w:color w:val="000000" w:themeColor="text1"/>
        </w:rPr>
        <w:t>representative</w:t>
      </w:r>
    </w:p>
    <w:p w14:paraId="049500D8" w14:textId="6D7B382F" w:rsidR="00AA2FB9" w:rsidRPr="00CF1EBE" w:rsidRDefault="007677E1" w:rsidP="000B6751">
      <w:pPr>
        <w:pStyle w:val="ListParagraph"/>
        <w:numPr>
          <w:ilvl w:val="1"/>
          <w:numId w:val="2"/>
        </w:numPr>
        <w:spacing w:after="0"/>
        <w:rPr>
          <w:rFonts w:cs="Calibri"/>
          <w:color w:val="000000" w:themeColor="text1"/>
        </w:rPr>
      </w:pPr>
      <w:r>
        <w:rPr>
          <w:rFonts w:cs="Calibri"/>
          <w:color w:val="000000" w:themeColor="text1"/>
        </w:rPr>
        <w:t>refer</w:t>
      </w:r>
      <w:r w:rsidR="00AA2FB9" w:rsidRPr="00CF1EBE">
        <w:rPr>
          <w:rFonts w:cs="Calibri"/>
          <w:color w:val="000000" w:themeColor="text1"/>
        </w:rPr>
        <w:t xml:space="preserve"> to </w:t>
      </w:r>
      <w:r w:rsidR="00F93B66">
        <w:rPr>
          <w:rFonts w:cs="Calibri"/>
          <w:color w:val="000000" w:themeColor="text1"/>
        </w:rPr>
        <w:t xml:space="preserve">one </w:t>
      </w:r>
      <w:r w:rsidR="00AA2FB9" w:rsidRPr="00CF1EBE">
        <w:rPr>
          <w:rFonts w:cs="Calibri"/>
          <w:color w:val="000000" w:themeColor="text1"/>
        </w:rPr>
        <w:t>recent Presidential Election</w:t>
      </w:r>
    </w:p>
    <w:p w14:paraId="2F633DA8" w14:textId="4D773EE0" w:rsidR="007D599F" w:rsidRPr="000B6751" w:rsidRDefault="007D599F" w:rsidP="000B6751">
      <w:pPr>
        <w:pStyle w:val="Question"/>
        <w:spacing w:before="120"/>
      </w:pPr>
      <w:r w:rsidRPr="000B6751">
        <w:t>The following evidence of research to be submitted:</w:t>
      </w:r>
    </w:p>
    <w:p w14:paraId="4624A3EE" w14:textId="575D3FBE" w:rsidR="007D599F" w:rsidRPr="0023576D" w:rsidRDefault="007D599F">
      <w:pPr>
        <w:pStyle w:val="ListParagraph"/>
        <w:numPr>
          <w:ilvl w:val="0"/>
          <w:numId w:val="2"/>
        </w:numPr>
        <w:spacing w:after="0"/>
        <w:ind w:left="426" w:hanging="426"/>
        <w:rPr>
          <w:rFonts w:eastAsia="Times New Roman" w:cs="Calibri"/>
          <w:color w:val="000000" w:themeColor="text1"/>
        </w:rPr>
      </w:pPr>
      <w:r w:rsidRPr="0023576D">
        <w:rPr>
          <w:rFonts w:eastAsia="Times New Roman" w:cs="Calibri"/>
          <w:color w:val="000000" w:themeColor="text1"/>
        </w:rPr>
        <w:t>Research notes:</w:t>
      </w:r>
    </w:p>
    <w:p w14:paraId="58B684A8" w14:textId="6F151ABC" w:rsidR="007D599F" w:rsidRDefault="007D599F" w:rsidP="000B6751">
      <w:pPr>
        <w:pStyle w:val="ListParagraph"/>
        <w:numPr>
          <w:ilvl w:val="1"/>
          <w:numId w:val="2"/>
        </w:numPr>
        <w:spacing w:after="0"/>
        <w:rPr>
          <w:rFonts w:cs="Calibri"/>
          <w:color w:val="000000" w:themeColor="text1"/>
        </w:rPr>
      </w:pPr>
      <w:r w:rsidRPr="007D599F">
        <w:rPr>
          <w:rFonts w:cs="Calibri"/>
          <w:color w:val="000000" w:themeColor="text1"/>
        </w:rPr>
        <w:t xml:space="preserve">organised into </w:t>
      </w:r>
      <w:r w:rsidR="00B2531A">
        <w:rPr>
          <w:rFonts w:cs="Calibri"/>
          <w:color w:val="000000" w:themeColor="text1"/>
        </w:rPr>
        <w:t xml:space="preserve">a </w:t>
      </w:r>
      <w:r w:rsidRPr="007D599F">
        <w:rPr>
          <w:rFonts w:cs="Calibri"/>
          <w:color w:val="000000" w:themeColor="text1"/>
        </w:rPr>
        <w:t xml:space="preserve">logical </w:t>
      </w:r>
      <w:r>
        <w:rPr>
          <w:rFonts w:cs="Calibri"/>
          <w:color w:val="000000" w:themeColor="text1"/>
        </w:rPr>
        <w:t>sequence</w:t>
      </w:r>
    </w:p>
    <w:p w14:paraId="32DD2A50" w14:textId="7F9321A0" w:rsidR="007D599F" w:rsidRDefault="007D599F" w:rsidP="000B6751">
      <w:pPr>
        <w:pStyle w:val="ListParagraph"/>
        <w:numPr>
          <w:ilvl w:val="1"/>
          <w:numId w:val="2"/>
        </w:numPr>
        <w:spacing w:after="0"/>
        <w:rPr>
          <w:rFonts w:cs="Calibri"/>
          <w:color w:val="000000" w:themeColor="text1"/>
        </w:rPr>
      </w:pPr>
      <w:r>
        <w:rPr>
          <w:rFonts w:cs="Calibri"/>
          <w:color w:val="000000" w:themeColor="text1"/>
        </w:rPr>
        <w:t>including relevant information</w:t>
      </w:r>
    </w:p>
    <w:p w14:paraId="56321FE5" w14:textId="3C80B640" w:rsidR="007D599F" w:rsidRDefault="007D599F" w:rsidP="000B6751">
      <w:pPr>
        <w:pStyle w:val="ListParagraph"/>
        <w:numPr>
          <w:ilvl w:val="1"/>
          <w:numId w:val="2"/>
        </w:numPr>
        <w:spacing w:after="0"/>
        <w:rPr>
          <w:rFonts w:cs="Calibri"/>
          <w:color w:val="000000" w:themeColor="text1"/>
        </w:rPr>
      </w:pPr>
      <w:r>
        <w:rPr>
          <w:rFonts w:cs="Calibri"/>
          <w:color w:val="000000" w:themeColor="text1"/>
        </w:rPr>
        <w:t>including relevant examples</w:t>
      </w:r>
    </w:p>
    <w:p w14:paraId="44C551C8" w14:textId="693049A7" w:rsidR="007D599F" w:rsidRDefault="007D599F" w:rsidP="000B6751">
      <w:pPr>
        <w:pStyle w:val="ListParagraph"/>
        <w:numPr>
          <w:ilvl w:val="1"/>
          <w:numId w:val="2"/>
        </w:numPr>
        <w:rPr>
          <w:rFonts w:cs="Calibri"/>
          <w:color w:val="000000" w:themeColor="text1"/>
        </w:rPr>
      </w:pPr>
      <w:r w:rsidRPr="007D599F">
        <w:rPr>
          <w:rFonts w:cs="Calibri"/>
          <w:color w:val="000000" w:themeColor="text1"/>
        </w:rPr>
        <w:t>using appropriate terminology</w:t>
      </w:r>
    </w:p>
    <w:p w14:paraId="16790468" w14:textId="6B1D5DAC" w:rsidR="007D599F" w:rsidRPr="0023576D" w:rsidRDefault="007D599F">
      <w:pPr>
        <w:pStyle w:val="ListParagraph"/>
        <w:numPr>
          <w:ilvl w:val="0"/>
          <w:numId w:val="2"/>
        </w:numPr>
        <w:spacing w:after="0"/>
        <w:ind w:left="426" w:hanging="426"/>
        <w:rPr>
          <w:rFonts w:eastAsia="Times New Roman" w:cs="Calibri"/>
          <w:color w:val="000000" w:themeColor="text1"/>
        </w:rPr>
      </w:pPr>
      <w:r w:rsidRPr="0023576D">
        <w:rPr>
          <w:rFonts w:eastAsia="Times New Roman" w:cs="Calibri"/>
          <w:color w:val="000000" w:themeColor="text1"/>
        </w:rPr>
        <w:t>Bibliography:</w:t>
      </w:r>
    </w:p>
    <w:p w14:paraId="1EC571A1" w14:textId="61FE7308" w:rsidR="007D599F" w:rsidRDefault="007D599F" w:rsidP="000B6751">
      <w:pPr>
        <w:pStyle w:val="ListParagraph"/>
        <w:numPr>
          <w:ilvl w:val="1"/>
          <w:numId w:val="2"/>
        </w:numPr>
        <w:spacing w:after="0"/>
        <w:rPr>
          <w:rFonts w:cs="Calibri"/>
          <w:color w:val="000000" w:themeColor="text1"/>
        </w:rPr>
      </w:pPr>
      <w:r>
        <w:rPr>
          <w:rFonts w:cs="Calibri"/>
          <w:color w:val="000000" w:themeColor="text1"/>
        </w:rPr>
        <w:t>follow</w:t>
      </w:r>
      <w:r w:rsidR="00B2531A">
        <w:rPr>
          <w:rFonts w:cs="Calibri"/>
          <w:color w:val="000000" w:themeColor="text1"/>
        </w:rPr>
        <w:t>s</w:t>
      </w:r>
      <w:r>
        <w:rPr>
          <w:rFonts w:cs="Calibri"/>
          <w:color w:val="000000" w:themeColor="text1"/>
        </w:rPr>
        <w:t xml:space="preserve"> school’s protocols</w:t>
      </w:r>
    </w:p>
    <w:p w14:paraId="44096703" w14:textId="1413380B" w:rsidR="007D599F" w:rsidRDefault="007D599F" w:rsidP="000B6751">
      <w:pPr>
        <w:pStyle w:val="ListParagraph"/>
        <w:numPr>
          <w:ilvl w:val="1"/>
          <w:numId w:val="2"/>
        </w:numPr>
        <w:spacing w:after="0"/>
        <w:rPr>
          <w:rFonts w:cs="Calibri"/>
          <w:color w:val="000000" w:themeColor="text1"/>
        </w:rPr>
      </w:pPr>
      <w:r>
        <w:rPr>
          <w:rFonts w:cs="Calibri"/>
          <w:color w:val="000000" w:themeColor="text1"/>
        </w:rPr>
        <w:t>acknowledges the source of information within the notes</w:t>
      </w:r>
    </w:p>
    <w:p w14:paraId="4059BD16" w14:textId="71630F64" w:rsidR="007D599F" w:rsidRPr="007D599F" w:rsidRDefault="007D599F" w:rsidP="000B6751">
      <w:pPr>
        <w:pStyle w:val="ListParagraph"/>
        <w:numPr>
          <w:ilvl w:val="1"/>
          <w:numId w:val="2"/>
        </w:numPr>
        <w:spacing w:after="0"/>
        <w:rPr>
          <w:rFonts w:cs="Calibri"/>
          <w:color w:val="000000" w:themeColor="text1"/>
        </w:rPr>
      </w:pPr>
      <w:r>
        <w:rPr>
          <w:rFonts w:cs="Calibri"/>
          <w:color w:val="000000" w:themeColor="text1"/>
        </w:rPr>
        <w:t>includes a range of sources</w:t>
      </w:r>
    </w:p>
    <w:p w14:paraId="65B58B59" w14:textId="55072DAF" w:rsidR="00891E0F" w:rsidRPr="000E2865" w:rsidRDefault="00891E0F" w:rsidP="000E2865">
      <w:pPr>
        <w:tabs>
          <w:tab w:val="left" w:pos="2552"/>
        </w:tabs>
        <w:ind w:left="2552"/>
        <w:rPr>
          <w:bCs/>
        </w:rPr>
      </w:pPr>
      <w:r w:rsidRPr="00242DDE">
        <w:rPr>
          <w:rFonts w:eastAsia="Times New Roman" w:cs="Calibri"/>
          <w:b/>
          <w:bCs/>
          <w:color w:val="000000" w:themeColor="text1"/>
        </w:rPr>
        <w:br w:type="page"/>
      </w:r>
    </w:p>
    <w:p w14:paraId="00AFCD72" w14:textId="10D409BC" w:rsidR="00891E0F" w:rsidRPr="00D90D4A" w:rsidRDefault="00891E0F" w:rsidP="000B6751">
      <w:pPr>
        <w:pStyle w:val="SCSAHeading2"/>
      </w:pPr>
      <w:r w:rsidRPr="00D90D4A">
        <w:lastRenderedPageBreak/>
        <w:t>Marking key for sample assessment task</w:t>
      </w:r>
      <w:r w:rsidR="00A71521" w:rsidRPr="00D90D4A">
        <w:t xml:space="preserve"> </w:t>
      </w:r>
      <w:r w:rsidR="00CF3ABD">
        <w:t>9</w:t>
      </w:r>
      <w:r w:rsidR="00CF3ABD" w:rsidRPr="00D90D4A">
        <w:t xml:space="preserve"> </w:t>
      </w:r>
      <w:r w:rsidR="000C520B" w:rsidRPr="00D90D4A">
        <w:t xml:space="preserve">— </w:t>
      </w:r>
      <w:r w:rsidR="00B72825" w:rsidRPr="00D90D4A">
        <w:t xml:space="preserve">Unit </w:t>
      </w:r>
      <w:r w:rsidR="000C520B" w:rsidRPr="00D90D4A">
        <w:t>2</w:t>
      </w:r>
    </w:p>
    <w:p w14:paraId="73694868" w14:textId="5A75DCA8" w:rsidR="00891E0F" w:rsidRPr="000B6751" w:rsidRDefault="000C520B" w:rsidP="000B6751">
      <w:pPr>
        <w:rPr>
          <w:b/>
          <w:bCs/>
        </w:rPr>
      </w:pPr>
      <w:r w:rsidRPr="000B6751">
        <w:rPr>
          <w:b/>
          <w:bCs/>
        </w:rPr>
        <w:t xml:space="preserve">Part A: </w:t>
      </w:r>
      <w:r w:rsidR="00D543F0" w:rsidRPr="000B6751">
        <w:rPr>
          <w:b/>
          <w:bCs/>
        </w:rPr>
        <w:t>Investigation</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51"/>
        <w:gridCol w:w="1509"/>
      </w:tblGrid>
      <w:tr w:rsidR="00242DDE" w:rsidRPr="000B6751" w14:paraId="469123FE" w14:textId="77777777" w:rsidTr="000C40D2">
        <w:trPr>
          <w:trHeight w:val="23"/>
        </w:trPr>
        <w:tc>
          <w:tcPr>
            <w:tcW w:w="3750" w:type="pct"/>
            <w:tcBorders>
              <w:right w:val="single" w:sz="4" w:space="0" w:color="FFFFFF" w:themeColor="background1"/>
            </w:tcBorders>
            <w:shd w:val="clear" w:color="auto" w:fill="BD9FCF"/>
            <w:tcMar>
              <w:top w:w="28" w:type="dxa"/>
              <w:bottom w:w="28" w:type="dxa"/>
            </w:tcMar>
          </w:tcPr>
          <w:p w14:paraId="4028A4FE" w14:textId="77777777" w:rsidR="00891E0F" w:rsidRPr="000B6751" w:rsidRDefault="00891E0F" w:rsidP="000B6751">
            <w:pPr>
              <w:spacing w:after="0"/>
              <w:contextualSpacing/>
              <w:jc w:val="both"/>
              <w:rPr>
                <w:rFonts w:cs="Calibri"/>
                <w:b/>
                <w:sz w:val="20"/>
                <w:szCs w:val="20"/>
              </w:rPr>
            </w:pPr>
            <w:r w:rsidRPr="000B6751">
              <w:rPr>
                <w:rFonts w:cs="Calibri"/>
                <w:b/>
                <w:sz w:val="20"/>
                <w:szCs w:val="20"/>
              </w:rPr>
              <w:t>Description</w:t>
            </w:r>
          </w:p>
        </w:tc>
        <w:tc>
          <w:tcPr>
            <w:tcW w:w="750" w:type="pct"/>
            <w:tcBorders>
              <w:left w:val="single" w:sz="4" w:space="0" w:color="FFFFFF" w:themeColor="background1"/>
            </w:tcBorders>
            <w:shd w:val="clear" w:color="auto" w:fill="BD9FCF"/>
            <w:tcMar>
              <w:top w:w="28" w:type="dxa"/>
              <w:bottom w:w="28" w:type="dxa"/>
            </w:tcMar>
          </w:tcPr>
          <w:p w14:paraId="724E72A5" w14:textId="77777777" w:rsidR="00891E0F" w:rsidRPr="000B6751" w:rsidRDefault="00891E0F" w:rsidP="000B6751">
            <w:pPr>
              <w:spacing w:after="0"/>
              <w:contextualSpacing/>
              <w:jc w:val="center"/>
              <w:rPr>
                <w:rFonts w:cs="Calibri"/>
                <w:b/>
                <w:sz w:val="20"/>
                <w:szCs w:val="20"/>
              </w:rPr>
            </w:pPr>
            <w:r w:rsidRPr="000B6751">
              <w:rPr>
                <w:rFonts w:cs="Calibri"/>
                <w:b/>
                <w:sz w:val="20"/>
                <w:szCs w:val="20"/>
              </w:rPr>
              <w:t>Marks</w:t>
            </w:r>
          </w:p>
        </w:tc>
      </w:tr>
      <w:tr w:rsidR="00242DDE" w:rsidRPr="000B6751" w14:paraId="096CA1D0" w14:textId="77777777" w:rsidTr="000C40D2">
        <w:trPr>
          <w:trHeight w:val="23"/>
        </w:trPr>
        <w:tc>
          <w:tcPr>
            <w:tcW w:w="750" w:type="pct"/>
            <w:gridSpan w:val="2"/>
            <w:shd w:val="clear" w:color="auto" w:fill="auto"/>
            <w:tcMar>
              <w:top w:w="28" w:type="dxa"/>
              <w:bottom w:w="28" w:type="dxa"/>
            </w:tcMar>
          </w:tcPr>
          <w:p w14:paraId="398A4B04" w14:textId="4300E4F6" w:rsidR="00BC5604" w:rsidRPr="000B6751" w:rsidRDefault="00BC5604" w:rsidP="000B6751">
            <w:pPr>
              <w:spacing w:after="0"/>
              <w:ind w:right="95"/>
              <w:jc w:val="both"/>
              <w:rPr>
                <w:rFonts w:cs="Calibri"/>
                <w:b/>
                <w:bCs/>
                <w:color w:val="000000" w:themeColor="text1"/>
                <w:sz w:val="20"/>
                <w:szCs w:val="20"/>
              </w:rPr>
            </w:pPr>
            <w:r w:rsidRPr="000B6751">
              <w:rPr>
                <w:rFonts w:cs="Calibri"/>
                <w:b/>
                <w:bCs/>
                <w:color w:val="000000" w:themeColor="text1"/>
                <w:sz w:val="20"/>
                <w:szCs w:val="20"/>
              </w:rPr>
              <w:t>Research</w:t>
            </w:r>
            <w:r w:rsidR="00612DC9" w:rsidRPr="000B6751">
              <w:rPr>
                <w:rFonts w:cs="Calibri"/>
                <w:b/>
                <w:bCs/>
                <w:color w:val="000000" w:themeColor="text1"/>
                <w:sz w:val="20"/>
                <w:szCs w:val="20"/>
              </w:rPr>
              <w:t xml:space="preserve"> </w:t>
            </w:r>
            <w:r w:rsidR="00CF1EBE" w:rsidRPr="000B6751">
              <w:rPr>
                <w:rFonts w:cs="Calibri"/>
                <w:b/>
                <w:bCs/>
                <w:color w:val="000000" w:themeColor="text1"/>
                <w:sz w:val="20"/>
                <w:szCs w:val="20"/>
              </w:rPr>
              <w:t>notes</w:t>
            </w:r>
          </w:p>
        </w:tc>
      </w:tr>
      <w:tr w:rsidR="005D0F90" w:rsidRPr="000B6751" w14:paraId="0D3B8649" w14:textId="77777777" w:rsidTr="000C40D2">
        <w:trPr>
          <w:trHeight w:val="23"/>
        </w:trPr>
        <w:tc>
          <w:tcPr>
            <w:tcW w:w="750" w:type="pct"/>
            <w:gridSpan w:val="2"/>
            <w:shd w:val="clear" w:color="auto" w:fill="auto"/>
            <w:tcMar>
              <w:top w:w="28" w:type="dxa"/>
              <w:bottom w:w="28" w:type="dxa"/>
            </w:tcMar>
          </w:tcPr>
          <w:p w14:paraId="4EF7A32B" w14:textId="241977E9" w:rsidR="005D0F90" w:rsidRPr="000B6751" w:rsidRDefault="005D0F90" w:rsidP="000B6751">
            <w:pPr>
              <w:spacing w:after="0"/>
              <w:ind w:right="95"/>
              <w:jc w:val="both"/>
              <w:rPr>
                <w:rFonts w:cs="Calibri"/>
                <w:b/>
                <w:bCs/>
                <w:color w:val="000000" w:themeColor="text1"/>
                <w:sz w:val="20"/>
                <w:szCs w:val="20"/>
              </w:rPr>
            </w:pPr>
            <w:r w:rsidRPr="000B6751">
              <w:rPr>
                <w:rFonts w:cs="Calibri"/>
                <w:b/>
                <w:bCs/>
                <w:color w:val="000000" w:themeColor="text1"/>
                <w:sz w:val="20"/>
                <w:szCs w:val="20"/>
              </w:rPr>
              <w:t>Logical sequence</w:t>
            </w:r>
          </w:p>
        </w:tc>
      </w:tr>
      <w:tr w:rsidR="005D0F90" w:rsidRPr="000B6751" w14:paraId="127AE5B5" w14:textId="77777777" w:rsidTr="000C40D2">
        <w:trPr>
          <w:trHeight w:val="23"/>
        </w:trPr>
        <w:tc>
          <w:tcPr>
            <w:tcW w:w="3750" w:type="pct"/>
            <w:shd w:val="clear" w:color="auto" w:fill="auto"/>
            <w:tcMar>
              <w:top w:w="28" w:type="dxa"/>
              <w:bottom w:w="28" w:type="dxa"/>
            </w:tcMar>
          </w:tcPr>
          <w:p w14:paraId="21C8A3BC" w14:textId="05B137C2" w:rsidR="005D0F90" w:rsidRPr="000B6751" w:rsidRDefault="007E752E" w:rsidP="000B6751">
            <w:pPr>
              <w:spacing w:after="0"/>
              <w:ind w:right="95"/>
              <w:jc w:val="both"/>
              <w:rPr>
                <w:rFonts w:cs="Calibri"/>
                <w:color w:val="000000" w:themeColor="text1"/>
                <w:sz w:val="20"/>
                <w:szCs w:val="20"/>
              </w:rPr>
            </w:pPr>
            <w:r w:rsidRPr="000B6751">
              <w:rPr>
                <w:rFonts w:cs="Calibri"/>
                <w:color w:val="000000" w:themeColor="text1"/>
                <w:sz w:val="20"/>
                <w:szCs w:val="20"/>
              </w:rPr>
              <w:t xml:space="preserve">Organises research notes into </w:t>
            </w:r>
            <w:r w:rsidR="00CF3ABD">
              <w:rPr>
                <w:rFonts w:cs="Calibri"/>
                <w:color w:val="000000" w:themeColor="text1"/>
                <w:sz w:val="20"/>
                <w:szCs w:val="20"/>
              </w:rPr>
              <w:t xml:space="preserve">a </w:t>
            </w:r>
            <w:r w:rsidRPr="000B6751">
              <w:rPr>
                <w:rFonts w:cs="Calibri"/>
                <w:color w:val="000000" w:themeColor="text1"/>
                <w:sz w:val="20"/>
                <w:szCs w:val="20"/>
              </w:rPr>
              <w:t xml:space="preserve">logical </w:t>
            </w:r>
            <w:r w:rsidR="00CF3ABD">
              <w:rPr>
                <w:rFonts w:cs="Calibri"/>
                <w:color w:val="000000" w:themeColor="text1"/>
                <w:sz w:val="20"/>
                <w:szCs w:val="20"/>
              </w:rPr>
              <w:t>sequence</w:t>
            </w:r>
          </w:p>
        </w:tc>
        <w:tc>
          <w:tcPr>
            <w:tcW w:w="750" w:type="pct"/>
            <w:shd w:val="clear" w:color="auto" w:fill="auto"/>
          </w:tcPr>
          <w:p w14:paraId="7BA560AE" w14:textId="3D494044" w:rsidR="005D0F90" w:rsidRPr="000B6751" w:rsidRDefault="007E752E" w:rsidP="000B6751">
            <w:pPr>
              <w:spacing w:after="0"/>
              <w:ind w:right="95"/>
              <w:jc w:val="center"/>
              <w:rPr>
                <w:rFonts w:cs="Calibri"/>
                <w:color w:val="000000" w:themeColor="text1"/>
                <w:sz w:val="20"/>
                <w:szCs w:val="20"/>
              </w:rPr>
            </w:pPr>
            <w:r w:rsidRPr="000B6751">
              <w:rPr>
                <w:rFonts w:cs="Calibri"/>
                <w:color w:val="000000" w:themeColor="text1"/>
                <w:sz w:val="20"/>
                <w:szCs w:val="20"/>
              </w:rPr>
              <w:t>2</w:t>
            </w:r>
          </w:p>
        </w:tc>
      </w:tr>
      <w:tr w:rsidR="005D0F90" w:rsidRPr="000B6751" w14:paraId="402B9372" w14:textId="77777777" w:rsidTr="000C40D2">
        <w:trPr>
          <w:trHeight w:val="23"/>
        </w:trPr>
        <w:tc>
          <w:tcPr>
            <w:tcW w:w="3750" w:type="pct"/>
            <w:shd w:val="clear" w:color="auto" w:fill="auto"/>
            <w:tcMar>
              <w:top w:w="28" w:type="dxa"/>
              <w:bottom w:w="28" w:type="dxa"/>
            </w:tcMar>
          </w:tcPr>
          <w:p w14:paraId="3730777E" w14:textId="03A55E89" w:rsidR="005D0F90" w:rsidRPr="000B6751" w:rsidRDefault="007E752E" w:rsidP="000B6751">
            <w:pPr>
              <w:spacing w:after="0"/>
              <w:ind w:right="95"/>
              <w:jc w:val="both"/>
              <w:rPr>
                <w:rFonts w:cs="Calibri"/>
                <w:color w:val="000000" w:themeColor="text1"/>
                <w:sz w:val="20"/>
                <w:szCs w:val="20"/>
              </w:rPr>
            </w:pPr>
            <w:r w:rsidRPr="000B6751">
              <w:rPr>
                <w:rFonts w:cs="Calibri"/>
                <w:color w:val="000000" w:themeColor="text1"/>
                <w:sz w:val="20"/>
                <w:szCs w:val="20"/>
              </w:rPr>
              <w:t>Organises research notes with some evidence of order</w:t>
            </w:r>
          </w:p>
        </w:tc>
        <w:tc>
          <w:tcPr>
            <w:tcW w:w="750" w:type="pct"/>
            <w:shd w:val="clear" w:color="auto" w:fill="auto"/>
          </w:tcPr>
          <w:p w14:paraId="79E4234F" w14:textId="7A28540E" w:rsidR="005D0F90" w:rsidRPr="000B6751" w:rsidRDefault="007E752E" w:rsidP="000B6751">
            <w:pPr>
              <w:spacing w:after="0"/>
              <w:ind w:right="95"/>
              <w:jc w:val="center"/>
              <w:rPr>
                <w:rFonts w:cs="Calibri"/>
                <w:color w:val="000000" w:themeColor="text1"/>
                <w:sz w:val="20"/>
                <w:szCs w:val="20"/>
              </w:rPr>
            </w:pPr>
            <w:r w:rsidRPr="000B6751">
              <w:rPr>
                <w:rFonts w:cs="Calibri"/>
                <w:color w:val="000000" w:themeColor="text1"/>
                <w:sz w:val="20"/>
                <w:szCs w:val="20"/>
              </w:rPr>
              <w:t>1</w:t>
            </w:r>
          </w:p>
        </w:tc>
      </w:tr>
      <w:tr w:rsidR="005D0F90" w:rsidRPr="000B6751" w14:paraId="093A633C" w14:textId="77777777" w:rsidTr="000C40D2">
        <w:trPr>
          <w:trHeight w:val="23"/>
        </w:trPr>
        <w:tc>
          <w:tcPr>
            <w:tcW w:w="3750" w:type="pct"/>
            <w:tcBorders>
              <w:bottom w:val="single" w:sz="4" w:space="0" w:color="BD9FCF"/>
            </w:tcBorders>
            <w:shd w:val="clear" w:color="auto" w:fill="auto"/>
            <w:tcMar>
              <w:top w:w="28" w:type="dxa"/>
              <w:bottom w:w="28" w:type="dxa"/>
            </w:tcMar>
            <w:vAlign w:val="center"/>
          </w:tcPr>
          <w:p w14:paraId="123475DA" w14:textId="2DA01896" w:rsidR="005D0F90" w:rsidRPr="000B6751" w:rsidRDefault="007E752E" w:rsidP="000B6751">
            <w:pPr>
              <w:spacing w:after="0"/>
              <w:ind w:right="95"/>
              <w:jc w:val="right"/>
              <w:rPr>
                <w:rFonts w:cs="Calibri"/>
                <w:b/>
                <w:bCs/>
                <w:color w:val="000000" w:themeColor="text1"/>
                <w:sz w:val="20"/>
                <w:szCs w:val="20"/>
              </w:rPr>
            </w:pPr>
            <w:r w:rsidRPr="000B6751">
              <w:rPr>
                <w:rFonts w:cs="Calibri"/>
                <w:b/>
                <w:bCs/>
                <w:color w:val="000000" w:themeColor="text1"/>
                <w:sz w:val="20"/>
                <w:szCs w:val="20"/>
              </w:rPr>
              <w:t>Subtotal</w:t>
            </w:r>
          </w:p>
        </w:tc>
        <w:tc>
          <w:tcPr>
            <w:tcW w:w="750" w:type="pct"/>
            <w:tcBorders>
              <w:bottom w:val="single" w:sz="4" w:space="0" w:color="BD9FCF"/>
            </w:tcBorders>
            <w:shd w:val="clear" w:color="auto" w:fill="auto"/>
          </w:tcPr>
          <w:p w14:paraId="0199ED89" w14:textId="783862E6" w:rsidR="005D0F90" w:rsidRPr="000B6751" w:rsidRDefault="000B6751" w:rsidP="000B6751">
            <w:pPr>
              <w:spacing w:after="0"/>
              <w:ind w:right="95"/>
              <w:jc w:val="right"/>
              <w:rPr>
                <w:rFonts w:cs="Calibri"/>
                <w:b/>
                <w:bCs/>
                <w:color w:val="000000" w:themeColor="text1"/>
                <w:sz w:val="20"/>
                <w:szCs w:val="20"/>
              </w:rPr>
            </w:pPr>
            <w:r>
              <w:rPr>
                <w:rFonts w:cs="Calibri"/>
                <w:b/>
                <w:bCs/>
                <w:color w:val="000000" w:themeColor="text1"/>
                <w:sz w:val="20"/>
                <w:szCs w:val="20"/>
              </w:rPr>
              <w:t>/</w:t>
            </w:r>
            <w:r w:rsidR="007E752E" w:rsidRPr="000B6751">
              <w:rPr>
                <w:rFonts w:cs="Calibri"/>
                <w:b/>
                <w:bCs/>
                <w:color w:val="000000" w:themeColor="text1"/>
                <w:sz w:val="20"/>
                <w:szCs w:val="20"/>
              </w:rPr>
              <w:t>2</w:t>
            </w:r>
          </w:p>
        </w:tc>
      </w:tr>
      <w:tr w:rsidR="000C40D2" w:rsidRPr="000B6751" w14:paraId="3689E929" w14:textId="77777777" w:rsidTr="000C40D2">
        <w:trPr>
          <w:trHeight w:val="23"/>
        </w:trPr>
        <w:tc>
          <w:tcPr>
            <w:tcW w:w="750" w:type="pct"/>
            <w:gridSpan w:val="2"/>
            <w:shd w:val="clear" w:color="auto" w:fill="E4D8EB"/>
            <w:tcMar>
              <w:top w:w="28" w:type="dxa"/>
              <w:bottom w:w="28" w:type="dxa"/>
            </w:tcMar>
          </w:tcPr>
          <w:p w14:paraId="346C3715" w14:textId="0B35CAA2" w:rsidR="000B6751" w:rsidRPr="000B6751" w:rsidRDefault="000B6751" w:rsidP="000B6751">
            <w:pPr>
              <w:spacing w:after="0"/>
              <w:ind w:right="95"/>
              <w:rPr>
                <w:rFonts w:cs="Calibri"/>
                <w:b/>
                <w:bCs/>
                <w:color w:val="000000" w:themeColor="text1"/>
                <w:sz w:val="20"/>
                <w:szCs w:val="20"/>
              </w:rPr>
            </w:pPr>
            <w:r w:rsidRPr="000B6751">
              <w:rPr>
                <w:rFonts w:cs="Calibri"/>
                <w:b/>
                <w:bCs/>
                <w:color w:val="000000" w:themeColor="text1"/>
                <w:sz w:val="20"/>
                <w:szCs w:val="20"/>
              </w:rPr>
              <w:t>Relevant information on the following:</w:t>
            </w:r>
          </w:p>
        </w:tc>
      </w:tr>
      <w:tr w:rsidR="007E752E" w:rsidRPr="000B6751" w14:paraId="4A3123CE" w14:textId="77777777" w:rsidTr="000C40D2">
        <w:trPr>
          <w:trHeight w:val="23"/>
        </w:trPr>
        <w:tc>
          <w:tcPr>
            <w:tcW w:w="750" w:type="pct"/>
            <w:gridSpan w:val="2"/>
            <w:shd w:val="clear" w:color="auto" w:fill="auto"/>
            <w:tcMar>
              <w:top w:w="28" w:type="dxa"/>
              <w:bottom w:w="28" w:type="dxa"/>
            </w:tcMar>
            <w:vAlign w:val="center"/>
          </w:tcPr>
          <w:p w14:paraId="4DAD5E83" w14:textId="5CC2C74F" w:rsidR="007E752E" w:rsidRPr="000B6751" w:rsidRDefault="007E752E" w:rsidP="000B6751">
            <w:pPr>
              <w:pStyle w:val="ListParagraph"/>
              <w:numPr>
                <w:ilvl w:val="0"/>
                <w:numId w:val="2"/>
              </w:numPr>
              <w:spacing w:after="0"/>
              <w:ind w:left="449" w:right="95"/>
              <w:rPr>
                <w:rFonts w:cs="Calibri"/>
                <w:color w:val="000000" w:themeColor="text1"/>
                <w:sz w:val="20"/>
                <w:szCs w:val="20"/>
              </w:rPr>
            </w:pPr>
            <w:r w:rsidRPr="000B6751">
              <w:rPr>
                <w:rFonts w:cs="Calibri"/>
                <w:color w:val="000000" w:themeColor="text1"/>
                <w:sz w:val="20"/>
                <w:szCs w:val="20"/>
              </w:rPr>
              <w:t xml:space="preserve">the electoral process </w:t>
            </w:r>
            <w:r w:rsidR="006048A6" w:rsidRPr="000B6751">
              <w:rPr>
                <w:rFonts w:cs="Calibri"/>
                <w:color w:val="000000" w:themeColor="text1"/>
                <w:sz w:val="20"/>
                <w:szCs w:val="20"/>
              </w:rPr>
              <w:t>(including a brief history)</w:t>
            </w:r>
          </w:p>
          <w:p w14:paraId="31093F02" w14:textId="1B7332FA" w:rsidR="006048A6" w:rsidRPr="000B6751" w:rsidRDefault="007E752E" w:rsidP="000B6751">
            <w:pPr>
              <w:pStyle w:val="ListParagraph"/>
              <w:numPr>
                <w:ilvl w:val="0"/>
                <w:numId w:val="2"/>
              </w:numPr>
              <w:spacing w:after="0"/>
              <w:ind w:left="449" w:right="95"/>
              <w:rPr>
                <w:rFonts w:cs="Calibri"/>
                <w:color w:val="000000" w:themeColor="text1"/>
                <w:sz w:val="20"/>
                <w:szCs w:val="20"/>
              </w:rPr>
            </w:pPr>
            <w:r w:rsidRPr="000B6751">
              <w:rPr>
                <w:rFonts w:cs="Calibri"/>
                <w:color w:val="000000" w:themeColor="text1"/>
                <w:sz w:val="20"/>
                <w:szCs w:val="20"/>
              </w:rPr>
              <w:t xml:space="preserve">the strengths </w:t>
            </w:r>
            <w:r w:rsidR="006048A6" w:rsidRPr="000B6751">
              <w:rPr>
                <w:rFonts w:cs="Calibri"/>
                <w:color w:val="000000" w:themeColor="text1"/>
                <w:sz w:val="20"/>
                <w:szCs w:val="20"/>
              </w:rPr>
              <w:t>of the system</w:t>
            </w:r>
          </w:p>
          <w:p w14:paraId="03C01D56" w14:textId="427C5382" w:rsidR="007E752E" w:rsidRPr="000B6751" w:rsidRDefault="007E752E" w:rsidP="000B6751">
            <w:pPr>
              <w:pStyle w:val="ListParagraph"/>
              <w:numPr>
                <w:ilvl w:val="0"/>
                <w:numId w:val="2"/>
              </w:numPr>
              <w:spacing w:after="0"/>
              <w:ind w:left="449" w:right="95"/>
              <w:rPr>
                <w:rFonts w:cs="Calibri"/>
                <w:color w:val="000000" w:themeColor="text1"/>
                <w:sz w:val="20"/>
                <w:szCs w:val="20"/>
              </w:rPr>
            </w:pPr>
            <w:r w:rsidRPr="000B6751">
              <w:rPr>
                <w:rFonts w:cs="Calibri"/>
                <w:color w:val="000000" w:themeColor="text1"/>
                <w:sz w:val="20"/>
                <w:szCs w:val="20"/>
              </w:rPr>
              <w:t>weaknesses of the system</w:t>
            </w:r>
          </w:p>
          <w:p w14:paraId="7D192F1B" w14:textId="40273B2E" w:rsidR="001F1E15" w:rsidRPr="000B6751" w:rsidRDefault="001F1E15" w:rsidP="000B6751">
            <w:pPr>
              <w:spacing w:after="0"/>
              <w:ind w:right="95"/>
              <w:rPr>
                <w:rFonts w:cs="Calibri"/>
                <w:b/>
                <w:bCs/>
                <w:color w:val="000000" w:themeColor="text1"/>
                <w:sz w:val="20"/>
                <w:szCs w:val="20"/>
              </w:rPr>
            </w:pPr>
            <w:r w:rsidRPr="000B6751">
              <w:rPr>
                <w:rFonts w:cs="Calibri"/>
                <w:b/>
                <w:bCs/>
                <w:color w:val="000000" w:themeColor="text1"/>
                <w:sz w:val="20"/>
                <w:szCs w:val="20"/>
              </w:rPr>
              <w:t>For each of the three areas of focus (</w:t>
            </w:r>
            <w:r w:rsidR="006048A6" w:rsidRPr="000B6751">
              <w:rPr>
                <w:rFonts w:cs="Calibri"/>
                <w:b/>
                <w:bCs/>
                <w:color w:val="000000" w:themeColor="text1"/>
                <w:sz w:val="20"/>
                <w:szCs w:val="20"/>
              </w:rPr>
              <w:t>3</w:t>
            </w:r>
            <w:r w:rsidRPr="000B6751">
              <w:rPr>
                <w:rFonts w:cs="Calibri"/>
                <w:b/>
                <w:bCs/>
                <w:color w:val="000000" w:themeColor="text1"/>
                <w:sz w:val="20"/>
                <w:szCs w:val="20"/>
              </w:rPr>
              <w:t>x</w:t>
            </w:r>
            <w:r w:rsidR="003F1966" w:rsidRPr="000B6751">
              <w:rPr>
                <w:rFonts w:cs="Calibri"/>
                <w:b/>
                <w:bCs/>
                <w:color w:val="000000" w:themeColor="text1"/>
                <w:sz w:val="20"/>
                <w:szCs w:val="20"/>
              </w:rPr>
              <w:t>3</w:t>
            </w:r>
            <w:r w:rsidRPr="000B6751">
              <w:rPr>
                <w:rFonts w:cs="Calibri"/>
                <w:b/>
                <w:bCs/>
                <w:color w:val="000000" w:themeColor="text1"/>
                <w:sz w:val="20"/>
                <w:szCs w:val="20"/>
              </w:rPr>
              <w:t xml:space="preserve"> marks)</w:t>
            </w:r>
          </w:p>
        </w:tc>
      </w:tr>
      <w:tr w:rsidR="005D0F90" w:rsidRPr="000B6751" w14:paraId="16D7702B" w14:textId="77777777" w:rsidTr="000C40D2">
        <w:trPr>
          <w:trHeight w:val="23"/>
        </w:trPr>
        <w:tc>
          <w:tcPr>
            <w:tcW w:w="3750" w:type="pct"/>
            <w:shd w:val="clear" w:color="auto" w:fill="auto"/>
            <w:tcMar>
              <w:top w:w="28" w:type="dxa"/>
              <w:bottom w:w="28" w:type="dxa"/>
            </w:tcMar>
          </w:tcPr>
          <w:p w14:paraId="1E30A587" w14:textId="6DE0FCA7" w:rsidR="005D0F90" w:rsidRPr="000B6751" w:rsidRDefault="007E752E" w:rsidP="000B6751">
            <w:pPr>
              <w:spacing w:after="0"/>
              <w:ind w:right="95"/>
              <w:jc w:val="both"/>
              <w:rPr>
                <w:rFonts w:cs="Calibri"/>
                <w:color w:val="000000" w:themeColor="text1"/>
                <w:sz w:val="20"/>
                <w:szCs w:val="20"/>
              </w:rPr>
            </w:pPr>
            <w:r w:rsidRPr="000B6751">
              <w:rPr>
                <w:rFonts w:cs="Calibri"/>
                <w:color w:val="000000" w:themeColor="text1"/>
                <w:sz w:val="20"/>
                <w:szCs w:val="20"/>
              </w:rPr>
              <w:t xml:space="preserve">Provides </w:t>
            </w:r>
            <w:r w:rsidR="00CC5477" w:rsidRPr="000B6751">
              <w:rPr>
                <w:rFonts w:cs="Calibri"/>
                <w:color w:val="000000" w:themeColor="text1"/>
                <w:sz w:val="20"/>
                <w:szCs w:val="20"/>
              </w:rPr>
              <w:t>detailed</w:t>
            </w:r>
            <w:r w:rsidRPr="000B6751">
              <w:rPr>
                <w:rFonts w:cs="Calibri"/>
                <w:color w:val="000000" w:themeColor="text1"/>
                <w:sz w:val="20"/>
                <w:szCs w:val="20"/>
              </w:rPr>
              <w:t xml:space="preserve">, relevant </w:t>
            </w:r>
            <w:r w:rsidR="00473EB3" w:rsidRPr="000B6751">
              <w:rPr>
                <w:rFonts w:cs="Calibri"/>
                <w:color w:val="000000" w:themeColor="text1"/>
                <w:sz w:val="20"/>
                <w:szCs w:val="20"/>
              </w:rPr>
              <w:t>notes</w:t>
            </w:r>
            <w:r w:rsidRPr="000B6751">
              <w:rPr>
                <w:rFonts w:cs="Calibri"/>
                <w:color w:val="000000" w:themeColor="text1"/>
                <w:sz w:val="20"/>
                <w:szCs w:val="20"/>
              </w:rPr>
              <w:t xml:space="preserve"> </w:t>
            </w:r>
            <w:r w:rsidR="00770D7A" w:rsidRPr="000B6751">
              <w:rPr>
                <w:rFonts w:cs="Calibri"/>
                <w:color w:val="000000" w:themeColor="text1"/>
                <w:sz w:val="20"/>
                <w:szCs w:val="20"/>
              </w:rPr>
              <w:t>for the area of focus</w:t>
            </w:r>
          </w:p>
        </w:tc>
        <w:tc>
          <w:tcPr>
            <w:tcW w:w="750" w:type="pct"/>
            <w:shd w:val="clear" w:color="auto" w:fill="auto"/>
          </w:tcPr>
          <w:p w14:paraId="4B4AFCF7" w14:textId="4550298D" w:rsidR="005D0F90" w:rsidRPr="000B6751" w:rsidRDefault="003F1966" w:rsidP="000B6751">
            <w:pPr>
              <w:spacing w:after="0"/>
              <w:ind w:right="95"/>
              <w:jc w:val="center"/>
              <w:rPr>
                <w:rFonts w:cs="Calibri"/>
                <w:color w:val="000000" w:themeColor="text1"/>
                <w:sz w:val="20"/>
                <w:szCs w:val="20"/>
              </w:rPr>
            </w:pPr>
            <w:r w:rsidRPr="000B6751">
              <w:rPr>
                <w:rFonts w:cs="Calibri"/>
                <w:color w:val="000000" w:themeColor="text1"/>
                <w:sz w:val="20"/>
                <w:szCs w:val="20"/>
              </w:rPr>
              <w:t>3</w:t>
            </w:r>
          </w:p>
        </w:tc>
      </w:tr>
      <w:tr w:rsidR="003F1966" w:rsidRPr="000B6751" w14:paraId="6915D3DC" w14:textId="77777777" w:rsidTr="000C40D2">
        <w:trPr>
          <w:trHeight w:val="23"/>
        </w:trPr>
        <w:tc>
          <w:tcPr>
            <w:tcW w:w="3750" w:type="pct"/>
            <w:shd w:val="clear" w:color="auto" w:fill="auto"/>
            <w:tcMar>
              <w:top w:w="28" w:type="dxa"/>
              <w:bottom w:w="28" w:type="dxa"/>
            </w:tcMar>
          </w:tcPr>
          <w:p w14:paraId="7EC45BA3" w14:textId="758A4C16" w:rsidR="003F1966" w:rsidRPr="000B6751" w:rsidRDefault="003F1966" w:rsidP="000B6751">
            <w:pPr>
              <w:spacing w:after="0"/>
              <w:ind w:right="95"/>
              <w:jc w:val="both"/>
              <w:rPr>
                <w:rFonts w:cs="Calibri"/>
                <w:color w:val="000000" w:themeColor="text1"/>
                <w:sz w:val="20"/>
                <w:szCs w:val="20"/>
              </w:rPr>
            </w:pPr>
            <w:r w:rsidRPr="000B6751">
              <w:rPr>
                <w:rFonts w:cs="Calibri"/>
                <w:color w:val="000000" w:themeColor="text1"/>
                <w:sz w:val="20"/>
                <w:szCs w:val="20"/>
              </w:rPr>
              <w:t>Provides some relevant notes for the area of focus</w:t>
            </w:r>
          </w:p>
        </w:tc>
        <w:tc>
          <w:tcPr>
            <w:tcW w:w="750" w:type="pct"/>
            <w:shd w:val="clear" w:color="auto" w:fill="auto"/>
          </w:tcPr>
          <w:p w14:paraId="4DFC74B3" w14:textId="2F56D161" w:rsidR="003F1966" w:rsidRPr="000B6751" w:rsidRDefault="003F1966" w:rsidP="000B6751">
            <w:pPr>
              <w:spacing w:after="0"/>
              <w:ind w:right="95"/>
              <w:jc w:val="center"/>
              <w:rPr>
                <w:rFonts w:cs="Calibri"/>
                <w:color w:val="000000" w:themeColor="text1"/>
                <w:sz w:val="20"/>
                <w:szCs w:val="20"/>
              </w:rPr>
            </w:pPr>
            <w:r w:rsidRPr="000B6751">
              <w:rPr>
                <w:rFonts w:cs="Calibri"/>
                <w:color w:val="000000" w:themeColor="text1"/>
                <w:sz w:val="20"/>
                <w:szCs w:val="20"/>
              </w:rPr>
              <w:t>2</w:t>
            </w:r>
          </w:p>
        </w:tc>
      </w:tr>
      <w:tr w:rsidR="005D0F90" w:rsidRPr="000B6751" w14:paraId="6AB2E8EF" w14:textId="77777777" w:rsidTr="000C40D2">
        <w:trPr>
          <w:trHeight w:val="23"/>
        </w:trPr>
        <w:tc>
          <w:tcPr>
            <w:tcW w:w="3750" w:type="pct"/>
            <w:shd w:val="clear" w:color="auto" w:fill="auto"/>
            <w:tcMar>
              <w:top w:w="28" w:type="dxa"/>
              <w:bottom w:w="28" w:type="dxa"/>
            </w:tcMar>
          </w:tcPr>
          <w:p w14:paraId="106DED4C" w14:textId="057C4B7C" w:rsidR="005D0F90" w:rsidRPr="000B6751" w:rsidRDefault="00770D7A" w:rsidP="000B6751">
            <w:pPr>
              <w:spacing w:after="0"/>
              <w:ind w:right="95"/>
              <w:jc w:val="both"/>
              <w:rPr>
                <w:rFonts w:cs="Calibri"/>
                <w:color w:val="000000" w:themeColor="text1"/>
                <w:sz w:val="20"/>
                <w:szCs w:val="20"/>
              </w:rPr>
            </w:pPr>
            <w:r w:rsidRPr="000B6751">
              <w:rPr>
                <w:rFonts w:cs="Calibri"/>
                <w:color w:val="000000" w:themeColor="text1"/>
                <w:sz w:val="20"/>
                <w:szCs w:val="20"/>
              </w:rPr>
              <w:t>Provide</w:t>
            </w:r>
            <w:r w:rsidR="003F1966" w:rsidRPr="000B6751">
              <w:rPr>
                <w:rFonts w:cs="Calibri"/>
                <w:color w:val="000000" w:themeColor="text1"/>
                <w:sz w:val="20"/>
                <w:szCs w:val="20"/>
              </w:rPr>
              <w:t xml:space="preserve">s limited notes </w:t>
            </w:r>
            <w:r w:rsidRPr="000B6751">
              <w:rPr>
                <w:rFonts w:cs="Calibri"/>
                <w:color w:val="000000" w:themeColor="text1"/>
                <w:sz w:val="20"/>
                <w:szCs w:val="20"/>
              </w:rPr>
              <w:t>for the area of focus</w:t>
            </w:r>
          </w:p>
        </w:tc>
        <w:tc>
          <w:tcPr>
            <w:tcW w:w="750" w:type="pct"/>
            <w:shd w:val="clear" w:color="auto" w:fill="auto"/>
          </w:tcPr>
          <w:p w14:paraId="6435455D" w14:textId="327D36DE" w:rsidR="005D0F90" w:rsidRPr="000B6751" w:rsidRDefault="003F1966" w:rsidP="000B6751">
            <w:pPr>
              <w:spacing w:after="0"/>
              <w:ind w:right="95"/>
              <w:jc w:val="center"/>
              <w:rPr>
                <w:rFonts w:cs="Calibri"/>
                <w:color w:val="000000" w:themeColor="text1"/>
                <w:sz w:val="20"/>
                <w:szCs w:val="20"/>
              </w:rPr>
            </w:pPr>
            <w:r w:rsidRPr="000B6751">
              <w:rPr>
                <w:rFonts w:cs="Calibri"/>
                <w:color w:val="000000" w:themeColor="text1"/>
                <w:sz w:val="20"/>
                <w:szCs w:val="20"/>
              </w:rPr>
              <w:t>1</w:t>
            </w:r>
          </w:p>
        </w:tc>
      </w:tr>
      <w:tr w:rsidR="00353561" w:rsidRPr="000B6751" w14:paraId="5EE3C40C" w14:textId="77777777" w:rsidTr="000C40D2">
        <w:trPr>
          <w:trHeight w:val="23"/>
        </w:trPr>
        <w:tc>
          <w:tcPr>
            <w:tcW w:w="3750" w:type="pct"/>
            <w:shd w:val="clear" w:color="auto" w:fill="auto"/>
            <w:tcMar>
              <w:top w:w="28" w:type="dxa"/>
              <w:bottom w:w="28" w:type="dxa"/>
            </w:tcMar>
            <w:vAlign w:val="center"/>
          </w:tcPr>
          <w:p w14:paraId="2DCB38A8" w14:textId="3A0B448C" w:rsidR="00353561" w:rsidRPr="000B6751" w:rsidRDefault="0034590B" w:rsidP="000B6751">
            <w:pPr>
              <w:spacing w:after="0"/>
              <w:ind w:right="95"/>
              <w:jc w:val="right"/>
              <w:rPr>
                <w:rFonts w:cs="Calibri"/>
                <w:b/>
                <w:bCs/>
                <w:color w:val="000000" w:themeColor="text1"/>
                <w:sz w:val="20"/>
                <w:szCs w:val="20"/>
              </w:rPr>
            </w:pPr>
            <w:r w:rsidRPr="000B6751">
              <w:rPr>
                <w:rFonts w:cs="Calibri"/>
                <w:b/>
                <w:bCs/>
                <w:color w:val="000000" w:themeColor="text1"/>
                <w:sz w:val="20"/>
                <w:szCs w:val="20"/>
              </w:rPr>
              <w:t>Subtotal</w:t>
            </w:r>
          </w:p>
        </w:tc>
        <w:tc>
          <w:tcPr>
            <w:tcW w:w="750" w:type="pct"/>
            <w:shd w:val="clear" w:color="auto" w:fill="auto"/>
          </w:tcPr>
          <w:p w14:paraId="68494B89" w14:textId="2636F8A8" w:rsidR="00353561" w:rsidRPr="000B6751" w:rsidRDefault="000B6751" w:rsidP="000B6751">
            <w:pPr>
              <w:spacing w:after="0"/>
              <w:ind w:right="95"/>
              <w:jc w:val="right"/>
              <w:rPr>
                <w:rFonts w:cs="Calibri"/>
                <w:b/>
                <w:bCs/>
                <w:color w:val="000000" w:themeColor="text1"/>
                <w:sz w:val="20"/>
                <w:szCs w:val="20"/>
              </w:rPr>
            </w:pPr>
            <w:r>
              <w:rPr>
                <w:rFonts w:cs="Calibri"/>
                <w:b/>
                <w:bCs/>
                <w:color w:val="000000" w:themeColor="text1"/>
                <w:sz w:val="20"/>
                <w:szCs w:val="20"/>
              </w:rPr>
              <w:t>/</w:t>
            </w:r>
            <w:r w:rsidR="003F1966" w:rsidRPr="000B6751">
              <w:rPr>
                <w:rFonts w:cs="Calibri"/>
                <w:b/>
                <w:bCs/>
                <w:color w:val="000000" w:themeColor="text1"/>
                <w:sz w:val="20"/>
                <w:szCs w:val="20"/>
              </w:rPr>
              <w:t>9</w:t>
            </w:r>
          </w:p>
        </w:tc>
      </w:tr>
      <w:tr w:rsidR="005D0F90" w:rsidRPr="000B6751" w14:paraId="4DB8F23F" w14:textId="77777777" w:rsidTr="000C40D2">
        <w:trPr>
          <w:trHeight w:val="23"/>
        </w:trPr>
        <w:tc>
          <w:tcPr>
            <w:tcW w:w="750" w:type="pct"/>
            <w:gridSpan w:val="2"/>
            <w:shd w:val="clear" w:color="auto" w:fill="auto"/>
            <w:tcMar>
              <w:top w:w="28" w:type="dxa"/>
              <w:bottom w:w="28" w:type="dxa"/>
            </w:tcMar>
          </w:tcPr>
          <w:p w14:paraId="44F031F2" w14:textId="3B457192" w:rsidR="005D0F90" w:rsidRPr="000B6751" w:rsidRDefault="004172E0" w:rsidP="000B6751">
            <w:pPr>
              <w:spacing w:after="0"/>
              <w:ind w:right="95"/>
              <w:jc w:val="both"/>
              <w:rPr>
                <w:rFonts w:cs="Calibri"/>
                <w:b/>
                <w:bCs/>
                <w:color w:val="000000" w:themeColor="text1"/>
                <w:sz w:val="20"/>
                <w:szCs w:val="20"/>
              </w:rPr>
            </w:pPr>
            <w:r w:rsidRPr="000B6751">
              <w:rPr>
                <w:rFonts w:cs="Calibri"/>
                <w:b/>
                <w:bCs/>
                <w:color w:val="000000" w:themeColor="text1"/>
                <w:sz w:val="20"/>
                <w:szCs w:val="20"/>
              </w:rPr>
              <w:t>Recent example of a Presidential election</w:t>
            </w:r>
          </w:p>
        </w:tc>
      </w:tr>
      <w:tr w:rsidR="00F93B66" w:rsidRPr="000B6751" w14:paraId="2512EDA6" w14:textId="77777777" w:rsidTr="000C40D2">
        <w:trPr>
          <w:trHeight w:val="23"/>
        </w:trPr>
        <w:tc>
          <w:tcPr>
            <w:tcW w:w="3750" w:type="pct"/>
            <w:shd w:val="clear" w:color="auto" w:fill="auto"/>
            <w:tcMar>
              <w:top w:w="28" w:type="dxa"/>
              <w:bottom w:w="28" w:type="dxa"/>
            </w:tcMar>
          </w:tcPr>
          <w:p w14:paraId="305DF70F" w14:textId="3E7211C5" w:rsidR="00F93B66" w:rsidRPr="000B6751" w:rsidRDefault="00F93B66" w:rsidP="000B6751">
            <w:pPr>
              <w:spacing w:after="0"/>
              <w:ind w:right="95"/>
              <w:jc w:val="both"/>
              <w:rPr>
                <w:rFonts w:cs="Calibri"/>
                <w:color w:val="000000" w:themeColor="text1"/>
                <w:sz w:val="20"/>
                <w:szCs w:val="20"/>
              </w:rPr>
            </w:pPr>
            <w:r w:rsidRPr="000B6751">
              <w:rPr>
                <w:rFonts w:cs="Calibri"/>
                <w:color w:val="000000" w:themeColor="text1"/>
                <w:sz w:val="20"/>
                <w:szCs w:val="20"/>
              </w:rPr>
              <w:t>Makes detailed reference to a recent example of a Presidential election</w:t>
            </w:r>
          </w:p>
        </w:tc>
        <w:tc>
          <w:tcPr>
            <w:tcW w:w="750" w:type="pct"/>
            <w:shd w:val="clear" w:color="auto" w:fill="auto"/>
          </w:tcPr>
          <w:p w14:paraId="5FD5B879" w14:textId="3A1C8CC6" w:rsidR="00F93B66" w:rsidRPr="000B6751" w:rsidRDefault="00F93B66" w:rsidP="000B6751">
            <w:pPr>
              <w:spacing w:after="0"/>
              <w:ind w:right="95"/>
              <w:jc w:val="center"/>
              <w:rPr>
                <w:rFonts w:cs="Calibri"/>
                <w:color w:val="000000" w:themeColor="text1"/>
                <w:sz w:val="20"/>
                <w:szCs w:val="20"/>
              </w:rPr>
            </w:pPr>
            <w:r w:rsidRPr="000B6751">
              <w:rPr>
                <w:rFonts w:cs="Calibri"/>
                <w:color w:val="000000" w:themeColor="text1"/>
                <w:sz w:val="20"/>
                <w:szCs w:val="20"/>
              </w:rPr>
              <w:t>2</w:t>
            </w:r>
          </w:p>
        </w:tc>
      </w:tr>
      <w:tr w:rsidR="00F93B66" w:rsidRPr="000B6751" w14:paraId="2C5C64D3" w14:textId="77777777" w:rsidTr="000C40D2">
        <w:trPr>
          <w:trHeight w:val="23"/>
        </w:trPr>
        <w:tc>
          <w:tcPr>
            <w:tcW w:w="3750" w:type="pct"/>
            <w:shd w:val="clear" w:color="auto" w:fill="auto"/>
            <w:tcMar>
              <w:top w:w="28" w:type="dxa"/>
              <w:bottom w:w="28" w:type="dxa"/>
            </w:tcMar>
          </w:tcPr>
          <w:p w14:paraId="4F22396B" w14:textId="588D26F6" w:rsidR="00F93B66" w:rsidRPr="000B6751" w:rsidRDefault="00F93B66" w:rsidP="000B6751">
            <w:pPr>
              <w:spacing w:after="0"/>
              <w:ind w:right="95"/>
              <w:jc w:val="both"/>
              <w:rPr>
                <w:rFonts w:cs="Calibri"/>
                <w:color w:val="000000" w:themeColor="text1"/>
                <w:sz w:val="20"/>
                <w:szCs w:val="20"/>
              </w:rPr>
            </w:pPr>
            <w:r w:rsidRPr="000B6751">
              <w:rPr>
                <w:rFonts w:cs="Calibri"/>
                <w:color w:val="000000" w:themeColor="text1"/>
                <w:sz w:val="20"/>
                <w:szCs w:val="20"/>
              </w:rPr>
              <w:t>Makes some reference to a recent example of a Presidential election</w:t>
            </w:r>
          </w:p>
        </w:tc>
        <w:tc>
          <w:tcPr>
            <w:tcW w:w="750" w:type="pct"/>
            <w:shd w:val="clear" w:color="auto" w:fill="auto"/>
          </w:tcPr>
          <w:p w14:paraId="6F019FCD" w14:textId="745166DC" w:rsidR="00F93B66" w:rsidRPr="000B6751" w:rsidRDefault="00F93B66" w:rsidP="000B6751">
            <w:pPr>
              <w:spacing w:after="0"/>
              <w:ind w:right="95"/>
              <w:jc w:val="center"/>
              <w:rPr>
                <w:rFonts w:cs="Calibri"/>
                <w:color w:val="000000" w:themeColor="text1"/>
                <w:sz w:val="20"/>
                <w:szCs w:val="20"/>
              </w:rPr>
            </w:pPr>
            <w:r w:rsidRPr="000B6751">
              <w:rPr>
                <w:rFonts w:cs="Calibri"/>
                <w:color w:val="000000" w:themeColor="text1"/>
                <w:sz w:val="20"/>
                <w:szCs w:val="20"/>
              </w:rPr>
              <w:t>1</w:t>
            </w:r>
          </w:p>
        </w:tc>
      </w:tr>
      <w:tr w:rsidR="00F93B66" w:rsidRPr="000B6751" w14:paraId="7E5C4C5E" w14:textId="77777777" w:rsidTr="000C40D2">
        <w:trPr>
          <w:trHeight w:val="23"/>
        </w:trPr>
        <w:tc>
          <w:tcPr>
            <w:tcW w:w="3750" w:type="pct"/>
            <w:shd w:val="clear" w:color="auto" w:fill="auto"/>
            <w:tcMar>
              <w:top w:w="28" w:type="dxa"/>
              <w:bottom w:w="28" w:type="dxa"/>
            </w:tcMar>
          </w:tcPr>
          <w:p w14:paraId="6ED31410" w14:textId="47B57458" w:rsidR="00F93B66" w:rsidRPr="000B6751" w:rsidRDefault="00F93B66" w:rsidP="000B6751">
            <w:pPr>
              <w:spacing w:after="0"/>
              <w:ind w:right="95"/>
              <w:jc w:val="right"/>
              <w:rPr>
                <w:rFonts w:cs="Calibri"/>
                <w:b/>
                <w:bCs/>
                <w:color w:val="000000" w:themeColor="text1"/>
                <w:sz w:val="20"/>
                <w:szCs w:val="20"/>
              </w:rPr>
            </w:pPr>
            <w:r w:rsidRPr="000B6751">
              <w:rPr>
                <w:rFonts w:cs="Calibri"/>
                <w:b/>
                <w:bCs/>
                <w:color w:val="000000" w:themeColor="text1"/>
                <w:sz w:val="20"/>
                <w:szCs w:val="20"/>
              </w:rPr>
              <w:t>Subtotal</w:t>
            </w:r>
          </w:p>
        </w:tc>
        <w:tc>
          <w:tcPr>
            <w:tcW w:w="750" w:type="pct"/>
            <w:shd w:val="clear" w:color="auto" w:fill="auto"/>
          </w:tcPr>
          <w:p w14:paraId="32B5AA8A" w14:textId="25EE1C79" w:rsidR="00F93B66" w:rsidRPr="000B6751" w:rsidRDefault="000B6751" w:rsidP="000B6751">
            <w:pPr>
              <w:spacing w:after="0"/>
              <w:ind w:right="95"/>
              <w:jc w:val="right"/>
              <w:rPr>
                <w:rFonts w:cs="Calibri"/>
                <w:b/>
                <w:bCs/>
                <w:color w:val="000000" w:themeColor="text1"/>
                <w:sz w:val="20"/>
                <w:szCs w:val="20"/>
              </w:rPr>
            </w:pPr>
            <w:r>
              <w:rPr>
                <w:rFonts w:cs="Calibri"/>
                <w:b/>
                <w:bCs/>
                <w:color w:val="000000" w:themeColor="text1"/>
                <w:sz w:val="20"/>
                <w:szCs w:val="20"/>
              </w:rPr>
              <w:t>/</w:t>
            </w:r>
            <w:r w:rsidR="00F93B66" w:rsidRPr="000B6751">
              <w:rPr>
                <w:rFonts w:cs="Calibri"/>
                <w:b/>
                <w:bCs/>
                <w:color w:val="000000" w:themeColor="text1"/>
                <w:sz w:val="20"/>
                <w:szCs w:val="20"/>
              </w:rPr>
              <w:t>2</w:t>
            </w:r>
          </w:p>
        </w:tc>
      </w:tr>
      <w:tr w:rsidR="00F93B66" w:rsidRPr="000B6751" w14:paraId="77DFB078" w14:textId="77777777" w:rsidTr="000C40D2">
        <w:trPr>
          <w:trHeight w:val="23"/>
        </w:trPr>
        <w:tc>
          <w:tcPr>
            <w:tcW w:w="750" w:type="pct"/>
            <w:gridSpan w:val="2"/>
            <w:shd w:val="clear" w:color="auto" w:fill="auto"/>
            <w:tcMar>
              <w:top w:w="28" w:type="dxa"/>
              <w:bottom w:w="28" w:type="dxa"/>
            </w:tcMar>
          </w:tcPr>
          <w:p w14:paraId="3EC071EF" w14:textId="2DCDABDB" w:rsidR="00F93B66" w:rsidRPr="000B6751" w:rsidRDefault="00C22B2D" w:rsidP="000B6751">
            <w:pPr>
              <w:spacing w:after="0"/>
              <w:ind w:right="95"/>
              <w:jc w:val="both"/>
              <w:rPr>
                <w:rFonts w:cs="Calibri"/>
                <w:b/>
                <w:bCs/>
                <w:color w:val="000000" w:themeColor="text1"/>
                <w:sz w:val="20"/>
                <w:szCs w:val="20"/>
              </w:rPr>
            </w:pPr>
            <w:r w:rsidRPr="000B6751">
              <w:rPr>
                <w:rFonts w:cs="Calibri"/>
                <w:b/>
                <w:bCs/>
                <w:color w:val="000000" w:themeColor="text1"/>
                <w:sz w:val="20"/>
                <w:szCs w:val="20"/>
              </w:rPr>
              <w:t>Bibliography</w:t>
            </w:r>
          </w:p>
        </w:tc>
      </w:tr>
      <w:tr w:rsidR="00FA0DA8" w:rsidRPr="000B6751" w14:paraId="1FA275DB" w14:textId="77777777" w:rsidTr="000C40D2">
        <w:trPr>
          <w:trHeight w:val="23"/>
        </w:trPr>
        <w:tc>
          <w:tcPr>
            <w:tcW w:w="3750" w:type="pct"/>
            <w:tcMar>
              <w:top w:w="28" w:type="dxa"/>
              <w:bottom w:w="28" w:type="dxa"/>
            </w:tcMar>
          </w:tcPr>
          <w:p w14:paraId="4199AFBD" w14:textId="68EC612C" w:rsidR="00FA0DA8" w:rsidRPr="000B6751" w:rsidRDefault="00FA0DA8" w:rsidP="000B6751">
            <w:pPr>
              <w:tabs>
                <w:tab w:val="left" w:pos="720"/>
              </w:tabs>
              <w:spacing w:after="0"/>
              <w:ind w:right="-545"/>
              <w:jc w:val="both"/>
              <w:rPr>
                <w:rFonts w:cs="Calibri"/>
                <w:bCs/>
                <w:color w:val="000000" w:themeColor="text1"/>
                <w:sz w:val="20"/>
                <w:szCs w:val="20"/>
              </w:rPr>
            </w:pPr>
            <w:r w:rsidRPr="000B6751">
              <w:rPr>
                <w:rFonts w:cs="Calibri"/>
                <w:color w:val="000000" w:themeColor="text1"/>
                <w:sz w:val="20"/>
                <w:szCs w:val="20"/>
              </w:rPr>
              <w:t>Follows the school protocols in the construction of the bibliography</w:t>
            </w:r>
          </w:p>
        </w:tc>
        <w:tc>
          <w:tcPr>
            <w:tcW w:w="750" w:type="pct"/>
            <w:tcMar>
              <w:top w:w="28" w:type="dxa"/>
              <w:bottom w:w="28" w:type="dxa"/>
            </w:tcMar>
            <w:vAlign w:val="center"/>
          </w:tcPr>
          <w:p w14:paraId="3FF7C738" w14:textId="0F634BE4" w:rsidR="00FA0DA8" w:rsidRPr="000B6751" w:rsidRDefault="001429E2" w:rsidP="000B6751">
            <w:pPr>
              <w:spacing w:after="0"/>
              <w:ind w:right="95"/>
              <w:jc w:val="center"/>
              <w:rPr>
                <w:rFonts w:cs="Calibri"/>
                <w:bCs/>
                <w:color w:val="000000" w:themeColor="text1"/>
                <w:sz w:val="20"/>
                <w:szCs w:val="20"/>
              </w:rPr>
            </w:pPr>
            <w:r w:rsidRPr="000B6751">
              <w:rPr>
                <w:rFonts w:cs="Calibri"/>
                <w:bCs/>
                <w:color w:val="000000" w:themeColor="text1"/>
                <w:sz w:val="20"/>
                <w:szCs w:val="20"/>
              </w:rPr>
              <w:t>1</w:t>
            </w:r>
          </w:p>
        </w:tc>
      </w:tr>
      <w:tr w:rsidR="00FA0DA8" w:rsidRPr="000B6751" w14:paraId="4ADC8297" w14:textId="77777777" w:rsidTr="000C40D2">
        <w:trPr>
          <w:trHeight w:val="23"/>
        </w:trPr>
        <w:tc>
          <w:tcPr>
            <w:tcW w:w="3750" w:type="pct"/>
            <w:tcMar>
              <w:top w:w="28" w:type="dxa"/>
              <w:bottom w:w="28" w:type="dxa"/>
            </w:tcMar>
            <w:vAlign w:val="center"/>
          </w:tcPr>
          <w:p w14:paraId="73B2B975" w14:textId="5E108C0E" w:rsidR="00FA0DA8" w:rsidRPr="000B6751" w:rsidRDefault="006048A6" w:rsidP="000B6751">
            <w:pPr>
              <w:tabs>
                <w:tab w:val="left" w:pos="720"/>
              </w:tabs>
              <w:spacing w:after="0"/>
              <w:ind w:right="186"/>
              <w:jc w:val="both"/>
              <w:rPr>
                <w:rFonts w:cs="Calibri"/>
                <w:bCs/>
                <w:color w:val="000000" w:themeColor="text1"/>
                <w:sz w:val="20"/>
                <w:szCs w:val="20"/>
              </w:rPr>
            </w:pPr>
            <w:r w:rsidRPr="000B6751">
              <w:rPr>
                <w:rFonts w:cs="Calibri"/>
                <w:bCs/>
                <w:color w:val="000000" w:themeColor="text1"/>
                <w:sz w:val="20"/>
                <w:szCs w:val="20"/>
              </w:rPr>
              <w:t>Includes a range of sources/information</w:t>
            </w:r>
          </w:p>
        </w:tc>
        <w:tc>
          <w:tcPr>
            <w:tcW w:w="750" w:type="pct"/>
            <w:tcMar>
              <w:top w:w="28" w:type="dxa"/>
              <w:bottom w:w="28" w:type="dxa"/>
            </w:tcMar>
            <w:vAlign w:val="center"/>
          </w:tcPr>
          <w:p w14:paraId="2A81A67B" w14:textId="3BD9D106" w:rsidR="00FA0DA8" w:rsidRPr="000B6751" w:rsidRDefault="006048A6" w:rsidP="000B6751">
            <w:pPr>
              <w:spacing w:after="0"/>
              <w:ind w:right="95"/>
              <w:jc w:val="center"/>
              <w:rPr>
                <w:rFonts w:cs="Calibri"/>
                <w:bCs/>
                <w:color w:val="000000" w:themeColor="text1"/>
                <w:sz w:val="20"/>
                <w:szCs w:val="20"/>
              </w:rPr>
            </w:pPr>
            <w:r w:rsidRPr="000B6751">
              <w:rPr>
                <w:rFonts w:cs="Calibri"/>
                <w:bCs/>
                <w:color w:val="000000" w:themeColor="text1"/>
                <w:sz w:val="20"/>
                <w:szCs w:val="20"/>
              </w:rPr>
              <w:t>1</w:t>
            </w:r>
          </w:p>
        </w:tc>
      </w:tr>
      <w:tr w:rsidR="00FA0DA8" w:rsidRPr="000B6751" w14:paraId="4DD4EE3D" w14:textId="77777777" w:rsidTr="000C40D2">
        <w:trPr>
          <w:trHeight w:val="23"/>
        </w:trPr>
        <w:tc>
          <w:tcPr>
            <w:tcW w:w="3750" w:type="pct"/>
            <w:tcBorders>
              <w:bottom w:val="single" w:sz="4" w:space="0" w:color="BD9FCF"/>
            </w:tcBorders>
            <w:tcMar>
              <w:top w:w="28" w:type="dxa"/>
              <w:bottom w:w="28" w:type="dxa"/>
            </w:tcMar>
            <w:vAlign w:val="center"/>
          </w:tcPr>
          <w:p w14:paraId="22EF9700" w14:textId="2618150E" w:rsidR="00FA0DA8" w:rsidRPr="000B6751" w:rsidRDefault="00227E2E" w:rsidP="000B6751">
            <w:pPr>
              <w:spacing w:after="0"/>
              <w:ind w:right="95"/>
              <w:jc w:val="right"/>
              <w:rPr>
                <w:rFonts w:cs="Calibri"/>
                <w:b/>
                <w:color w:val="000000" w:themeColor="text1"/>
                <w:sz w:val="20"/>
                <w:szCs w:val="20"/>
              </w:rPr>
            </w:pPr>
            <w:r w:rsidRPr="000B6751">
              <w:rPr>
                <w:rFonts w:cs="Calibri"/>
                <w:b/>
                <w:bCs/>
                <w:color w:val="000000" w:themeColor="text1"/>
                <w:sz w:val="20"/>
                <w:szCs w:val="20"/>
              </w:rPr>
              <w:t>Subtotal</w:t>
            </w:r>
          </w:p>
        </w:tc>
        <w:tc>
          <w:tcPr>
            <w:tcW w:w="750" w:type="pct"/>
            <w:tcBorders>
              <w:bottom w:val="single" w:sz="4" w:space="0" w:color="BD9FCF"/>
            </w:tcBorders>
            <w:tcMar>
              <w:top w:w="28" w:type="dxa"/>
              <w:bottom w:w="28" w:type="dxa"/>
            </w:tcMar>
            <w:vAlign w:val="center"/>
          </w:tcPr>
          <w:p w14:paraId="5C80A208" w14:textId="3AC726D3" w:rsidR="00FA0DA8" w:rsidRPr="000B6751" w:rsidRDefault="000B6751" w:rsidP="000B6751">
            <w:pPr>
              <w:spacing w:after="0"/>
              <w:ind w:right="95"/>
              <w:jc w:val="right"/>
              <w:rPr>
                <w:rFonts w:cs="Calibri"/>
                <w:b/>
                <w:color w:val="000000" w:themeColor="text1"/>
                <w:sz w:val="20"/>
                <w:szCs w:val="20"/>
              </w:rPr>
            </w:pPr>
            <w:r>
              <w:rPr>
                <w:rFonts w:cs="Calibri"/>
                <w:b/>
                <w:color w:val="000000" w:themeColor="text1"/>
                <w:sz w:val="20"/>
                <w:szCs w:val="20"/>
              </w:rPr>
              <w:t>/</w:t>
            </w:r>
            <w:r w:rsidR="003F1966" w:rsidRPr="000B6751">
              <w:rPr>
                <w:rFonts w:cs="Calibri"/>
                <w:b/>
                <w:color w:val="000000" w:themeColor="text1"/>
                <w:sz w:val="20"/>
                <w:szCs w:val="20"/>
              </w:rPr>
              <w:t>2</w:t>
            </w:r>
          </w:p>
        </w:tc>
      </w:tr>
      <w:tr w:rsidR="00227E2E" w:rsidRPr="000B6751" w14:paraId="61547166" w14:textId="77777777" w:rsidTr="000C40D2">
        <w:trPr>
          <w:trHeight w:val="23"/>
        </w:trPr>
        <w:tc>
          <w:tcPr>
            <w:tcW w:w="3750" w:type="pct"/>
            <w:shd w:val="clear" w:color="auto" w:fill="E4D8EB"/>
            <w:tcMar>
              <w:top w:w="28" w:type="dxa"/>
              <w:bottom w:w="28" w:type="dxa"/>
            </w:tcMar>
            <w:vAlign w:val="center"/>
          </w:tcPr>
          <w:p w14:paraId="44561534" w14:textId="73DA5CC6" w:rsidR="00227E2E" w:rsidRPr="000B6751" w:rsidRDefault="00227E2E" w:rsidP="000B6751">
            <w:pPr>
              <w:spacing w:after="0"/>
              <w:ind w:right="95"/>
              <w:jc w:val="right"/>
              <w:rPr>
                <w:rFonts w:cs="Calibri"/>
                <w:b/>
                <w:bCs/>
                <w:color w:val="000000" w:themeColor="text1"/>
                <w:sz w:val="20"/>
                <w:szCs w:val="20"/>
              </w:rPr>
            </w:pPr>
            <w:r w:rsidRPr="000B6751">
              <w:rPr>
                <w:rFonts w:cs="Calibri"/>
                <w:b/>
                <w:bCs/>
                <w:color w:val="000000" w:themeColor="text1"/>
                <w:sz w:val="20"/>
                <w:szCs w:val="20"/>
              </w:rPr>
              <w:t>Total</w:t>
            </w:r>
          </w:p>
        </w:tc>
        <w:tc>
          <w:tcPr>
            <w:tcW w:w="750" w:type="pct"/>
            <w:shd w:val="clear" w:color="auto" w:fill="E4D8EB"/>
            <w:tcMar>
              <w:top w:w="28" w:type="dxa"/>
              <w:bottom w:w="28" w:type="dxa"/>
            </w:tcMar>
            <w:vAlign w:val="center"/>
          </w:tcPr>
          <w:p w14:paraId="357840A3" w14:textId="05293077" w:rsidR="00227E2E" w:rsidRPr="000B6751" w:rsidRDefault="000B6751" w:rsidP="000B6751">
            <w:pPr>
              <w:spacing w:after="0"/>
              <w:ind w:right="95"/>
              <w:jc w:val="right"/>
              <w:rPr>
                <w:rFonts w:cs="Calibri"/>
                <w:b/>
                <w:color w:val="000000" w:themeColor="text1"/>
                <w:sz w:val="20"/>
                <w:szCs w:val="20"/>
              </w:rPr>
            </w:pPr>
            <w:r>
              <w:rPr>
                <w:rFonts w:cs="Calibri"/>
                <w:b/>
                <w:color w:val="000000" w:themeColor="text1"/>
                <w:sz w:val="20"/>
                <w:szCs w:val="20"/>
              </w:rPr>
              <w:t>/</w:t>
            </w:r>
            <w:r w:rsidR="00227E2E" w:rsidRPr="000B6751">
              <w:rPr>
                <w:rFonts w:cs="Calibri"/>
                <w:b/>
                <w:color w:val="000000" w:themeColor="text1"/>
                <w:sz w:val="20"/>
                <w:szCs w:val="20"/>
              </w:rPr>
              <w:t>1</w:t>
            </w:r>
            <w:r w:rsidR="003F1966" w:rsidRPr="000B6751">
              <w:rPr>
                <w:rFonts w:cs="Calibri"/>
                <w:b/>
                <w:color w:val="000000" w:themeColor="text1"/>
                <w:sz w:val="20"/>
                <w:szCs w:val="20"/>
              </w:rPr>
              <w:t>5</w:t>
            </w:r>
          </w:p>
        </w:tc>
      </w:tr>
    </w:tbl>
    <w:p w14:paraId="37AC5C0C" w14:textId="77777777" w:rsidR="00C46ABB" w:rsidRPr="00242DDE" w:rsidRDefault="00C46ABB" w:rsidP="001433A6">
      <w:pPr>
        <w:jc w:val="both"/>
        <w:rPr>
          <w:rFonts w:eastAsia="Times New Roman" w:cs="Calibri"/>
          <w:b/>
          <w:color w:val="000000" w:themeColor="text1"/>
        </w:rPr>
      </w:pPr>
      <w:r w:rsidRPr="00242DDE">
        <w:rPr>
          <w:rFonts w:eastAsia="Times New Roman" w:cs="Calibri"/>
          <w:b/>
          <w:color w:val="000000" w:themeColor="text1"/>
        </w:rPr>
        <w:br w:type="page"/>
      </w:r>
    </w:p>
    <w:p w14:paraId="4A81D154" w14:textId="77777777" w:rsidR="00D543F0" w:rsidRDefault="00D543F0" w:rsidP="000B6751">
      <w:pPr>
        <w:pStyle w:val="SCSAHeading1"/>
      </w:pPr>
      <w:r>
        <w:lastRenderedPageBreak/>
        <w:t xml:space="preserve">Sample assessment tasks </w:t>
      </w:r>
    </w:p>
    <w:p w14:paraId="71485C27" w14:textId="77777777" w:rsidR="00D543F0" w:rsidRPr="00855E0F" w:rsidRDefault="00D543F0" w:rsidP="000B6751">
      <w:pPr>
        <w:pStyle w:val="SCSAHeading1"/>
      </w:pPr>
      <w:r w:rsidRPr="004C77DD">
        <w:t xml:space="preserve">Politics and Law </w:t>
      </w:r>
      <w:r>
        <w:t xml:space="preserve">– ATAR Year </w:t>
      </w:r>
      <w:r w:rsidRPr="00855E0F">
        <w:t>11</w:t>
      </w:r>
    </w:p>
    <w:p w14:paraId="00043FCE" w14:textId="77777777" w:rsidR="00D543F0" w:rsidRPr="00D90D4A" w:rsidRDefault="00D543F0" w:rsidP="000B6751">
      <w:pPr>
        <w:pStyle w:val="SCSAHeading2"/>
        <w:rPr>
          <w:sz w:val="24"/>
          <w:szCs w:val="24"/>
        </w:rPr>
      </w:pPr>
      <w:r>
        <w:t>Task 9 – Unit 2</w:t>
      </w:r>
    </w:p>
    <w:p w14:paraId="16C7E2E1" w14:textId="77777777" w:rsidR="00D543F0" w:rsidRPr="00242DDE" w:rsidRDefault="00D543F0" w:rsidP="00D543F0">
      <w:pPr>
        <w:tabs>
          <w:tab w:val="left" w:pos="2552"/>
        </w:tabs>
        <w:ind w:right="-544"/>
        <w:rPr>
          <w:rFonts w:eastAsia="Times New Roman" w:cs="Calibri"/>
          <w:bCs/>
          <w:color w:val="000000" w:themeColor="text1"/>
        </w:rPr>
      </w:pPr>
      <w:r w:rsidRPr="0098777F">
        <w:rPr>
          <w:rFonts w:eastAsia="Times New Roman" w:cs="Arial"/>
          <w:b/>
          <w:bCs/>
        </w:rPr>
        <w:t>Assessment</w:t>
      </w:r>
      <w:r w:rsidRPr="00242DDE">
        <w:rPr>
          <w:rFonts w:eastAsia="Times New Roman" w:cs="Calibri"/>
          <w:b/>
          <w:bCs/>
          <w:color w:val="000000" w:themeColor="text1"/>
        </w:rPr>
        <w:t xml:space="preserve"> type: </w:t>
      </w:r>
      <w:r>
        <w:rPr>
          <w:rFonts w:eastAsia="Times New Roman" w:cs="Calibri"/>
          <w:b/>
          <w:bCs/>
          <w:color w:val="000000" w:themeColor="text1"/>
        </w:rPr>
        <w:tab/>
      </w:r>
      <w:r>
        <w:rPr>
          <w:rFonts w:eastAsia="Times New Roman" w:cs="Calibri"/>
          <w:b/>
          <w:bCs/>
          <w:color w:val="000000" w:themeColor="text1"/>
        </w:rPr>
        <w:tab/>
      </w:r>
      <w:r>
        <w:rPr>
          <w:rFonts w:eastAsia="Times New Roman" w:cs="Calibri"/>
          <w:b/>
          <w:bCs/>
          <w:color w:val="000000" w:themeColor="text1"/>
        </w:rPr>
        <w:tab/>
      </w:r>
      <w:r w:rsidRPr="00242DDE">
        <w:rPr>
          <w:rFonts w:eastAsia="Times New Roman" w:cs="Calibri"/>
          <w:bCs/>
          <w:color w:val="000000" w:themeColor="text1"/>
        </w:rPr>
        <w:t>Investigation</w:t>
      </w:r>
    </w:p>
    <w:p w14:paraId="0D578EBC" w14:textId="77777777" w:rsidR="00D543F0" w:rsidRDefault="00D543F0" w:rsidP="00D543F0">
      <w:pPr>
        <w:tabs>
          <w:tab w:val="left" w:pos="2552"/>
        </w:tabs>
        <w:spacing w:after="0"/>
        <w:rPr>
          <w:bCs/>
        </w:rPr>
      </w:pPr>
      <w:r w:rsidRPr="00242DDE">
        <w:rPr>
          <w:rFonts w:eastAsia="Times New Roman" w:cs="Calibri"/>
          <w:b/>
          <w:bCs/>
          <w:color w:val="000000" w:themeColor="text1"/>
        </w:rPr>
        <w:t>Conditions</w:t>
      </w:r>
      <w:r>
        <w:rPr>
          <w:rFonts w:eastAsia="Times New Roman" w:cs="Calibri"/>
          <w:b/>
          <w:bCs/>
          <w:color w:val="000000" w:themeColor="text1"/>
        </w:rPr>
        <w:t>:</w:t>
      </w:r>
      <w:r>
        <w:rPr>
          <w:rFonts w:eastAsia="Times New Roman" w:cs="Calibri"/>
          <w:b/>
          <w:bCs/>
          <w:color w:val="000000" w:themeColor="text1"/>
        </w:rPr>
        <w:tab/>
      </w:r>
      <w:r w:rsidRPr="0098777F">
        <w:rPr>
          <w:bCs/>
        </w:rPr>
        <w:t>Part A – Investigation</w:t>
      </w:r>
    </w:p>
    <w:p w14:paraId="730B703A" w14:textId="77777777" w:rsidR="00D543F0" w:rsidRPr="0098777F" w:rsidRDefault="00D543F0" w:rsidP="00D543F0">
      <w:pPr>
        <w:tabs>
          <w:tab w:val="left" w:pos="2552"/>
        </w:tabs>
        <w:spacing w:after="0"/>
        <w:rPr>
          <w:bCs/>
        </w:rPr>
      </w:pPr>
      <w:r>
        <w:rPr>
          <w:bCs/>
        </w:rPr>
        <w:tab/>
        <w:t>Two weeks</w:t>
      </w:r>
    </w:p>
    <w:p w14:paraId="18DD482D" w14:textId="66ED7C8C" w:rsidR="00D543F0" w:rsidRDefault="00D543F0" w:rsidP="00D543F0">
      <w:pPr>
        <w:tabs>
          <w:tab w:val="left" w:pos="2552"/>
          <w:tab w:val="right" w:pos="9015"/>
        </w:tabs>
        <w:ind w:left="2552"/>
        <w:rPr>
          <w:rFonts w:eastAsia="Times New Roman" w:cs="Calibri"/>
          <w:color w:val="000000" w:themeColor="text1"/>
        </w:rPr>
      </w:pPr>
      <w:r w:rsidRPr="0098777F">
        <w:rPr>
          <w:bCs/>
        </w:rPr>
        <w:t xml:space="preserve">Students undertake an investigation and create </w:t>
      </w:r>
      <w:r>
        <w:rPr>
          <w:bCs/>
        </w:rPr>
        <w:t xml:space="preserve">one page of </w:t>
      </w:r>
      <w:r w:rsidRPr="0098777F">
        <w:rPr>
          <w:bCs/>
        </w:rPr>
        <w:t>summary notes.</w:t>
      </w:r>
      <w:r>
        <w:rPr>
          <w:bCs/>
        </w:rPr>
        <w:t xml:space="preserve"> </w:t>
      </w:r>
      <w:r w:rsidRPr="0098777F">
        <w:rPr>
          <w:bCs/>
        </w:rPr>
        <w:t>Students</w:t>
      </w:r>
      <w:r>
        <w:rPr>
          <w:rFonts w:eastAsia="Times New Roman" w:cs="Calibri"/>
          <w:color w:val="000000" w:themeColor="text1"/>
        </w:rPr>
        <w:t xml:space="preserve"> must submit summary notes as part of the complete investigation task at the completion of the in</w:t>
      </w:r>
      <w:r w:rsidR="003311AA">
        <w:rPr>
          <w:rFonts w:eastAsia="Times New Roman" w:cs="Calibri"/>
          <w:color w:val="000000" w:themeColor="text1"/>
        </w:rPr>
        <w:t>-</w:t>
      </w:r>
      <w:r>
        <w:rPr>
          <w:rFonts w:eastAsia="Times New Roman" w:cs="Calibri"/>
          <w:color w:val="000000" w:themeColor="text1"/>
        </w:rPr>
        <w:t>class</w:t>
      </w:r>
      <w:r w:rsidR="003311AA">
        <w:rPr>
          <w:rFonts w:eastAsia="Times New Roman" w:cs="Calibri"/>
          <w:color w:val="000000" w:themeColor="text1"/>
        </w:rPr>
        <w:t xml:space="preserve"> </w:t>
      </w:r>
      <w:r>
        <w:rPr>
          <w:rFonts w:eastAsia="Times New Roman" w:cs="Calibri"/>
          <w:color w:val="000000" w:themeColor="text1"/>
        </w:rPr>
        <w:t>validation</w:t>
      </w:r>
      <w:r w:rsidR="004F4AE4">
        <w:rPr>
          <w:rFonts w:eastAsia="Times New Roman" w:cs="Calibri"/>
          <w:color w:val="000000" w:themeColor="text1"/>
        </w:rPr>
        <w:t xml:space="preserve"> essay</w:t>
      </w:r>
    </w:p>
    <w:p w14:paraId="7C26976C" w14:textId="2067015A" w:rsidR="00D543F0" w:rsidRDefault="000B6751" w:rsidP="000B6751">
      <w:pPr>
        <w:tabs>
          <w:tab w:val="left" w:pos="2552"/>
        </w:tabs>
        <w:spacing w:after="0"/>
        <w:rPr>
          <w:rFonts w:eastAsia="Times New Roman" w:cs="Calibri"/>
          <w:color w:val="000000" w:themeColor="text1"/>
        </w:rPr>
      </w:pPr>
      <w:r>
        <w:rPr>
          <w:rFonts w:eastAsia="Times New Roman" w:cs="Calibri"/>
          <w:color w:val="000000" w:themeColor="text1"/>
        </w:rPr>
        <w:tab/>
      </w:r>
      <w:r w:rsidR="00D543F0">
        <w:rPr>
          <w:rFonts w:eastAsia="Times New Roman" w:cs="Calibri"/>
          <w:color w:val="000000" w:themeColor="text1"/>
        </w:rPr>
        <w:t>Part B – In-class validation essay</w:t>
      </w:r>
    </w:p>
    <w:p w14:paraId="2E7FCE0D" w14:textId="7A508DA0" w:rsidR="00D543F0" w:rsidRDefault="00D543F0" w:rsidP="00D543F0">
      <w:pPr>
        <w:tabs>
          <w:tab w:val="left" w:pos="2552"/>
          <w:tab w:val="right" w:pos="9015"/>
        </w:tabs>
        <w:spacing w:after="0"/>
        <w:ind w:left="2552"/>
        <w:rPr>
          <w:bCs/>
        </w:rPr>
      </w:pPr>
      <w:r>
        <w:rPr>
          <w:bCs/>
        </w:rPr>
        <w:t>To be written in 50 minutes</w:t>
      </w:r>
    </w:p>
    <w:p w14:paraId="60079EA8" w14:textId="48F13B81" w:rsidR="00D543F0" w:rsidRDefault="00D543F0" w:rsidP="000B6751">
      <w:pPr>
        <w:tabs>
          <w:tab w:val="left" w:pos="2552"/>
          <w:tab w:val="right" w:pos="9015"/>
        </w:tabs>
        <w:ind w:left="2552"/>
        <w:rPr>
          <w:bCs/>
        </w:rPr>
      </w:pPr>
      <w:r>
        <w:rPr>
          <w:bCs/>
        </w:rPr>
        <w:t>In</w:t>
      </w:r>
      <w:r w:rsidR="003311AA">
        <w:rPr>
          <w:bCs/>
        </w:rPr>
        <w:t xml:space="preserve"> </w:t>
      </w:r>
      <w:r>
        <w:rPr>
          <w:bCs/>
        </w:rPr>
        <w:t xml:space="preserve">class, under test conditions. </w:t>
      </w:r>
      <w:r w:rsidR="00EB0C16">
        <w:rPr>
          <w:bCs/>
        </w:rPr>
        <w:t>Access to one page of summary notes from investigation and classwork permitted</w:t>
      </w:r>
    </w:p>
    <w:p w14:paraId="781090CD" w14:textId="77777777" w:rsidR="00D543F0" w:rsidRPr="00CF448C" w:rsidRDefault="00D543F0" w:rsidP="00D543F0">
      <w:pPr>
        <w:tabs>
          <w:tab w:val="left" w:pos="2552"/>
        </w:tabs>
        <w:spacing w:after="0"/>
      </w:pPr>
      <w:r w:rsidRPr="00CF448C">
        <w:rPr>
          <w:b/>
          <w:bCs/>
        </w:rPr>
        <w:t>Task weighting:</w:t>
      </w:r>
      <w:r w:rsidRPr="00CF448C">
        <w:rPr>
          <w:b/>
          <w:bCs/>
        </w:rPr>
        <w:tab/>
      </w:r>
      <w:r>
        <w:t xml:space="preserve">5% </w:t>
      </w:r>
      <w:r w:rsidRPr="00CF448C">
        <w:t>of the school mark for this pair of units</w:t>
      </w:r>
    </w:p>
    <w:p w14:paraId="28AE3BF5" w14:textId="77777777" w:rsidR="000B6751" w:rsidRDefault="000B6751" w:rsidP="000B6751">
      <w:pPr>
        <w:spacing w:after="240"/>
        <w:rPr>
          <w:rFonts w:eastAsia="Times New Roman" w:cs="Arial"/>
          <w:bCs/>
        </w:rPr>
      </w:pPr>
      <w:r w:rsidRPr="009917B8">
        <w:rPr>
          <w:rFonts w:eastAsia="Times New Roman" w:cs="Arial"/>
          <w:bCs/>
        </w:rPr>
        <w:t>__________________________________________________________________________________</w:t>
      </w:r>
    </w:p>
    <w:p w14:paraId="607937FE" w14:textId="5ADA5EB7" w:rsidR="00D543F0" w:rsidRPr="00D543F0" w:rsidRDefault="00D543F0" w:rsidP="000B6751">
      <w:pPr>
        <w:pStyle w:val="Question"/>
      </w:pPr>
      <w:r w:rsidRPr="00242DDE">
        <w:t xml:space="preserve">Part B: </w:t>
      </w:r>
      <w:r>
        <w:t>In-class validation essay</w:t>
      </w:r>
      <w:r w:rsidRPr="00242DDE">
        <w:tab/>
        <w:t>(2</w:t>
      </w:r>
      <w:r>
        <w:t>5</w:t>
      </w:r>
      <w:r w:rsidRPr="00242DDE">
        <w:t xml:space="preserve"> marks</w:t>
      </w:r>
      <w:r w:rsidR="009F706B">
        <w:t>)</w:t>
      </w:r>
    </w:p>
    <w:p w14:paraId="17EAC7E0" w14:textId="740286B5" w:rsidR="00D543F0" w:rsidRDefault="003672F3" w:rsidP="000B6751">
      <w:pPr>
        <w:pStyle w:val="Question"/>
      </w:pPr>
      <w:r>
        <w:t>Instructions</w:t>
      </w:r>
    </w:p>
    <w:p w14:paraId="5A78DF7A" w14:textId="4DA227F6" w:rsidR="003672F3" w:rsidRPr="003672F3" w:rsidRDefault="003672F3" w:rsidP="000B6751">
      <w:r>
        <w:t>Write an essay response to the following question.</w:t>
      </w:r>
    </w:p>
    <w:p w14:paraId="3FEE84C8" w14:textId="353551E2" w:rsidR="000B6751" w:rsidRDefault="002469BC" w:rsidP="000B6751">
      <w:pPr>
        <w:rPr>
          <w:lang w:val="en-GB"/>
        </w:rPr>
      </w:pPr>
      <w:r w:rsidRPr="00242DDE">
        <w:rPr>
          <w:lang w:val="en-GB"/>
        </w:rPr>
        <w:t>Explain</w:t>
      </w:r>
      <w:r w:rsidR="00AA2FB9" w:rsidRPr="00242DDE">
        <w:rPr>
          <w:lang w:val="en-GB"/>
        </w:rPr>
        <w:t xml:space="preserve"> the electoral system</w:t>
      </w:r>
      <w:r w:rsidRPr="00242DDE">
        <w:rPr>
          <w:lang w:val="en-GB"/>
        </w:rPr>
        <w:t xml:space="preserve"> (and processes)</w:t>
      </w:r>
      <w:r w:rsidR="00AA2FB9" w:rsidRPr="00242DDE">
        <w:rPr>
          <w:lang w:val="en-GB"/>
        </w:rPr>
        <w:t xml:space="preserve"> used to elect the President of the </w:t>
      </w:r>
      <w:r w:rsidRPr="00242DDE">
        <w:rPr>
          <w:lang w:val="en-GB"/>
        </w:rPr>
        <w:t>United States of America</w:t>
      </w:r>
      <w:r w:rsidR="00AA2FB9" w:rsidRPr="00242DDE">
        <w:rPr>
          <w:lang w:val="en-GB"/>
        </w:rPr>
        <w:t xml:space="preserve"> and </w:t>
      </w:r>
      <w:r w:rsidR="00202AEC">
        <w:rPr>
          <w:lang w:val="en-GB"/>
        </w:rPr>
        <w:t>assess</w:t>
      </w:r>
      <w:r w:rsidR="00AA2FB9" w:rsidRPr="00242DDE">
        <w:rPr>
          <w:lang w:val="en-GB"/>
        </w:rPr>
        <w:t xml:space="preserve"> whether this </w:t>
      </w:r>
      <w:r w:rsidR="00571E27" w:rsidRPr="00242DDE">
        <w:rPr>
          <w:lang w:val="en-GB"/>
        </w:rPr>
        <w:t>makes for a fair and effective electoral system.</w:t>
      </w:r>
      <w:r w:rsidR="001868C9">
        <w:rPr>
          <w:lang w:val="en-GB"/>
        </w:rPr>
        <w:t xml:space="preserve"> </w:t>
      </w:r>
      <w:r w:rsidR="007677E1">
        <w:rPr>
          <w:lang w:val="en-GB"/>
        </w:rPr>
        <w:t>Refer</w:t>
      </w:r>
      <w:r w:rsidR="001868C9">
        <w:rPr>
          <w:lang w:val="en-GB"/>
        </w:rPr>
        <w:t xml:space="preserve"> to one recent Presidential election to support your </w:t>
      </w:r>
      <w:r w:rsidR="009B139B">
        <w:rPr>
          <w:lang w:val="en-GB"/>
        </w:rPr>
        <w:t>assessment</w:t>
      </w:r>
      <w:r w:rsidR="001868C9">
        <w:rPr>
          <w:lang w:val="en-GB"/>
        </w:rPr>
        <w:t>.</w:t>
      </w:r>
    </w:p>
    <w:p w14:paraId="599308B1" w14:textId="77777777" w:rsidR="000B6751" w:rsidRDefault="000B6751">
      <w:pPr>
        <w:spacing w:after="200"/>
        <w:rPr>
          <w:lang w:val="en-GB"/>
        </w:rPr>
      </w:pPr>
      <w:r>
        <w:rPr>
          <w:lang w:val="en-GB"/>
        </w:rPr>
        <w:br w:type="page"/>
      </w:r>
    </w:p>
    <w:p w14:paraId="2BBF8A51" w14:textId="15B3DA38" w:rsidR="000B6751" w:rsidRPr="00D90D4A" w:rsidRDefault="000B6751" w:rsidP="000B6751">
      <w:pPr>
        <w:pStyle w:val="SCSAHeading2"/>
      </w:pPr>
      <w:r w:rsidRPr="00D90D4A">
        <w:lastRenderedPageBreak/>
        <w:t xml:space="preserve">Marking key for sample assessment task </w:t>
      </w:r>
      <w:r>
        <w:t>9</w:t>
      </w:r>
      <w:r w:rsidRPr="00D90D4A">
        <w:t xml:space="preserve"> — Unit 2</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51"/>
        <w:gridCol w:w="1509"/>
      </w:tblGrid>
      <w:tr w:rsidR="007910B3" w:rsidRPr="00DC57CC" w14:paraId="3E087461" w14:textId="77777777" w:rsidTr="000C40D2">
        <w:trPr>
          <w:trHeight w:val="23"/>
        </w:trPr>
        <w:tc>
          <w:tcPr>
            <w:tcW w:w="3750" w:type="pct"/>
            <w:tcBorders>
              <w:right w:val="single" w:sz="4" w:space="0" w:color="FFFFFF" w:themeColor="background1"/>
            </w:tcBorders>
            <w:shd w:val="clear" w:color="auto" w:fill="BD9FCF"/>
            <w:tcMar>
              <w:top w:w="28" w:type="dxa"/>
              <w:bottom w:w="28" w:type="dxa"/>
            </w:tcMar>
            <w:vAlign w:val="center"/>
          </w:tcPr>
          <w:p w14:paraId="0A620482" w14:textId="77777777" w:rsidR="007910B3" w:rsidRPr="00DC57CC" w:rsidRDefault="007910B3" w:rsidP="000C40D2">
            <w:pPr>
              <w:spacing w:after="0"/>
              <w:contextualSpacing/>
              <w:rPr>
                <w:rFonts w:cs="Calibri"/>
                <w:b/>
                <w:sz w:val="20"/>
                <w:szCs w:val="20"/>
              </w:rPr>
            </w:pPr>
            <w:r w:rsidRPr="00DC57CC">
              <w:rPr>
                <w:rFonts w:cs="Calibri"/>
                <w:b/>
                <w:sz w:val="20"/>
                <w:szCs w:val="20"/>
              </w:rPr>
              <w:t>Description</w:t>
            </w:r>
          </w:p>
        </w:tc>
        <w:tc>
          <w:tcPr>
            <w:tcW w:w="750" w:type="pct"/>
            <w:tcBorders>
              <w:left w:val="single" w:sz="4" w:space="0" w:color="FFFFFF" w:themeColor="background1"/>
            </w:tcBorders>
            <w:shd w:val="clear" w:color="auto" w:fill="BD9FCF"/>
            <w:tcMar>
              <w:top w:w="28" w:type="dxa"/>
              <w:bottom w:w="28" w:type="dxa"/>
            </w:tcMar>
            <w:vAlign w:val="center"/>
          </w:tcPr>
          <w:p w14:paraId="6D53AC5E" w14:textId="77777777" w:rsidR="007910B3" w:rsidRPr="00DC57CC" w:rsidRDefault="007910B3" w:rsidP="00DC57CC">
            <w:pPr>
              <w:spacing w:after="0"/>
              <w:contextualSpacing/>
              <w:jc w:val="center"/>
              <w:rPr>
                <w:rFonts w:cs="Calibri"/>
                <w:b/>
                <w:sz w:val="20"/>
                <w:szCs w:val="20"/>
              </w:rPr>
            </w:pPr>
            <w:r w:rsidRPr="00DC57CC">
              <w:rPr>
                <w:rFonts w:cs="Calibri"/>
                <w:b/>
                <w:sz w:val="20"/>
                <w:szCs w:val="20"/>
              </w:rPr>
              <w:t>Marks</w:t>
            </w:r>
          </w:p>
        </w:tc>
      </w:tr>
      <w:tr w:rsidR="007910B3" w:rsidRPr="00DC57CC" w14:paraId="03BF5326" w14:textId="77777777" w:rsidTr="000C40D2">
        <w:trPr>
          <w:trHeight w:val="23"/>
        </w:trPr>
        <w:tc>
          <w:tcPr>
            <w:tcW w:w="750" w:type="pct"/>
            <w:gridSpan w:val="2"/>
            <w:shd w:val="clear" w:color="auto" w:fill="auto"/>
            <w:tcMar>
              <w:top w:w="28" w:type="dxa"/>
              <w:bottom w:w="28" w:type="dxa"/>
            </w:tcMar>
          </w:tcPr>
          <w:p w14:paraId="65658C2C" w14:textId="78B7607A" w:rsidR="007910B3" w:rsidRPr="00DC57CC" w:rsidRDefault="007910B3" w:rsidP="00DC57CC">
            <w:pPr>
              <w:spacing w:after="0"/>
              <w:ind w:right="95"/>
              <w:jc w:val="both"/>
              <w:rPr>
                <w:rFonts w:cs="Calibri"/>
                <w:b/>
                <w:bCs/>
                <w:color w:val="000000" w:themeColor="text1"/>
                <w:sz w:val="20"/>
                <w:szCs w:val="20"/>
              </w:rPr>
            </w:pPr>
            <w:r w:rsidRPr="00DC57CC">
              <w:rPr>
                <w:rFonts w:cs="Calibri"/>
                <w:b/>
                <w:bCs/>
                <w:color w:val="000000" w:themeColor="text1"/>
                <w:sz w:val="20"/>
                <w:szCs w:val="20"/>
              </w:rPr>
              <w:t>Explains relevant terms and outlines parameters of discussion</w:t>
            </w:r>
          </w:p>
        </w:tc>
      </w:tr>
      <w:tr w:rsidR="007910B3" w:rsidRPr="00DC57CC" w14:paraId="5F6483B3" w14:textId="77777777" w:rsidTr="000C40D2">
        <w:trPr>
          <w:trHeight w:val="23"/>
        </w:trPr>
        <w:tc>
          <w:tcPr>
            <w:tcW w:w="3750" w:type="pct"/>
            <w:shd w:val="clear" w:color="auto" w:fill="auto"/>
            <w:tcMar>
              <w:top w:w="28" w:type="dxa"/>
              <w:bottom w:w="28" w:type="dxa"/>
            </w:tcMar>
          </w:tcPr>
          <w:p w14:paraId="50C9D71E" w14:textId="0E3F86B3" w:rsidR="007910B3" w:rsidRPr="00DC57CC" w:rsidRDefault="00941B81" w:rsidP="00DC57CC">
            <w:pPr>
              <w:pStyle w:val="Default"/>
              <w:rPr>
                <w:rFonts w:ascii="Calibri" w:hAnsi="Calibri" w:cs="Calibri"/>
                <w:color w:val="000000" w:themeColor="text1"/>
                <w:sz w:val="20"/>
                <w:szCs w:val="20"/>
                <w:lang w:val="en-GB" w:eastAsia="en-GB"/>
              </w:rPr>
            </w:pPr>
            <w:r w:rsidRPr="00DC57CC">
              <w:rPr>
                <w:rFonts w:ascii="Calibri" w:hAnsi="Calibri" w:cs="Calibri"/>
                <w:sz w:val="20"/>
                <w:szCs w:val="20"/>
              </w:rPr>
              <w:t>Explains all relevant terms and outlines parameters of discussion</w:t>
            </w:r>
          </w:p>
        </w:tc>
        <w:tc>
          <w:tcPr>
            <w:tcW w:w="750" w:type="pct"/>
            <w:shd w:val="clear" w:color="auto" w:fill="auto"/>
            <w:vAlign w:val="center"/>
          </w:tcPr>
          <w:p w14:paraId="6A4E7828" w14:textId="32A4D9EF" w:rsidR="007910B3" w:rsidRPr="00DC57CC" w:rsidRDefault="0067106C" w:rsidP="00DC57CC">
            <w:pPr>
              <w:spacing w:after="0"/>
              <w:ind w:right="95"/>
              <w:jc w:val="center"/>
              <w:rPr>
                <w:rFonts w:cs="Calibri"/>
                <w:color w:val="000000" w:themeColor="text1"/>
                <w:sz w:val="20"/>
                <w:szCs w:val="20"/>
              </w:rPr>
            </w:pPr>
            <w:r w:rsidRPr="00DC57CC">
              <w:rPr>
                <w:rFonts w:cs="Calibri"/>
                <w:color w:val="000000" w:themeColor="text1"/>
                <w:sz w:val="20"/>
                <w:szCs w:val="20"/>
              </w:rPr>
              <w:t>5</w:t>
            </w:r>
          </w:p>
        </w:tc>
      </w:tr>
      <w:tr w:rsidR="00DA206B" w:rsidRPr="00DC57CC" w14:paraId="5C33695A" w14:textId="77777777" w:rsidTr="000C40D2">
        <w:trPr>
          <w:trHeight w:val="23"/>
        </w:trPr>
        <w:tc>
          <w:tcPr>
            <w:tcW w:w="3750" w:type="pct"/>
            <w:shd w:val="clear" w:color="auto" w:fill="auto"/>
            <w:tcMar>
              <w:top w:w="28" w:type="dxa"/>
              <w:bottom w:w="28" w:type="dxa"/>
            </w:tcMar>
          </w:tcPr>
          <w:p w14:paraId="38085AA5" w14:textId="4EA3D90F" w:rsidR="00DA206B" w:rsidRPr="00DC57CC" w:rsidRDefault="00941B81" w:rsidP="00DC57CC">
            <w:pPr>
              <w:pStyle w:val="Default"/>
              <w:jc w:val="both"/>
              <w:rPr>
                <w:rFonts w:ascii="Calibri" w:hAnsi="Calibri" w:cs="Calibri"/>
                <w:sz w:val="20"/>
                <w:szCs w:val="20"/>
              </w:rPr>
            </w:pPr>
            <w:r w:rsidRPr="00DC57CC">
              <w:rPr>
                <w:rFonts w:ascii="Calibri" w:hAnsi="Calibri" w:cs="Calibri"/>
                <w:sz w:val="20"/>
                <w:szCs w:val="20"/>
              </w:rPr>
              <w:t>Explains some of the terms and outlines parameters of discussion</w:t>
            </w:r>
          </w:p>
        </w:tc>
        <w:tc>
          <w:tcPr>
            <w:tcW w:w="750" w:type="pct"/>
            <w:shd w:val="clear" w:color="auto" w:fill="auto"/>
          </w:tcPr>
          <w:p w14:paraId="338A5032" w14:textId="79497013" w:rsidR="00DA206B" w:rsidRPr="00DC57CC" w:rsidRDefault="0067106C" w:rsidP="00DC57CC">
            <w:pPr>
              <w:spacing w:after="0"/>
              <w:ind w:right="95"/>
              <w:jc w:val="center"/>
              <w:rPr>
                <w:rFonts w:cs="Calibri"/>
                <w:color w:val="000000" w:themeColor="text1"/>
                <w:sz w:val="20"/>
                <w:szCs w:val="20"/>
              </w:rPr>
            </w:pPr>
            <w:r w:rsidRPr="00DC57CC">
              <w:rPr>
                <w:rFonts w:cs="Calibri"/>
                <w:color w:val="000000" w:themeColor="text1"/>
                <w:sz w:val="20"/>
                <w:szCs w:val="20"/>
              </w:rPr>
              <w:t>4</w:t>
            </w:r>
          </w:p>
        </w:tc>
      </w:tr>
      <w:tr w:rsidR="00DA206B" w:rsidRPr="00DC57CC" w14:paraId="0232AE40" w14:textId="77777777" w:rsidTr="000C40D2">
        <w:trPr>
          <w:trHeight w:val="23"/>
        </w:trPr>
        <w:tc>
          <w:tcPr>
            <w:tcW w:w="3750" w:type="pct"/>
            <w:shd w:val="clear" w:color="auto" w:fill="auto"/>
            <w:tcMar>
              <w:top w:w="28" w:type="dxa"/>
              <w:bottom w:w="28" w:type="dxa"/>
            </w:tcMar>
          </w:tcPr>
          <w:p w14:paraId="4C9FAF45" w14:textId="17FEEAAD" w:rsidR="00DA206B" w:rsidRPr="00DC57CC" w:rsidRDefault="00941B81" w:rsidP="00DC57CC">
            <w:pPr>
              <w:pStyle w:val="Default"/>
              <w:jc w:val="both"/>
              <w:rPr>
                <w:rFonts w:ascii="Calibri" w:hAnsi="Calibri" w:cs="Calibri"/>
                <w:sz w:val="20"/>
                <w:szCs w:val="20"/>
              </w:rPr>
            </w:pPr>
            <w:r w:rsidRPr="00DC57CC">
              <w:rPr>
                <w:rFonts w:ascii="Calibri" w:hAnsi="Calibri" w:cs="Calibri"/>
                <w:sz w:val="20"/>
                <w:szCs w:val="20"/>
              </w:rPr>
              <w:t xml:space="preserve">Indicates what will be addressed in the discussion </w:t>
            </w:r>
          </w:p>
        </w:tc>
        <w:tc>
          <w:tcPr>
            <w:tcW w:w="750" w:type="pct"/>
            <w:shd w:val="clear" w:color="auto" w:fill="auto"/>
          </w:tcPr>
          <w:p w14:paraId="2513C328" w14:textId="115D8955" w:rsidR="00DA206B" w:rsidRPr="00DC57CC" w:rsidRDefault="0067106C" w:rsidP="00DC57CC">
            <w:pPr>
              <w:spacing w:after="0"/>
              <w:ind w:right="95"/>
              <w:jc w:val="center"/>
              <w:rPr>
                <w:rFonts w:cs="Calibri"/>
                <w:color w:val="000000" w:themeColor="text1"/>
                <w:sz w:val="20"/>
                <w:szCs w:val="20"/>
              </w:rPr>
            </w:pPr>
            <w:r w:rsidRPr="00DC57CC">
              <w:rPr>
                <w:rFonts w:cs="Calibri"/>
                <w:color w:val="000000" w:themeColor="text1"/>
                <w:sz w:val="20"/>
                <w:szCs w:val="20"/>
              </w:rPr>
              <w:t>3</w:t>
            </w:r>
          </w:p>
        </w:tc>
      </w:tr>
      <w:tr w:rsidR="007910B3" w:rsidRPr="00DC57CC" w14:paraId="102379C6" w14:textId="77777777" w:rsidTr="000C40D2">
        <w:trPr>
          <w:trHeight w:val="23"/>
        </w:trPr>
        <w:tc>
          <w:tcPr>
            <w:tcW w:w="3750" w:type="pct"/>
            <w:shd w:val="clear" w:color="auto" w:fill="auto"/>
            <w:tcMar>
              <w:top w:w="28" w:type="dxa"/>
              <w:bottom w:w="28" w:type="dxa"/>
            </w:tcMar>
          </w:tcPr>
          <w:p w14:paraId="2E1D5CD2" w14:textId="297DA9D1" w:rsidR="007910B3" w:rsidRPr="00DC57CC" w:rsidRDefault="00941B81" w:rsidP="00DC57CC">
            <w:pPr>
              <w:pStyle w:val="Default"/>
              <w:jc w:val="both"/>
              <w:rPr>
                <w:rFonts w:ascii="Calibri" w:hAnsi="Calibri" w:cs="Calibri"/>
                <w:sz w:val="20"/>
                <w:szCs w:val="20"/>
              </w:rPr>
            </w:pPr>
            <w:r w:rsidRPr="00DC57CC">
              <w:rPr>
                <w:rFonts w:ascii="Calibri" w:hAnsi="Calibri" w:cs="Calibri"/>
                <w:sz w:val="20"/>
                <w:szCs w:val="20"/>
              </w:rPr>
              <w:t xml:space="preserve">Attempts to provide a focus for discussion </w:t>
            </w:r>
          </w:p>
        </w:tc>
        <w:tc>
          <w:tcPr>
            <w:tcW w:w="750" w:type="pct"/>
            <w:shd w:val="clear" w:color="auto" w:fill="auto"/>
          </w:tcPr>
          <w:p w14:paraId="377EA241" w14:textId="237C1F7D" w:rsidR="007910B3" w:rsidRPr="00DC57CC" w:rsidRDefault="0067106C" w:rsidP="00DC57CC">
            <w:pPr>
              <w:spacing w:after="0"/>
              <w:ind w:right="95"/>
              <w:jc w:val="center"/>
              <w:rPr>
                <w:rFonts w:cs="Calibri"/>
                <w:color w:val="000000" w:themeColor="text1"/>
                <w:sz w:val="20"/>
                <w:szCs w:val="20"/>
              </w:rPr>
            </w:pPr>
            <w:r w:rsidRPr="00DC57CC">
              <w:rPr>
                <w:rFonts w:cs="Calibri"/>
                <w:color w:val="000000" w:themeColor="text1"/>
                <w:sz w:val="20"/>
                <w:szCs w:val="20"/>
              </w:rPr>
              <w:t>2</w:t>
            </w:r>
          </w:p>
        </w:tc>
      </w:tr>
      <w:tr w:rsidR="00941B81" w:rsidRPr="00DC57CC" w14:paraId="309616BE" w14:textId="77777777" w:rsidTr="000C40D2">
        <w:trPr>
          <w:trHeight w:val="23"/>
        </w:trPr>
        <w:tc>
          <w:tcPr>
            <w:tcW w:w="3750" w:type="pct"/>
            <w:shd w:val="clear" w:color="auto" w:fill="auto"/>
            <w:tcMar>
              <w:top w:w="28" w:type="dxa"/>
              <w:bottom w:w="28" w:type="dxa"/>
            </w:tcMar>
          </w:tcPr>
          <w:p w14:paraId="723CAC86" w14:textId="02CD0421" w:rsidR="00941B81" w:rsidRPr="00DC57CC" w:rsidRDefault="00941B81" w:rsidP="00DC57CC">
            <w:pPr>
              <w:pStyle w:val="Default"/>
              <w:jc w:val="both"/>
              <w:rPr>
                <w:rFonts w:ascii="Calibri" w:hAnsi="Calibri" w:cs="Calibri"/>
                <w:sz w:val="20"/>
                <w:szCs w:val="20"/>
              </w:rPr>
            </w:pPr>
            <w:r w:rsidRPr="00DC57CC">
              <w:rPr>
                <w:rFonts w:ascii="Calibri" w:hAnsi="Calibri" w:cs="Calibri"/>
                <w:sz w:val="20"/>
                <w:szCs w:val="20"/>
              </w:rPr>
              <w:t xml:space="preserve">Makes a general statement concerning the topic/claim </w:t>
            </w:r>
          </w:p>
        </w:tc>
        <w:tc>
          <w:tcPr>
            <w:tcW w:w="750" w:type="pct"/>
            <w:shd w:val="clear" w:color="auto" w:fill="auto"/>
          </w:tcPr>
          <w:p w14:paraId="1CB39634" w14:textId="6BD0C584" w:rsidR="00941B81" w:rsidRPr="00DC57CC" w:rsidRDefault="0067106C" w:rsidP="00DC57CC">
            <w:pPr>
              <w:spacing w:after="0"/>
              <w:ind w:right="95"/>
              <w:jc w:val="center"/>
              <w:rPr>
                <w:rFonts w:cs="Calibri"/>
                <w:color w:val="000000" w:themeColor="text1"/>
                <w:sz w:val="20"/>
                <w:szCs w:val="20"/>
              </w:rPr>
            </w:pPr>
            <w:r w:rsidRPr="00DC57CC">
              <w:rPr>
                <w:rFonts w:cs="Calibri"/>
                <w:color w:val="000000" w:themeColor="text1"/>
                <w:sz w:val="20"/>
                <w:szCs w:val="20"/>
              </w:rPr>
              <w:t>1</w:t>
            </w:r>
          </w:p>
        </w:tc>
      </w:tr>
      <w:tr w:rsidR="007910B3" w:rsidRPr="00DC57CC" w14:paraId="3833D960" w14:textId="77777777" w:rsidTr="000C40D2">
        <w:trPr>
          <w:trHeight w:val="23"/>
        </w:trPr>
        <w:tc>
          <w:tcPr>
            <w:tcW w:w="3750" w:type="pct"/>
            <w:shd w:val="clear" w:color="auto" w:fill="auto"/>
            <w:tcMar>
              <w:top w:w="28" w:type="dxa"/>
              <w:bottom w:w="28" w:type="dxa"/>
            </w:tcMar>
            <w:vAlign w:val="center"/>
          </w:tcPr>
          <w:p w14:paraId="3C035275" w14:textId="7B2D6977" w:rsidR="007910B3" w:rsidRPr="00DC57CC" w:rsidRDefault="007910B3" w:rsidP="00DC57CC">
            <w:pPr>
              <w:spacing w:after="0"/>
              <w:ind w:right="95"/>
              <w:jc w:val="right"/>
              <w:rPr>
                <w:rFonts w:cs="Calibri"/>
                <w:b/>
                <w:bCs/>
                <w:color w:val="000000" w:themeColor="text1"/>
                <w:sz w:val="20"/>
                <w:szCs w:val="20"/>
              </w:rPr>
            </w:pPr>
            <w:r w:rsidRPr="00DC57CC">
              <w:rPr>
                <w:rFonts w:cs="Calibri"/>
                <w:b/>
                <w:bCs/>
                <w:color w:val="000000" w:themeColor="text1"/>
                <w:sz w:val="20"/>
                <w:szCs w:val="20"/>
              </w:rPr>
              <w:t>Subtotal</w:t>
            </w:r>
          </w:p>
        </w:tc>
        <w:tc>
          <w:tcPr>
            <w:tcW w:w="750" w:type="pct"/>
            <w:shd w:val="clear" w:color="auto" w:fill="auto"/>
            <w:vAlign w:val="center"/>
          </w:tcPr>
          <w:p w14:paraId="667F2ED0" w14:textId="1833E6BB" w:rsidR="007910B3" w:rsidRPr="00DC57CC" w:rsidRDefault="00DC57CC" w:rsidP="00DC57CC">
            <w:pPr>
              <w:spacing w:after="0"/>
              <w:ind w:right="95"/>
              <w:jc w:val="right"/>
              <w:rPr>
                <w:rFonts w:cs="Calibri"/>
                <w:b/>
                <w:bCs/>
                <w:color w:val="000000" w:themeColor="text1"/>
                <w:sz w:val="20"/>
                <w:szCs w:val="20"/>
              </w:rPr>
            </w:pPr>
            <w:r>
              <w:rPr>
                <w:rFonts w:cs="Calibri"/>
                <w:b/>
                <w:bCs/>
                <w:color w:val="000000" w:themeColor="text1"/>
                <w:sz w:val="20"/>
                <w:szCs w:val="20"/>
              </w:rPr>
              <w:t>/</w:t>
            </w:r>
            <w:r w:rsidR="0067106C" w:rsidRPr="00DC57CC">
              <w:rPr>
                <w:rFonts w:cs="Calibri"/>
                <w:b/>
                <w:bCs/>
                <w:color w:val="000000" w:themeColor="text1"/>
                <w:sz w:val="20"/>
                <w:szCs w:val="20"/>
              </w:rPr>
              <w:t>5</w:t>
            </w:r>
          </w:p>
        </w:tc>
      </w:tr>
      <w:tr w:rsidR="007910B3" w:rsidRPr="00DC57CC" w14:paraId="7213433C" w14:textId="77777777" w:rsidTr="000C40D2">
        <w:trPr>
          <w:trHeight w:val="23"/>
        </w:trPr>
        <w:tc>
          <w:tcPr>
            <w:tcW w:w="750" w:type="pct"/>
            <w:gridSpan w:val="2"/>
            <w:shd w:val="clear" w:color="auto" w:fill="auto"/>
            <w:tcMar>
              <w:top w:w="28" w:type="dxa"/>
              <w:bottom w:w="28" w:type="dxa"/>
            </w:tcMar>
            <w:vAlign w:val="center"/>
          </w:tcPr>
          <w:p w14:paraId="09AAA1F1" w14:textId="06AB90B1" w:rsidR="007910B3" w:rsidRPr="00DC57CC" w:rsidRDefault="006E1626" w:rsidP="00DC57CC">
            <w:pPr>
              <w:pStyle w:val="Default"/>
              <w:rPr>
                <w:rFonts w:ascii="Calibri" w:hAnsi="Calibri" w:cs="Calibri"/>
                <w:sz w:val="20"/>
                <w:szCs w:val="20"/>
              </w:rPr>
            </w:pPr>
            <w:r w:rsidRPr="00DC57CC">
              <w:rPr>
                <w:rFonts w:ascii="Calibri" w:hAnsi="Calibri" w:cs="Calibri"/>
                <w:b/>
                <w:bCs/>
                <w:sz w:val="20"/>
                <w:szCs w:val="20"/>
              </w:rPr>
              <w:t>Discussion of relevant issues including pertinent examples</w:t>
            </w:r>
          </w:p>
        </w:tc>
      </w:tr>
      <w:tr w:rsidR="006E1626" w:rsidRPr="00DC57CC" w14:paraId="7CDF1050" w14:textId="77777777" w:rsidTr="000C40D2">
        <w:trPr>
          <w:trHeight w:val="23"/>
        </w:trPr>
        <w:tc>
          <w:tcPr>
            <w:tcW w:w="3750" w:type="pct"/>
            <w:shd w:val="clear" w:color="auto" w:fill="auto"/>
            <w:tcMar>
              <w:top w:w="28" w:type="dxa"/>
              <w:bottom w:w="28" w:type="dxa"/>
            </w:tcMar>
          </w:tcPr>
          <w:p w14:paraId="490202EE" w14:textId="43E32318" w:rsidR="006E1626" w:rsidRPr="00DC57CC" w:rsidRDefault="00B97466" w:rsidP="00DC57CC">
            <w:pPr>
              <w:pStyle w:val="Default"/>
              <w:rPr>
                <w:rFonts w:ascii="Calibri" w:hAnsi="Calibri" w:cs="Calibri"/>
                <w:sz w:val="20"/>
                <w:szCs w:val="20"/>
              </w:rPr>
            </w:pPr>
            <w:r w:rsidRPr="00DC57CC">
              <w:rPr>
                <w:rFonts w:ascii="Calibri" w:hAnsi="Calibri" w:cs="Calibri"/>
                <w:sz w:val="20"/>
                <w:szCs w:val="20"/>
              </w:rPr>
              <w:t>D</w:t>
            </w:r>
            <w:r w:rsidR="00BA283C" w:rsidRPr="00DC57CC">
              <w:rPr>
                <w:rFonts w:ascii="Calibri" w:hAnsi="Calibri" w:cs="Calibri"/>
                <w:sz w:val="20"/>
                <w:szCs w:val="20"/>
              </w:rPr>
              <w:t xml:space="preserve">iscusses relevant issues, using a well-structured format and supportive examples in a cohesive, logical sequence and uses relevant political and legal terminology </w:t>
            </w:r>
          </w:p>
        </w:tc>
        <w:tc>
          <w:tcPr>
            <w:tcW w:w="750" w:type="pct"/>
            <w:shd w:val="clear" w:color="auto" w:fill="auto"/>
            <w:vAlign w:val="center"/>
          </w:tcPr>
          <w:p w14:paraId="6D374857" w14:textId="76CA753D" w:rsidR="008A4703" w:rsidRPr="00DC57CC" w:rsidRDefault="008A4703" w:rsidP="00DC57CC">
            <w:pPr>
              <w:spacing w:after="0"/>
              <w:ind w:right="95"/>
              <w:jc w:val="center"/>
              <w:rPr>
                <w:rFonts w:cs="Calibri"/>
                <w:color w:val="000000" w:themeColor="text1"/>
                <w:sz w:val="20"/>
                <w:szCs w:val="20"/>
              </w:rPr>
            </w:pPr>
            <w:r w:rsidRPr="00DC57CC">
              <w:rPr>
                <w:rFonts w:cs="Calibri"/>
                <w:color w:val="000000" w:themeColor="text1"/>
                <w:sz w:val="20"/>
                <w:szCs w:val="20"/>
              </w:rPr>
              <w:t>9–10</w:t>
            </w:r>
          </w:p>
        </w:tc>
      </w:tr>
      <w:tr w:rsidR="006E1626" w:rsidRPr="00DC57CC" w14:paraId="630092AA" w14:textId="77777777" w:rsidTr="000C40D2">
        <w:trPr>
          <w:trHeight w:val="23"/>
        </w:trPr>
        <w:tc>
          <w:tcPr>
            <w:tcW w:w="3750" w:type="pct"/>
            <w:shd w:val="clear" w:color="auto" w:fill="auto"/>
            <w:tcMar>
              <w:top w:w="28" w:type="dxa"/>
              <w:bottom w:w="28" w:type="dxa"/>
            </w:tcMar>
            <w:vAlign w:val="center"/>
          </w:tcPr>
          <w:p w14:paraId="24D2C1E1" w14:textId="2412752A" w:rsidR="006E1626" w:rsidRPr="00DC57CC" w:rsidRDefault="00B97466" w:rsidP="00DC57CC">
            <w:pPr>
              <w:pStyle w:val="Default"/>
              <w:rPr>
                <w:rFonts w:ascii="Calibri" w:hAnsi="Calibri" w:cs="Calibri"/>
                <w:sz w:val="20"/>
                <w:szCs w:val="20"/>
              </w:rPr>
            </w:pPr>
            <w:r w:rsidRPr="00DC57CC">
              <w:rPr>
                <w:rFonts w:ascii="Calibri" w:hAnsi="Calibri" w:cs="Calibri"/>
                <w:sz w:val="20"/>
                <w:szCs w:val="20"/>
              </w:rPr>
              <w:t xml:space="preserve">Discusses some relevant issues incorporating some examples in a cohesive, logical sequence and uses relevant political and legal terminology </w:t>
            </w:r>
          </w:p>
        </w:tc>
        <w:tc>
          <w:tcPr>
            <w:tcW w:w="750" w:type="pct"/>
            <w:shd w:val="clear" w:color="auto" w:fill="auto"/>
            <w:vAlign w:val="center"/>
          </w:tcPr>
          <w:p w14:paraId="44649DA5" w14:textId="7E447A3D" w:rsidR="006E1626" w:rsidRPr="00DC57CC" w:rsidRDefault="00B97466" w:rsidP="00DC57CC">
            <w:pPr>
              <w:spacing w:after="0"/>
              <w:ind w:right="95"/>
              <w:jc w:val="center"/>
              <w:rPr>
                <w:rFonts w:cs="Calibri"/>
                <w:color w:val="000000" w:themeColor="text1"/>
                <w:sz w:val="20"/>
                <w:szCs w:val="20"/>
              </w:rPr>
            </w:pPr>
            <w:r w:rsidRPr="00DC57CC">
              <w:rPr>
                <w:rFonts w:cs="Calibri"/>
                <w:color w:val="000000" w:themeColor="text1"/>
                <w:sz w:val="20"/>
                <w:szCs w:val="20"/>
              </w:rPr>
              <w:t>7–8</w:t>
            </w:r>
          </w:p>
        </w:tc>
      </w:tr>
      <w:tr w:rsidR="006E1626" w:rsidRPr="00DC57CC" w14:paraId="2212B1CB" w14:textId="77777777" w:rsidTr="000C40D2">
        <w:trPr>
          <w:trHeight w:val="23"/>
        </w:trPr>
        <w:tc>
          <w:tcPr>
            <w:tcW w:w="3750" w:type="pct"/>
            <w:shd w:val="clear" w:color="auto" w:fill="auto"/>
            <w:tcMar>
              <w:top w:w="28" w:type="dxa"/>
              <w:bottom w:w="28" w:type="dxa"/>
            </w:tcMar>
          </w:tcPr>
          <w:p w14:paraId="1B464023" w14:textId="591DF664" w:rsidR="006E1626" w:rsidRPr="00DC57CC" w:rsidRDefault="00B2531A" w:rsidP="00DC57CC">
            <w:pPr>
              <w:pStyle w:val="Default"/>
              <w:jc w:val="both"/>
              <w:rPr>
                <w:rFonts w:ascii="Calibri" w:hAnsi="Calibri" w:cs="Calibri"/>
                <w:sz w:val="20"/>
                <w:szCs w:val="20"/>
              </w:rPr>
            </w:pPr>
            <w:r>
              <w:rPr>
                <w:rFonts w:ascii="Calibri" w:hAnsi="Calibri" w:cs="Calibri"/>
                <w:sz w:val="20"/>
                <w:szCs w:val="20"/>
              </w:rPr>
              <w:t>Provides l</w:t>
            </w:r>
            <w:r w:rsidR="00D01A16" w:rsidRPr="00DC57CC">
              <w:rPr>
                <w:rFonts w:ascii="Calibri" w:hAnsi="Calibri" w:cs="Calibri"/>
                <w:sz w:val="20"/>
                <w:szCs w:val="20"/>
              </w:rPr>
              <w:t>i</w:t>
            </w:r>
            <w:r w:rsidR="00B97466" w:rsidRPr="00DC57CC">
              <w:rPr>
                <w:rFonts w:ascii="Calibri" w:hAnsi="Calibri" w:cs="Calibri"/>
                <w:sz w:val="20"/>
                <w:szCs w:val="20"/>
              </w:rPr>
              <w:t xml:space="preserve">mited discussion with limited examples in a logical sequence and uses relevant political and legal terminology </w:t>
            </w:r>
          </w:p>
        </w:tc>
        <w:tc>
          <w:tcPr>
            <w:tcW w:w="750" w:type="pct"/>
            <w:shd w:val="clear" w:color="auto" w:fill="auto"/>
            <w:vAlign w:val="center"/>
          </w:tcPr>
          <w:p w14:paraId="71173329" w14:textId="1B73534E" w:rsidR="006E1626" w:rsidRPr="00DC57CC" w:rsidRDefault="00B97466" w:rsidP="00DC57CC">
            <w:pPr>
              <w:spacing w:after="0"/>
              <w:ind w:right="95"/>
              <w:jc w:val="center"/>
              <w:rPr>
                <w:rFonts w:cs="Calibri"/>
                <w:color w:val="000000" w:themeColor="text1"/>
                <w:sz w:val="20"/>
                <w:szCs w:val="20"/>
              </w:rPr>
            </w:pPr>
            <w:r w:rsidRPr="00DC57CC">
              <w:rPr>
                <w:rFonts w:cs="Calibri"/>
                <w:color w:val="000000" w:themeColor="text1"/>
                <w:sz w:val="20"/>
                <w:szCs w:val="20"/>
              </w:rPr>
              <w:t>5–6</w:t>
            </w:r>
          </w:p>
        </w:tc>
      </w:tr>
      <w:tr w:rsidR="007910B3" w:rsidRPr="00DC57CC" w14:paraId="4AE3A314" w14:textId="77777777" w:rsidTr="000C40D2">
        <w:trPr>
          <w:trHeight w:val="23"/>
        </w:trPr>
        <w:tc>
          <w:tcPr>
            <w:tcW w:w="3750" w:type="pct"/>
            <w:shd w:val="clear" w:color="auto" w:fill="auto"/>
            <w:tcMar>
              <w:top w:w="28" w:type="dxa"/>
              <w:bottom w:w="28" w:type="dxa"/>
            </w:tcMar>
          </w:tcPr>
          <w:p w14:paraId="14EF8236" w14:textId="20F15B80" w:rsidR="007910B3" w:rsidRPr="00DC57CC" w:rsidRDefault="00B2531A" w:rsidP="00DC57CC">
            <w:pPr>
              <w:pStyle w:val="Default"/>
              <w:rPr>
                <w:rFonts w:ascii="Calibri" w:hAnsi="Calibri" w:cs="Calibri"/>
                <w:sz w:val="20"/>
                <w:szCs w:val="20"/>
              </w:rPr>
            </w:pPr>
            <w:r>
              <w:rPr>
                <w:rFonts w:ascii="Calibri" w:hAnsi="Calibri" w:cs="Calibri"/>
                <w:sz w:val="20"/>
                <w:szCs w:val="20"/>
              </w:rPr>
              <w:t>Provides l</w:t>
            </w:r>
            <w:r w:rsidR="00B97466" w:rsidRPr="00DC57CC">
              <w:rPr>
                <w:rFonts w:ascii="Calibri" w:hAnsi="Calibri" w:cs="Calibri"/>
                <w:sz w:val="20"/>
                <w:szCs w:val="20"/>
              </w:rPr>
              <w:t xml:space="preserve">imited discussion of the issues with limited political and legal terminology </w:t>
            </w:r>
          </w:p>
        </w:tc>
        <w:tc>
          <w:tcPr>
            <w:tcW w:w="750" w:type="pct"/>
            <w:shd w:val="clear" w:color="auto" w:fill="auto"/>
          </w:tcPr>
          <w:p w14:paraId="4363132E" w14:textId="7269D2F1" w:rsidR="007910B3" w:rsidRPr="00DC57CC" w:rsidRDefault="00B97466" w:rsidP="00DC57CC">
            <w:pPr>
              <w:spacing w:after="0"/>
              <w:ind w:right="95"/>
              <w:jc w:val="center"/>
              <w:rPr>
                <w:rFonts w:cs="Calibri"/>
                <w:color w:val="000000" w:themeColor="text1"/>
                <w:sz w:val="20"/>
                <w:szCs w:val="20"/>
              </w:rPr>
            </w:pPr>
            <w:r w:rsidRPr="00DC57CC">
              <w:rPr>
                <w:rFonts w:cs="Calibri"/>
                <w:color w:val="000000" w:themeColor="text1"/>
                <w:sz w:val="20"/>
                <w:szCs w:val="20"/>
              </w:rPr>
              <w:t>3–4</w:t>
            </w:r>
          </w:p>
        </w:tc>
      </w:tr>
      <w:tr w:rsidR="00B97466" w:rsidRPr="00DC57CC" w14:paraId="67B4D458" w14:textId="77777777" w:rsidTr="000C40D2">
        <w:trPr>
          <w:trHeight w:val="23"/>
        </w:trPr>
        <w:tc>
          <w:tcPr>
            <w:tcW w:w="3750" w:type="pct"/>
            <w:shd w:val="clear" w:color="auto" w:fill="auto"/>
            <w:tcMar>
              <w:top w:w="28" w:type="dxa"/>
              <w:bottom w:w="28" w:type="dxa"/>
            </w:tcMar>
          </w:tcPr>
          <w:p w14:paraId="53939394" w14:textId="6EDACFCF" w:rsidR="00B97466" w:rsidRPr="00DC57CC" w:rsidRDefault="00B97466" w:rsidP="00DC57CC">
            <w:pPr>
              <w:pStyle w:val="Default"/>
              <w:rPr>
                <w:rFonts w:ascii="Calibri" w:hAnsi="Calibri" w:cs="Calibri"/>
                <w:sz w:val="20"/>
                <w:szCs w:val="20"/>
              </w:rPr>
            </w:pPr>
            <w:r w:rsidRPr="00DC57CC">
              <w:rPr>
                <w:rFonts w:ascii="Calibri" w:hAnsi="Calibri" w:cs="Calibri"/>
                <w:sz w:val="20"/>
                <w:szCs w:val="20"/>
              </w:rPr>
              <w:t xml:space="preserve">Makes general statements concerning the topic </w:t>
            </w:r>
          </w:p>
        </w:tc>
        <w:tc>
          <w:tcPr>
            <w:tcW w:w="750" w:type="pct"/>
            <w:shd w:val="clear" w:color="auto" w:fill="auto"/>
          </w:tcPr>
          <w:p w14:paraId="5F9163F7" w14:textId="7918AC62" w:rsidR="00B97466" w:rsidRPr="00DC57CC" w:rsidRDefault="00B97466" w:rsidP="00DC57CC">
            <w:pPr>
              <w:spacing w:after="0"/>
              <w:ind w:right="95"/>
              <w:jc w:val="center"/>
              <w:rPr>
                <w:rFonts w:cs="Calibri"/>
                <w:color w:val="000000" w:themeColor="text1"/>
                <w:sz w:val="20"/>
                <w:szCs w:val="20"/>
              </w:rPr>
            </w:pPr>
            <w:r w:rsidRPr="00DC57CC">
              <w:rPr>
                <w:rFonts w:cs="Calibri"/>
                <w:color w:val="000000" w:themeColor="text1"/>
                <w:sz w:val="20"/>
                <w:szCs w:val="20"/>
              </w:rPr>
              <w:t>1–2</w:t>
            </w:r>
          </w:p>
        </w:tc>
      </w:tr>
      <w:tr w:rsidR="007910B3" w:rsidRPr="00DC57CC" w14:paraId="485648AA" w14:textId="77777777" w:rsidTr="000C40D2">
        <w:trPr>
          <w:trHeight w:val="23"/>
        </w:trPr>
        <w:tc>
          <w:tcPr>
            <w:tcW w:w="3750" w:type="pct"/>
            <w:shd w:val="clear" w:color="auto" w:fill="auto"/>
            <w:tcMar>
              <w:top w:w="28" w:type="dxa"/>
              <w:bottom w:w="28" w:type="dxa"/>
            </w:tcMar>
            <w:vAlign w:val="center"/>
          </w:tcPr>
          <w:p w14:paraId="19F4082A" w14:textId="77777777" w:rsidR="007910B3" w:rsidRPr="00DC57CC" w:rsidRDefault="007910B3" w:rsidP="00DC57CC">
            <w:pPr>
              <w:spacing w:after="0"/>
              <w:ind w:right="95"/>
              <w:jc w:val="right"/>
              <w:rPr>
                <w:rFonts w:cs="Calibri"/>
                <w:b/>
                <w:bCs/>
                <w:color w:val="000000" w:themeColor="text1"/>
                <w:sz w:val="20"/>
                <w:szCs w:val="20"/>
              </w:rPr>
            </w:pPr>
            <w:r w:rsidRPr="00DC57CC">
              <w:rPr>
                <w:rFonts w:cs="Calibri"/>
                <w:b/>
                <w:bCs/>
                <w:color w:val="000000" w:themeColor="text1"/>
                <w:sz w:val="20"/>
                <w:szCs w:val="20"/>
              </w:rPr>
              <w:t>Subtotal</w:t>
            </w:r>
          </w:p>
        </w:tc>
        <w:tc>
          <w:tcPr>
            <w:tcW w:w="750" w:type="pct"/>
            <w:shd w:val="clear" w:color="auto" w:fill="auto"/>
            <w:vAlign w:val="center"/>
          </w:tcPr>
          <w:p w14:paraId="41E9FB30" w14:textId="1A274803" w:rsidR="007910B3" w:rsidRPr="00DC57CC" w:rsidRDefault="00DC57CC" w:rsidP="00DC57CC">
            <w:pPr>
              <w:spacing w:after="0"/>
              <w:ind w:right="95"/>
              <w:jc w:val="right"/>
              <w:rPr>
                <w:rFonts w:cs="Calibri"/>
                <w:b/>
                <w:bCs/>
                <w:color w:val="000000" w:themeColor="text1"/>
                <w:sz w:val="20"/>
                <w:szCs w:val="20"/>
              </w:rPr>
            </w:pPr>
            <w:r>
              <w:rPr>
                <w:rFonts w:cs="Calibri"/>
                <w:b/>
                <w:bCs/>
                <w:color w:val="000000" w:themeColor="text1"/>
                <w:sz w:val="20"/>
                <w:szCs w:val="20"/>
              </w:rPr>
              <w:t>/</w:t>
            </w:r>
            <w:r w:rsidR="00B97466" w:rsidRPr="00DC57CC">
              <w:rPr>
                <w:rFonts w:cs="Calibri"/>
                <w:b/>
                <w:bCs/>
                <w:color w:val="000000" w:themeColor="text1"/>
                <w:sz w:val="20"/>
                <w:szCs w:val="20"/>
              </w:rPr>
              <w:t>10</w:t>
            </w:r>
          </w:p>
        </w:tc>
      </w:tr>
      <w:tr w:rsidR="007910B3" w:rsidRPr="00DC57CC" w14:paraId="5D5724A0" w14:textId="77777777" w:rsidTr="000C40D2">
        <w:trPr>
          <w:trHeight w:val="23"/>
        </w:trPr>
        <w:tc>
          <w:tcPr>
            <w:tcW w:w="750" w:type="pct"/>
            <w:gridSpan w:val="2"/>
            <w:shd w:val="clear" w:color="auto" w:fill="auto"/>
            <w:tcMar>
              <w:top w:w="28" w:type="dxa"/>
              <w:bottom w:w="28" w:type="dxa"/>
            </w:tcMar>
          </w:tcPr>
          <w:p w14:paraId="6FAEE659" w14:textId="03C85ABF" w:rsidR="007910B3" w:rsidRPr="00DC57CC" w:rsidRDefault="00B47BCA" w:rsidP="00DC57CC">
            <w:pPr>
              <w:spacing w:after="0"/>
              <w:ind w:right="95"/>
              <w:jc w:val="both"/>
              <w:rPr>
                <w:rFonts w:cs="Calibri"/>
                <w:b/>
                <w:bCs/>
                <w:color w:val="000000" w:themeColor="text1"/>
                <w:sz w:val="20"/>
                <w:szCs w:val="20"/>
              </w:rPr>
            </w:pPr>
            <w:r w:rsidRPr="00DC57CC">
              <w:rPr>
                <w:rFonts w:cs="Calibri"/>
                <w:b/>
                <w:bCs/>
                <w:color w:val="000000" w:themeColor="text1"/>
                <w:sz w:val="20"/>
                <w:szCs w:val="20"/>
              </w:rPr>
              <w:t>Assessment</w:t>
            </w:r>
          </w:p>
          <w:p w14:paraId="312E6EA3" w14:textId="13A0773A" w:rsidR="00CE1A19" w:rsidRPr="00195B33" w:rsidRDefault="00CE1A19" w:rsidP="00DC57CC">
            <w:pPr>
              <w:spacing w:after="0"/>
              <w:ind w:right="95"/>
              <w:jc w:val="both"/>
              <w:rPr>
                <w:rFonts w:cs="Calibri"/>
                <w:b/>
                <w:bCs/>
                <w:color w:val="000000" w:themeColor="text1"/>
                <w:sz w:val="20"/>
                <w:szCs w:val="20"/>
              </w:rPr>
            </w:pPr>
            <w:r w:rsidRPr="00730939">
              <w:rPr>
                <w:rFonts w:cs="Calibri"/>
                <w:color w:val="000000" w:themeColor="text1"/>
                <w:sz w:val="20"/>
                <w:lang w:val="en-GB" w:eastAsia="en-GB"/>
              </w:rPr>
              <w:t xml:space="preserve">Makes a judgment as to whether the method used to elect a President in the US is a </w:t>
            </w:r>
            <w:r w:rsidR="001868C9" w:rsidRPr="00730939">
              <w:rPr>
                <w:rFonts w:cs="Calibri"/>
                <w:color w:val="000000" w:themeColor="text1"/>
                <w:sz w:val="20"/>
                <w:lang w:val="en-GB" w:eastAsia="en-GB"/>
              </w:rPr>
              <w:t xml:space="preserve">fair and </w:t>
            </w:r>
            <w:r w:rsidRPr="00730939">
              <w:rPr>
                <w:rFonts w:cs="Calibri"/>
                <w:color w:val="000000" w:themeColor="text1"/>
                <w:sz w:val="20"/>
                <w:lang w:val="en-GB" w:eastAsia="en-GB"/>
              </w:rPr>
              <w:t>effective electoral system</w:t>
            </w:r>
            <w:r w:rsidR="00F81B7E" w:rsidRPr="00730939">
              <w:rPr>
                <w:rFonts w:cs="Calibri"/>
                <w:color w:val="000000" w:themeColor="text1"/>
                <w:sz w:val="20"/>
                <w:lang w:val="en-GB" w:eastAsia="en-GB"/>
              </w:rPr>
              <w:t xml:space="preserve">, </w:t>
            </w:r>
            <w:r w:rsidR="007677E1" w:rsidRPr="00730939">
              <w:rPr>
                <w:rFonts w:cs="Calibri"/>
                <w:color w:val="000000" w:themeColor="text1"/>
                <w:sz w:val="20"/>
                <w:lang w:val="en-GB" w:eastAsia="en-GB"/>
              </w:rPr>
              <w:t>referring</w:t>
            </w:r>
            <w:r w:rsidR="00F81B7E" w:rsidRPr="00730939">
              <w:rPr>
                <w:rFonts w:cs="Calibri"/>
                <w:color w:val="000000" w:themeColor="text1"/>
                <w:sz w:val="20"/>
                <w:lang w:val="en-GB" w:eastAsia="en-GB"/>
              </w:rPr>
              <w:t xml:space="preserve"> to one recent Presidential election</w:t>
            </w:r>
          </w:p>
        </w:tc>
      </w:tr>
      <w:tr w:rsidR="007910B3" w:rsidRPr="00DC57CC" w14:paraId="17F03AD9" w14:textId="77777777" w:rsidTr="000C40D2">
        <w:trPr>
          <w:trHeight w:val="23"/>
        </w:trPr>
        <w:tc>
          <w:tcPr>
            <w:tcW w:w="3750" w:type="pct"/>
            <w:shd w:val="clear" w:color="auto" w:fill="auto"/>
            <w:tcMar>
              <w:top w:w="28" w:type="dxa"/>
              <w:bottom w:w="28" w:type="dxa"/>
            </w:tcMar>
          </w:tcPr>
          <w:p w14:paraId="7324FDEA" w14:textId="525D02C7" w:rsidR="007910B3" w:rsidRPr="00DC57CC" w:rsidRDefault="00E6074E" w:rsidP="00DC57CC">
            <w:pPr>
              <w:pStyle w:val="Default"/>
              <w:rPr>
                <w:rFonts w:ascii="Calibri" w:hAnsi="Calibri" w:cs="Calibri"/>
                <w:sz w:val="20"/>
                <w:szCs w:val="20"/>
              </w:rPr>
            </w:pPr>
            <w:r w:rsidRPr="00DC57CC">
              <w:rPr>
                <w:rFonts w:ascii="Calibri" w:hAnsi="Calibri" w:cs="Calibri"/>
                <w:sz w:val="20"/>
                <w:szCs w:val="20"/>
              </w:rPr>
              <w:t>A</w:t>
            </w:r>
            <w:r w:rsidR="00DD2FE0" w:rsidRPr="00DC57CC">
              <w:rPr>
                <w:rFonts w:ascii="Calibri" w:hAnsi="Calibri" w:cs="Calibri"/>
                <w:sz w:val="20"/>
                <w:szCs w:val="20"/>
              </w:rPr>
              <w:t>ssesses</w:t>
            </w:r>
            <w:r w:rsidR="009913DF" w:rsidRPr="00DC57CC">
              <w:rPr>
                <w:rFonts w:ascii="Calibri" w:hAnsi="Calibri" w:cs="Calibri"/>
                <w:sz w:val="20"/>
                <w:szCs w:val="20"/>
              </w:rPr>
              <w:t xml:space="preserve"> </w:t>
            </w:r>
            <w:r w:rsidR="00DD2FE0" w:rsidRPr="00DC57CC">
              <w:rPr>
                <w:rFonts w:ascii="Calibri" w:hAnsi="Calibri" w:cs="Calibri"/>
                <w:sz w:val="20"/>
                <w:szCs w:val="20"/>
              </w:rPr>
              <w:t>the claim using specific evidence which demonstrates a comprehensive understanding of the topic</w:t>
            </w:r>
            <w:r w:rsidR="00D01A16" w:rsidRPr="00DC57CC">
              <w:rPr>
                <w:rFonts w:ascii="Calibri" w:hAnsi="Calibri" w:cs="Calibri"/>
                <w:sz w:val="20"/>
                <w:szCs w:val="20"/>
              </w:rPr>
              <w:t>; explicitly links the response to the terminology of the question</w:t>
            </w:r>
          </w:p>
        </w:tc>
        <w:tc>
          <w:tcPr>
            <w:tcW w:w="750" w:type="pct"/>
            <w:shd w:val="clear" w:color="auto" w:fill="auto"/>
            <w:vAlign w:val="center"/>
          </w:tcPr>
          <w:p w14:paraId="6D2DFA82" w14:textId="7495A73D" w:rsidR="007910B3" w:rsidRPr="00DC57CC" w:rsidRDefault="00E6074E" w:rsidP="00DC57CC">
            <w:pPr>
              <w:spacing w:after="0"/>
              <w:ind w:right="95"/>
              <w:jc w:val="center"/>
              <w:rPr>
                <w:rFonts w:cs="Calibri"/>
                <w:color w:val="000000" w:themeColor="text1"/>
                <w:sz w:val="20"/>
                <w:szCs w:val="20"/>
              </w:rPr>
            </w:pPr>
            <w:r w:rsidRPr="00DC57CC">
              <w:rPr>
                <w:rFonts w:cs="Calibri"/>
                <w:color w:val="000000" w:themeColor="text1"/>
                <w:sz w:val="20"/>
                <w:szCs w:val="20"/>
              </w:rPr>
              <w:t>7</w:t>
            </w:r>
          </w:p>
        </w:tc>
      </w:tr>
      <w:tr w:rsidR="00377EB8" w:rsidRPr="00DC57CC" w14:paraId="7DAC1380" w14:textId="77777777" w:rsidTr="000C40D2">
        <w:trPr>
          <w:trHeight w:val="23"/>
        </w:trPr>
        <w:tc>
          <w:tcPr>
            <w:tcW w:w="3750" w:type="pct"/>
            <w:shd w:val="clear" w:color="auto" w:fill="auto"/>
            <w:tcMar>
              <w:top w:w="28" w:type="dxa"/>
              <w:bottom w:w="28" w:type="dxa"/>
            </w:tcMar>
          </w:tcPr>
          <w:p w14:paraId="65468CF9" w14:textId="7FB57EE0" w:rsidR="00377EB8" w:rsidRPr="00DC57CC" w:rsidRDefault="00E6074E" w:rsidP="00DC57CC">
            <w:pPr>
              <w:pStyle w:val="Default"/>
              <w:rPr>
                <w:rFonts w:ascii="Calibri" w:hAnsi="Calibri" w:cs="Calibri"/>
                <w:sz w:val="20"/>
                <w:szCs w:val="20"/>
              </w:rPr>
            </w:pPr>
            <w:r w:rsidRPr="00DC57CC">
              <w:rPr>
                <w:rFonts w:ascii="Calibri" w:hAnsi="Calibri" w:cs="Calibri"/>
                <w:sz w:val="20"/>
                <w:szCs w:val="20"/>
              </w:rPr>
              <w:t>Assesses</w:t>
            </w:r>
            <w:r w:rsidR="001B31F2" w:rsidRPr="00DC57CC">
              <w:rPr>
                <w:rFonts w:ascii="Calibri" w:hAnsi="Calibri" w:cs="Calibri"/>
                <w:sz w:val="20"/>
                <w:szCs w:val="20"/>
              </w:rPr>
              <w:t xml:space="preserve"> </w:t>
            </w:r>
            <w:r w:rsidRPr="00DC57CC">
              <w:rPr>
                <w:rFonts w:ascii="Calibri" w:hAnsi="Calibri" w:cs="Calibri"/>
                <w:sz w:val="20"/>
                <w:szCs w:val="20"/>
              </w:rPr>
              <w:t>the claim using appropriate evidence which demonstrates an understanding of the topic</w:t>
            </w:r>
            <w:r w:rsidR="00D01A16" w:rsidRPr="00DC57CC">
              <w:rPr>
                <w:rFonts w:ascii="Calibri" w:hAnsi="Calibri" w:cs="Calibri"/>
                <w:sz w:val="20"/>
                <w:szCs w:val="20"/>
              </w:rPr>
              <w:t>; attempts to explicitly link the response to the terminology of the question</w:t>
            </w:r>
          </w:p>
        </w:tc>
        <w:tc>
          <w:tcPr>
            <w:tcW w:w="750" w:type="pct"/>
            <w:shd w:val="clear" w:color="auto" w:fill="auto"/>
            <w:vAlign w:val="center"/>
          </w:tcPr>
          <w:p w14:paraId="5E9B0F70" w14:textId="6476181E" w:rsidR="00E6074E" w:rsidRPr="00DC57CC" w:rsidRDefault="00E6074E" w:rsidP="00DC57CC">
            <w:pPr>
              <w:spacing w:after="0"/>
              <w:ind w:right="95"/>
              <w:jc w:val="center"/>
              <w:rPr>
                <w:rFonts w:cs="Calibri"/>
                <w:color w:val="000000" w:themeColor="text1"/>
                <w:sz w:val="20"/>
                <w:szCs w:val="20"/>
              </w:rPr>
            </w:pPr>
            <w:r w:rsidRPr="00DC57CC">
              <w:rPr>
                <w:rFonts w:cs="Calibri"/>
                <w:color w:val="000000" w:themeColor="text1"/>
                <w:sz w:val="20"/>
                <w:szCs w:val="20"/>
              </w:rPr>
              <w:t>6</w:t>
            </w:r>
          </w:p>
        </w:tc>
      </w:tr>
      <w:tr w:rsidR="00377EB8" w:rsidRPr="00DC57CC" w14:paraId="5EC048CA" w14:textId="77777777" w:rsidTr="000C40D2">
        <w:trPr>
          <w:trHeight w:val="23"/>
        </w:trPr>
        <w:tc>
          <w:tcPr>
            <w:tcW w:w="3750" w:type="pct"/>
            <w:shd w:val="clear" w:color="auto" w:fill="auto"/>
            <w:tcMar>
              <w:top w:w="28" w:type="dxa"/>
              <w:bottom w:w="28" w:type="dxa"/>
            </w:tcMar>
          </w:tcPr>
          <w:p w14:paraId="749689A1" w14:textId="0EEDB8E9" w:rsidR="00377EB8" w:rsidRPr="00DC57CC" w:rsidRDefault="00E6074E" w:rsidP="00DC57CC">
            <w:pPr>
              <w:pStyle w:val="Default"/>
              <w:rPr>
                <w:rFonts w:ascii="Calibri" w:hAnsi="Calibri" w:cs="Calibri"/>
                <w:sz w:val="20"/>
                <w:szCs w:val="20"/>
              </w:rPr>
            </w:pPr>
            <w:r w:rsidRPr="00DC57CC">
              <w:rPr>
                <w:rFonts w:ascii="Calibri" w:hAnsi="Calibri" w:cs="Calibri"/>
                <w:sz w:val="20"/>
                <w:szCs w:val="20"/>
              </w:rPr>
              <w:t>Assesses the claim using some evidence which demonstrates some understanding of the topi</w:t>
            </w:r>
            <w:r w:rsidR="00D01A16" w:rsidRPr="00DC57CC">
              <w:rPr>
                <w:rFonts w:ascii="Calibri" w:hAnsi="Calibri" w:cs="Calibri"/>
                <w:sz w:val="20"/>
                <w:szCs w:val="20"/>
              </w:rPr>
              <w:t xml:space="preserve">c; </w:t>
            </w:r>
            <w:proofErr w:type="gramStart"/>
            <w:r w:rsidR="00D01A16" w:rsidRPr="00DC57CC">
              <w:rPr>
                <w:rFonts w:ascii="Calibri" w:hAnsi="Calibri" w:cs="Calibri"/>
                <w:sz w:val="20"/>
                <w:szCs w:val="20"/>
              </w:rPr>
              <w:t>makes an attempt</w:t>
            </w:r>
            <w:proofErr w:type="gramEnd"/>
            <w:r w:rsidR="00D01A16" w:rsidRPr="00DC57CC">
              <w:rPr>
                <w:rFonts w:ascii="Calibri" w:hAnsi="Calibri" w:cs="Calibri"/>
                <w:sz w:val="20"/>
                <w:szCs w:val="20"/>
              </w:rPr>
              <w:t xml:space="preserve"> to link the response to the terminology of the question</w:t>
            </w:r>
          </w:p>
        </w:tc>
        <w:tc>
          <w:tcPr>
            <w:tcW w:w="750" w:type="pct"/>
            <w:shd w:val="clear" w:color="auto" w:fill="auto"/>
            <w:vAlign w:val="center"/>
          </w:tcPr>
          <w:p w14:paraId="4E2AE5D7" w14:textId="61B5A4EC" w:rsidR="00377EB8" w:rsidRPr="00DC57CC" w:rsidRDefault="00E6074E" w:rsidP="00DC57CC">
            <w:pPr>
              <w:spacing w:after="0"/>
              <w:ind w:right="95"/>
              <w:jc w:val="center"/>
              <w:rPr>
                <w:rFonts w:cs="Calibri"/>
                <w:color w:val="000000" w:themeColor="text1"/>
                <w:sz w:val="20"/>
                <w:szCs w:val="20"/>
              </w:rPr>
            </w:pPr>
            <w:r w:rsidRPr="00DC57CC">
              <w:rPr>
                <w:rFonts w:cs="Calibri"/>
                <w:color w:val="000000" w:themeColor="text1"/>
                <w:sz w:val="20"/>
                <w:szCs w:val="20"/>
              </w:rPr>
              <w:t>5</w:t>
            </w:r>
          </w:p>
        </w:tc>
      </w:tr>
      <w:tr w:rsidR="00377EB8" w:rsidRPr="00DC57CC" w14:paraId="482DC990" w14:textId="77777777" w:rsidTr="000C40D2">
        <w:trPr>
          <w:trHeight w:val="23"/>
        </w:trPr>
        <w:tc>
          <w:tcPr>
            <w:tcW w:w="3750" w:type="pct"/>
            <w:shd w:val="clear" w:color="auto" w:fill="auto"/>
            <w:tcMar>
              <w:top w:w="28" w:type="dxa"/>
              <w:bottom w:w="28" w:type="dxa"/>
            </w:tcMar>
          </w:tcPr>
          <w:p w14:paraId="6AF20A24" w14:textId="1888134F" w:rsidR="00377EB8" w:rsidRPr="00DC57CC" w:rsidRDefault="00E6074E" w:rsidP="00DC57CC">
            <w:pPr>
              <w:pStyle w:val="Default"/>
              <w:jc w:val="both"/>
              <w:rPr>
                <w:rFonts w:ascii="Calibri" w:hAnsi="Calibri" w:cs="Calibri"/>
                <w:sz w:val="20"/>
                <w:szCs w:val="20"/>
              </w:rPr>
            </w:pPr>
            <w:r w:rsidRPr="00DC57CC">
              <w:rPr>
                <w:rFonts w:ascii="Calibri" w:hAnsi="Calibri" w:cs="Calibri"/>
                <w:sz w:val="20"/>
                <w:szCs w:val="20"/>
              </w:rPr>
              <w:t xml:space="preserve">Constructs a relevant but weak </w:t>
            </w:r>
            <w:r w:rsidR="00D01A16" w:rsidRPr="00DC57CC">
              <w:rPr>
                <w:rFonts w:ascii="Calibri" w:hAnsi="Calibri" w:cs="Calibri"/>
                <w:sz w:val="20"/>
                <w:szCs w:val="20"/>
              </w:rPr>
              <w:t>assessment; an implicit response to the terminology of the question</w:t>
            </w:r>
          </w:p>
        </w:tc>
        <w:tc>
          <w:tcPr>
            <w:tcW w:w="750" w:type="pct"/>
            <w:shd w:val="clear" w:color="auto" w:fill="auto"/>
            <w:vAlign w:val="center"/>
          </w:tcPr>
          <w:p w14:paraId="627BF333" w14:textId="11DF5B99" w:rsidR="00377EB8" w:rsidRPr="00DC57CC" w:rsidRDefault="00E6074E" w:rsidP="00DC57CC">
            <w:pPr>
              <w:spacing w:after="0"/>
              <w:ind w:right="95"/>
              <w:jc w:val="center"/>
              <w:rPr>
                <w:rFonts w:cs="Calibri"/>
                <w:color w:val="000000" w:themeColor="text1"/>
                <w:sz w:val="20"/>
                <w:szCs w:val="20"/>
              </w:rPr>
            </w:pPr>
            <w:r w:rsidRPr="00DC57CC">
              <w:rPr>
                <w:rFonts w:cs="Calibri"/>
                <w:color w:val="000000" w:themeColor="text1"/>
                <w:sz w:val="20"/>
                <w:szCs w:val="20"/>
              </w:rPr>
              <w:t>4</w:t>
            </w:r>
          </w:p>
        </w:tc>
      </w:tr>
      <w:tr w:rsidR="00E6074E" w:rsidRPr="00DC57CC" w14:paraId="469CE491" w14:textId="77777777" w:rsidTr="000C40D2">
        <w:trPr>
          <w:trHeight w:val="23"/>
        </w:trPr>
        <w:tc>
          <w:tcPr>
            <w:tcW w:w="3750" w:type="pct"/>
            <w:shd w:val="clear" w:color="auto" w:fill="auto"/>
            <w:tcMar>
              <w:top w:w="28" w:type="dxa"/>
              <w:bottom w:w="28" w:type="dxa"/>
            </w:tcMar>
          </w:tcPr>
          <w:p w14:paraId="3EBA48F2" w14:textId="5B70BC1A" w:rsidR="00E6074E" w:rsidRPr="00DC57CC" w:rsidRDefault="00E6074E" w:rsidP="00DC57CC">
            <w:pPr>
              <w:pStyle w:val="Default"/>
              <w:jc w:val="both"/>
              <w:rPr>
                <w:rFonts w:ascii="Calibri" w:hAnsi="Calibri" w:cs="Calibri"/>
                <w:sz w:val="20"/>
                <w:szCs w:val="20"/>
              </w:rPr>
            </w:pPr>
            <w:r w:rsidRPr="00DC57CC">
              <w:rPr>
                <w:rFonts w:ascii="Calibri" w:hAnsi="Calibri" w:cs="Calibri"/>
                <w:sz w:val="20"/>
                <w:szCs w:val="20"/>
              </w:rPr>
              <w:t>Constructs a weak</w:t>
            </w:r>
            <w:r w:rsidR="00D01A16" w:rsidRPr="00DC57CC">
              <w:rPr>
                <w:rFonts w:ascii="Calibri" w:hAnsi="Calibri" w:cs="Calibri"/>
                <w:sz w:val="20"/>
                <w:szCs w:val="20"/>
              </w:rPr>
              <w:t xml:space="preserve"> </w:t>
            </w:r>
            <w:r w:rsidRPr="00DC57CC">
              <w:rPr>
                <w:rFonts w:ascii="Calibri" w:hAnsi="Calibri" w:cs="Calibri"/>
                <w:sz w:val="20"/>
                <w:szCs w:val="20"/>
              </w:rPr>
              <w:t>assessment</w:t>
            </w:r>
            <w:r w:rsidR="00D01A16" w:rsidRPr="00DC57CC">
              <w:rPr>
                <w:rFonts w:ascii="Calibri" w:hAnsi="Calibri" w:cs="Calibri"/>
                <w:sz w:val="20"/>
                <w:szCs w:val="20"/>
              </w:rPr>
              <w:t>; limited use of the terminology of the question</w:t>
            </w:r>
          </w:p>
        </w:tc>
        <w:tc>
          <w:tcPr>
            <w:tcW w:w="750" w:type="pct"/>
            <w:shd w:val="clear" w:color="auto" w:fill="auto"/>
            <w:vAlign w:val="center"/>
          </w:tcPr>
          <w:p w14:paraId="0B8D4BAD" w14:textId="00227FC3" w:rsidR="00E6074E" w:rsidRPr="00DC57CC" w:rsidRDefault="00E6074E" w:rsidP="00DC57CC">
            <w:pPr>
              <w:spacing w:after="0"/>
              <w:ind w:right="95"/>
              <w:jc w:val="center"/>
              <w:rPr>
                <w:rFonts w:cs="Calibri"/>
                <w:color w:val="000000" w:themeColor="text1"/>
                <w:sz w:val="20"/>
                <w:szCs w:val="20"/>
              </w:rPr>
            </w:pPr>
            <w:r w:rsidRPr="00DC57CC">
              <w:rPr>
                <w:rFonts w:cs="Calibri"/>
                <w:color w:val="000000" w:themeColor="text1"/>
                <w:sz w:val="20"/>
                <w:szCs w:val="20"/>
              </w:rPr>
              <w:t>3</w:t>
            </w:r>
          </w:p>
        </w:tc>
      </w:tr>
      <w:tr w:rsidR="00E6074E" w:rsidRPr="00DC57CC" w14:paraId="19FDB40A" w14:textId="77777777" w:rsidTr="000C40D2">
        <w:trPr>
          <w:trHeight w:val="23"/>
        </w:trPr>
        <w:tc>
          <w:tcPr>
            <w:tcW w:w="3750" w:type="pct"/>
            <w:shd w:val="clear" w:color="auto" w:fill="auto"/>
            <w:tcMar>
              <w:top w:w="28" w:type="dxa"/>
              <w:bottom w:w="28" w:type="dxa"/>
            </w:tcMar>
          </w:tcPr>
          <w:p w14:paraId="21FD5E6B" w14:textId="081006DC" w:rsidR="00E6074E" w:rsidRPr="00DC57CC" w:rsidRDefault="00B2531A" w:rsidP="00DC57CC">
            <w:pPr>
              <w:pStyle w:val="Default"/>
              <w:jc w:val="both"/>
              <w:rPr>
                <w:rFonts w:ascii="Calibri" w:hAnsi="Calibri" w:cs="Calibri"/>
                <w:sz w:val="20"/>
                <w:szCs w:val="20"/>
              </w:rPr>
            </w:pPr>
            <w:r>
              <w:rPr>
                <w:rFonts w:ascii="Calibri" w:hAnsi="Calibri" w:cs="Calibri"/>
                <w:sz w:val="20"/>
                <w:szCs w:val="20"/>
              </w:rPr>
              <w:t>Makes n</w:t>
            </w:r>
            <w:r w:rsidR="00D01A16" w:rsidRPr="00DC57CC">
              <w:rPr>
                <w:rFonts w:ascii="Calibri" w:hAnsi="Calibri" w:cs="Calibri"/>
                <w:sz w:val="20"/>
                <w:szCs w:val="20"/>
              </w:rPr>
              <w:t>o assessment; attempts to link to terminology of the question</w:t>
            </w:r>
          </w:p>
        </w:tc>
        <w:tc>
          <w:tcPr>
            <w:tcW w:w="750" w:type="pct"/>
            <w:shd w:val="clear" w:color="auto" w:fill="auto"/>
            <w:vAlign w:val="center"/>
          </w:tcPr>
          <w:p w14:paraId="101BEA71" w14:textId="52F38487" w:rsidR="00E6074E" w:rsidRPr="00DC57CC" w:rsidRDefault="00A4196B" w:rsidP="00DC57CC">
            <w:pPr>
              <w:spacing w:after="0"/>
              <w:ind w:right="95"/>
              <w:jc w:val="center"/>
              <w:rPr>
                <w:rFonts w:cs="Calibri"/>
                <w:color w:val="000000" w:themeColor="text1"/>
                <w:sz w:val="20"/>
                <w:szCs w:val="20"/>
              </w:rPr>
            </w:pPr>
            <w:r w:rsidRPr="00DC57CC">
              <w:rPr>
                <w:rFonts w:cs="Calibri"/>
                <w:color w:val="000000" w:themeColor="text1"/>
                <w:sz w:val="20"/>
                <w:szCs w:val="20"/>
              </w:rPr>
              <w:t>2</w:t>
            </w:r>
          </w:p>
        </w:tc>
      </w:tr>
      <w:tr w:rsidR="007910B3" w:rsidRPr="00DC57CC" w14:paraId="405F6681" w14:textId="77777777" w:rsidTr="000C40D2">
        <w:trPr>
          <w:trHeight w:val="23"/>
        </w:trPr>
        <w:tc>
          <w:tcPr>
            <w:tcW w:w="3750" w:type="pct"/>
            <w:shd w:val="clear" w:color="auto" w:fill="auto"/>
            <w:tcMar>
              <w:top w:w="28" w:type="dxa"/>
              <w:bottom w:w="28" w:type="dxa"/>
            </w:tcMar>
          </w:tcPr>
          <w:p w14:paraId="760E66C7" w14:textId="7B58D2E7" w:rsidR="007910B3" w:rsidRPr="00DC57CC" w:rsidRDefault="00B2531A" w:rsidP="00DC57CC">
            <w:pPr>
              <w:pStyle w:val="Default"/>
              <w:jc w:val="both"/>
              <w:rPr>
                <w:rFonts w:ascii="Calibri" w:hAnsi="Calibri" w:cs="Calibri"/>
                <w:sz w:val="20"/>
                <w:szCs w:val="20"/>
              </w:rPr>
            </w:pPr>
            <w:r>
              <w:rPr>
                <w:rFonts w:ascii="Calibri" w:hAnsi="Calibri" w:cs="Calibri"/>
                <w:sz w:val="20"/>
                <w:szCs w:val="20"/>
              </w:rPr>
              <w:t>Makes n</w:t>
            </w:r>
            <w:r w:rsidR="00D01A16" w:rsidRPr="00DC57CC">
              <w:rPr>
                <w:rFonts w:ascii="Calibri" w:hAnsi="Calibri" w:cs="Calibri"/>
                <w:sz w:val="20"/>
                <w:szCs w:val="20"/>
              </w:rPr>
              <w:t>o assessment; a statement only; little evidence the response is relevant to the terminology of the question</w:t>
            </w:r>
          </w:p>
        </w:tc>
        <w:tc>
          <w:tcPr>
            <w:tcW w:w="750" w:type="pct"/>
            <w:shd w:val="clear" w:color="auto" w:fill="auto"/>
            <w:vAlign w:val="center"/>
          </w:tcPr>
          <w:p w14:paraId="2189D93B" w14:textId="77777777" w:rsidR="007910B3" w:rsidRPr="00DC57CC" w:rsidRDefault="007910B3" w:rsidP="00DC57CC">
            <w:pPr>
              <w:spacing w:after="0"/>
              <w:ind w:right="95"/>
              <w:jc w:val="center"/>
              <w:rPr>
                <w:rFonts w:cs="Calibri"/>
                <w:color w:val="000000" w:themeColor="text1"/>
                <w:sz w:val="20"/>
                <w:szCs w:val="20"/>
              </w:rPr>
            </w:pPr>
            <w:r w:rsidRPr="00DC57CC">
              <w:rPr>
                <w:rFonts w:cs="Calibri"/>
                <w:color w:val="000000" w:themeColor="text1"/>
                <w:sz w:val="20"/>
                <w:szCs w:val="20"/>
              </w:rPr>
              <w:t>1</w:t>
            </w:r>
          </w:p>
        </w:tc>
      </w:tr>
      <w:tr w:rsidR="007910B3" w:rsidRPr="00DC57CC" w14:paraId="363EB4FF" w14:textId="77777777" w:rsidTr="000C40D2">
        <w:trPr>
          <w:trHeight w:val="23"/>
        </w:trPr>
        <w:tc>
          <w:tcPr>
            <w:tcW w:w="3750" w:type="pct"/>
            <w:shd w:val="clear" w:color="auto" w:fill="auto"/>
            <w:tcMar>
              <w:top w:w="28" w:type="dxa"/>
              <w:bottom w:w="28" w:type="dxa"/>
            </w:tcMar>
          </w:tcPr>
          <w:p w14:paraId="26EC33F0" w14:textId="77777777" w:rsidR="007910B3" w:rsidRPr="00DC57CC" w:rsidRDefault="007910B3" w:rsidP="00DC57CC">
            <w:pPr>
              <w:spacing w:after="0"/>
              <w:ind w:right="95"/>
              <w:jc w:val="right"/>
              <w:rPr>
                <w:rFonts w:cs="Calibri"/>
                <w:b/>
                <w:bCs/>
                <w:color w:val="000000" w:themeColor="text1"/>
                <w:sz w:val="20"/>
                <w:szCs w:val="20"/>
              </w:rPr>
            </w:pPr>
            <w:r w:rsidRPr="00DC57CC">
              <w:rPr>
                <w:rFonts w:cs="Calibri"/>
                <w:b/>
                <w:bCs/>
                <w:color w:val="000000" w:themeColor="text1"/>
                <w:sz w:val="20"/>
                <w:szCs w:val="20"/>
              </w:rPr>
              <w:t>Subtotal</w:t>
            </w:r>
          </w:p>
        </w:tc>
        <w:tc>
          <w:tcPr>
            <w:tcW w:w="750" w:type="pct"/>
            <w:shd w:val="clear" w:color="auto" w:fill="auto"/>
            <w:vAlign w:val="center"/>
          </w:tcPr>
          <w:p w14:paraId="4E914631" w14:textId="700257C7" w:rsidR="007910B3" w:rsidRPr="00DC57CC" w:rsidRDefault="00DC57CC" w:rsidP="00DC57CC">
            <w:pPr>
              <w:spacing w:after="0"/>
              <w:ind w:right="95"/>
              <w:jc w:val="right"/>
              <w:rPr>
                <w:rFonts w:cs="Calibri"/>
                <w:b/>
                <w:bCs/>
                <w:color w:val="000000" w:themeColor="text1"/>
                <w:sz w:val="20"/>
                <w:szCs w:val="20"/>
              </w:rPr>
            </w:pPr>
            <w:r>
              <w:rPr>
                <w:rFonts w:cs="Calibri"/>
                <w:b/>
                <w:bCs/>
                <w:color w:val="000000" w:themeColor="text1"/>
                <w:sz w:val="20"/>
                <w:szCs w:val="20"/>
              </w:rPr>
              <w:t>/</w:t>
            </w:r>
            <w:r w:rsidR="00E6074E" w:rsidRPr="00DC57CC">
              <w:rPr>
                <w:rFonts w:cs="Calibri"/>
                <w:b/>
                <w:bCs/>
                <w:color w:val="000000" w:themeColor="text1"/>
                <w:sz w:val="20"/>
                <w:szCs w:val="20"/>
              </w:rPr>
              <w:t>7</w:t>
            </w:r>
          </w:p>
        </w:tc>
      </w:tr>
      <w:tr w:rsidR="007910B3" w:rsidRPr="00DC57CC" w14:paraId="3C9BDB7B" w14:textId="77777777" w:rsidTr="000C40D2">
        <w:trPr>
          <w:trHeight w:val="23"/>
        </w:trPr>
        <w:tc>
          <w:tcPr>
            <w:tcW w:w="750" w:type="pct"/>
            <w:gridSpan w:val="2"/>
            <w:shd w:val="clear" w:color="auto" w:fill="auto"/>
            <w:tcMar>
              <w:top w:w="28" w:type="dxa"/>
              <w:bottom w:w="28" w:type="dxa"/>
            </w:tcMar>
          </w:tcPr>
          <w:p w14:paraId="1EB26365" w14:textId="06CAB1B0" w:rsidR="007910B3" w:rsidRPr="00DC57CC" w:rsidRDefault="00D804FC" w:rsidP="00DC57CC">
            <w:pPr>
              <w:spacing w:after="0"/>
              <w:ind w:right="95"/>
              <w:jc w:val="both"/>
              <w:rPr>
                <w:rFonts w:cs="Calibri"/>
                <w:b/>
                <w:bCs/>
                <w:color w:val="000000" w:themeColor="text1"/>
                <w:sz w:val="20"/>
                <w:szCs w:val="20"/>
              </w:rPr>
            </w:pPr>
            <w:r w:rsidRPr="00DC57CC">
              <w:rPr>
                <w:rFonts w:cs="Calibri"/>
                <w:b/>
                <w:bCs/>
                <w:color w:val="000000" w:themeColor="text1"/>
                <w:sz w:val="20"/>
                <w:szCs w:val="20"/>
              </w:rPr>
              <w:t>Conclusion</w:t>
            </w:r>
          </w:p>
        </w:tc>
      </w:tr>
      <w:tr w:rsidR="007910B3" w:rsidRPr="00DC57CC" w14:paraId="51E2AC2B" w14:textId="77777777" w:rsidTr="000C40D2">
        <w:trPr>
          <w:trHeight w:val="23"/>
        </w:trPr>
        <w:tc>
          <w:tcPr>
            <w:tcW w:w="3750" w:type="pct"/>
            <w:shd w:val="clear" w:color="auto" w:fill="auto"/>
            <w:tcMar>
              <w:top w:w="28" w:type="dxa"/>
              <w:bottom w:w="28" w:type="dxa"/>
            </w:tcMar>
          </w:tcPr>
          <w:p w14:paraId="423FC398" w14:textId="00FC1917" w:rsidR="007910B3" w:rsidRPr="00DC57CC" w:rsidRDefault="00D804FC" w:rsidP="00DC57CC">
            <w:pPr>
              <w:pStyle w:val="Default"/>
              <w:jc w:val="both"/>
              <w:rPr>
                <w:rFonts w:ascii="Calibri" w:hAnsi="Calibri" w:cs="Calibri"/>
                <w:sz w:val="20"/>
                <w:szCs w:val="20"/>
              </w:rPr>
            </w:pPr>
            <w:r w:rsidRPr="00DC57CC">
              <w:rPr>
                <w:rFonts w:ascii="Calibri" w:hAnsi="Calibri" w:cs="Calibri"/>
                <w:sz w:val="20"/>
                <w:szCs w:val="20"/>
              </w:rPr>
              <w:t xml:space="preserve">Draws together the argument linking the evidence </w:t>
            </w:r>
          </w:p>
        </w:tc>
        <w:tc>
          <w:tcPr>
            <w:tcW w:w="750" w:type="pct"/>
            <w:shd w:val="clear" w:color="auto" w:fill="auto"/>
            <w:tcMar>
              <w:top w:w="28" w:type="dxa"/>
              <w:bottom w:w="28" w:type="dxa"/>
            </w:tcMar>
            <w:vAlign w:val="center"/>
          </w:tcPr>
          <w:p w14:paraId="233F63C1" w14:textId="6BE746B7" w:rsidR="007910B3" w:rsidRPr="00DC57CC" w:rsidRDefault="00D804FC" w:rsidP="00DC57CC">
            <w:pPr>
              <w:spacing w:after="0"/>
              <w:ind w:right="95"/>
              <w:jc w:val="center"/>
              <w:rPr>
                <w:rFonts w:cs="Calibri"/>
                <w:bCs/>
                <w:color w:val="000000" w:themeColor="text1"/>
                <w:sz w:val="20"/>
                <w:szCs w:val="20"/>
              </w:rPr>
            </w:pPr>
            <w:r w:rsidRPr="00DC57CC">
              <w:rPr>
                <w:rFonts w:cs="Calibri"/>
                <w:bCs/>
                <w:color w:val="000000" w:themeColor="text1"/>
                <w:sz w:val="20"/>
                <w:szCs w:val="20"/>
              </w:rPr>
              <w:t>3</w:t>
            </w:r>
          </w:p>
        </w:tc>
      </w:tr>
      <w:tr w:rsidR="007910B3" w:rsidRPr="00DC57CC" w14:paraId="5D8F5F05" w14:textId="77777777" w:rsidTr="000C40D2">
        <w:trPr>
          <w:trHeight w:val="23"/>
        </w:trPr>
        <w:tc>
          <w:tcPr>
            <w:tcW w:w="3750" w:type="pct"/>
            <w:shd w:val="clear" w:color="auto" w:fill="auto"/>
            <w:tcMar>
              <w:top w:w="28" w:type="dxa"/>
              <w:bottom w:w="28" w:type="dxa"/>
            </w:tcMar>
            <w:vAlign w:val="center"/>
          </w:tcPr>
          <w:p w14:paraId="7FF3CB47" w14:textId="090E0227" w:rsidR="007910B3" w:rsidRPr="00DC57CC" w:rsidRDefault="00B16938" w:rsidP="00DC57CC">
            <w:pPr>
              <w:pStyle w:val="Default"/>
              <w:jc w:val="both"/>
              <w:rPr>
                <w:rFonts w:ascii="Calibri" w:hAnsi="Calibri" w:cs="Calibri"/>
                <w:sz w:val="20"/>
                <w:szCs w:val="20"/>
              </w:rPr>
            </w:pPr>
            <w:r w:rsidRPr="00DC57CC">
              <w:rPr>
                <w:rFonts w:ascii="Calibri" w:hAnsi="Calibri" w:cs="Calibri"/>
                <w:sz w:val="20"/>
                <w:szCs w:val="20"/>
              </w:rPr>
              <w:t xml:space="preserve">Summarises the argument </w:t>
            </w:r>
          </w:p>
        </w:tc>
        <w:tc>
          <w:tcPr>
            <w:tcW w:w="750" w:type="pct"/>
            <w:shd w:val="clear" w:color="auto" w:fill="auto"/>
            <w:tcMar>
              <w:top w:w="28" w:type="dxa"/>
              <w:bottom w:w="28" w:type="dxa"/>
            </w:tcMar>
            <w:vAlign w:val="center"/>
          </w:tcPr>
          <w:p w14:paraId="46CA64F1" w14:textId="25D26EFC" w:rsidR="007910B3" w:rsidRPr="00DC57CC" w:rsidRDefault="00D804FC" w:rsidP="00DC57CC">
            <w:pPr>
              <w:spacing w:after="0"/>
              <w:ind w:right="95"/>
              <w:jc w:val="center"/>
              <w:rPr>
                <w:rFonts w:cs="Calibri"/>
                <w:bCs/>
                <w:color w:val="000000" w:themeColor="text1"/>
                <w:sz w:val="20"/>
                <w:szCs w:val="20"/>
              </w:rPr>
            </w:pPr>
            <w:r w:rsidRPr="00DC57CC">
              <w:rPr>
                <w:rFonts w:cs="Calibri"/>
                <w:bCs/>
                <w:color w:val="000000" w:themeColor="text1"/>
                <w:sz w:val="20"/>
                <w:szCs w:val="20"/>
              </w:rPr>
              <w:t>2</w:t>
            </w:r>
          </w:p>
        </w:tc>
      </w:tr>
      <w:tr w:rsidR="007910B3" w:rsidRPr="00DC57CC" w14:paraId="5065E9AD" w14:textId="77777777" w:rsidTr="000C40D2">
        <w:trPr>
          <w:trHeight w:val="23"/>
        </w:trPr>
        <w:tc>
          <w:tcPr>
            <w:tcW w:w="3750" w:type="pct"/>
            <w:shd w:val="clear" w:color="auto" w:fill="auto"/>
            <w:tcMar>
              <w:top w:w="28" w:type="dxa"/>
              <w:bottom w:w="28" w:type="dxa"/>
            </w:tcMar>
            <w:vAlign w:val="center"/>
          </w:tcPr>
          <w:p w14:paraId="603D2B1D" w14:textId="7258E8FC" w:rsidR="007910B3" w:rsidRPr="00DC57CC" w:rsidRDefault="00B16938" w:rsidP="00DC57CC">
            <w:pPr>
              <w:pStyle w:val="Default"/>
              <w:jc w:val="both"/>
              <w:rPr>
                <w:rFonts w:ascii="Calibri" w:hAnsi="Calibri" w:cs="Calibri"/>
                <w:sz w:val="20"/>
                <w:szCs w:val="20"/>
              </w:rPr>
            </w:pPr>
            <w:r w:rsidRPr="00DC57CC">
              <w:rPr>
                <w:rFonts w:ascii="Calibri" w:hAnsi="Calibri" w:cs="Calibri"/>
                <w:sz w:val="20"/>
                <w:szCs w:val="20"/>
              </w:rPr>
              <w:t xml:space="preserve">Makes general/superficial statements </w:t>
            </w:r>
          </w:p>
        </w:tc>
        <w:tc>
          <w:tcPr>
            <w:tcW w:w="750" w:type="pct"/>
            <w:shd w:val="clear" w:color="auto" w:fill="auto"/>
            <w:tcMar>
              <w:top w:w="28" w:type="dxa"/>
              <w:bottom w:w="28" w:type="dxa"/>
            </w:tcMar>
            <w:vAlign w:val="center"/>
          </w:tcPr>
          <w:p w14:paraId="25ABF1BF" w14:textId="77777777" w:rsidR="007910B3" w:rsidRPr="00DC57CC" w:rsidRDefault="007910B3" w:rsidP="00DC57CC">
            <w:pPr>
              <w:spacing w:after="0"/>
              <w:ind w:right="95"/>
              <w:jc w:val="center"/>
              <w:rPr>
                <w:rFonts w:cs="Calibri"/>
                <w:bCs/>
                <w:color w:val="000000" w:themeColor="text1"/>
                <w:sz w:val="20"/>
                <w:szCs w:val="20"/>
              </w:rPr>
            </w:pPr>
            <w:r w:rsidRPr="00DC57CC">
              <w:rPr>
                <w:rFonts w:cs="Calibri"/>
                <w:bCs/>
                <w:color w:val="000000" w:themeColor="text1"/>
                <w:sz w:val="20"/>
                <w:szCs w:val="20"/>
              </w:rPr>
              <w:t>1</w:t>
            </w:r>
          </w:p>
        </w:tc>
      </w:tr>
      <w:tr w:rsidR="007910B3" w:rsidRPr="00DC57CC" w14:paraId="0E434D7B" w14:textId="77777777" w:rsidTr="000C40D2">
        <w:trPr>
          <w:trHeight w:val="23"/>
        </w:trPr>
        <w:tc>
          <w:tcPr>
            <w:tcW w:w="3750" w:type="pct"/>
            <w:tcBorders>
              <w:bottom w:val="single" w:sz="4" w:space="0" w:color="BD9FCF"/>
            </w:tcBorders>
            <w:shd w:val="clear" w:color="auto" w:fill="auto"/>
            <w:tcMar>
              <w:top w:w="28" w:type="dxa"/>
              <w:bottom w:w="28" w:type="dxa"/>
            </w:tcMar>
            <w:vAlign w:val="center"/>
          </w:tcPr>
          <w:p w14:paraId="70C28203" w14:textId="77777777" w:rsidR="007910B3" w:rsidRPr="00DC57CC" w:rsidRDefault="007910B3" w:rsidP="00DC57CC">
            <w:pPr>
              <w:spacing w:after="0"/>
              <w:ind w:right="95"/>
              <w:jc w:val="right"/>
              <w:rPr>
                <w:rFonts w:cs="Calibri"/>
                <w:b/>
                <w:color w:val="000000" w:themeColor="text1"/>
                <w:sz w:val="20"/>
                <w:szCs w:val="20"/>
              </w:rPr>
            </w:pPr>
            <w:r w:rsidRPr="00DC57CC">
              <w:rPr>
                <w:rFonts w:cs="Calibri"/>
                <w:b/>
                <w:bCs/>
                <w:color w:val="000000" w:themeColor="text1"/>
                <w:sz w:val="20"/>
                <w:szCs w:val="20"/>
              </w:rPr>
              <w:t>Subtotal</w:t>
            </w:r>
          </w:p>
        </w:tc>
        <w:tc>
          <w:tcPr>
            <w:tcW w:w="750" w:type="pct"/>
            <w:tcBorders>
              <w:bottom w:val="single" w:sz="4" w:space="0" w:color="BD9FCF"/>
            </w:tcBorders>
            <w:shd w:val="clear" w:color="auto" w:fill="auto"/>
            <w:tcMar>
              <w:top w:w="28" w:type="dxa"/>
              <w:bottom w:w="28" w:type="dxa"/>
            </w:tcMar>
            <w:vAlign w:val="center"/>
          </w:tcPr>
          <w:p w14:paraId="7102AA11" w14:textId="24EE7271" w:rsidR="007910B3" w:rsidRPr="00DC57CC" w:rsidRDefault="00DC57CC" w:rsidP="00DC57CC">
            <w:pPr>
              <w:spacing w:after="0"/>
              <w:ind w:right="95"/>
              <w:jc w:val="right"/>
              <w:rPr>
                <w:rFonts w:cs="Calibri"/>
                <w:b/>
                <w:color w:val="000000" w:themeColor="text1"/>
                <w:sz w:val="20"/>
                <w:szCs w:val="20"/>
              </w:rPr>
            </w:pPr>
            <w:r>
              <w:rPr>
                <w:rFonts w:cs="Calibri"/>
                <w:b/>
                <w:color w:val="000000" w:themeColor="text1"/>
                <w:sz w:val="20"/>
                <w:szCs w:val="20"/>
              </w:rPr>
              <w:t>/</w:t>
            </w:r>
            <w:r w:rsidR="007910B3" w:rsidRPr="00DC57CC">
              <w:rPr>
                <w:rFonts w:cs="Calibri"/>
                <w:b/>
                <w:color w:val="000000" w:themeColor="text1"/>
                <w:sz w:val="20"/>
                <w:szCs w:val="20"/>
              </w:rPr>
              <w:t>3</w:t>
            </w:r>
          </w:p>
        </w:tc>
      </w:tr>
      <w:tr w:rsidR="007910B3" w:rsidRPr="00DC57CC" w14:paraId="1F5F32F4" w14:textId="77777777" w:rsidTr="000C40D2">
        <w:trPr>
          <w:trHeight w:val="23"/>
        </w:trPr>
        <w:tc>
          <w:tcPr>
            <w:tcW w:w="3750" w:type="pct"/>
            <w:shd w:val="clear" w:color="auto" w:fill="E4D8EB"/>
            <w:tcMar>
              <w:top w:w="28" w:type="dxa"/>
              <w:bottom w:w="28" w:type="dxa"/>
            </w:tcMar>
            <w:vAlign w:val="center"/>
          </w:tcPr>
          <w:p w14:paraId="47003289" w14:textId="77777777" w:rsidR="007910B3" w:rsidRPr="00DC57CC" w:rsidRDefault="007910B3" w:rsidP="00DC57CC">
            <w:pPr>
              <w:spacing w:after="0"/>
              <w:ind w:right="95"/>
              <w:jc w:val="right"/>
              <w:rPr>
                <w:rFonts w:cs="Calibri"/>
                <w:b/>
                <w:bCs/>
                <w:color w:val="000000" w:themeColor="text1"/>
                <w:sz w:val="20"/>
                <w:szCs w:val="20"/>
              </w:rPr>
            </w:pPr>
            <w:r w:rsidRPr="00DC57CC">
              <w:rPr>
                <w:rFonts w:cs="Calibri"/>
                <w:b/>
                <w:bCs/>
                <w:color w:val="000000" w:themeColor="text1"/>
                <w:sz w:val="20"/>
                <w:szCs w:val="20"/>
              </w:rPr>
              <w:t>Total</w:t>
            </w:r>
          </w:p>
        </w:tc>
        <w:tc>
          <w:tcPr>
            <w:tcW w:w="750" w:type="pct"/>
            <w:shd w:val="clear" w:color="auto" w:fill="E4D8EB"/>
            <w:tcMar>
              <w:top w:w="28" w:type="dxa"/>
              <w:bottom w:w="28" w:type="dxa"/>
            </w:tcMar>
            <w:vAlign w:val="center"/>
          </w:tcPr>
          <w:p w14:paraId="6D9F9D37" w14:textId="6AA92A58" w:rsidR="00A51053" w:rsidRPr="00DC57CC" w:rsidRDefault="00DC57CC" w:rsidP="00DC57CC">
            <w:pPr>
              <w:spacing w:after="0"/>
              <w:ind w:right="95"/>
              <w:jc w:val="right"/>
              <w:rPr>
                <w:rFonts w:cs="Calibri"/>
                <w:b/>
                <w:color w:val="000000" w:themeColor="text1"/>
                <w:sz w:val="20"/>
                <w:szCs w:val="20"/>
              </w:rPr>
            </w:pPr>
            <w:r>
              <w:rPr>
                <w:rFonts w:cs="Calibri"/>
                <w:b/>
                <w:color w:val="000000" w:themeColor="text1"/>
                <w:sz w:val="20"/>
                <w:szCs w:val="20"/>
              </w:rPr>
              <w:t>/</w:t>
            </w:r>
            <w:r w:rsidR="00B16938" w:rsidRPr="00DC57CC">
              <w:rPr>
                <w:rFonts w:cs="Calibri"/>
                <w:b/>
                <w:color w:val="000000" w:themeColor="text1"/>
                <w:sz w:val="20"/>
                <w:szCs w:val="20"/>
              </w:rPr>
              <w:t>25</w:t>
            </w:r>
          </w:p>
        </w:tc>
      </w:tr>
      <w:tr w:rsidR="00A51053" w:rsidRPr="00DC57CC" w14:paraId="0789F31C" w14:textId="77777777" w:rsidTr="000C40D2">
        <w:trPr>
          <w:trHeight w:val="23"/>
        </w:trPr>
        <w:tc>
          <w:tcPr>
            <w:tcW w:w="750" w:type="pct"/>
            <w:gridSpan w:val="2"/>
            <w:shd w:val="clear" w:color="auto" w:fill="auto"/>
            <w:tcMar>
              <w:top w:w="28" w:type="dxa"/>
              <w:bottom w:w="28" w:type="dxa"/>
            </w:tcMar>
          </w:tcPr>
          <w:p w14:paraId="56F65E1A" w14:textId="5D46583B" w:rsidR="00A51053" w:rsidRPr="00DC57CC" w:rsidRDefault="00A51053" w:rsidP="00DC57CC">
            <w:pPr>
              <w:pageBreakBefore/>
              <w:spacing w:line="276" w:lineRule="auto"/>
              <w:outlineLvl w:val="1"/>
              <w:rPr>
                <w:rFonts w:cs="Calibri"/>
                <w:b/>
                <w:color w:val="000000" w:themeColor="text1"/>
                <w:sz w:val="20"/>
                <w:szCs w:val="20"/>
              </w:rPr>
            </w:pPr>
            <w:r w:rsidRPr="00DC57CC">
              <w:rPr>
                <w:rFonts w:cs="Calibri"/>
                <w:b/>
                <w:color w:val="000000" w:themeColor="text1"/>
                <w:sz w:val="20"/>
                <w:szCs w:val="20"/>
              </w:rPr>
              <w:lastRenderedPageBreak/>
              <w:t>Terms and parameters of discussion</w:t>
            </w:r>
            <w:r w:rsidR="00C36ED1" w:rsidRPr="00DC57CC">
              <w:rPr>
                <w:rFonts w:cs="Calibri"/>
                <w:b/>
                <w:color w:val="000000" w:themeColor="text1"/>
                <w:sz w:val="20"/>
                <w:szCs w:val="20"/>
              </w:rPr>
              <w:t xml:space="preserve"> may inclu</w:t>
            </w:r>
            <w:r w:rsidR="008A7EE9" w:rsidRPr="00DC57CC">
              <w:rPr>
                <w:rFonts w:cs="Calibri"/>
                <w:b/>
                <w:color w:val="000000" w:themeColor="text1"/>
                <w:sz w:val="20"/>
                <w:szCs w:val="20"/>
              </w:rPr>
              <w:t>de:</w:t>
            </w:r>
          </w:p>
          <w:p w14:paraId="3B3CFD98" w14:textId="2ED5EB40" w:rsidR="00A51053" w:rsidRPr="00DC57CC" w:rsidRDefault="00D20EE0" w:rsidP="00BC7FA1">
            <w:pPr>
              <w:pStyle w:val="ListParagraph"/>
              <w:numPr>
                <w:ilvl w:val="0"/>
                <w:numId w:val="9"/>
              </w:numPr>
              <w:spacing w:after="0"/>
              <w:ind w:left="357" w:hanging="357"/>
              <w:rPr>
                <w:rFonts w:cs="Calibri"/>
                <w:bCs/>
                <w:color w:val="000000" w:themeColor="text1"/>
                <w:sz w:val="20"/>
                <w:szCs w:val="20"/>
              </w:rPr>
            </w:pPr>
            <w:r w:rsidRPr="00DC57CC">
              <w:rPr>
                <w:rFonts w:cs="Calibri"/>
                <w:bCs/>
                <w:color w:val="000000" w:themeColor="text1"/>
                <w:sz w:val="20"/>
                <w:szCs w:val="20"/>
              </w:rPr>
              <w:t>democracy/democratic/democratic principles; elections; representation</w:t>
            </w:r>
            <w:r w:rsidR="00C36ED1" w:rsidRPr="00DC57CC">
              <w:rPr>
                <w:rFonts w:cs="Calibri"/>
                <w:bCs/>
                <w:color w:val="000000" w:themeColor="text1"/>
                <w:sz w:val="20"/>
                <w:szCs w:val="20"/>
              </w:rPr>
              <w:t xml:space="preserve">; </w:t>
            </w:r>
            <w:r w:rsidR="00F0342A">
              <w:rPr>
                <w:rFonts w:cs="Calibri"/>
                <w:bCs/>
                <w:color w:val="000000" w:themeColor="text1"/>
                <w:sz w:val="20"/>
                <w:szCs w:val="20"/>
              </w:rPr>
              <w:br/>
            </w:r>
            <w:r w:rsidR="00C36ED1" w:rsidRPr="00DC57CC">
              <w:rPr>
                <w:rFonts w:cs="Calibri"/>
                <w:bCs/>
                <w:color w:val="000000" w:themeColor="text1"/>
                <w:sz w:val="20"/>
                <w:szCs w:val="20"/>
              </w:rPr>
              <w:t>voluntary voting/non-compulsory voting</w:t>
            </w:r>
          </w:p>
          <w:p w14:paraId="050939A9" w14:textId="459E46CF" w:rsidR="00C36ED1" w:rsidRPr="00DC57CC" w:rsidRDefault="00D20EE0" w:rsidP="00BC7FA1">
            <w:pPr>
              <w:pStyle w:val="ListParagraph"/>
              <w:numPr>
                <w:ilvl w:val="0"/>
                <w:numId w:val="9"/>
              </w:numPr>
              <w:spacing w:after="0"/>
              <w:ind w:left="357" w:hanging="357"/>
              <w:rPr>
                <w:rFonts w:cs="Calibri"/>
                <w:bCs/>
                <w:color w:val="000000" w:themeColor="text1"/>
                <w:sz w:val="20"/>
                <w:szCs w:val="20"/>
              </w:rPr>
            </w:pPr>
            <w:r w:rsidRPr="00DC57CC">
              <w:rPr>
                <w:rFonts w:cs="Calibri"/>
                <w:bCs/>
                <w:color w:val="000000" w:themeColor="text1"/>
                <w:sz w:val="20"/>
                <w:szCs w:val="20"/>
              </w:rPr>
              <w:t xml:space="preserve">Presidential system; the Electoral </w:t>
            </w:r>
            <w:r w:rsidR="009020CF" w:rsidRPr="00DC57CC">
              <w:rPr>
                <w:rFonts w:cs="Calibri"/>
                <w:bCs/>
                <w:color w:val="000000" w:themeColor="text1"/>
                <w:sz w:val="20"/>
                <w:szCs w:val="20"/>
              </w:rPr>
              <w:t>C</w:t>
            </w:r>
            <w:r w:rsidRPr="00DC57CC">
              <w:rPr>
                <w:rFonts w:cs="Calibri"/>
                <w:bCs/>
                <w:color w:val="000000" w:themeColor="text1"/>
                <w:sz w:val="20"/>
                <w:szCs w:val="20"/>
              </w:rPr>
              <w:t>ollege; Primaries</w:t>
            </w:r>
            <w:r w:rsidR="00C36ED1" w:rsidRPr="00DC57CC">
              <w:rPr>
                <w:rFonts w:cs="Calibri"/>
                <w:bCs/>
                <w:color w:val="000000" w:themeColor="text1"/>
                <w:sz w:val="20"/>
                <w:szCs w:val="20"/>
              </w:rPr>
              <w:t>/Primary System</w:t>
            </w:r>
            <w:r w:rsidRPr="00DC57CC">
              <w:rPr>
                <w:rFonts w:cs="Calibri"/>
                <w:bCs/>
                <w:color w:val="000000" w:themeColor="text1"/>
                <w:sz w:val="20"/>
                <w:szCs w:val="20"/>
              </w:rPr>
              <w:t xml:space="preserve">; Caucuses; </w:t>
            </w:r>
            <w:r w:rsidR="00C36ED1" w:rsidRPr="00DC57CC">
              <w:rPr>
                <w:rFonts w:cs="Calibri"/>
                <w:bCs/>
                <w:color w:val="000000" w:themeColor="text1"/>
                <w:sz w:val="20"/>
                <w:szCs w:val="20"/>
              </w:rPr>
              <w:t>Proportional System; gerrymandering</w:t>
            </w:r>
          </w:p>
          <w:p w14:paraId="11285313" w14:textId="19933BE1" w:rsidR="00D20EE0" w:rsidRPr="00DC57CC" w:rsidRDefault="00D20EE0" w:rsidP="00BC7FA1">
            <w:pPr>
              <w:pStyle w:val="ListParagraph"/>
              <w:numPr>
                <w:ilvl w:val="0"/>
                <w:numId w:val="9"/>
              </w:numPr>
              <w:spacing w:after="0"/>
              <w:ind w:left="357" w:hanging="357"/>
              <w:rPr>
                <w:rFonts w:cs="Calibri"/>
                <w:bCs/>
                <w:color w:val="000000" w:themeColor="text1"/>
                <w:sz w:val="20"/>
                <w:szCs w:val="20"/>
              </w:rPr>
            </w:pPr>
            <w:r w:rsidRPr="00DC57CC">
              <w:rPr>
                <w:rFonts w:cs="Calibri"/>
                <w:bCs/>
                <w:color w:val="000000" w:themeColor="text1"/>
                <w:sz w:val="20"/>
                <w:szCs w:val="20"/>
              </w:rPr>
              <w:t>Electors</w:t>
            </w:r>
            <w:r w:rsidR="003B1F72">
              <w:rPr>
                <w:rFonts w:cs="Calibri"/>
                <w:bCs/>
                <w:color w:val="000000" w:themeColor="text1"/>
                <w:sz w:val="20"/>
                <w:szCs w:val="20"/>
              </w:rPr>
              <w:t>;</w:t>
            </w:r>
            <w:r w:rsidRPr="00DC57CC">
              <w:rPr>
                <w:rFonts w:cs="Calibri"/>
                <w:bCs/>
                <w:color w:val="000000" w:themeColor="text1"/>
                <w:sz w:val="20"/>
                <w:szCs w:val="20"/>
              </w:rPr>
              <w:t xml:space="preserve"> </w:t>
            </w:r>
            <w:r w:rsidR="00C36ED1" w:rsidRPr="00DC57CC">
              <w:rPr>
                <w:rFonts w:cs="Calibri"/>
                <w:bCs/>
                <w:color w:val="000000" w:themeColor="text1"/>
                <w:sz w:val="20"/>
                <w:szCs w:val="20"/>
              </w:rPr>
              <w:t>swing states; disenfranchisement</w:t>
            </w:r>
          </w:p>
          <w:p w14:paraId="407C154E" w14:textId="1662C55E" w:rsidR="00C36ED1" w:rsidRPr="00DC57CC" w:rsidRDefault="00C36ED1" w:rsidP="00BC7FA1">
            <w:pPr>
              <w:pStyle w:val="ListParagraph"/>
              <w:numPr>
                <w:ilvl w:val="0"/>
                <w:numId w:val="9"/>
              </w:numPr>
              <w:spacing w:after="0"/>
              <w:ind w:left="357" w:hanging="357"/>
              <w:rPr>
                <w:rFonts w:cs="Calibri"/>
                <w:bCs/>
                <w:color w:val="000000" w:themeColor="text1"/>
                <w:sz w:val="20"/>
                <w:szCs w:val="20"/>
              </w:rPr>
            </w:pPr>
            <w:r w:rsidRPr="00DC57CC">
              <w:rPr>
                <w:rFonts w:cs="Calibri"/>
                <w:bCs/>
                <w:color w:val="000000" w:themeColor="text1"/>
                <w:sz w:val="20"/>
                <w:szCs w:val="20"/>
              </w:rPr>
              <w:t xml:space="preserve">simple majority/winner takes </w:t>
            </w:r>
            <w:r w:rsidR="007677E1" w:rsidRPr="00DC57CC">
              <w:rPr>
                <w:rFonts w:cs="Calibri"/>
                <w:bCs/>
                <w:color w:val="000000" w:themeColor="text1"/>
                <w:sz w:val="20"/>
                <w:szCs w:val="20"/>
              </w:rPr>
              <w:t>all</w:t>
            </w:r>
            <w:r w:rsidR="003B1F72">
              <w:rPr>
                <w:rFonts w:cs="Calibri"/>
                <w:bCs/>
                <w:color w:val="000000" w:themeColor="text1"/>
                <w:sz w:val="20"/>
                <w:szCs w:val="20"/>
              </w:rPr>
              <w:t>;</w:t>
            </w:r>
            <w:r w:rsidRPr="00DC57CC">
              <w:rPr>
                <w:rFonts w:cs="Calibri"/>
                <w:bCs/>
                <w:color w:val="000000" w:themeColor="text1"/>
                <w:sz w:val="20"/>
                <w:szCs w:val="20"/>
              </w:rPr>
              <w:t xml:space="preserve"> delegates</w:t>
            </w:r>
          </w:p>
          <w:p w14:paraId="690EDBD2" w14:textId="5CF44340" w:rsidR="000E7577" w:rsidRPr="00DC57CC" w:rsidRDefault="000E7577" w:rsidP="00BC7FA1">
            <w:pPr>
              <w:pStyle w:val="ListParagraph"/>
              <w:numPr>
                <w:ilvl w:val="0"/>
                <w:numId w:val="9"/>
              </w:numPr>
              <w:spacing w:after="0"/>
              <w:ind w:left="357" w:hanging="357"/>
              <w:rPr>
                <w:rFonts w:cs="Calibri"/>
                <w:bCs/>
                <w:color w:val="000000" w:themeColor="text1"/>
                <w:sz w:val="20"/>
                <w:szCs w:val="20"/>
              </w:rPr>
            </w:pPr>
            <w:r w:rsidRPr="00DC57CC">
              <w:rPr>
                <w:rFonts w:cs="Calibri"/>
                <w:bCs/>
                <w:color w:val="000000" w:themeColor="text1"/>
                <w:sz w:val="20"/>
                <w:szCs w:val="20"/>
              </w:rPr>
              <w:t>outline of the historical context of the creation/use of the Electoral College</w:t>
            </w:r>
          </w:p>
          <w:p w14:paraId="380A8705" w14:textId="77777777" w:rsidR="00641092" w:rsidRDefault="00641092" w:rsidP="00641092">
            <w:pPr>
              <w:spacing w:after="0"/>
              <w:rPr>
                <w:rFonts w:cs="Calibri"/>
                <w:bCs/>
                <w:color w:val="000000" w:themeColor="text1"/>
                <w:sz w:val="20"/>
                <w:szCs w:val="20"/>
              </w:rPr>
            </w:pPr>
          </w:p>
          <w:p w14:paraId="21C4DCFF" w14:textId="6C77238A" w:rsidR="000E7577" w:rsidRPr="00730939" w:rsidRDefault="00641092" w:rsidP="00730939">
            <w:pPr>
              <w:spacing w:after="0"/>
              <w:rPr>
                <w:rFonts w:cs="Calibri"/>
                <w:bCs/>
                <w:color w:val="000000" w:themeColor="text1"/>
                <w:sz w:val="20"/>
                <w:szCs w:val="20"/>
              </w:rPr>
            </w:pPr>
            <w:r>
              <w:rPr>
                <w:rFonts w:cs="Calibri"/>
                <w:bCs/>
                <w:color w:val="000000" w:themeColor="text1"/>
                <w:sz w:val="20"/>
                <w:szCs w:val="20"/>
              </w:rPr>
              <w:t xml:space="preserve">Students </w:t>
            </w:r>
            <w:r w:rsidR="0004468C" w:rsidRPr="00730939">
              <w:rPr>
                <w:rFonts w:cs="Calibri"/>
                <w:bCs/>
                <w:color w:val="000000" w:themeColor="text1"/>
                <w:sz w:val="20"/>
                <w:szCs w:val="20"/>
              </w:rPr>
              <w:t>s</w:t>
            </w:r>
            <w:r w:rsidR="000E7577" w:rsidRPr="00730939">
              <w:rPr>
                <w:rFonts w:cs="Calibri"/>
                <w:bCs/>
                <w:color w:val="000000" w:themeColor="text1"/>
                <w:sz w:val="20"/>
                <w:szCs w:val="20"/>
              </w:rPr>
              <w:t>hould outline/signpost the themes contained in the essay</w:t>
            </w:r>
            <w:r w:rsidR="008A7EE9" w:rsidRPr="00730939">
              <w:rPr>
                <w:rFonts w:cs="Calibri"/>
                <w:bCs/>
                <w:color w:val="000000" w:themeColor="text1"/>
                <w:sz w:val="20"/>
                <w:szCs w:val="20"/>
              </w:rPr>
              <w:t>.</w:t>
            </w:r>
          </w:p>
          <w:p w14:paraId="4BC09944" w14:textId="374057E7" w:rsidR="000E7577" w:rsidRPr="00DC57CC" w:rsidRDefault="000E7577" w:rsidP="00DC57CC">
            <w:pPr>
              <w:spacing w:before="120" w:after="0"/>
              <w:ind w:right="95"/>
              <w:rPr>
                <w:rFonts w:cs="Calibri"/>
                <w:b/>
                <w:color w:val="000000" w:themeColor="text1"/>
                <w:sz w:val="20"/>
                <w:szCs w:val="20"/>
              </w:rPr>
            </w:pPr>
            <w:r w:rsidRPr="00DC57CC">
              <w:rPr>
                <w:rFonts w:cs="Calibri"/>
                <w:b/>
                <w:color w:val="000000" w:themeColor="text1"/>
                <w:sz w:val="20"/>
                <w:szCs w:val="20"/>
              </w:rPr>
              <w:t>Discussion</w:t>
            </w:r>
          </w:p>
          <w:p w14:paraId="631270C6" w14:textId="27ED6476" w:rsidR="000E7577" w:rsidRPr="00DC57CC" w:rsidRDefault="00F62DCF" w:rsidP="00BC7FA1">
            <w:pPr>
              <w:pStyle w:val="ListParagraph"/>
              <w:numPr>
                <w:ilvl w:val="0"/>
                <w:numId w:val="9"/>
              </w:numPr>
              <w:spacing w:after="0"/>
              <w:ind w:left="357" w:hanging="357"/>
              <w:rPr>
                <w:rFonts w:cs="Calibri"/>
                <w:bCs/>
                <w:color w:val="000000" w:themeColor="text1"/>
                <w:sz w:val="20"/>
                <w:szCs w:val="20"/>
              </w:rPr>
            </w:pPr>
            <w:r w:rsidRPr="00DC57CC">
              <w:rPr>
                <w:rFonts w:cs="Calibri"/>
                <w:bCs/>
                <w:color w:val="000000" w:themeColor="text1"/>
                <w:sz w:val="20"/>
                <w:szCs w:val="20"/>
              </w:rPr>
              <w:t>The purpose of elections in a democratic system</w:t>
            </w:r>
          </w:p>
          <w:p w14:paraId="0DDA0FE4" w14:textId="3C309781" w:rsidR="00A51053" w:rsidRPr="00DC57CC" w:rsidRDefault="000E7577" w:rsidP="00BC7FA1">
            <w:pPr>
              <w:pStyle w:val="ListParagraph"/>
              <w:numPr>
                <w:ilvl w:val="0"/>
                <w:numId w:val="9"/>
              </w:numPr>
              <w:spacing w:after="0"/>
              <w:ind w:left="357" w:hanging="357"/>
              <w:rPr>
                <w:rFonts w:cs="Calibri"/>
                <w:bCs/>
                <w:color w:val="000000" w:themeColor="text1"/>
                <w:sz w:val="20"/>
                <w:szCs w:val="20"/>
              </w:rPr>
            </w:pPr>
            <w:r w:rsidRPr="00DC57CC">
              <w:rPr>
                <w:rFonts w:cs="Calibri"/>
                <w:bCs/>
                <w:color w:val="000000" w:themeColor="text1"/>
                <w:sz w:val="20"/>
                <w:szCs w:val="20"/>
              </w:rPr>
              <w:t>Explanation of the electoral system (and processes) used to elect a US President, including:</w:t>
            </w:r>
          </w:p>
          <w:p w14:paraId="612761FA" w14:textId="47B6C3DD" w:rsidR="00F62DCF" w:rsidRPr="00DC57CC" w:rsidRDefault="000E7577" w:rsidP="00BC7FA1">
            <w:pPr>
              <w:pStyle w:val="ListParagraph"/>
              <w:numPr>
                <w:ilvl w:val="1"/>
                <w:numId w:val="9"/>
              </w:numPr>
              <w:spacing w:after="0"/>
              <w:rPr>
                <w:rFonts w:cs="Calibri"/>
                <w:bCs/>
                <w:color w:val="000000" w:themeColor="text1"/>
                <w:sz w:val="20"/>
                <w:szCs w:val="20"/>
              </w:rPr>
            </w:pPr>
            <w:r w:rsidRPr="00DC57CC">
              <w:rPr>
                <w:rFonts w:cs="Calibri"/>
                <w:bCs/>
                <w:color w:val="000000" w:themeColor="text1"/>
                <w:sz w:val="20"/>
                <w:szCs w:val="20"/>
              </w:rPr>
              <w:t>US Primary System</w:t>
            </w:r>
          </w:p>
          <w:p w14:paraId="4984C023" w14:textId="1A38D1C7" w:rsidR="00F62DCF" w:rsidRPr="00DC57CC" w:rsidRDefault="008A7EE9" w:rsidP="00BC7FA1">
            <w:pPr>
              <w:pStyle w:val="ListParagraph"/>
              <w:numPr>
                <w:ilvl w:val="2"/>
                <w:numId w:val="9"/>
              </w:numPr>
              <w:spacing w:after="0"/>
              <w:rPr>
                <w:rFonts w:cs="Calibri"/>
                <w:bCs/>
                <w:color w:val="000000" w:themeColor="text1"/>
                <w:sz w:val="20"/>
                <w:szCs w:val="20"/>
              </w:rPr>
            </w:pPr>
            <w:r w:rsidRPr="00DC57CC">
              <w:rPr>
                <w:rFonts w:cs="Calibri"/>
                <w:bCs/>
                <w:color w:val="000000" w:themeColor="text1"/>
                <w:sz w:val="20"/>
                <w:szCs w:val="20"/>
              </w:rPr>
              <w:t>S</w:t>
            </w:r>
            <w:r w:rsidR="00F62DCF" w:rsidRPr="00DC57CC">
              <w:rPr>
                <w:rFonts w:cs="Calibri"/>
                <w:bCs/>
                <w:color w:val="000000" w:themeColor="text1"/>
                <w:sz w:val="20"/>
                <w:szCs w:val="20"/>
              </w:rPr>
              <w:t>ystem used to decide which two candidates will run for President</w:t>
            </w:r>
            <w:r w:rsidR="0004468C">
              <w:rPr>
                <w:rFonts w:cs="Calibri"/>
                <w:bCs/>
                <w:color w:val="000000" w:themeColor="text1"/>
                <w:sz w:val="20"/>
                <w:szCs w:val="20"/>
              </w:rPr>
              <w:t>;</w:t>
            </w:r>
            <w:r w:rsidR="00F62DCF" w:rsidRPr="00DC57CC">
              <w:rPr>
                <w:rFonts w:cs="Calibri"/>
                <w:bCs/>
                <w:color w:val="000000" w:themeColor="text1"/>
                <w:sz w:val="20"/>
                <w:szCs w:val="20"/>
              </w:rPr>
              <w:t xml:space="preserve"> state votes and delegates</w:t>
            </w:r>
          </w:p>
          <w:p w14:paraId="15E658F4" w14:textId="1F8989FE" w:rsidR="00F62DCF" w:rsidRPr="00DC57CC" w:rsidRDefault="00F62DCF" w:rsidP="00BC7FA1">
            <w:pPr>
              <w:pStyle w:val="ListParagraph"/>
              <w:numPr>
                <w:ilvl w:val="2"/>
                <w:numId w:val="9"/>
              </w:numPr>
              <w:spacing w:after="0"/>
              <w:rPr>
                <w:rFonts w:cs="Calibri"/>
                <w:bCs/>
                <w:color w:val="000000" w:themeColor="text1"/>
                <w:sz w:val="20"/>
                <w:szCs w:val="20"/>
              </w:rPr>
            </w:pPr>
            <w:r w:rsidRPr="00DC57CC">
              <w:rPr>
                <w:rFonts w:cs="Calibri"/>
                <w:bCs/>
                <w:color w:val="000000" w:themeColor="text1"/>
                <w:sz w:val="20"/>
                <w:szCs w:val="20"/>
              </w:rPr>
              <w:t>Strengths of primaries, e.g. encourages public participation; allows anyone to stand for nomination; media attention through primaries</w:t>
            </w:r>
            <w:r w:rsidR="009020CF" w:rsidRPr="00DC57CC">
              <w:rPr>
                <w:rFonts w:cs="Calibri"/>
                <w:bCs/>
                <w:color w:val="000000" w:themeColor="text1"/>
                <w:sz w:val="20"/>
                <w:szCs w:val="20"/>
              </w:rPr>
              <w:t>;</w:t>
            </w:r>
            <w:r w:rsidRPr="00DC57CC">
              <w:rPr>
                <w:rFonts w:cs="Calibri"/>
                <w:bCs/>
                <w:color w:val="000000" w:themeColor="text1"/>
                <w:sz w:val="20"/>
                <w:szCs w:val="20"/>
              </w:rPr>
              <w:t xml:space="preserve"> etc.</w:t>
            </w:r>
          </w:p>
          <w:p w14:paraId="06D7F5B3" w14:textId="557804FC" w:rsidR="00F62DCF" w:rsidRPr="00DC57CC" w:rsidRDefault="00F62DCF" w:rsidP="00BC7FA1">
            <w:pPr>
              <w:pStyle w:val="ListParagraph"/>
              <w:numPr>
                <w:ilvl w:val="2"/>
                <w:numId w:val="9"/>
              </w:numPr>
              <w:spacing w:after="0"/>
              <w:rPr>
                <w:rFonts w:cs="Calibri"/>
                <w:bCs/>
                <w:color w:val="000000" w:themeColor="text1"/>
                <w:sz w:val="20"/>
                <w:szCs w:val="20"/>
              </w:rPr>
            </w:pPr>
            <w:r w:rsidRPr="00DC57CC">
              <w:rPr>
                <w:rFonts w:cs="Calibri"/>
                <w:bCs/>
                <w:color w:val="000000" w:themeColor="text1"/>
                <w:sz w:val="20"/>
                <w:szCs w:val="20"/>
              </w:rPr>
              <w:t>Weaknesses of primaries, e.g. enormous cost to candidates prevents people from nominating; the primaries have very low voter turnouts and so candidate who wins primary might not have the best chance of winning the presidential race</w:t>
            </w:r>
            <w:r w:rsidR="009020CF" w:rsidRPr="00DC57CC">
              <w:rPr>
                <w:rFonts w:cs="Calibri"/>
                <w:bCs/>
                <w:color w:val="000000" w:themeColor="text1"/>
                <w:sz w:val="20"/>
                <w:szCs w:val="20"/>
              </w:rPr>
              <w:t>;</w:t>
            </w:r>
            <w:r w:rsidRPr="00DC57CC">
              <w:rPr>
                <w:rFonts w:cs="Calibri"/>
                <w:bCs/>
                <w:color w:val="000000" w:themeColor="text1"/>
                <w:sz w:val="20"/>
                <w:szCs w:val="20"/>
              </w:rPr>
              <w:t xml:space="preserve"> etc.</w:t>
            </w:r>
          </w:p>
          <w:p w14:paraId="4C695C43" w14:textId="12450A6A" w:rsidR="000E7577" w:rsidRPr="00DC57CC" w:rsidRDefault="00F62DCF" w:rsidP="00BC7FA1">
            <w:pPr>
              <w:pStyle w:val="ListParagraph"/>
              <w:numPr>
                <w:ilvl w:val="0"/>
                <w:numId w:val="9"/>
              </w:numPr>
              <w:spacing w:after="0"/>
              <w:ind w:left="357" w:hanging="357"/>
              <w:rPr>
                <w:rFonts w:cs="Calibri"/>
                <w:bCs/>
                <w:color w:val="000000" w:themeColor="text1"/>
                <w:sz w:val="20"/>
                <w:szCs w:val="20"/>
              </w:rPr>
            </w:pPr>
            <w:r w:rsidRPr="00DC57CC">
              <w:rPr>
                <w:rFonts w:cs="Calibri"/>
                <w:bCs/>
                <w:color w:val="000000" w:themeColor="text1"/>
                <w:sz w:val="20"/>
                <w:szCs w:val="20"/>
              </w:rPr>
              <w:t>Once each party has a candidate</w:t>
            </w:r>
            <w:r w:rsidR="00641092">
              <w:rPr>
                <w:rFonts w:cs="Calibri"/>
                <w:bCs/>
                <w:color w:val="000000" w:themeColor="text1"/>
                <w:sz w:val="20"/>
                <w:szCs w:val="20"/>
              </w:rPr>
              <w:t>,</w:t>
            </w:r>
            <w:r w:rsidRPr="00DC57CC">
              <w:rPr>
                <w:rFonts w:cs="Calibri"/>
                <w:bCs/>
                <w:color w:val="000000" w:themeColor="text1"/>
                <w:sz w:val="20"/>
                <w:szCs w:val="20"/>
              </w:rPr>
              <w:t xml:space="preserve"> the focus becomes the campaign and the Electoral College</w:t>
            </w:r>
            <w:r w:rsidR="0004468C">
              <w:rPr>
                <w:rFonts w:cs="Calibri"/>
                <w:bCs/>
                <w:color w:val="000000" w:themeColor="text1"/>
                <w:sz w:val="20"/>
                <w:szCs w:val="20"/>
              </w:rPr>
              <w:t>.</w:t>
            </w:r>
          </w:p>
          <w:p w14:paraId="3C863390" w14:textId="084D0C31" w:rsidR="009020CF" w:rsidRPr="00DC57CC" w:rsidRDefault="000E7577" w:rsidP="00BC7FA1">
            <w:pPr>
              <w:pStyle w:val="ListParagraph"/>
              <w:numPr>
                <w:ilvl w:val="1"/>
                <w:numId w:val="9"/>
              </w:numPr>
              <w:spacing w:after="0"/>
              <w:rPr>
                <w:rFonts w:cs="Calibri"/>
                <w:bCs/>
                <w:color w:val="000000" w:themeColor="text1"/>
                <w:sz w:val="20"/>
                <w:szCs w:val="20"/>
              </w:rPr>
            </w:pPr>
            <w:r w:rsidRPr="00DC57CC">
              <w:rPr>
                <w:rFonts w:cs="Calibri"/>
                <w:bCs/>
                <w:color w:val="000000" w:themeColor="text1"/>
                <w:sz w:val="20"/>
                <w:szCs w:val="20"/>
              </w:rPr>
              <w:t>The Electoral College</w:t>
            </w:r>
            <w:r w:rsidR="00F62DCF" w:rsidRPr="00DC57CC">
              <w:rPr>
                <w:rFonts w:cs="Calibri"/>
                <w:bCs/>
                <w:color w:val="000000" w:themeColor="text1"/>
                <w:sz w:val="20"/>
                <w:szCs w:val="20"/>
              </w:rPr>
              <w:t xml:space="preserve"> </w:t>
            </w:r>
            <w:r w:rsidR="009020CF" w:rsidRPr="00DC57CC">
              <w:rPr>
                <w:rFonts w:cs="Calibri"/>
                <w:bCs/>
                <w:color w:val="000000" w:themeColor="text1"/>
                <w:sz w:val="20"/>
                <w:szCs w:val="20"/>
              </w:rPr>
              <w:t>and how it works</w:t>
            </w:r>
          </w:p>
          <w:p w14:paraId="48EAEF52" w14:textId="5B881DAF" w:rsidR="009020CF" w:rsidRPr="00DC57CC" w:rsidRDefault="009020CF" w:rsidP="00BC7FA1">
            <w:pPr>
              <w:pStyle w:val="ListParagraph"/>
              <w:numPr>
                <w:ilvl w:val="2"/>
                <w:numId w:val="9"/>
              </w:numPr>
              <w:spacing w:after="0"/>
              <w:rPr>
                <w:rFonts w:cs="Calibri"/>
                <w:bCs/>
                <w:color w:val="000000" w:themeColor="text1"/>
                <w:sz w:val="20"/>
                <w:szCs w:val="20"/>
              </w:rPr>
            </w:pPr>
            <w:r w:rsidRPr="00DC57CC">
              <w:rPr>
                <w:rFonts w:cs="Calibri"/>
                <w:bCs/>
                <w:color w:val="000000" w:themeColor="text1"/>
                <w:sz w:val="20"/>
                <w:szCs w:val="20"/>
              </w:rPr>
              <w:t xml:space="preserve">Arguments for the Electoral College, e.g. intended to ensure the states with the biggest populations don’t overwhelm the smaller states in choosing the president; helps maintain a stable two-party system; </w:t>
            </w:r>
            <w:r w:rsidR="00862B74" w:rsidRPr="00DC57CC">
              <w:rPr>
                <w:rFonts w:cs="Calibri"/>
                <w:bCs/>
                <w:color w:val="000000" w:themeColor="text1"/>
                <w:sz w:val="20"/>
                <w:szCs w:val="20"/>
              </w:rPr>
              <w:t xml:space="preserve">can create/force political coalitions which reinforce political stability; </w:t>
            </w:r>
            <w:r w:rsidRPr="00DC57CC">
              <w:rPr>
                <w:rFonts w:cs="Calibri"/>
                <w:bCs/>
                <w:color w:val="000000" w:themeColor="text1"/>
                <w:sz w:val="20"/>
                <w:szCs w:val="20"/>
              </w:rPr>
              <w:t>etc.</w:t>
            </w:r>
          </w:p>
          <w:p w14:paraId="43EE645A" w14:textId="4B637820" w:rsidR="000E7577" w:rsidRPr="00DC57CC" w:rsidRDefault="009020CF" w:rsidP="00BC7FA1">
            <w:pPr>
              <w:pStyle w:val="ListParagraph"/>
              <w:numPr>
                <w:ilvl w:val="2"/>
                <w:numId w:val="9"/>
              </w:numPr>
              <w:spacing w:after="0"/>
              <w:rPr>
                <w:rFonts w:cs="Calibri"/>
                <w:bCs/>
                <w:color w:val="000000" w:themeColor="text1"/>
                <w:sz w:val="20"/>
                <w:szCs w:val="20"/>
              </w:rPr>
            </w:pPr>
            <w:r w:rsidRPr="00DC57CC">
              <w:rPr>
                <w:rFonts w:cs="Calibri"/>
                <w:bCs/>
                <w:color w:val="000000" w:themeColor="text1"/>
                <w:sz w:val="20"/>
                <w:szCs w:val="20"/>
              </w:rPr>
              <w:t xml:space="preserve">Arguments against the Electoral College, e.g. danger of electing a President who only has minority support (popular support concentrated in a few key states); reinforces two-party system leaving many unrepresented; </w:t>
            </w:r>
            <w:r w:rsidR="002C537B" w:rsidRPr="00DC57CC">
              <w:rPr>
                <w:rFonts w:cs="Calibri"/>
                <w:bCs/>
                <w:color w:val="000000" w:themeColor="text1"/>
                <w:sz w:val="20"/>
                <w:szCs w:val="20"/>
              </w:rPr>
              <w:t>distribution of votes favours rural states</w:t>
            </w:r>
            <w:r w:rsidR="00862B74" w:rsidRPr="00DC57CC">
              <w:rPr>
                <w:rFonts w:cs="Calibri"/>
                <w:bCs/>
                <w:color w:val="000000" w:themeColor="text1"/>
                <w:sz w:val="20"/>
                <w:szCs w:val="20"/>
              </w:rPr>
              <w:t>; etc.</w:t>
            </w:r>
          </w:p>
          <w:p w14:paraId="3350E907" w14:textId="37CC7B72" w:rsidR="00E34378" w:rsidRPr="00DC57CC" w:rsidRDefault="00E34378" w:rsidP="00DC57CC">
            <w:pPr>
              <w:spacing w:before="120" w:after="0"/>
              <w:ind w:right="95"/>
              <w:rPr>
                <w:rFonts w:cs="Calibri"/>
                <w:b/>
                <w:color w:val="000000" w:themeColor="text1"/>
                <w:sz w:val="20"/>
                <w:szCs w:val="20"/>
              </w:rPr>
            </w:pPr>
            <w:r w:rsidRPr="00DC57CC">
              <w:rPr>
                <w:rFonts w:cs="Calibri"/>
                <w:b/>
                <w:color w:val="000000" w:themeColor="text1"/>
                <w:sz w:val="20"/>
                <w:szCs w:val="20"/>
              </w:rPr>
              <w:t>Assessment</w:t>
            </w:r>
          </w:p>
          <w:p w14:paraId="3AA8853A" w14:textId="2DBF6110" w:rsidR="00E34378" w:rsidRPr="00DC57CC" w:rsidRDefault="00E34378" w:rsidP="00DC57CC">
            <w:pPr>
              <w:spacing w:after="0"/>
              <w:ind w:right="95"/>
              <w:rPr>
                <w:rFonts w:cs="Calibri"/>
                <w:bCs/>
                <w:color w:val="000000" w:themeColor="text1"/>
                <w:sz w:val="20"/>
                <w:szCs w:val="20"/>
              </w:rPr>
            </w:pPr>
            <w:r w:rsidRPr="00DC57CC">
              <w:rPr>
                <w:rFonts w:cs="Calibri"/>
                <w:bCs/>
                <w:color w:val="000000" w:themeColor="text1"/>
                <w:sz w:val="20"/>
                <w:szCs w:val="20"/>
              </w:rPr>
              <w:t xml:space="preserve">Students need to weigh the points for and against the Primary </w:t>
            </w:r>
            <w:r w:rsidR="003B1F72">
              <w:rPr>
                <w:rFonts w:cs="Calibri"/>
                <w:bCs/>
                <w:color w:val="000000" w:themeColor="text1"/>
                <w:sz w:val="20"/>
                <w:szCs w:val="20"/>
              </w:rPr>
              <w:t>S</w:t>
            </w:r>
            <w:r w:rsidRPr="00DC57CC">
              <w:rPr>
                <w:rFonts w:cs="Calibri"/>
                <w:bCs/>
                <w:color w:val="000000" w:themeColor="text1"/>
                <w:sz w:val="20"/>
                <w:szCs w:val="20"/>
              </w:rPr>
              <w:t xml:space="preserve">ystem and the use of the Electoral College and indicate the strength or weakness of these points </w:t>
            </w:r>
            <w:proofErr w:type="gramStart"/>
            <w:r w:rsidRPr="00DC57CC">
              <w:rPr>
                <w:rFonts w:cs="Calibri"/>
                <w:bCs/>
                <w:color w:val="000000" w:themeColor="text1"/>
                <w:sz w:val="20"/>
                <w:szCs w:val="20"/>
              </w:rPr>
              <w:t>in order to</w:t>
            </w:r>
            <w:proofErr w:type="gramEnd"/>
            <w:r w:rsidRPr="00DC57CC">
              <w:rPr>
                <w:rFonts w:cs="Calibri"/>
                <w:bCs/>
                <w:color w:val="000000" w:themeColor="text1"/>
                <w:sz w:val="20"/>
                <w:szCs w:val="20"/>
              </w:rPr>
              <w:t xml:space="preserve"> reach a conclusion.</w:t>
            </w:r>
          </w:p>
          <w:p w14:paraId="1637A9A5" w14:textId="5F0FAB62" w:rsidR="00E34378" w:rsidRPr="00DC57CC" w:rsidRDefault="00E34378" w:rsidP="00DC57CC">
            <w:pPr>
              <w:spacing w:before="120" w:after="0"/>
              <w:ind w:right="95"/>
              <w:rPr>
                <w:rFonts w:cs="Calibri"/>
                <w:b/>
                <w:color w:val="000000" w:themeColor="text1"/>
                <w:sz w:val="20"/>
                <w:szCs w:val="20"/>
              </w:rPr>
            </w:pPr>
            <w:r w:rsidRPr="00DC57CC">
              <w:rPr>
                <w:rFonts w:cs="Calibri"/>
                <w:b/>
                <w:color w:val="000000" w:themeColor="text1"/>
                <w:sz w:val="20"/>
                <w:szCs w:val="20"/>
              </w:rPr>
              <w:t>Conclusion</w:t>
            </w:r>
          </w:p>
          <w:p w14:paraId="65EB1B7A" w14:textId="3FDB5125" w:rsidR="00A51053" w:rsidRPr="00DC57CC" w:rsidRDefault="00E34378" w:rsidP="00DC57CC">
            <w:pPr>
              <w:spacing w:after="0"/>
              <w:ind w:right="95"/>
              <w:rPr>
                <w:rFonts w:cs="Calibri"/>
                <w:bCs/>
                <w:color w:val="000000" w:themeColor="text1"/>
                <w:sz w:val="20"/>
                <w:szCs w:val="20"/>
              </w:rPr>
            </w:pPr>
            <w:r w:rsidRPr="00DC57CC">
              <w:rPr>
                <w:rFonts w:cs="Calibri"/>
                <w:bCs/>
                <w:color w:val="000000" w:themeColor="text1"/>
                <w:sz w:val="20"/>
                <w:szCs w:val="20"/>
              </w:rPr>
              <w:t xml:space="preserve">Draws a conclusion as to </w:t>
            </w:r>
            <w:proofErr w:type="gramStart"/>
            <w:r w:rsidRPr="00DC57CC">
              <w:rPr>
                <w:rFonts w:cs="Calibri"/>
                <w:bCs/>
                <w:color w:val="000000" w:themeColor="text1"/>
                <w:sz w:val="20"/>
                <w:szCs w:val="20"/>
              </w:rPr>
              <w:t>whether or not</w:t>
            </w:r>
            <w:proofErr w:type="gramEnd"/>
            <w:r w:rsidRPr="00DC57CC">
              <w:rPr>
                <w:rFonts w:cs="Calibri"/>
                <w:bCs/>
                <w:color w:val="000000" w:themeColor="text1"/>
                <w:sz w:val="20"/>
                <w:szCs w:val="20"/>
              </w:rPr>
              <w:t xml:space="preserve"> the Primary System and the use of the Electoral College result i</w:t>
            </w:r>
            <w:r w:rsidR="0004468C">
              <w:rPr>
                <w:rFonts w:cs="Calibri"/>
                <w:bCs/>
                <w:color w:val="000000" w:themeColor="text1"/>
                <w:sz w:val="20"/>
                <w:szCs w:val="20"/>
              </w:rPr>
              <w:t>s</w:t>
            </w:r>
            <w:r w:rsidRPr="00DC57CC">
              <w:rPr>
                <w:rFonts w:cs="Calibri"/>
                <w:bCs/>
                <w:color w:val="000000" w:themeColor="text1"/>
                <w:sz w:val="20"/>
                <w:szCs w:val="20"/>
              </w:rPr>
              <w:t xml:space="preserve"> a fair and effective electoral system with reference to </w:t>
            </w:r>
            <w:proofErr w:type="gramStart"/>
            <w:r w:rsidRPr="00DC57CC">
              <w:rPr>
                <w:rFonts w:cs="Calibri"/>
                <w:bCs/>
                <w:color w:val="000000" w:themeColor="text1"/>
                <w:sz w:val="20"/>
                <w:szCs w:val="20"/>
              </w:rPr>
              <w:t>particular aspects</w:t>
            </w:r>
            <w:proofErr w:type="gramEnd"/>
            <w:r w:rsidRPr="00DC57CC">
              <w:rPr>
                <w:rFonts w:cs="Calibri"/>
                <w:bCs/>
                <w:color w:val="000000" w:themeColor="text1"/>
                <w:sz w:val="20"/>
                <w:szCs w:val="20"/>
              </w:rPr>
              <w:t xml:space="preserve"> of democracy and representation.</w:t>
            </w:r>
          </w:p>
        </w:tc>
      </w:tr>
    </w:tbl>
    <w:p w14:paraId="764507BC" w14:textId="48CE74F3" w:rsidR="0045144E" w:rsidRPr="00242DDE" w:rsidRDefault="0045144E" w:rsidP="001433A6">
      <w:pPr>
        <w:jc w:val="both"/>
        <w:rPr>
          <w:rFonts w:cs="Calibri"/>
          <w:color w:val="000000" w:themeColor="text1"/>
          <w:lang w:val="en-GB"/>
        </w:rPr>
      </w:pPr>
      <w:r w:rsidRPr="00242DDE">
        <w:rPr>
          <w:rFonts w:cs="Calibri"/>
          <w:color w:val="000000" w:themeColor="text1"/>
          <w:lang w:val="en-GB"/>
        </w:rPr>
        <w:br w:type="page"/>
      </w:r>
    </w:p>
    <w:p w14:paraId="5ED0FBD0" w14:textId="62523A6F" w:rsidR="006B600F" w:rsidRPr="00D90D4A" w:rsidRDefault="00B17E43" w:rsidP="007178A6">
      <w:pPr>
        <w:pStyle w:val="SCSAHeading1"/>
      </w:pPr>
      <w:r w:rsidRPr="00D90D4A">
        <w:lastRenderedPageBreak/>
        <w:t>S</w:t>
      </w:r>
      <w:r w:rsidR="006B600F" w:rsidRPr="00D90D4A">
        <w:t>ample assessment task</w:t>
      </w:r>
    </w:p>
    <w:p w14:paraId="12593FA5" w14:textId="77777777" w:rsidR="00F97181" w:rsidRPr="00D90D4A" w:rsidRDefault="00F97181" w:rsidP="007178A6">
      <w:pPr>
        <w:pStyle w:val="SCSAHeading1"/>
      </w:pPr>
      <w:r w:rsidRPr="00D90D4A">
        <w:t>Politics and Law – ATAR Year 11</w:t>
      </w:r>
    </w:p>
    <w:p w14:paraId="04EB51B2" w14:textId="77777777" w:rsidR="00B72825" w:rsidRPr="00D90D4A" w:rsidRDefault="00B72825" w:rsidP="007178A6">
      <w:pPr>
        <w:pStyle w:val="SCSAHeading2"/>
      </w:pPr>
      <w:r w:rsidRPr="00D90D4A">
        <w:t xml:space="preserve">Task </w:t>
      </w:r>
      <w:r w:rsidR="000C520B" w:rsidRPr="00D90D4A">
        <w:t>1 — Unit 1</w:t>
      </w:r>
    </w:p>
    <w:p w14:paraId="52A9C858" w14:textId="78BFE1AD" w:rsidR="00891E0F" w:rsidRPr="00242DDE" w:rsidRDefault="00891E0F" w:rsidP="002E0481">
      <w:pPr>
        <w:tabs>
          <w:tab w:val="left" w:pos="2552"/>
        </w:tabs>
        <w:ind w:right="-544"/>
        <w:rPr>
          <w:rFonts w:eastAsia="Times New Roman" w:cs="Calibri"/>
          <w:bCs/>
          <w:color w:val="000000" w:themeColor="text1"/>
        </w:rPr>
      </w:pPr>
      <w:r w:rsidRPr="002E0481">
        <w:rPr>
          <w:rFonts w:eastAsia="Times New Roman" w:cs="Arial"/>
          <w:b/>
          <w:bCs/>
        </w:rPr>
        <w:t>Assessment</w:t>
      </w:r>
      <w:r w:rsidRPr="00242DDE">
        <w:rPr>
          <w:rFonts w:eastAsia="Times New Roman" w:cs="Calibri"/>
          <w:b/>
          <w:bCs/>
          <w:color w:val="000000" w:themeColor="text1"/>
        </w:rPr>
        <w:t xml:space="preserve"> type: </w:t>
      </w:r>
      <w:r w:rsidR="002E0481">
        <w:rPr>
          <w:rFonts w:eastAsia="Times New Roman" w:cs="Calibri"/>
          <w:b/>
          <w:bCs/>
          <w:color w:val="000000" w:themeColor="text1"/>
        </w:rPr>
        <w:tab/>
      </w:r>
      <w:r w:rsidR="00EC1722" w:rsidRPr="007178A6">
        <w:rPr>
          <w:rFonts w:asciiTheme="minorHAnsi" w:eastAsia="Times New Roman" w:hAnsiTheme="minorHAnsi" w:cs="Arial"/>
          <w:bCs/>
          <w:kern w:val="0"/>
          <w:lang w:eastAsia="en-AU"/>
          <w14:ligatures w14:val="none"/>
        </w:rPr>
        <w:t>Source</w:t>
      </w:r>
      <w:r w:rsidR="00EC1722" w:rsidRPr="00242DDE">
        <w:rPr>
          <w:rFonts w:eastAsia="Times New Roman" w:cs="Calibri"/>
          <w:bCs/>
          <w:color w:val="000000" w:themeColor="text1"/>
        </w:rPr>
        <w:t xml:space="preserve"> </w:t>
      </w:r>
      <w:r w:rsidR="0004468C">
        <w:rPr>
          <w:rFonts w:eastAsia="Times New Roman" w:cs="Calibri"/>
          <w:bCs/>
          <w:color w:val="000000" w:themeColor="text1"/>
        </w:rPr>
        <w:t>a</w:t>
      </w:r>
      <w:r w:rsidR="0004468C" w:rsidRPr="00242DDE">
        <w:rPr>
          <w:rFonts w:eastAsia="Times New Roman" w:cs="Calibri"/>
          <w:bCs/>
          <w:color w:val="000000" w:themeColor="text1"/>
        </w:rPr>
        <w:t>nalysis</w:t>
      </w:r>
    </w:p>
    <w:p w14:paraId="5D9C8972" w14:textId="075C8060" w:rsidR="00EC1722" w:rsidRPr="004573EB" w:rsidRDefault="00891E0F" w:rsidP="004573EB">
      <w:pPr>
        <w:tabs>
          <w:tab w:val="left" w:pos="2552"/>
        </w:tabs>
        <w:spacing w:after="0"/>
        <w:rPr>
          <w:rFonts w:eastAsia="Times New Roman" w:cs="Calibri"/>
          <w:b/>
          <w:bCs/>
          <w:color w:val="000000" w:themeColor="text1"/>
        </w:rPr>
      </w:pPr>
      <w:r w:rsidRPr="00242DDE">
        <w:rPr>
          <w:rFonts w:eastAsia="Times New Roman" w:cs="Calibri"/>
          <w:b/>
          <w:bCs/>
          <w:color w:val="000000" w:themeColor="text1"/>
        </w:rPr>
        <w:t>Conditions</w:t>
      </w:r>
      <w:r w:rsidR="002E0481">
        <w:rPr>
          <w:rFonts w:eastAsia="Times New Roman" w:cs="Calibri"/>
          <w:b/>
          <w:bCs/>
          <w:color w:val="000000" w:themeColor="text1"/>
        </w:rPr>
        <w:t>:</w:t>
      </w:r>
      <w:r w:rsidR="004573EB">
        <w:rPr>
          <w:rFonts w:eastAsia="Times New Roman" w:cs="Calibri"/>
          <w:b/>
          <w:bCs/>
          <w:color w:val="000000" w:themeColor="text1"/>
        </w:rPr>
        <w:tab/>
      </w:r>
      <w:r w:rsidRPr="00242DDE">
        <w:rPr>
          <w:rFonts w:eastAsia="Times New Roman" w:cs="Calibri"/>
          <w:bCs/>
          <w:color w:val="000000" w:themeColor="text1"/>
        </w:rPr>
        <w:t xml:space="preserve">Time for the task: </w:t>
      </w:r>
      <w:r w:rsidR="002702E5">
        <w:rPr>
          <w:rFonts w:eastAsia="Times New Roman" w:cs="Calibri"/>
          <w:bCs/>
          <w:color w:val="000000" w:themeColor="text1"/>
        </w:rPr>
        <w:t>40</w:t>
      </w:r>
      <w:r w:rsidR="00EC1722" w:rsidRPr="00242DDE">
        <w:rPr>
          <w:rFonts w:eastAsia="Times New Roman" w:cs="Calibri"/>
          <w:bCs/>
          <w:color w:val="000000" w:themeColor="text1"/>
        </w:rPr>
        <w:t xml:space="preserve"> minute</w:t>
      </w:r>
      <w:r w:rsidR="004573EB">
        <w:rPr>
          <w:rFonts w:eastAsia="Times New Roman" w:cs="Calibri"/>
          <w:bCs/>
          <w:color w:val="000000" w:themeColor="text1"/>
        </w:rPr>
        <w:t xml:space="preserve">s with </w:t>
      </w:r>
      <w:r w:rsidR="00EC1722" w:rsidRPr="00242DDE">
        <w:rPr>
          <w:rFonts w:eastAsia="Times New Roman" w:cs="Calibri"/>
          <w:color w:val="000000" w:themeColor="text1"/>
        </w:rPr>
        <w:t>5 minutes</w:t>
      </w:r>
      <w:r w:rsidR="004573EB">
        <w:rPr>
          <w:rFonts w:eastAsia="Times New Roman" w:cs="Calibri"/>
          <w:color w:val="000000" w:themeColor="text1"/>
        </w:rPr>
        <w:t xml:space="preserve"> reading time</w:t>
      </w:r>
      <w:r w:rsidR="00EC1722" w:rsidRPr="00242DDE">
        <w:rPr>
          <w:rFonts w:eastAsia="Times New Roman" w:cs="Calibri"/>
          <w:color w:val="000000" w:themeColor="text1"/>
        </w:rPr>
        <w:t xml:space="preserve"> </w:t>
      </w:r>
    </w:p>
    <w:p w14:paraId="5CC86D79" w14:textId="4F11E679" w:rsidR="004A5AF3" w:rsidRPr="009F2995" w:rsidRDefault="007178A6" w:rsidP="007178A6">
      <w:pPr>
        <w:tabs>
          <w:tab w:val="left" w:pos="2552"/>
        </w:tabs>
        <w:rPr>
          <w:rFonts w:eastAsia="Times New Roman" w:cs="Calibri"/>
          <w:bCs/>
          <w:color w:val="000000" w:themeColor="text1"/>
        </w:rPr>
      </w:pPr>
      <w:r>
        <w:rPr>
          <w:rFonts w:eastAsia="Times New Roman" w:cs="Calibri"/>
          <w:bCs/>
          <w:color w:val="000000" w:themeColor="text1"/>
        </w:rPr>
        <w:tab/>
      </w:r>
      <w:r w:rsidR="004A5AF3" w:rsidRPr="009F2995">
        <w:rPr>
          <w:rFonts w:eastAsia="Times New Roman" w:cs="Calibri"/>
          <w:bCs/>
          <w:color w:val="000000" w:themeColor="text1"/>
        </w:rPr>
        <w:t>In class under test conditions</w:t>
      </w:r>
    </w:p>
    <w:p w14:paraId="1A40E248" w14:textId="5A38F584" w:rsidR="00891E0F" w:rsidRPr="00242DDE" w:rsidRDefault="00891E0F" w:rsidP="007178A6">
      <w:pPr>
        <w:tabs>
          <w:tab w:val="left" w:pos="2552"/>
        </w:tabs>
        <w:rPr>
          <w:rFonts w:eastAsia="Times New Roman" w:cs="Calibri"/>
          <w:bCs/>
          <w:color w:val="000000" w:themeColor="text1"/>
        </w:rPr>
      </w:pPr>
      <w:r w:rsidRPr="00242DDE">
        <w:rPr>
          <w:rFonts w:eastAsia="Times New Roman" w:cs="Calibri"/>
          <w:b/>
          <w:bCs/>
          <w:color w:val="000000" w:themeColor="text1"/>
        </w:rPr>
        <w:t>Task weighting</w:t>
      </w:r>
      <w:r w:rsidR="009F2995">
        <w:rPr>
          <w:rFonts w:eastAsia="Times New Roman" w:cs="Calibri"/>
          <w:bCs/>
          <w:color w:val="000000" w:themeColor="text1"/>
        </w:rPr>
        <w:tab/>
      </w:r>
      <w:r w:rsidR="009F2995">
        <w:rPr>
          <w:rFonts w:eastAsia="Times New Roman" w:cs="Calibri"/>
          <w:bCs/>
          <w:color w:val="000000" w:themeColor="text1"/>
        </w:rPr>
        <w:tab/>
      </w:r>
      <w:r w:rsidR="000C520B" w:rsidRPr="00242DDE">
        <w:rPr>
          <w:rFonts w:eastAsia="Times New Roman" w:cs="Calibri"/>
          <w:bCs/>
          <w:color w:val="000000" w:themeColor="text1"/>
        </w:rPr>
        <w:t>10</w:t>
      </w:r>
      <w:r w:rsidRPr="00242DDE">
        <w:rPr>
          <w:rFonts w:eastAsia="Times New Roman" w:cs="Calibri"/>
          <w:bCs/>
          <w:color w:val="000000" w:themeColor="text1"/>
        </w:rPr>
        <w:t xml:space="preserve">% of </w:t>
      </w:r>
      <w:r w:rsidRPr="00242DDE">
        <w:rPr>
          <w:rFonts w:eastAsia="Times New Roman" w:cs="Calibri"/>
          <w:color w:val="000000" w:themeColor="text1"/>
        </w:rPr>
        <w:t>the</w:t>
      </w:r>
      <w:r w:rsidRPr="00242DDE">
        <w:rPr>
          <w:rFonts w:eastAsia="Times New Roman" w:cs="Calibri"/>
          <w:bCs/>
          <w:color w:val="000000" w:themeColor="text1"/>
        </w:rPr>
        <w:t xml:space="preserve"> school mark for this pair of units</w:t>
      </w:r>
    </w:p>
    <w:p w14:paraId="3CDC5A19" w14:textId="77777777" w:rsidR="007178A6" w:rsidRDefault="007178A6" w:rsidP="007178A6">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7AC5E067" w14:textId="31BE4806" w:rsidR="0008118C" w:rsidRPr="0008118C" w:rsidRDefault="0008118C" w:rsidP="007178A6">
      <w:pPr>
        <w:pStyle w:val="Question"/>
      </w:pPr>
      <w:r w:rsidRPr="0008118C">
        <w:t xml:space="preserve">Instructions </w:t>
      </w:r>
    </w:p>
    <w:p w14:paraId="64517F39" w14:textId="2508B9EC" w:rsidR="00256A67" w:rsidRPr="00E20F92" w:rsidRDefault="00256A67" w:rsidP="007178A6">
      <w:pPr>
        <w:rPr>
          <w:lang w:eastAsia="en-GB"/>
        </w:rPr>
      </w:pPr>
      <w:r>
        <w:rPr>
          <w:lang w:eastAsia="en-GB"/>
        </w:rPr>
        <w:t xml:space="preserve">Teachers to select appropriate information and create a source </w:t>
      </w:r>
      <w:r w:rsidR="001B19BF">
        <w:rPr>
          <w:lang w:eastAsia="en-GB"/>
        </w:rPr>
        <w:t>for students to analyse. The source should be b</w:t>
      </w:r>
      <w:r w:rsidR="0008118C">
        <w:rPr>
          <w:lang w:eastAsia="en-GB"/>
        </w:rPr>
        <w:t>etween 25 and 35 lines of text.</w:t>
      </w:r>
    </w:p>
    <w:p w14:paraId="4493A282" w14:textId="617BC93A" w:rsidR="00E20F92" w:rsidRDefault="00E20F92" w:rsidP="007178A6">
      <w:pPr>
        <w:rPr>
          <w:lang w:eastAsia="en-GB"/>
        </w:rPr>
      </w:pPr>
      <w:r>
        <w:rPr>
          <w:lang w:eastAsia="en-GB"/>
        </w:rPr>
        <w:t>Suggested sources include:</w:t>
      </w:r>
    </w:p>
    <w:p w14:paraId="6A370615" w14:textId="14C6BD8D" w:rsidR="00D74555" w:rsidRDefault="00FA2332" w:rsidP="007178A6">
      <w:pPr>
        <w:rPr>
          <w:rFonts w:eastAsia="Times New Roman" w:cs="Calibri"/>
          <w:color w:val="000000" w:themeColor="text1"/>
          <w:lang w:eastAsia="en-GB"/>
        </w:rPr>
      </w:pPr>
      <w:r w:rsidRPr="004F4AE4">
        <w:rPr>
          <w:lang w:eastAsia="en-GB"/>
        </w:rPr>
        <w:t>Parliament</w:t>
      </w:r>
      <w:r w:rsidRPr="00F4338B">
        <w:rPr>
          <w:lang w:eastAsia="en-GB"/>
        </w:rPr>
        <w:t xml:space="preserve"> of Australia</w:t>
      </w:r>
      <w:r>
        <w:rPr>
          <w:lang w:eastAsia="en-GB"/>
        </w:rPr>
        <w:t xml:space="preserve"> (2024)</w:t>
      </w:r>
      <w:r w:rsidR="00232719">
        <w:rPr>
          <w:lang w:eastAsia="en-GB"/>
        </w:rPr>
        <w:t>.</w:t>
      </w:r>
      <w:r>
        <w:rPr>
          <w:lang w:eastAsia="en-GB"/>
        </w:rPr>
        <w:t xml:space="preserve"> </w:t>
      </w:r>
      <w:r w:rsidR="007677E1" w:rsidRPr="00F4338B">
        <w:rPr>
          <w:i/>
          <w:iCs/>
          <w:lang w:eastAsia="en-GB"/>
        </w:rPr>
        <w:t>Info sheet</w:t>
      </w:r>
      <w:r w:rsidR="00E20F92" w:rsidRPr="00F4338B">
        <w:rPr>
          <w:i/>
          <w:iCs/>
          <w:lang w:eastAsia="en-GB"/>
        </w:rPr>
        <w:t xml:space="preserve"> 20 – The Australian system of </w:t>
      </w:r>
      <w:r w:rsidR="00E20F92" w:rsidRPr="004F4AE4">
        <w:rPr>
          <w:lang w:eastAsia="en-GB"/>
        </w:rPr>
        <w:t>government</w:t>
      </w:r>
      <w:r w:rsidR="004F4AE4">
        <w:rPr>
          <w:lang w:eastAsia="en-GB"/>
        </w:rPr>
        <w:t xml:space="preserve">, </w:t>
      </w:r>
      <w:hyperlink r:id="rId13" w:history="1">
        <w:r w:rsidR="00E20F92" w:rsidRPr="00F4338B">
          <w:rPr>
            <w:rStyle w:val="Hyperlink"/>
            <w:rFonts w:eastAsia="Times New Roman" w:cs="Calibri"/>
            <w:lang w:eastAsia="en-GB"/>
          </w:rPr>
          <w:t>https://www.aph.gov.au/About_Parliament/House_of_Representatives/Powers_practice_and_procedure/00_-_Infosheets/Infosheet_20_-_The_Australian_system_of_government</w:t>
        </w:r>
      </w:hyperlink>
    </w:p>
    <w:p w14:paraId="505D8E83" w14:textId="530C2A7C" w:rsidR="000C45DB" w:rsidRDefault="00FA2332" w:rsidP="007178A6">
      <w:pPr>
        <w:rPr>
          <w:rFonts w:eastAsia="Times New Roman" w:cs="Calibri"/>
          <w:color w:val="000000" w:themeColor="text1"/>
          <w:lang w:eastAsia="en-GB"/>
        </w:rPr>
      </w:pPr>
      <w:r>
        <w:rPr>
          <w:lang w:eastAsia="en-GB"/>
        </w:rPr>
        <w:t>Parliament of Australia (2024)</w:t>
      </w:r>
      <w:r w:rsidR="00232719">
        <w:rPr>
          <w:lang w:eastAsia="en-GB"/>
        </w:rPr>
        <w:t>.</w:t>
      </w:r>
      <w:r>
        <w:rPr>
          <w:lang w:eastAsia="en-GB"/>
        </w:rPr>
        <w:t xml:space="preserve"> </w:t>
      </w:r>
      <w:r w:rsidR="000C45DB" w:rsidRPr="00D7184C">
        <w:rPr>
          <w:i/>
          <w:iCs/>
          <w:lang w:eastAsia="en-GB"/>
        </w:rPr>
        <w:t>Work of Parliament</w:t>
      </w:r>
      <w:r w:rsidR="004F4AE4">
        <w:rPr>
          <w:i/>
          <w:iCs/>
          <w:lang w:eastAsia="en-GB"/>
        </w:rPr>
        <w:t>,</w:t>
      </w:r>
      <w:r w:rsidR="000C45DB" w:rsidRPr="00D7184C">
        <w:rPr>
          <w:i/>
          <w:iCs/>
          <w:lang w:eastAsia="en-GB"/>
        </w:rPr>
        <w:t xml:space="preserve"> </w:t>
      </w:r>
      <w:hyperlink r:id="rId14" w:anchor=":~:text=Making%20and%20changing%20federal%20laws,the%20work%20of%20the%20government" w:history="1">
        <w:r w:rsidR="000C45DB" w:rsidRPr="00E961EE">
          <w:rPr>
            <w:rStyle w:val="Hyperlink"/>
            <w:rFonts w:eastAsia="Times New Roman" w:cs="Calibri"/>
            <w:lang w:eastAsia="en-GB"/>
          </w:rPr>
          <w:t>https://www.aph.gov.au/about_parliament/work_of_the_parliament#:~:text=Making%20and%20changing%20federal%20laws,the%20work%20of%20the%20government</w:t>
        </w:r>
      </w:hyperlink>
      <w:r w:rsidR="000C45DB" w:rsidRPr="00D7184C">
        <w:rPr>
          <w:rFonts w:eastAsia="Times New Roman" w:cs="Calibri"/>
          <w:color w:val="000000" w:themeColor="text1"/>
          <w:lang w:eastAsia="en-GB"/>
        </w:rPr>
        <w:t>.</w:t>
      </w:r>
    </w:p>
    <w:p w14:paraId="15E31D43" w14:textId="77777777" w:rsidR="006F65D1" w:rsidRDefault="003862F3" w:rsidP="007178A6">
      <w:pPr>
        <w:rPr>
          <w:lang w:eastAsia="en-AU"/>
        </w:rPr>
      </w:pPr>
      <w:r>
        <w:rPr>
          <w:lang w:eastAsia="en-AU"/>
        </w:rPr>
        <w:br w:type="page"/>
      </w:r>
    </w:p>
    <w:p w14:paraId="69EF4EA9" w14:textId="2F894F77" w:rsidR="00370792" w:rsidRPr="00370792" w:rsidRDefault="00370792" w:rsidP="007178A6">
      <w:pPr>
        <w:pStyle w:val="Question"/>
      </w:pPr>
      <w:r w:rsidRPr="006F65D1">
        <w:lastRenderedPageBreak/>
        <w:t>Read the Source/s and answer all the questions that follow.</w:t>
      </w:r>
    </w:p>
    <w:p w14:paraId="4B9940E6" w14:textId="6534A187" w:rsidR="00594445" w:rsidRDefault="00594445" w:rsidP="007178A6">
      <w:pPr>
        <w:pStyle w:val="Question"/>
      </w:pPr>
      <w:r w:rsidRPr="00242DDE">
        <w:t>Question 1</w:t>
      </w:r>
      <w:r w:rsidRPr="00242DDE">
        <w:tab/>
        <w:t>(</w:t>
      </w:r>
      <w:r w:rsidR="00EC1722" w:rsidRPr="00242DDE">
        <w:t>20</w:t>
      </w:r>
      <w:r w:rsidRPr="00242DDE">
        <w:t xml:space="preserve"> marks)</w:t>
      </w:r>
    </w:p>
    <w:p w14:paraId="745D7707" w14:textId="601F8D45" w:rsidR="00A60DEA" w:rsidRDefault="00A60DEA" w:rsidP="007178A6">
      <w:pPr>
        <w:pStyle w:val="Question"/>
      </w:pPr>
      <w:r>
        <w:t>Suggested questions could include:</w:t>
      </w:r>
    </w:p>
    <w:p w14:paraId="33109140" w14:textId="723227FE" w:rsidR="00562A2D" w:rsidRDefault="000B3B5D" w:rsidP="00BC7FA1">
      <w:pPr>
        <w:pStyle w:val="ListParagraph"/>
        <w:numPr>
          <w:ilvl w:val="0"/>
          <w:numId w:val="6"/>
        </w:numPr>
        <w:tabs>
          <w:tab w:val="left" w:pos="357"/>
          <w:tab w:val="left" w:pos="714"/>
          <w:tab w:val="right" w:pos="9072"/>
        </w:tabs>
        <w:spacing w:before="120" w:after="0" w:line="240" w:lineRule="auto"/>
        <w:rPr>
          <w:rFonts w:eastAsia="Times New Roman" w:cs="Calibri"/>
          <w:color w:val="000000" w:themeColor="text1"/>
        </w:rPr>
      </w:pPr>
      <w:r>
        <w:rPr>
          <w:rFonts w:eastAsia="Times New Roman" w:cs="Calibri"/>
          <w:color w:val="000000" w:themeColor="text1"/>
        </w:rPr>
        <w:t>Define</w:t>
      </w:r>
      <w:r w:rsidR="006E75E1">
        <w:rPr>
          <w:rFonts w:eastAsia="Times New Roman" w:cs="Calibri"/>
          <w:color w:val="000000" w:themeColor="text1"/>
        </w:rPr>
        <w:t xml:space="preserve"> </w:t>
      </w:r>
      <w:r>
        <w:rPr>
          <w:rFonts w:eastAsia="Times New Roman" w:cs="Calibri"/>
          <w:color w:val="000000" w:themeColor="text1"/>
        </w:rPr>
        <w:t>r</w:t>
      </w:r>
      <w:r w:rsidR="006E75E1">
        <w:rPr>
          <w:rFonts w:eastAsia="Times New Roman" w:cs="Calibri"/>
          <w:color w:val="000000" w:themeColor="text1"/>
        </w:rPr>
        <w:t>esponsible government.</w:t>
      </w:r>
      <w:r w:rsidR="00562A2D" w:rsidRPr="000B3B5D">
        <w:rPr>
          <w:rFonts w:eastAsia="Times New Roman" w:cs="Calibri"/>
          <w:color w:val="000000" w:themeColor="text1"/>
        </w:rPr>
        <w:tab/>
        <w:t>(2 marks)</w:t>
      </w:r>
    </w:p>
    <w:p w14:paraId="39B1B4B8" w14:textId="626A9359" w:rsidR="00822A7E" w:rsidRDefault="00822A7E" w:rsidP="00822A7E">
      <w:pPr>
        <w:pStyle w:val="AnswerLines"/>
      </w:pPr>
      <w:r>
        <w:tab/>
      </w:r>
    </w:p>
    <w:p w14:paraId="7AA2E55B" w14:textId="5645D3F6" w:rsidR="00822A7E" w:rsidRDefault="00822A7E" w:rsidP="00822A7E">
      <w:pPr>
        <w:pStyle w:val="AnswerLines"/>
      </w:pPr>
      <w:r>
        <w:tab/>
      </w:r>
    </w:p>
    <w:p w14:paraId="1443E4CA" w14:textId="0BACE1FE" w:rsidR="00822A7E" w:rsidRDefault="00822A7E" w:rsidP="00822A7E">
      <w:pPr>
        <w:pStyle w:val="AnswerLines"/>
      </w:pPr>
      <w:r>
        <w:tab/>
      </w:r>
    </w:p>
    <w:p w14:paraId="317476C7" w14:textId="5BFD7514" w:rsidR="00822A7E" w:rsidRDefault="00822A7E" w:rsidP="00822A7E">
      <w:pPr>
        <w:pStyle w:val="AnswerLines"/>
      </w:pPr>
      <w:r>
        <w:tab/>
      </w:r>
    </w:p>
    <w:p w14:paraId="70675896" w14:textId="47BE71B8" w:rsidR="00822A7E" w:rsidRDefault="00822A7E" w:rsidP="00822A7E">
      <w:pPr>
        <w:pStyle w:val="AnswerLines"/>
      </w:pPr>
      <w:r>
        <w:tab/>
      </w:r>
    </w:p>
    <w:p w14:paraId="0708BA34" w14:textId="62A9005E" w:rsidR="00822A7E" w:rsidRDefault="00822A7E" w:rsidP="00822A7E">
      <w:pPr>
        <w:pStyle w:val="AnswerLines"/>
        <w:rPr>
          <w:rFonts w:eastAsia="Times New Roman" w:cs="Calibri"/>
          <w:color w:val="000000" w:themeColor="text1"/>
        </w:rPr>
      </w:pPr>
      <w:r>
        <w:tab/>
      </w:r>
    </w:p>
    <w:p w14:paraId="5921658D" w14:textId="0AD4C010" w:rsidR="00562A2D" w:rsidRPr="00A40DAF" w:rsidRDefault="00C77859" w:rsidP="00BC7FA1">
      <w:pPr>
        <w:pStyle w:val="ListParagraph"/>
        <w:numPr>
          <w:ilvl w:val="0"/>
          <w:numId w:val="6"/>
        </w:numPr>
        <w:tabs>
          <w:tab w:val="left" w:pos="357"/>
          <w:tab w:val="left" w:pos="714"/>
          <w:tab w:val="right" w:pos="9072"/>
        </w:tabs>
        <w:spacing w:before="120" w:after="0" w:line="240" w:lineRule="auto"/>
        <w:rPr>
          <w:rFonts w:eastAsia="Times New Roman" w:cs="Calibri"/>
          <w:color w:val="000000" w:themeColor="text1"/>
        </w:rPr>
      </w:pPr>
      <w:r w:rsidRPr="00A40DAF">
        <w:rPr>
          <w:rFonts w:eastAsia="Times New Roman" w:cs="Calibri"/>
          <w:color w:val="000000" w:themeColor="text1"/>
        </w:rPr>
        <w:t xml:space="preserve">With reference to the </w:t>
      </w:r>
      <w:r w:rsidR="001D5B35">
        <w:rPr>
          <w:rFonts w:eastAsia="Times New Roman" w:cs="Calibri"/>
          <w:color w:val="000000" w:themeColor="text1"/>
        </w:rPr>
        <w:t>s</w:t>
      </w:r>
      <w:r w:rsidRPr="00A40DAF">
        <w:rPr>
          <w:rFonts w:eastAsia="Times New Roman" w:cs="Calibri"/>
          <w:color w:val="000000" w:themeColor="text1"/>
        </w:rPr>
        <w:t>ource</w:t>
      </w:r>
      <w:r w:rsidR="001D5B35">
        <w:rPr>
          <w:rFonts w:eastAsia="Times New Roman" w:cs="Calibri"/>
          <w:color w:val="000000" w:themeColor="text1"/>
        </w:rPr>
        <w:t>,</w:t>
      </w:r>
      <w:r w:rsidRPr="00A40DAF">
        <w:rPr>
          <w:rFonts w:eastAsia="Times New Roman" w:cs="Calibri"/>
          <w:color w:val="000000" w:themeColor="text1"/>
        </w:rPr>
        <w:t xml:space="preserve"> </w:t>
      </w:r>
      <w:r w:rsidR="004E3CE3">
        <w:rPr>
          <w:rFonts w:eastAsia="Times New Roman" w:cs="Calibri"/>
          <w:color w:val="000000" w:themeColor="text1"/>
        </w:rPr>
        <w:t>outline</w:t>
      </w:r>
      <w:r w:rsidR="004F4AE4">
        <w:rPr>
          <w:rFonts w:eastAsia="Times New Roman" w:cs="Calibri"/>
          <w:color w:val="000000" w:themeColor="text1"/>
        </w:rPr>
        <w:t>,</w:t>
      </w:r>
      <w:r w:rsidRPr="00A40DAF">
        <w:rPr>
          <w:rFonts w:eastAsia="Times New Roman" w:cs="Calibri"/>
          <w:color w:val="000000" w:themeColor="text1"/>
        </w:rPr>
        <w:t xml:space="preserve"> in your own words, </w:t>
      </w:r>
      <w:r w:rsidRPr="00C7034D">
        <w:rPr>
          <w:rFonts w:eastAsia="Times New Roman" w:cs="Calibri"/>
          <w:b/>
          <w:bCs/>
          <w:color w:val="000000" w:themeColor="text1"/>
        </w:rPr>
        <w:t>two</w:t>
      </w:r>
      <w:r w:rsidRPr="00A40DAF">
        <w:rPr>
          <w:rFonts w:eastAsia="Times New Roman" w:cs="Calibri"/>
          <w:color w:val="000000" w:themeColor="text1"/>
        </w:rPr>
        <w:t xml:space="preserve"> </w:t>
      </w:r>
      <w:r w:rsidR="00C7034D">
        <w:rPr>
          <w:rFonts w:eastAsia="Times New Roman" w:cs="Calibri"/>
          <w:color w:val="000000" w:themeColor="text1"/>
        </w:rPr>
        <w:t>f</w:t>
      </w:r>
      <w:r w:rsidR="009B45D4">
        <w:rPr>
          <w:rFonts w:eastAsia="Times New Roman" w:cs="Calibri"/>
          <w:color w:val="000000" w:themeColor="text1"/>
        </w:rPr>
        <w:t>unction</w:t>
      </w:r>
      <w:r w:rsidR="00C7034D">
        <w:rPr>
          <w:rFonts w:eastAsia="Times New Roman" w:cs="Calibri"/>
          <w:color w:val="000000" w:themeColor="text1"/>
        </w:rPr>
        <w:t>s of the</w:t>
      </w:r>
      <w:r w:rsidRPr="00A40DAF">
        <w:rPr>
          <w:rFonts w:eastAsia="Times New Roman" w:cs="Calibri"/>
          <w:color w:val="000000" w:themeColor="text1"/>
        </w:rPr>
        <w:t xml:space="preserve"> </w:t>
      </w:r>
      <w:r w:rsidR="009B45D4">
        <w:rPr>
          <w:rFonts w:eastAsia="Times New Roman" w:cs="Calibri"/>
          <w:color w:val="000000" w:themeColor="text1"/>
        </w:rPr>
        <w:t xml:space="preserve">parliament. </w:t>
      </w:r>
      <w:r w:rsidR="00822A7E">
        <w:rPr>
          <w:rFonts w:eastAsia="Times New Roman" w:cs="Calibri"/>
          <w:color w:val="000000" w:themeColor="text1"/>
        </w:rPr>
        <w:tab/>
      </w:r>
      <w:r w:rsidR="00822A7E">
        <w:rPr>
          <w:rFonts w:eastAsia="Times New Roman" w:cs="Calibri"/>
          <w:color w:val="000000" w:themeColor="text1"/>
        </w:rPr>
        <w:tab/>
      </w:r>
      <w:r w:rsidR="00562A2D" w:rsidRPr="00A40DAF">
        <w:rPr>
          <w:rFonts w:eastAsia="Times New Roman" w:cs="Calibri"/>
          <w:color w:val="000000" w:themeColor="text1"/>
        </w:rPr>
        <w:t>(</w:t>
      </w:r>
      <w:r w:rsidRPr="00A40DAF">
        <w:rPr>
          <w:rFonts w:eastAsia="Times New Roman" w:cs="Calibri"/>
          <w:color w:val="000000" w:themeColor="text1"/>
        </w:rPr>
        <w:t xml:space="preserve">4 </w:t>
      </w:r>
      <w:r w:rsidR="00562A2D" w:rsidRPr="00A40DAF">
        <w:rPr>
          <w:rFonts w:eastAsia="Times New Roman" w:cs="Calibri"/>
          <w:color w:val="000000" w:themeColor="text1"/>
        </w:rPr>
        <w:t>marks)</w:t>
      </w:r>
    </w:p>
    <w:p w14:paraId="1932775D" w14:textId="77777777" w:rsidR="00822A7E" w:rsidRDefault="00822A7E" w:rsidP="00822A7E">
      <w:pPr>
        <w:pStyle w:val="AnswerLines"/>
      </w:pPr>
      <w:r>
        <w:tab/>
      </w:r>
    </w:p>
    <w:p w14:paraId="4019DE30" w14:textId="77777777" w:rsidR="00822A7E" w:rsidRDefault="00822A7E" w:rsidP="00822A7E">
      <w:pPr>
        <w:pStyle w:val="AnswerLines"/>
      </w:pPr>
      <w:r>
        <w:tab/>
      </w:r>
    </w:p>
    <w:p w14:paraId="3B6DA224" w14:textId="77777777" w:rsidR="00822A7E" w:rsidRDefault="00822A7E" w:rsidP="00822A7E">
      <w:pPr>
        <w:pStyle w:val="AnswerLines"/>
      </w:pPr>
      <w:r>
        <w:tab/>
      </w:r>
    </w:p>
    <w:p w14:paraId="77F21C96" w14:textId="77777777" w:rsidR="00822A7E" w:rsidRDefault="00822A7E" w:rsidP="00822A7E">
      <w:pPr>
        <w:pStyle w:val="AnswerLines"/>
      </w:pPr>
      <w:r>
        <w:tab/>
      </w:r>
    </w:p>
    <w:p w14:paraId="00F37E24" w14:textId="77777777" w:rsidR="00822A7E" w:rsidRDefault="00822A7E" w:rsidP="00822A7E">
      <w:pPr>
        <w:pStyle w:val="AnswerLines"/>
      </w:pPr>
      <w:r>
        <w:tab/>
      </w:r>
    </w:p>
    <w:p w14:paraId="183ACAC7" w14:textId="77777777" w:rsidR="00822A7E" w:rsidRDefault="00822A7E" w:rsidP="00822A7E">
      <w:pPr>
        <w:pStyle w:val="AnswerLines"/>
      </w:pPr>
      <w:r>
        <w:tab/>
      </w:r>
    </w:p>
    <w:p w14:paraId="2281E167" w14:textId="77777777" w:rsidR="00822A7E" w:rsidRDefault="00822A7E" w:rsidP="00822A7E">
      <w:pPr>
        <w:pStyle w:val="AnswerLines"/>
      </w:pPr>
      <w:r>
        <w:tab/>
      </w:r>
    </w:p>
    <w:p w14:paraId="6BB0F8BB" w14:textId="77777777" w:rsidR="00822A7E" w:rsidRDefault="00822A7E" w:rsidP="00822A7E">
      <w:pPr>
        <w:pStyle w:val="AnswerLines"/>
      </w:pPr>
      <w:r>
        <w:tab/>
      </w:r>
    </w:p>
    <w:p w14:paraId="26A0DC43" w14:textId="77777777" w:rsidR="00822A7E" w:rsidRDefault="00822A7E" w:rsidP="00822A7E">
      <w:pPr>
        <w:pStyle w:val="AnswerLines"/>
      </w:pPr>
      <w:r>
        <w:tab/>
      </w:r>
    </w:p>
    <w:p w14:paraId="042EB25D" w14:textId="77777777" w:rsidR="00822A7E" w:rsidRDefault="00822A7E" w:rsidP="00822A7E">
      <w:pPr>
        <w:pStyle w:val="AnswerLines"/>
      </w:pPr>
      <w:r>
        <w:tab/>
      </w:r>
    </w:p>
    <w:p w14:paraId="0E7D39DC" w14:textId="77777777" w:rsidR="00822A7E" w:rsidRDefault="00822A7E" w:rsidP="00822A7E">
      <w:pPr>
        <w:pStyle w:val="AnswerLines"/>
      </w:pPr>
      <w:r>
        <w:tab/>
      </w:r>
    </w:p>
    <w:p w14:paraId="75215681" w14:textId="77777777" w:rsidR="00822A7E" w:rsidRDefault="00822A7E" w:rsidP="00822A7E">
      <w:pPr>
        <w:pStyle w:val="AnswerLines"/>
      </w:pPr>
      <w:r>
        <w:tab/>
      </w:r>
    </w:p>
    <w:p w14:paraId="3CDAAED1" w14:textId="7D74F637" w:rsidR="00B05262" w:rsidRDefault="00B05262">
      <w:pPr>
        <w:rPr>
          <w:rFonts w:eastAsia="Times New Roman" w:cs="Calibri"/>
          <w:color w:val="000000" w:themeColor="text1"/>
        </w:rPr>
      </w:pPr>
      <w:r>
        <w:rPr>
          <w:rFonts w:eastAsia="Times New Roman" w:cs="Calibri"/>
          <w:color w:val="000000" w:themeColor="text1"/>
        </w:rPr>
        <w:br w:type="page"/>
      </w:r>
    </w:p>
    <w:p w14:paraId="1B93CAFF" w14:textId="60FBDE96" w:rsidR="00594801" w:rsidRPr="00594801" w:rsidRDefault="00594801" w:rsidP="00BC7FA1">
      <w:pPr>
        <w:pStyle w:val="ListParagraph"/>
        <w:numPr>
          <w:ilvl w:val="0"/>
          <w:numId w:val="6"/>
        </w:numPr>
        <w:tabs>
          <w:tab w:val="left" w:pos="357"/>
          <w:tab w:val="left" w:pos="714"/>
          <w:tab w:val="right" w:pos="9072"/>
        </w:tabs>
        <w:spacing w:before="120" w:after="0" w:line="240" w:lineRule="auto"/>
        <w:rPr>
          <w:rFonts w:eastAsia="Times New Roman" w:cs="Calibri"/>
          <w:color w:val="000000" w:themeColor="text1"/>
        </w:rPr>
      </w:pPr>
      <w:r>
        <w:rPr>
          <w:rFonts w:eastAsia="Times New Roman" w:cs="Calibri"/>
          <w:color w:val="000000" w:themeColor="text1"/>
        </w:rPr>
        <w:lastRenderedPageBreak/>
        <w:t xml:space="preserve">Explain </w:t>
      </w:r>
      <w:r w:rsidR="00C925DB">
        <w:rPr>
          <w:rFonts w:eastAsia="Times New Roman" w:cs="Calibri"/>
          <w:color w:val="000000" w:themeColor="text1"/>
        </w:rPr>
        <w:t xml:space="preserve">what </w:t>
      </w:r>
      <w:r w:rsidRPr="00594801">
        <w:rPr>
          <w:rFonts w:eastAsia="Times New Roman" w:cs="Calibri"/>
          <w:color w:val="000000" w:themeColor="text1"/>
        </w:rPr>
        <w:t>the Westminster conventions of responsible parliamentary government</w:t>
      </w:r>
      <w:r w:rsidR="00C925DB">
        <w:rPr>
          <w:rFonts w:eastAsia="Times New Roman" w:cs="Calibri"/>
          <w:color w:val="000000" w:themeColor="text1"/>
        </w:rPr>
        <w:t xml:space="preserve"> </w:t>
      </w:r>
      <w:proofErr w:type="gramStart"/>
      <w:r w:rsidR="00C925DB">
        <w:rPr>
          <w:rFonts w:eastAsia="Times New Roman" w:cs="Calibri"/>
          <w:color w:val="000000" w:themeColor="text1"/>
        </w:rPr>
        <w:t>are</w:t>
      </w:r>
      <w:r w:rsidR="00083544">
        <w:rPr>
          <w:rFonts w:eastAsia="Times New Roman" w:cs="Calibri"/>
          <w:color w:val="000000" w:themeColor="text1"/>
        </w:rPr>
        <w:t>,</w:t>
      </w:r>
      <w:r w:rsidR="00C925DB">
        <w:rPr>
          <w:rFonts w:eastAsia="Times New Roman" w:cs="Calibri"/>
          <w:color w:val="000000" w:themeColor="text1"/>
        </w:rPr>
        <w:t xml:space="preserve"> and</w:t>
      </w:r>
      <w:proofErr w:type="gramEnd"/>
      <w:r w:rsidR="00C925DB">
        <w:rPr>
          <w:rFonts w:eastAsia="Times New Roman" w:cs="Calibri"/>
          <w:color w:val="000000" w:themeColor="text1"/>
        </w:rPr>
        <w:t xml:space="preserve"> </w:t>
      </w:r>
      <w:r w:rsidRPr="00594801">
        <w:rPr>
          <w:rFonts w:eastAsia="Times New Roman" w:cs="Calibri"/>
          <w:color w:val="000000" w:themeColor="text1"/>
        </w:rPr>
        <w:t>provid</w:t>
      </w:r>
      <w:r w:rsidR="00C925DB">
        <w:rPr>
          <w:rFonts w:eastAsia="Times New Roman" w:cs="Calibri"/>
          <w:color w:val="000000" w:themeColor="text1"/>
        </w:rPr>
        <w:t>e</w:t>
      </w:r>
      <w:r w:rsidRPr="00594801">
        <w:rPr>
          <w:rFonts w:eastAsia="Times New Roman" w:cs="Calibri"/>
          <w:color w:val="000000" w:themeColor="text1"/>
        </w:rPr>
        <w:t xml:space="preserve"> </w:t>
      </w:r>
      <w:r w:rsidRPr="00BA503E">
        <w:rPr>
          <w:rFonts w:eastAsia="Times New Roman" w:cs="Calibri"/>
          <w:b/>
          <w:bCs/>
          <w:color w:val="000000" w:themeColor="text1"/>
        </w:rPr>
        <w:t xml:space="preserve">two </w:t>
      </w:r>
      <w:r w:rsidRPr="00594801">
        <w:rPr>
          <w:rFonts w:eastAsia="Times New Roman" w:cs="Calibri"/>
          <w:color w:val="000000" w:themeColor="text1"/>
        </w:rPr>
        <w:t>examples of the conventions</w:t>
      </w:r>
      <w:r w:rsidR="009F2995">
        <w:rPr>
          <w:rFonts w:eastAsia="Times New Roman" w:cs="Calibri"/>
          <w:color w:val="000000" w:themeColor="text1"/>
        </w:rPr>
        <w:t xml:space="preserve"> to support the answer</w:t>
      </w:r>
      <w:r w:rsidRPr="00594801">
        <w:rPr>
          <w:rFonts w:eastAsia="Times New Roman" w:cs="Calibri"/>
          <w:color w:val="000000" w:themeColor="text1"/>
        </w:rPr>
        <w:t>.</w:t>
      </w:r>
      <w:r w:rsidRPr="00594801">
        <w:rPr>
          <w:rFonts w:eastAsia="Times New Roman" w:cs="Calibri"/>
          <w:color w:val="000000" w:themeColor="text1"/>
        </w:rPr>
        <w:tab/>
        <w:t>(6 marks)</w:t>
      </w:r>
    </w:p>
    <w:p w14:paraId="4D1C33D4" w14:textId="77777777" w:rsidR="00822A7E" w:rsidRDefault="00822A7E" w:rsidP="00822A7E">
      <w:pPr>
        <w:pStyle w:val="AnswerLines"/>
      </w:pPr>
      <w:r>
        <w:tab/>
      </w:r>
    </w:p>
    <w:p w14:paraId="4DFD28A0" w14:textId="77777777" w:rsidR="00822A7E" w:rsidRDefault="00822A7E" w:rsidP="00822A7E">
      <w:pPr>
        <w:pStyle w:val="AnswerLines"/>
      </w:pPr>
      <w:r>
        <w:tab/>
      </w:r>
    </w:p>
    <w:p w14:paraId="040C6F73" w14:textId="77777777" w:rsidR="00822A7E" w:rsidRDefault="00822A7E" w:rsidP="00822A7E">
      <w:pPr>
        <w:pStyle w:val="AnswerLines"/>
      </w:pPr>
      <w:r>
        <w:tab/>
      </w:r>
    </w:p>
    <w:p w14:paraId="6C1C42C6" w14:textId="77777777" w:rsidR="00822A7E" w:rsidRDefault="00822A7E" w:rsidP="00822A7E">
      <w:pPr>
        <w:pStyle w:val="AnswerLines"/>
      </w:pPr>
      <w:r>
        <w:tab/>
      </w:r>
    </w:p>
    <w:p w14:paraId="58D71924" w14:textId="77777777" w:rsidR="00822A7E" w:rsidRDefault="00822A7E" w:rsidP="00822A7E">
      <w:pPr>
        <w:pStyle w:val="AnswerLines"/>
      </w:pPr>
      <w:r>
        <w:tab/>
      </w:r>
    </w:p>
    <w:p w14:paraId="4EEC67FF" w14:textId="77777777" w:rsidR="00822A7E" w:rsidRDefault="00822A7E" w:rsidP="00822A7E">
      <w:pPr>
        <w:pStyle w:val="AnswerLines"/>
      </w:pPr>
      <w:r>
        <w:tab/>
      </w:r>
    </w:p>
    <w:p w14:paraId="5E5E8D62" w14:textId="77777777" w:rsidR="00822A7E" w:rsidRDefault="00822A7E" w:rsidP="00822A7E">
      <w:pPr>
        <w:pStyle w:val="AnswerLines"/>
      </w:pPr>
      <w:r>
        <w:tab/>
      </w:r>
    </w:p>
    <w:p w14:paraId="6C62CA15" w14:textId="77777777" w:rsidR="00822A7E" w:rsidRDefault="00822A7E" w:rsidP="00822A7E">
      <w:pPr>
        <w:pStyle w:val="AnswerLines"/>
      </w:pPr>
      <w:r>
        <w:tab/>
      </w:r>
    </w:p>
    <w:p w14:paraId="617833DB" w14:textId="77777777" w:rsidR="00822A7E" w:rsidRDefault="00822A7E" w:rsidP="00822A7E">
      <w:pPr>
        <w:pStyle w:val="AnswerLines"/>
      </w:pPr>
      <w:r>
        <w:tab/>
      </w:r>
    </w:p>
    <w:p w14:paraId="5B6A5038" w14:textId="77777777" w:rsidR="00822A7E" w:rsidRDefault="00822A7E" w:rsidP="00822A7E">
      <w:pPr>
        <w:pStyle w:val="AnswerLines"/>
      </w:pPr>
      <w:r>
        <w:tab/>
      </w:r>
    </w:p>
    <w:p w14:paraId="18945142" w14:textId="77777777" w:rsidR="00822A7E" w:rsidRDefault="00822A7E" w:rsidP="00822A7E">
      <w:pPr>
        <w:pStyle w:val="AnswerLines"/>
      </w:pPr>
      <w:r>
        <w:tab/>
      </w:r>
    </w:p>
    <w:p w14:paraId="0CFE0D72" w14:textId="77777777" w:rsidR="00822A7E" w:rsidRDefault="00822A7E" w:rsidP="00822A7E">
      <w:pPr>
        <w:pStyle w:val="AnswerLines"/>
      </w:pPr>
      <w:r>
        <w:tab/>
      </w:r>
    </w:p>
    <w:p w14:paraId="77A1D581" w14:textId="77777777" w:rsidR="00822A7E" w:rsidRDefault="00822A7E" w:rsidP="00822A7E">
      <w:pPr>
        <w:pStyle w:val="AnswerLines"/>
      </w:pPr>
      <w:r>
        <w:tab/>
      </w:r>
    </w:p>
    <w:p w14:paraId="1688AAC1" w14:textId="77777777" w:rsidR="00822A7E" w:rsidRDefault="00822A7E" w:rsidP="00822A7E">
      <w:pPr>
        <w:pStyle w:val="AnswerLines"/>
      </w:pPr>
      <w:r>
        <w:tab/>
      </w:r>
    </w:p>
    <w:p w14:paraId="140B6F61" w14:textId="77777777" w:rsidR="00822A7E" w:rsidRDefault="00822A7E" w:rsidP="00822A7E">
      <w:pPr>
        <w:pStyle w:val="AnswerLines"/>
      </w:pPr>
      <w:r>
        <w:tab/>
      </w:r>
    </w:p>
    <w:p w14:paraId="15BC97BC" w14:textId="77777777" w:rsidR="00822A7E" w:rsidRDefault="00822A7E" w:rsidP="00822A7E">
      <w:pPr>
        <w:pStyle w:val="AnswerLines"/>
      </w:pPr>
      <w:r>
        <w:tab/>
      </w:r>
    </w:p>
    <w:p w14:paraId="06815F30" w14:textId="77777777" w:rsidR="00822A7E" w:rsidRDefault="00822A7E" w:rsidP="00822A7E">
      <w:pPr>
        <w:pStyle w:val="AnswerLines"/>
      </w:pPr>
      <w:r>
        <w:tab/>
      </w:r>
    </w:p>
    <w:p w14:paraId="2C2D5987" w14:textId="77777777" w:rsidR="00822A7E" w:rsidRDefault="00822A7E" w:rsidP="00822A7E">
      <w:pPr>
        <w:pStyle w:val="AnswerLines"/>
      </w:pPr>
      <w:r>
        <w:tab/>
      </w:r>
    </w:p>
    <w:p w14:paraId="2EFB6132" w14:textId="77777777" w:rsidR="00822A7E" w:rsidRDefault="00822A7E">
      <w:pPr>
        <w:spacing w:after="200"/>
        <w:rPr>
          <w:rFonts w:eastAsia="Times New Roman" w:cs="Calibri"/>
          <w:color w:val="000000" w:themeColor="text1"/>
        </w:rPr>
      </w:pPr>
      <w:r>
        <w:rPr>
          <w:rFonts w:eastAsia="Times New Roman" w:cs="Calibri"/>
          <w:color w:val="000000" w:themeColor="text1"/>
        </w:rPr>
        <w:br w:type="page"/>
      </w:r>
    </w:p>
    <w:p w14:paraId="5692D3AF" w14:textId="18311B92" w:rsidR="00F561FC" w:rsidRDefault="00D346CB" w:rsidP="00BC7FA1">
      <w:pPr>
        <w:pStyle w:val="ListParagraph"/>
        <w:numPr>
          <w:ilvl w:val="0"/>
          <w:numId w:val="6"/>
        </w:numPr>
        <w:tabs>
          <w:tab w:val="left" w:pos="357"/>
          <w:tab w:val="left" w:pos="714"/>
          <w:tab w:val="right" w:pos="9072"/>
        </w:tabs>
        <w:spacing w:before="120" w:after="0" w:line="240" w:lineRule="auto"/>
        <w:rPr>
          <w:rFonts w:eastAsia="Times New Roman" w:cs="Calibri"/>
          <w:color w:val="000000" w:themeColor="text1"/>
        </w:rPr>
      </w:pPr>
      <w:r>
        <w:rPr>
          <w:rFonts w:eastAsia="Times New Roman" w:cs="Calibri"/>
          <w:color w:val="000000" w:themeColor="text1"/>
        </w:rPr>
        <w:lastRenderedPageBreak/>
        <w:t xml:space="preserve">(i) </w:t>
      </w:r>
      <w:r w:rsidR="00822A7E">
        <w:rPr>
          <w:rFonts w:eastAsia="Times New Roman" w:cs="Calibri"/>
          <w:color w:val="000000" w:themeColor="text1"/>
        </w:rPr>
        <w:tab/>
      </w:r>
      <w:r w:rsidR="00133797">
        <w:rPr>
          <w:rFonts w:eastAsia="Times New Roman" w:cs="Calibri"/>
          <w:color w:val="000000" w:themeColor="text1"/>
        </w:rPr>
        <w:t>Define</w:t>
      </w:r>
      <w:r w:rsidR="00A67F99">
        <w:rPr>
          <w:rFonts w:eastAsia="Times New Roman" w:cs="Calibri"/>
          <w:color w:val="000000" w:themeColor="text1"/>
        </w:rPr>
        <w:t xml:space="preserve"> Australia’s federal system</w:t>
      </w:r>
      <w:r>
        <w:rPr>
          <w:rFonts w:eastAsia="Times New Roman" w:cs="Calibri"/>
          <w:color w:val="000000" w:themeColor="text1"/>
        </w:rPr>
        <w:t>.</w:t>
      </w:r>
      <w:r w:rsidR="00F561FC">
        <w:rPr>
          <w:rFonts w:eastAsia="Times New Roman" w:cs="Calibri"/>
          <w:color w:val="000000" w:themeColor="text1"/>
        </w:rPr>
        <w:tab/>
        <w:t>(</w:t>
      </w:r>
      <w:r>
        <w:rPr>
          <w:rFonts w:eastAsia="Times New Roman" w:cs="Calibri"/>
          <w:color w:val="000000" w:themeColor="text1"/>
        </w:rPr>
        <w:t>2</w:t>
      </w:r>
      <w:r w:rsidR="00F561FC">
        <w:rPr>
          <w:rFonts w:eastAsia="Times New Roman" w:cs="Calibri"/>
          <w:color w:val="000000" w:themeColor="text1"/>
        </w:rPr>
        <w:t xml:space="preserve"> marks)</w:t>
      </w:r>
    </w:p>
    <w:p w14:paraId="3ED76806" w14:textId="77777777" w:rsidR="00822A7E" w:rsidRDefault="00822A7E" w:rsidP="00822A7E">
      <w:pPr>
        <w:pStyle w:val="AnswerLines"/>
      </w:pPr>
      <w:r>
        <w:tab/>
      </w:r>
    </w:p>
    <w:p w14:paraId="68BE9102" w14:textId="77777777" w:rsidR="00822A7E" w:rsidRDefault="00822A7E" w:rsidP="00822A7E">
      <w:pPr>
        <w:pStyle w:val="AnswerLines"/>
      </w:pPr>
      <w:r>
        <w:tab/>
      </w:r>
    </w:p>
    <w:p w14:paraId="71CDE9F7" w14:textId="77777777" w:rsidR="00822A7E" w:rsidRDefault="00822A7E" w:rsidP="00822A7E">
      <w:pPr>
        <w:pStyle w:val="AnswerLines"/>
      </w:pPr>
      <w:r>
        <w:tab/>
      </w:r>
    </w:p>
    <w:p w14:paraId="0395ACAF" w14:textId="77777777" w:rsidR="00822A7E" w:rsidRDefault="00822A7E" w:rsidP="00822A7E">
      <w:pPr>
        <w:pStyle w:val="AnswerLines"/>
      </w:pPr>
      <w:r>
        <w:tab/>
      </w:r>
    </w:p>
    <w:p w14:paraId="7CCC74A1" w14:textId="77777777" w:rsidR="00822A7E" w:rsidRDefault="00822A7E" w:rsidP="00822A7E">
      <w:pPr>
        <w:pStyle w:val="AnswerLines"/>
      </w:pPr>
      <w:r>
        <w:tab/>
      </w:r>
    </w:p>
    <w:p w14:paraId="4AA350E7" w14:textId="77777777" w:rsidR="00822A7E" w:rsidRDefault="00822A7E" w:rsidP="00822A7E">
      <w:pPr>
        <w:pStyle w:val="AnswerLines"/>
      </w:pPr>
      <w:r>
        <w:tab/>
      </w:r>
    </w:p>
    <w:p w14:paraId="45B32BE8" w14:textId="77443549" w:rsidR="00B05262" w:rsidRPr="00A00D11" w:rsidRDefault="00822A7E" w:rsidP="00822A7E">
      <w:pPr>
        <w:pStyle w:val="ListParagraph"/>
        <w:tabs>
          <w:tab w:val="left" w:pos="357"/>
          <w:tab w:val="left" w:pos="714"/>
          <w:tab w:val="right" w:pos="9072"/>
        </w:tabs>
        <w:spacing w:before="120" w:after="0" w:line="240" w:lineRule="auto"/>
        <w:ind w:left="714" w:hanging="714"/>
        <w:rPr>
          <w:rFonts w:eastAsia="Times New Roman" w:cs="Calibri"/>
          <w:color w:val="000000" w:themeColor="text1"/>
        </w:rPr>
      </w:pPr>
      <w:r>
        <w:rPr>
          <w:rFonts w:eastAsia="Times New Roman" w:cs="Calibri"/>
          <w:color w:val="000000" w:themeColor="text1"/>
        </w:rPr>
        <w:tab/>
      </w:r>
      <w:r w:rsidR="00B05262">
        <w:rPr>
          <w:rFonts w:eastAsia="Times New Roman" w:cs="Calibri"/>
          <w:color w:val="000000" w:themeColor="text1"/>
        </w:rPr>
        <w:t>(ii)</w:t>
      </w:r>
      <w:r>
        <w:rPr>
          <w:rFonts w:eastAsia="Times New Roman" w:cs="Calibri"/>
          <w:color w:val="000000" w:themeColor="text1"/>
        </w:rPr>
        <w:tab/>
      </w:r>
      <w:r w:rsidR="00B05262">
        <w:rPr>
          <w:rFonts w:eastAsia="Times New Roman" w:cs="Calibri"/>
          <w:color w:val="000000" w:themeColor="text1"/>
        </w:rPr>
        <w:t>Explain</w:t>
      </w:r>
      <w:r w:rsidR="00B05262" w:rsidRPr="00F561FC">
        <w:rPr>
          <w:rFonts w:eastAsia="Times New Roman" w:cs="Calibri"/>
          <w:color w:val="000000" w:themeColor="text1"/>
        </w:rPr>
        <w:t xml:space="preserve"> the division of powers </w:t>
      </w:r>
      <w:r w:rsidR="00B05262">
        <w:rPr>
          <w:rFonts w:eastAsia="Times New Roman" w:cs="Calibri"/>
          <w:color w:val="000000" w:themeColor="text1"/>
        </w:rPr>
        <w:t xml:space="preserve">within the Australian </w:t>
      </w:r>
      <w:r w:rsidR="0043505B">
        <w:rPr>
          <w:rFonts w:eastAsia="Times New Roman" w:cs="Calibri"/>
          <w:color w:val="000000" w:themeColor="text1"/>
        </w:rPr>
        <w:t>Constitution</w:t>
      </w:r>
      <w:r w:rsidR="006C39ED">
        <w:rPr>
          <w:rFonts w:eastAsia="Times New Roman" w:cs="Calibri"/>
          <w:color w:val="000000" w:themeColor="text1"/>
        </w:rPr>
        <w:t>,</w:t>
      </w:r>
      <w:r w:rsidR="00B05262">
        <w:rPr>
          <w:rFonts w:eastAsia="Times New Roman" w:cs="Calibri"/>
          <w:color w:val="000000" w:themeColor="text1"/>
        </w:rPr>
        <w:t xml:space="preserve"> </w:t>
      </w:r>
      <w:r w:rsidR="00B05262" w:rsidRPr="00F561FC">
        <w:rPr>
          <w:rFonts w:eastAsia="Times New Roman" w:cs="Calibri"/>
          <w:color w:val="000000" w:themeColor="text1"/>
        </w:rPr>
        <w:t>using examples</w:t>
      </w:r>
      <w:r w:rsidR="00A00D11">
        <w:rPr>
          <w:rFonts w:eastAsia="Times New Roman" w:cs="Calibri"/>
          <w:color w:val="000000" w:themeColor="text1"/>
        </w:rPr>
        <w:t xml:space="preserve"> to support the answer</w:t>
      </w:r>
      <w:r w:rsidR="00B05262" w:rsidRPr="00F561FC">
        <w:rPr>
          <w:rFonts w:eastAsia="Times New Roman" w:cs="Calibri"/>
          <w:color w:val="000000" w:themeColor="text1"/>
        </w:rPr>
        <w:t>.</w:t>
      </w:r>
      <w:r w:rsidR="00B05262" w:rsidRPr="00D346CB">
        <w:rPr>
          <w:rFonts w:eastAsia="Times New Roman" w:cs="Calibri"/>
          <w:color w:val="000000" w:themeColor="text1"/>
        </w:rPr>
        <w:tab/>
      </w:r>
      <w:r w:rsidR="00B05262" w:rsidRPr="00A00D11">
        <w:rPr>
          <w:rFonts w:eastAsia="Times New Roman" w:cs="Calibri"/>
          <w:color w:val="000000" w:themeColor="text1"/>
        </w:rPr>
        <w:t>(6 marks)</w:t>
      </w:r>
    </w:p>
    <w:p w14:paraId="053D8DAA" w14:textId="77777777" w:rsidR="00822A7E" w:rsidRDefault="00822A7E" w:rsidP="00822A7E">
      <w:pPr>
        <w:pStyle w:val="AnswerLines"/>
      </w:pPr>
      <w:r>
        <w:tab/>
      </w:r>
    </w:p>
    <w:p w14:paraId="25705FDE" w14:textId="77777777" w:rsidR="00822A7E" w:rsidRDefault="00822A7E" w:rsidP="00822A7E">
      <w:pPr>
        <w:pStyle w:val="AnswerLines"/>
      </w:pPr>
      <w:r>
        <w:tab/>
      </w:r>
    </w:p>
    <w:p w14:paraId="631A8876" w14:textId="77777777" w:rsidR="00822A7E" w:rsidRDefault="00822A7E" w:rsidP="00822A7E">
      <w:pPr>
        <w:pStyle w:val="AnswerLines"/>
      </w:pPr>
      <w:r>
        <w:tab/>
      </w:r>
    </w:p>
    <w:p w14:paraId="0BF1F548" w14:textId="77777777" w:rsidR="00822A7E" w:rsidRDefault="00822A7E" w:rsidP="00822A7E">
      <w:pPr>
        <w:pStyle w:val="AnswerLines"/>
      </w:pPr>
      <w:r>
        <w:tab/>
      </w:r>
    </w:p>
    <w:p w14:paraId="5C5B7989" w14:textId="77777777" w:rsidR="00822A7E" w:rsidRDefault="00822A7E" w:rsidP="00822A7E">
      <w:pPr>
        <w:pStyle w:val="AnswerLines"/>
      </w:pPr>
      <w:r>
        <w:tab/>
      </w:r>
    </w:p>
    <w:p w14:paraId="3C526751" w14:textId="77777777" w:rsidR="00822A7E" w:rsidRDefault="00822A7E" w:rsidP="00822A7E">
      <w:pPr>
        <w:pStyle w:val="AnswerLines"/>
      </w:pPr>
      <w:r>
        <w:tab/>
      </w:r>
    </w:p>
    <w:p w14:paraId="4543D474" w14:textId="77777777" w:rsidR="00822A7E" w:rsidRDefault="00822A7E" w:rsidP="00822A7E">
      <w:pPr>
        <w:pStyle w:val="AnswerLines"/>
      </w:pPr>
      <w:r>
        <w:tab/>
      </w:r>
    </w:p>
    <w:p w14:paraId="563A42AD" w14:textId="77777777" w:rsidR="00822A7E" w:rsidRDefault="00822A7E" w:rsidP="00822A7E">
      <w:pPr>
        <w:pStyle w:val="AnswerLines"/>
      </w:pPr>
      <w:r>
        <w:tab/>
      </w:r>
    </w:p>
    <w:p w14:paraId="141CCD34" w14:textId="77777777" w:rsidR="00822A7E" w:rsidRDefault="00822A7E" w:rsidP="00822A7E">
      <w:pPr>
        <w:pStyle w:val="AnswerLines"/>
      </w:pPr>
      <w:r>
        <w:tab/>
      </w:r>
    </w:p>
    <w:p w14:paraId="2FF8FC03" w14:textId="77777777" w:rsidR="00822A7E" w:rsidRDefault="00822A7E" w:rsidP="00822A7E">
      <w:pPr>
        <w:pStyle w:val="AnswerLines"/>
      </w:pPr>
      <w:r>
        <w:tab/>
      </w:r>
    </w:p>
    <w:p w14:paraId="7DE8DACC" w14:textId="77777777" w:rsidR="00822A7E" w:rsidRDefault="00822A7E" w:rsidP="00822A7E">
      <w:pPr>
        <w:pStyle w:val="AnswerLines"/>
      </w:pPr>
      <w:r>
        <w:tab/>
      </w:r>
    </w:p>
    <w:p w14:paraId="691ED0E6" w14:textId="77777777" w:rsidR="00822A7E" w:rsidRDefault="00822A7E" w:rsidP="00822A7E">
      <w:pPr>
        <w:pStyle w:val="AnswerLines"/>
      </w:pPr>
      <w:r>
        <w:tab/>
      </w:r>
    </w:p>
    <w:p w14:paraId="2D1ADDA7" w14:textId="77777777" w:rsidR="00822A7E" w:rsidRDefault="00822A7E" w:rsidP="00822A7E">
      <w:pPr>
        <w:pStyle w:val="AnswerLines"/>
      </w:pPr>
      <w:r>
        <w:tab/>
      </w:r>
    </w:p>
    <w:p w14:paraId="7AB60DA1" w14:textId="77777777" w:rsidR="00822A7E" w:rsidRDefault="00822A7E" w:rsidP="00822A7E">
      <w:pPr>
        <w:pStyle w:val="AnswerLines"/>
      </w:pPr>
      <w:r>
        <w:tab/>
      </w:r>
    </w:p>
    <w:p w14:paraId="3535E202" w14:textId="77777777" w:rsidR="00822A7E" w:rsidRDefault="00822A7E" w:rsidP="00822A7E">
      <w:pPr>
        <w:pStyle w:val="AnswerLines"/>
      </w:pPr>
      <w:r>
        <w:tab/>
      </w:r>
    </w:p>
    <w:p w14:paraId="6F2C3EC4" w14:textId="77777777" w:rsidR="00822A7E" w:rsidRDefault="00822A7E" w:rsidP="00822A7E">
      <w:pPr>
        <w:pStyle w:val="AnswerLines"/>
      </w:pPr>
      <w:r>
        <w:tab/>
      </w:r>
    </w:p>
    <w:p w14:paraId="157605DD" w14:textId="2A44243A" w:rsidR="00DF318C" w:rsidRPr="00443455" w:rsidRDefault="00822A7E" w:rsidP="00822A7E">
      <w:pPr>
        <w:pStyle w:val="AnswerLines"/>
        <w:rPr>
          <w:rFonts w:ascii="Calibri" w:eastAsia="Times New Roman" w:hAnsi="Calibri" w:cs="Calibri"/>
          <w:color w:val="000000" w:themeColor="text1"/>
        </w:rPr>
      </w:pPr>
      <w:r>
        <w:tab/>
      </w:r>
      <w:r w:rsidR="002E468C" w:rsidRPr="00242DDE">
        <w:rPr>
          <w:rFonts w:ascii="Calibri" w:eastAsia="Times New Roman" w:hAnsi="Calibri" w:cs="Calibri"/>
          <w:color w:val="000000" w:themeColor="text1"/>
        </w:rPr>
        <w:br w:type="page"/>
      </w:r>
    </w:p>
    <w:p w14:paraId="4078A719" w14:textId="7573162B" w:rsidR="00D90D4A" w:rsidRDefault="00B72825" w:rsidP="00822A7E">
      <w:pPr>
        <w:pStyle w:val="SCSAHeading2"/>
      </w:pPr>
      <w:r w:rsidRPr="00D90D4A">
        <w:lastRenderedPageBreak/>
        <w:t xml:space="preserve">Marking key for sample assessment task </w:t>
      </w:r>
      <w:r w:rsidR="00562A2D" w:rsidRPr="00D90D4A">
        <w:t xml:space="preserve">1 — </w:t>
      </w:r>
      <w:r w:rsidRPr="00D90D4A">
        <w:t xml:space="preserve">Unit </w:t>
      </w:r>
      <w:r w:rsidR="00443455">
        <w:t>1</w:t>
      </w:r>
    </w:p>
    <w:p w14:paraId="40082501" w14:textId="49D8871F" w:rsidR="00DC39D1" w:rsidRPr="00D0509F" w:rsidRDefault="00DC39D1" w:rsidP="00BC7FA1">
      <w:pPr>
        <w:pStyle w:val="ListParagraph"/>
        <w:numPr>
          <w:ilvl w:val="0"/>
          <w:numId w:val="11"/>
        </w:numPr>
        <w:tabs>
          <w:tab w:val="left" w:pos="357"/>
          <w:tab w:val="left" w:pos="714"/>
          <w:tab w:val="right" w:pos="9072"/>
        </w:tabs>
        <w:spacing w:before="120" w:after="0" w:line="240" w:lineRule="auto"/>
        <w:rPr>
          <w:rFonts w:eastAsia="Times New Roman" w:cs="Calibri"/>
          <w:color w:val="000000" w:themeColor="text1"/>
        </w:rPr>
      </w:pPr>
      <w:r>
        <w:rPr>
          <w:rFonts w:eastAsia="Times New Roman" w:cs="Calibri"/>
          <w:color w:val="000000" w:themeColor="text1"/>
        </w:rPr>
        <w:t>Define responsible government</w:t>
      </w:r>
      <w:r w:rsidRPr="00A40DAF">
        <w:rPr>
          <w:rFonts w:eastAsia="Times New Roman" w:cs="Calibri"/>
          <w:color w:val="000000" w:themeColor="text1"/>
        </w:rPr>
        <w:t>.</w:t>
      </w:r>
      <w:r w:rsidRPr="00D0509F">
        <w:rPr>
          <w:rFonts w:eastAsia="Times New Roman" w:cs="Calibri"/>
          <w:color w:val="000000" w:themeColor="text1"/>
        </w:rPr>
        <w:tab/>
        <w:t>(2 marks)</w:t>
      </w:r>
    </w:p>
    <w:p w14:paraId="13805B8D" w14:textId="77777777" w:rsidR="00DC39D1" w:rsidRPr="00242DDE" w:rsidRDefault="00DC39D1" w:rsidP="00DC39D1">
      <w:pPr>
        <w:pStyle w:val="ListParagraph"/>
        <w:tabs>
          <w:tab w:val="right" w:pos="1560"/>
          <w:tab w:val="right" w:pos="9072"/>
        </w:tabs>
        <w:spacing w:before="120" w:after="0" w:line="240" w:lineRule="auto"/>
        <w:ind w:right="-113"/>
        <w:jc w:val="both"/>
        <w:rPr>
          <w:rFonts w:eastAsia="Times New Roman" w:cs="Calibri"/>
          <w:bCs/>
          <w:color w:val="000000" w:themeColor="text1"/>
        </w:rPr>
      </w:pP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51"/>
        <w:gridCol w:w="1509"/>
      </w:tblGrid>
      <w:tr w:rsidR="00DC39D1" w:rsidRPr="00D0509F" w14:paraId="14D58705" w14:textId="77777777" w:rsidTr="000C40D2">
        <w:trPr>
          <w:trHeight w:val="23"/>
        </w:trPr>
        <w:tc>
          <w:tcPr>
            <w:tcW w:w="3750" w:type="pct"/>
            <w:tcBorders>
              <w:right w:val="single" w:sz="4" w:space="0" w:color="FFFFFF" w:themeColor="background1"/>
            </w:tcBorders>
            <w:shd w:val="clear" w:color="auto" w:fill="BD9FCF"/>
            <w:tcMar>
              <w:top w:w="28" w:type="dxa"/>
              <w:bottom w:w="28" w:type="dxa"/>
            </w:tcMar>
            <w:vAlign w:val="center"/>
          </w:tcPr>
          <w:p w14:paraId="3E44EEF0" w14:textId="77777777" w:rsidR="00DC39D1" w:rsidRPr="00D0509F" w:rsidRDefault="00DC39D1" w:rsidP="00D0509F">
            <w:pPr>
              <w:spacing w:after="0"/>
              <w:contextualSpacing/>
              <w:rPr>
                <w:rFonts w:cs="Calibri"/>
                <w:b/>
                <w:sz w:val="20"/>
                <w:szCs w:val="20"/>
              </w:rPr>
            </w:pPr>
            <w:r w:rsidRPr="00D0509F">
              <w:rPr>
                <w:rFonts w:cs="Calibri"/>
                <w:b/>
                <w:sz w:val="20"/>
                <w:szCs w:val="20"/>
              </w:rPr>
              <w:t>Description</w:t>
            </w:r>
          </w:p>
        </w:tc>
        <w:tc>
          <w:tcPr>
            <w:tcW w:w="750" w:type="pct"/>
            <w:tcBorders>
              <w:left w:val="single" w:sz="4" w:space="0" w:color="FFFFFF" w:themeColor="background1"/>
            </w:tcBorders>
            <w:shd w:val="clear" w:color="auto" w:fill="BD9FCF"/>
            <w:tcMar>
              <w:top w:w="28" w:type="dxa"/>
              <w:bottom w:w="28" w:type="dxa"/>
            </w:tcMar>
          </w:tcPr>
          <w:p w14:paraId="758F484C" w14:textId="77777777" w:rsidR="00DC39D1" w:rsidRPr="00D0509F" w:rsidRDefault="00DC39D1" w:rsidP="00D0509F">
            <w:pPr>
              <w:spacing w:after="0"/>
              <w:contextualSpacing/>
              <w:jc w:val="center"/>
              <w:rPr>
                <w:rFonts w:cs="Calibri"/>
                <w:b/>
                <w:sz w:val="20"/>
                <w:szCs w:val="20"/>
              </w:rPr>
            </w:pPr>
            <w:r w:rsidRPr="00D0509F">
              <w:rPr>
                <w:rFonts w:cs="Calibri"/>
                <w:b/>
                <w:sz w:val="20"/>
                <w:szCs w:val="20"/>
              </w:rPr>
              <w:t>Marks</w:t>
            </w:r>
          </w:p>
        </w:tc>
      </w:tr>
      <w:tr w:rsidR="00DC39D1" w:rsidRPr="00D0509F" w14:paraId="2B35D394" w14:textId="77777777" w:rsidTr="000C40D2">
        <w:trPr>
          <w:trHeight w:val="23"/>
        </w:trPr>
        <w:tc>
          <w:tcPr>
            <w:tcW w:w="3750" w:type="pct"/>
            <w:tcMar>
              <w:top w:w="28" w:type="dxa"/>
              <w:bottom w:w="28" w:type="dxa"/>
            </w:tcMar>
          </w:tcPr>
          <w:p w14:paraId="5EA98496" w14:textId="77777777" w:rsidR="00DC39D1" w:rsidRPr="00D0509F" w:rsidRDefault="00DC39D1" w:rsidP="00D0509F">
            <w:pPr>
              <w:tabs>
                <w:tab w:val="left" w:pos="720"/>
              </w:tabs>
              <w:spacing w:after="0"/>
              <w:ind w:right="95"/>
              <w:jc w:val="both"/>
              <w:rPr>
                <w:rFonts w:cs="Calibri"/>
                <w:bCs/>
                <w:color w:val="000000" w:themeColor="text1"/>
                <w:sz w:val="20"/>
                <w:szCs w:val="20"/>
                <w:highlight w:val="yellow"/>
              </w:rPr>
            </w:pPr>
            <w:r w:rsidRPr="00D0509F">
              <w:rPr>
                <w:rStyle w:val="normaltextrun"/>
                <w:rFonts w:cs="Calibri"/>
                <w:sz w:val="20"/>
                <w:szCs w:val="20"/>
              </w:rPr>
              <w:t>Defines responsible government</w:t>
            </w:r>
          </w:p>
        </w:tc>
        <w:tc>
          <w:tcPr>
            <w:tcW w:w="750" w:type="pct"/>
            <w:tcMar>
              <w:top w:w="28" w:type="dxa"/>
              <w:bottom w:w="28" w:type="dxa"/>
            </w:tcMar>
            <w:vAlign w:val="center"/>
          </w:tcPr>
          <w:p w14:paraId="28504A0E" w14:textId="77777777" w:rsidR="00DC39D1" w:rsidRPr="00D0509F" w:rsidRDefault="00DC39D1" w:rsidP="00D0509F">
            <w:pPr>
              <w:spacing w:after="0"/>
              <w:ind w:right="95"/>
              <w:jc w:val="center"/>
              <w:rPr>
                <w:rFonts w:cs="Calibri"/>
                <w:bCs/>
                <w:color w:val="000000" w:themeColor="text1"/>
                <w:sz w:val="20"/>
                <w:szCs w:val="20"/>
              </w:rPr>
            </w:pPr>
            <w:r w:rsidRPr="00D0509F">
              <w:rPr>
                <w:rFonts w:cs="Calibri"/>
                <w:bCs/>
                <w:color w:val="000000" w:themeColor="text1"/>
                <w:sz w:val="20"/>
                <w:szCs w:val="20"/>
              </w:rPr>
              <w:t>2</w:t>
            </w:r>
          </w:p>
        </w:tc>
      </w:tr>
      <w:tr w:rsidR="00DC39D1" w:rsidRPr="00D0509F" w14:paraId="1C8CE895" w14:textId="77777777" w:rsidTr="000C40D2">
        <w:trPr>
          <w:trHeight w:val="23"/>
        </w:trPr>
        <w:tc>
          <w:tcPr>
            <w:tcW w:w="3750" w:type="pct"/>
            <w:tcMar>
              <w:top w:w="28" w:type="dxa"/>
              <w:bottom w:w="28" w:type="dxa"/>
            </w:tcMar>
          </w:tcPr>
          <w:p w14:paraId="4B029C19" w14:textId="77777777" w:rsidR="00DC39D1" w:rsidRPr="00D0509F" w:rsidRDefault="00DC39D1" w:rsidP="00D0509F">
            <w:pPr>
              <w:tabs>
                <w:tab w:val="left" w:pos="720"/>
              </w:tabs>
              <w:spacing w:after="0"/>
              <w:ind w:right="95"/>
              <w:jc w:val="both"/>
              <w:rPr>
                <w:rFonts w:cs="Calibri"/>
                <w:bCs/>
                <w:color w:val="000000" w:themeColor="text1"/>
                <w:sz w:val="20"/>
                <w:szCs w:val="20"/>
              </w:rPr>
            </w:pPr>
            <w:r w:rsidRPr="00D0509F">
              <w:rPr>
                <w:rStyle w:val="normaltextrun"/>
                <w:rFonts w:cs="Calibri"/>
                <w:color w:val="000000" w:themeColor="text1"/>
                <w:sz w:val="20"/>
                <w:szCs w:val="20"/>
              </w:rPr>
              <w:t>M</w:t>
            </w:r>
            <w:r w:rsidRPr="00D0509F">
              <w:rPr>
                <w:rStyle w:val="normaltextrun"/>
                <w:rFonts w:cs="Calibri"/>
                <w:sz w:val="20"/>
                <w:szCs w:val="20"/>
              </w:rPr>
              <w:t>akes a general statement/s about responsible government</w:t>
            </w:r>
          </w:p>
        </w:tc>
        <w:tc>
          <w:tcPr>
            <w:tcW w:w="750" w:type="pct"/>
            <w:tcMar>
              <w:top w:w="28" w:type="dxa"/>
              <w:bottom w:w="28" w:type="dxa"/>
            </w:tcMar>
            <w:vAlign w:val="center"/>
          </w:tcPr>
          <w:p w14:paraId="3E2B41ED" w14:textId="77777777" w:rsidR="00DC39D1" w:rsidRPr="00D0509F" w:rsidRDefault="00DC39D1" w:rsidP="00D0509F">
            <w:pPr>
              <w:spacing w:after="0"/>
              <w:ind w:right="95"/>
              <w:jc w:val="center"/>
              <w:rPr>
                <w:rFonts w:cs="Calibri"/>
                <w:bCs/>
                <w:color w:val="000000" w:themeColor="text1"/>
                <w:sz w:val="20"/>
                <w:szCs w:val="20"/>
              </w:rPr>
            </w:pPr>
            <w:r w:rsidRPr="00D0509F">
              <w:rPr>
                <w:rFonts w:cs="Calibri"/>
                <w:bCs/>
                <w:color w:val="000000" w:themeColor="text1"/>
                <w:sz w:val="20"/>
                <w:szCs w:val="20"/>
              </w:rPr>
              <w:t>1</w:t>
            </w:r>
          </w:p>
        </w:tc>
      </w:tr>
      <w:tr w:rsidR="00DC39D1" w:rsidRPr="00D0509F" w14:paraId="74C0E09B" w14:textId="77777777" w:rsidTr="000C40D2">
        <w:trPr>
          <w:trHeight w:val="23"/>
        </w:trPr>
        <w:tc>
          <w:tcPr>
            <w:tcW w:w="3750" w:type="pct"/>
            <w:tcMar>
              <w:top w:w="28" w:type="dxa"/>
              <w:bottom w:w="28" w:type="dxa"/>
            </w:tcMar>
          </w:tcPr>
          <w:p w14:paraId="64C35A8B" w14:textId="77777777" w:rsidR="00DC39D1" w:rsidRPr="00D0509F" w:rsidRDefault="00DC39D1" w:rsidP="00D0509F">
            <w:pPr>
              <w:tabs>
                <w:tab w:val="left" w:pos="720"/>
              </w:tabs>
              <w:spacing w:after="0"/>
              <w:ind w:right="95"/>
              <w:jc w:val="right"/>
              <w:rPr>
                <w:rStyle w:val="normaltextrun"/>
                <w:rFonts w:cs="Calibri"/>
                <w:b/>
                <w:bCs/>
                <w:color w:val="000000" w:themeColor="text1"/>
                <w:sz w:val="20"/>
                <w:szCs w:val="20"/>
                <w:highlight w:val="yellow"/>
              </w:rPr>
            </w:pPr>
            <w:r w:rsidRPr="00D0509F">
              <w:rPr>
                <w:rStyle w:val="normaltextrun"/>
                <w:rFonts w:cs="Calibri"/>
                <w:b/>
                <w:bCs/>
                <w:color w:val="000000" w:themeColor="text1"/>
                <w:sz w:val="20"/>
                <w:szCs w:val="20"/>
              </w:rPr>
              <w:t>Total</w:t>
            </w:r>
          </w:p>
        </w:tc>
        <w:tc>
          <w:tcPr>
            <w:tcW w:w="750" w:type="pct"/>
            <w:tcMar>
              <w:top w:w="28" w:type="dxa"/>
              <w:bottom w:w="28" w:type="dxa"/>
            </w:tcMar>
            <w:vAlign w:val="center"/>
          </w:tcPr>
          <w:p w14:paraId="35756C1A" w14:textId="78A0AAE3" w:rsidR="00DC39D1" w:rsidRPr="00D0509F" w:rsidRDefault="00D0509F" w:rsidP="00D0509F">
            <w:pPr>
              <w:spacing w:after="0"/>
              <w:ind w:right="95"/>
              <w:jc w:val="right"/>
              <w:rPr>
                <w:rFonts w:cs="Calibri"/>
                <w:b/>
                <w:bCs/>
                <w:color w:val="000000" w:themeColor="text1"/>
                <w:sz w:val="20"/>
                <w:szCs w:val="20"/>
              </w:rPr>
            </w:pPr>
            <w:r>
              <w:rPr>
                <w:rFonts w:cs="Calibri"/>
                <w:b/>
                <w:bCs/>
                <w:color w:val="000000" w:themeColor="text1"/>
                <w:sz w:val="20"/>
                <w:szCs w:val="20"/>
              </w:rPr>
              <w:t>/</w:t>
            </w:r>
            <w:r w:rsidR="00DC39D1" w:rsidRPr="00D0509F">
              <w:rPr>
                <w:rFonts w:cs="Calibri"/>
                <w:b/>
                <w:bCs/>
                <w:color w:val="000000" w:themeColor="text1"/>
                <w:sz w:val="20"/>
                <w:szCs w:val="20"/>
              </w:rPr>
              <w:t>2</w:t>
            </w:r>
          </w:p>
        </w:tc>
      </w:tr>
      <w:tr w:rsidR="00DC39D1" w:rsidRPr="00D0509F" w14:paraId="217D28B7" w14:textId="77777777" w:rsidTr="000C40D2">
        <w:trPr>
          <w:trHeight w:val="23"/>
        </w:trPr>
        <w:tc>
          <w:tcPr>
            <w:tcW w:w="750" w:type="pct"/>
            <w:gridSpan w:val="2"/>
            <w:tcMar>
              <w:top w:w="28" w:type="dxa"/>
              <w:bottom w:w="28" w:type="dxa"/>
            </w:tcMar>
          </w:tcPr>
          <w:p w14:paraId="26759F3C" w14:textId="77777777" w:rsidR="00DC39D1" w:rsidRPr="00D0509F" w:rsidRDefault="00DC39D1" w:rsidP="00D0509F">
            <w:pPr>
              <w:pStyle w:val="paragraph"/>
              <w:shd w:val="clear" w:color="auto" w:fill="FFFFFF"/>
              <w:spacing w:before="0" w:beforeAutospacing="0" w:after="0" w:afterAutospacing="0"/>
              <w:jc w:val="both"/>
              <w:textAlignment w:val="baseline"/>
              <w:rPr>
                <w:rStyle w:val="normaltextrun"/>
                <w:rFonts w:ascii="Calibri" w:hAnsi="Calibri" w:cs="Calibri"/>
                <w:color w:val="000000" w:themeColor="text1"/>
                <w:sz w:val="20"/>
                <w:szCs w:val="20"/>
              </w:rPr>
            </w:pPr>
            <w:r w:rsidRPr="00D0509F">
              <w:rPr>
                <w:rStyle w:val="normaltextrun"/>
                <w:rFonts w:ascii="Calibri" w:hAnsi="Calibri" w:cs="Calibri"/>
                <w:color w:val="000000" w:themeColor="text1"/>
                <w:sz w:val="20"/>
                <w:szCs w:val="20"/>
              </w:rPr>
              <w:t>Answers could include but are not limited to:</w:t>
            </w:r>
          </w:p>
          <w:p w14:paraId="096A7D45" w14:textId="0107914D" w:rsidR="00DC39D1" w:rsidRPr="00D0509F" w:rsidRDefault="00DC39D1"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D0509F">
              <w:rPr>
                <w:rFonts w:asciiTheme="minorHAnsi" w:hAnsiTheme="minorHAnsi" w:cs="Arial"/>
                <w:bCs/>
                <w:kern w:val="0"/>
                <w:sz w:val="20"/>
                <w:szCs w:val="20"/>
                <w:lang w:eastAsia="en-AU"/>
                <w14:ligatures w14:val="none"/>
              </w:rPr>
              <w:t xml:space="preserve">Responsible government is a key feature of Westminster government (United Kingdom system). It is where the Executive branch of the government must be formed from the </w:t>
            </w:r>
            <w:r w:rsidR="002C270C">
              <w:rPr>
                <w:rFonts w:asciiTheme="minorHAnsi" w:hAnsiTheme="minorHAnsi" w:cs="Arial"/>
                <w:bCs/>
                <w:kern w:val="0"/>
                <w:sz w:val="20"/>
                <w:szCs w:val="20"/>
                <w:lang w:eastAsia="en-AU"/>
                <w14:ligatures w14:val="none"/>
              </w:rPr>
              <w:t>p</w:t>
            </w:r>
            <w:r w:rsidR="007677E1" w:rsidRPr="00D0509F">
              <w:rPr>
                <w:rFonts w:asciiTheme="minorHAnsi" w:hAnsiTheme="minorHAnsi" w:cs="Arial"/>
                <w:bCs/>
                <w:kern w:val="0"/>
                <w:sz w:val="20"/>
                <w:szCs w:val="20"/>
                <w:lang w:eastAsia="en-AU"/>
                <w14:ligatures w14:val="none"/>
              </w:rPr>
              <w:t>arliament,</w:t>
            </w:r>
            <w:r w:rsidRPr="00D0509F">
              <w:rPr>
                <w:rFonts w:asciiTheme="minorHAnsi" w:hAnsiTheme="minorHAnsi" w:cs="Arial"/>
                <w:bCs/>
                <w:kern w:val="0"/>
                <w:sz w:val="20"/>
                <w:szCs w:val="20"/>
                <w:lang w:eastAsia="en-AU"/>
                <w14:ligatures w14:val="none"/>
              </w:rPr>
              <w:t xml:space="preserve"> and it </w:t>
            </w:r>
            <w:proofErr w:type="gramStart"/>
            <w:r w:rsidRPr="00D0509F">
              <w:rPr>
                <w:rFonts w:asciiTheme="minorHAnsi" w:hAnsiTheme="minorHAnsi" w:cs="Arial"/>
                <w:bCs/>
                <w:kern w:val="0"/>
                <w:sz w:val="20"/>
                <w:szCs w:val="20"/>
                <w:lang w:eastAsia="en-AU"/>
                <w14:ligatures w14:val="none"/>
              </w:rPr>
              <w:t xml:space="preserve">is accountable to </w:t>
            </w:r>
            <w:r w:rsidR="002C270C">
              <w:rPr>
                <w:rFonts w:asciiTheme="minorHAnsi" w:hAnsiTheme="minorHAnsi" w:cs="Arial"/>
                <w:bCs/>
                <w:kern w:val="0"/>
                <w:sz w:val="20"/>
                <w:szCs w:val="20"/>
                <w:lang w:eastAsia="en-AU"/>
                <w14:ligatures w14:val="none"/>
              </w:rPr>
              <w:t>p</w:t>
            </w:r>
            <w:r w:rsidRPr="00D0509F">
              <w:rPr>
                <w:rFonts w:asciiTheme="minorHAnsi" w:hAnsiTheme="minorHAnsi" w:cs="Arial"/>
                <w:bCs/>
                <w:kern w:val="0"/>
                <w:sz w:val="20"/>
                <w:szCs w:val="20"/>
                <w:lang w:eastAsia="en-AU"/>
                <w14:ligatures w14:val="none"/>
              </w:rPr>
              <w:t>arliament at all times</w:t>
            </w:r>
            <w:proofErr w:type="gramEnd"/>
            <w:r w:rsidRPr="00D0509F">
              <w:rPr>
                <w:rFonts w:asciiTheme="minorHAnsi" w:hAnsiTheme="minorHAnsi" w:cs="Arial"/>
                <w:bCs/>
                <w:kern w:val="0"/>
                <w:sz w:val="20"/>
                <w:szCs w:val="20"/>
                <w:lang w:eastAsia="en-AU"/>
                <w14:ligatures w14:val="none"/>
              </w:rPr>
              <w:t>. For example</w:t>
            </w:r>
            <w:r w:rsidR="000F4A3D">
              <w:rPr>
                <w:rFonts w:asciiTheme="minorHAnsi" w:hAnsiTheme="minorHAnsi" w:cs="Arial"/>
                <w:bCs/>
                <w:kern w:val="0"/>
                <w:sz w:val="20"/>
                <w:szCs w:val="20"/>
                <w:lang w:eastAsia="en-AU"/>
                <w14:ligatures w14:val="none"/>
              </w:rPr>
              <w:t>,</w:t>
            </w:r>
            <w:r w:rsidRPr="00D0509F">
              <w:rPr>
                <w:rFonts w:asciiTheme="minorHAnsi" w:hAnsiTheme="minorHAnsi" w:cs="Arial"/>
                <w:bCs/>
                <w:kern w:val="0"/>
                <w:sz w:val="20"/>
                <w:szCs w:val="20"/>
                <w:lang w:eastAsia="en-AU"/>
                <w14:ligatures w14:val="none"/>
              </w:rPr>
              <w:t xml:space="preserve"> the </w:t>
            </w:r>
            <w:r w:rsidR="002C270C">
              <w:rPr>
                <w:rFonts w:asciiTheme="minorHAnsi" w:hAnsiTheme="minorHAnsi" w:cs="Arial"/>
                <w:bCs/>
                <w:kern w:val="0"/>
                <w:sz w:val="20"/>
                <w:szCs w:val="20"/>
                <w:lang w:eastAsia="en-AU"/>
                <w14:ligatures w14:val="none"/>
              </w:rPr>
              <w:t>p</w:t>
            </w:r>
            <w:r w:rsidRPr="00D0509F">
              <w:rPr>
                <w:rFonts w:asciiTheme="minorHAnsi" w:hAnsiTheme="minorHAnsi" w:cs="Arial"/>
                <w:bCs/>
                <w:kern w:val="0"/>
                <w:sz w:val="20"/>
                <w:szCs w:val="20"/>
                <w:lang w:eastAsia="en-AU"/>
                <w14:ligatures w14:val="none"/>
              </w:rPr>
              <w:t xml:space="preserve">arliament </w:t>
            </w:r>
            <w:r w:rsidR="007677E1" w:rsidRPr="00D0509F">
              <w:rPr>
                <w:rFonts w:asciiTheme="minorHAnsi" w:hAnsiTheme="minorHAnsi" w:cs="Arial"/>
                <w:bCs/>
                <w:kern w:val="0"/>
                <w:sz w:val="20"/>
                <w:szCs w:val="20"/>
                <w:lang w:eastAsia="en-AU"/>
                <w14:ligatures w14:val="none"/>
              </w:rPr>
              <w:t>must</w:t>
            </w:r>
            <w:r w:rsidRPr="00D0509F">
              <w:rPr>
                <w:rFonts w:asciiTheme="minorHAnsi" w:hAnsiTheme="minorHAnsi" w:cs="Arial"/>
                <w:bCs/>
                <w:kern w:val="0"/>
                <w:sz w:val="20"/>
                <w:szCs w:val="20"/>
                <w:lang w:eastAsia="en-AU"/>
                <w14:ligatures w14:val="none"/>
              </w:rPr>
              <w:t xml:space="preserve"> authorise the spending of public money</w:t>
            </w:r>
          </w:p>
          <w:p w14:paraId="55546395" w14:textId="49CFEA43" w:rsidR="00DC39D1" w:rsidRPr="00D0509F" w:rsidRDefault="00DC39D1" w:rsidP="00BC7FA1">
            <w:pPr>
              <w:pStyle w:val="ListParagraph"/>
              <w:keepLines/>
              <w:numPr>
                <w:ilvl w:val="0"/>
                <w:numId w:val="12"/>
              </w:numPr>
              <w:spacing w:after="0"/>
              <w:rPr>
                <w:bCs/>
              </w:rPr>
            </w:pPr>
            <w:r w:rsidRPr="00D0509F">
              <w:rPr>
                <w:rFonts w:asciiTheme="minorHAnsi" w:hAnsiTheme="minorHAnsi" w:cs="Arial"/>
                <w:bCs/>
                <w:kern w:val="0"/>
                <w:sz w:val="20"/>
                <w:szCs w:val="20"/>
                <w:lang w:eastAsia="en-AU"/>
                <w14:ligatures w14:val="none"/>
              </w:rPr>
              <w:t>Parliament is an elected body and is accountable to the voters</w:t>
            </w:r>
            <w:r w:rsidR="001D5B35">
              <w:rPr>
                <w:rFonts w:asciiTheme="minorHAnsi" w:hAnsiTheme="minorHAnsi" w:cs="Arial"/>
                <w:bCs/>
                <w:kern w:val="0"/>
                <w:sz w:val="20"/>
                <w:szCs w:val="20"/>
                <w:lang w:eastAsia="en-AU"/>
                <w14:ligatures w14:val="none"/>
              </w:rPr>
              <w:t>,</w:t>
            </w:r>
            <w:r w:rsidRPr="00D0509F">
              <w:rPr>
                <w:rFonts w:asciiTheme="minorHAnsi" w:hAnsiTheme="minorHAnsi" w:cs="Arial"/>
                <w:bCs/>
                <w:kern w:val="0"/>
                <w:sz w:val="20"/>
                <w:szCs w:val="20"/>
                <w:lang w:eastAsia="en-AU"/>
                <w14:ligatures w14:val="none"/>
              </w:rPr>
              <w:t xml:space="preserve"> so the Executive (not elected) also becomes accountable</w:t>
            </w:r>
            <w:r w:rsidR="000F4A3D">
              <w:rPr>
                <w:rFonts w:asciiTheme="minorHAnsi" w:hAnsiTheme="minorHAnsi" w:cs="Arial"/>
                <w:bCs/>
                <w:kern w:val="0"/>
                <w:sz w:val="20"/>
                <w:szCs w:val="20"/>
                <w:lang w:eastAsia="en-AU"/>
                <w14:ligatures w14:val="none"/>
              </w:rPr>
              <w:t>/</w:t>
            </w:r>
            <w:r w:rsidRPr="00D0509F">
              <w:rPr>
                <w:rFonts w:asciiTheme="minorHAnsi" w:hAnsiTheme="minorHAnsi" w:cs="Arial"/>
                <w:bCs/>
                <w:kern w:val="0"/>
                <w:sz w:val="20"/>
                <w:szCs w:val="20"/>
                <w:lang w:eastAsia="en-AU"/>
                <w14:ligatures w14:val="none"/>
              </w:rPr>
              <w:t>responsible to voters.</w:t>
            </w:r>
          </w:p>
        </w:tc>
      </w:tr>
    </w:tbl>
    <w:p w14:paraId="7FD05E94" w14:textId="526522A2" w:rsidR="00DC39D1" w:rsidRPr="00D0509F" w:rsidRDefault="00DC39D1" w:rsidP="00730939">
      <w:pPr>
        <w:pStyle w:val="ListParagraph"/>
        <w:numPr>
          <w:ilvl w:val="0"/>
          <w:numId w:val="11"/>
        </w:numPr>
        <w:tabs>
          <w:tab w:val="left" w:pos="357"/>
          <w:tab w:val="left" w:pos="714"/>
          <w:tab w:val="right" w:pos="9072"/>
        </w:tabs>
        <w:spacing w:before="120" w:line="240" w:lineRule="auto"/>
        <w:rPr>
          <w:rFonts w:eastAsia="Times New Roman" w:cs="Calibri"/>
          <w:color w:val="000000" w:themeColor="text1"/>
        </w:rPr>
      </w:pPr>
      <w:r w:rsidRPr="00D0509F">
        <w:rPr>
          <w:rFonts w:eastAsia="Times New Roman" w:cs="Calibri"/>
          <w:bCs/>
          <w:color w:val="000000" w:themeColor="text1"/>
        </w:rPr>
        <w:t xml:space="preserve">With reference to the </w:t>
      </w:r>
      <w:r w:rsidR="001D5B35">
        <w:rPr>
          <w:rFonts w:eastAsia="Times New Roman" w:cs="Calibri"/>
          <w:bCs/>
          <w:color w:val="000000" w:themeColor="text1"/>
        </w:rPr>
        <w:t>s</w:t>
      </w:r>
      <w:r w:rsidRPr="00D0509F">
        <w:rPr>
          <w:rFonts w:eastAsia="Times New Roman" w:cs="Calibri"/>
          <w:bCs/>
          <w:color w:val="000000" w:themeColor="text1"/>
        </w:rPr>
        <w:t>ource</w:t>
      </w:r>
      <w:r w:rsidR="001D5B35">
        <w:rPr>
          <w:rFonts w:eastAsia="Times New Roman" w:cs="Calibri"/>
          <w:bCs/>
          <w:color w:val="000000" w:themeColor="text1"/>
        </w:rPr>
        <w:t>,</w:t>
      </w:r>
      <w:r w:rsidRPr="00D0509F">
        <w:rPr>
          <w:rFonts w:eastAsia="Times New Roman" w:cs="Calibri"/>
          <w:bCs/>
          <w:color w:val="000000" w:themeColor="text1"/>
        </w:rPr>
        <w:t xml:space="preserve"> outline</w:t>
      </w:r>
      <w:r w:rsidR="004F4AE4" w:rsidRPr="00D0509F">
        <w:rPr>
          <w:rFonts w:eastAsia="Times New Roman" w:cs="Calibri"/>
          <w:bCs/>
          <w:color w:val="000000" w:themeColor="text1"/>
        </w:rPr>
        <w:t>,</w:t>
      </w:r>
      <w:r w:rsidRPr="00D0509F">
        <w:rPr>
          <w:rFonts w:eastAsia="Times New Roman" w:cs="Calibri"/>
          <w:bCs/>
          <w:color w:val="000000" w:themeColor="text1"/>
        </w:rPr>
        <w:t xml:space="preserve"> in your own words, </w:t>
      </w:r>
      <w:r w:rsidRPr="009376D8">
        <w:rPr>
          <w:rFonts w:eastAsia="Times New Roman" w:cs="Calibri"/>
          <w:b/>
          <w:color w:val="000000" w:themeColor="text1"/>
        </w:rPr>
        <w:t>two</w:t>
      </w:r>
      <w:r w:rsidRPr="00D0509F">
        <w:rPr>
          <w:rFonts w:eastAsia="Times New Roman" w:cs="Calibri"/>
          <w:bCs/>
          <w:color w:val="000000" w:themeColor="text1"/>
        </w:rPr>
        <w:t xml:space="preserve"> functions of parliament.</w:t>
      </w:r>
      <w:r w:rsidR="00436DF2">
        <w:rPr>
          <w:rFonts w:eastAsia="Times New Roman" w:cs="Calibri"/>
          <w:bCs/>
          <w:color w:val="000000" w:themeColor="text1"/>
        </w:rPr>
        <w:br/>
      </w:r>
      <w:r w:rsidR="00436DF2">
        <w:rPr>
          <w:rFonts w:eastAsia="Times New Roman" w:cs="Calibri"/>
          <w:color w:val="000000" w:themeColor="text1"/>
        </w:rPr>
        <w:tab/>
      </w:r>
      <w:r w:rsidRPr="00D0509F">
        <w:rPr>
          <w:rFonts w:eastAsia="Times New Roman" w:cs="Calibri"/>
          <w:color w:val="000000" w:themeColor="text1"/>
        </w:rPr>
        <w:tab/>
        <w:t>(4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51"/>
        <w:gridCol w:w="1509"/>
      </w:tblGrid>
      <w:tr w:rsidR="00DC39D1" w:rsidRPr="00CB78E7" w14:paraId="5A8A5FEA" w14:textId="77777777" w:rsidTr="000C40D2">
        <w:trPr>
          <w:trHeight w:val="23"/>
        </w:trPr>
        <w:tc>
          <w:tcPr>
            <w:tcW w:w="3750" w:type="pct"/>
            <w:tcBorders>
              <w:right w:val="single" w:sz="4" w:space="0" w:color="FFFFFF" w:themeColor="background1"/>
            </w:tcBorders>
            <w:shd w:val="clear" w:color="auto" w:fill="BD9FCF"/>
            <w:tcMar>
              <w:top w:w="28" w:type="dxa"/>
              <w:bottom w:w="28" w:type="dxa"/>
            </w:tcMar>
            <w:vAlign w:val="center"/>
          </w:tcPr>
          <w:p w14:paraId="77C955C3" w14:textId="77777777" w:rsidR="00DC39D1" w:rsidRPr="00CB78E7" w:rsidRDefault="00DC39D1" w:rsidP="000C40D2">
            <w:pPr>
              <w:spacing w:after="0"/>
              <w:contextualSpacing/>
              <w:rPr>
                <w:rFonts w:cs="Calibri"/>
                <w:b/>
                <w:sz w:val="20"/>
                <w:szCs w:val="20"/>
              </w:rPr>
            </w:pPr>
            <w:r w:rsidRPr="00CB78E7">
              <w:rPr>
                <w:rFonts w:cs="Calibri"/>
                <w:b/>
                <w:sz w:val="20"/>
                <w:szCs w:val="20"/>
              </w:rPr>
              <w:t>Description</w:t>
            </w:r>
          </w:p>
        </w:tc>
        <w:tc>
          <w:tcPr>
            <w:tcW w:w="750" w:type="pct"/>
            <w:tcBorders>
              <w:left w:val="single" w:sz="4" w:space="0" w:color="FFFFFF" w:themeColor="background1"/>
            </w:tcBorders>
            <w:shd w:val="clear" w:color="auto" w:fill="BD9FCF"/>
            <w:tcMar>
              <w:top w:w="28" w:type="dxa"/>
              <w:bottom w:w="28" w:type="dxa"/>
            </w:tcMar>
          </w:tcPr>
          <w:p w14:paraId="01EC1FBE" w14:textId="77777777" w:rsidR="00DC39D1" w:rsidRPr="00CB78E7" w:rsidRDefault="00DC39D1" w:rsidP="00CB78E7">
            <w:pPr>
              <w:spacing w:after="0"/>
              <w:contextualSpacing/>
              <w:jc w:val="center"/>
              <w:rPr>
                <w:rFonts w:cs="Calibri"/>
                <w:b/>
                <w:sz w:val="20"/>
                <w:szCs w:val="20"/>
              </w:rPr>
            </w:pPr>
            <w:r w:rsidRPr="00CB78E7">
              <w:rPr>
                <w:rFonts w:cs="Calibri"/>
                <w:b/>
                <w:sz w:val="20"/>
                <w:szCs w:val="20"/>
              </w:rPr>
              <w:t>Marks</w:t>
            </w:r>
          </w:p>
        </w:tc>
      </w:tr>
      <w:tr w:rsidR="00DC39D1" w:rsidRPr="00CB78E7" w14:paraId="49F7D5E1" w14:textId="77777777" w:rsidTr="000C40D2">
        <w:trPr>
          <w:trHeight w:val="23"/>
        </w:trPr>
        <w:tc>
          <w:tcPr>
            <w:tcW w:w="3750" w:type="pct"/>
            <w:tcMar>
              <w:top w:w="28" w:type="dxa"/>
              <w:bottom w:w="28" w:type="dxa"/>
            </w:tcMar>
          </w:tcPr>
          <w:p w14:paraId="098E6E14" w14:textId="6E94DFE3" w:rsidR="00DC39D1" w:rsidRPr="00CB78E7" w:rsidRDefault="00DC39D1" w:rsidP="00CB78E7">
            <w:pPr>
              <w:pStyle w:val="paragraph"/>
              <w:spacing w:before="0" w:beforeAutospacing="0" w:after="0" w:afterAutospacing="0"/>
              <w:jc w:val="both"/>
              <w:textAlignment w:val="baseline"/>
              <w:rPr>
                <w:rFonts w:ascii="Calibri" w:hAnsi="Calibri" w:cs="Calibri"/>
                <w:color w:val="000000" w:themeColor="text1"/>
                <w:sz w:val="20"/>
                <w:szCs w:val="20"/>
              </w:rPr>
            </w:pPr>
            <w:r w:rsidRPr="00CB78E7">
              <w:rPr>
                <w:rStyle w:val="normaltextrun"/>
                <w:rFonts w:ascii="Calibri" w:hAnsi="Calibri" w:cs="Calibri"/>
                <w:color w:val="000000" w:themeColor="text1"/>
                <w:sz w:val="20"/>
                <w:szCs w:val="20"/>
              </w:rPr>
              <w:t>Identifies</w:t>
            </w:r>
            <w:r w:rsidR="004F4AE4" w:rsidRPr="00CB78E7">
              <w:rPr>
                <w:rStyle w:val="normaltextrun"/>
                <w:rFonts w:ascii="Calibri" w:hAnsi="Calibri" w:cs="Calibri"/>
                <w:color w:val="000000" w:themeColor="text1"/>
                <w:sz w:val="20"/>
                <w:szCs w:val="20"/>
              </w:rPr>
              <w:t xml:space="preserve"> </w:t>
            </w:r>
            <w:r w:rsidR="004F4AE4" w:rsidRPr="00CB78E7">
              <w:rPr>
                <w:rStyle w:val="normaltextrun"/>
                <w:rFonts w:ascii="Calibri" w:hAnsi="Calibri" w:cs="Calibri"/>
                <w:sz w:val="20"/>
                <w:szCs w:val="20"/>
              </w:rPr>
              <w:t>from the source</w:t>
            </w:r>
            <w:r w:rsidRPr="00CB78E7">
              <w:rPr>
                <w:rStyle w:val="normaltextrun"/>
                <w:rFonts w:ascii="Calibri" w:hAnsi="Calibri" w:cs="Calibri"/>
                <w:color w:val="000000" w:themeColor="text1"/>
                <w:sz w:val="20"/>
                <w:szCs w:val="20"/>
              </w:rPr>
              <w:t xml:space="preserve"> two functions of parliament</w:t>
            </w:r>
          </w:p>
          <w:p w14:paraId="2F2E5966" w14:textId="77777777" w:rsidR="00DC39D1" w:rsidRPr="00CB78E7" w:rsidRDefault="00DC39D1" w:rsidP="00CB78E7">
            <w:pPr>
              <w:tabs>
                <w:tab w:val="left" w:pos="720"/>
              </w:tabs>
              <w:spacing w:after="0"/>
              <w:jc w:val="both"/>
              <w:rPr>
                <w:rStyle w:val="normaltextrun"/>
                <w:rFonts w:cs="Calibri"/>
                <w:color w:val="000000" w:themeColor="text1"/>
                <w:sz w:val="20"/>
                <w:szCs w:val="20"/>
              </w:rPr>
            </w:pPr>
            <w:r w:rsidRPr="00CB78E7">
              <w:rPr>
                <w:rStyle w:val="normaltextrun"/>
                <w:rFonts w:cs="Calibri"/>
                <w:color w:val="000000" w:themeColor="text1"/>
                <w:sz w:val="20"/>
                <w:szCs w:val="20"/>
              </w:rPr>
              <w:t xml:space="preserve">Outlines </w:t>
            </w:r>
            <w:r w:rsidR="004F4AE4" w:rsidRPr="00CB78E7">
              <w:rPr>
                <w:rStyle w:val="normaltextrun"/>
                <w:rFonts w:cs="Calibri"/>
                <w:color w:val="000000" w:themeColor="text1"/>
                <w:sz w:val="20"/>
                <w:szCs w:val="20"/>
              </w:rPr>
              <w:t>in detail these functions</w:t>
            </w:r>
          </w:p>
          <w:p w14:paraId="154C2BAD" w14:textId="7CF73EF8" w:rsidR="004F4AE4" w:rsidRPr="00CB78E7" w:rsidRDefault="004F4AE4" w:rsidP="00CB78E7">
            <w:pPr>
              <w:tabs>
                <w:tab w:val="left" w:pos="720"/>
              </w:tabs>
              <w:spacing w:after="0"/>
              <w:jc w:val="both"/>
              <w:rPr>
                <w:rFonts w:cs="Calibri"/>
                <w:bCs/>
                <w:sz w:val="20"/>
                <w:szCs w:val="20"/>
              </w:rPr>
            </w:pPr>
            <w:r w:rsidRPr="00CB78E7">
              <w:rPr>
                <w:rFonts w:cs="Calibri"/>
                <w:bCs/>
                <w:color w:val="000000" w:themeColor="text1"/>
                <w:sz w:val="20"/>
                <w:szCs w:val="20"/>
              </w:rPr>
              <w:t>A</w:t>
            </w:r>
            <w:r w:rsidRPr="00CB78E7">
              <w:rPr>
                <w:rFonts w:cs="Calibri"/>
                <w:bCs/>
                <w:sz w:val="20"/>
                <w:szCs w:val="20"/>
              </w:rPr>
              <w:t xml:space="preserve">nswer is in the student’s own words </w:t>
            </w:r>
            <w:r w:rsidR="007677E1" w:rsidRPr="00CB78E7">
              <w:rPr>
                <w:rFonts w:cs="Calibri"/>
                <w:bCs/>
                <w:sz w:val="20"/>
                <w:szCs w:val="20"/>
              </w:rPr>
              <w:t>referring</w:t>
            </w:r>
            <w:r w:rsidRPr="00CB78E7">
              <w:rPr>
                <w:rFonts w:cs="Calibri"/>
                <w:bCs/>
                <w:sz w:val="20"/>
                <w:szCs w:val="20"/>
              </w:rPr>
              <w:t xml:space="preserve"> to the source</w:t>
            </w:r>
          </w:p>
          <w:p w14:paraId="3821A61F" w14:textId="61764586" w:rsidR="004F4AE4" w:rsidRPr="00CB78E7" w:rsidRDefault="004F4AE4"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Uses political and l</w:t>
            </w:r>
            <w:r w:rsidR="00F02C48" w:rsidRPr="00CB78E7">
              <w:rPr>
                <w:rFonts w:cs="Calibri"/>
                <w:bCs/>
                <w:color w:val="000000" w:themeColor="text1"/>
                <w:sz w:val="20"/>
                <w:szCs w:val="20"/>
              </w:rPr>
              <w:t>ega</w:t>
            </w:r>
            <w:r w:rsidRPr="00CB78E7">
              <w:rPr>
                <w:rFonts w:cs="Calibri"/>
                <w:bCs/>
                <w:color w:val="000000" w:themeColor="text1"/>
                <w:sz w:val="20"/>
                <w:szCs w:val="20"/>
              </w:rPr>
              <w:t>l terminology</w:t>
            </w:r>
          </w:p>
        </w:tc>
        <w:tc>
          <w:tcPr>
            <w:tcW w:w="750" w:type="pct"/>
            <w:tcMar>
              <w:top w:w="28" w:type="dxa"/>
              <w:bottom w:w="28" w:type="dxa"/>
            </w:tcMar>
            <w:vAlign w:val="center"/>
          </w:tcPr>
          <w:p w14:paraId="7DEEB738" w14:textId="77777777" w:rsidR="00DC39D1" w:rsidRPr="00CB78E7" w:rsidRDefault="00DC39D1" w:rsidP="00CB78E7">
            <w:pPr>
              <w:spacing w:after="0"/>
              <w:ind w:right="95"/>
              <w:jc w:val="center"/>
              <w:rPr>
                <w:rFonts w:cs="Calibri"/>
                <w:bCs/>
                <w:color w:val="000000" w:themeColor="text1"/>
                <w:sz w:val="20"/>
                <w:szCs w:val="20"/>
              </w:rPr>
            </w:pPr>
            <w:r w:rsidRPr="00CB78E7">
              <w:rPr>
                <w:rFonts w:cs="Calibri"/>
                <w:bCs/>
                <w:color w:val="000000" w:themeColor="text1"/>
                <w:sz w:val="20"/>
                <w:szCs w:val="20"/>
              </w:rPr>
              <w:t>4</w:t>
            </w:r>
          </w:p>
        </w:tc>
      </w:tr>
      <w:tr w:rsidR="00DC39D1" w:rsidRPr="00CB78E7" w14:paraId="6EE2B16B" w14:textId="77777777" w:rsidTr="000C40D2">
        <w:trPr>
          <w:trHeight w:val="23"/>
        </w:trPr>
        <w:tc>
          <w:tcPr>
            <w:tcW w:w="3750" w:type="pct"/>
            <w:tcMar>
              <w:top w:w="28" w:type="dxa"/>
              <w:bottom w:w="28" w:type="dxa"/>
            </w:tcMar>
          </w:tcPr>
          <w:p w14:paraId="55F14111" w14:textId="77777777" w:rsidR="00DC39D1" w:rsidRPr="00CB78E7" w:rsidRDefault="004F4AE4" w:rsidP="00CB78E7">
            <w:pPr>
              <w:tabs>
                <w:tab w:val="left" w:pos="720"/>
              </w:tabs>
              <w:spacing w:after="0"/>
              <w:jc w:val="both"/>
              <w:rPr>
                <w:rStyle w:val="normaltextrun"/>
                <w:rFonts w:cs="Calibri"/>
                <w:color w:val="000000" w:themeColor="text1"/>
                <w:sz w:val="20"/>
                <w:szCs w:val="20"/>
              </w:rPr>
            </w:pPr>
            <w:r w:rsidRPr="00CB78E7">
              <w:rPr>
                <w:rFonts w:cs="Calibri"/>
                <w:bCs/>
                <w:color w:val="000000" w:themeColor="text1"/>
                <w:sz w:val="20"/>
                <w:szCs w:val="20"/>
              </w:rPr>
              <w:t xml:space="preserve">Identifies from </w:t>
            </w:r>
            <w:r w:rsidRPr="00CB78E7">
              <w:rPr>
                <w:rStyle w:val="normaltextrun"/>
                <w:rFonts w:cs="Calibri"/>
                <w:sz w:val="20"/>
                <w:szCs w:val="20"/>
              </w:rPr>
              <w:t>the source</w:t>
            </w:r>
            <w:r w:rsidRPr="00CB78E7">
              <w:rPr>
                <w:rStyle w:val="normaltextrun"/>
                <w:rFonts w:cs="Calibri"/>
                <w:color w:val="000000" w:themeColor="text1"/>
                <w:sz w:val="20"/>
                <w:szCs w:val="20"/>
              </w:rPr>
              <w:t xml:space="preserve"> two functions of parliament</w:t>
            </w:r>
          </w:p>
          <w:p w14:paraId="5AC7F1D7" w14:textId="77777777" w:rsidR="004F4AE4" w:rsidRPr="00CB78E7" w:rsidRDefault="004F4AE4" w:rsidP="00CB78E7">
            <w:pPr>
              <w:tabs>
                <w:tab w:val="left" w:pos="720"/>
              </w:tabs>
              <w:spacing w:after="0"/>
              <w:jc w:val="both"/>
              <w:rPr>
                <w:rStyle w:val="normaltextrun"/>
                <w:rFonts w:cs="Calibri"/>
                <w:color w:val="000000" w:themeColor="text1"/>
                <w:sz w:val="20"/>
                <w:szCs w:val="20"/>
              </w:rPr>
            </w:pPr>
            <w:r w:rsidRPr="00CB78E7">
              <w:rPr>
                <w:rStyle w:val="normaltextrun"/>
                <w:rFonts w:cs="Calibri"/>
                <w:color w:val="000000" w:themeColor="text1"/>
                <w:sz w:val="20"/>
                <w:szCs w:val="20"/>
              </w:rPr>
              <w:t>Outlines these functions</w:t>
            </w:r>
          </w:p>
          <w:p w14:paraId="65CBF641" w14:textId="77777777" w:rsidR="004F4AE4" w:rsidRPr="00CB78E7" w:rsidRDefault="004F4AE4" w:rsidP="00CB78E7">
            <w:pPr>
              <w:tabs>
                <w:tab w:val="left" w:pos="720"/>
              </w:tabs>
              <w:spacing w:after="0"/>
              <w:jc w:val="both"/>
              <w:rPr>
                <w:rFonts w:cs="Calibri"/>
                <w:bCs/>
                <w:sz w:val="20"/>
                <w:szCs w:val="20"/>
              </w:rPr>
            </w:pPr>
            <w:r w:rsidRPr="00CB78E7">
              <w:rPr>
                <w:rFonts w:cs="Calibri"/>
                <w:bCs/>
                <w:color w:val="000000" w:themeColor="text1"/>
                <w:sz w:val="20"/>
                <w:szCs w:val="20"/>
              </w:rPr>
              <w:t>A</w:t>
            </w:r>
            <w:r w:rsidRPr="00CB78E7">
              <w:rPr>
                <w:rFonts w:cs="Calibri"/>
                <w:bCs/>
                <w:sz w:val="20"/>
                <w:szCs w:val="20"/>
              </w:rPr>
              <w:t>nswer is mostly in the student’s own words making some reference to the source</w:t>
            </w:r>
          </w:p>
          <w:p w14:paraId="722662F5" w14:textId="55061677" w:rsidR="004F4AE4" w:rsidRPr="00CB78E7" w:rsidRDefault="004F4AE4" w:rsidP="00CB78E7">
            <w:pPr>
              <w:tabs>
                <w:tab w:val="left" w:pos="720"/>
              </w:tabs>
              <w:spacing w:after="0"/>
              <w:jc w:val="both"/>
              <w:rPr>
                <w:rFonts w:cs="Calibri"/>
                <w:bCs/>
                <w:color w:val="000000" w:themeColor="text1"/>
                <w:sz w:val="20"/>
                <w:szCs w:val="20"/>
              </w:rPr>
            </w:pPr>
            <w:r w:rsidRPr="00CB78E7">
              <w:rPr>
                <w:rFonts w:cs="Calibri"/>
                <w:bCs/>
                <w:sz w:val="20"/>
                <w:szCs w:val="20"/>
              </w:rPr>
              <w:t>Uses some political and legal terminology</w:t>
            </w:r>
          </w:p>
        </w:tc>
        <w:tc>
          <w:tcPr>
            <w:tcW w:w="750" w:type="pct"/>
            <w:tcMar>
              <w:top w:w="28" w:type="dxa"/>
              <w:bottom w:w="28" w:type="dxa"/>
            </w:tcMar>
            <w:vAlign w:val="center"/>
          </w:tcPr>
          <w:p w14:paraId="45AF3DCD" w14:textId="77777777" w:rsidR="00DC39D1" w:rsidRPr="00CB78E7" w:rsidRDefault="00DC39D1" w:rsidP="00CB78E7">
            <w:pPr>
              <w:spacing w:after="0"/>
              <w:ind w:right="95"/>
              <w:jc w:val="center"/>
              <w:rPr>
                <w:rFonts w:cs="Calibri"/>
                <w:bCs/>
                <w:color w:val="000000" w:themeColor="text1"/>
                <w:sz w:val="20"/>
                <w:szCs w:val="20"/>
              </w:rPr>
            </w:pPr>
            <w:r w:rsidRPr="00CB78E7">
              <w:rPr>
                <w:rFonts w:cs="Calibri"/>
                <w:bCs/>
                <w:color w:val="000000" w:themeColor="text1"/>
                <w:sz w:val="20"/>
                <w:szCs w:val="20"/>
              </w:rPr>
              <w:t>3</w:t>
            </w:r>
          </w:p>
        </w:tc>
      </w:tr>
      <w:tr w:rsidR="00DC39D1" w:rsidRPr="00CB78E7" w14:paraId="5F46ED68" w14:textId="77777777" w:rsidTr="000C40D2">
        <w:trPr>
          <w:trHeight w:val="23"/>
        </w:trPr>
        <w:tc>
          <w:tcPr>
            <w:tcW w:w="3750" w:type="pct"/>
            <w:tcMar>
              <w:top w:w="28" w:type="dxa"/>
              <w:bottom w:w="28" w:type="dxa"/>
            </w:tcMar>
          </w:tcPr>
          <w:p w14:paraId="3E851545" w14:textId="795287F6" w:rsidR="00DC39D1" w:rsidRPr="00CB78E7" w:rsidRDefault="004F4AE4" w:rsidP="00CB78E7">
            <w:pPr>
              <w:tabs>
                <w:tab w:val="left" w:pos="720"/>
              </w:tabs>
              <w:spacing w:after="0"/>
              <w:jc w:val="both"/>
              <w:rPr>
                <w:rStyle w:val="normaltextrun"/>
                <w:rFonts w:cs="Calibri"/>
                <w:color w:val="000000" w:themeColor="text1"/>
                <w:sz w:val="20"/>
                <w:szCs w:val="20"/>
              </w:rPr>
            </w:pPr>
            <w:r w:rsidRPr="00CB78E7">
              <w:rPr>
                <w:rFonts w:cs="Calibri"/>
                <w:bCs/>
                <w:color w:val="000000" w:themeColor="text1"/>
                <w:sz w:val="20"/>
                <w:szCs w:val="20"/>
              </w:rPr>
              <w:t xml:space="preserve">Identifies from </w:t>
            </w:r>
            <w:r w:rsidRPr="00CB78E7">
              <w:rPr>
                <w:rStyle w:val="normaltextrun"/>
                <w:rFonts w:cs="Calibri"/>
                <w:sz w:val="20"/>
                <w:szCs w:val="20"/>
              </w:rPr>
              <w:t>the source</w:t>
            </w:r>
            <w:r w:rsidRPr="00CB78E7">
              <w:rPr>
                <w:rStyle w:val="normaltextrun"/>
                <w:rFonts w:cs="Calibri"/>
                <w:color w:val="000000" w:themeColor="text1"/>
                <w:sz w:val="20"/>
                <w:szCs w:val="20"/>
              </w:rPr>
              <w:t xml:space="preserve"> two functions of parliament</w:t>
            </w:r>
          </w:p>
          <w:p w14:paraId="646A3215" w14:textId="3923C410" w:rsidR="00DC39D1" w:rsidRPr="00CB78E7" w:rsidRDefault="00B8588E" w:rsidP="00CB78E7">
            <w:pPr>
              <w:tabs>
                <w:tab w:val="left" w:pos="720"/>
              </w:tabs>
              <w:spacing w:after="0"/>
              <w:jc w:val="both"/>
              <w:rPr>
                <w:rFonts w:cs="Calibri"/>
                <w:color w:val="000000" w:themeColor="text1"/>
                <w:sz w:val="20"/>
                <w:szCs w:val="20"/>
              </w:rPr>
            </w:pPr>
            <w:r w:rsidRPr="00CB78E7">
              <w:rPr>
                <w:rFonts w:cs="Calibri"/>
                <w:color w:val="000000" w:themeColor="text1"/>
                <w:sz w:val="20"/>
                <w:szCs w:val="20"/>
              </w:rPr>
              <w:t>T</w:t>
            </w:r>
            <w:r w:rsidRPr="00CB78E7">
              <w:rPr>
                <w:rFonts w:cs="Calibri"/>
                <w:sz w:val="20"/>
                <w:szCs w:val="20"/>
              </w:rPr>
              <w:t>he outline is limited to citing mainly from the source</w:t>
            </w:r>
          </w:p>
        </w:tc>
        <w:tc>
          <w:tcPr>
            <w:tcW w:w="750" w:type="pct"/>
            <w:tcMar>
              <w:top w:w="28" w:type="dxa"/>
              <w:bottom w:w="28" w:type="dxa"/>
            </w:tcMar>
            <w:vAlign w:val="center"/>
          </w:tcPr>
          <w:p w14:paraId="59103ED2" w14:textId="77777777" w:rsidR="00DC39D1" w:rsidRPr="00CB78E7" w:rsidRDefault="00DC39D1" w:rsidP="00CB78E7">
            <w:pPr>
              <w:spacing w:after="0"/>
              <w:ind w:right="95"/>
              <w:jc w:val="center"/>
              <w:rPr>
                <w:rFonts w:cs="Calibri"/>
                <w:bCs/>
                <w:color w:val="000000" w:themeColor="text1"/>
                <w:sz w:val="20"/>
                <w:szCs w:val="20"/>
              </w:rPr>
            </w:pPr>
            <w:r w:rsidRPr="00CB78E7">
              <w:rPr>
                <w:rFonts w:cs="Calibri"/>
                <w:bCs/>
                <w:color w:val="000000" w:themeColor="text1"/>
                <w:sz w:val="20"/>
                <w:szCs w:val="20"/>
              </w:rPr>
              <w:t>2</w:t>
            </w:r>
          </w:p>
        </w:tc>
      </w:tr>
      <w:tr w:rsidR="00DC39D1" w:rsidRPr="00CB78E7" w14:paraId="634535D4" w14:textId="77777777" w:rsidTr="000C40D2">
        <w:trPr>
          <w:trHeight w:val="23"/>
        </w:trPr>
        <w:tc>
          <w:tcPr>
            <w:tcW w:w="3750" w:type="pct"/>
            <w:tcMar>
              <w:top w:w="28" w:type="dxa"/>
              <w:bottom w:w="28" w:type="dxa"/>
            </w:tcMar>
          </w:tcPr>
          <w:p w14:paraId="14AC3EE2" w14:textId="77777777" w:rsidR="00DC39D1" w:rsidRPr="00CB78E7" w:rsidRDefault="00326971"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Identifies from the source one function of parliament</w:t>
            </w:r>
          </w:p>
          <w:p w14:paraId="7FD09734" w14:textId="078D2EA2" w:rsidR="00326971" w:rsidRPr="00CB78E7" w:rsidRDefault="00326971"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or</w:t>
            </w:r>
          </w:p>
          <w:p w14:paraId="38ED1F7D" w14:textId="3034A992" w:rsidR="00326971" w:rsidRPr="00CB78E7" w:rsidRDefault="00326971"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 xml:space="preserve">Makes a </w:t>
            </w:r>
            <w:r w:rsidR="00F02C48" w:rsidRPr="00CB78E7">
              <w:rPr>
                <w:rFonts w:cs="Calibri"/>
                <w:bCs/>
                <w:color w:val="000000" w:themeColor="text1"/>
                <w:sz w:val="20"/>
                <w:szCs w:val="20"/>
              </w:rPr>
              <w:t>general</w:t>
            </w:r>
            <w:r w:rsidRPr="00CB78E7">
              <w:rPr>
                <w:rFonts w:cs="Calibri"/>
                <w:bCs/>
                <w:color w:val="000000" w:themeColor="text1"/>
                <w:sz w:val="20"/>
                <w:szCs w:val="20"/>
              </w:rPr>
              <w:t xml:space="preserve"> statement about the functions of parliament</w:t>
            </w:r>
          </w:p>
          <w:p w14:paraId="78A9FCB5" w14:textId="77777777" w:rsidR="00326971" w:rsidRPr="00CB78E7" w:rsidRDefault="00326971"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 xml:space="preserve">or </w:t>
            </w:r>
          </w:p>
          <w:p w14:paraId="3F0E96EF" w14:textId="7581AD1D" w:rsidR="00326971" w:rsidRPr="00CB78E7" w:rsidRDefault="00326971"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Cites verbatim from the source</w:t>
            </w:r>
          </w:p>
        </w:tc>
        <w:tc>
          <w:tcPr>
            <w:tcW w:w="750" w:type="pct"/>
            <w:tcMar>
              <w:top w:w="28" w:type="dxa"/>
              <w:bottom w:w="28" w:type="dxa"/>
            </w:tcMar>
            <w:vAlign w:val="center"/>
          </w:tcPr>
          <w:p w14:paraId="2DC114BC" w14:textId="77777777" w:rsidR="00DC39D1" w:rsidRPr="00CB78E7" w:rsidRDefault="00DC39D1" w:rsidP="00CB78E7">
            <w:pPr>
              <w:spacing w:after="0"/>
              <w:ind w:right="95"/>
              <w:jc w:val="center"/>
              <w:rPr>
                <w:rFonts w:cs="Calibri"/>
                <w:bCs/>
                <w:color w:val="000000" w:themeColor="text1"/>
                <w:sz w:val="20"/>
                <w:szCs w:val="20"/>
              </w:rPr>
            </w:pPr>
            <w:r w:rsidRPr="00CB78E7">
              <w:rPr>
                <w:rFonts w:cs="Calibri"/>
                <w:bCs/>
                <w:color w:val="000000" w:themeColor="text1"/>
                <w:sz w:val="20"/>
                <w:szCs w:val="20"/>
              </w:rPr>
              <w:t>1</w:t>
            </w:r>
          </w:p>
        </w:tc>
      </w:tr>
      <w:tr w:rsidR="00DC39D1" w:rsidRPr="00CB78E7" w14:paraId="29831F7C" w14:textId="77777777" w:rsidTr="000C40D2">
        <w:trPr>
          <w:trHeight w:val="23"/>
        </w:trPr>
        <w:tc>
          <w:tcPr>
            <w:tcW w:w="3750" w:type="pct"/>
            <w:tcMar>
              <w:top w:w="28" w:type="dxa"/>
              <w:bottom w:w="28" w:type="dxa"/>
            </w:tcMar>
          </w:tcPr>
          <w:p w14:paraId="712EF56E" w14:textId="77777777" w:rsidR="00DC39D1" w:rsidRPr="00CB78E7" w:rsidRDefault="00DC39D1" w:rsidP="00CB78E7">
            <w:pPr>
              <w:tabs>
                <w:tab w:val="left" w:pos="720"/>
              </w:tabs>
              <w:spacing w:after="0"/>
              <w:ind w:right="34"/>
              <w:jc w:val="right"/>
              <w:rPr>
                <w:rStyle w:val="normaltextrun"/>
                <w:rFonts w:cs="Calibri"/>
                <w:b/>
                <w:bCs/>
                <w:color w:val="000000" w:themeColor="text1"/>
                <w:sz w:val="20"/>
                <w:szCs w:val="20"/>
              </w:rPr>
            </w:pPr>
            <w:r w:rsidRPr="00CB78E7">
              <w:rPr>
                <w:rStyle w:val="normaltextrun"/>
                <w:rFonts w:cs="Calibri"/>
                <w:b/>
                <w:bCs/>
                <w:color w:val="000000" w:themeColor="text1"/>
                <w:sz w:val="20"/>
                <w:szCs w:val="20"/>
              </w:rPr>
              <w:t>Total</w:t>
            </w:r>
          </w:p>
        </w:tc>
        <w:tc>
          <w:tcPr>
            <w:tcW w:w="750" w:type="pct"/>
            <w:tcMar>
              <w:top w:w="28" w:type="dxa"/>
              <w:bottom w:w="28" w:type="dxa"/>
            </w:tcMar>
            <w:vAlign w:val="center"/>
          </w:tcPr>
          <w:p w14:paraId="318A80FC" w14:textId="79E0D092" w:rsidR="00DC39D1" w:rsidRPr="00CB78E7" w:rsidRDefault="00CB78E7" w:rsidP="00CB78E7">
            <w:pPr>
              <w:spacing w:after="0"/>
              <w:ind w:right="95"/>
              <w:jc w:val="right"/>
              <w:rPr>
                <w:rFonts w:cs="Calibri"/>
                <w:b/>
                <w:bCs/>
                <w:color w:val="000000" w:themeColor="text1"/>
                <w:sz w:val="20"/>
                <w:szCs w:val="20"/>
              </w:rPr>
            </w:pPr>
            <w:r>
              <w:rPr>
                <w:rFonts w:cs="Calibri"/>
                <w:b/>
                <w:bCs/>
                <w:color w:val="000000" w:themeColor="text1"/>
                <w:sz w:val="20"/>
                <w:szCs w:val="20"/>
              </w:rPr>
              <w:t>/</w:t>
            </w:r>
            <w:r w:rsidR="00DC39D1" w:rsidRPr="00CB78E7">
              <w:rPr>
                <w:rFonts w:cs="Calibri"/>
                <w:b/>
                <w:bCs/>
                <w:color w:val="000000" w:themeColor="text1"/>
                <w:sz w:val="20"/>
                <w:szCs w:val="20"/>
              </w:rPr>
              <w:t>4</w:t>
            </w:r>
          </w:p>
        </w:tc>
      </w:tr>
      <w:tr w:rsidR="00DC39D1" w:rsidRPr="00CB78E7" w14:paraId="60355B3D" w14:textId="77777777" w:rsidTr="000C40D2">
        <w:trPr>
          <w:trHeight w:val="23"/>
        </w:trPr>
        <w:tc>
          <w:tcPr>
            <w:tcW w:w="750" w:type="pct"/>
            <w:gridSpan w:val="2"/>
            <w:tcMar>
              <w:top w:w="28" w:type="dxa"/>
              <w:bottom w:w="28" w:type="dxa"/>
            </w:tcMar>
          </w:tcPr>
          <w:p w14:paraId="265BAD04" w14:textId="77777777" w:rsidR="00DC39D1" w:rsidRPr="00CB78E7" w:rsidRDefault="00DC39D1" w:rsidP="00CB78E7">
            <w:pPr>
              <w:tabs>
                <w:tab w:val="left" w:pos="720"/>
              </w:tabs>
              <w:spacing w:after="0"/>
              <w:jc w:val="both"/>
              <w:rPr>
                <w:rFonts w:cs="Calibri"/>
                <w:color w:val="000000" w:themeColor="text1"/>
                <w:sz w:val="20"/>
                <w:szCs w:val="20"/>
              </w:rPr>
            </w:pPr>
            <w:r w:rsidRPr="00CB78E7">
              <w:rPr>
                <w:rFonts w:cs="Calibri"/>
                <w:color w:val="000000" w:themeColor="text1"/>
                <w:sz w:val="20"/>
                <w:szCs w:val="20"/>
              </w:rPr>
              <w:t xml:space="preserve">Answers </w:t>
            </w:r>
            <w:r w:rsidRPr="00CB78E7">
              <w:rPr>
                <w:rFonts w:cs="Calibri"/>
                <w:bCs/>
                <w:color w:val="000000" w:themeColor="text1"/>
                <w:sz w:val="20"/>
                <w:szCs w:val="20"/>
              </w:rPr>
              <w:t>could</w:t>
            </w:r>
            <w:r w:rsidRPr="00CB78E7">
              <w:rPr>
                <w:rFonts w:cs="Calibri"/>
                <w:color w:val="000000" w:themeColor="text1"/>
                <w:sz w:val="20"/>
                <w:szCs w:val="20"/>
              </w:rPr>
              <w:t xml:space="preserve"> include:</w:t>
            </w:r>
          </w:p>
          <w:p w14:paraId="26094B8B" w14:textId="7EFB29D9" w:rsidR="00DC39D1" w:rsidRPr="00CB78E7" w:rsidRDefault="008F057F"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CB78E7">
              <w:rPr>
                <w:rFonts w:asciiTheme="minorHAnsi" w:hAnsiTheme="minorHAnsi" w:cs="Arial"/>
                <w:bCs/>
                <w:kern w:val="0"/>
                <w:sz w:val="20"/>
                <w:szCs w:val="20"/>
                <w:lang w:eastAsia="en-AU"/>
                <w14:ligatures w14:val="none"/>
              </w:rPr>
              <w:t>c</w:t>
            </w:r>
            <w:r w:rsidR="00DC39D1" w:rsidRPr="00CB78E7">
              <w:rPr>
                <w:rFonts w:asciiTheme="minorHAnsi" w:hAnsiTheme="minorHAnsi" w:cs="Arial"/>
                <w:bCs/>
                <w:kern w:val="0"/>
                <w:sz w:val="20"/>
                <w:szCs w:val="20"/>
                <w:lang w:eastAsia="en-AU"/>
                <w14:ligatures w14:val="none"/>
              </w:rPr>
              <w:t>reation of law/legislation</w:t>
            </w:r>
          </w:p>
          <w:p w14:paraId="4DA3EC36" w14:textId="70BCF065" w:rsidR="00DC39D1" w:rsidRPr="00CB78E7" w:rsidRDefault="008F057F"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CB78E7">
              <w:rPr>
                <w:rFonts w:asciiTheme="minorHAnsi" w:hAnsiTheme="minorHAnsi" w:cs="Arial"/>
                <w:bCs/>
                <w:kern w:val="0"/>
                <w:sz w:val="20"/>
                <w:szCs w:val="20"/>
                <w:lang w:eastAsia="en-AU"/>
                <w14:ligatures w14:val="none"/>
              </w:rPr>
              <w:t>c</w:t>
            </w:r>
            <w:r w:rsidR="00DC39D1" w:rsidRPr="00CB78E7">
              <w:rPr>
                <w:rFonts w:asciiTheme="minorHAnsi" w:hAnsiTheme="minorHAnsi" w:cs="Arial"/>
                <w:bCs/>
                <w:kern w:val="0"/>
                <w:sz w:val="20"/>
                <w:szCs w:val="20"/>
                <w:lang w:eastAsia="en-AU"/>
                <w14:ligatures w14:val="none"/>
              </w:rPr>
              <w:t xml:space="preserve">ontrol </w:t>
            </w:r>
            <w:r w:rsidR="00B81D62" w:rsidRPr="00CB78E7">
              <w:rPr>
                <w:rFonts w:asciiTheme="minorHAnsi" w:hAnsiTheme="minorHAnsi" w:cs="Arial"/>
                <w:bCs/>
                <w:kern w:val="0"/>
                <w:sz w:val="20"/>
                <w:szCs w:val="20"/>
                <w:lang w:eastAsia="en-AU"/>
                <w14:ligatures w14:val="none"/>
              </w:rPr>
              <w:t xml:space="preserve">of </w:t>
            </w:r>
            <w:r w:rsidR="00DC39D1" w:rsidRPr="00CB78E7">
              <w:rPr>
                <w:rFonts w:asciiTheme="minorHAnsi" w:hAnsiTheme="minorHAnsi" w:cs="Arial"/>
                <w:bCs/>
                <w:kern w:val="0"/>
                <w:sz w:val="20"/>
                <w:szCs w:val="20"/>
                <w:lang w:eastAsia="en-AU"/>
                <w14:ligatures w14:val="none"/>
              </w:rPr>
              <w:t>the use of public money</w:t>
            </w:r>
          </w:p>
          <w:p w14:paraId="24A9AFDB" w14:textId="725E3374" w:rsidR="00DC39D1" w:rsidRPr="00CB78E7" w:rsidRDefault="008F057F" w:rsidP="00BC7FA1">
            <w:pPr>
              <w:pStyle w:val="ListParagraph"/>
              <w:keepLines/>
              <w:numPr>
                <w:ilvl w:val="0"/>
                <w:numId w:val="12"/>
              </w:numPr>
              <w:rPr>
                <w:rFonts w:asciiTheme="minorHAnsi" w:hAnsiTheme="minorHAnsi" w:cs="Arial"/>
                <w:bCs/>
                <w:kern w:val="0"/>
                <w:sz w:val="20"/>
                <w:szCs w:val="20"/>
                <w:lang w:eastAsia="en-AU"/>
                <w14:ligatures w14:val="none"/>
              </w:rPr>
            </w:pPr>
            <w:r w:rsidRPr="00CB78E7">
              <w:rPr>
                <w:rFonts w:asciiTheme="minorHAnsi" w:hAnsiTheme="minorHAnsi" w:cs="Arial"/>
                <w:bCs/>
                <w:kern w:val="0"/>
                <w:sz w:val="20"/>
                <w:szCs w:val="20"/>
                <w:lang w:eastAsia="en-AU"/>
                <w14:ligatures w14:val="none"/>
              </w:rPr>
              <w:t>p</w:t>
            </w:r>
            <w:r w:rsidR="00DC39D1" w:rsidRPr="00CB78E7">
              <w:rPr>
                <w:rFonts w:asciiTheme="minorHAnsi" w:hAnsiTheme="minorHAnsi" w:cs="Arial"/>
                <w:bCs/>
                <w:kern w:val="0"/>
                <w:sz w:val="20"/>
                <w:szCs w:val="20"/>
                <w:lang w:eastAsia="en-AU"/>
                <w14:ligatures w14:val="none"/>
              </w:rPr>
              <w:t>resentation of different views on issues</w:t>
            </w:r>
            <w:r w:rsidRPr="00CB78E7">
              <w:rPr>
                <w:rFonts w:asciiTheme="minorHAnsi" w:hAnsiTheme="minorHAnsi" w:cs="Arial"/>
                <w:bCs/>
                <w:kern w:val="0"/>
                <w:sz w:val="20"/>
                <w:szCs w:val="20"/>
                <w:lang w:eastAsia="en-AU"/>
                <w14:ligatures w14:val="none"/>
              </w:rPr>
              <w:t>.</w:t>
            </w:r>
          </w:p>
          <w:p w14:paraId="1CCC2F0A" w14:textId="4B09EAA5" w:rsidR="00DC39D1" w:rsidRPr="00CB78E7" w:rsidRDefault="00DC39D1" w:rsidP="00CB78E7">
            <w:pPr>
              <w:tabs>
                <w:tab w:val="left" w:pos="720"/>
              </w:tabs>
              <w:spacing w:after="0"/>
              <w:jc w:val="both"/>
              <w:rPr>
                <w:rFonts w:cs="Calibri"/>
                <w:color w:val="000000" w:themeColor="text1"/>
                <w:sz w:val="20"/>
                <w:szCs w:val="20"/>
              </w:rPr>
            </w:pPr>
            <w:r w:rsidRPr="00CB78E7">
              <w:rPr>
                <w:rFonts w:cs="Calibri"/>
                <w:color w:val="000000" w:themeColor="text1"/>
                <w:sz w:val="20"/>
                <w:szCs w:val="20"/>
              </w:rPr>
              <w:t xml:space="preserve">Answers must come from the </w:t>
            </w:r>
            <w:r w:rsidRPr="00CB78E7">
              <w:rPr>
                <w:rFonts w:cs="Calibri"/>
                <w:bCs/>
                <w:color w:val="000000" w:themeColor="text1"/>
                <w:sz w:val="20"/>
                <w:szCs w:val="20"/>
              </w:rPr>
              <w:t>source</w:t>
            </w:r>
            <w:r w:rsidRPr="00CB78E7">
              <w:rPr>
                <w:rFonts w:cs="Calibri"/>
                <w:color w:val="000000" w:themeColor="text1"/>
                <w:sz w:val="20"/>
                <w:szCs w:val="20"/>
              </w:rPr>
              <w:t xml:space="preserve"> and be in student’s own words.</w:t>
            </w:r>
          </w:p>
        </w:tc>
      </w:tr>
    </w:tbl>
    <w:p w14:paraId="08DFEA07" w14:textId="54CE0E04" w:rsidR="00DC39D1" w:rsidRDefault="00DC39D1" w:rsidP="00BC7FA1">
      <w:pPr>
        <w:pStyle w:val="ListParagraph"/>
        <w:numPr>
          <w:ilvl w:val="0"/>
          <w:numId w:val="11"/>
        </w:numPr>
        <w:tabs>
          <w:tab w:val="left" w:pos="357"/>
          <w:tab w:val="left" w:pos="714"/>
          <w:tab w:val="right" w:pos="9072"/>
        </w:tabs>
        <w:spacing w:before="120" w:line="240" w:lineRule="auto"/>
        <w:rPr>
          <w:rFonts w:eastAsia="Times New Roman" w:cs="Calibri"/>
          <w:color w:val="000000" w:themeColor="text1"/>
        </w:rPr>
      </w:pPr>
      <w:r w:rsidRPr="00AD1A52">
        <w:rPr>
          <w:rFonts w:eastAsia="Times New Roman" w:cs="Calibri"/>
          <w:color w:val="000000" w:themeColor="text1"/>
          <w:highlight w:val="lightGray"/>
        </w:rPr>
        <w:br w:type="page"/>
      </w:r>
      <w:r>
        <w:rPr>
          <w:rFonts w:eastAsia="Times New Roman" w:cs="Calibri"/>
          <w:color w:val="000000" w:themeColor="text1"/>
        </w:rPr>
        <w:lastRenderedPageBreak/>
        <w:t xml:space="preserve">Explain what </w:t>
      </w:r>
      <w:r w:rsidRPr="00594801">
        <w:rPr>
          <w:rFonts w:eastAsia="Times New Roman" w:cs="Calibri"/>
          <w:color w:val="000000" w:themeColor="text1"/>
        </w:rPr>
        <w:t>the Westminster conventions of responsible parliamentary government</w:t>
      </w:r>
      <w:r>
        <w:rPr>
          <w:rFonts w:eastAsia="Times New Roman" w:cs="Calibri"/>
          <w:color w:val="000000" w:themeColor="text1"/>
        </w:rPr>
        <w:t xml:space="preserve"> </w:t>
      </w:r>
      <w:proofErr w:type="gramStart"/>
      <w:r>
        <w:rPr>
          <w:rFonts w:eastAsia="Times New Roman" w:cs="Calibri"/>
          <w:color w:val="000000" w:themeColor="text1"/>
        </w:rPr>
        <w:t>are</w:t>
      </w:r>
      <w:r w:rsidR="00B86B72">
        <w:rPr>
          <w:rFonts w:eastAsia="Times New Roman" w:cs="Calibri"/>
          <w:color w:val="000000" w:themeColor="text1"/>
        </w:rPr>
        <w:t>,</w:t>
      </w:r>
      <w:r>
        <w:rPr>
          <w:rFonts w:eastAsia="Times New Roman" w:cs="Calibri"/>
          <w:color w:val="000000" w:themeColor="text1"/>
        </w:rPr>
        <w:t xml:space="preserve"> and</w:t>
      </w:r>
      <w:proofErr w:type="gramEnd"/>
      <w:r>
        <w:rPr>
          <w:rFonts w:eastAsia="Times New Roman" w:cs="Calibri"/>
          <w:color w:val="000000" w:themeColor="text1"/>
        </w:rPr>
        <w:t xml:space="preserve"> </w:t>
      </w:r>
      <w:r w:rsidRPr="00594801">
        <w:rPr>
          <w:rFonts w:eastAsia="Times New Roman" w:cs="Calibri"/>
          <w:color w:val="000000" w:themeColor="text1"/>
        </w:rPr>
        <w:t>provid</w:t>
      </w:r>
      <w:r>
        <w:rPr>
          <w:rFonts w:eastAsia="Times New Roman" w:cs="Calibri"/>
          <w:color w:val="000000" w:themeColor="text1"/>
        </w:rPr>
        <w:t>e</w:t>
      </w:r>
      <w:r w:rsidRPr="00594801">
        <w:rPr>
          <w:rFonts w:eastAsia="Times New Roman" w:cs="Calibri"/>
          <w:color w:val="000000" w:themeColor="text1"/>
        </w:rPr>
        <w:t xml:space="preserve"> </w:t>
      </w:r>
      <w:r w:rsidRPr="00BA503E">
        <w:rPr>
          <w:rFonts w:eastAsia="Times New Roman" w:cs="Calibri"/>
          <w:b/>
          <w:bCs/>
          <w:color w:val="000000" w:themeColor="text1"/>
        </w:rPr>
        <w:t>two</w:t>
      </w:r>
      <w:r w:rsidRPr="00594801">
        <w:rPr>
          <w:rFonts w:eastAsia="Times New Roman" w:cs="Calibri"/>
          <w:color w:val="000000" w:themeColor="text1"/>
        </w:rPr>
        <w:t xml:space="preserve"> examples of the conventions</w:t>
      </w:r>
      <w:r>
        <w:rPr>
          <w:rFonts w:eastAsia="Times New Roman" w:cs="Calibri"/>
          <w:color w:val="000000" w:themeColor="text1"/>
        </w:rPr>
        <w:t xml:space="preserve"> to support the answer</w:t>
      </w:r>
      <w:r w:rsidRPr="00594801">
        <w:rPr>
          <w:rFonts w:eastAsia="Times New Roman" w:cs="Calibri"/>
          <w:color w:val="000000" w:themeColor="text1"/>
        </w:rPr>
        <w:t>.</w:t>
      </w:r>
      <w:r>
        <w:rPr>
          <w:rFonts w:eastAsia="Times New Roman" w:cs="Calibri"/>
          <w:color w:val="000000" w:themeColor="text1"/>
        </w:rPr>
        <w:tab/>
      </w:r>
      <w:r w:rsidRPr="00D0509F">
        <w:rPr>
          <w:rFonts w:eastAsia="Times New Roman" w:cs="Calibri"/>
          <w:color w:val="000000" w:themeColor="text1"/>
        </w:rPr>
        <w:t>(6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51"/>
        <w:gridCol w:w="1509"/>
      </w:tblGrid>
      <w:tr w:rsidR="00DC39D1" w:rsidRPr="00CB78E7" w14:paraId="2EB19CBE" w14:textId="77777777" w:rsidTr="000C40D2">
        <w:trPr>
          <w:trHeight w:val="23"/>
        </w:trPr>
        <w:tc>
          <w:tcPr>
            <w:tcW w:w="3750" w:type="pct"/>
            <w:tcBorders>
              <w:right w:val="single" w:sz="4" w:space="0" w:color="FFFFFF" w:themeColor="background1"/>
            </w:tcBorders>
            <w:shd w:val="clear" w:color="auto" w:fill="BD9FCF"/>
            <w:tcMar>
              <w:top w:w="28" w:type="dxa"/>
              <w:bottom w:w="28" w:type="dxa"/>
            </w:tcMar>
          </w:tcPr>
          <w:p w14:paraId="59B7ED7C" w14:textId="77777777" w:rsidR="00DC39D1" w:rsidRPr="00CB78E7" w:rsidRDefault="00DC39D1" w:rsidP="00CB78E7">
            <w:pPr>
              <w:spacing w:after="0"/>
              <w:contextualSpacing/>
              <w:jc w:val="both"/>
              <w:rPr>
                <w:rFonts w:cs="Calibri"/>
                <w:b/>
                <w:sz w:val="20"/>
                <w:szCs w:val="20"/>
              </w:rPr>
            </w:pPr>
            <w:r w:rsidRPr="00CB78E7">
              <w:rPr>
                <w:rFonts w:cs="Calibri"/>
                <w:b/>
                <w:sz w:val="20"/>
                <w:szCs w:val="20"/>
              </w:rPr>
              <w:t>Description</w:t>
            </w:r>
          </w:p>
        </w:tc>
        <w:tc>
          <w:tcPr>
            <w:tcW w:w="750" w:type="pct"/>
            <w:tcBorders>
              <w:left w:val="single" w:sz="4" w:space="0" w:color="FFFFFF" w:themeColor="background1"/>
            </w:tcBorders>
            <w:shd w:val="clear" w:color="auto" w:fill="BD9FCF"/>
            <w:tcMar>
              <w:top w:w="28" w:type="dxa"/>
              <w:bottom w:w="28" w:type="dxa"/>
            </w:tcMar>
            <w:vAlign w:val="center"/>
          </w:tcPr>
          <w:p w14:paraId="001E8A70" w14:textId="77777777" w:rsidR="00DC39D1" w:rsidRPr="00CB78E7" w:rsidRDefault="00DC39D1" w:rsidP="00CB78E7">
            <w:pPr>
              <w:spacing w:after="0"/>
              <w:contextualSpacing/>
              <w:jc w:val="center"/>
              <w:rPr>
                <w:rFonts w:cs="Calibri"/>
                <w:b/>
                <w:sz w:val="20"/>
                <w:szCs w:val="20"/>
              </w:rPr>
            </w:pPr>
            <w:r w:rsidRPr="00CB78E7">
              <w:rPr>
                <w:rFonts w:cs="Calibri"/>
                <w:b/>
                <w:sz w:val="20"/>
                <w:szCs w:val="20"/>
              </w:rPr>
              <w:t>Marks</w:t>
            </w:r>
          </w:p>
        </w:tc>
      </w:tr>
      <w:tr w:rsidR="00DC39D1" w:rsidRPr="00CB78E7" w14:paraId="371E83BA" w14:textId="77777777" w:rsidTr="000C40D2">
        <w:trPr>
          <w:trHeight w:val="23"/>
        </w:trPr>
        <w:tc>
          <w:tcPr>
            <w:tcW w:w="3750" w:type="pct"/>
            <w:tcMar>
              <w:top w:w="28" w:type="dxa"/>
              <w:bottom w:w="28" w:type="dxa"/>
            </w:tcMar>
          </w:tcPr>
          <w:p w14:paraId="6ED6E563" w14:textId="5978E2E3" w:rsidR="00DC39D1" w:rsidRPr="00CB78E7" w:rsidRDefault="00DC39D1"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 xml:space="preserve">Explains </w:t>
            </w:r>
            <w:r w:rsidR="00D8564E" w:rsidRPr="00CB78E7">
              <w:rPr>
                <w:rFonts w:cs="Calibri"/>
                <w:bCs/>
                <w:color w:val="000000" w:themeColor="text1"/>
                <w:sz w:val="20"/>
                <w:szCs w:val="20"/>
              </w:rPr>
              <w:t xml:space="preserve">in detail </w:t>
            </w:r>
            <w:r w:rsidRPr="00CB78E7">
              <w:rPr>
                <w:rFonts w:cs="Calibri"/>
                <w:bCs/>
                <w:color w:val="000000" w:themeColor="text1"/>
                <w:sz w:val="20"/>
                <w:szCs w:val="20"/>
              </w:rPr>
              <w:t>Westminster conventions of responsible parliamentary government</w:t>
            </w:r>
          </w:p>
          <w:p w14:paraId="144263B9" w14:textId="77777777" w:rsidR="00DC39D1" w:rsidRPr="00CB78E7" w:rsidRDefault="00DC39D1"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 xml:space="preserve">Uses two </w:t>
            </w:r>
            <w:r w:rsidR="00D8564E" w:rsidRPr="00CB78E7">
              <w:rPr>
                <w:rFonts w:cs="Calibri"/>
                <w:bCs/>
                <w:color w:val="000000" w:themeColor="text1"/>
                <w:sz w:val="20"/>
                <w:szCs w:val="20"/>
              </w:rPr>
              <w:t xml:space="preserve">relevant </w:t>
            </w:r>
            <w:r w:rsidRPr="00CB78E7">
              <w:rPr>
                <w:rFonts w:cs="Calibri"/>
                <w:bCs/>
                <w:color w:val="000000" w:themeColor="text1"/>
                <w:sz w:val="20"/>
                <w:szCs w:val="20"/>
              </w:rPr>
              <w:t>examples to support the explanation</w:t>
            </w:r>
          </w:p>
          <w:p w14:paraId="452AF050" w14:textId="6F42CE0D" w:rsidR="00D8564E" w:rsidRPr="00CB78E7" w:rsidRDefault="00D8564E"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Uses political and legal terminology</w:t>
            </w:r>
          </w:p>
        </w:tc>
        <w:tc>
          <w:tcPr>
            <w:tcW w:w="750" w:type="pct"/>
            <w:tcMar>
              <w:top w:w="28" w:type="dxa"/>
              <w:bottom w:w="28" w:type="dxa"/>
            </w:tcMar>
            <w:vAlign w:val="center"/>
          </w:tcPr>
          <w:p w14:paraId="1B5215E4" w14:textId="77777777" w:rsidR="00DC39D1" w:rsidRPr="00CB78E7" w:rsidRDefault="00DC39D1" w:rsidP="00CB78E7">
            <w:pPr>
              <w:spacing w:after="0"/>
              <w:ind w:left="33" w:right="95"/>
              <w:jc w:val="center"/>
              <w:rPr>
                <w:rFonts w:cs="Calibri"/>
                <w:bCs/>
                <w:color w:val="000000" w:themeColor="text1"/>
                <w:sz w:val="20"/>
                <w:szCs w:val="20"/>
              </w:rPr>
            </w:pPr>
            <w:r w:rsidRPr="00CB78E7">
              <w:rPr>
                <w:rFonts w:cs="Calibri"/>
                <w:bCs/>
                <w:color w:val="000000" w:themeColor="text1"/>
                <w:sz w:val="20"/>
                <w:szCs w:val="20"/>
              </w:rPr>
              <w:t>5–6</w:t>
            </w:r>
          </w:p>
        </w:tc>
      </w:tr>
      <w:tr w:rsidR="00DC39D1" w:rsidRPr="00CB78E7" w14:paraId="4EAA83B2" w14:textId="77777777" w:rsidTr="000C40D2">
        <w:trPr>
          <w:trHeight w:val="23"/>
        </w:trPr>
        <w:tc>
          <w:tcPr>
            <w:tcW w:w="3750" w:type="pct"/>
            <w:tcMar>
              <w:top w:w="28" w:type="dxa"/>
              <w:bottom w:w="28" w:type="dxa"/>
            </w:tcMar>
          </w:tcPr>
          <w:p w14:paraId="04A15A0B" w14:textId="02134B0B" w:rsidR="00D8564E" w:rsidRPr="00CB78E7" w:rsidRDefault="00DC39D1"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Explains Westminster conventions of responsible parliamentary government</w:t>
            </w:r>
          </w:p>
          <w:p w14:paraId="28B03D61" w14:textId="1FEB91AA" w:rsidR="00DC39D1" w:rsidRPr="00CB78E7" w:rsidRDefault="00DC39D1"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 xml:space="preserve">Uses </w:t>
            </w:r>
            <w:r w:rsidR="00D8564E" w:rsidRPr="00CB78E7">
              <w:rPr>
                <w:rFonts w:cs="Calibri"/>
                <w:bCs/>
                <w:color w:val="000000" w:themeColor="text1"/>
                <w:sz w:val="20"/>
                <w:szCs w:val="20"/>
              </w:rPr>
              <w:t xml:space="preserve">at least </w:t>
            </w:r>
            <w:r w:rsidRPr="00CB78E7">
              <w:rPr>
                <w:rFonts w:cs="Calibri"/>
                <w:bCs/>
                <w:color w:val="000000" w:themeColor="text1"/>
                <w:sz w:val="20"/>
                <w:szCs w:val="20"/>
              </w:rPr>
              <w:t xml:space="preserve">one </w:t>
            </w:r>
            <w:r w:rsidR="00D8564E" w:rsidRPr="00CB78E7">
              <w:rPr>
                <w:rFonts w:cs="Calibri"/>
                <w:bCs/>
                <w:color w:val="000000" w:themeColor="text1"/>
                <w:sz w:val="20"/>
                <w:szCs w:val="20"/>
              </w:rPr>
              <w:t xml:space="preserve">relevant </w:t>
            </w:r>
            <w:r w:rsidRPr="00CB78E7">
              <w:rPr>
                <w:rFonts w:cs="Calibri"/>
                <w:bCs/>
                <w:color w:val="000000" w:themeColor="text1"/>
                <w:sz w:val="20"/>
                <w:szCs w:val="20"/>
              </w:rPr>
              <w:t>example to support the explanation</w:t>
            </w:r>
          </w:p>
          <w:p w14:paraId="4C8FB6DD" w14:textId="0B6DF51E" w:rsidR="00D8564E" w:rsidRPr="00CB78E7" w:rsidRDefault="00D8564E"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 xml:space="preserve">Uses political and </w:t>
            </w:r>
            <w:r w:rsidR="00F02C48" w:rsidRPr="00CB78E7">
              <w:rPr>
                <w:rFonts w:cs="Calibri"/>
                <w:bCs/>
                <w:color w:val="000000" w:themeColor="text1"/>
                <w:sz w:val="20"/>
                <w:szCs w:val="20"/>
              </w:rPr>
              <w:t>legal</w:t>
            </w:r>
            <w:r w:rsidRPr="00CB78E7">
              <w:rPr>
                <w:rFonts w:cs="Calibri"/>
                <w:bCs/>
                <w:color w:val="000000" w:themeColor="text1"/>
                <w:sz w:val="20"/>
                <w:szCs w:val="20"/>
              </w:rPr>
              <w:t xml:space="preserve"> terminology</w:t>
            </w:r>
          </w:p>
          <w:p w14:paraId="0C2F7EAB" w14:textId="77777777" w:rsidR="00DC39D1" w:rsidRPr="00CB78E7" w:rsidRDefault="00DC39D1"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or</w:t>
            </w:r>
          </w:p>
          <w:p w14:paraId="368E31AA" w14:textId="676EB057" w:rsidR="00D8564E" w:rsidRPr="00CB78E7" w:rsidRDefault="00DC39D1"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Describes Westminster conventions of responsible parliamentary government</w:t>
            </w:r>
          </w:p>
          <w:p w14:paraId="4D18E973" w14:textId="77777777" w:rsidR="00DC39D1" w:rsidRPr="00CB78E7" w:rsidRDefault="00D8564E"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Uses at least one relevant example to support the explanation</w:t>
            </w:r>
          </w:p>
          <w:p w14:paraId="151B2417" w14:textId="795E35D8" w:rsidR="00D8564E" w:rsidRPr="00CB78E7" w:rsidRDefault="00D8564E"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Uses some political and legal terminology</w:t>
            </w:r>
          </w:p>
        </w:tc>
        <w:tc>
          <w:tcPr>
            <w:tcW w:w="750" w:type="pct"/>
            <w:tcMar>
              <w:top w:w="28" w:type="dxa"/>
              <w:bottom w:w="28" w:type="dxa"/>
            </w:tcMar>
            <w:vAlign w:val="center"/>
          </w:tcPr>
          <w:p w14:paraId="4D444226" w14:textId="77777777" w:rsidR="00DC39D1" w:rsidRPr="00CB78E7" w:rsidRDefault="00DC39D1" w:rsidP="00CB78E7">
            <w:pPr>
              <w:spacing w:after="0"/>
              <w:ind w:left="33" w:right="95"/>
              <w:jc w:val="center"/>
              <w:rPr>
                <w:rFonts w:cs="Calibri"/>
                <w:bCs/>
                <w:color w:val="000000" w:themeColor="text1"/>
                <w:sz w:val="20"/>
                <w:szCs w:val="20"/>
              </w:rPr>
            </w:pPr>
            <w:r w:rsidRPr="00CB78E7">
              <w:rPr>
                <w:rFonts w:cs="Calibri"/>
                <w:bCs/>
                <w:color w:val="000000" w:themeColor="text1"/>
                <w:sz w:val="20"/>
                <w:szCs w:val="20"/>
              </w:rPr>
              <w:t>3–4</w:t>
            </w:r>
          </w:p>
        </w:tc>
      </w:tr>
      <w:tr w:rsidR="00DC39D1" w:rsidRPr="00CB78E7" w14:paraId="3A687915" w14:textId="77777777" w:rsidTr="000C40D2">
        <w:trPr>
          <w:trHeight w:val="23"/>
        </w:trPr>
        <w:tc>
          <w:tcPr>
            <w:tcW w:w="3750" w:type="pct"/>
            <w:tcMar>
              <w:top w:w="28" w:type="dxa"/>
              <w:bottom w:w="28" w:type="dxa"/>
            </w:tcMar>
          </w:tcPr>
          <w:p w14:paraId="7E8B1FF9" w14:textId="158ED8E5" w:rsidR="00DC39D1" w:rsidRPr="00CB78E7" w:rsidRDefault="00DC39D1"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 xml:space="preserve">Describes Westminster conventions of responsible parliamentary </w:t>
            </w:r>
            <w:r w:rsidR="00D8564E" w:rsidRPr="00CB78E7">
              <w:rPr>
                <w:rFonts w:cs="Calibri"/>
                <w:bCs/>
                <w:color w:val="000000" w:themeColor="text1"/>
                <w:sz w:val="20"/>
                <w:szCs w:val="20"/>
              </w:rPr>
              <w:t>government</w:t>
            </w:r>
          </w:p>
          <w:p w14:paraId="3A568B45" w14:textId="77777777" w:rsidR="00DC39D1" w:rsidRPr="00CB78E7" w:rsidRDefault="00DC39D1"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or</w:t>
            </w:r>
          </w:p>
          <w:p w14:paraId="1AAB4FDA" w14:textId="114338D9" w:rsidR="00DC39D1" w:rsidRPr="00CB78E7" w:rsidRDefault="00DC39D1"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Provides a</w:t>
            </w:r>
            <w:r w:rsidR="00D8564E" w:rsidRPr="00CB78E7">
              <w:rPr>
                <w:rFonts w:cs="Calibri"/>
                <w:bCs/>
                <w:color w:val="000000" w:themeColor="text1"/>
                <w:sz w:val="20"/>
                <w:szCs w:val="20"/>
              </w:rPr>
              <w:t xml:space="preserve"> relevant </w:t>
            </w:r>
            <w:r w:rsidRPr="00CB78E7">
              <w:rPr>
                <w:rFonts w:cs="Calibri"/>
                <w:bCs/>
                <w:color w:val="000000" w:themeColor="text1"/>
                <w:sz w:val="20"/>
                <w:szCs w:val="20"/>
              </w:rPr>
              <w:t>example of a Westminster convention</w:t>
            </w:r>
            <w:r w:rsidR="00D8564E" w:rsidRPr="00CB78E7">
              <w:rPr>
                <w:rFonts w:cs="Calibri"/>
                <w:bCs/>
                <w:color w:val="000000" w:themeColor="text1"/>
                <w:sz w:val="20"/>
                <w:szCs w:val="20"/>
              </w:rPr>
              <w:t xml:space="preserve"> of parliamentary government</w:t>
            </w:r>
          </w:p>
          <w:p w14:paraId="6FB6FABA" w14:textId="59FB7179" w:rsidR="00D8564E" w:rsidRPr="00CB78E7" w:rsidRDefault="00D8564E"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 xml:space="preserve">or </w:t>
            </w:r>
          </w:p>
          <w:p w14:paraId="25299AA1" w14:textId="12136FCF" w:rsidR="00D8564E" w:rsidRPr="00CB78E7" w:rsidRDefault="00D8564E" w:rsidP="00CB78E7">
            <w:pPr>
              <w:tabs>
                <w:tab w:val="left" w:pos="720"/>
              </w:tabs>
              <w:spacing w:after="0"/>
              <w:jc w:val="both"/>
              <w:rPr>
                <w:rFonts w:cs="Calibri"/>
                <w:bCs/>
                <w:color w:val="000000" w:themeColor="text1"/>
                <w:sz w:val="20"/>
                <w:szCs w:val="20"/>
              </w:rPr>
            </w:pPr>
            <w:r w:rsidRPr="00CB78E7">
              <w:rPr>
                <w:rFonts w:cs="Calibri"/>
                <w:bCs/>
                <w:color w:val="000000" w:themeColor="text1"/>
                <w:sz w:val="20"/>
                <w:szCs w:val="20"/>
              </w:rPr>
              <w:t>Makes a general statement about Westminster conventions of responsible parliamentary government</w:t>
            </w:r>
          </w:p>
        </w:tc>
        <w:tc>
          <w:tcPr>
            <w:tcW w:w="750" w:type="pct"/>
            <w:tcMar>
              <w:top w:w="28" w:type="dxa"/>
              <w:bottom w:w="28" w:type="dxa"/>
            </w:tcMar>
            <w:vAlign w:val="center"/>
          </w:tcPr>
          <w:p w14:paraId="481DCDAE" w14:textId="77777777" w:rsidR="00DC39D1" w:rsidRPr="00CB78E7" w:rsidRDefault="00DC39D1" w:rsidP="00CB78E7">
            <w:pPr>
              <w:spacing w:after="0"/>
              <w:ind w:left="33" w:right="95"/>
              <w:jc w:val="center"/>
              <w:rPr>
                <w:rFonts w:cs="Calibri"/>
                <w:bCs/>
                <w:color w:val="000000" w:themeColor="text1"/>
                <w:sz w:val="20"/>
                <w:szCs w:val="20"/>
              </w:rPr>
            </w:pPr>
            <w:r w:rsidRPr="00CB78E7">
              <w:rPr>
                <w:rFonts w:cs="Calibri"/>
                <w:bCs/>
                <w:color w:val="000000" w:themeColor="text1"/>
                <w:sz w:val="20"/>
                <w:szCs w:val="20"/>
              </w:rPr>
              <w:t>1–2</w:t>
            </w:r>
          </w:p>
        </w:tc>
      </w:tr>
      <w:tr w:rsidR="00DC39D1" w:rsidRPr="00CB78E7" w14:paraId="085FF55C" w14:textId="77777777" w:rsidTr="000C40D2">
        <w:trPr>
          <w:trHeight w:val="23"/>
        </w:trPr>
        <w:tc>
          <w:tcPr>
            <w:tcW w:w="3750" w:type="pct"/>
            <w:tcMar>
              <w:top w:w="28" w:type="dxa"/>
              <w:bottom w:w="28" w:type="dxa"/>
            </w:tcMar>
          </w:tcPr>
          <w:p w14:paraId="54F9F18B" w14:textId="77777777" w:rsidR="00DC39D1" w:rsidRPr="00CB78E7" w:rsidRDefault="00DC39D1" w:rsidP="00CB78E7">
            <w:pPr>
              <w:tabs>
                <w:tab w:val="left" w:pos="720"/>
              </w:tabs>
              <w:spacing w:after="0"/>
              <w:jc w:val="right"/>
              <w:rPr>
                <w:rFonts w:cs="Calibri"/>
                <w:b/>
                <w:color w:val="000000" w:themeColor="text1"/>
                <w:sz w:val="20"/>
                <w:szCs w:val="20"/>
              </w:rPr>
            </w:pPr>
            <w:r w:rsidRPr="00CB78E7">
              <w:rPr>
                <w:rFonts w:cs="Calibri"/>
                <w:b/>
                <w:color w:val="000000" w:themeColor="text1"/>
                <w:sz w:val="20"/>
                <w:szCs w:val="20"/>
              </w:rPr>
              <w:t>Total</w:t>
            </w:r>
          </w:p>
        </w:tc>
        <w:tc>
          <w:tcPr>
            <w:tcW w:w="750" w:type="pct"/>
            <w:tcMar>
              <w:top w:w="28" w:type="dxa"/>
              <w:bottom w:w="28" w:type="dxa"/>
            </w:tcMar>
            <w:vAlign w:val="center"/>
          </w:tcPr>
          <w:p w14:paraId="13B45650" w14:textId="304F0B57" w:rsidR="00DC39D1" w:rsidRPr="00CB78E7" w:rsidRDefault="00CB78E7" w:rsidP="00CB78E7">
            <w:pPr>
              <w:spacing w:after="0"/>
              <w:ind w:left="33" w:right="95"/>
              <w:jc w:val="right"/>
              <w:rPr>
                <w:rFonts w:cs="Calibri"/>
                <w:b/>
                <w:color w:val="000000" w:themeColor="text1"/>
                <w:sz w:val="20"/>
                <w:szCs w:val="20"/>
              </w:rPr>
            </w:pPr>
            <w:r>
              <w:rPr>
                <w:rFonts w:cs="Calibri"/>
                <w:b/>
                <w:color w:val="000000" w:themeColor="text1"/>
                <w:sz w:val="20"/>
                <w:szCs w:val="20"/>
              </w:rPr>
              <w:t>/</w:t>
            </w:r>
            <w:r w:rsidR="00DC39D1" w:rsidRPr="00CB78E7">
              <w:rPr>
                <w:rFonts w:cs="Calibri"/>
                <w:b/>
                <w:color w:val="000000" w:themeColor="text1"/>
                <w:sz w:val="20"/>
                <w:szCs w:val="20"/>
              </w:rPr>
              <w:t>6</w:t>
            </w:r>
          </w:p>
        </w:tc>
      </w:tr>
      <w:tr w:rsidR="00DC39D1" w:rsidRPr="00CB78E7" w14:paraId="3200ACAD" w14:textId="77777777" w:rsidTr="000C40D2">
        <w:trPr>
          <w:trHeight w:val="23"/>
        </w:trPr>
        <w:tc>
          <w:tcPr>
            <w:tcW w:w="750" w:type="pct"/>
            <w:gridSpan w:val="2"/>
            <w:tcMar>
              <w:top w:w="28" w:type="dxa"/>
              <w:bottom w:w="28" w:type="dxa"/>
            </w:tcMar>
          </w:tcPr>
          <w:p w14:paraId="64548A09" w14:textId="59F52945" w:rsidR="00DC39D1" w:rsidRPr="00CB78E7" w:rsidRDefault="00DC39D1" w:rsidP="00CB78E7">
            <w:pPr>
              <w:spacing w:after="0"/>
              <w:rPr>
                <w:rStyle w:val="normaltextrun"/>
                <w:rFonts w:cs="Calibri"/>
                <w:color w:val="000000" w:themeColor="text1"/>
                <w:sz w:val="20"/>
                <w:szCs w:val="20"/>
              </w:rPr>
            </w:pPr>
            <w:r w:rsidRPr="00CB78E7">
              <w:rPr>
                <w:rStyle w:val="normaltextrun"/>
                <w:rFonts w:cs="Calibri"/>
                <w:color w:val="000000" w:themeColor="text1"/>
                <w:sz w:val="20"/>
                <w:szCs w:val="20"/>
              </w:rPr>
              <w:t>Answers could include:</w:t>
            </w:r>
          </w:p>
          <w:p w14:paraId="1A405D47" w14:textId="63BF6B8E" w:rsidR="00DC39D1" w:rsidRPr="00CB78E7" w:rsidRDefault="00DC39D1"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CB78E7">
              <w:rPr>
                <w:rFonts w:asciiTheme="minorHAnsi" w:hAnsiTheme="minorHAnsi" w:cs="Arial"/>
                <w:bCs/>
                <w:kern w:val="0"/>
                <w:sz w:val="20"/>
                <w:szCs w:val="20"/>
                <w:lang w:eastAsia="en-AU"/>
                <w14:ligatures w14:val="none"/>
              </w:rPr>
              <w:t xml:space="preserve">Westminster conventions of responsible government are unwritten constitutional procedures for running </w:t>
            </w:r>
            <w:r w:rsidR="002C270C">
              <w:rPr>
                <w:rFonts w:asciiTheme="minorHAnsi" w:hAnsiTheme="minorHAnsi" w:cs="Arial"/>
                <w:bCs/>
                <w:kern w:val="0"/>
                <w:sz w:val="20"/>
                <w:szCs w:val="20"/>
                <w:lang w:eastAsia="en-AU"/>
                <w14:ligatures w14:val="none"/>
              </w:rPr>
              <w:t>p</w:t>
            </w:r>
            <w:r w:rsidRPr="00CB78E7">
              <w:rPr>
                <w:rFonts w:asciiTheme="minorHAnsi" w:hAnsiTheme="minorHAnsi" w:cs="Arial"/>
                <w:bCs/>
                <w:kern w:val="0"/>
                <w:sz w:val="20"/>
                <w:szCs w:val="20"/>
                <w:lang w:eastAsia="en-AU"/>
                <w14:ligatures w14:val="none"/>
              </w:rPr>
              <w:t xml:space="preserve">arliament or the accepted way of doing things in the Westminster parliament of the </w:t>
            </w:r>
            <w:r w:rsidR="006750BF">
              <w:rPr>
                <w:rFonts w:asciiTheme="minorHAnsi" w:hAnsiTheme="minorHAnsi" w:cs="Arial"/>
                <w:bCs/>
                <w:kern w:val="0"/>
                <w:sz w:val="20"/>
                <w:szCs w:val="20"/>
                <w:lang w:eastAsia="en-AU"/>
                <w14:ligatures w14:val="none"/>
              </w:rPr>
              <w:t>United Kingdom (</w:t>
            </w:r>
            <w:r w:rsidRPr="00CB78E7">
              <w:rPr>
                <w:rFonts w:asciiTheme="minorHAnsi" w:hAnsiTheme="minorHAnsi" w:cs="Arial"/>
                <w:bCs/>
                <w:kern w:val="0"/>
                <w:sz w:val="20"/>
                <w:szCs w:val="20"/>
                <w:lang w:eastAsia="en-AU"/>
                <w14:ligatures w14:val="none"/>
              </w:rPr>
              <w:t>UK</w:t>
            </w:r>
            <w:r w:rsidR="006750BF">
              <w:rPr>
                <w:rFonts w:asciiTheme="minorHAnsi" w:hAnsiTheme="minorHAnsi" w:cs="Arial"/>
                <w:bCs/>
                <w:kern w:val="0"/>
                <w:sz w:val="20"/>
                <w:szCs w:val="20"/>
                <w:lang w:eastAsia="en-AU"/>
                <w14:ligatures w14:val="none"/>
              </w:rPr>
              <w:t>)</w:t>
            </w:r>
            <w:r w:rsidRPr="00CB78E7">
              <w:rPr>
                <w:rFonts w:asciiTheme="minorHAnsi" w:hAnsiTheme="minorHAnsi" w:cs="Arial"/>
                <w:bCs/>
                <w:kern w:val="0"/>
                <w:sz w:val="20"/>
                <w:szCs w:val="20"/>
                <w:lang w:eastAsia="en-AU"/>
                <w14:ligatures w14:val="none"/>
              </w:rPr>
              <w:t xml:space="preserve"> or of parliaments like Australia that follow the Westminster system</w:t>
            </w:r>
            <w:r w:rsidR="000E56C0">
              <w:rPr>
                <w:rFonts w:asciiTheme="minorHAnsi" w:hAnsiTheme="minorHAnsi" w:cs="Arial"/>
                <w:bCs/>
                <w:kern w:val="0"/>
                <w:sz w:val="20"/>
                <w:szCs w:val="20"/>
                <w:lang w:eastAsia="en-AU"/>
                <w14:ligatures w14:val="none"/>
              </w:rPr>
              <w:t>.</w:t>
            </w:r>
          </w:p>
          <w:p w14:paraId="324736C0" w14:textId="77777777" w:rsidR="00DC39D1" w:rsidRPr="00CB78E7" w:rsidRDefault="00DC39D1" w:rsidP="00CB78E7">
            <w:pPr>
              <w:spacing w:after="0"/>
              <w:rPr>
                <w:rStyle w:val="normaltextrun"/>
                <w:sz w:val="20"/>
                <w:szCs w:val="20"/>
              </w:rPr>
            </w:pPr>
            <w:r w:rsidRPr="00CB78E7">
              <w:rPr>
                <w:rStyle w:val="normaltextrun"/>
                <w:sz w:val="20"/>
                <w:szCs w:val="20"/>
              </w:rPr>
              <w:t>Examples of conventions include:</w:t>
            </w:r>
          </w:p>
          <w:p w14:paraId="710C21F0" w14:textId="0694F210" w:rsidR="00DC39D1" w:rsidRPr="00CB78E7" w:rsidRDefault="00EB3467"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Pr>
                <w:rFonts w:asciiTheme="minorHAnsi" w:hAnsiTheme="minorHAnsi" w:cs="Arial"/>
                <w:bCs/>
                <w:kern w:val="0"/>
                <w:sz w:val="20"/>
                <w:szCs w:val="20"/>
                <w:lang w:eastAsia="en-AU"/>
                <w14:ligatures w14:val="none"/>
              </w:rPr>
              <w:t xml:space="preserve">Ministers are individually responsible to the </w:t>
            </w:r>
            <w:r w:rsidR="002C270C">
              <w:rPr>
                <w:rFonts w:asciiTheme="minorHAnsi" w:hAnsiTheme="minorHAnsi" w:cs="Arial"/>
                <w:bCs/>
                <w:kern w:val="0"/>
                <w:sz w:val="20"/>
                <w:szCs w:val="20"/>
                <w:lang w:eastAsia="en-AU"/>
                <w14:ligatures w14:val="none"/>
              </w:rPr>
              <w:t>p</w:t>
            </w:r>
            <w:r>
              <w:rPr>
                <w:rFonts w:asciiTheme="minorHAnsi" w:hAnsiTheme="minorHAnsi" w:cs="Arial"/>
                <w:bCs/>
                <w:kern w:val="0"/>
                <w:sz w:val="20"/>
                <w:szCs w:val="20"/>
                <w:lang w:eastAsia="en-AU"/>
                <w14:ligatures w14:val="none"/>
              </w:rPr>
              <w:t>arliament for actions taken under their authority (i</w:t>
            </w:r>
            <w:r w:rsidR="00DC39D1" w:rsidRPr="00CB78E7">
              <w:rPr>
                <w:rFonts w:asciiTheme="minorHAnsi" w:hAnsiTheme="minorHAnsi" w:cs="Arial"/>
                <w:bCs/>
                <w:kern w:val="0"/>
                <w:sz w:val="20"/>
                <w:szCs w:val="20"/>
                <w:lang w:eastAsia="en-AU"/>
                <w14:ligatures w14:val="none"/>
              </w:rPr>
              <w:t xml:space="preserve">ndividual </w:t>
            </w:r>
            <w:r w:rsidR="006750BF">
              <w:rPr>
                <w:rFonts w:asciiTheme="minorHAnsi" w:hAnsiTheme="minorHAnsi" w:cs="Arial"/>
                <w:bCs/>
                <w:kern w:val="0"/>
                <w:sz w:val="20"/>
                <w:szCs w:val="20"/>
                <w:lang w:eastAsia="en-AU"/>
                <w14:ligatures w14:val="none"/>
              </w:rPr>
              <w:t>m</w:t>
            </w:r>
            <w:r w:rsidR="00DC39D1" w:rsidRPr="00CB78E7">
              <w:rPr>
                <w:rFonts w:asciiTheme="minorHAnsi" w:hAnsiTheme="minorHAnsi" w:cs="Arial"/>
                <w:bCs/>
                <w:kern w:val="0"/>
                <w:sz w:val="20"/>
                <w:szCs w:val="20"/>
                <w:lang w:eastAsia="en-AU"/>
                <w14:ligatures w14:val="none"/>
              </w:rPr>
              <w:t xml:space="preserve">inisterial </w:t>
            </w:r>
            <w:r w:rsidR="006750BF">
              <w:rPr>
                <w:rFonts w:asciiTheme="minorHAnsi" w:hAnsiTheme="minorHAnsi" w:cs="Arial"/>
                <w:bCs/>
                <w:kern w:val="0"/>
                <w:sz w:val="20"/>
                <w:szCs w:val="20"/>
                <w:lang w:eastAsia="en-AU"/>
                <w14:ligatures w14:val="none"/>
              </w:rPr>
              <w:t>r</w:t>
            </w:r>
            <w:r w:rsidR="00DC39D1" w:rsidRPr="00CB78E7">
              <w:rPr>
                <w:rFonts w:asciiTheme="minorHAnsi" w:hAnsiTheme="minorHAnsi" w:cs="Arial"/>
                <w:bCs/>
                <w:kern w:val="0"/>
                <w:sz w:val="20"/>
                <w:szCs w:val="20"/>
                <w:lang w:eastAsia="en-AU"/>
                <w14:ligatures w14:val="none"/>
              </w:rPr>
              <w:t>esponsibility</w:t>
            </w:r>
            <w:r>
              <w:rPr>
                <w:rFonts w:asciiTheme="minorHAnsi" w:hAnsiTheme="minorHAnsi" w:cs="Arial"/>
                <w:bCs/>
                <w:kern w:val="0"/>
                <w:sz w:val="20"/>
                <w:szCs w:val="20"/>
                <w:lang w:eastAsia="en-AU"/>
                <w14:ligatures w14:val="none"/>
              </w:rPr>
              <w:t>).</w:t>
            </w:r>
            <w:r w:rsidR="00DC39D1" w:rsidRPr="00CB78E7">
              <w:rPr>
                <w:rFonts w:asciiTheme="minorHAnsi" w:hAnsiTheme="minorHAnsi" w:cs="Arial"/>
                <w:bCs/>
                <w:kern w:val="0"/>
                <w:sz w:val="20"/>
                <w:szCs w:val="20"/>
                <w:lang w:eastAsia="en-AU"/>
                <w14:ligatures w14:val="none"/>
              </w:rPr>
              <w:t xml:space="preserve"> </w:t>
            </w:r>
          </w:p>
          <w:p w14:paraId="797EEB3F" w14:textId="2D2FE612" w:rsidR="00DC39D1" w:rsidRPr="00CB78E7" w:rsidRDefault="00DC39D1"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CB78E7">
              <w:rPr>
                <w:rFonts w:asciiTheme="minorHAnsi" w:hAnsiTheme="minorHAnsi" w:cs="Arial"/>
                <w:bCs/>
                <w:kern w:val="0"/>
                <w:sz w:val="20"/>
                <w:szCs w:val="20"/>
                <w:lang w:eastAsia="en-AU"/>
                <w14:ligatures w14:val="none"/>
              </w:rPr>
              <w:t xml:space="preserve">Government is formed by the party with the most seats in the Lower House of </w:t>
            </w:r>
            <w:r w:rsidR="00EB3467">
              <w:rPr>
                <w:rFonts w:asciiTheme="minorHAnsi" w:hAnsiTheme="minorHAnsi" w:cs="Arial"/>
                <w:bCs/>
                <w:kern w:val="0"/>
                <w:sz w:val="20"/>
                <w:szCs w:val="20"/>
                <w:lang w:eastAsia="en-AU"/>
                <w14:ligatures w14:val="none"/>
              </w:rPr>
              <w:t>P</w:t>
            </w:r>
            <w:r w:rsidRPr="00CB78E7">
              <w:rPr>
                <w:rFonts w:asciiTheme="minorHAnsi" w:hAnsiTheme="minorHAnsi" w:cs="Arial"/>
                <w:bCs/>
                <w:kern w:val="0"/>
                <w:sz w:val="20"/>
                <w:szCs w:val="20"/>
                <w:lang w:eastAsia="en-AU"/>
                <w14:ligatures w14:val="none"/>
              </w:rPr>
              <w:t>arliament</w:t>
            </w:r>
            <w:r w:rsidR="00EB3467">
              <w:rPr>
                <w:rFonts w:asciiTheme="minorHAnsi" w:hAnsiTheme="minorHAnsi" w:cs="Arial"/>
                <w:bCs/>
                <w:kern w:val="0"/>
                <w:sz w:val="20"/>
                <w:szCs w:val="20"/>
                <w:lang w:eastAsia="en-AU"/>
                <w14:ligatures w14:val="none"/>
              </w:rPr>
              <w:t>.</w:t>
            </w:r>
          </w:p>
          <w:p w14:paraId="1513C1DB" w14:textId="440159BA" w:rsidR="00DC39D1" w:rsidRPr="00CB78E7" w:rsidRDefault="00DC39D1" w:rsidP="00BC7FA1">
            <w:pPr>
              <w:pStyle w:val="ListParagraph"/>
              <w:keepLines/>
              <w:numPr>
                <w:ilvl w:val="0"/>
                <w:numId w:val="12"/>
              </w:numPr>
              <w:spacing w:after="0"/>
              <w:rPr>
                <w:rFonts w:cs="Calibri"/>
                <w:bCs/>
                <w:color w:val="000000" w:themeColor="text1"/>
                <w:sz w:val="20"/>
                <w:szCs w:val="20"/>
              </w:rPr>
            </w:pPr>
            <w:r w:rsidRPr="00CB78E7">
              <w:rPr>
                <w:rFonts w:asciiTheme="minorHAnsi" w:hAnsiTheme="minorHAnsi" w:cs="Arial"/>
                <w:bCs/>
                <w:kern w:val="0"/>
                <w:sz w:val="20"/>
                <w:szCs w:val="20"/>
                <w:lang w:eastAsia="en-AU"/>
                <w14:ligatures w14:val="none"/>
              </w:rPr>
              <w:t xml:space="preserve">The opposition is formed by the party with the second largest number of seats in the Lower House of </w:t>
            </w:r>
            <w:r w:rsidR="00EB3467">
              <w:rPr>
                <w:rFonts w:asciiTheme="minorHAnsi" w:hAnsiTheme="minorHAnsi" w:cs="Arial"/>
                <w:bCs/>
                <w:kern w:val="0"/>
                <w:sz w:val="20"/>
                <w:szCs w:val="20"/>
                <w:lang w:eastAsia="en-AU"/>
                <w14:ligatures w14:val="none"/>
              </w:rPr>
              <w:t>P</w:t>
            </w:r>
            <w:r w:rsidRPr="00CB78E7">
              <w:rPr>
                <w:rFonts w:asciiTheme="minorHAnsi" w:hAnsiTheme="minorHAnsi" w:cs="Arial"/>
                <w:bCs/>
                <w:kern w:val="0"/>
                <w:sz w:val="20"/>
                <w:szCs w:val="20"/>
                <w:lang w:eastAsia="en-AU"/>
                <w14:ligatures w14:val="none"/>
              </w:rPr>
              <w:t>arliament.</w:t>
            </w:r>
          </w:p>
        </w:tc>
      </w:tr>
    </w:tbl>
    <w:p w14:paraId="1C86EA92" w14:textId="6D14C10B" w:rsidR="00DC39D1" w:rsidRPr="00D0509F" w:rsidRDefault="00D0509F" w:rsidP="00BC7FA1">
      <w:pPr>
        <w:pStyle w:val="ListParagraph"/>
        <w:numPr>
          <w:ilvl w:val="0"/>
          <w:numId w:val="11"/>
        </w:numPr>
        <w:tabs>
          <w:tab w:val="left" w:pos="357"/>
          <w:tab w:val="left" w:pos="714"/>
          <w:tab w:val="right" w:pos="9072"/>
        </w:tabs>
        <w:spacing w:before="120" w:line="240" w:lineRule="auto"/>
        <w:rPr>
          <w:rFonts w:eastAsia="Times New Roman" w:cs="Calibri"/>
          <w:color w:val="000000" w:themeColor="text1"/>
        </w:rPr>
      </w:pPr>
      <w:r>
        <w:rPr>
          <w:rFonts w:eastAsia="Times New Roman" w:cs="Calibri"/>
          <w:color w:val="000000" w:themeColor="text1"/>
        </w:rPr>
        <w:t xml:space="preserve">(i) </w:t>
      </w:r>
      <w:r>
        <w:rPr>
          <w:rFonts w:eastAsia="Times New Roman" w:cs="Calibri"/>
          <w:color w:val="000000" w:themeColor="text1"/>
        </w:rPr>
        <w:tab/>
        <w:t>Define Australia’s federal system.</w:t>
      </w:r>
      <w:r>
        <w:rPr>
          <w:rFonts w:eastAsia="Times New Roman" w:cs="Calibri"/>
          <w:color w:val="000000" w:themeColor="text1"/>
        </w:rPr>
        <w:tab/>
        <w:t>(2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51"/>
        <w:gridCol w:w="1509"/>
      </w:tblGrid>
      <w:tr w:rsidR="00DC39D1" w:rsidRPr="00CB78E7" w14:paraId="31B9C10F" w14:textId="77777777" w:rsidTr="000C40D2">
        <w:trPr>
          <w:trHeight w:val="23"/>
        </w:trPr>
        <w:tc>
          <w:tcPr>
            <w:tcW w:w="3750" w:type="pct"/>
            <w:tcBorders>
              <w:right w:val="single" w:sz="4" w:space="0" w:color="FFFFFF" w:themeColor="background1"/>
            </w:tcBorders>
            <w:shd w:val="clear" w:color="auto" w:fill="BD9FCF"/>
            <w:tcMar>
              <w:top w:w="28" w:type="dxa"/>
              <w:bottom w:w="28" w:type="dxa"/>
            </w:tcMar>
            <w:vAlign w:val="center"/>
          </w:tcPr>
          <w:p w14:paraId="7EE1AD70" w14:textId="77777777" w:rsidR="00DC39D1" w:rsidRPr="00CB78E7" w:rsidRDefault="00DC39D1" w:rsidP="00CB78E7">
            <w:pPr>
              <w:spacing w:after="0"/>
              <w:contextualSpacing/>
              <w:rPr>
                <w:rFonts w:cs="Calibri"/>
                <w:b/>
                <w:sz w:val="20"/>
                <w:szCs w:val="20"/>
              </w:rPr>
            </w:pPr>
            <w:r w:rsidRPr="00CB78E7">
              <w:rPr>
                <w:rFonts w:cs="Calibri"/>
                <w:b/>
                <w:sz w:val="20"/>
                <w:szCs w:val="20"/>
              </w:rPr>
              <w:t>Description</w:t>
            </w:r>
          </w:p>
        </w:tc>
        <w:tc>
          <w:tcPr>
            <w:tcW w:w="750" w:type="pct"/>
            <w:tcBorders>
              <w:left w:val="single" w:sz="4" w:space="0" w:color="FFFFFF" w:themeColor="background1"/>
            </w:tcBorders>
            <w:shd w:val="clear" w:color="auto" w:fill="BD9FCF"/>
            <w:tcMar>
              <w:top w:w="28" w:type="dxa"/>
              <w:bottom w:w="28" w:type="dxa"/>
            </w:tcMar>
          </w:tcPr>
          <w:p w14:paraId="32C7B00D" w14:textId="77777777" w:rsidR="00DC39D1" w:rsidRPr="00CB78E7" w:rsidRDefault="00DC39D1" w:rsidP="00CB78E7">
            <w:pPr>
              <w:spacing w:after="0"/>
              <w:contextualSpacing/>
              <w:jc w:val="center"/>
              <w:rPr>
                <w:rFonts w:cs="Calibri"/>
                <w:b/>
                <w:sz w:val="20"/>
                <w:szCs w:val="20"/>
              </w:rPr>
            </w:pPr>
            <w:r w:rsidRPr="00CB78E7">
              <w:rPr>
                <w:rFonts w:cs="Calibri"/>
                <w:b/>
                <w:sz w:val="20"/>
                <w:szCs w:val="20"/>
              </w:rPr>
              <w:t>Marks</w:t>
            </w:r>
          </w:p>
        </w:tc>
      </w:tr>
      <w:tr w:rsidR="00DC39D1" w:rsidRPr="00CB78E7" w14:paraId="5AB13694" w14:textId="77777777" w:rsidTr="000C40D2">
        <w:trPr>
          <w:trHeight w:val="23"/>
        </w:trPr>
        <w:tc>
          <w:tcPr>
            <w:tcW w:w="3750" w:type="pct"/>
            <w:tcMar>
              <w:top w:w="28" w:type="dxa"/>
              <w:bottom w:w="28" w:type="dxa"/>
            </w:tcMar>
          </w:tcPr>
          <w:p w14:paraId="3E302A3A" w14:textId="77777777" w:rsidR="00DC39D1" w:rsidRPr="00CB78E7" w:rsidRDefault="00DC39D1" w:rsidP="00CB78E7">
            <w:pPr>
              <w:spacing w:after="0"/>
              <w:rPr>
                <w:sz w:val="20"/>
                <w:szCs w:val="20"/>
              </w:rPr>
            </w:pPr>
            <w:r w:rsidRPr="00CB78E7">
              <w:rPr>
                <w:sz w:val="20"/>
                <w:szCs w:val="20"/>
              </w:rPr>
              <w:t>Defines Australia’s federal system</w:t>
            </w:r>
          </w:p>
        </w:tc>
        <w:tc>
          <w:tcPr>
            <w:tcW w:w="750" w:type="pct"/>
            <w:tcMar>
              <w:top w:w="28" w:type="dxa"/>
              <w:bottom w:w="28" w:type="dxa"/>
            </w:tcMar>
            <w:vAlign w:val="center"/>
          </w:tcPr>
          <w:p w14:paraId="58D0BB60" w14:textId="77777777" w:rsidR="00DC39D1" w:rsidRPr="00CB78E7" w:rsidRDefault="00DC39D1" w:rsidP="00CB78E7">
            <w:pPr>
              <w:spacing w:after="0"/>
              <w:jc w:val="center"/>
              <w:rPr>
                <w:rFonts w:cs="Calibri"/>
                <w:bCs/>
                <w:color w:val="000000" w:themeColor="text1"/>
                <w:sz w:val="20"/>
                <w:szCs w:val="20"/>
              </w:rPr>
            </w:pPr>
            <w:r w:rsidRPr="00CB78E7">
              <w:rPr>
                <w:rFonts w:cs="Calibri"/>
                <w:bCs/>
                <w:color w:val="000000" w:themeColor="text1"/>
                <w:sz w:val="20"/>
                <w:szCs w:val="20"/>
              </w:rPr>
              <w:t>2</w:t>
            </w:r>
          </w:p>
        </w:tc>
      </w:tr>
      <w:tr w:rsidR="00DC39D1" w:rsidRPr="00CB78E7" w14:paraId="7FD87B92" w14:textId="77777777" w:rsidTr="000C40D2">
        <w:trPr>
          <w:trHeight w:val="23"/>
        </w:trPr>
        <w:tc>
          <w:tcPr>
            <w:tcW w:w="3750" w:type="pct"/>
            <w:tcMar>
              <w:top w:w="28" w:type="dxa"/>
              <w:bottom w:w="28" w:type="dxa"/>
            </w:tcMar>
          </w:tcPr>
          <w:p w14:paraId="5B87AA66" w14:textId="77777777" w:rsidR="00DC39D1" w:rsidRPr="00CB78E7" w:rsidRDefault="00DC39D1" w:rsidP="00CB78E7">
            <w:pPr>
              <w:spacing w:after="0"/>
              <w:rPr>
                <w:sz w:val="20"/>
                <w:szCs w:val="20"/>
              </w:rPr>
            </w:pPr>
            <w:r w:rsidRPr="00CB78E7">
              <w:rPr>
                <w:rStyle w:val="normaltextrun"/>
                <w:rFonts w:cs="Calibri"/>
                <w:color w:val="000000" w:themeColor="text1"/>
                <w:sz w:val="20"/>
                <w:szCs w:val="20"/>
              </w:rPr>
              <w:t>M</w:t>
            </w:r>
            <w:r w:rsidRPr="00CB78E7">
              <w:rPr>
                <w:rStyle w:val="normaltextrun"/>
                <w:rFonts w:cs="Calibri"/>
                <w:sz w:val="20"/>
                <w:szCs w:val="20"/>
              </w:rPr>
              <w:t>akes a general statement/s about Australia’s federal system</w:t>
            </w:r>
          </w:p>
        </w:tc>
        <w:tc>
          <w:tcPr>
            <w:tcW w:w="750" w:type="pct"/>
            <w:tcMar>
              <w:top w:w="28" w:type="dxa"/>
              <w:bottom w:w="28" w:type="dxa"/>
            </w:tcMar>
            <w:vAlign w:val="center"/>
          </w:tcPr>
          <w:p w14:paraId="7EA0F4B3" w14:textId="77777777" w:rsidR="00DC39D1" w:rsidRPr="00CB78E7" w:rsidRDefault="00DC39D1" w:rsidP="00CB78E7">
            <w:pPr>
              <w:spacing w:after="0"/>
              <w:jc w:val="center"/>
              <w:rPr>
                <w:rFonts w:cs="Calibri"/>
                <w:bCs/>
                <w:color w:val="000000" w:themeColor="text1"/>
                <w:sz w:val="20"/>
                <w:szCs w:val="20"/>
              </w:rPr>
            </w:pPr>
            <w:r w:rsidRPr="00CB78E7">
              <w:rPr>
                <w:rFonts w:cs="Calibri"/>
                <w:bCs/>
                <w:color w:val="000000" w:themeColor="text1"/>
                <w:sz w:val="20"/>
                <w:szCs w:val="20"/>
              </w:rPr>
              <w:t>1</w:t>
            </w:r>
          </w:p>
        </w:tc>
      </w:tr>
      <w:tr w:rsidR="00DC39D1" w:rsidRPr="00CB78E7" w14:paraId="29C21D47" w14:textId="77777777" w:rsidTr="000C40D2">
        <w:trPr>
          <w:trHeight w:val="23"/>
        </w:trPr>
        <w:tc>
          <w:tcPr>
            <w:tcW w:w="3750" w:type="pct"/>
            <w:tcMar>
              <w:top w:w="28" w:type="dxa"/>
              <w:bottom w:w="28" w:type="dxa"/>
            </w:tcMar>
          </w:tcPr>
          <w:p w14:paraId="2F099CAE" w14:textId="77777777" w:rsidR="00DC39D1" w:rsidRPr="00CB78E7" w:rsidRDefault="00DC39D1" w:rsidP="00CB78E7">
            <w:pPr>
              <w:tabs>
                <w:tab w:val="left" w:pos="720"/>
              </w:tabs>
              <w:spacing w:after="0"/>
              <w:ind w:right="34"/>
              <w:jc w:val="right"/>
              <w:rPr>
                <w:rFonts w:cs="Calibri"/>
                <w:b/>
                <w:color w:val="000000" w:themeColor="text1"/>
                <w:sz w:val="20"/>
                <w:szCs w:val="20"/>
              </w:rPr>
            </w:pPr>
            <w:r w:rsidRPr="00CB78E7">
              <w:rPr>
                <w:rFonts w:cs="Calibri"/>
                <w:b/>
                <w:color w:val="000000" w:themeColor="text1"/>
                <w:sz w:val="20"/>
                <w:szCs w:val="20"/>
              </w:rPr>
              <w:t>Total</w:t>
            </w:r>
          </w:p>
        </w:tc>
        <w:tc>
          <w:tcPr>
            <w:tcW w:w="750" w:type="pct"/>
            <w:tcMar>
              <w:top w:w="28" w:type="dxa"/>
              <w:bottom w:w="28" w:type="dxa"/>
            </w:tcMar>
            <w:vAlign w:val="center"/>
          </w:tcPr>
          <w:p w14:paraId="1ECC96CE" w14:textId="33538961" w:rsidR="00DC39D1" w:rsidRPr="00CB78E7" w:rsidRDefault="00CB78E7" w:rsidP="00CB78E7">
            <w:pPr>
              <w:spacing w:after="0"/>
              <w:jc w:val="right"/>
              <w:rPr>
                <w:rFonts w:cs="Calibri"/>
                <w:b/>
                <w:color w:val="000000" w:themeColor="text1"/>
                <w:sz w:val="20"/>
                <w:szCs w:val="20"/>
              </w:rPr>
            </w:pPr>
            <w:r>
              <w:rPr>
                <w:rFonts w:cs="Calibri"/>
                <w:b/>
                <w:color w:val="000000" w:themeColor="text1"/>
                <w:sz w:val="20"/>
                <w:szCs w:val="20"/>
              </w:rPr>
              <w:t>/</w:t>
            </w:r>
            <w:r w:rsidR="00DC39D1" w:rsidRPr="00CB78E7">
              <w:rPr>
                <w:rFonts w:cs="Calibri"/>
                <w:b/>
                <w:color w:val="000000" w:themeColor="text1"/>
                <w:sz w:val="20"/>
                <w:szCs w:val="20"/>
              </w:rPr>
              <w:t>2</w:t>
            </w:r>
          </w:p>
        </w:tc>
      </w:tr>
      <w:tr w:rsidR="00DC39D1" w:rsidRPr="00CB78E7" w14:paraId="5D7B05E1" w14:textId="77777777" w:rsidTr="000C40D2">
        <w:trPr>
          <w:trHeight w:val="23"/>
        </w:trPr>
        <w:tc>
          <w:tcPr>
            <w:tcW w:w="750" w:type="pct"/>
            <w:gridSpan w:val="2"/>
            <w:tcMar>
              <w:top w:w="28" w:type="dxa"/>
              <w:bottom w:w="28" w:type="dxa"/>
            </w:tcMar>
          </w:tcPr>
          <w:p w14:paraId="16E9E85D" w14:textId="63C69D20" w:rsidR="00DC39D1" w:rsidRPr="00CB78E7" w:rsidRDefault="00DC39D1" w:rsidP="00CB78E7">
            <w:pPr>
              <w:pStyle w:val="paragraph"/>
              <w:spacing w:before="0" w:beforeAutospacing="0" w:after="0" w:afterAutospacing="0"/>
              <w:jc w:val="both"/>
              <w:textAlignment w:val="baseline"/>
              <w:rPr>
                <w:rStyle w:val="normaltextrun"/>
                <w:rFonts w:ascii="Calibri" w:hAnsi="Calibri" w:cs="Calibri"/>
                <w:color w:val="000000" w:themeColor="text1"/>
                <w:sz w:val="20"/>
                <w:szCs w:val="20"/>
              </w:rPr>
            </w:pPr>
            <w:r w:rsidRPr="00CB78E7">
              <w:rPr>
                <w:rStyle w:val="normaltextrun"/>
                <w:rFonts w:ascii="Calibri" w:hAnsi="Calibri" w:cs="Calibri"/>
                <w:color w:val="000000" w:themeColor="text1"/>
                <w:sz w:val="20"/>
                <w:szCs w:val="20"/>
              </w:rPr>
              <w:t>Answers could include:</w:t>
            </w:r>
          </w:p>
          <w:p w14:paraId="2683FAC6" w14:textId="77777777" w:rsidR="00DC39D1" w:rsidRPr="00CB78E7" w:rsidRDefault="00DC39D1" w:rsidP="00CB78E7">
            <w:pPr>
              <w:pStyle w:val="paragraph"/>
              <w:numPr>
                <w:ilvl w:val="0"/>
                <w:numId w:val="1"/>
              </w:numPr>
              <w:spacing w:before="0" w:beforeAutospacing="0" w:after="0" w:afterAutospacing="0"/>
              <w:ind w:left="401" w:hanging="401"/>
              <w:textAlignment w:val="baseline"/>
              <w:rPr>
                <w:rStyle w:val="normaltextrun"/>
                <w:rFonts w:ascii="Calibri" w:hAnsi="Calibri" w:cs="Calibri"/>
                <w:color w:val="000000" w:themeColor="text1"/>
                <w:sz w:val="20"/>
                <w:szCs w:val="20"/>
              </w:rPr>
            </w:pPr>
            <w:r w:rsidRPr="00CB78E7">
              <w:rPr>
                <w:rStyle w:val="normaltextrun"/>
                <w:rFonts w:ascii="Calibri" w:hAnsi="Calibri" w:cs="Calibri"/>
                <w:color w:val="000000" w:themeColor="text1"/>
                <w:sz w:val="20"/>
                <w:szCs w:val="20"/>
              </w:rPr>
              <w:t>Australia’s federal system is comprised of one central government (Commonwealth Parliament of Australia) and six state (regional) governments</w:t>
            </w:r>
          </w:p>
          <w:p w14:paraId="79055AD8" w14:textId="1B029C84" w:rsidR="00DC39D1" w:rsidRPr="00CB78E7" w:rsidRDefault="006C39ED" w:rsidP="00CB78E7">
            <w:pPr>
              <w:pStyle w:val="paragraph"/>
              <w:numPr>
                <w:ilvl w:val="0"/>
                <w:numId w:val="1"/>
              </w:numPr>
              <w:spacing w:before="0" w:beforeAutospacing="0" w:after="0" w:afterAutospacing="0"/>
              <w:ind w:left="401" w:hanging="401"/>
              <w:textAlignment w:val="baseline"/>
              <w:rPr>
                <w:rFonts w:ascii="Calibri" w:hAnsi="Calibri" w:cs="Calibri"/>
                <w:color w:val="000000" w:themeColor="text1"/>
                <w:sz w:val="20"/>
                <w:szCs w:val="20"/>
              </w:rPr>
            </w:pPr>
            <w:r w:rsidRPr="00CB78E7">
              <w:rPr>
                <w:rStyle w:val="normaltextrun"/>
                <w:rFonts w:ascii="Calibri" w:hAnsi="Calibri" w:cs="Calibri"/>
                <w:color w:val="000000" w:themeColor="text1"/>
                <w:sz w:val="20"/>
                <w:szCs w:val="20"/>
              </w:rPr>
              <w:t>e</w:t>
            </w:r>
            <w:r w:rsidR="00DC39D1" w:rsidRPr="00CB78E7">
              <w:rPr>
                <w:rStyle w:val="normaltextrun"/>
                <w:rFonts w:ascii="Calibri" w:hAnsi="Calibri" w:cs="Calibri"/>
                <w:color w:val="000000" w:themeColor="text1"/>
                <w:sz w:val="20"/>
                <w:szCs w:val="20"/>
              </w:rPr>
              <w:t>ach level of government has areas of responsibility</w:t>
            </w:r>
            <w:r w:rsidRPr="00CB78E7">
              <w:rPr>
                <w:rStyle w:val="normaltextrun"/>
                <w:rFonts w:ascii="Calibri" w:hAnsi="Calibri" w:cs="Calibri"/>
                <w:color w:val="000000" w:themeColor="text1"/>
                <w:sz w:val="20"/>
                <w:szCs w:val="20"/>
              </w:rPr>
              <w:t>.</w:t>
            </w:r>
          </w:p>
        </w:tc>
      </w:tr>
    </w:tbl>
    <w:p w14:paraId="14FD8D1C" w14:textId="77777777" w:rsidR="0075673E" w:rsidRDefault="0075673E">
      <w:pPr>
        <w:spacing w:after="200"/>
        <w:rPr>
          <w:rFonts w:eastAsia="Times New Roman" w:cs="Calibri"/>
          <w:color w:val="000000" w:themeColor="text1"/>
        </w:rPr>
      </w:pPr>
      <w:r>
        <w:rPr>
          <w:rFonts w:eastAsia="Times New Roman" w:cs="Calibri"/>
          <w:color w:val="000000" w:themeColor="text1"/>
        </w:rPr>
        <w:br w:type="page"/>
      </w:r>
    </w:p>
    <w:p w14:paraId="5B7EEF89" w14:textId="5BF3046C" w:rsidR="00DC39D1" w:rsidRPr="00A862EF" w:rsidRDefault="00DC39D1" w:rsidP="009376D8">
      <w:pPr>
        <w:pStyle w:val="ListParagraph"/>
        <w:numPr>
          <w:ilvl w:val="0"/>
          <w:numId w:val="20"/>
        </w:numPr>
        <w:tabs>
          <w:tab w:val="left" w:pos="357"/>
          <w:tab w:val="left" w:pos="714"/>
          <w:tab w:val="right" w:pos="9072"/>
        </w:tabs>
        <w:spacing w:before="120" w:line="240" w:lineRule="auto"/>
        <w:rPr>
          <w:rFonts w:eastAsia="Times New Roman" w:cs="Calibri"/>
          <w:color w:val="000000" w:themeColor="text1"/>
        </w:rPr>
      </w:pPr>
      <w:r>
        <w:rPr>
          <w:rFonts w:eastAsia="Times New Roman" w:cs="Calibri"/>
          <w:color w:val="000000" w:themeColor="text1"/>
        </w:rPr>
        <w:lastRenderedPageBreak/>
        <w:t>(ii) Explain</w:t>
      </w:r>
      <w:r w:rsidRPr="00F561FC">
        <w:rPr>
          <w:rFonts w:eastAsia="Times New Roman" w:cs="Calibri"/>
          <w:color w:val="000000" w:themeColor="text1"/>
        </w:rPr>
        <w:t xml:space="preserve"> the division of powers </w:t>
      </w:r>
      <w:r>
        <w:rPr>
          <w:rFonts w:eastAsia="Times New Roman" w:cs="Calibri"/>
          <w:color w:val="000000" w:themeColor="text1"/>
        </w:rPr>
        <w:t>within the Australian Constitution</w:t>
      </w:r>
      <w:r w:rsidR="006C39ED">
        <w:rPr>
          <w:rFonts w:eastAsia="Times New Roman" w:cs="Calibri"/>
          <w:color w:val="000000" w:themeColor="text1"/>
        </w:rPr>
        <w:t>,</w:t>
      </w:r>
      <w:r>
        <w:rPr>
          <w:rFonts w:eastAsia="Times New Roman" w:cs="Calibri"/>
          <w:color w:val="000000" w:themeColor="text1"/>
        </w:rPr>
        <w:t xml:space="preserve"> </w:t>
      </w:r>
      <w:r w:rsidRPr="00F561FC">
        <w:rPr>
          <w:rFonts w:eastAsia="Times New Roman" w:cs="Calibri"/>
          <w:color w:val="000000" w:themeColor="text1"/>
        </w:rPr>
        <w:t>using examples</w:t>
      </w:r>
      <w:r>
        <w:rPr>
          <w:rFonts w:eastAsia="Times New Roman" w:cs="Calibri"/>
          <w:color w:val="000000" w:themeColor="text1"/>
        </w:rPr>
        <w:t xml:space="preserve"> to support the answer</w:t>
      </w:r>
      <w:r w:rsidRPr="00F561FC">
        <w:rPr>
          <w:rFonts w:eastAsia="Times New Roman" w:cs="Calibri"/>
          <w:color w:val="000000" w:themeColor="text1"/>
        </w:rPr>
        <w:t>.</w:t>
      </w:r>
      <w:r w:rsidRPr="00D346CB">
        <w:rPr>
          <w:rFonts w:eastAsia="Times New Roman" w:cs="Calibri"/>
          <w:color w:val="000000" w:themeColor="text1"/>
        </w:rPr>
        <w:tab/>
      </w:r>
      <w:r w:rsidRPr="00A862EF">
        <w:rPr>
          <w:rFonts w:eastAsia="Times New Roman" w:cs="Calibri"/>
          <w:color w:val="000000" w:themeColor="text1"/>
        </w:rPr>
        <w:t>(6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51"/>
        <w:gridCol w:w="1509"/>
      </w:tblGrid>
      <w:tr w:rsidR="00DC39D1" w:rsidRPr="00CB78E7" w14:paraId="168BE915" w14:textId="77777777" w:rsidTr="000C40D2">
        <w:trPr>
          <w:trHeight w:val="23"/>
        </w:trPr>
        <w:tc>
          <w:tcPr>
            <w:tcW w:w="3750" w:type="pct"/>
            <w:tcBorders>
              <w:right w:val="single" w:sz="4" w:space="0" w:color="FFFFFF" w:themeColor="background1"/>
            </w:tcBorders>
            <w:shd w:val="clear" w:color="auto" w:fill="BD9FCF"/>
            <w:tcMar>
              <w:top w:w="28" w:type="dxa"/>
              <w:bottom w:w="28" w:type="dxa"/>
            </w:tcMar>
            <w:vAlign w:val="center"/>
          </w:tcPr>
          <w:p w14:paraId="2FB83BA7" w14:textId="77777777" w:rsidR="00DC39D1" w:rsidRPr="00CB78E7" w:rsidRDefault="00DC39D1" w:rsidP="00CB78E7">
            <w:pPr>
              <w:spacing w:after="0"/>
              <w:contextualSpacing/>
              <w:rPr>
                <w:rFonts w:cs="Calibri"/>
                <w:b/>
                <w:sz w:val="20"/>
                <w:szCs w:val="20"/>
              </w:rPr>
            </w:pPr>
            <w:r w:rsidRPr="00CB78E7">
              <w:rPr>
                <w:rFonts w:cs="Calibri"/>
                <w:b/>
                <w:sz w:val="20"/>
                <w:szCs w:val="20"/>
              </w:rPr>
              <w:t>Description</w:t>
            </w:r>
          </w:p>
        </w:tc>
        <w:tc>
          <w:tcPr>
            <w:tcW w:w="750" w:type="pct"/>
            <w:tcBorders>
              <w:left w:val="single" w:sz="4" w:space="0" w:color="FFFFFF" w:themeColor="background1"/>
            </w:tcBorders>
            <w:shd w:val="clear" w:color="auto" w:fill="BD9FCF"/>
            <w:tcMar>
              <w:top w:w="28" w:type="dxa"/>
              <w:bottom w:w="28" w:type="dxa"/>
            </w:tcMar>
          </w:tcPr>
          <w:p w14:paraId="49D54A30" w14:textId="77777777" w:rsidR="00DC39D1" w:rsidRPr="00CB78E7" w:rsidRDefault="00DC39D1" w:rsidP="00CB78E7">
            <w:pPr>
              <w:spacing w:after="0"/>
              <w:contextualSpacing/>
              <w:jc w:val="center"/>
              <w:rPr>
                <w:rFonts w:cs="Calibri"/>
                <w:b/>
                <w:sz w:val="20"/>
                <w:szCs w:val="20"/>
              </w:rPr>
            </w:pPr>
            <w:r w:rsidRPr="00CB78E7">
              <w:rPr>
                <w:rFonts w:cs="Calibri"/>
                <w:b/>
                <w:sz w:val="20"/>
                <w:szCs w:val="20"/>
              </w:rPr>
              <w:t>Marks</w:t>
            </w:r>
          </w:p>
        </w:tc>
      </w:tr>
      <w:tr w:rsidR="00DC39D1" w:rsidRPr="00CB78E7" w14:paraId="563979FF" w14:textId="77777777" w:rsidTr="000C40D2">
        <w:trPr>
          <w:trHeight w:val="23"/>
        </w:trPr>
        <w:tc>
          <w:tcPr>
            <w:tcW w:w="3750" w:type="pct"/>
            <w:tcMar>
              <w:top w:w="28" w:type="dxa"/>
              <w:bottom w:w="28" w:type="dxa"/>
            </w:tcMar>
          </w:tcPr>
          <w:p w14:paraId="107995B6" w14:textId="7C825C3B" w:rsidR="00DC39D1" w:rsidRPr="0075673E" w:rsidRDefault="00DC39D1" w:rsidP="0075673E">
            <w:pPr>
              <w:pStyle w:val="NoSpacing"/>
              <w:rPr>
                <w:sz w:val="20"/>
                <w:szCs w:val="20"/>
              </w:rPr>
            </w:pPr>
            <w:r w:rsidRPr="0075673E">
              <w:rPr>
                <w:sz w:val="20"/>
                <w:szCs w:val="20"/>
              </w:rPr>
              <w:t>Explains the division of powers as set out by the Australian Constitution, including the three types of powers</w:t>
            </w:r>
          </w:p>
          <w:p w14:paraId="567EE5C1" w14:textId="0DBAECCC" w:rsidR="00DC39D1" w:rsidRPr="0075673E" w:rsidRDefault="00602824" w:rsidP="0075673E">
            <w:pPr>
              <w:pStyle w:val="NoSpacing"/>
              <w:rPr>
                <w:sz w:val="20"/>
                <w:szCs w:val="20"/>
              </w:rPr>
            </w:pPr>
            <w:r w:rsidRPr="0075673E">
              <w:rPr>
                <w:sz w:val="20"/>
                <w:szCs w:val="20"/>
              </w:rPr>
              <w:t xml:space="preserve">Uses relevant </w:t>
            </w:r>
            <w:r w:rsidR="00DC39D1" w:rsidRPr="0075673E">
              <w:rPr>
                <w:sz w:val="20"/>
                <w:szCs w:val="20"/>
              </w:rPr>
              <w:t xml:space="preserve">examples of each type of power to support the </w:t>
            </w:r>
            <w:r w:rsidR="006C39ED" w:rsidRPr="0075673E">
              <w:rPr>
                <w:sz w:val="20"/>
                <w:szCs w:val="20"/>
              </w:rPr>
              <w:t>answer</w:t>
            </w:r>
          </w:p>
          <w:p w14:paraId="23711ABF" w14:textId="6C2C9F6F" w:rsidR="00602824" w:rsidRPr="0075673E" w:rsidRDefault="00602824" w:rsidP="0075673E">
            <w:pPr>
              <w:pStyle w:val="NoSpacing"/>
              <w:rPr>
                <w:sz w:val="20"/>
                <w:szCs w:val="20"/>
              </w:rPr>
            </w:pPr>
            <w:r w:rsidRPr="0075673E">
              <w:rPr>
                <w:sz w:val="20"/>
                <w:szCs w:val="20"/>
              </w:rPr>
              <w:t>Uses political and legal terminology</w:t>
            </w:r>
          </w:p>
        </w:tc>
        <w:tc>
          <w:tcPr>
            <w:tcW w:w="750" w:type="pct"/>
            <w:tcMar>
              <w:top w:w="28" w:type="dxa"/>
              <w:bottom w:w="28" w:type="dxa"/>
            </w:tcMar>
            <w:vAlign w:val="center"/>
          </w:tcPr>
          <w:p w14:paraId="451BCAA2" w14:textId="50F6ECD2" w:rsidR="00DC39D1" w:rsidRPr="00CB78E7" w:rsidRDefault="00B07E70" w:rsidP="00CB78E7">
            <w:pPr>
              <w:spacing w:after="0"/>
              <w:jc w:val="center"/>
              <w:rPr>
                <w:rFonts w:cs="Calibri"/>
                <w:bCs/>
                <w:color w:val="000000" w:themeColor="text1"/>
                <w:sz w:val="20"/>
                <w:szCs w:val="20"/>
              </w:rPr>
            </w:pPr>
            <w:r w:rsidRPr="00CB78E7">
              <w:rPr>
                <w:rFonts w:cs="Calibri"/>
                <w:bCs/>
                <w:color w:val="000000" w:themeColor="text1"/>
                <w:sz w:val="20"/>
                <w:szCs w:val="20"/>
              </w:rPr>
              <w:t>5</w:t>
            </w:r>
            <w:r>
              <w:rPr>
                <w:rFonts w:cs="Calibri"/>
                <w:bCs/>
                <w:color w:val="000000" w:themeColor="text1"/>
                <w:sz w:val="20"/>
                <w:szCs w:val="20"/>
              </w:rPr>
              <w:t>–</w:t>
            </w:r>
            <w:r w:rsidRPr="00CB78E7">
              <w:rPr>
                <w:rFonts w:cs="Calibri"/>
                <w:bCs/>
                <w:color w:val="000000" w:themeColor="text1"/>
                <w:sz w:val="20"/>
                <w:szCs w:val="20"/>
              </w:rPr>
              <w:t>6</w:t>
            </w:r>
          </w:p>
        </w:tc>
      </w:tr>
      <w:tr w:rsidR="00DC39D1" w:rsidRPr="00CB78E7" w14:paraId="6E9E8157" w14:textId="77777777" w:rsidTr="000C40D2">
        <w:trPr>
          <w:trHeight w:val="23"/>
        </w:trPr>
        <w:tc>
          <w:tcPr>
            <w:tcW w:w="3750" w:type="pct"/>
            <w:tcMar>
              <w:top w:w="28" w:type="dxa"/>
              <w:bottom w:w="28" w:type="dxa"/>
            </w:tcMar>
          </w:tcPr>
          <w:p w14:paraId="760A20F9" w14:textId="3A6177B6" w:rsidR="00DC39D1" w:rsidRPr="0075673E" w:rsidRDefault="00602824" w:rsidP="0075673E">
            <w:pPr>
              <w:pStyle w:val="NoSpacing"/>
              <w:rPr>
                <w:rStyle w:val="normaltextrun"/>
                <w:rFonts w:cs="Calibri"/>
                <w:color w:val="000000" w:themeColor="text1"/>
                <w:sz w:val="20"/>
                <w:szCs w:val="20"/>
              </w:rPr>
            </w:pPr>
            <w:r w:rsidRPr="0075673E">
              <w:rPr>
                <w:rStyle w:val="normaltextrun"/>
                <w:rFonts w:cs="Calibri"/>
                <w:color w:val="000000" w:themeColor="text1"/>
                <w:sz w:val="20"/>
                <w:szCs w:val="20"/>
              </w:rPr>
              <w:t>D</w:t>
            </w:r>
            <w:r w:rsidRPr="0075673E">
              <w:rPr>
                <w:rStyle w:val="normaltextrun"/>
                <w:rFonts w:cs="Calibri"/>
                <w:sz w:val="20"/>
                <w:szCs w:val="20"/>
              </w:rPr>
              <w:t>escribes</w:t>
            </w:r>
            <w:r w:rsidR="00DC39D1" w:rsidRPr="0075673E">
              <w:rPr>
                <w:rStyle w:val="normaltextrun"/>
                <w:rFonts w:cs="Calibri"/>
                <w:sz w:val="20"/>
                <w:szCs w:val="20"/>
              </w:rPr>
              <w:t xml:space="preserve"> the division of powers, including the three types of powers</w:t>
            </w:r>
          </w:p>
          <w:p w14:paraId="7D9FDB87" w14:textId="6B442594" w:rsidR="00DC39D1" w:rsidRPr="0075673E" w:rsidRDefault="00DC39D1" w:rsidP="0075673E">
            <w:pPr>
              <w:pStyle w:val="NoSpacing"/>
              <w:rPr>
                <w:sz w:val="20"/>
                <w:szCs w:val="20"/>
              </w:rPr>
            </w:pPr>
            <w:r w:rsidRPr="0075673E">
              <w:rPr>
                <w:rStyle w:val="normaltextrun"/>
                <w:rFonts w:cs="Calibri"/>
                <w:sz w:val="20"/>
                <w:szCs w:val="20"/>
              </w:rPr>
              <w:t>Provides examples of each type of power</w:t>
            </w:r>
            <w:r w:rsidR="00602824" w:rsidRPr="0075673E">
              <w:rPr>
                <w:rStyle w:val="normaltextrun"/>
                <w:rFonts w:cs="Calibri"/>
                <w:sz w:val="20"/>
                <w:szCs w:val="20"/>
              </w:rPr>
              <w:t xml:space="preserve"> to provide some support to the </w:t>
            </w:r>
            <w:r w:rsidR="006C39ED" w:rsidRPr="0075673E">
              <w:rPr>
                <w:rStyle w:val="normaltextrun"/>
                <w:rFonts w:cs="Calibri"/>
                <w:sz w:val="20"/>
                <w:szCs w:val="20"/>
              </w:rPr>
              <w:t>answer</w:t>
            </w:r>
          </w:p>
        </w:tc>
        <w:tc>
          <w:tcPr>
            <w:tcW w:w="750" w:type="pct"/>
            <w:tcMar>
              <w:top w:w="28" w:type="dxa"/>
              <w:bottom w:w="28" w:type="dxa"/>
            </w:tcMar>
            <w:vAlign w:val="center"/>
          </w:tcPr>
          <w:p w14:paraId="78B5B99C" w14:textId="49C44FB9" w:rsidR="00DC39D1" w:rsidRPr="00CB78E7" w:rsidRDefault="00B07E70" w:rsidP="00CB78E7">
            <w:pPr>
              <w:spacing w:after="0"/>
              <w:jc w:val="center"/>
              <w:rPr>
                <w:rFonts w:cs="Calibri"/>
                <w:bCs/>
                <w:color w:val="000000" w:themeColor="text1"/>
                <w:sz w:val="20"/>
                <w:szCs w:val="20"/>
              </w:rPr>
            </w:pPr>
            <w:r w:rsidRPr="00CB78E7">
              <w:rPr>
                <w:rFonts w:cs="Calibri"/>
                <w:bCs/>
                <w:color w:val="000000" w:themeColor="text1"/>
                <w:sz w:val="20"/>
                <w:szCs w:val="20"/>
              </w:rPr>
              <w:t>3</w:t>
            </w:r>
            <w:r>
              <w:rPr>
                <w:rFonts w:cs="Calibri"/>
                <w:bCs/>
                <w:color w:val="000000" w:themeColor="text1"/>
                <w:sz w:val="20"/>
                <w:szCs w:val="20"/>
              </w:rPr>
              <w:t>–</w:t>
            </w:r>
            <w:r w:rsidRPr="00CB78E7">
              <w:rPr>
                <w:rFonts w:cs="Calibri"/>
                <w:bCs/>
                <w:color w:val="000000" w:themeColor="text1"/>
                <w:sz w:val="20"/>
                <w:szCs w:val="20"/>
              </w:rPr>
              <w:t>4</w:t>
            </w:r>
          </w:p>
        </w:tc>
      </w:tr>
      <w:tr w:rsidR="00DC39D1" w:rsidRPr="00CB78E7" w14:paraId="06F6C097" w14:textId="77777777" w:rsidTr="000C40D2">
        <w:trPr>
          <w:trHeight w:val="23"/>
        </w:trPr>
        <w:tc>
          <w:tcPr>
            <w:tcW w:w="3750" w:type="pct"/>
            <w:tcMar>
              <w:top w:w="28" w:type="dxa"/>
              <w:bottom w:w="28" w:type="dxa"/>
            </w:tcMar>
          </w:tcPr>
          <w:p w14:paraId="51D4E78E" w14:textId="77777777" w:rsidR="00DC39D1" w:rsidRPr="0075673E" w:rsidRDefault="00DC39D1" w:rsidP="0075673E">
            <w:pPr>
              <w:pStyle w:val="NoSpacing"/>
              <w:rPr>
                <w:rStyle w:val="normaltextrun"/>
                <w:rFonts w:cs="Calibri"/>
                <w:color w:val="000000" w:themeColor="text1"/>
                <w:sz w:val="20"/>
                <w:szCs w:val="20"/>
              </w:rPr>
            </w:pPr>
            <w:r w:rsidRPr="0075673E">
              <w:rPr>
                <w:rStyle w:val="normaltextrun"/>
                <w:rFonts w:cs="Calibri"/>
                <w:color w:val="000000" w:themeColor="text1"/>
                <w:sz w:val="20"/>
                <w:szCs w:val="20"/>
              </w:rPr>
              <w:t>I</w:t>
            </w:r>
            <w:r w:rsidRPr="0075673E">
              <w:rPr>
                <w:rStyle w:val="normaltextrun"/>
                <w:rFonts w:cs="Calibri"/>
                <w:sz w:val="20"/>
                <w:szCs w:val="20"/>
              </w:rPr>
              <w:t>dentifies</w:t>
            </w:r>
            <w:r w:rsidRPr="0075673E">
              <w:rPr>
                <w:rStyle w:val="normaltextrun"/>
                <w:rFonts w:cs="Calibri"/>
                <w:color w:val="000000" w:themeColor="text1"/>
                <w:sz w:val="20"/>
                <w:szCs w:val="20"/>
              </w:rPr>
              <w:t xml:space="preserve"> one or two features of</w:t>
            </w:r>
            <w:r w:rsidRPr="0075673E">
              <w:rPr>
                <w:rStyle w:val="normaltextrun"/>
                <w:rFonts w:cs="Calibri"/>
                <w:sz w:val="20"/>
                <w:szCs w:val="20"/>
              </w:rPr>
              <w:t xml:space="preserve"> the</w:t>
            </w:r>
            <w:r w:rsidRPr="0075673E">
              <w:rPr>
                <w:rStyle w:val="normaltextrun"/>
                <w:rFonts w:cs="Calibri"/>
                <w:color w:val="000000" w:themeColor="text1"/>
                <w:sz w:val="20"/>
                <w:szCs w:val="20"/>
              </w:rPr>
              <w:t xml:space="preserve"> division of powers in Australia</w:t>
            </w:r>
          </w:p>
          <w:p w14:paraId="6FC423A6" w14:textId="0DB632FB" w:rsidR="00DC39D1" w:rsidRPr="0075673E" w:rsidRDefault="00602824" w:rsidP="0075673E">
            <w:pPr>
              <w:pStyle w:val="NoSpacing"/>
              <w:rPr>
                <w:rStyle w:val="eop"/>
                <w:rFonts w:cs="Calibri"/>
                <w:color w:val="000000" w:themeColor="text1"/>
                <w:sz w:val="20"/>
                <w:szCs w:val="20"/>
              </w:rPr>
            </w:pPr>
            <w:r w:rsidRPr="0075673E">
              <w:rPr>
                <w:rStyle w:val="eop"/>
                <w:rFonts w:cs="Calibri"/>
                <w:color w:val="000000" w:themeColor="text1"/>
                <w:sz w:val="20"/>
                <w:szCs w:val="20"/>
              </w:rPr>
              <w:t>o</w:t>
            </w:r>
            <w:r w:rsidR="00DC39D1" w:rsidRPr="0075673E">
              <w:rPr>
                <w:rStyle w:val="eop"/>
                <w:rFonts w:cs="Calibri"/>
                <w:color w:val="000000" w:themeColor="text1"/>
                <w:sz w:val="20"/>
                <w:szCs w:val="20"/>
              </w:rPr>
              <w:t>r</w:t>
            </w:r>
          </w:p>
          <w:p w14:paraId="57432259" w14:textId="006570B9" w:rsidR="00602824" w:rsidRPr="0075673E" w:rsidRDefault="00602824" w:rsidP="0075673E">
            <w:pPr>
              <w:pStyle w:val="NoSpacing"/>
              <w:rPr>
                <w:rStyle w:val="eop"/>
                <w:rFonts w:cs="Calibri"/>
                <w:sz w:val="20"/>
                <w:szCs w:val="20"/>
              </w:rPr>
            </w:pPr>
            <w:r w:rsidRPr="0075673E">
              <w:rPr>
                <w:rStyle w:val="eop"/>
                <w:rFonts w:cs="Calibri"/>
                <w:sz w:val="20"/>
                <w:szCs w:val="20"/>
              </w:rPr>
              <w:t>Provides one or two relevant examples for the types of powers</w:t>
            </w:r>
          </w:p>
          <w:p w14:paraId="3BEB5A7B" w14:textId="0DB1951F" w:rsidR="00602824" w:rsidRPr="0075673E" w:rsidRDefault="00602824" w:rsidP="0075673E">
            <w:pPr>
              <w:pStyle w:val="NoSpacing"/>
              <w:rPr>
                <w:rStyle w:val="eop"/>
                <w:rFonts w:cs="Calibri"/>
                <w:color w:val="000000" w:themeColor="text1"/>
                <w:sz w:val="20"/>
                <w:szCs w:val="20"/>
              </w:rPr>
            </w:pPr>
            <w:r w:rsidRPr="0075673E">
              <w:rPr>
                <w:rStyle w:val="eop"/>
                <w:rFonts w:cs="Calibri"/>
                <w:color w:val="000000" w:themeColor="text1"/>
                <w:sz w:val="20"/>
                <w:szCs w:val="20"/>
              </w:rPr>
              <w:t>or</w:t>
            </w:r>
          </w:p>
          <w:p w14:paraId="52989B2D" w14:textId="77777777" w:rsidR="00DC39D1" w:rsidRPr="0075673E" w:rsidRDefault="00DC39D1" w:rsidP="0075673E">
            <w:pPr>
              <w:pStyle w:val="NoSpacing"/>
              <w:rPr>
                <w:b/>
                <w:sz w:val="20"/>
                <w:szCs w:val="20"/>
              </w:rPr>
            </w:pPr>
            <w:r w:rsidRPr="0075673E">
              <w:rPr>
                <w:rStyle w:val="normaltextrun"/>
                <w:rFonts w:cs="Calibri"/>
                <w:color w:val="000000" w:themeColor="text1"/>
                <w:sz w:val="20"/>
                <w:szCs w:val="20"/>
              </w:rPr>
              <w:t>Makes a general statement about division of powers in Australia</w:t>
            </w:r>
          </w:p>
        </w:tc>
        <w:tc>
          <w:tcPr>
            <w:tcW w:w="750" w:type="pct"/>
            <w:tcMar>
              <w:top w:w="28" w:type="dxa"/>
              <w:bottom w:w="28" w:type="dxa"/>
            </w:tcMar>
            <w:vAlign w:val="center"/>
          </w:tcPr>
          <w:p w14:paraId="43860190" w14:textId="77777777" w:rsidR="00DC39D1" w:rsidRPr="00CB78E7" w:rsidRDefault="00DC39D1" w:rsidP="00CB78E7">
            <w:pPr>
              <w:spacing w:after="0"/>
              <w:jc w:val="center"/>
              <w:rPr>
                <w:rFonts w:cs="Calibri"/>
                <w:bCs/>
                <w:color w:val="000000" w:themeColor="text1"/>
                <w:sz w:val="20"/>
                <w:szCs w:val="20"/>
              </w:rPr>
            </w:pPr>
            <w:r w:rsidRPr="00CB78E7">
              <w:rPr>
                <w:rFonts w:cs="Calibri"/>
                <w:bCs/>
                <w:color w:val="000000" w:themeColor="text1"/>
                <w:sz w:val="20"/>
                <w:szCs w:val="20"/>
              </w:rPr>
              <w:t>1–2</w:t>
            </w:r>
          </w:p>
        </w:tc>
      </w:tr>
      <w:tr w:rsidR="00DC39D1" w:rsidRPr="00CB78E7" w14:paraId="3BD27EC6" w14:textId="77777777" w:rsidTr="000C40D2">
        <w:trPr>
          <w:trHeight w:val="23"/>
        </w:trPr>
        <w:tc>
          <w:tcPr>
            <w:tcW w:w="3750" w:type="pct"/>
            <w:tcMar>
              <w:top w:w="28" w:type="dxa"/>
              <w:bottom w:w="28" w:type="dxa"/>
            </w:tcMar>
          </w:tcPr>
          <w:p w14:paraId="43471B13" w14:textId="77777777" w:rsidR="00DC39D1" w:rsidRPr="00CB78E7" w:rsidRDefault="00DC39D1" w:rsidP="00CB78E7">
            <w:pPr>
              <w:tabs>
                <w:tab w:val="left" w:pos="720"/>
              </w:tabs>
              <w:spacing w:after="0"/>
              <w:ind w:right="34"/>
              <w:jc w:val="right"/>
              <w:rPr>
                <w:rFonts w:cs="Calibri"/>
                <w:b/>
                <w:color w:val="000000" w:themeColor="text1"/>
                <w:sz w:val="20"/>
                <w:szCs w:val="20"/>
              </w:rPr>
            </w:pPr>
            <w:r w:rsidRPr="00CB78E7">
              <w:rPr>
                <w:rFonts w:cs="Calibri"/>
                <w:b/>
                <w:color w:val="000000" w:themeColor="text1"/>
                <w:sz w:val="20"/>
                <w:szCs w:val="20"/>
              </w:rPr>
              <w:t>Total</w:t>
            </w:r>
          </w:p>
        </w:tc>
        <w:tc>
          <w:tcPr>
            <w:tcW w:w="750" w:type="pct"/>
            <w:tcMar>
              <w:top w:w="28" w:type="dxa"/>
              <w:bottom w:w="28" w:type="dxa"/>
            </w:tcMar>
            <w:vAlign w:val="center"/>
          </w:tcPr>
          <w:p w14:paraId="19E686EA" w14:textId="5E1B37E6" w:rsidR="00DC39D1" w:rsidRPr="00CB78E7" w:rsidRDefault="0075673E" w:rsidP="0075673E">
            <w:pPr>
              <w:spacing w:after="0"/>
              <w:jc w:val="right"/>
              <w:rPr>
                <w:rFonts w:cs="Calibri"/>
                <w:b/>
                <w:color w:val="000000" w:themeColor="text1"/>
                <w:sz w:val="20"/>
                <w:szCs w:val="20"/>
              </w:rPr>
            </w:pPr>
            <w:r>
              <w:rPr>
                <w:rFonts w:cs="Calibri"/>
                <w:b/>
                <w:color w:val="000000" w:themeColor="text1"/>
                <w:sz w:val="20"/>
                <w:szCs w:val="20"/>
              </w:rPr>
              <w:t>/</w:t>
            </w:r>
            <w:r w:rsidR="00DC39D1" w:rsidRPr="00CB78E7">
              <w:rPr>
                <w:rFonts w:cs="Calibri"/>
                <w:b/>
                <w:color w:val="000000" w:themeColor="text1"/>
                <w:sz w:val="20"/>
                <w:szCs w:val="20"/>
              </w:rPr>
              <w:t>6</w:t>
            </w:r>
          </w:p>
        </w:tc>
      </w:tr>
      <w:tr w:rsidR="00DC39D1" w:rsidRPr="00CB78E7" w14:paraId="0A9F7B20" w14:textId="77777777" w:rsidTr="000C40D2">
        <w:trPr>
          <w:trHeight w:val="23"/>
        </w:trPr>
        <w:tc>
          <w:tcPr>
            <w:tcW w:w="750" w:type="pct"/>
            <w:gridSpan w:val="2"/>
            <w:tcMar>
              <w:top w:w="28" w:type="dxa"/>
              <w:bottom w:w="28" w:type="dxa"/>
            </w:tcMar>
          </w:tcPr>
          <w:p w14:paraId="15563B83" w14:textId="7D45DED4" w:rsidR="00DC39D1" w:rsidRPr="0075673E" w:rsidRDefault="00DC39D1" w:rsidP="0075673E">
            <w:pPr>
              <w:pStyle w:val="NoSpacing"/>
              <w:rPr>
                <w:rStyle w:val="normaltextrun"/>
                <w:sz w:val="20"/>
                <w:szCs w:val="20"/>
              </w:rPr>
            </w:pPr>
            <w:r w:rsidRPr="0075673E">
              <w:rPr>
                <w:rStyle w:val="normaltextrun"/>
                <w:sz w:val="20"/>
                <w:szCs w:val="20"/>
              </w:rPr>
              <w:t>Answers could include</w:t>
            </w:r>
            <w:r w:rsidR="006C39ED" w:rsidRPr="0075673E">
              <w:rPr>
                <w:rStyle w:val="normaltextrun"/>
                <w:sz w:val="20"/>
                <w:szCs w:val="20"/>
              </w:rPr>
              <w:t>:</w:t>
            </w:r>
          </w:p>
          <w:p w14:paraId="2835D24E" w14:textId="13D3CCC3" w:rsidR="00DC39D1" w:rsidRPr="0075673E" w:rsidRDefault="000E56C0" w:rsidP="00BC7FA1">
            <w:pPr>
              <w:pStyle w:val="ListParagraph"/>
              <w:keepLines/>
              <w:numPr>
                <w:ilvl w:val="0"/>
                <w:numId w:val="12"/>
              </w:numPr>
              <w:spacing w:after="0"/>
              <w:rPr>
                <w:rFonts w:asciiTheme="minorHAnsi" w:hAnsiTheme="minorHAnsi" w:cs="Arial"/>
                <w:kern w:val="0"/>
                <w:sz w:val="20"/>
                <w:szCs w:val="20"/>
                <w:lang w:eastAsia="en-AU"/>
                <w14:ligatures w14:val="none"/>
              </w:rPr>
            </w:pPr>
            <w:r>
              <w:rPr>
                <w:rFonts w:asciiTheme="minorHAnsi" w:hAnsiTheme="minorHAnsi" w:cs="Arial"/>
                <w:bCs/>
                <w:kern w:val="0"/>
                <w:sz w:val="20"/>
                <w:szCs w:val="20"/>
                <w:lang w:eastAsia="en-AU"/>
                <w14:ligatures w14:val="none"/>
              </w:rPr>
              <w:t>U</w:t>
            </w:r>
            <w:r w:rsidR="00DC39D1" w:rsidRPr="0075673E">
              <w:rPr>
                <w:rFonts w:asciiTheme="minorHAnsi" w:hAnsiTheme="minorHAnsi" w:cs="Arial"/>
                <w:bCs/>
                <w:kern w:val="0"/>
                <w:sz w:val="20"/>
                <w:szCs w:val="20"/>
                <w:lang w:eastAsia="en-AU"/>
                <w14:ligatures w14:val="none"/>
              </w:rPr>
              <w:t>nder the Australian Constitution, powers to make laws for certain areas/issues are divided between the Commonwealth and state governments</w:t>
            </w:r>
            <w:r>
              <w:rPr>
                <w:rFonts w:asciiTheme="minorHAnsi" w:hAnsiTheme="minorHAnsi" w:cs="Arial"/>
                <w:bCs/>
                <w:kern w:val="0"/>
                <w:sz w:val="20"/>
                <w:szCs w:val="20"/>
                <w:lang w:eastAsia="en-AU"/>
                <w14:ligatures w14:val="none"/>
              </w:rPr>
              <w:t>.</w:t>
            </w:r>
          </w:p>
          <w:p w14:paraId="33D1B947" w14:textId="4406C499" w:rsidR="00DC39D1" w:rsidRPr="0075673E" w:rsidRDefault="000E56C0"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Pr>
                <w:rFonts w:asciiTheme="minorHAnsi" w:hAnsiTheme="minorHAnsi" w:cs="Arial"/>
                <w:bCs/>
                <w:kern w:val="0"/>
                <w:sz w:val="20"/>
                <w:szCs w:val="20"/>
                <w:lang w:eastAsia="en-AU"/>
                <w14:ligatures w14:val="none"/>
              </w:rPr>
              <w:t>T</w:t>
            </w:r>
            <w:r w:rsidR="00DC39D1" w:rsidRPr="0075673E">
              <w:rPr>
                <w:rFonts w:asciiTheme="minorHAnsi" w:hAnsiTheme="minorHAnsi" w:cs="Arial"/>
                <w:bCs/>
                <w:kern w:val="0"/>
                <w:sz w:val="20"/>
                <w:szCs w:val="20"/>
                <w:lang w:eastAsia="en-AU"/>
                <w14:ligatures w14:val="none"/>
              </w:rPr>
              <w:t>here are three types of powers:</w:t>
            </w:r>
          </w:p>
          <w:p w14:paraId="0FBDA273" w14:textId="424218B6" w:rsidR="00DC39D1" w:rsidRPr="0075673E" w:rsidRDefault="00DC39D1" w:rsidP="00BC7FA1">
            <w:pPr>
              <w:pStyle w:val="ListParagraph"/>
              <w:keepLines/>
              <w:numPr>
                <w:ilvl w:val="1"/>
                <w:numId w:val="12"/>
              </w:numPr>
              <w:spacing w:after="0"/>
              <w:rPr>
                <w:rFonts w:asciiTheme="minorHAnsi" w:hAnsiTheme="minorHAnsi" w:cs="Arial"/>
                <w:bCs/>
                <w:kern w:val="0"/>
                <w:sz w:val="20"/>
                <w:szCs w:val="20"/>
                <w:lang w:eastAsia="en-AU"/>
                <w14:ligatures w14:val="none"/>
              </w:rPr>
            </w:pPr>
            <w:r w:rsidRPr="0075673E">
              <w:rPr>
                <w:rFonts w:asciiTheme="minorHAnsi" w:hAnsiTheme="minorHAnsi" w:cs="Arial"/>
                <w:bCs/>
                <w:kern w:val="0"/>
                <w:sz w:val="20"/>
                <w:szCs w:val="20"/>
                <w:lang w:eastAsia="en-AU"/>
                <w14:ligatures w14:val="none"/>
              </w:rPr>
              <w:t>Exclusive powers are held solely by the Commonwealth government and specified in Section 51. These are the areas that only the Commonwealth government can pass legislation on, e.g. defence, foreign affairs</w:t>
            </w:r>
            <w:r w:rsidR="000E56C0">
              <w:rPr>
                <w:rFonts w:asciiTheme="minorHAnsi" w:hAnsiTheme="minorHAnsi" w:cs="Arial"/>
                <w:bCs/>
                <w:kern w:val="0"/>
                <w:sz w:val="20"/>
                <w:szCs w:val="20"/>
                <w:lang w:eastAsia="en-AU"/>
                <w14:ligatures w14:val="none"/>
              </w:rPr>
              <w:t>.</w:t>
            </w:r>
          </w:p>
          <w:p w14:paraId="790DDE74" w14:textId="582BEA32" w:rsidR="00DC39D1" w:rsidRPr="0075673E" w:rsidRDefault="00DC39D1" w:rsidP="00BC7FA1">
            <w:pPr>
              <w:pStyle w:val="ListParagraph"/>
              <w:keepLines/>
              <w:numPr>
                <w:ilvl w:val="1"/>
                <w:numId w:val="12"/>
              </w:numPr>
              <w:spacing w:after="0"/>
              <w:rPr>
                <w:rFonts w:asciiTheme="minorHAnsi" w:hAnsiTheme="minorHAnsi" w:cs="Arial"/>
                <w:bCs/>
                <w:kern w:val="0"/>
                <w:sz w:val="20"/>
                <w:szCs w:val="20"/>
                <w:lang w:eastAsia="en-AU"/>
                <w14:ligatures w14:val="none"/>
              </w:rPr>
            </w:pPr>
            <w:r w:rsidRPr="0075673E">
              <w:rPr>
                <w:rFonts w:asciiTheme="minorHAnsi" w:hAnsiTheme="minorHAnsi" w:cs="Arial"/>
                <w:bCs/>
                <w:kern w:val="0"/>
                <w:sz w:val="20"/>
                <w:szCs w:val="20"/>
                <w:lang w:eastAsia="en-AU"/>
                <w14:ligatures w14:val="none"/>
              </w:rPr>
              <w:t>Concurrent powers are shared by the Commonwealth and state governments</w:t>
            </w:r>
            <w:r w:rsidR="00AA6781">
              <w:rPr>
                <w:rFonts w:asciiTheme="minorHAnsi" w:hAnsiTheme="minorHAnsi" w:cs="Arial"/>
                <w:bCs/>
                <w:kern w:val="0"/>
                <w:sz w:val="20"/>
                <w:szCs w:val="20"/>
                <w:lang w:eastAsia="en-AU"/>
                <w14:ligatures w14:val="none"/>
              </w:rPr>
              <w:t>,</w:t>
            </w:r>
            <w:r w:rsidRPr="0075673E">
              <w:rPr>
                <w:rFonts w:asciiTheme="minorHAnsi" w:hAnsiTheme="minorHAnsi" w:cs="Arial"/>
                <w:bCs/>
                <w:kern w:val="0"/>
                <w:sz w:val="20"/>
                <w:szCs w:val="20"/>
                <w:lang w:eastAsia="en-AU"/>
                <w14:ligatures w14:val="none"/>
              </w:rPr>
              <w:t xml:space="preserve"> </w:t>
            </w:r>
            <w:proofErr w:type="gramStart"/>
            <w:r w:rsidRPr="0075673E">
              <w:rPr>
                <w:rFonts w:asciiTheme="minorHAnsi" w:hAnsiTheme="minorHAnsi" w:cs="Arial"/>
                <w:bCs/>
                <w:kern w:val="0"/>
                <w:sz w:val="20"/>
                <w:szCs w:val="20"/>
                <w:lang w:eastAsia="en-AU"/>
                <w14:ligatures w14:val="none"/>
              </w:rPr>
              <w:t>and also</w:t>
            </w:r>
            <w:proofErr w:type="gramEnd"/>
            <w:r w:rsidRPr="0075673E">
              <w:rPr>
                <w:rFonts w:asciiTheme="minorHAnsi" w:hAnsiTheme="minorHAnsi" w:cs="Arial"/>
                <w:bCs/>
                <w:kern w:val="0"/>
                <w:sz w:val="20"/>
                <w:szCs w:val="20"/>
                <w:lang w:eastAsia="en-AU"/>
                <w14:ligatures w14:val="none"/>
              </w:rPr>
              <w:t xml:space="preserve"> specified in Section 51, e.g. education, taxation</w:t>
            </w:r>
            <w:r w:rsidR="000E56C0">
              <w:rPr>
                <w:rFonts w:asciiTheme="minorHAnsi" w:hAnsiTheme="minorHAnsi" w:cs="Arial"/>
                <w:bCs/>
                <w:kern w:val="0"/>
                <w:sz w:val="20"/>
                <w:szCs w:val="20"/>
                <w:lang w:eastAsia="en-AU"/>
                <w14:ligatures w14:val="none"/>
              </w:rPr>
              <w:t>.</w:t>
            </w:r>
          </w:p>
          <w:p w14:paraId="63929D0A" w14:textId="2A5BBC52" w:rsidR="00DC39D1" w:rsidRPr="0075673E" w:rsidRDefault="00DC39D1" w:rsidP="00BC7FA1">
            <w:pPr>
              <w:pStyle w:val="ListParagraph"/>
              <w:keepLines/>
              <w:numPr>
                <w:ilvl w:val="1"/>
                <w:numId w:val="12"/>
              </w:numPr>
              <w:spacing w:after="0"/>
              <w:rPr>
                <w:rFonts w:asciiTheme="minorHAnsi" w:hAnsiTheme="minorHAnsi" w:cs="Arial"/>
                <w:bCs/>
                <w:kern w:val="0"/>
                <w:sz w:val="20"/>
                <w:szCs w:val="20"/>
                <w:lang w:eastAsia="en-AU"/>
                <w14:ligatures w14:val="none"/>
              </w:rPr>
            </w:pPr>
            <w:r w:rsidRPr="0075673E">
              <w:rPr>
                <w:rFonts w:asciiTheme="minorHAnsi" w:hAnsiTheme="minorHAnsi" w:cs="Arial"/>
                <w:bCs/>
                <w:kern w:val="0"/>
                <w:sz w:val="20"/>
                <w:szCs w:val="20"/>
                <w:lang w:eastAsia="en-AU"/>
                <w14:ligatures w14:val="none"/>
              </w:rPr>
              <w:t>Residual – powers that the states held prior to Federation. These powers are not specified in the Constitution, e.g. hospitals, police</w:t>
            </w:r>
            <w:r w:rsidR="006C39ED" w:rsidRPr="0075673E">
              <w:rPr>
                <w:rFonts w:asciiTheme="minorHAnsi" w:hAnsiTheme="minorHAnsi" w:cs="Arial"/>
                <w:bCs/>
                <w:kern w:val="0"/>
                <w:sz w:val="20"/>
                <w:szCs w:val="20"/>
                <w:lang w:eastAsia="en-AU"/>
                <w14:ligatures w14:val="none"/>
              </w:rPr>
              <w:t>.</w:t>
            </w:r>
          </w:p>
        </w:tc>
      </w:tr>
    </w:tbl>
    <w:p w14:paraId="71E4F73E" w14:textId="77777777" w:rsidR="00DC39D1" w:rsidRPr="00D0509F" w:rsidRDefault="00DC39D1" w:rsidP="00D0509F">
      <w:r w:rsidRPr="00D0509F">
        <w:br w:type="page"/>
      </w:r>
    </w:p>
    <w:p w14:paraId="6823F238" w14:textId="55672AE2" w:rsidR="006B600F" w:rsidRPr="00D90D4A" w:rsidRDefault="006B600F" w:rsidP="00B07E70">
      <w:pPr>
        <w:pStyle w:val="SCSAHeading1"/>
      </w:pPr>
      <w:r w:rsidRPr="00D90D4A">
        <w:lastRenderedPageBreak/>
        <w:t>Sample assessment task</w:t>
      </w:r>
    </w:p>
    <w:p w14:paraId="46104E65" w14:textId="299F7C92" w:rsidR="006B600F" w:rsidRPr="00D90D4A" w:rsidRDefault="00C87E59" w:rsidP="00B07E70">
      <w:pPr>
        <w:pStyle w:val="SCSAHeading1"/>
      </w:pPr>
      <w:r w:rsidRPr="00D90D4A">
        <w:t>Politi</w:t>
      </w:r>
      <w:r w:rsidR="00D61A9B" w:rsidRPr="00D90D4A">
        <w:t>c</w:t>
      </w:r>
      <w:r w:rsidRPr="00D90D4A">
        <w:t>s and Law</w:t>
      </w:r>
      <w:r w:rsidR="00790BA3" w:rsidRPr="00D90D4A">
        <w:t xml:space="preserve"> – ATAR Year 11</w:t>
      </w:r>
    </w:p>
    <w:p w14:paraId="7A9C62C9" w14:textId="7C906FF8" w:rsidR="00B72825" w:rsidRPr="00D90D4A" w:rsidRDefault="00C87E59" w:rsidP="00B07E70">
      <w:pPr>
        <w:pStyle w:val="SCSAHeading2"/>
      </w:pPr>
      <w:r w:rsidRPr="00D90D4A">
        <w:t xml:space="preserve">Task </w:t>
      </w:r>
      <w:r w:rsidR="009F3200" w:rsidRPr="00D90D4A">
        <w:t>8</w:t>
      </w:r>
      <w:r w:rsidRPr="00D90D4A">
        <w:t xml:space="preserve"> — </w:t>
      </w:r>
      <w:r w:rsidR="00B72825" w:rsidRPr="00D90D4A">
        <w:t xml:space="preserve">Unit </w:t>
      </w:r>
      <w:r w:rsidR="00B44F40" w:rsidRPr="00D90D4A">
        <w:t>2</w:t>
      </w:r>
    </w:p>
    <w:p w14:paraId="5C86C103" w14:textId="1F55015A" w:rsidR="00891E0F" w:rsidRPr="00242DDE" w:rsidRDefault="00891E0F" w:rsidP="00B07E70">
      <w:pPr>
        <w:tabs>
          <w:tab w:val="left" w:pos="2552"/>
        </w:tabs>
        <w:rPr>
          <w:rFonts w:eastAsia="Times New Roman" w:cs="Calibri"/>
          <w:b/>
          <w:bCs/>
          <w:color w:val="000000" w:themeColor="text1"/>
        </w:rPr>
      </w:pPr>
      <w:r w:rsidRPr="00242DDE">
        <w:rPr>
          <w:rFonts w:eastAsia="Times New Roman" w:cs="Calibri"/>
          <w:b/>
          <w:bCs/>
          <w:color w:val="000000" w:themeColor="text1"/>
        </w:rPr>
        <w:t xml:space="preserve">Assessment type: </w:t>
      </w:r>
      <w:r w:rsidR="00B07E70">
        <w:rPr>
          <w:rFonts w:eastAsia="Times New Roman" w:cs="Calibri"/>
          <w:b/>
          <w:bCs/>
          <w:color w:val="000000" w:themeColor="text1"/>
        </w:rPr>
        <w:tab/>
      </w:r>
      <w:r w:rsidR="00C87E59" w:rsidRPr="00242DDE">
        <w:rPr>
          <w:rFonts w:eastAsia="Times New Roman" w:cs="Calibri"/>
          <w:color w:val="000000" w:themeColor="text1"/>
        </w:rPr>
        <w:t>Essay</w:t>
      </w:r>
    </w:p>
    <w:p w14:paraId="29F136AB" w14:textId="27356104" w:rsidR="006E5476" w:rsidRPr="00B07E70" w:rsidRDefault="00891E0F" w:rsidP="00B07E70">
      <w:pPr>
        <w:tabs>
          <w:tab w:val="left" w:pos="2552"/>
        </w:tabs>
        <w:spacing w:after="0"/>
        <w:rPr>
          <w:rFonts w:eastAsia="Times New Roman" w:cs="Calibri"/>
          <w:color w:val="000000" w:themeColor="text1"/>
        </w:rPr>
      </w:pPr>
      <w:r w:rsidRPr="00242DDE">
        <w:rPr>
          <w:rFonts w:eastAsia="Times New Roman" w:cs="Calibri"/>
          <w:b/>
          <w:bCs/>
          <w:color w:val="000000" w:themeColor="text1"/>
        </w:rPr>
        <w:t>Conditions</w:t>
      </w:r>
      <w:r w:rsidR="00B07E70" w:rsidRPr="00B07E70">
        <w:rPr>
          <w:rFonts w:eastAsia="Times New Roman" w:cs="Calibri"/>
          <w:b/>
          <w:bCs/>
          <w:color w:val="000000" w:themeColor="text1"/>
        </w:rPr>
        <w:t>:</w:t>
      </w:r>
      <w:r w:rsidR="008D4B89" w:rsidRPr="00B07E70">
        <w:rPr>
          <w:rFonts w:eastAsia="Times New Roman" w:cs="Calibri"/>
          <w:b/>
          <w:bCs/>
          <w:color w:val="000000" w:themeColor="text1"/>
        </w:rPr>
        <w:t xml:space="preserve"> </w:t>
      </w:r>
      <w:r w:rsidR="00B07E70">
        <w:rPr>
          <w:rFonts w:eastAsia="Times New Roman" w:cs="Calibri"/>
          <w:b/>
          <w:bCs/>
          <w:color w:val="000000" w:themeColor="text1"/>
        </w:rPr>
        <w:tab/>
      </w:r>
      <w:r w:rsidR="006E5476" w:rsidRPr="00B07E70">
        <w:rPr>
          <w:rFonts w:eastAsia="Times New Roman" w:cs="Calibri"/>
          <w:color w:val="000000" w:themeColor="text1"/>
        </w:rPr>
        <w:t>Total marks: 25 marks</w:t>
      </w:r>
    </w:p>
    <w:p w14:paraId="00C560B2" w14:textId="45D79C83" w:rsidR="00891E0F" w:rsidRPr="00B07E70" w:rsidRDefault="00B07E70" w:rsidP="00B07E70">
      <w:pPr>
        <w:tabs>
          <w:tab w:val="left" w:pos="2552"/>
        </w:tabs>
        <w:spacing w:after="0"/>
        <w:rPr>
          <w:rFonts w:eastAsia="Times New Roman" w:cs="Calibri"/>
          <w:color w:val="000000" w:themeColor="text1"/>
        </w:rPr>
      </w:pPr>
      <w:r>
        <w:rPr>
          <w:rFonts w:eastAsia="Times New Roman" w:cs="Calibri"/>
          <w:b/>
          <w:bCs/>
          <w:color w:val="000000" w:themeColor="text1"/>
        </w:rPr>
        <w:tab/>
      </w:r>
      <w:r w:rsidR="00891E0F" w:rsidRPr="00B07E70">
        <w:rPr>
          <w:rFonts w:eastAsia="Times New Roman" w:cs="Calibri"/>
          <w:color w:val="000000" w:themeColor="text1"/>
        </w:rPr>
        <w:t xml:space="preserve">Time for the task: </w:t>
      </w:r>
      <w:r w:rsidR="005032A5" w:rsidRPr="00B07E70">
        <w:rPr>
          <w:rFonts w:eastAsia="Times New Roman" w:cs="Calibri"/>
          <w:color w:val="000000" w:themeColor="text1"/>
        </w:rPr>
        <w:t>50</w:t>
      </w:r>
      <w:r w:rsidR="00891E0F" w:rsidRPr="00B07E70">
        <w:rPr>
          <w:rFonts w:eastAsia="Times New Roman" w:cs="Calibri"/>
          <w:color w:val="000000" w:themeColor="text1"/>
        </w:rPr>
        <w:t xml:space="preserve"> minutes</w:t>
      </w:r>
    </w:p>
    <w:p w14:paraId="2F1B43D0" w14:textId="7B9C210F" w:rsidR="00C87E59" w:rsidRPr="00B07E70" w:rsidRDefault="00B07E70" w:rsidP="00B07E70">
      <w:pPr>
        <w:tabs>
          <w:tab w:val="left" w:pos="2552"/>
        </w:tabs>
        <w:rPr>
          <w:rFonts w:eastAsia="Times New Roman" w:cs="Calibri"/>
          <w:color w:val="000000" w:themeColor="text1"/>
        </w:rPr>
      </w:pPr>
      <w:r w:rsidRPr="00B07E70">
        <w:rPr>
          <w:rFonts w:eastAsia="Times New Roman" w:cs="Calibri"/>
          <w:color w:val="000000" w:themeColor="text1"/>
        </w:rPr>
        <w:tab/>
      </w:r>
      <w:r w:rsidR="005E49F7" w:rsidRPr="00B07E70">
        <w:rPr>
          <w:rFonts w:eastAsia="Times New Roman" w:cs="Calibri"/>
          <w:color w:val="000000" w:themeColor="text1"/>
        </w:rPr>
        <w:t xml:space="preserve">An unseen </w:t>
      </w:r>
      <w:r w:rsidR="006E5476" w:rsidRPr="00B07E70">
        <w:rPr>
          <w:rFonts w:eastAsia="Times New Roman" w:cs="Calibri"/>
          <w:color w:val="000000" w:themeColor="text1"/>
        </w:rPr>
        <w:t>question, in class,</w:t>
      </w:r>
      <w:r w:rsidR="005E49F7" w:rsidRPr="00B07E70">
        <w:rPr>
          <w:rFonts w:eastAsia="Times New Roman" w:cs="Calibri"/>
          <w:color w:val="000000" w:themeColor="text1"/>
        </w:rPr>
        <w:t xml:space="preserve"> </w:t>
      </w:r>
      <w:r w:rsidR="00C87E59" w:rsidRPr="00B07E70">
        <w:rPr>
          <w:rFonts w:eastAsia="Times New Roman" w:cs="Calibri"/>
          <w:color w:val="000000" w:themeColor="text1"/>
        </w:rPr>
        <w:t>under test conditions</w:t>
      </w:r>
    </w:p>
    <w:p w14:paraId="3CD2325A" w14:textId="3AA3565F" w:rsidR="00891E0F" w:rsidRPr="00B07E70" w:rsidRDefault="00891E0F" w:rsidP="00B07E70">
      <w:pPr>
        <w:tabs>
          <w:tab w:val="left" w:pos="2552"/>
        </w:tabs>
        <w:rPr>
          <w:rFonts w:eastAsia="Times New Roman" w:cs="Calibri"/>
          <w:color w:val="000000" w:themeColor="text1"/>
        </w:rPr>
      </w:pPr>
      <w:r w:rsidRPr="00242DDE">
        <w:rPr>
          <w:rFonts w:eastAsia="Times New Roman" w:cs="Calibri"/>
          <w:b/>
          <w:bCs/>
          <w:color w:val="000000" w:themeColor="text1"/>
        </w:rPr>
        <w:t>Task weighting</w:t>
      </w:r>
      <w:r w:rsidR="006E5476" w:rsidRPr="00B07E70">
        <w:rPr>
          <w:rFonts w:eastAsia="Times New Roman" w:cs="Calibri"/>
          <w:b/>
          <w:bCs/>
          <w:color w:val="000000" w:themeColor="text1"/>
        </w:rPr>
        <w:tab/>
      </w:r>
      <w:r w:rsidR="006E5476" w:rsidRPr="00B07E70">
        <w:rPr>
          <w:rFonts w:eastAsia="Times New Roman" w:cs="Calibri"/>
          <w:color w:val="000000" w:themeColor="text1"/>
        </w:rPr>
        <w:tab/>
      </w:r>
      <w:r w:rsidR="006E5476" w:rsidRPr="00B07E70">
        <w:rPr>
          <w:rFonts w:eastAsia="Times New Roman" w:cs="Calibri"/>
          <w:color w:val="000000" w:themeColor="text1"/>
        </w:rPr>
        <w:tab/>
      </w:r>
      <w:r w:rsidR="006E5476" w:rsidRPr="00B07E70">
        <w:rPr>
          <w:rFonts w:eastAsia="Times New Roman" w:cs="Calibri"/>
          <w:color w:val="000000" w:themeColor="text1"/>
        </w:rPr>
        <w:tab/>
      </w:r>
      <w:r w:rsidR="006E5476" w:rsidRPr="00B07E70">
        <w:rPr>
          <w:rFonts w:eastAsia="Times New Roman" w:cs="Calibri"/>
          <w:color w:val="000000" w:themeColor="text1"/>
        </w:rPr>
        <w:tab/>
      </w:r>
      <w:r w:rsidR="006E5476" w:rsidRPr="00B07E70">
        <w:rPr>
          <w:rFonts w:eastAsia="Times New Roman" w:cs="Calibri"/>
          <w:color w:val="000000" w:themeColor="text1"/>
        </w:rPr>
        <w:tab/>
      </w:r>
      <w:r w:rsidR="006E5476" w:rsidRPr="00B07E70">
        <w:rPr>
          <w:rFonts w:eastAsia="Times New Roman" w:cs="Calibri"/>
          <w:color w:val="000000" w:themeColor="text1"/>
        </w:rPr>
        <w:tab/>
      </w:r>
      <w:r w:rsidR="006E5476" w:rsidRPr="00B07E70">
        <w:rPr>
          <w:rFonts w:eastAsia="Times New Roman" w:cs="Calibri"/>
          <w:color w:val="000000" w:themeColor="text1"/>
        </w:rPr>
        <w:tab/>
      </w:r>
      <w:r w:rsidR="006E5476" w:rsidRPr="00B07E70">
        <w:rPr>
          <w:rFonts w:eastAsia="Times New Roman" w:cs="Calibri"/>
          <w:color w:val="000000" w:themeColor="text1"/>
        </w:rPr>
        <w:tab/>
      </w:r>
      <w:r w:rsidR="006E5476" w:rsidRPr="00B07E70">
        <w:rPr>
          <w:rFonts w:eastAsia="Times New Roman" w:cs="Calibri"/>
          <w:color w:val="000000" w:themeColor="text1"/>
        </w:rPr>
        <w:tab/>
      </w:r>
      <w:r w:rsidR="00C87E59" w:rsidRPr="00B07E70">
        <w:rPr>
          <w:rFonts w:eastAsia="Times New Roman" w:cs="Calibri"/>
          <w:color w:val="000000" w:themeColor="text1"/>
        </w:rPr>
        <w:t>10</w:t>
      </w:r>
      <w:r w:rsidRPr="00B07E70">
        <w:rPr>
          <w:rFonts w:eastAsia="Times New Roman" w:cs="Calibri"/>
          <w:color w:val="000000" w:themeColor="text1"/>
        </w:rPr>
        <w:t>% of the school mark for this pair of units</w:t>
      </w:r>
    </w:p>
    <w:p w14:paraId="37DCE01F" w14:textId="77777777" w:rsidR="00B07E70" w:rsidRDefault="00B07E70" w:rsidP="00B07E70">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5C388155" w14:textId="54318ADC" w:rsidR="00F81B7E" w:rsidRPr="00AF2EE2" w:rsidRDefault="00F81B7E" w:rsidP="00B07E70">
      <w:pPr>
        <w:rPr>
          <w:sz w:val="16"/>
          <w:szCs w:val="16"/>
        </w:rPr>
      </w:pPr>
      <w:r w:rsidRPr="00B07E70">
        <w:rPr>
          <w:rFonts w:asciiTheme="minorHAnsi" w:hAnsiTheme="minorHAnsi"/>
          <w:kern w:val="0"/>
          <w:lang w:eastAsia="en-AU"/>
          <w14:ligatures w14:val="none"/>
        </w:rPr>
        <w:t>Electoral</w:t>
      </w:r>
      <w:r>
        <w:rPr>
          <w:rStyle w:val="normaltextrun"/>
          <w:rFonts w:cs="Calibri"/>
          <w:color w:val="000000" w:themeColor="text1"/>
          <w:lang w:val="en-US"/>
        </w:rPr>
        <w:t xml:space="preserve"> systems</w:t>
      </w:r>
      <w:r w:rsidRPr="00AF2EE2">
        <w:rPr>
          <w:rStyle w:val="normaltextrun"/>
          <w:rFonts w:cs="Calibri"/>
          <w:color w:val="000000" w:themeColor="text1"/>
          <w:lang w:val="en-US"/>
        </w:rPr>
        <w:t xml:space="preserve"> should be fair to electors and </w:t>
      </w:r>
      <w:r w:rsidR="007677E1" w:rsidRPr="00AF2EE2">
        <w:rPr>
          <w:rStyle w:val="normaltextrun"/>
          <w:rFonts w:cs="Calibri"/>
          <w:color w:val="000000" w:themeColor="text1"/>
          <w:lang w:val="en-US"/>
        </w:rPr>
        <w:t>candidates and</w:t>
      </w:r>
      <w:r w:rsidRPr="00AF2EE2">
        <w:rPr>
          <w:rStyle w:val="normaltextrun"/>
          <w:rFonts w:cs="Calibri"/>
          <w:color w:val="000000" w:themeColor="text1"/>
          <w:lang w:val="en-US"/>
        </w:rPr>
        <w:t xml:space="preserve"> represent society’s diversity.</w:t>
      </w:r>
    </w:p>
    <w:p w14:paraId="4C5A326E" w14:textId="310A6532" w:rsidR="00BB34E2" w:rsidRPr="00B07E70" w:rsidRDefault="00452F20" w:rsidP="00B07E70">
      <w:pPr>
        <w:tabs>
          <w:tab w:val="right" w:pos="9072"/>
        </w:tabs>
        <w:rPr>
          <w:rFonts w:cs="Calibri"/>
          <w:color w:val="000000" w:themeColor="text1"/>
          <w:lang w:val="en-US"/>
        </w:rPr>
      </w:pPr>
      <w:r w:rsidRPr="00AF2EE2">
        <w:rPr>
          <w:rStyle w:val="normaltextrun"/>
          <w:rFonts w:cs="Calibri"/>
          <w:color w:val="000000" w:themeColor="text1"/>
          <w:lang w:val="en-US"/>
        </w:rPr>
        <w:t>Assess</w:t>
      </w:r>
      <w:r w:rsidR="009F3200" w:rsidRPr="00AF2EE2">
        <w:rPr>
          <w:rStyle w:val="normaltextrun"/>
          <w:rFonts w:cs="Calibri"/>
          <w:color w:val="000000" w:themeColor="text1"/>
          <w:lang w:val="en-US"/>
        </w:rPr>
        <w:t xml:space="preserve"> the </w:t>
      </w:r>
      <w:r w:rsidR="00F81B7E">
        <w:t>advantages and disadvantages of</w:t>
      </w:r>
      <w:r w:rsidR="009F3200" w:rsidRPr="00AF2EE2">
        <w:rPr>
          <w:rStyle w:val="normaltextrun"/>
          <w:rFonts w:cs="Calibri"/>
          <w:color w:val="000000" w:themeColor="text1"/>
          <w:lang w:val="en-US"/>
        </w:rPr>
        <w:t xml:space="preserve"> electoral systems </w:t>
      </w:r>
      <w:r w:rsidR="00F81B7E">
        <w:rPr>
          <w:rStyle w:val="normaltextrun"/>
          <w:rFonts w:cs="Calibri"/>
          <w:color w:val="000000" w:themeColor="text1"/>
          <w:lang w:val="en-US"/>
        </w:rPr>
        <w:t xml:space="preserve">in Australia and the extent to which </w:t>
      </w:r>
      <w:r w:rsidR="00F81B7E" w:rsidRPr="00B07E70">
        <w:rPr>
          <w:rFonts w:asciiTheme="minorHAnsi" w:hAnsiTheme="minorHAnsi"/>
          <w:kern w:val="0"/>
          <w:lang w:eastAsia="en-AU"/>
          <w14:ligatures w14:val="none"/>
        </w:rPr>
        <w:t>Australia’s</w:t>
      </w:r>
      <w:r w:rsidR="00F81B7E">
        <w:rPr>
          <w:rStyle w:val="normaltextrun"/>
          <w:rFonts w:cs="Calibri"/>
          <w:color w:val="000000" w:themeColor="text1"/>
          <w:lang w:val="en-US"/>
        </w:rPr>
        <w:t xml:space="preserve"> electoral systems can be considered fair.</w:t>
      </w:r>
      <w:r w:rsidR="00B07E70">
        <w:rPr>
          <w:rStyle w:val="normaltextrun"/>
          <w:rFonts w:cs="Calibri"/>
          <w:color w:val="000000" w:themeColor="text1"/>
          <w:lang w:val="en-US"/>
        </w:rPr>
        <w:tab/>
      </w:r>
      <w:r w:rsidR="00F81B7E" w:rsidRPr="00B07E70">
        <w:rPr>
          <w:rStyle w:val="normaltextrun"/>
          <w:rFonts w:cs="Calibri"/>
          <w:color w:val="000000" w:themeColor="text1"/>
          <w:lang w:val="en-US"/>
        </w:rPr>
        <w:t>(25 marks)</w:t>
      </w:r>
    </w:p>
    <w:p w14:paraId="05FC7DA1" w14:textId="7F9786A5" w:rsidR="004C5699" w:rsidRDefault="004C5699">
      <w:pPr>
        <w:rPr>
          <w:rFonts w:eastAsia="Times New Roman" w:cs="Calibri"/>
          <w:b/>
          <w:color w:val="000000" w:themeColor="text1"/>
          <w:sz w:val="24"/>
          <w:szCs w:val="24"/>
          <w:lang w:eastAsia="en-GB"/>
        </w:rPr>
      </w:pPr>
      <w:r>
        <w:rPr>
          <w:rFonts w:cs="Calibri"/>
          <w:b/>
          <w:color w:val="000000" w:themeColor="text1"/>
        </w:rPr>
        <w:br w:type="page"/>
      </w:r>
    </w:p>
    <w:p w14:paraId="61DC3726" w14:textId="67983A4C" w:rsidR="0029453F" w:rsidRDefault="0029453F" w:rsidP="00B07E70">
      <w:pPr>
        <w:pStyle w:val="SCSAHeading2"/>
      </w:pPr>
      <w:r w:rsidRPr="00D90D4A">
        <w:lastRenderedPageBreak/>
        <w:t>Marking key for sample assessment task 8 — Unit 2</w:t>
      </w:r>
    </w:p>
    <w:p w14:paraId="6A0CA3D5" w14:textId="6D769C2C" w:rsidR="004C5699" w:rsidRPr="00B07E70" w:rsidRDefault="004C5699" w:rsidP="00B07E70">
      <w:r w:rsidRPr="00B07E70">
        <w:t xml:space="preserve">Electoral systems should be fair to electors and </w:t>
      </w:r>
      <w:r w:rsidR="007677E1" w:rsidRPr="00B07E70">
        <w:t>candidates and</w:t>
      </w:r>
      <w:r w:rsidRPr="00B07E70">
        <w:t xml:space="preserve"> represent society’s diversity.</w:t>
      </w:r>
    </w:p>
    <w:p w14:paraId="12F9451D" w14:textId="386B4F16" w:rsidR="00FD4EA6" w:rsidRPr="00B07E70" w:rsidRDefault="004C5699" w:rsidP="00B07E70">
      <w:pPr>
        <w:tabs>
          <w:tab w:val="right" w:pos="9072"/>
        </w:tabs>
      </w:pPr>
      <w:r w:rsidRPr="00B07E70">
        <w:t>Assess the advantages and disadvantages of electoral systems in Australia and the extent to which Australia’s electoral systems can be considered fair.</w:t>
      </w:r>
      <w:r w:rsidRPr="00B07E70">
        <w:tab/>
        <w:t>(25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45" w:type="dxa"/>
          <w:bottom w:w="45" w:type="dxa"/>
        </w:tblCellMar>
        <w:tblLook w:val="04A0" w:firstRow="1" w:lastRow="0" w:firstColumn="1" w:lastColumn="0" w:noHBand="0" w:noVBand="1"/>
      </w:tblPr>
      <w:tblGrid>
        <w:gridCol w:w="7551"/>
        <w:gridCol w:w="1509"/>
      </w:tblGrid>
      <w:tr w:rsidR="00B07E70" w:rsidRPr="00B07E70" w14:paraId="2A36457F" w14:textId="77777777" w:rsidTr="000C40D2">
        <w:trPr>
          <w:trHeight w:val="23"/>
        </w:trPr>
        <w:tc>
          <w:tcPr>
            <w:tcW w:w="3750" w:type="pct"/>
            <w:tcBorders>
              <w:right w:val="single" w:sz="4" w:space="0" w:color="FFFFFF" w:themeColor="background1"/>
            </w:tcBorders>
            <w:shd w:val="clear" w:color="auto" w:fill="BD9FCF"/>
            <w:tcMar>
              <w:top w:w="28" w:type="dxa"/>
              <w:bottom w:w="28" w:type="dxa"/>
            </w:tcMar>
            <w:vAlign w:val="center"/>
          </w:tcPr>
          <w:p w14:paraId="5109070E" w14:textId="77777777" w:rsidR="00B07E70" w:rsidRPr="00B07E70" w:rsidRDefault="00B07E70" w:rsidP="00B07E70">
            <w:pPr>
              <w:spacing w:after="0"/>
              <w:contextualSpacing/>
              <w:rPr>
                <w:rFonts w:cs="Calibri"/>
                <w:b/>
                <w:sz w:val="20"/>
                <w:szCs w:val="20"/>
              </w:rPr>
            </w:pPr>
            <w:r w:rsidRPr="00B07E70">
              <w:rPr>
                <w:rFonts w:cs="Calibri"/>
                <w:b/>
                <w:sz w:val="20"/>
                <w:szCs w:val="20"/>
              </w:rPr>
              <w:t>Description</w:t>
            </w:r>
          </w:p>
        </w:tc>
        <w:tc>
          <w:tcPr>
            <w:tcW w:w="750" w:type="pct"/>
            <w:tcBorders>
              <w:left w:val="single" w:sz="4" w:space="0" w:color="FFFFFF" w:themeColor="background1"/>
            </w:tcBorders>
            <w:shd w:val="clear" w:color="auto" w:fill="BD9FCF"/>
            <w:tcMar>
              <w:top w:w="28" w:type="dxa"/>
              <w:bottom w:w="28" w:type="dxa"/>
            </w:tcMar>
          </w:tcPr>
          <w:p w14:paraId="62607A07" w14:textId="77777777" w:rsidR="00B07E70" w:rsidRPr="00B07E70" w:rsidRDefault="00B07E70" w:rsidP="00B07E70">
            <w:pPr>
              <w:spacing w:after="0"/>
              <w:contextualSpacing/>
              <w:jc w:val="center"/>
              <w:rPr>
                <w:rFonts w:cs="Calibri"/>
                <w:b/>
                <w:sz w:val="20"/>
                <w:szCs w:val="20"/>
              </w:rPr>
            </w:pPr>
            <w:r w:rsidRPr="00B07E70">
              <w:rPr>
                <w:rFonts w:cs="Calibri"/>
                <w:b/>
                <w:sz w:val="20"/>
                <w:szCs w:val="20"/>
              </w:rPr>
              <w:t>Marks</w:t>
            </w:r>
          </w:p>
        </w:tc>
      </w:tr>
      <w:tr w:rsidR="00452F20" w:rsidRPr="00B07E70" w14:paraId="353F74D4" w14:textId="77777777" w:rsidTr="000C40D2">
        <w:trPr>
          <w:trHeight w:val="23"/>
        </w:trPr>
        <w:tc>
          <w:tcPr>
            <w:tcW w:w="750" w:type="pct"/>
            <w:gridSpan w:val="2"/>
            <w:shd w:val="clear" w:color="auto" w:fill="auto"/>
            <w:tcMar>
              <w:top w:w="28" w:type="dxa"/>
              <w:bottom w:w="28" w:type="dxa"/>
            </w:tcMar>
          </w:tcPr>
          <w:p w14:paraId="12507FB1" w14:textId="77777777" w:rsidR="00452F20" w:rsidRPr="00B07E70" w:rsidRDefault="00452F20" w:rsidP="00B07E70">
            <w:pPr>
              <w:spacing w:after="0"/>
              <w:ind w:right="95"/>
              <w:jc w:val="both"/>
              <w:rPr>
                <w:rFonts w:cs="Calibri"/>
                <w:b/>
                <w:bCs/>
                <w:color w:val="000000" w:themeColor="text1"/>
                <w:sz w:val="20"/>
                <w:szCs w:val="20"/>
              </w:rPr>
            </w:pPr>
            <w:r w:rsidRPr="00B07E70">
              <w:rPr>
                <w:rFonts w:cs="Calibri"/>
                <w:b/>
                <w:bCs/>
                <w:color w:val="000000" w:themeColor="text1"/>
                <w:sz w:val="20"/>
                <w:szCs w:val="20"/>
              </w:rPr>
              <w:t>Explains relevant terms and outlines parameters of discussion</w:t>
            </w:r>
          </w:p>
        </w:tc>
      </w:tr>
      <w:tr w:rsidR="00452F20" w:rsidRPr="00B07E70" w14:paraId="47D72AC1" w14:textId="77777777" w:rsidTr="000C40D2">
        <w:trPr>
          <w:trHeight w:val="23"/>
        </w:trPr>
        <w:tc>
          <w:tcPr>
            <w:tcW w:w="3750" w:type="pct"/>
            <w:shd w:val="clear" w:color="auto" w:fill="auto"/>
            <w:tcMar>
              <w:top w:w="28" w:type="dxa"/>
              <w:bottom w:w="28" w:type="dxa"/>
            </w:tcMar>
          </w:tcPr>
          <w:p w14:paraId="76CCB942" w14:textId="2BAAC226" w:rsidR="00452F20" w:rsidRPr="00B07E70" w:rsidRDefault="00452F20" w:rsidP="00B07E70">
            <w:pPr>
              <w:spacing w:after="0"/>
              <w:rPr>
                <w:color w:val="000000" w:themeColor="text1"/>
                <w:sz w:val="20"/>
                <w:szCs w:val="20"/>
                <w:lang w:val="en-GB" w:eastAsia="en-GB"/>
              </w:rPr>
            </w:pPr>
            <w:r w:rsidRPr="00B07E70">
              <w:rPr>
                <w:sz w:val="20"/>
                <w:szCs w:val="20"/>
              </w:rPr>
              <w:t>Explains all relevant terms and outlines parameters of discussion</w:t>
            </w:r>
          </w:p>
        </w:tc>
        <w:tc>
          <w:tcPr>
            <w:tcW w:w="750" w:type="pct"/>
            <w:shd w:val="clear" w:color="auto" w:fill="auto"/>
            <w:vAlign w:val="center"/>
          </w:tcPr>
          <w:p w14:paraId="26EC070C" w14:textId="77777777" w:rsidR="00452F20" w:rsidRPr="00B07E70" w:rsidRDefault="00452F20" w:rsidP="00B07E70">
            <w:pPr>
              <w:spacing w:after="0"/>
              <w:ind w:right="95"/>
              <w:jc w:val="center"/>
              <w:rPr>
                <w:rFonts w:cs="Calibri"/>
                <w:color w:val="000000" w:themeColor="text1"/>
                <w:sz w:val="20"/>
                <w:szCs w:val="20"/>
              </w:rPr>
            </w:pPr>
            <w:r w:rsidRPr="00B07E70">
              <w:rPr>
                <w:rFonts w:cs="Calibri"/>
                <w:color w:val="000000" w:themeColor="text1"/>
                <w:sz w:val="20"/>
                <w:szCs w:val="20"/>
              </w:rPr>
              <w:t>5</w:t>
            </w:r>
          </w:p>
        </w:tc>
      </w:tr>
      <w:tr w:rsidR="00452F20" w:rsidRPr="00B07E70" w14:paraId="31371829" w14:textId="77777777" w:rsidTr="000C40D2">
        <w:trPr>
          <w:trHeight w:val="23"/>
        </w:trPr>
        <w:tc>
          <w:tcPr>
            <w:tcW w:w="3750" w:type="pct"/>
            <w:shd w:val="clear" w:color="auto" w:fill="auto"/>
            <w:tcMar>
              <w:top w:w="28" w:type="dxa"/>
              <w:bottom w:w="28" w:type="dxa"/>
            </w:tcMar>
          </w:tcPr>
          <w:p w14:paraId="24900E53" w14:textId="77777777" w:rsidR="00452F20" w:rsidRPr="00B07E70" w:rsidRDefault="00452F20" w:rsidP="00B07E70">
            <w:pPr>
              <w:spacing w:after="0"/>
              <w:rPr>
                <w:sz w:val="20"/>
                <w:szCs w:val="20"/>
              </w:rPr>
            </w:pPr>
            <w:r w:rsidRPr="00B07E70">
              <w:rPr>
                <w:sz w:val="20"/>
                <w:szCs w:val="20"/>
              </w:rPr>
              <w:t xml:space="preserve">Explains some of the terms and outlines parameters of discussion </w:t>
            </w:r>
          </w:p>
        </w:tc>
        <w:tc>
          <w:tcPr>
            <w:tcW w:w="750" w:type="pct"/>
            <w:shd w:val="clear" w:color="auto" w:fill="auto"/>
          </w:tcPr>
          <w:p w14:paraId="45824252" w14:textId="77777777" w:rsidR="00452F20" w:rsidRPr="00B07E70" w:rsidRDefault="00452F20" w:rsidP="00B07E70">
            <w:pPr>
              <w:spacing w:after="0"/>
              <w:ind w:right="95"/>
              <w:jc w:val="center"/>
              <w:rPr>
                <w:rFonts w:cs="Calibri"/>
                <w:color w:val="000000" w:themeColor="text1"/>
                <w:sz w:val="20"/>
                <w:szCs w:val="20"/>
              </w:rPr>
            </w:pPr>
            <w:r w:rsidRPr="00B07E70">
              <w:rPr>
                <w:rFonts w:cs="Calibri"/>
                <w:color w:val="000000" w:themeColor="text1"/>
                <w:sz w:val="20"/>
                <w:szCs w:val="20"/>
              </w:rPr>
              <w:t>4</w:t>
            </w:r>
          </w:p>
        </w:tc>
      </w:tr>
      <w:tr w:rsidR="00452F20" w:rsidRPr="00B07E70" w14:paraId="6256B8F1" w14:textId="77777777" w:rsidTr="000C40D2">
        <w:trPr>
          <w:trHeight w:val="23"/>
        </w:trPr>
        <w:tc>
          <w:tcPr>
            <w:tcW w:w="3750" w:type="pct"/>
            <w:shd w:val="clear" w:color="auto" w:fill="auto"/>
            <w:tcMar>
              <w:top w:w="28" w:type="dxa"/>
              <w:bottom w:w="28" w:type="dxa"/>
            </w:tcMar>
          </w:tcPr>
          <w:p w14:paraId="29A6A49A" w14:textId="77777777" w:rsidR="00452F20" w:rsidRPr="00B07E70" w:rsidRDefault="00452F20" w:rsidP="00B07E70">
            <w:pPr>
              <w:spacing w:after="0"/>
              <w:rPr>
                <w:sz w:val="20"/>
                <w:szCs w:val="20"/>
              </w:rPr>
            </w:pPr>
            <w:r w:rsidRPr="00B07E70">
              <w:rPr>
                <w:sz w:val="20"/>
                <w:szCs w:val="20"/>
              </w:rPr>
              <w:t xml:space="preserve">Indicates what will be addressed in the discussion </w:t>
            </w:r>
          </w:p>
        </w:tc>
        <w:tc>
          <w:tcPr>
            <w:tcW w:w="750" w:type="pct"/>
            <w:shd w:val="clear" w:color="auto" w:fill="auto"/>
          </w:tcPr>
          <w:p w14:paraId="79057B43" w14:textId="77777777" w:rsidR="00452F20" w:rsidRPr="00B07E70" w:rsidRDefault="00452F20" w:rsidP="00B07E70">
            <w:pPr>
              <w:spacing w:after="0"/>
              <w:ind w:right="95"/>
              <w:jc w:val="center"/>
              <w:rPr>
                <w:rFonts w:cs="Calibri"/>
                <w:color w:val="000000" w:themeColor="text1"/>
                <w:sz w:val="20"/>
                <w:szCs w:val="20"/>
              </w:rPr>
            </w:pPr>
            <w:r w:rsidRPr="00B07E70">
              <w:rPr>
                <w:rFonts w:cs="Calibri"/>
                <w:color w:val="000000" w:themeColor="text1"/>
                <w:sz w:val="20"/>
                <w:szCs w:val="20"/>
              </w:rPr>
              <w:t>3</w:t>
            </w:r>
          </w:p>
        </w:tc>
      </w:tr>
      <w:tr w:rsidR="00452F20" w:rsidRPr="00B07E70" w14:paraId="48485B95" w14:textId="77777777" w:rsidTr="000C40D2">
        <w:trPr>
          <w:trHeight w:val="23"/>
        </w:trPr>
        <w:tc>
          <w:tcPr>
            <w:tcW w:w="3750" w:type="pct"/>
            <w:shd w:val="clear" w:color="auto" w:fill="auto"/>
            <w:tcMar>
              <w:top w:w="28" w:type="dxa"/>
              <w:bottom w:w="28" w:type="dxa"/>
            </w:tcMar>
          </w:tcPr>
          <w:p w14:paraId="3401DC47" w14:textId="77777777" w:rsidR="00452F20" w:rsidRPr="00B07E70" w:rsidRDefault="00452F20" w:rsidP="00B07E70">
            <w:pPr>
              <w:spacing w:after="0"/>
              <w:rPr>
                <w:sz w:val="20"/>
                <w:szCs w:val="20"/>
              </w:rPr>
            </w:pPr>
            <w:r w:rsidRPr="00B07E70">
              <w:rPr>
                <w:sz w:val="20"/>
                <w:szCs w:val="20"/>
              </w:rPr>
              <w:t xml:space="preserve">Attempts to provide a focus for discussion </w:t>
            </w:r>
          </w:p>
        </w:tc>
        <w:tc>
          <w:tcPr>
            <w:tcW w:w="750" w:type="pct"/>
            <w:shd w:val="clear" w:color="auto" w:fill="auto"/>
          </w:tcPr>
          <w:p w14:paraId="466C6AC1" w14:textId="77777777" w:rsidR="00452F20" w:rsidRPr="00B07E70" w:rsidRDefault="00452F20" w:rsidP="00B07E70">
            <w:pPr>
              <w:spacing w:after="0"/>
              <w:ind w:right="95"/>
              <w:jc w:val="center"/>
              <w:rPr>
                <w:rFonts w:cs="Calibri"/>
                <w:color w:val="000000" w:themeColor="text1"/>
                <w:sz w:val="20"/>
                <w:szCs w:val="20"/>
              </w:rPr>
            </w:pPr>
            <w:r w:rsidRPr="00B07E70">
              <w:rPr>
                <w:rFonts w:cs="Calibri"/>
                <w:color w:val="000000" w:themeColor="text1"/>
                <w:sz w:val="20"/>
                <w:szCs w:val="20"/>
              </w:rPr>
              <w:t>2</w:t>
            </w:r>
          </w:p>
        </w:tc>
      </w:tr>
      <w:tr w:rsidR="00452F20" w:rsidRPr="00B07E70" w14:paraId="5603587D" w14:textId="77777777" w:rsidTr="000C40D2">
        <w:trPr>
          <w:trHeight w:val="23"/>
        </w:trPr>
        <w:tc>
          <w:tcPr>
            <w:tcW w:w="3750" w:type="pct"/>
            <w:shd w:val="clear" w:color="auto" w:fill="auto"/>
            <w:tcMar>
              <w:top w:w="28" w:type="dxa"/>
              <w:bottom w:w="28" w:type="dxa"/>
            </w:tcMar>
          </w:tcPr>
          <w:p w14:paraId="1AEE4B6F" w14:textId="77777777" w:rsidR="00452F20" w:rsidRPr="00B07E70" w:rsidRDefault="00452F20" w:rsidP="00B07E70">
            <w:pPr>
              <w:spacing w:after="0"/>
              <w:rPr>
                <w:sz w:val="20"/>
                <w:szCs w:val="20"/>
              </w:rPr>
            </w:pPr>
            <w:r w:rsidRPr="00B07E70">
              <w:rPr>
                <w:sz w:val="20"/>
                <w:szCs w:val="20"/>
              </w:rPr>
              <w:t xml:space="preserve">Makes a general statement concerning the topic/claim </w:t>
            </w:r>
          </w:p>
        </w:tc>
        <w:tc>
          <w:tcPr>
            <w:tcW w:w="750" w:type="pct"/>
            <w:shd w:val="clear" w:color="auto" w:fill="auto"/>
          </w:tcPr>
          <w:p w14:paraId="42D08ECE" w14:textId="77777777" w:rsidR="00452F20" w:rsidRPr="00B07E70" w:rsidRDefault="00452F20" w:rsidP="00B07E70">
            <w:pPr>
              <w:spacing w:after="0"/>
              <w:ind w:right="95"/>
              <w:jc w:val="center"/>
              <w:rPr>
                <w:rFonts w:cs="Calibri"/>
                <w:color w:val="000000" w:themeColor="text1"/>
                <w:sz w:val="20"/>
                <w:szCs w:val="20"/>
              </w:rPr>
            </w:pPr>
            <w:r w:rsidRPr="00B07E70">
              <w:rPr>
                <w:rFonts w:cs="Calibri"/>
                <w:color w:val="000000" w:themeColor="text1"/>
                <w:sz w:val="20"/>
                <w:szCs w:val="20"/>
              </w:rPr>
              <w:t>1</w:t>
            </w:r>
          </w:p>
        </w:tc>
      </w:tr>
      <w:tr w:rsidR="00452F20" w:rsidRPr="00B07E70" w14:paraId="3E58F78B" w14:textId="77777777" w:rsidTr="000C40D2">
        <w:trPr>
          <w:trHeight w:val="23"/>
        </w:trPr>
        <w:tc>
          <w:tcPr>
            <w:tcW w:w="3750" w:type="pct"/>
            <w:shd w:val="clear" w:color="auto" w:fill="auto"/>
            <w:tcMar>
              <w:top w:w="28" w:type="dxa"/>
              <w:bottom w:w="28" w:type="dxa"/>
            </w:tcMar>
            <w:vAlign w:val="center"/>
          </w:tcPr>
          <w:p w14:paraId="5966A394" w14:textId="6D535F64" w:rsidR="00452F20" w:rsidRPr="00B07E70" w:rsidRDefault="00452F20" w:rsidP="00B07E70">
            <w:pPr>
              <w:spacing w:after="0"/>
              <w:ind w:right="95"/>
              <w:jc w:val="right"/>
              <w:rPr>
                <w:rFonts w:cs="Calibri"/>
                <w:b/>
                <w:bCs/>
                <w:color w:val="000000" w:themeColor="text1"/>
                <w:sz w:val="20"/>
                <w:szCs w:val="20"/>
              </w:rPr>
            </w:pPr>
            <w:r w:rsidRPr="00B07E70">
              <w:rPr>
                <w:rFonts w:cs="Calibri"/>
                <w:b/>
                <w:bCs/>
                <w:color w:val="000000" w:themeColor="text1"/>
                <w:sz w:val="20"/>
                <w:szCs w:val="20"/>
              </w:rPr>
              <w:t>Subtotal</w:t>
            </w:r>
          </w:p>
        </w:tc>
        <w:tc>
          <w:tcPr>
            <w:tcW w:w="750" w:type="pct"/>
            <w:shd w:val="clear" w:color="auto" w:fill="auto"/>
            <w:vAlign w:val="center"/>
          </w:tcPr>
          <w:p w14:paraId="519E3B62" w14:textId="46E29A05" w:rsidR="00452F20" w:rsidRPr="00B07E70" w:rsidRDefault="00B07E70" w:rsidP="00B07E70">
            <w:pPr>
              <w:spacing w:after="0"/>
              <w:ind w:right="95"/>
              <w:jc w:val="right"/>
              <w:rPr>
                <w:rFonts w:cs="Calibri"/>
                <w:b/>
                <w:bCs/>
                <w:color w:val="000000" w:themeColor="text1"/>
                <w:sz w:val="20"/>
                <w:szCs w:val="20"/>
              </w:rPr>
            </w:pPr>
            <w:r>
              <w:rPr>
                <w:rFonts w:cs="Calibri"/>
                <w:b/>
                <w:bCs/>
                <w:color w:val="000000" w:themeColor="text1"/>
                <w:sz w:val="20"/>
                <w:szCs w:val="20"/>
              </w:rPr>
              <w:t>/</w:t>
            </w:r>
            <w:r w:rsidR="00452F20" w:rsidRPr="00B07E70">
              <w:rPr>
                <w:rFonts w:cs="Calibri"/>
                <w:b/>
                <w:bCs/>
                <w:color w:val="000000" w:themeColor="text1"/>
                <w:sz w:val="20"/>
                <w:szCs w:val="20"/>
              </w:rPr>
              <w:t>5</w:t>
            </w:r>
          </w:p>
        </w:tc>
      </w:tr>
      <w:tr w:rsidR="00452F20" w:rsidRPr="00B07E70" w14:paraId="5F1D13E8" w14:textId="77777777" w:rsidTr="000C40D2">
        <w:trPr>
          <w:trHeight w:val="23"/>
        </w:trPr>
        <w:tc>
          <w:tcPr>
            <w:tcW w:w="750" w:type="pct"/>
            <w:gridSpan w:val="2"/>
            <w:shd w:val="clear" w:color="auto" w:fill="auto"/>
            <w:tcMar>
              <w:top w:w="28" w:type="dxa"/>
              <w:bottom w:w="28" w:type="dxa"/>
            </w:tcMar>
            <w:vAlign w:val="center"/>
          </w:tcPr>
          <w:p w14:paraId="761D5A46" w14:textId="77777777" w:rsidR="00452F20" w:rsidRPr="00B07E70" w:rsidRDefault="00452F20" w:rsidP="00B07E70">
            <w:pPr>
              <w:pStyle w:val="Default"/>
              <w:rPr>
                <w:rFonts w:ascii="Calibri" w:hAnsi="Calibri" w:cs="Calibri"/>
                <w:sz w:val="20"/>
                <w:szCs w:val="20"/>
              </w:rPr>
            </w:pPr>
            <w:r w:rsidRPr="00B07E70">
              <w:rPr>
                <w:rFonts w:ascii="Calibri" w:hAnsi="Calibri" w:cs="Calibri"/>
                <w:b/>
                <w:bCs/>
                <w:sz w:val="20"/>
                <w:szCs w:val="20"/>
              </w:rPr>
              <w:t xml:space="preserve">Discussion of relevant issues including pertinent examples </w:t>
            </w:r>
          </w:p>
        </w:tc>
      </w:tr>
      <w:tr w:rsidR="00452F20" w:rsidRPr="00B07E70" w14:paraId="696769A1" w14:textId="77777777" w:rsidTr="000C40D2">
        <w:trPr>
          <w:trHeight w:val="23"/>
        </w:trPr>
        <w:tc>
          <w:tcPr>
            <w:tcW w:w="3750" w:type="pct"/>
            <w:shd w:val="clear" w:color="auto" w:fill="auto"/>
            <w:tcMar>
              <w:top w:w="28" w:type="dxa"/>
              <w:bottom w:w="28" w:type="dxa"/>
            </w:tcMar>
          </w:tcPr>
          <w:p w14:paraId="79919B72" w14:textId="77777777" w:rsidR="00452F20" w:rsidRPr="00B07E70" w:rsidRDefault="00452F20" w:rsidP="00B07E70">
            <w:pPr>
              <w:pStyle w:val="Default"/>
              <w:rPr>
                <w:rFonts w:ascii="Calibri" w:hAnsi="Calibri" w:cs="Calibri"/>
                <w:sz w:val="20"/>
                <w:szCs w:val="20"/>
              </w:rPr>
            </w:pPr>
            <w:r w:rsidRPr="00B07E70">
              <w:rPr>
                <w:rFonts w:ascii="Calibri" w:hAnsi="Calibri" w:cs="Calibri"/>
                <w:sz w:val="20"/>
                <w:szCs w:val="20"/>
              </w:rPr>
              <w:t xml:space="preserve">Discusses relevant issues, using a well-structured format and supportive examples in a cohesive, logical sequence and uses relevant political and legal terminology </w:t>
            </w:r>
          </w:p>
        </w:tc>
        <w:tc>
          <w:tcPr>
            <w:tcW w:w="750" w:type="pct"/>
            <w:shd w:val="clear" w:color="auto" w:fill="auto"/>
            <w:vAlign w:val="center"/>
          </w:tcPr>
          <w:p w14:paraId="037638A3" w14:textId="7E3B9DB6" w:rsidR="00452F20" w:rsidRPr="00B07E70" w:rsidRDefault="00452F20" w:rsidP="00B07E70">
            <w:pPr>
              <w:spacing w:after="0"/>
              <w:ind w:right="95"/>
              <w:jc w:val="center"/>
              <w:rPr>
                <w:rFonts w:cs="Calibri"/>
                <w:color w:val="000000" w:themeColor="text1"/>
                <w:sz w:val="20"/>
                <w:szCs w:val="20"/>
              </w:rPr>
            </w:pPr>
            <w:r w:rsidRPr="00B07E70">
              <w:rPr>
                <w:rFonts w:cs="Calibri"/>
                <w:color w:val="000000" w:themeColor="text1"/>
                <w:sz w:val="20"/>
                <w:szCs w:val="20"/>
              </w:rPr>
              <w:t>9–10</w:t>
            </w:r>
          </w:p>
        </w:tc>
      </w:tr>
      <w:tr w:rsidR="00452F20" w:rsidRPr="00B07E70" w14:paraId="6A74E64D" w14:textId="77777777" w:rsidTr="000C40D2">
        <w:trPr>
          <w:trHeight w:val="23"/>
        </w:trPr>
        <w:tc>
          <w:tcPr>
            <w:tcW w:w="3750" w:type="pct"/>
            <w:shd w:val="clear" w:color="auto" w:fill="auto"/>
            <w:tcMar>
              <w:top w:w="28" w:type="dxa"/>
              <w:bottom w:w="28" w:type="dxa"/>
            </w:tcMar>
            <w:vAlign w:val="center"/>
          </w:tcPr>
          <w:p w14:paraId="3F4C29F8" w14:textId="77777777" w:rsidR="00452F20" w:rsidRPr="00B07E70" w:rsidRDefault="00452F20" w:rsidP="00B07E70">
            <w:pPr>
              <w:pStyle w:val="Default"/>
              <w:rPr>
                <w:rFonts w:ascii="Calibri" w:hAnsi="Calibri" w:cs="Calibri"/>
                <w:sz w:val="20"/>
                <w:szCs w:val="20"/>
              </w:rPr>
            </w:pPr>
            <w:r w:rsidRPr="00B07E70">
              <w:rPr>
                <w:rFonts w:ascii="Calibri" w:hAnsi="Calibri" w:cs="Calibri"/>
                <w:sz w:val="20"/>
                <w:szCs w:val="20"/>
              </w:rPr>
              <w:t xml:space="preserve">Discusses some relevant issues incorporating some examples in a cohesive, logical sequence and uses relevant political and legal terminology </w:t>
            </w:r>
          </w:p>
        </w:tc>
        <w:tc>
          <w:tcPr>
            <w:tcW w:w="750" w:type="pct"/>
            <w:shd w:val="clear" w:color="auto" w:fill="auto"/>
            <w:vAlign w:val="center"/>
          </w:tcPr>
          <w:p w14:paraId="67F2D8D2" w14:textId="77777777" w:rsidR="00452F20" w:rsidRPr="00B07E70" w:rsidRDefault="00452F20" w:rsidP="00B07E70">
            <w:pPr>
              <w:spacing w:after="0"/>
              <w:ind w:right="95"/>
              <w:jc w:val="center"/>
              <w:rPr>
                <w:rFonts w:cs="Calibri"/>
                <w:color w:val="000000" w:themeColor="text1"/>
                <w:sz w:val="20"/>
                <w:szCs w:val="20"/>
              </w:rPr>
            </w:pPr>
            <w:r w:rsidRPr="00B07E70">
              <w:rPr>
                <w:rFonts w:cs="Calibri"/>
                <w:color w:val="000000" w:themeColor="text1"/>
                <w:sz w:val="20"/>
                <w:szCs w:val="20"/>
              </w:rPr>
              <w:t>7–8</w:t>
            </w:r>
          </w:p>
        </w:tc>
      </w:tr>
      <w:tr w:rsidR="00452F20" w:rsidRPr="00B07E70" w14:paraId="25A7C27D" w14:textId="77777777" w:rsidTr="000C40D2">
        <w:trPr>
          <w:trHeight w:val="23"/>
        </w:trPr>
        <w:tc>
          <w:tcPr>
            <w:tcW w:w="3750" w:type="pct"/>
            <w:shd w:val="clear" w:color="auto" w:fill="auto"/>
            <w:tcMar>
              <w:top w:w="28" w:type="dxa"/>
              <w:bottom w:w="28" w:type="dxa"/>
            </w:tcMar>
          </w:tcPr>
          <w:p w14:paraId="21B3F509" w14:textId="77777777" w:rsidR="00452F20" w:rsidRPr="00B07E70" w:rsidRDefault="00452F20" w:rsidP="00B07E70">
            <w:pPr>
              <w:pStyle w:val="Default"/>
              <w:jc w:val="both"/>
              <w:rPr>
                <w:rFonts w:ascii="Calibri" w:hAnsi="Calibri" w:cs="Calibri"/>
                <w:sz w:val="20"/>
                <w:szCs w:val="20"/>
              </w:rPr>
            </w:pPr>
            <w:r w:rsidRPr="00B07E70">
              <w:rPr>
                <w:rFonts w:ascii="Calibri" w:hAnsi="Calibri" w:cs="Calibri"/>
                <w:sz w:val="20"/>
                <w:szCs w:val="20"/>
              </w:rPr>
              <w:t xml:space="preserve">Provides a limited discussion with limited examples in a logical sequence and uses relevant political and legal terminology </w:t>
            </w:r>
          </w:p>
        </w:tc>
        <w:tc>
          <w:tcPr>
            <w:tcW w:w="750" w:type="pct"/>
            <w:shd w:val="clear" w:color="auto" w:fill="auto"/>
            <w:vAlign w:val="center"/>
          </w:tcPr>
          <w:p w14:paraId="0FCC24AD" w14:textId="77777777" w:rsidR="00452F20" w:rsidRPr="00B07E70" w:rsidRDefault="00452F20" w:rsidP="00B07E70">
            <w:pPr>
              <w:spacing w:after="0"/>
              <w:ind w:right="95"/>
              <w:jc w:val="center"/>
              <w:rPr>
                <w:rFonts w:cs="Calibri"/>
                <w:color w:val="000000" w:themeColor="text1"/>
                <w:sz w:val="20"/>
                <w:szCs w:val="20"/>
              </w:rPr>
            </w:pPr>
            <w:r w:rsidRPr="00B07E70">
              <w:rPr>
                <w:rFonts w:cs="Calibri"/>
                <w:color w:val="000000" w:themeColor="text1"/>
                <w:sz w:val="20"/>
                <w:szCs w:val="20"/>
              </w:rPr>
              <w:t>5–6</w:t>
            </w:r>
          </w:p>
        </w:tc>
      </w:tr>
      <w:tr w:rsidR="00452F20" w:rsidRPr="00B07E70" w14:paraId="0B14CF8C" w14:textId="77777777" w:rsidTr="000C40D2">
        <w:trPr>
          <w:trHeight w:val="23"/>
        </w:trPr>
        <w:tc>
          <w:tcPr>
            <w:tcW w:w="3750" w:type="pct"/>
            <w:shd w:val="clear" w:color="auto" w:fill="auto"/>
            <w:tcMar>
              <w:top w:w="28" w:type="dxa"/>
              <w:bottom w:w="28" w:type="dxa"/>
            </w:tcMar>
          </w:tcPr>
          <w:p w14:paraId="2FDCED62" w14:textId="77777777" w:rsidR="00452F20" w:rsidRPr="00B07E70" w:rsidRDefault="00452F20" w:rsidP="00B07E70">
            <w:pPr>
              <w:pStyle w:val="Default"/>
              <w:rPr>
                <w:rFonts w:ascii="Calibri" w:hAnsi="Calibri" w:cs="Calibri"/>
                <w:sz w:val="20"/>
                <w:szCs w:val="20"/>
              </w:rPr>
            </w:pPr>
            <w:r w:rsidRPr="00B07E70">
              <w:rPr>
                <w:rFonts w:ascii="Calibri" w:hAnsi="Calibri" w:cs="Calibri"/>
                <w:sz w:val="20"/>
                <w:szCs w:val="20"/>
              </w:rPr>
              <w:t xml:space="preserve">Provides a limited discussion of the issues with limited political and legal terminology </w:t>
            </w:r>
          </w:p>
        </w:tc>
        <w:tc>
          <w:tcPr>
            <w:tcW w:w="750" w:type="pct"/>
            <w:shd w:val="clear" w:color="auto" w:fill="auto"/>
          </w:tcPr>
          <w:p w14:paraId="498B9660" w14:textId="77777777" w:rsidR="00452F20" w:rsidRPr="00B07E70" w:rsidRDefault="00452F20" w:rsidP="00B07E70">
            <w:pPr>
              <w:spacing w:after="0"/>
              <w:ind w:right="95"/>
              <w:jc w:val="center"/>
              <w:rPr>
                <w:rFonts w:cs="Calibri"/>
                <w:color w:val="000000" w:themeColor="text1"/>
                <w:sz w:val="20"/>
                <w:szCs w:val="20"/>
              </w:rPr>
            </w:pPr>
            <w:r w:rsidRPr="00B07E70">
              <w:rPr>
                <w:rFonts w:cs="Calibri"/>
                <w:color w:val="000000" w:themeColor="text1"/>
                <w:sz w:val="20"/>
                <w:szCs w:val="20"/>
              </w:rPr>
              <w:t>3–4</w:t>
            </w:r>
          </w:p>
        </w:tc>
      </w:tr>
      <w:tr w:rsidR="00452F20" w:rsidRPr="00B07E70" w14:paraId="4D27F18B" w14:textId="77777777" w:rsidTr="000C40D2">
        <w:trPr>
          <w:trHeight w:val="23"/>
        </w:trPr>
        <w:tc>
          <w:tcPr>
            <w:tcW w:w="3750" w:type="pct"/>
            <w:shd w:val="clear" w:color="auto" w:fill="auto"/>
            <w:tcMar>
              <w:top w:w="28" w:type="dxa"/>
              <w:bottom w:w="28" w:type="dxa"/>
            </w:tcMar>
          </w:tcPr>
          <w:p w14:paraId="386AEC33" w14:textId="77777777" w:rsidR="00452F20" w:rsidRPr="00B07E70" w:rsidRDefault="00452F20" w:rsidP="00B07E70">
            <w:pPr>
              <w:pStyle w:val="Default"/>
              <w:rPr>
                <w:rFonts w:ascii="Calibri" w:hAnsi="Calibri" w:cs="Calibri"/>
                <w:sz w:val="20"/>
                <w:szCs w:val="20"/>
              </w:rPr>
            </w:pPr>
            <w:r w:rsidRPr="00B07E70">
              <w:rPr>
                <w:rFonts w:ascii="Calibri" w:hAnsi="Calibri" w:cs="Calibri"/>
                <w:sz w:val="20"/>
                <w:szCs w:val="20"/>
              </w:rPr>
              <w:t xml:space="preserve">Makes general statements concerning the topic </w:t>
            </w:r>
          </w:p>
        </w:tc>
        <w:tc>
          <w:tcPr>
            <w:tcW w:w="750" w:type="pct"/>
            <w:shd w:val="clear" w:color="auto" w:fill="auto"/>
          </w:tcPr>
          <w:p w14:paraId="78F43F29" w14:textId="77777777" w:rsidR="00452F20" w:rsidRPr="00B07E70" w:rsidRDefault="00452F20" w:rsidP="00B07E70">
            <w:pPr>
              <w:spacing w:after="0"/>
              <w:ind w:right="95"/>
              <w:jc w:val="center"/>
              <w:rPr>
                <w:rFonts w:cs="Calibri"/>
                <w:color w:val="000000" w:themeColor="text1"/>
                <w:sz w:val="20"/>
                <w:szCs w:val="20"/>
              </w:rPr>
            </w:pPr>
            <w:r w:rsidRPr="00B07E70">
              <w:rPr>
                <w:rFonts w:cs="Calibri"/>
                <w:color w:val="000000" w:themeColor="text1"/>
                <w:sz w:val="20"/>
                <w:szCs w:val="20"/>
              </w:rPr>
              <w:t>1–2</w:t>
            </w:r>
          </w:p>
        </w:tc>
      </w:tr>
      <w:tr w:rsidR="00452F20" w:rsidRPr="00B07E70" w14:paraId="72B672D6" w14:textId="77777777" w:rsidTr="000C40D2">
        <w:trPr>
          <w:trHeight w:val="23"/>
        </w:trPr>
        <w:tc>
          <w:tcPr>
            <w:tcW w:w="3750" w:type="pct"/>
            <w:shd w:val="clear" w:color="auto" w:fill="auto"/>
            <w:tcMar>
              <w:top w:w="28" w:type="dxa"/>
              <w:bottom w:w="28" w:type="dxa"/>
            </w:tcMar>
            <w:vAlign w:val="center"/>
          </w:tcPr>
          <w:p w14:paraId="106A3FD6" w14:textId="77777777" w:rsidR="00452F20" w:rsidRPr="00B07E70" w:rsidRDefault="00452F20" w:rsidP="00B07E70">
            <w:pPr>
              <w:spacing w:after="0"/>
              <w:ind w:right="95"/>
              <w:jc w:val="right"/>
              <w:rPr>
                <w:rFonts w:cs="Calibri"/>
                <w:b/>
                <w:bCs/>
                <w:color w:val="000000" w:themeColor="text1"/>
                <w:sz w:val="20"/>
                <w:szCs w:val="20"/>
              </w:rPr>
            </w:pPr>
            <w:r w:rsidRPr="00B07E70">
              <w:rPr>
                <w:rFonts w:cs="Calibri"/>
                <w:b/>
                <w:bCs/>
                <w:color w:val="000000" w:themeColor="text1"/>
                <w:sz w:val="20"/>
                <w:szCs w:val="20"/>
              </w:rPr>
              <w:t>Subtotal</w:t>
            </w:r>
          </w:p>
        </w:tc>
        <w:tc>
          <w:tcPr>
            <w:tcW w:w="750" w:type="pct"/>
            <w:shd w:val="clear" w:color="auto" w:fill="auto"/>
            <w:vAlign w:val="center"/>
          </w:tcPr>
          <w:p w14:paraId="571F9C27" w14:textId="7BBF3B99" w:rsidR="00452F20" w:rsidRPr="00B07E70" w:rsidRDefault="00B07E70" w:rsidP="00B07E70">
            <w:pPr>
              <w:spacing w:after="0"/>
              <w:ind w:right="95"/>
              <w:jc w:val="right"/>
              <w:rPr>
                <w:rFonts w:cs="Calibri"/>
                <w:b/>
                <w:bCs/>
                <w:color w:val="000000" w:themeColor="text1"/>
                <w:sz w:val="20"/>
                <w:szCs w:val="20"/>
              </w:rPr>
            </w:pPr>
            <w:r>
              <w:rPr>
                <w:rFonts w:cs="Calibri"/>
                <w:b/>
                <w:bCs/>
                <w:color w:val="000000" w:themeColor="text1"/>
                <w:sz w:val="20"/>
                <w:szCs w:val="20"/>
              </w:rPr>
              <w:t>/</w:t>
            </w:r>
            <w:r w:rsidR="00452F20" w:rsidRPr="00B07E70">
              <w:rPr>
                <w:rFonts w:cs="Calibri"/>
                <w:b/>
                <w:bCs/>
                <w:color w:val="000000" w:themeColor="text1"/>
                <w:sz w:val="20"/>
                <w:szCs w:val="20"/>
              </w:rPr>
              <w:t>10</w:t>
            </w:r>
          </w:p>
        </w:tc>
      </w:tr>
      <w:tr w:rsidR="00452F20" w:rsidRPr="00B07E70" w14:paraId="35B3BA02" w14:textId="77777777" w:rsidTr="000C40D2">
        <w:trPr>
          <w:trHeight w:val="23"/>
        </w:trPr>
        <w:tc>
          <w:tcPr>
            <w:tcW w:w="750" w:type="pct"/>
            <w:gridSpan w:val="2"/>
            <w:shd w:val="clear" w:color="auto" w:fill="auto"/>
            <w:tcMar>
              <w:top w:w="28" w:type="dxa"/>
              <w:bottom w:w="28" w:type="dxa"/>
            </w:tcMar>
          </w:tcPr>
          <w:p w14:paraId="5C606072" w14:textId="1BFA81AE" w:rsidR="00452F20" w:rsidRPr="00B07E70" w:rsidRDefault="00452F20" w:rsidP="00B07E70">
            <w:pPr>
              <w:spacing w:after="0"/>
              <w:ind w:right="95"/>
              <w:jc w:val="both"/>
              <w:rPr>
                <w:rFonts w:cs="Calibri"/>
                <w:b/>
                <w:bCs/>
                <w:color w:val="000000" w:themeColor="text1"/>
                <w:sz w:val="20"/>
                <w:szCs w:val="20"/>
              </w:rPr>
            </w:pPr>
            <w:r w:rsidRPr="00B07E70">
              <w:rPr>
                <w:rFonts w:cs="Calibri"/>
                <w:b/>
                <w:bCs/>
                <w:color w:val="000000" w:themeColor="text1"/>
                <w:sz w:val="20"/>
                <w:szCs w:val="20"/>
              </w:rPr>
              <w:t>Assessment</w:t>
            </w:r>
          </w:p>
          <w:p w14:paraId="7860D40C" w14:textId="32D34CF6" w:rsidR="00452F20" w:rsidRPr="008C3613" w:rsidRDefault="00452F20" w:rsidP="00B07E70">
            <w:pPr>
              <w:spacing w:after="0"/>
              <w:ind w:right="95"/>
              <w:jc w:val="both"/>
              <w:rPr>
                <w:rFonts w:cs="Calibri"/>
                <w:b/>
                <w:bCs/>
                <w:color w:val="000000" w:themeColor="text1"/>
                <w:sz w:val="20"/>
                <w:szCs w:val="20"/>
              </w:rPr>
            </w:pPr>
            <w:r w:rsidRPr="009376D8">
              <w:rPr>
                <w:rFonts w:cs="Calibri"/>
                <w:color w:val="000000" w:themeColor="text1"/>
                <w:sz w:val="20"/>
                <w:szCs w:val="20"/>
                <w:lang w:val="en-GB" w:eastAsia="en-GB"/>
              </w:rPr>
              <w:t xml:space="preserve">Makes a judgment as to whether </w:t>
            </w:r>
            <w:r w:rsidR="003B7651" w:rsidRPr="009376D8">
              <w:rPr>
                <w:rFonts w:cs="Calibri"/>
                <w:color w:val="000000" w:themeColor="text1"/>
                <w:sz w:val="20"/>
                <w:szCs w:val="20"/>
                <w:lang w:val="en-GB" w:eastAsia="en-GB"/>
              </w:rPr>
              <w:t>Australia’s electoral system</w:t>
            </w:r>
            <w:r w:rsidR="00117224" w:rsidRPr="009376D8">
              <w:rPr>
                <w:rFonts w:cs="Calibri"/>
                <w:color w:val="000000" w:themeColor="text1"/>
                <w:sz w:val="20"/>
                <w:szCs w:val="20"/>
                <w:lang w:val="en-GB" w:eastAsia="en-GB"/>
              </w:rPr>
              <w:t>s</w:t>
            </w:r>
            <w:r w:rsidR="003B7651" w:rsidRPr="009376D8">
              <w:rPr>
                <w:rFonts w:cs="Calibri"/>
                <w:color w:val="000000" w:themeColor="text1"/>
                <w:sz w:val="20"/>
                <w:szCs w:val="20"/>
                <w:lang w:val="en-GB" w:eastAsia="en-GB"/>
              </w:rPr>
              <w:t xml:space="preserve"> can be considered fair</w:t>
            </w:r>
          </w:p>
        </w:tc>
      </w:tr>
      <w:tr w:rsidR="00452F20" w:rsidRPr="00B07E70" w14:paraId="0023552A" w14:textId="77777777" w:rsidTr="000C40D2">
        <w:trPr>
          <w:trHeight w:val="23"/>
        </w:trPr>
        <w:tc>
          <w:tcPr>
            <w:tcW w:w="3750" w:type="pct"/>
            <w:shd w:val="clear" w:color="auto" w:fill="FFFFFF" w:themeFill="background1"/>
            <w:tcMar>
              <w:top w:w="28" w:type="dxa"/>
              <w:bottom w:w="28" w:type="dxa"/>
            </w:tcMar>
          </w:tcPr>
          <w:p w14:paraId="4AF3BD10" w14:textId="7A972846" w:rsidR="00452F20" w:rsidRPr="00B07E70" w:rsidRDefault="00452F20" w:rsidP="00B07E70">
            <w:pPr>
              <w:pStyle w:val="Default"/>
              <w:rPr>
                <w:rFonts w:ascii="Calibri" w:hAnsi="Calibri" w:cs="Calibri"/>
                <w:sz w:val="20"/>
                <w:szCs w:val="20"/>
              </w:rPr>
            </w:pPr>
            <w:r w:rsidRPr="00B07E70">
              <w:rPr>
                <w:rFonts w:ascii="Calibri" w:hAnsi="Calibri" w:cs="Calibri"/>
                <w:sz w:val="20"/>
                <w:szCs w:val="20"/>
              </w:rPr>
              <w:t xml:space="preserve">Assesses the claim using specific evidence which demonstrates a comprehensive understanding of the topic </w:t>
            </w:r>
          </w:p>
        </w:tc>
        <w:tc>
          <w:tcPr>
            <w:tcW w:w="750" w:type="pct"/>
            <w:shd w:val="clear" w:color="auto" w:fill="FFFFFF" w:themeFill="background1"/>
            <w:vAlign w:val="center"/>
          </w:tcPr>
          <w:p w14:paraId="03A8DC98" w14:textId="77777777" w:rsidR="00452F20" w:rsidRPr="00B07E70" w:rsidRDefault="00452F20" w:rsidP="00B07E70">
            <w:pPr>
              <w:spacing w:after="0"/>
              <w:ind w:right="95"/>
              <w:jc w:val="center"/>
              <w:rPr>
                <w:rFonts w:cs="Calibri"/>
                <w:color w:val="000000" w:themeColor="text1"/>
                <w:sz w:val="20"/>
                <w:szCs w:val="20"/>
              </w:rPr>
            </w:pPr>
            <w:r w:rsidRPr="00B07E70">
              <w:rPr>
                <w:rFonts w:cs="Calibri"/>
                <w:color w:val="000000" w:themeColor="text1"/>
                <w:sz w:val="20"/>
                <w:szCs w:val="20"/>
              </w:rPr>
              <w:t>7</w:t>
            </w:r>
          </w:p>
        </w:tc>
      </w:tr>
      <w:tr w:rsidR="00452F20" w:rsidRPr="00B07E70" w14:paraId="780E0C03" w14:textId="77777777" w:rsidTr="000C40D2">
        <w:trPr>
          <w:trHeight w:val="23"/>
        </w:trPr>
        <w:tc>
          <w:tcPr>
            <w:tcW w:w="3750" w:type="pct"/>
            <w:shd w:val="clear" w:color="auto" w:fill="FFFFFF" w:themeFill="background1"/>
            <w:tcMar>
              <w:top w:w="28" w:type="dxa"/>
              <w:bottom w:w="28" w:type="dxa"/>
            </w:tcMar>
          </w:tcPr>
          <w:p w14:paraId="6686EA99" w14:textId="05E37790" w:rsidR="00452F20" w:rsidRPr="00B07E70" w:rsidRDefault="00452F20" w:rsidP="00B07E70">
            <w:pPr>
              <w:pStyle w:val="Default"/>
              <w:rPr>
                <w:rFonts w:ascii="Calibri" w:hAnsi="Calibri" w:cs="Calibri"/>
                <w:sz w:val="20"/>
                <w:szCs w:val="20"/>
              </w:rPr>
            </w:pPr>
            <w:r w:rsidRPr="00B07E70">
              <w:rPr>
                <w:rFonts w:ascii="Calibri" w:hAnsi="Calibri" w:cs="Calibri"/>
                <w:sz w:val="20"/>
                <w:szCs w:val="20"/>
              </w:rPr>
              <w:t>Assesse</w:t>
            </w:r>
            <w:r w:rsidR="00B522B3" w:rsidRPr="00B07E70">
              <w:rPr>
                <w:rFonts w:ascii="Calibri" w:hAnsi="Calibri" w:cs="Calibri"/>
                <w:sz w:val="20"/>
                <w:szCs w:val="20"/>
              </w:rPr>
              <w:t xml:space="preserve">s </w:t>
            </w:r>
            <w:r w:rsidRPr="00B07E70">
              <w:rPr>
                <w:rFonts w:ascii="Calibri" w:hAnsi="Calibri" w:cs="Calibri"/>
                <w:sz w:val="20"/>
                <w:szCs w:val="20"/>
              </w:rPr>
              <w:t xml:space="preserve">the claim using appropriate evidence which demonstrates an understanding of the topic </w:t>
            </w:r>
          </w:p>
        </w:tc>
        <w:tc>
          <w:tcPr>
            <w:tcW w:w="750" w:type="pct"/>
            <w:shd w:val="clear" w:color="auto" w:fill="FFFFFF" w:themeFill="background1"/>
            <w:vAlign w:val="center"/>
          </w:tcPr>
          <w:p w14:paraId="60E2CE37" w14:textId="77777777" w:rsidR="00452F20" w:rsidRPr="00B07E70" w:rsidRDefault="00452F20" w:rsidP="00B07E70">
            <w:pPr>
              <w:spacing w:after="0"/>
              <w:ind w:right="95"/>
              <w:jc w:val="center"/>
              <w:rPr>
                <w:rFonts w:cs="Calibri"/>
                <w:color w:val="000000" w:themeColor="text1"/>
                <w:sz w:val="20"/>
                <w:szCs w:val="20"/>
              </w:rPr>
            </w:pPr>
            <w:r w:rsidRPr="00B07E70">
              <w:rPr>
                <w:rFonts w:cs="Calibri"/>
                <w:color w:val="000000" w:themeColor="text1"/>
                <w:sz w:val="20"/>
                <w:szCs w:val="20"/>
              </w:rPr>
              <w:t>6</w:t>
            </w:r>
          </w:p>
        </w:tc>
      </w:tr>
      <w:tr w:rsidR="00452F20" w:rsidRPr="00B07E70" w14:paraId="1D7A124A" w14:textId="77777777" w:rsidTr="000C40D2">
        <w:trPr>
          <w:trHeight w:val="23"/>
        </w:trPr>
        <w:tc>
          <w:tcPr>
            <w:tcW w:w="3750" w:type="pct"/>
            <w:shd w:val="clear" w:color="auto" w:fill="FFFFFF" w:themeFill="background1"/>
            <w:tcMar>
              <w:top w:w="28" w:type="dxa"/>
              <w:bottom w:w="28" w:type="dxa"/>
            </w:tcMar>
          </w:tcPr>
          <w:p w14:paraId="4DEFCED8" w14:textId="4BC903A2" w:rsidR="00452F20" w:rsidRPr="00B07E70" w:rsidRDefault="00452F20" w:rsidP="00B07E70">
            <w:pPr>
              <w:pStyle w:val="Default"/>
              <w:rPr>
                <w:rFonts w:ascii="Calibri" w:hAnsi="Calibri" w:cs="Calibri"/>
                <w:sz w:val="20"/>
                <w:szCs w:val="20"/>
              </w:rPr>
            </w:pPr>
            <w:r w:rsidRPr="00B07E70">
              <w:rPr>
                <w:rFonts w:ascii="Calibri" w:hAnsi="Calibri" w:cs="Calibri"/>
                <w:sz w:val="20"/>
                <w:szCs w:val="20"/>
              </w:rPr>
              <w:t>Assesses</w:t>
            </w:r>
            <w:r w:rsidR="00B522B3" w:rsidRPr="00B07E70">
              <w:rPr>
                <w:rFonts w:ascii="Calibri" w:hAnsi="Calibri" w:cs="Calibri"/>
                <w:sz w:val="20"/>
                <w:szCs w:val="20"/>
              </w:rPr>
              <w:t xml:space="preserve"> </w:t>
            </w:r>
            <w:r w:rsidRPr="00B07E70">
              <w:rPr>
                <w:rFonts w:ascii="Calibri" w:hAnsi="Calibri" w:cs="Calibri"/>
                <w:sz w:val="20"/>
                <w:szCs w:val="20"/>
              </w:rPr>
              <w:t xml:space="preserve">the claim using some evidence which demonstrates some understanding of the topic </w:t>
            </w:r>
          </w:p>
        </w:tc>
        <w:tc>
          <w:tcPr>
            <w:tcW w:w="750" w:type="pct"/>
            <w:shd w:val="clear" w:color="auto" w:fill="FFFFFF" w:themeFill="background1"/>
            <w:vAlign w:val="center"/>
          </w:tcPr>
          <w:p w14:paraId="03DF02C6" w14:textId="77777777" w:rsidR="00452F20" w:rsidRPr="00B07E70" w:rsidRDefault="00452F20" w:rsidP="00B07E70">
            <w:pPr>
              <w:spacing w:after="0"/>
              <w:ind w:right="95"/>
              <w:jc w:val="center"/>
              <w:rPr>
                <w:rFonts w:cs="Calibri"/>
                <w:color w:val="000000" w:themeColor="text1"/>
                <w:sz w:val="20"/>
                <w:szCs w:val="20"/>
              </w:rPr>
            </w:pPr>
            <w:r w:rsidRPr="00B07E70">
              <w:rPr>
                <w:rFonts w:cs="Calibri"/>
                <w:color w:val="000000" w:themeColor="text1"/>
                <w:sz w:val="20"/>
                <w:szCs w:val="20"/>
              </w:rPr>
              <w:t>5</w:t>
            </w:r>
          </w:p>
        </w:tc>
      </w:tr>
      <w:tr w:rsidR="00452F20" w:rsidRPr="00B07E70" w14:paraId="64CF3784" w14:textId="77777777" w:rsidTr="000C40D2">
        <w:trPr>
          <w:trHeight w:val="23"/>
        </w:trPr>
        <w:tc>
          <w:tcPr>
            <w:tcW w:w="3750" w:type="pct"/>
            <w:shd w:val="clear" w:color="auto" w:fill="FFFFFF" w:themeFill="background1"/>
            <w:tcMar>
              <w:top w:w="28" w:type="dxa"/>
              <w:bottom w:w="28" w:type="dxa"/>
            </w:tcMar>
          </w:tcPr>
          <w:p w14:paraId="6F1C68BD" w14:textId="77777777" w:rsidR="00452F20" w:rsidRPr="00B07E70" w:rsidRDefault="00452F20" w:rsidP="00B07E70">
            <w:pPr>
              <w:pStyle w:val="Default"/>
              <w:jc w:val="both"/>
              <w:rPr>
                <w:rFonts w:ascii="Calibri" w:hAnsi="Calibri" w:cs="Calibri"/>
                <w:sz w:val="20"/>
                <w:szCs w:val="20"/>
              </w:rPr>
            </w:pPr>
            <w:r w:rsidRPr="00B07E70">
              <w:rPr>
                <w:rFonts w:ascii="Calibri" w:hAnsi="Calibri" w:cs="Calibri"/>
                <w:sz w:val="20"/>
                <w:szCs w:val="20"/>
              </w:rPr>
              <w:t xml:space="preserve">Constructs a relevant but weak evaluation/assessment/analysis </w:t>
            </w:r>
          </w:p>
        </w:tc>
        <w:tc>
          <w:tcPr>
            <w:tcW w:w="750" w:type="pct"/>
            <w:shd w:val="clear" w:color="auto" w:fill="FFFFFF" w:themeFill="background1"/>
          </w:tcPr>
          <w:p w14:paraId="2FEAFBEB" w14:textId="77777777" w:rsidR="00452F20" w:rsidRPr="00B07E70" w:rsidRDefault="00452F20" w:rsidP="00B07E70">
            <w:pPr>
              <w:spacing w:after="0"/>
              <w:ind w:right="95"/>
              <w:jc w:val="center"/>
              <w:rPr>
                <w:rFonts w:cs="Calibri"/>
                <w:color w:val="000000" w:themeColor="text1"/>
                <w:sz w:val="20"/>
                <w:szCs w:val="20"/>
              </w:rPr>
            </w:pPr>
            <w:r w:rsidRPr="00B07E70">
              <w:rPr>
                <w:rFonts w:cs="Calibri"/>
                <w:color w:val="000000" w:themeColor="text1"/>
                <w:sz w:val="20"/>
                <w:szCs w:val="20"/>
              </w:rPr>
              <w:t>4</w:t>
            </w:r>
          </w:p>
        </w:tc>
      </w:tr>
      <w:tr w:rsidR="00452F20" w:rsidRPr="00B07E70" w14:paraId="2E515536" w14:textId="77777777" w:rsidTr="000C40D2">
        <w:trPr>
          <w:trHeight w:val="23"/>
        </w:trPr>
        <w:tc>
          <w:tcPr>
            <w:tcW w:w="3750" w:type="pct"/>
            <w:shd w:val="clear" w:color="auto" w:fill="FFFFFF" w:themeFill="background1"/>
            <w:tcMar>
              <w:top w:w="28" w:type="dxa"/>
              <w:bottom w:w="28" w:type="dxa"/>
            </w:tcMar>
          </w:tcPr>
          <w:p w14:paraId="7C91B84A" w14:textId="77777777" w:rsidR="00452F20" w:rsidRPr="00B07E70" w:rsidRDefault="00452F20" w:rsidP="00B07E70">
            <w:pPr>
              <w:pStyle w:val="Default"/>
              <w:jc w:val="both"/>
              <w:rPr>
                <w:rFonts w:ascii="Calibri" w:hAnsi="Calibri" w:cs="Calibri"/>
                <w:sz w:val="20"/>
                <w:szCs w:val="20"/>
              </w:rPr>
            </w:pPr>
            <w:r w:rsidRPr="00B07E70">
              <w:rPr>
                <w:rFonts w:ascii="Calibri" w:hAnsi="Calibri" w:cs="Calibri"/>
                <w:sz w:val="20"/>
                <w:szCs w:val="20"/>
              </w:rPr>
              <w:t xml:space="preserve">Constructs a weak evaluation/assessment/analysis </w:t>
            </w:r>
          </w:p>
        </w:tc>
        <w:tc>
          <w:tcPr>
            <w:tcW w:w="750" w:type="pct"/>
            <w:shd w:val="clear" w:color="auto" w:fill="FFFFFF" w:themeFill="background1"/>
          </w:tcPr>
          <w:p w14:paraId="7D57D9F4" w14:textId="77777777" w:rsidR="00452F20" w:rsidRPr="00B07E70" w:rsidRDefault="00452F20" w:rsidP="00B07E70">
            <w:pPr>
              <w:spacing w:after="0"/>
              <w:ind w:right="95"/>
              <w:jc w:val="center"/>
              <w:rPr>
                <w:rFonts w:cs="Calibri"/>
                <w:color w:val="000000" w:themeColor="text1"/>
                <w:sz w:val="20"/>
                <w:szCs w:val="20"/>
              </w:rPr>
            </w:pPr>
            <w:r w:rsidRPr="00B07E70">
              <w:rPr>
                <w:rFonts w:cs="Calibri"/>
                <w:color w:val="000000" w:themeColor="text1"/>
                <w:sz w:val="20"/>
                <w:szCs w:val="20"/>
              </w:rPr>
              <w:t>3</w:t>
            </w:r>
          </w:p>
        </w:tc>
      </w:tr>
      <w:tr w:rsidR="00452F20" w:rsidRPr="00B07E70" w14:paraId="7875D5B2" w14:textId="77777777" w:rsidTr="000C40D2">
        <w:trPr>
          <w:trHeight w:val="23"/>
        </w:trPr>
        <w:tc>
          <w:tcPr>
            <w:tcW w:w="3750" w:type="pct"/>
            <w:shd w:val="clear" w:color="auto" w:fill="FFFFFF" w:themeFill="background1"/>
            <w:tcMar>
              <w:top w:w="28" w:type="dxa"/>
              <w:bottom w:w="28" w:type="dxa"/>
            </w:tcMar>
          </w:tcPr>
          <w:p w14:paraId="013EBDEE" w14:textId="77777777" w:rsidR="00452F20" w:rsidRPr="00B07E70" w:rsidRDefault="00452F20" w:rsidP="00B07E70">
            <w:pPr>
              <w:pStyle w:val="Default"/>
              <w:jc w:val="both"/>
              <w:rPr>
                <w:rFonts w:ascii="Calibri" w:hAnsi="Calibri" w:cs="Calibri"/>
                <w:sz w:val="20"/>
                <w:szCs w:val="20"/>
              </w:rPr>
            </w:pPr>
            <w:r w:rsidRPr="00B07E70">
              <w:rPr>
                <w:rFonts w:ascii="Calibri" w:hAnsi="Calibri" w:cs="Calibri"/>
                <w:sz w:val="20"/>
                <w:szCs w:val="20"/>
              </w:rPr>
              <w:t xml:space="preserve">Provides limited evaluation/assessment/analysis </w:t>
            </w:r>
          </w:p>
        </w:tc>
        <w:tc>
          <w:tcPr>
            <w:tcW w:w="750" w:type="pct"/>
            <w:shd w:val="clear" w:color="auto" w:fill="FFFFFF" w:themeFill="background1"/>
          </w:tcPr>
          <w:p w14:paraId="5F09079C" w14:textId="77777777" w:rsidR="00452F20" w:rsidRPr="00B07E70" w:rsidRDefault="00452F20" w:rsidP="00B07E70">
            <w:pPr>
              <w:spacing w:after="0"/>
              <w:ind w:right="95"/>
              <w:jc w:val="center"/>
              <w:rPr>
                <w:rFonts w:cs="Calibri"/>
                <w:color w:val="000000" w:themeColor="text1"/>
                <w:sz w:val="20"/>
                <w:szCs w:val="20"/>
              </w:rPr>
            </w:pPr>
            <w:r w:rsidRPr="00B07E70">
              <w:rPr>
                <w:rFonts w:cs="Calibri"/>
                <w:color w:val="000000" w:themeColor="text1"/>
                <w:sz w:val="20"/>
                <w:szCs w:val="20"/>
              </w:rPr>
              <w:t>2</w:t>
            </w:r>
          </w:p>
        </w:tc>
      </w:tr>
      <w:tr w:rsidR="00452F20" w:rsidRPr="00B07E70" w14:paraId="523D4419" w14:textId="77777777" w:rsidTr="000C40D2">
        <w:trPr>
          <w:trHeight w:val="23"/>
        </w:trPr>
        <w:tc>
          <w:tcPr>
            <w:tcW w:w="3750" w:type="pct"/>
            <w:shd w:val="clear" w:color="auto" w:fill="FFFFFF" w:themeFill="background1"/>
            <w:tcMar>
              <w:top w:w="28" w:type="dxa"/>
              <w:bottom w:w="28" w:type="dxa"/>
            </w:tcMar>
          </w:tcPr>
          <w:p w14:paraId="5B93F3CA" w14:textId="77777777" w:rsidR="00452F20" w:rsidRPr="00B07E70" w:rsidRDefault="00452F20" w:rsidP="00B07E70">
            <w:pPr>
              <w:pStyle w:val="Default"/>
              <w:jc w:val="both"/>
              <w:rPr>
                <w:rFonts w:ascii="Calibri" w:hAnsi="Calibri" w:cs="Calibri"/>
                <w:sz w:val="20"/>
                <w:szCs w:val="20"/>
              </w:rPr>
            </w:pPr>
            <w:r w:rsidRPr="00B07E70">
              <w:rPr>
                <w:rFonts w:ascii="Calibri" w:hAnsi="Calibri" w:cs="Calibri"/>
                <w:sz w:val="20"/>
                <w:szCs w:val="20"/>
              </w:rPr>
              <w:t>Makes general statements concerning the claim/topic</w:t>
            </w:r>
          </w:p>
        </w:tc>
        <w:tc>
          <w:tcPr>
            <w:tcW w:w="750" w:type="pct"/>
            <w:shd w:val="clear" w:color="auto" w:fill="FFFFFF" w:themeFill="background1"/>
          </w:tcPr>
          <w:p w14:paraId="55FC7C66" w14:textId="77777777" w:rsidR="00452F20" w:rsidRPr="00B07E70" w:rsidRDefault="00452F20" w:rsidP="00B07E70">
            <w:pPr>
              <w:spacing w:after="0"/>
              <w:ind w:right="95"/>
              <w:jc w:val="center"/>
              <w:rPr>
                <w:rFonts w:cs="Calibri"/>
                <w:color w:val="000000" w:themeColor="text1"/>
                <w:sz w:val="20"/>
                <w:szCs w:val="20"/>
              </w:rPr>
            </w:pPr>
            <w:r w:rsidRPr="00B07E70">
              <w:rPr>
                <w:rFonts w:cs="Calibri"/>
                <w:color w:val="000000" w:themeColor="text1"/>
                <w:sz w:val="20"/>
                <w:szCs w:val="20"/>
              </w:rPr>
              <w:t>1</w:t>
            </w:r>
          </w:p>
        </w:tc>
      </w:tr>
      <w:tr w:rsidR="00452F20" w:rsidRPr="00B07E70" w14:paraId="461DB775" w14:textId="77777777" w:rsidTr="000C40D2">
        <w:trPr>
          <w:trHeight w:val="23"/>
        </w:trPr>
        <w:tc>
          <w:tcPr>
            <w:tcW w:w="3750" w:type="pct"/>
            <w:shd w:val="clear" w:color="auto" w:fill="FFFFFF" w:themeFill="background1"/>
            <w:tcMar>
              <w:top w:w="28" w:type="dxa"/>
              <w:bottom w:w="28" w:type="dxa"/>
            </w:tcMar>
          </w:tcPr>
          <w:p w14:paraId="136A5444" w14:textId="77777777" w:rsidR="00452F20" w:rsidRPr="00B07E70" w:rsidRDefault="00452F20" w:rsidP="00B07E70">
            <w:pPr>
              <w:spacing w:after="0"/>
              <w:ind w:right="95"/>
              <w:jc w:val="right"/>
              <w:rPr>
                <w:rFonts w:cs="Calibri"/>
                <w:b/>
                <w:bCs/>
                <w:color w:val="000000" w:themeColor="text1"/>
                <w:sz w:val="20"/>
                <w:szCs w:val="20"/>
              </w:rPr>
            </w:pPr>
            <w:r w:rsidRPr="00B07E70">
              <w:rPr>
                <w:rFonts w:cs="Calibri"/>
                <w:b/>
                <w:bCs/>
                <w:color w:val="000000" w:themeColor="text1"/>
                <w:sz w:val="20"/>
                <w:szCs w:val="20"/>
              </w:rPr>
              <w:t>Subtotal</w:t>
            </w:r>
          </w:p>
        </w:tc>
        <w:tc>
          <w:tcPr>
            <w:tcW w:w="750" w:type="pct"/>
            <w:shd w:val="clear" w:color="auto" w:fill="FFFFFF" w:themeFill="background1"/>
            <w:vAlign w:val="center"/>
          </w:tcPr>
          <w:p w14:paraId="712F7EBB" w14:textId="725E4687" w:rsidR="00452F20" w:rsidRPr="00B07E70" w:rsidRDefault="00B07E70" w:rsidP="00B07E70">
            <w:pPr>
              <w:spacing w:after="0"/>
              <w:ind w:right="95"/>
              <w:jc w:val="right"/>
              <w:rPr>
                <w:rFonts w:cs="Calibri"/>
                <w:b/>
                <w:bCs/>
                <w:color w:val="000000" w:themeColor="text1"/>
                <w:sz w:val="20"/>
                <w:szCs w:val="20"/>
              </w:rPr>
            </w:pPr>
            <w:r>
              <w:rPr>
                <w:rFonts w:cs="Calibri"/>
                <w:b/>
                <w:bCs/>
                <w:color w:val="000000" w:themeColor="text1"/>
                <w:sz w:val="20"/>
                <w:szCs w:val="20"/>
              </w:rPr>
              <w:t>/</w:t>
            </w:r>
            <w:r w:rsidR="00452F20" w:rsidRPr="00B07E70">
              <w:rPr>
                <w:rFonts w:cs="Calibri"/>
                <w:b/>
                <w:bCs/>
                <w:color w:val="000000" w:themeColor="text1"/>
                <w:sz w:val="20"/>
                <w:szCs w:val="20"/>
              </w:rPr>
              <w:t>7</w:t>
            </w:r>
          </w:p>
        </w:tc>
      </w:tr>
      <w:tr w:rsidR="00452F20" w:rsidRPr="00B07E70" w14:paraId="7C256166" w14:textId="77777777" w:rsidTr="000C40D2">
        <w:trPr>
          <w:trHeight w:val="23"/>
        </w:trPr>
        <w:tc>
          <w:tcPr>
            <w:tcW w:w="750" w:type="pct"/>
            <w:gridSpan w:val="2"/>
            <w:shd w:val="clear" w:color="auto" w:fill="auto"/>
            <w:tcMar>
              <w:top w:w="28" w:type="dxa"/>
              <w:bottom w:w="28" w:type="dxa"/>
            </w:tcMar>
          </w:tcPr>
          <w:p w14:paraId="7D13D027" w14:textId="77777777" w:rsidR="00452F20" w:rsidRPr="00B07E70" w:rsidRDefault="00452F20" w:rsidP="00B07E70">
            <w:pPr>
              <w:spacing w:after="0"/>
              <w:ind w:right="95"/>
              <w:jc w:val="both"/>
              <w:rPr>
                <w:rFonts w:cs="Calibri"/>
                <w:b/>
                <w:bCs/>
                <w:color w:val="000000" w:themeColor="text1"/>
                <w:sz w:val="20"/>
                <w:szCs w:val="20"/>
              </w:rPr>
            </w:pPr>
            <w:r w:rsidRPr="00B07E70">
              <w:rPr>
                <w:rFonts w:cs="Calibri"/>
                <w:b/>
                <w:bCs/>
                <w:color w:val="000000" w:themeColor="text1"/>
                <w:sz w:val="20"/>
                <w:szCs w:val="20"/>
              </w:rPr>
              <w:t>Conclusion</w:t>
            </w:r>
          </w:p>
        </w:tc>
      </w:tr>
      <w:tr w:rsidR="00452F20" w:rsidRPr="00B07E70" w14:paraId="20960E41" w14:textId="77777777" w:rsidTr="000C40D2">
        <w:trPr>
          <w:trHeight w:val="23"/>
        </w:trPr>
        <w:tc>
          <w:tcPr>
            <w:tcW w:w="3750" w:type="pct"/>
            <w:tcMar>
              <w:top w:w="28" w:type="dxa"/>
              <w:bottom w:w="28" w:type="dxa"/>
            </w:tcMar>
          </w:tcPr>
          <w:p w14:paraId="4116825C" w14:textId="77777777" w:rsidR="00452F20" w:rsidRPr="00B07E70" w:rsidRDefault="00452F20" w:rsidP="00B07E70">
            <w:pPr>
              <w:pStyle w:val="Default"/>
              <w:jc w:val="both"/>
              <w:rPr>
                <w:rFonts w:ascii="Calibri" w:hAnsi="Calibri" w:cs="Calibri"/>
                <w:sz w:val="20"/>
                <w:szCs w:val="20"/>
              </w:rPr>
            </w:pPr>
            <w:r w:rsidRPr="00B07E70">
              <w:rPr>
                <w:rFonts w:ascii="Calibri" w:hAnsi="Calibri" w:cs="Calibri"/>
                <w:sz w:val="20"/>
                <w:szCs w:val="20"/>
              </w:rPr>
              <w:t xml:space="preserve">Draws together the argument linking the evidence </w:t>
            </w:r>
          </w:p>
        </w:tc>
        <w:tc>
          <w:tcPr>
            <w:tcW w:w="750" w:type="pct"/>
            <w:tcMar>
              <w:top w:w="28" w:type="dxa"/>
              <w:bottom w:w="28" w:type="dxa"/>
            </w:tcMar>
            <w:vAlign w:val="center"/>
          </w:tcPr>
          <w:p w14:paraId="1793EA73" w14:textId="77777777" w:rsidR="00452F20" w:rsidRPr="00B07E70" w:rsidRDefault="00452F20" w:rsidP="00B07E70">
            <w:pPr>
              <w:spacing w:after="0"/>
              <w:ind w:right="95"/>
              <w:jc w:val="center"/>
              <w:rPr>
                <w:rFonts w:cs="Calibri"/>
                <w:bCs/>
                <w:color w:val="000000" w:themeColor="text1"/>
                <w:sz w:val="20"/>
                <w:szCs w:val="20"/>
              </w:rPr>
            </w:pPr>
            <w:r w:rsidRPr="00B07E70">
              <w:rPr>
                <w:rFonts w:cs="Calibri"/>
                <w:bCs/>
                <w:color w:val="000000" w:themeColor="text1"/>
                <w:sz w:val="20"/>
                <w:szCs w:val="20"/>
              </w:rPr>
              <w:t>3</w:t>
            </w:r>
          </w:p>
        </w:tc>
      </w:tr>
      <w:tr w:rsidR="00452F20" w:rsidRPr="00B07E70" w14:paraId="7E85F856" w14:textId="77777777" w:rsidTr="000C40D2">
        <w:trPr>
          <w:trHeight w:val="23"/>
        </w:trPr>
        <w:tc>
          <w:tcPr>
            <w:tcW w:w="3750" w:type="pct"/>
            <w:tcMar>
              <w:top w:w="28" w:type="dxa"/>
              <w:bottom w:w="28" w:type="dxa"/>
            </w:tcMar>
            <w:vAlign w:val="center"/>
          </w:tcPr>
          <w:p w14:paraId="37AD8A3D" w14:textId="77777777" w:rsidR="00452F20" w:rsidRPr="00B07E70" w:rsidRDefault="00452F20" w:rsidP="00B07E70">
            <w:pPr>
              <w:pStyle w:val="Default"/>
              <w:jc w:val="both"/>
              <w:rPr>
                <w:rFonts w:ascii="Calibri" w:hAnsi="Calibri" w:cs="Calibri"/>
                <w:sz w:val="20"/>
                <w:szCs w:val="20"/>
              </w:rPr>
            </w:pPr>
            <w:r w:rsidRPr="00B07E70">
              <w:rPr>
                <w:rFonts w:ascii="Calibri" w:hAnsi="Calibri" w:cs="Calibri"/>
                <w:sz w:val="20"/>
                <w:szCs w:val="20"/>
              </w:rPr>
              <w:t xml:space="preserve">Summarises the argument </w:t>
            </w:r>
          </w:p>
        </w:tc>
        <w:tc>
          <w:tcPr>
            <w:tcW w:w="750" w:type="pct"/>
            <w:tcMar>
              <w:top w:w="28" w:type="dxa"/>
              <w:bottom w:w="28" w:type="dxa"/>
            </w:tcMar>
            <w:vAlign w:val="center"/>
          </w:tcPr>
          <w:p w14:paraId="179D0999" w14:textId="77777777" w:rsidR="00452F20" w:rsidRPr="00B07E70" w:rsidRDefault="00452F20" w:rsidP="00B07E70">
            <w:pPr>
              <w:spacing w:after="0"/>
              <w:ind w:right="95"/>
              <w:jc w:val="center"/>
              <w:rPr>
                <w:rFonts w:cs="Calibri"/>
                <w:bCs/>
                <w:color w:val="000000" w:themeColor="text1"/>
                <w:sz w:val="20"/>
                <w:szCs w:val="20"/>
              </w:rPr>
            </w:pPr>
            <w:r w:rsidRPr="00B07E70">
              <w:rPr>
                <w:rFonts w:cs="Calibri"/>
                <w:bCs/>
                <w:color w:val="000000" w:themeColor="text1"/>
                <w:sz w:val="20"/>
                <w:szCs w:val="20"/>
              </w:rPr>
              <w:t>2</w:t>
            </w:r>
          </w:p>
        </w:tc>
      </w:tr>
      <w:tr w:rsidR="00452F20" w:rsidRPr="00B07E70" w14:paraId="61A5A32F" w14:textId="77777777" w:rsidTr="000C40D2">
        <w:trPr>
          <w:trHeight w:val="23"/>
        </w:trPr>
        <w:tc>
          <w:tcPr>
            <w:tcW w:w="3750" w:type="pct"/>
            <w:tcMar>
              <w:top w:w="28" w:type="dxa"/>
              <w:bottom w:w="28" w:type="dxa"/>
            </w:tcMar>
            <w:vAlign w:val="center"/>
          </w:tcPr>
          <w:p w14:paraId="7494FF90" w14:textId="77777777" w:rsidR="00452F20" w:rsidRPr="00B07E70" w:rsidRDefault="00452F20" w:rsidP="00B07E70">
            <w:pPr>
              <w:pStyle w:val="Default"/>
              <w:jc w:val="both"/>
              <w:rPr>
                <w:rFonts w:ascii="Calibri" w:hAnsi="Calibri" w:cs="Calibri"/>
                <w:sz w:val="20"/>
                <w:szCs w:val="20"/>
              </w:rPr>
            </w:pPr>
            <w:r w:rsidRPr="00B07E70">
              <w:rPr>
                <w:rFonts w:ascii="Calibri" w:hAnsi="Calibri" w:cs="Calibri"/>
                <w:sz w:val="20"/>
                <w:szCs w:val="20"/>
              </w:rPr>
              <w:t xml:space="preserve">Makes general/superficial statements </w:t>
            </w:r>
          </w:p>
        </w:tc>
        <w:tc>
          <w:tcPr>
            <w:tcW w:w="750" w:type="pct"/>
            <w:tcMar>
              <w:top w:w="28" w:type="dxa"/>
              <w:bottom w:w="28" w:type="dxa"/>
            </w:tcMar>
            <w:vAlign w:val="center"/>
          </w:tcPr>
          <w:p w14:paraId="131D2F20" w14:textId="77777777" w:rsidR="00452F20" w:rsidRPr="00B07E70" w:rsidRDefault="00452F20" w:rsidP="00B07E70">
            <w:pPr>
              <w:spacing w:after="0"/>
              <w:ind w:right="95"/>
              <w:jc w:val="center"/>
              <w:rPr>
                <w:rFonts w:cs="Calibri"/>
                <w:bCs/>
                <w:color w:val="000000" w:themeColor="text1"/>
                <w:sz w:val="20"/>
                <w:szCs w:val="20"/>
              </w:rPr>
            </w:pPr>
            <w:r w:rsidRPr="00B07E70">
              <w:rPr>
                <w:rFonts w:cs="Calibri"/>
                <w:bCs/>
                <w:color w:val="000000" w:themeColor="text1"/>
                <w:sz w:val="20"/>
                <w:szCs w:val="20"/>
              </w:rPr>
              <w:t>1</w:t>
            </w:r>
          </w:p>
        </w:tc>
      </w:tr>
      <w:tr w:rsidR="00452F20" w:rsidRPr="00B07E70" w14:paraId="2BF2D457" w14:textId="77777777" w:rsidTr="000C40D2">
        <w:trPr>
          <w:trHeight w:val="23"/>
        </w:trPr>
        <w:tc>
          <w:tcPr>
            <w:tcW w:w="3750" w:type="pct"/>
            <w:tcBorders>
              <w:bottom w:val="single" w:sz="4" w:space="0" w:color="BD9FCF"/>
            </w:tcBorders>
            <w:tcMar>
              <w:top w:w="28" w:type="dxa"/>
              <w:bottom w:w="28" w:type="dxa"/>
            </w:tcMar>
            <w:vAlign w:val="center"/>
          </w:tcPr>
          <w:p w14:paraId="2A7223A2" w14:textId="77777777" w:rsidR="00452F20" w:rsidRPr="00B07E70" w:rsidRDefault="00452F20" w:rsidP="00B07E70">
            <w:pPr>
              <w:spacing w:after="0"/>
              <w:ind w:right="95"/>
              <w:jc w:val="right"/>
              <w:rPr>
                <w:rFonts w:cs="Calibri"/>
                <w:b/>
                <w:color w:val="000000" w:themeColor="text1"/>
                <w:sz w:val="20"/>
                <w:szCs w:val="20"/>
              </w:rPr>
            </w:pPr>
            <w:r w:rsidRPr="00B07E70">
              <w:rPr>
                <w:rFonts w:cs="Calibri"/>
                <w:b/>
                <w:bCs/>
                <w:color w:val="000000" w:themeColor="text1"/>
                <w:sz w:val="20"/>
                <w:szCs w:val="20"/>
              </w:rPr>
              <w:t>Subtotal</w:t>
            </w:r>
          </w:p>
        </w:tc>
        <w:tc>
          <w:tcPr>
            <w:tcW w:w="750" w:type="pct"/>
            <w:tcBorders>
              <w:bottom w:val="single" w:sz="4" w:space="0" w:color="BD9FCF"/>
            </w:tcBorders>
            <w:tcMar>
              <w:top w:w="28" w:type="dxa"/>
              <w:bottom w:w="28" w:type="dxa"/>
            </w:tcMar>
            <w:vAlign w:val="center"/>
          </w:tcPr>
          <w:p w14:paraId="77CDC45B" w14:textId="25C4A341" w:rsidR="00452F20" w:rsidRPr="00B07E70" w:rsidRDefault="00B07E70" w:rsidP="00B07E70">
            <w:pPr>
              <w:spacing w:after="0"/>
              <w:ind w:right="95"/>
              <w:jc w:val="right"/>
              <w:rPr>
                <w:rFonts w:cs="Calibri"/>
                <w:b/>
                <w:color w:val="000000" w:themeColor="text1"/>
                <w:sz w:val="20"/>
                <w:szCs w:val="20"/>
              </w:rPr>
            </w:pPr>
            <w:r>
              <w:rPr>
                <w:rFonts w:cs="Calibri"/>
                <w:b/>
                <w:color w:val="000000" w:themeColor="text1"/>
                <w:sz w:val="20"/>
                <w:szCs w:val="20"/>
              </w:rPr>
              <w:t>/</w:t>
            </w:r>
            <w:r w:rsidR="00452F20" w:rsidRPr="00B07E70">
              <w:rPr>
                <w:rFonts w:cs="Calibri"/>
                <w:b/>
                <w:color w:val="000000" w:themeColor="text1"/>
                <w:sz w:val="20"/>
                <w:szCs w:val="20"/>
              </w:rPr>
              <w:t>3</w:t>
            </w:r>
          </w:p>
        </w:tc>
      </w:tr>
      <w:tr w:rsidR="00452F20" w:rsidRPr="00B07E70" w14:paraId="79B08FFF" w14:textId="77777777" w:rsidTr="000C40D2">
        <w:trPr>
          <w:trHeight w:val="23"/>
        </w:trPr>
        <w:tc>
          <w:tcPr>
            <w:tcW w:w="3750" w:type="pct"/>
            <w:shd w:val="clear" w:color="auto" w:fill="E4D8EB"/>
            <w:tcMar>
              <w:top w:w="28" w:type="dxa"/>
              <w:bottom w:w="28" w:type="dxa"/>
            </w:tcMar>
            <w:vAlign w:val="center"/>
          </w:tcPr>
          <w:p w14:paraId="1DC8DC0F" w14:textId="77777777" w:rsidR="00452F20" w:rsidRPr="00B07E70" w:rsidRDefault="00452F20" w:rsidP="00B07E70">
            <w:pPr>
              <w:spacing w:after="0"/>
              <w:ind w:right="95"/>
              <w:jc w:val="right"/>
              <w:rPr>
                <w:rFonts w:cs="Calibri"/>
                <w:b/>
                <w:bCs/>
                <w:color w:val="000000" w:themeColor="text1"/>
                <w:sz w:val="20"/>
                <w:szCs w:val="20"/>
              </w:rPr>
            </w:pPr>
            <w:r w:rsidRPr="00B07E70">
              <w:rPr>
                <w:rFonts w:cs="Calibri"/>
                <w:b/>
                <w:bCs/>
                <w:color w:val="000000" w:themeColor="text1"/>
                <w:sz w:val="20"/>
                <w:szCs w:val="20"/>
              </w:rPr>
              <w:t>Total</w:t>
            </w:r>
          </w:p>
        </w:tc>
        <w:tc>
          <w:tcPr>
            <w:tcW w:w="750" w:type="pct"/>
            <w:shd w:val="clear" w:color="auto" w:fill="E4D8EB"/>
            <w:tcMar>
              <w:top w:w="28" w:type="dxa"/>
              <w:bottom w:w="28" w:type="dxa"/>
            </w:tcMar>
            <w:vAlign w:val="center"/>
          </w:tcPr>
          <w:p w14:paraId="3DAEE5BE" w14:textId="195BC37D" w:rsidR="00452F20" w:rsidRPr="00B07E70" w:rsidRDefault="002F5FFA" w:rsidP="002F5FFA">
            <w:pPr>
              <w:spacing w:after="0"/>
              <w:ind w:right="95"/>
              <w:jc w:val="right"/>
              <w:rPr>
                <w:rFonts w:cs="Calibri"/>
                <w:b/>
                <w:color w:val="000000" w:themeColor="text1"/>
                <w:sz w:val="20"/>
                <w:szCs w:val="20"/>
              </w:rPr>
            </w:pPr>
            <w:r>
              <w:rPr>
                <w:rFonts w:cs="Calibri"/>
                <w:b/>
                <w:color w:val="000000" w:themeColor="text1"/>
                <w:sz w:val="20"/>
                <w:szCs w:val="20"/>
              </w:rPr>
              <w:t>/</w:t>
            </w:r>
            <w:r w:rsidR="00452F20" w:rsidRPr="00B07E70">
              <w:rPr>
                <w:rFonts w:cs="Calibri"/>
                <w:b/>
                <w:color w:val="000000" w:themeColor="text1"/>
                <w:sz w:val="20"/>
                <w:szCs w:val="20"/>
              </w:rPr>
              <w:t>25</w:t>
            </w:r>
          </w:p>
        </w:tc>
      </w:tr>
      <w:tr w:rsidR="002F5FFA" w:rsidRPr="00B07E70" w14:paraId="34CCEC31" w14:textId="77777777" w:rsidTr="000C40D2">
        <w:trPr>
          <w:trHeight w:val="20"/>
        </w:trPr>
        <w:tc>
          <w:tcPr>
            <w:tcW w:w="750" w:type="pct"/>
            <w:gridSpan w:val="2"/>
            <w:tcMar>
              <w:top w:w="28" w:type="dxa"/>
              <w:bottom w:w="28" w:type="dxa"/>
            </w:tcMar>
            <w:vAlign w:val="center"/>
          </w:tcPr>
          <w:p w14:paraId="4B730A2A" w14:textId="77777777" w:rsidR="002F5FFA" w:rsidRPr="00B07E70" w:rsidRDefault="002F5FFA" w:rsidP="002F5FFA">
            <w:pPr>
              <w:keepNext/>
              <w:spacing w:after="0"/>
              <w:ind w:right="95"/>
              <w:rPr>
                <w:rFonts w:cs="Calibri"/>
                <w:b/>
                <w:color w:val="000000" w:themeColor="text1"/>
                <w:sz w:val="20"/>
                <w:szCs w:val="20"/>
              </w:rPr>
            </w:pPr>
            <w:r w:rsidRPr="00107928">
              <w:rPr>
                <w:rFonts w:cs="Calibri"/>
                <w:b/>
                <w:bCs/>
                <w:color w:val="000000" w:themeColor="text1"/>
                <w:sz w:val="20"/>
                <w:szCs w:val="20"/>
              </w:rPr>
              <w:lastRenderedPageBreak/>
              <w:t>Terms and parameters of discussion</w:t>
            </w:r>
            <w:r w:rsidRPr="00107928">
              <w:rPr>
                <w:rFonts w:eastAsia="Times New Roman" w:cs="Calibri"/>
                <w:b/>
                <w:bCs/>
                <w:color w:val="000000" w:themeColor="text1"/>
                <w:sz w:val="20"/>
                <w:szCs w:val="20"/>
                <w:lang w:val="en-GB" w:eastAsia="en-GB"/>
              </w:rPr>
              <w:t xml:space="preserve"> </w:t>
            </w:r>
            <w:r>
              <w:rPr>
                <w:rFonts w:eastAsia="Times New Roman" w:cs="Calibri"/>
                <w:b/>
                <w:bCs/>
                <w:color w:val="000000" w:themeColor="text1"/>
                <w:sz w:val="20"/>
                <w:szCs w:val="20"/>
                <w:lang w:val="en-GB" w:eastAsia="en-GB"/>
              </w:rPr>
              <w:t xml:space="preserve">may </w:t>
            </w:r>
            <w:r w:rsidRPr="00107928">
              <w:rPr>
                <w:rFonts w:eastAsia="Times New Roman" w:cs="Calibri"/>
                <w:b/>
                <w:bCs/>
                <w:color w:val="000000" w:themeColor="text1"/>
                <w:sz w:val="20"/>
                <w:szCs w:val="20"/>
                <w:lang w:val="en-GB" w:eastAsia="en-GB"/>
              </w:rPr>
              <w:t>include:</w:t>
            </w:r>
          </w:p>
          <w:p w14:paraId="1759BFE8" w14:textId="77777777" w:rsidR="002F5FFA" w:rsidRPr="002F5FFA" w:rsidRDefault="002F5FFA"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2F5FFA">
              <w:rPr>
                <w:rFonts w:asciiTheme="minorHAnsi" w:hAnsiTheme="minorHAnsi" w:cs="Arial"/>
                <w:bCs/>
                <w:kern w:val="0"/>
                <w:sz w:val="20"/>
                <w:szCs w:val="20"/>
                <w:lang w:eastAsia="en-AU"/>
                <w14:ligatures w14:val="none"/>
              </w:rPr>
              <w:t xml:space="preserve">elements of a fair electoral system – representation, accountability, stability of government </w:t>
            </w:r>
          </w:p>
          <w:p w14:paraId="6923E82B" w14:textId="77777777" w:rsidR="002F5FFA" w:rsidRPr="002F5FFA" w:rsidRDefault="002F5FFA"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2F5FFA">
              <w:rPr>
                <w:rFonts w:asciiTheme="minorHAnsi" w:hAnsiTheme="minorHAnsi" w:cs="Arial"/>
                <w:bCs/>
                <w:kern w:val="0"/>
                <w:sz w:val="20"/>
                <w:szCs w:val="20"/>
                <w:lang w:eastAsia="en-AU"/>
                <w14:ligatures w14:val="none"/>
              </w:rPr>
              <w:t>discussion of the different electoral systems used in Australia (for each House): first past the post, preferential voting (House of Representatives), proportional voting and quotas (Senate); single and multi-member electorates</w:t>
            </w:r>
          </w:p>
          <w:p w14:paraId="218E9F00" w14:textId="77777777" w:rsidR="002F5FFA" w:rsidRPr="002F5FFA" w:rsidRDefault="002F5FFA"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2F5FFA">
              <w:rPr>
                <w:rFonts w:asciiTheme="minorHAnsi" w:hAnsiTheme="minorHAnsi" w:cs="Arial"/>
                <w:bCs/>
                <w:kern w:val="0"/>
                <w:sz w:val="20"/>
                <w:szCs w:val="20"/>
                <w:lang w:eastAsia="en-AU"/>
                <w14:ligatures w14:val="none"/>
              </w:rPr>
              <w:t xml:space="preserve">representation </w:t>
            </w:r>
          </w:p>
          <w:p w14:paraId="7776939F" w14:textId="77777777" w:rsidR="002F5FFA" w:rsidRPr="002F5FFA" w:rsidRDefault="002F5FFA"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2F5FFA">
              <w:rPr>
                <w:rFonts w:asciiTheme="minorHAnsi" w:hAnsiTheme="minorHAnsi" w:cs="Arial"/>
                <w:bCs/>
                <w:kern w:val="0"/>
                <w:sz w:val="20"/>
                <w:szCs w:val="20"/>
                <w:lang w:eastAsia="en-AU"/>
                <w14:ligatures w14:val="none"/>
              </w:rPr>
              <w:t>government, minor parties, independents, micro parties, types of representation, House of Representatives, Senate</w:t>
            </w:r>
          </w:p>
          <w:p w14:paraId="1B0A25B0" w14:textId="77777777" w:rsidR="002F5FFA" w:rsidRPr="002F5FFA" w:rsidRDefault="002F5FFA"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2F5FFA">
              <w:rPr>
                <w:rFonts w:asciiTheme="minorHAnsi" w:hAnsiTheme="minorHAnsi" w:cs="Arial"/>
                <w:bCs/>
                <w:kern w:val="0"/>
                <w:sz w:val="20"/>
                <w:szCs w:val="20"/>
                <w:lang w:eastAsia="en-AU"/>
                <w14:ligatures w14:val="none"/>
              </w:rPr>
              <w:t>mandates and popular sovereignty</w:t>
            </w:r>
          </w:p>
          <w:p w14:paraId="6F548C34" w14:textId="77777777" w:rsidR="002F5FFA" w:rsidRPr="002F5FFA" w:rsidRDefault="002F5FFA"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2F5FFA">
              <w:rPr>
                <w:rFonts w:asciiTheme="minorHAnsi" w:hAnsiTheme="minorHAnsi" w:cs="Arial"/>
                <w:bCs/>
                <w:kern w:val="0"/>
                <w:sz w:val="20"/>
                <w:szCs w:val="20"/>
                <w:lang w:eastAsia="en-AU"/>
                <w14:ligatures w14:val="none"/>
              </w:rPr>
              <w:t>vote wastage, vote splitting, primary votes, preference deals, majority/minority government, electoral compromise</w:t>
            </w:r>
          </w:p>
          <w:p w14:paraId="19939ABC" w14:textId="77777777" w:rsidR="002F5FFA" w:rsidRPr="002F5FFA" w:rsidRDefault="002F5FFA"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2F5FFA">
              <w:rPr>
                <w:rFonts w:asciiTheme="minorHAnsi" w:hAnsiTheme="minorHAnsi" w:cs="Arial"/>
                <w:bCs/>
                <w:kern w:val="0"/>
                <w:sz w:val="20"/>
                <w:szCs w:val="20"/>
                <w:lang w:eastAsia="en-AU"/>
                <w14:ligatures w14:val="none"/>
              </w:rPr>
              <w:t>one vote, one value; malapportionment; impacts</w:t>
            </w:r>
          </w:p>
          <w:p w14:paraId="4EA3CAE1" w14:textId="296A67BF" w:rsidR="002F5FFA" w:rsidRPr="002F5FFA" w:rsidRDefault="002F5FFA" w:rsidP="002F5FFA">
            <w:pPr>
              <w:spacing w:before="120" w:after="0"/>
              <w:ind w:right="95"/>
              <w:rPr>
                <w:sz w:val="20"/>
                <w:szCs w:val="20"/>
              </w:rPr>
            </w:pPr>
            <w:r w:rsidRPr="002F5FFA">
              <w:rPr>
                <w:rFonts w:cs="Calibri"/>
                <w:b/>
                <w:bCs/>
                <w:color w:val="000000" w:themeColor="text1"/>
                <w:sz w:val="20"/>
                <w:szCs w:val="20"/>
              </w:rPr>
              <w:t>Discussion</w:t>
            </w:r>
          </w:p>
          <w:p w14:paraId="7CAAF67F" w14:textId="77777777" w:rsidR="002F5FFA" w:rsidRPr="002F5FFA" w:rsidRDefault="002F5FFA"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2F5FFA">
              <w:rPr>
                <w:rFonts w:asciiTheme="minorHAnsi" w:hAnsiTheme="minorHAnsi" w:cs="Arial"/>
                <w:bCs/>
                <w:kern w:val="0"/>
                <w:sz w:val="20"/>
                <w:szCs w:val="20"/>
                <w:lang w:eastAsia="en-AU"/>
                <w14:ligatures w14:val="none"/>
              </w:rPr>
              <w:t xml:space="preserve">Advantages and disadvantages of each type of electoral system </w:t>
            </w:r>
          </w:p>
          <w:p w14:paraId="45BF6165" w14:textId="77777777" w:rsidR="002F5FFA" w:rsidRPr="002F5FFA" w:rsidRDefault="002F5FFA"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2F5FFA">
              <w:rPr>
                <w:rFonts w:asciiTheme="minorHAnsi" w:hAnsiTheme="minorHAnsi" w:cs="Arial"/>
                <w:bCs/>
                <w:kern w:val="0"/>
                <w:sz w:val="20"/>
                <w:szCs w:val="20"/>
                <w:lang w:eastAsia="en-AU"/>
                <w14:ligatures w14:val="none"/>
              </w:rPr>
              <w:t>WA examples – 2021 or 2025 State Elections</w:t>
            </w:r>
          </w:p>
          <w:p w14:paraId="5A0831E3" w14:textId="77777777" w:rsidR="002F5FFA" w:rsidRPr="002F5FFA" w:rsidRDefault="002F5FFA"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2F5FFA">
              <w:rPr>
                <w:rFonts w:asciiTheme="minorHAnsi" w:hAnsiTheme="minorHAnsi" w:cs="Arial"/>
                <w:bCs/>
                <w:kern w:val="0"/>
                <w:sz w:val="20"/>
                <w:szCs w:val="20"/>
                <w:lang w:eastAsia="en-AU"/>
                <w14:ligatures w14:val="none"/>
              </w:rPr>
              <w:t>Federal examples – 2022 or 2025 Federal Elections – proliferation of independents and minor parties in both Houses</w:t>
            </w:r>
          </w:p>
          <w:p w14:paraId="076EB546" w14:textId="77777777" w:rsidR="002F5FFA" w:rsidRPr="002F5FFA" w:rsidRDefault="002F5FFA"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2F5FFA">
              <w:rPr>
                <w:rFonts w:asciiTheme="minorHAnsi" w:hAnsiTheme="minorHAnsi" w:cs="Arial"/>
                <w:bCs/>
                <w:kern w:val="0"/>
                <w:sz w:val="20"/>
                <w:szCs w:val="20"/>
                <w:lang w:eastAsia="en-AU"/>
                <w14:ligatures w14:val="none"/>
              </w:rPr>
              <w:t>Composition of House of Representatives/Senate and/or Legislative Assembly/Legislative Council in WA</w:t>
            </w:r>
          </w:p>
          <w:p w14:paraId="3D2CEFCF" w14:textId="03A39846" w:rsidR="002F5FFA" w:rsidRPr="002F5FFA" w:rsidRDefault="002F5FFA"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2F5FFA">
              <w:rPr>
                <w:rFonts w:asciiTheme="minorHAnsi" w:hAnsiTheme="minorHAnsi" w:cs="Arial"/>
                <w:bCs/>
                <w:kern w:val="0"/>
                <w:sz w:val="20"/>
                <w:szCs w:val="20"/>
                <w:lang w:eastAsia="en-AU"/>
                <w14:ligatures w14:val="none"/>
              </w:rPr>
              <w:t xml:space="preserve">Impact of compulsory voting and the role of the </w:t>
            </w:r>
            <w:r w:rsidR="00AA6781">
              <w:rPr>
                <w:rFonts w:asciiTheme="minorHAnsi" w:hAnsiTheme="minorHAnsi" w:cs="Arial"/>
                <w:bCs/>
                <w:kern w:val="0"/>
                <w:sz w:val="20"/>
                <w:szCs w:val="20"/>
                <w:lang w:eastAsia="en-AU"/>
                <w14:ligatures w14:val="none"/>
              </w:rPr>
              <w:t>Australian Electoral Commission (</w:t>
            </w:r>
            <w:r w:rsidRPr="002F5FFA">
              <w:rPr>
                <w:rFonts w:asciiTheme="minorHAnsi" w:hAnsiTheme="minorHAnsi" w:cs="Arial"/>
                <w:bCs/>
                <w:kern w:val="0"/>
                <w:sz w:val="20"/>
                <w:szCs w:val="20"/>
                <w:lang w:eastAsia="en-AU"/>
                <w14:ligatures w14:val="none"/>
              </w:rPr>
              <w:t>AEC</w:t>
            </w:r>
            <w:r w:rsidR="00AA6781">
              <w:rPr>
                <w:rFonts w:asciiTheme="minorHAnsi" w:hAnsiTheme="minorHAnsi" w:cs="Arial"/>
                <w:bCs/>
                <w:kern w:val="0"/>
                <w:sz w:val="20"/>
                <w:szCs w:val="20"/>
                <w:lang w:eastAsia="en-AU"/>
                <w14:ligatures w14:val="none"/>
              </w:rPr>
              <w:t>)</w:t>
            </w:r>
            <w:r w:rsidRPr="002F5FFA">
              <w:rPr>
                <w:rFonts w:asciiTheme="minorHAnsi" w:hAnsiTheme="minorHAnsi" w:cs="Arial"/>
                <w:bCs/>
                <w:kern w:val="0"/>
                <w:sz w:val="20"/>
                <w:szCs w:val="20"/>
                <w:lang w:eastAsia="en-AU"/>
                <w14:ligatures w14:val="none"/>
              </w:rPr>
              <w:t xml:space="preserve"> in achieving fairness in Australian elections</w:t>
            </w:r>
          </w:p>
          <w:p w14:paraId="7FF8A692" w14:textId="77777777" w:rsidR="002F5FFA" w:rsidRPr="002F5FFA" w:rsidRDefault="002F5FFA" w:rsidP="002F5FFA">
            <w:pPr>
              <w:spacing w:before="120" w:after="0"/>
              <w:ind w:right="95"/>
              <w:rPr>
                <w:b/>
                <w:bCs/>
                <w:sz w:val="20"/>
                <w:szCs w:val="20"/>
              </w:rPr>
            </w:pPr>
            <w:r w:rsidRPr="002F5FFA">
              <w:rPr>
                <w:b/>
                <w:bCs/>
                <w:sz w:val="20"/>
                <w:szCs w:val="20"/>
              </w:rPr>
              <w:t>Assessment</w:t>
            </w:r>
          </w:p>
          <w:p w14:paraId="011B2F18" w14:textId="77777777" w:rsidR="002F5FFA" w:rsidRPr="002F5FFA" w:rsidRDefault="002F5FFA"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2F5FFA">
              <w:rPr>
                <w:sz w:val="20"/>
                <w:szCs w:val="20"/>
              </w:rPr>
              <w:t xml:space="preserve">Links to the principles of fairness/key principles of liberal democracy regarding electoral systems and </w:t>
            </w:r>
            <w:r w:rsidRPr="002F5FFA">
              <w:rPr>
                <w:rFonts w:asciiTheme="minorHAnsi" w:hAnsiTheme="minorHAnsi" w:cs="Arial"/>
                <w:bCs/>
                <w:kern w:val="0"/>
                <w:sz w:val="20"/>
                <w:szCs w:val="20"/>
                <w:lang w:eastAsia="en-AU"/>
                <w14:ligatures w14:val="none"/>
              </w:rPr>
              <w:t>assesses the extent to which Australia’s electoral systems are fair/achieve fairness principles and key liberal democracy principles using specific and relevant evidence</w:t>
            </w:r>
          </w:p>
          <w:p w14:paraId="0AEA6F88" w14:textId="77777777" w:rsidR="002F5FFA" w:rsidRPr="002F5FFA" w:rsidRDefault="002F5FFA"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2F5FFA">
              <w:rPr>
                <w:rFonts w:asciiTheme="minorHAnsi" w:hAnsiTheme="minorHAnsi" w:cs="Arial"/>
                <w:bCs/>
                <w:kern w:val="0"/>
                <w:sz w:val="20"/>
                <w:szCs w:val="20"/>
                <w:lang w:eastAsia="en-AU"/>
                <w14:ligatures w14:val="none"/>
              </w:rPr>
              <w:t>Considers the implications of stable government since 2010 – minority governments and slim majority governments</w:t>
            </w:r>
          </w:p>
          <w:p w14:paraId="5EC576A4" w14:textId="77777777" w:rsidR="002F5FFA" w:rsidRPr="002F5FFA" w:rsidRDefault="002F5FFA"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2F5FFA">
              <w:rPr>
                <w:rFonts w:asciiTheme="minorHAnsi" w:hAnsiTheme="minorHAnsi" w:cs="Arial"/>
                <w:bCs/>
                <w:kern w:val="0"/>
                <w:sz w:val="20"/>
                <w:szCs w:val="20"/>
                <w:lang w:eastAsia="en-AU"/>
                <w14:ligatures w14:val="none"/>
              </w:rPr>
              <w:t>May suggest reforms</w:t>
            </w:r>
          </w:p>
          <w:p w14:paraId="58656CCC" w14:textId="517A82AC" w:rsidR="002F5FFA" w:rsidRPr="002F5FFA" w:rsidRDefault="002F5FFA" w:rsidP="002F5FFA">
            <w:pPr>
              <w:spacing w:before="120" w:after="0"/>
              <w:ind w:right="95"/>
              <w:rPr>
                <w:b/>
                <w:bCs/>
                <w:sz w:val="20"/>
                <w:szCs w:val="20"/>
              </w:rPr>
            </w:pPr>
            <w:r w:rsidRPr="002F5FFA">
              <w:rPr>
                <w:b/>
                <w:bCs/>
                <w:sz w:val="20"/>
                <w:szCs w:val="20"/>
              </w:rPr>
              <w:t>Conclusion</w:t>
            </w:r>
          </w:p>
          <w:p w14:paraId="58D314AC" w14:textId="460BAFF7" w:rsidR="002F5FFA" w:rsidRPr="00B07E70" w:rsidRDefault="002F5FFA" w:rsidP="002F5FFA">
            <w:pPr>
              <w:spacing w:after="0"/>
              <w:rPr>
                <w:rFonts w:cs="Calibri"/>
                <w:b/>
                <w:color w:val="000000" w:themeColor="text1"/>
                <w:sz w:val="20"/>
                <w:szCs w:val="20"/>
              </w:rPr>
            </w:pPr>
            <w:r w:rsidRPr="002F5FFA">
              <w:rPr>
                <w:sz w:val="20"/>
                <w:szCs w:val="20"/>
              </w:rPr>
              <w:t>Draws a conclusion as to the extent to which the Australian electoral system is fair, democratic and representative</w:t>
            </w:r>
          </w:p>
        </w:tc>
      </w:tr>
    </w:tbl>
    <w:p w14:paraId="5068B595" w14:textId="6B8A6207" w:rsidR="007875DA" w:rsidRPr="002F5FFA" w:rsidRDefault="007875DA" w:rsidP="002F5FFA">
      <w:r w:rsidRPr="002F5FFA">
        <w:br w:type="page"/>
      </w:r>
    </w:p>
    <w:p w14:paraId="70E37B3B" w14:textId="77777777" w:rsidR="006B600F" w:rsidRPr="00D90D4A" w:rsidRDefault="006B600F" w:rsidP="002F5FFA">
      <w:pPr>
        <w:pStyle w:val="SCSAHeading1"/>
      </w:pPr>
      <w:r w:rsidRPr="00D90D4A">
        <w:lastRenderedPageBreak/>
        <w:t>Sample assessment task</w:t>
      </w:r>
    </w:p>
    <w:p w14:paraId="61FB8D4E" w14:textId="77777777" w:rsidR="006B600F" w:rsidRPr="00D90D4A" w:rsidRDefault="00C87E59" w:rsidP="002F5FFA">
      <w:pPr>
        <w:pStyle w:val="SCSAHeading1"/>
      </w:pPr>
      <w:r w:rsidRPr="00D90D4A">
        <w:t>Politics and Law</w:t>
      </w:r>
      <w:r w:rsidR="00790BA3" w:rsidRPr="00D90D4A">
        <w:t xml:space="preserve"> – ATAR Year 11</w:t>
      </w:r>
    </w:p>
    <w:p w14:paraId="0A68C161" w14:textId="3BF5E0BB" w:rsidR="00B72825" w:rsidRPr="00D90D4A" w:rsidRDefault="00B72825" w:rsidP="002F5FFA">
      <w:pPr>
        <w:pStyle w:val="SCSAHeading2"/>
      </w:pPr>
      <w:r w:rsidRPr="00D90D4A">
        <w:t xml:space="preserve">Task </w:t>
      </w:r>
      <w:r w:rsidR="00B44F40" w:rsidRPr="00D90D4A">
        <w:t>3</w:t>
      </w:r>
      <w:r w:rsidR="00C87E59" w:rsidRPr="00D90D4A">
        <w:t xml:space="preserve"> — </w:t>
      </w:r>
      <w:r w:rsidRPr="00D90D4A">
        <w:t xml:space="preserve">Unit </w:t>
      </w:r>
      <w:r w:rsidR="00B44F40" w:rsidRPr="00D90D4A">
        <w:t>1</w:t>
      </w:r>
    </w:p>
    <w:p w14:paraId="6FCF6A1F" w14:textId="445097D4" w:rsidR="00891E0F" w:rsidRPr="00242DDE" w:rsidRDefault="00891E0F" w:rsidP="0093549E">
      <w:pPr>
        <w:tabs>
          <w:tab w:val="left" w:pos="2552"/>
        </w:tabs>
        <w:rPr>
          <w:rFonts w:eastAsia="Times New Roman" w:cs="Calibri"/>
          <w:bCs/>
          <w:color w:val="000000" w:themeColor="text1"/>
        </w:rPr>
      </w:pPr>
      <w:r w:rsidRPr="00242DDE">
        <w:rPr>
          <w:rFonts w:eastAsia="Times New Roman" w:cs="Calibri"/>
          <w:b/>
          <w:bCs/>
          <w:color w:val="000000" w:themeColor="text1"/>
        </w:rPr>
        <w:t xml:space="preserve">Assessment type: </w:t>
      </w:r>
      <w:r w:rsidR="008D4B89">
        <w:rPr>
          <w:rFonts w:eastAsia="Times New Roman" w:cs="Calibri"/>
          <w:b/>
          <w:bCs/>
          <w:color w:val="000000" w:themeColor="text1"/>
        </w:rPr>
        <w:tab/>
      </w:r>
      <w:r w:rsidR="008D4B89">
        <w:rPr>
          <w:rFonts w:eastAsia="Times New Roman" w:cs="Calibri"/>
          <w:b/>
          <w:bCs/>
          <w:color w:val="000000" w:themeColor="text1"/>
        </w:rPr>
        <w:tab/>
      </w:r>
      <w:r w:rsidR="0032652B" w:rsidRPr="00242DDE">
        <w:rPr>
          <w:rFonts w:eastAsia="Times New Roman" w:cs="Calibri"/>
          <w:bCs/>
          <w:color w:val="000000" w:themeColor="text1"/>
        </w:rPr>
        <w:t>Short Answer</w:t>
      </w:r>
    </w:p>
    <w:p w14:paraId="390E8326" w14:textId="7225489D" w:rsidR="008D488A" w:rsidRDefault="00891E0F" w:rsidP="0093549E">
      <w:pPr>
        <w:tabs>
          <w:tab w:val="left" w:pos="2552"/>
        </w:tabs>
        <w:spacing w:after="0"/>
        <w:rPr>
          <w:rFonts w:eastAsia="Times New Roman" w:cs="Calibri"/>
          <w:b/>
          <w:bCs/>
          <w:color w:val="000000" w:themeColor="text1"/>
        </w:rPr>
      </w:pPr>
      <w:r w:rsidRPr="00242DDE">
        <w:rPr>
          <w:rFonts w:eastAsia="Times New Roman" w:cs="Calibri"/>
          <w:b/>
          <w:bCs/>
          <w:color w:val="000000" w:themeColor="text1"/>
        </w:rPr>
        <w:t>Conditions</w:t>
      </w:r>
      <w:r w:rsidR="0093549E">
        <w:rPr>
          <w:rFonts w:eastAsia="Times New Roman" w:cs="Calibri"/>
          <w:b/>
          <w:bCs/>
          <w:color w:val="000000" w:themeColor="text1"/>
        </w:rPr>
        <w:t xml:space="preserve">: </w:t>
      </w:r>
      <w:r w:rsidR="0093549E">
        <w:rPr>
          <w:rFonts w:eastAsia="Times New Roman" w:cs="Calibri"/>
          <w:b/>
          <w:bCs/>
          <w:color w:val="000000" w:themeColor="text1"/>
        </w:rPr>
        <w:tab/>
      </w:r>
      <w:r w:rsidR="0093549E">
        <w:rPr>
          <w:rFonts w:eastAsia="Times New Roman" w:cs="Calibri"/>
          <w:b/>
          <w:bCs/>
          <w:color w:val="000000" w:themeColor="text1"/>
        </w:rPr>
        <w:tab/>
      </w:r>
      <w:r w:rsidR="008D488A" w:rsidRPr="008D488A">
        <w:rPr>
          <w:rFonts w:eastAsia="Times New Roman" w:cs="Calibri"/>
          <w:color w:val="000000" w:themeColor="text1"/>
        </w:rPr>
        <w:t xml:space="preserve">Answer </w:t>
      </w:r>
      <w:r w:rsidR="008D488A" w:rsidRPr="008D488A">
        <w:rPr>
          <w:rFonts w:eastAsia="Times New Roman" w:cs="Calibri"/>
          <w:b/>
          <w:bCs/>
          <w:color w:val="000000" w:themeColor="text1"/>
        </w:rPr>
        <w:t>three</w:t>
      </w:r>
      <w:r w:rsidR="008D488A" w:rsidRPr="008D488A">
        <w:rPr>
          <w:rFonts w:eastAsia="Times New Roman" w:cs="Calibri"/>
          <w:color w:val="000000" w:themeColor="text1"/>
        </w:rPr>
        <w:t xml:space="preserve"> out of </w:t>
      </w:r>
      <w:r w:rsidR="008D488A" w:rsidRPr="008D488A">
        <w:rPr>
          <w:rFonts w:eastAsia="Times New Roman" w:cs="Calibri"/>
          <w:b/>
          <w:bCs/>
          <w:color w:val="000000" w:themeColor="text1"/>
        </w:rPr>
        <w:t xml:space="preserve">four </w:t>
      </w:r>
      <w:r w:rsidR="008D488A" w:rsidRPr="008D488A">
        <w:rPr>
          <w:rFonts w:eastAsia="Times New Roman" w:cs="Calibri"/>
          <w:color w:val="000000" w:themeColor="text1"/>
        </w:rPr>
        <w:t>questions. Each question is worth 10 marks</w:t>
      </w:r>
    </w:p>
    <w:p w14:paraId="0DA3AEB1" w14:textId="64BE220F" w:rsidR="00891E0F" w:rsidRPr="008D488A" w:rsidRDefault="008D488A" w:rsidP="0093549E">
      <w:pPr>
        <w:tabs>
          <w:tab w:val="left" w:pos="2552"/>
        </w:tabs>
        <w:spacing w:after="0"/>
        <w:ind w:firstLine="720"/>
        <w:rPr>
          <w:rFonts w:eastAsia="Times New Roman" w:cs="Calibri"/>
          <w:color w:val="000000" w:themeColor="text1"/>
        </w:rPr>
      </w:pP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Pr>
          <w:rFonts w:eastAsia="Times New Roman" w:cs="Calibri"/>
          <w:color w:val="000000" w:themeColor="text1"/>
        </w:rPr>
        <w:tab/>
      </w:r>
      <w:r w:rsidRPr="0093549E">
        <w:rPr>
          <w:rFonts w:asciiTheme="minorHAnsi" w:eastAsia="Times New Roman" w:hAnsiTheme="minorHAnsi" w:cs="Arial"/>
          <w:kern w:val="0"/>
          <w:lang w:eastAsia="en-AU"/>
          <w14:ligatures w14:val="none"/>
        </w:rPr>
        <w:t>Total</w:t>
      </w:r>
      <w:r w:rsidRPr="008D488A">
        <w:rPr>
          <w:rFonts w:eastAsia="Times New Roman" w:cs="Calibri"/>
          <w:color w:val="000000" w:themeColor="text1"/>
        </w:rPr>
        <w:t xml:space="preserve"> marks: 30 marks</w:t>
      </w:r>
    </w:p>
    <w:p w14:paraId="5B717074" w14:textId="3ADE159D" w:rsidR="00891E0F" w:rsidRPr="00242DDE" w:rsidRDefault="0093549E" w:rsidP="0093549E">
      <w:pPr>
        <w:tabs>
          <w:tab w:val="left" w:pos="2552"/>
        </w:tabs>
        <w:spacing w:after="0"/>
        <w:rPr>
          <w:rFonts w:eastAsia="Times New Roman" w:cs="Calibri"/>
          <w:color w:val="000000" w:themeColor="text1"/>
        </w:rPr>
      </w:pPr>
      <w:r>
        <w:rPr>
          <w:rFonts w:eastAsia="Times New Roman" w:cs="Calibri"/>
          <w:bCs/>
          <w:color w:val="000000" w:themeColor="text1"/>
        </w:rPr>
        <w:tab/>
      </w:r>
      <w:r w:rsidR="00891E0F" w:rsidRPr="00242DDE">
        <w:rPr>
          <w:rFonts w:eastAsia="Times New Roman" w:cs="Calibri"/>
          <w:bCs/>
          <w:color w:val="000000" w:themeColor="text1"/>
        </w:rPr>
        <w:t xml:space="preserve">Time for the </w:t>
      </w:r>
      <w:r w:rsidR="00891E0F" w:rsidRPr="0093549E">
        <w:rPr>
          <w:rFonts w:asciiTheme="minorHAnsi" w:eastAsia="Times New Roman" w:hAnsiTheme="minorHAnsi" w:cs="Arial"/>
          <w:kern w:val="0"/>
          <w:lang w:eastAsia="en-AU"/>
          <w14:ligatures w14:val="none"/>
        </w:rPr>
        <w:t>task</w:t>
      </w:r>
      <w:r w:rsidR="00891E0F" w:rsidRPr="00242DDE">
        <w:rPr>
          <w:rFonts w:eastAsia="Times New Roman" w:cs="Calibri"/>
          <w:bCs/>
          <w:color w:val="000000" w:themeColor="text1"/>
        </w:rPr>
        <w:t xml:space="preserve">: </w:t>
      </w:r>
      <w:r w:rsidR="00C87E59" w:rsidRPr="00242DDE">
        <w:rPr>
          <w:rFonts w:eastAsia="Times New Roman" w:cs="Calibri"/>
          <w:color w:val="000000" w:themeColor="text1"/>
        </w:rPr>
        <w:t>45 minutes</w:t>
      </w:r>
    </w:p>
    <w:p w14:paraId="29F3ECCE" w14:textId="74F0077E" w:rsidR="00891E0F" w:rsidRPr="00242DDE" w:rsidRDefault="0093549E" w:rsidP="0093549E">
      <w:pPr>
        <w:tabs>
          <w:tab w:val="left" w:pos="2552"/>
        </w:tabs>
        <w:rPr>
          <w:rFonts w:eastAsia="Times New Roman" w:cs="Calibri"/>
          <w:color w:val="000000" w:themeColor="text1"/>
        </w:rPr>
      </w:pPr>
      <w:r>
        <w:rPr>
          <w:rFonts w:eastAsia="Times New Roman" w:cs="Calibri"/>
          <w:color w:val="000000" w:themeColor="text1"/>
        </w:rPr>
        <w:tab/>
      </w:r>
      <w:r w:rsidR="0097701D" w:rsidRPr="00242DDE">
        <w:rPr>
          <w:rFonts w:eastAsia="Times New Roman" w:cs="Calibri"/>
          <w:color w:val="000000" w:themeColor="text1"/>
        </w:rPr>
        <w:t>In class u</w:t>
      </w:r>
      <w:r w:rsidR="00C87E59" w:rsidRPr="00242DDE">
        <w:rPr>
          <w:rFonts w:eastAsia="Times New Roman" w:cs="Calibri"/>
          <w:color w:val="000000" w:themeColor="text1"/>
        </w:rPr>
        <w:t>nder test conditions</w:t>
      </w:r>
    </w:p>
    <w:p w14:paraId="207561BC" w14:textId="3B7441D2" w:rsidR="00891E0F" w:rsidRPr="00242DDE" w:rsidRDefault="00891E0F" w:rsidP="0093549E">
      <w:pPr>
        <w:tabs>
          <w:tab w:val="left" w:pos="2552"/>
        </w:tabs>
        <w:rPr>
          <w:rFonts w:eastAsia="Times New Roman" w:cs="Calibri"/>
          <w:bCs/>
          <w:color w:val="000000" w:themeColor="text1"/>
        </w:rPr>
      </w:pPr>
      <w:r w:rsidRPr="00242DDE">
        <w:rPr>
          <w:rFonts w:eastAsia="Times New Roman" w:cs="Calibri"/>
          <w:b/>
          <w:bCs/>
          <w:color w:val="000000" w:themeColor="text1"/>
        </w:rPr>
        <w:t>Task weighting</w:t>
      </w:r>
      <w:r w:rsidR="0093549E">
        <w:rPr>
          <w:rFonts w:eastAsia="Times New Roman" w:cs="Calibri"/>
          <w:b/>
          <w:bCs/>
          <w:color w:val="000000" w:themeColor="text1"/>
        </w:rPr>
        <w:t>:</w:t>
      </w:r>
      <w:r w:rsidR="0093549E">
        <w:rPr>
          <w:rFonts w:eastAsia="Times New Roman" w:cs="Calibri"/>
          <w:b/>
          <w:bCs/>
          <w:color w:val="000000" w:themeColor="text1"/>
        </w:rPr>
        <w:tab/>
      </w:r>
      <w:r w:rsidR="00C87E59" w:rsidRPr="00242DDE">
        <w:rPr>
          <w:rFonts w:eastAsia="Times New Roman" w:cs="Calibri"/>
          <w:bCs/>
          <w:color w:val="000000" w:themeColor="text1"/>
        </w:rPr>
        <w:t>10</w:t>
      </w:r>
      <w:r w:rsidRPr="00242DDE">
        <w:rPr>
          <w:rFonts w:eastAsia="Times New Roman" w:cs="Calibri"/>
          <w:bCs/>
          <w:color w:val="000000" w:themeColor="text1"/>
        </w:rPr>
        <w:t>% of the school mark for this pair of units</w:t>
      </w:r>
    </w:p>
    <w:p w14:paraId="112A946C" w14:textId="77777777" w:rsidR="0093549E" w:rsidRDefault="0093549E" w:rsidP="0093549E">
      <w:pPr>
        <w:tabs>
          <w:tab w:val="right" w:leader="underscore" w:pos="9072"/>
        </w:tabs>
        <w:spacing w:after="240"/>
        <w:rPr>
          <w:rFonts w:eastAsia="Times New Roman" w:cs="Arial"/>
        </w:rPr>
      </w:pPr>
      <w:r>
        <w:rPr>
          <w:rFonts w:eastAsia="Times New Roman" w:cs="Arial"/>
        </w:rPr>
        <w:t>__________________________________________________________________________________</w:t>
      </w:r>
    </w:p>
    <w:p w14:paraId="55122712" w14:textId="15F2B033" w:rsidR="005D2CD1" w:rsidRPr="00242DDE" w:rsidRDefault="008D488A" w:rsidP="0093549E">
      <w:pPr>
        <w:rPr>
          <w:lang w:eastAsia="en-GB"/>
        </w:rPr>
      </w:pPr>
      <w:r>
        <w:rPr>
          <w:lang w:eastAsia="en-GB"/>
        </w:rPr>
        <w:t>There are</w:t>
      </w:r>
      <w:r w:rsidR="005D2CD1" w:rsidRPr="00242DDE">
        <w:rPr>
          <w:lang w:eastAsia="en-GB"/>
        </w:rPr>
        <w:t xml:space="preserve"> </w:t>
      </w:r>
      <w:r w:rsidR="005D2CD1" w:rsidRPr="00242DDE">
        <w:rPr>
          <w:b/>
          <w:bCs/>
          <w:lang w:eastAsia="en-GB"/>
        </w:rPr>
        <w:t>four</w:t>
      </w:r>
      <w:r w:rsidR="005D2CD1" w:rsidRPr="00242DDE">
        <w:rPr>
          <w:lang w:eastAsia="en-GB"/>
        </w:rPr>
        <w:t xml:space="preserve"> questions. You must answer </w:t>
      </w:r>
      <w:r w:rsidR="005D2CD1" w:rsidRPr="00242DDE">
        <w:rPr>
          <w:b/>
          <w:bCs/>
          <w:lang w:eastAsia="en-GB"/>
        </w:rPr>
        <w:t>three</w:t>
      </w:r>
      <w:r w:rsidR="005D2CD1" w:rsidRPr="00242DDE">
        <w:rPr>
          <w:lang w:eastAsia="en-GB"/>
        </w:rPr>
        <w:t xml:space="preserve"> questions. Write your answers in the spaces provided.</w:t>
      </w:r>
    </w:p>
    <w:p w14:paraId="334843FF" w14:textId="77777777" w:rsidR="008E07F2" w:rsidRPr="0093549E" w:rsidRDefault="008E07F2" w:rsidP="0093549E">
      <w:pPr>
        <w:pStyle w:val="Question"/>
      </w:pPr>
      <w:r w:rsidRPr="0093549E">
        <w:t>Question 1</w:t>
      </w:r>
      <w:r w:rsidRPr="0093549E">
        <w:tab/>
        <w:t xml:space="preserve">(10 marks) </w:t>
      </w:r>
    </w:p>
    <w:p w14:paraId="2BA42078" w14:textId="6BB6112B" w:rsidR="008E07F2" w:rsidRPr="00C25086" w:rsidRDefault="0016789F" w:rsidP="00BC7FA1">
      <w:pPr>
        <w:pStyle w:val="ListParagraphwithmarks"/>
        <w:numPr>
          <w:ilvl w:val="0"/>
          <w:numId w:val="13"/>
        </w:numPr>
      </w:pPr>
      <w:r w:rsidRPr="00C25086">
        <w:t>Describe</w:t>
      </w:r>
      <w:r w:rsidR="008E07F2" w:rsidRPr="00C25086">
        <w:t xml:space="preserve"> what is meant by statute law. </w:t>
      </w:r>
      <w:r w:rsidR="008E07F2" w:rsidRPr="00C25086">
        <w:tab/>
        <w:t>(2 marks)</w:t>
      </w:r>
    </w:p>
    <w:p w14:paraId="12F0F7F7" w14:textId="77777777" w:rsidR="00C25086" w:rsidRPr="008A2B97" w:rsidRDefault="00C25086" w:rsidP="00C25086">
      <w:pPr>
        <w:pStyle w:val="AnswerLines"/>
      </w:pPr>
      <w:r w:rsidRPr="008A2B97">
        <w:tab/>
      </w:r>
    </w:p>
    <w:p w14:paraId="41657F65" w14:textId="77777777" w:rsidR="00C25086" w:rsidRPr="008A2B97" w:rsidRDefault="00C25086" w:rsidP="00C25086">
      <w:pPr>
        <w:pStyle w:val="AnswerLines"/>
      </w:pPr>
      <w:r w:rsidRPr="008A2B97">
        <w:tab/>
      </w:r>
    </w:p>
    <w:p w14:paraId="6DD51629" w14:textId="77777777" w:rsidR="00C25086" w:rsidRPr="008A2B97" w:rsidRDefault="00C25086" w:rsidP="00C25086">
      <w:pPr>
        <w:pStyle w:val="AnswerLines"/>
      </w:pPr>
      <w:r w:rsidRPr="008A2B97">
        <w:tab/>
      </w:r>
    </w:p>
    <w:p w14:paraId="22C0263F" w14:textId="77777777" w:rsidR="00C25086" w:rsidRPr="008A2B97" w:rsidRDefault="00C25086" w:rsidP="00C25086">
      <w:pPr>
        <w:pStyle w:val="AnswerLines"/>
      </w:pPr>
      <w:r w:rsidRPr="008A2B97">
        <w:tab/>
      </w:r>
    </w:p>
    <w:p w14:paraId="40880266" w14:textId="77777777" w:rsidR="00C25086" w:rsidRPr="008A2B97" w:rsidRDefault="00C25086" w:rsidP="00C25086">
      <w:pPr>
        <w:pStyle w:val="AnswerLines"/>
      </w:pPr>
      <w:r w:rsidRPr="008A2B97">
        <w:tab/>
      </w:r>
    </w:p>
    <w:p w14:paraId="3CD0CFC8" w14:textId="77777777" w:rsidR="00C25086" w:rsidRPr="008A2B97" w:rsidRDefault="00C25086" w:rsidP="00C25086">
      <w:pPr>
        <w:pStyle w:val="AnswerLines"/>
      </w:pPr>
      <w:r w:rsidRPr="008A2B97">
        <w:tab/>
      </w:r>
    </w:p>
    <w:p w14:paraId="0861B1BA" w14:textId="67794E7A" w:rsidR="00537D4C" w:rsidRPr="00C25086" w:rsidRDefault="00537D4C" w:rsidP="00BC7FA1">
      <w:pPr>
        <w:pStyle w:val="ListParagraphwithmarks"/>
        <w:numPr>
          <w:ilvl w:val="0"/>
          <w:numId w:val="13"/>
        </w:numPr>
      </w:pPr>
      <w:r w:rsidRPr="00C25086">
        <w:t xml:space="preserve">Outline </w:t>
      </w:r>
      <w:r w:rsidRPr="00C25086">
        <w:rPr>
          <w:b/>
          <w:bCs w:val="0"/>
        </w:rPr>
        <w:t>three</w:t>
      </w:r>
      <w:r w:rsidRPr="00C25086">
        <w:t xml:space="preserve"> advantages of statute law.</w:t>
      </w:r>
      <w:r w:rsidRPr="00C25086">
        <w:tab/>
        <w:t>(3 marks)</w:t>
      </w:r>
    </w:p>
    <w:p w14:paraId="5D89CCAD" w14:textId="77777777" w:rsidR="00C25086" w:rsidRPr="008A2B97" w:rsidRDefault="00C25086" w:rsidP="00C25086">
      <w:pPr>
        <w:pStyle w:val="AnswerLines"/>
      </w:pPr>
      <w:r w:rsidRPr="008A2B97">
        <w:tab/>
      </w:r>
    </w:p>
    <w:p w14:paraId="0A7DF6FF" w14:textId="77777777" w:rsidR="00C25086" w:rsidRPr="008A2B97" w:rsidRDefault="00C25086" w:rsidP="00C25086">
      <w:pPr>
        <w:pStyle w:val="AnswerLines"/>
      </w:pPr>
      <w:r w:rsidRPr="008A2B97">
        <w:tab/>
      </w:r>
    </w:p>
    <w:p w14:paraId="1D795407" w14:textId="77777777" w:rsidR="00C25086" w:rsidRPr="008A2B97" w:rsidRDefault="00C25086" w:rsidP="00C25086">
      <w:pPr>
        <w:pStyle w:val="AnswerLines"/>
      </w:pPr>
      <w:r w:rsidRPr="008A2B97">
        <w:tab/>
      </w:r>
    </w:p>
    <w:p w14:paraId="52995DA5" w14:textId="77777777" w:rsidR="00C25086" w:rsidRPr="008A2B97" w:rsidRDefault="00C25086" w:rsidP="00C25086">
      <w:pPr>
        <w:pStyle w:val="AnswerLines"/>
      </w:pPr>
      <w:r w:rsidRPr="008A2B97">
        <w:tab/>
      </w:r>
    </w:p>
    <w:p w14:paraId="60AA5942" w14:textId="77777777" w:rsidR="00C25086" w:rsidRPr="008A2B97" w:rsidRDefault="00C25086" w:rsidP="00C25086">
      <w:pPr>
        <w:pStyle w:val="AnswerLines"/>
      </w:pPr>
      <w:r w:rsidRPr="008A2B97">
        <w:tab/>
      </w:r>
    </w:p>
    <w:p w14:paraId="022F1C69" w14:textId="77777777" w:rsidR="00C25086" w:rsidRPr="008A2B97" w:rsidRDefault="00C25086" w:rsidP="00C25086">
      <w:pPr>
        <w:pStyle w:val="AnswerLines"/>
      </w:pPr>
      <w:r w:rsidRPr="008A2B97">
        <w:tab/>
      </w:r>
    </w:p>
    <w:p w14:paraId="64619D0B" w14:textId="77777777" w:rsidR="00C25086" w:rsidRPr="008A2B97" w:rsidRDefault="00C25086" w:rsidP="00C25086">
      <w:pPr>
        <w:pStyle w:val="AnswerLines"/>
      </w:pPr>
      <w:r w:rsidRPr="008A2B97">
        <w:tab/>
      </w:r>
    </w:p>
    <w:p w14:paraId="0FD291FB" w14:textId="77777777" w:rsidR="00C25086" w:rsidRPr="008A2B97" w:rsidRDefault="00C25086" w:rsidP="00C25086">
      <w:pPr>
        <w:pStyle w:val="AnswerLines"/>
      </w:pPr>
      <w:r w:rsidRPr="008A2B97">
        <w:lastRenderedPageBreak/>
        <w:tab/>
      </w:r>
    </w:p>
    <w:p w14:paraId="1C3712A4" w14:textId="77777777" w:rsidR="00C25086" w:rsidRPr="008A2B97" w:rsidRDefault="00C25086" w:rsidP="00C25086">
      <w:pPr>
        <w:pStyle w:val="AnswerLines"/>
      </w:pPr>
      <w:r w:rsidRPr="008A2B97">
        <w:tab/>
      </w:r>
    </w:p>
    <w:p w14:paraId="07D2E9DC" w14:textId="77777777" w:rsidR="00C25086" w:rsidRPr="008A2B97" w:rsidRDefault="00C25086" w:rsidP="00C25086">
      <w:pPr>
        <w:pStyle w:val="AnswerLines"/>
      </w:pPr>
      <w:r w:rsidRPr="008A2B97">
        <w:tab/>
      </w:r>
    </w:p>
    <w:p w14:paraId="15AD8597" w14:textId="53BAC64F" w:rsidR="00537D4C" w:rsidRPr="00C25086" w:rsidRDefault="00191448" w:rsidP="00BC7FA1">
      <w:pPr>
        <w:pStyle w:val="ListParagraphwithmarks"/>
        <w:numPr>
          <w:ilvl w:val="0"/>
          <w:numId w:val="13"/>
        </w:numPr>
      </w:pPr>
      <w:r w:rsidRPr="00C25086">
        <w:t xml:space="preserve">Identify </w:t>
      </w:r>
      <w:r w:rsidR="00A62564" w:rsidRPr="00C25086">
        <w:t xml:space="preserve">the </w:t>
      </w:r>
      <w:r w:rsidR="007F169E" w:rsidRPr="00C25086">
        <w:t>Committee of the Whole</w:t>
      </w:r>
      <w:r w:rsidRPr="00C25086">
        <w:t>’s role</w:t>
      </w:r>
      <w:r w:rsidR="00A62564" w:rsidRPr="00C25086">
        <w:t xml:space="preserve"> in the legislative process of the Commonwealth (Australia) or Western Australian Parliament and explain its importance.</w:t>
      </w:r>
      <w:r w:rsidR="00537D4C" w:rsidRPr="00C25086">
        <w:tab/>
        <w:t xml:space="preserve"> (5 marks)</w:t>
      </w:r>
    </w:p>
    <w:p w14:paraId="5B862E84" w14:textId="77777777" w:rsidR="00C25086" w:rsidRPr="008A2B97" w:rsidRDefault="00C25086" w:rsidP="00C25086">
      <w:pPr>
        <w:pStyle w:val="AnswerLines"/>
      </w:pPr>
      <w:r w:rsidRPr="008A2B97">
        <w:tab/>
      </w:r>
    </w:p>
    <w:p w14:paraId="45B36847" w14:textId="77777777" w:rsidR="00C25086" w:rsidRPr="008A2B97" w:rsidRDefault="00C25086" w:rsidP="00C25086">
      <w:pPr>
        <w:pStyle w:val="AnswerLines"/>
      </w:pPr>
      <w:r w:rsidRPr="008A2B97">
        <w:tab/>
      </w:r>
    </w:p>
    <w:p w14:paraId="0EB43BF8" w14:textId="77777777" w:rsidR="00C25086" w:rsidRPr="008A2B97" w:rsidRDefault="00C25086" w:rsidP="00C25086">
      <w:pPr>
        <w:pStyle w:val="AnswerLines"/>
      </w:pPr>
      <w:r w:rsidRPr="008A2B97">
        <w:tab/>
      </w:r>
    </w:p>
    <w:p w14:paraId="336D5A35" w14:textId="77777777" w:rsidR="00C25086" w:rsidRPr="008A2B97" w:rsidRDefault="00C25086" w:rsidP="00C25086">
      <w:pPr>
        <w:pStyle w:val="AnswerLines"/>
      </w:pPr>
      <w:r w:rsidRPr="008A2B97">
        <w:tab/>
      </w:r>
    </w:p>
    <w:p w14:paraId="052A772D" w14:textId="77777777" w:rsidR="00C25086" w:rsidRPr="008A2B97" w:rsidRDefault="00C25086" w:rsidP="00C25086">
      <w:pPr>
        <w:pStyle w:val="AnswerLines"/>
      </w:pPr>
      <w:r w:rsidRPr="008A2B97">
        <w:tab/>
      </w:r>
    </w:p>
    <w:p w14:paraId="387B3F67" w14:textId="77777777" w:rsidR="00C25086" w:rsidRPr="008A2B97" w:rsidRDefault="00C25086" w:rsidP="00C25086">
      <w:pPr>
        <w:pStyle w:val="AnswerLines"/>
      </w:pPr>
      <w:r w:rsidRPr="008A2B97">
        <w:tab/>
      </w:r>
    </w:p>
    <w:p w14:paraId="6B3C2A9B" w14:textId="77777777" w:rsidR="00C25086" w:rsidRPr="008A2B97" w:rsidRDefault="00C25086" w:rsidP="00C25086">
      <w:pPr>
        <w:pStyle w:val="AnswerLines"/>
      </w:pPr>
      <w:r w:rsidRPr="008A2B97">
        <w:tab/>
      </w:r>
    </w:p>
    <w:p w14:paraId="7E3B747D" w14:textId="77777777" w:rsidR="00C25086" w:rsidRPr="008A2B97" w:rsidRDefault="00C25086" w:rsidP="00C25086">
      <w:pPr>
        <w:pStyle w:val="AnswerLines"/>
      </w:pPr>
      <w:r w:rsidRPr="008A2B97">
        <w:tab/>
      </w:r>
    </w:p>
    <w:p w14:paraId="49F0ED19" w14:textId="77777777" w:rsidR="00C25086" w:rsidRPr="008A2B97" w:rsidRDefault="00C25086" w:rsidP="00C25086">
      <w:pPr>
        <w:pStyle w:val="AnswerLines"/>
      </w:pPr>
      <w:r w:rsidRPr="008A2B97">
        <w:tab/>
      </w:r>
    </w:p>
    <w:p w14:paraId="3AC4C481" w14:textId="77777777" w:rsidR="00C25086" w:rsidRPr="008A2B97" w:rsidRDefault="00C25086" w:rsidP="00C25086">
      <w:pPr>
        <w:pStyle w:val="AnswerLines"/>
      </w:pPr>
      <w:r w:rsidRPr="008A2B97">
        <w:tab/>
      </w:r>
    </w:p>
    <w:p w14:paraId="6AD11AEA" w14:textId="77777777" w:rsidR="00C25086" w:rsidRPr="008A2B97" w:rsidRDefault="00C25086" w:rsidP="00C25086">
      <w:pPr>
        <w:pStyle w:val="AnswerLines"/>
      </w:pPr>
      <w:r w:rsidRPr="008A2B97">
        <w:tab/>
      </w:r>
    </w:p>
    <w:p w14:paraId="73027220" w14:textId="77777777" w:rsidR="00C25086" w:rsidRPr="008A2B97" w:rsidRDefault="00C25086" w:rsidP="00C25086">
      <w:pPr>
        <w:pStyle w:val="AnswerLines"/>
      </w:pPr>
      <w:r w:rsidRPr="008A2B97">
        <w:tab/>
      </w:r>
    </w:p>
    <w:p w14:paraId="3FE11DDA" w14:textId="77777777" w:rsidR="00C25086" w:rsidRPr="008A2B97" w:rsidRDefault="00C25086" w:rsidP="00C25086">
      <w:pPr>
        <w:pStyle w:val="AnswerLines"/>
      </w:pPr>
      <w:r w:rsidRPr="008A2B97">
        <w:tab/>
      </w:r>
    </w:p>
    <w:p w14:paraId="3A430126" w14:textId="77777777" w:rsidR="00C25086" w:rsidRPr="008A2B97" w:rsidRDefault="00C25086" w:rsidP="00C25086">
      <w:pPr>
        <w:pStyle w:val="AnswerLines"/>
      </w:pPr>
      <w:r w:rsidRPr="008A2B97">
        <w:tab/>
      </w:r>
    </w:p>
    <w:p w14:paraId="378FD730" w14:textId="77777777" w:rsidR="00C25086" w:rsidRPr="008A2B97" w:rsidRDefault="00C25086" w:rsidP="00C25086">
      <w:pPr>
        <w:pStyle w:val="AnswerLines"/>
      </w:pPr>
      <w:r w:rsidRPr="008A2B97">
        <w:tab/>
      </w:r>
    </w:p>
    <w:p w14:paraId="56187CCD" w14:textId="77777777" w:rsidR="00F03080" w:rsidRDefault="00F03080" w:rsidP="00537D4C">
      <w:pPr>
        <w:tabs>
          <w:tab w:val="right" w:pos="9072"/>
        </w:tabs>
        <w:spacing w:after="0" w:line="240" w:lineRule="auto"/>
        <w:textAlignment w:val="baseline"/>
        <w:rPr>
          <w:rFonts w:eastAsia="Times New Roman" w:cs="Calibri"/>
          <w:b/>
          <w:bCs/>
          <w:color w:val="000000" w:themeColor="text1"/>
          <w:lang w:eastAsia="en-GB"/>
        </w:rPr>
      </w:pPr>
      <w:r>
        <w:rPr>
          <w:rFonts w:eastAsia="Times New Roman" w:cs="Calibri"/>
          <w:b/>
          <w:bCs/>
          <w:color w:val="000000" w:themeColor="text1"/>
          <w:lang w:eastAsia="en-GB"/>
        </w:rPr>
        <w:br w:type="page"/>
      </w:r>
    </w:p>
    <w:p w14:paraId="11F9D50D" w14:textId="5750E971" w:rsidR="00537D4C" w:rsidRPr="00C25086" w:rsidRDefault="00537D4C" w:rsidP="00C25086">
      <w:pPr>
        <w:pStyle w:val="Question"/>
      </w:pPr>
      <w:r w:rsidRPr="00C25086">
        <w:lastRenderedPageBreak/>
        <w:t>Question 2</w:t>
      </w:r>
      <w:r w:rsidRPr="00C25086">
        <w:tab/>
        <w:t>(10 marks)</w:t>
      </w:r>
    </w:p>
    <w:p w14:paraId="193161A5" w14:textId="42BD832D" w:rsidR="00537D4C" w:rsidRPr="00242DDE" w:rsidRDefault="005A38D7" w:rsidP="00BC7FA1">
      <w:pPr>
        <w:pStyle w:val="ListParagraphwithmarks"/>
        <w:numPr>
          <w:ilvl w:val="0"/>
          <w:numId w:val="4"/>
        </w:numPr>
        <w:tabs>
          <w:tab w:val="clear" w:pos="719"/>
        </w:tabs>
        <w:ind w:left="357" w:hanging="357"/>
        <w:rPr>
          <w:rFonts w:eastAsia="Times New Roman"/>
          <w:lang w:eastAsia="en-GB"/>
        </w:rPr>
      </w:pPr>
      <w:r>
        <w:t>Outline</w:t>
      </w:r>
      <w:r w:rsidR="00537D4C" w:rsidRPr="0022312D">
        <w:t xml:space="preserve"> what is meant by the term </w:t>
      </w:r>
      <w:r w:rsidR="00BD45BA">
        <w:t>court hierarchy.</w:t>
      </w:r>
      <w:r w:rsidR="00537D4C" w:rsidRPr="00242DDE">
        <w:rPr>
          <w:rFonts w:eastAsia="Times New Roman"/>
          <w:lang w:eastAsia="en-GB"/>
        </w:rPr>
        <w:tab/>
      </w:r>
      <w:r w:rsidR="00537D4C" w:rsidRPr="00242DDE">
        <w:rPr>
          <w:rFonts w:eastAsia="Times New Roman"/>
          <w:lang w:val="en-GB" w:eastAsia="en-GB"/>
        </w:rPr>
        <w:t>(2 marks)</w:t>
      </w:r>
    </w:p>
    <w:p w14:paraId="5F61AB8E" w14:textId="77777777" w:rsidR="00C25086" w:rsidRPr="008A2B97" w:rsidRDefault="00C25086" w:rsidP="00C25086">
      <w:pPr>
        <w:pStyle w:val="AnswerLines"/>
      </w:pPr>
      <w:r w:rsidRPr="008A2B97">
        <w:tab/>
      </w:r>
    </w:p>
    <w:p w14:paraId="40FF3EDA" w14:textId="77777777" w:rsidR="00C25086" w:rsidRPr="008A2B97" w:rsidRDefault="00C25086" w:rsidP="00C25086">
      <w:pPr>
        <w:pStyle w:val="AnswerLines"/>
      </w:pPr>
      <w:r w:rsidRPr="008A2B97">
        <w:tab/>
      </w:r>
    </w:p>
    <w:p w14:paraId="1B1B09FD" w14:textId="77777777" w:rsidR="00C25086" w:rsidRPr="008A2B97" w:rsidRDefault="00C25086" w:rsidP="00C25086">
      <w:pPr>
        <w:pStyle w:val="AnswerLines"/>
      </w:pPr>
      <w:r w:rsidRPr="008A2B97">
        <w:tab/>
      </w:r>
    </w:p>
    <w:p w14:paraId="775AEBC0" w14:textId="77777777" w:rsidR="00C25086" w:rsidRPr="008A2B97" w:rsidRDefault="00C25086" w:rsidP="00C25086">
      <w:pPr>
        <w:pStyle w:val="AnswerLines"/>
      </w:pPr>
      <w:r w:rsidRPr="008A2B97">
        <w:tab/>
      </w:r>
    </w:p>
    <w:p w14:paraId="76131178" w14:textId="77777777" w:rsidR="00C25086" w:rsidRPr="008A2B97" w:rsidRDefault="00C25086" w:rsidP="00C25086">
      <w:pPr>
        <w:pStyle w:val="AnswerLines"/>
      </w:pPr>
      <w:r w:rsidRPr="008A2B97">
        <w:tab/>
      </w:r>
    </w:p>
    <w:p w14:paraId="54921803" w14:textId="77777777" w:rsidR="00C25086" w:rsidRPr="008A2B97" w:rsidRDefault="00C25086" w:rsidP="00C25086">
      <w:pPr>
        <w:pStyle w:val="AnswerLines"/>
      </w:pPr>
      <w:r w:rsidRPr="008A2B97">
        <w:tab/>
      </w:r>
    </w:p>
    <w:p w14:paraId="08CBD930" w14:textId="7B5E2631" w:rsidR="00537D4C" w:rsidRPr="00242DDE" w:rsidRDefault="005A38D7" w:rsidP="00BC7FA1">
      <w:pPr>
        <w:pStyle w:val="ListParagraphwithmarks"/>
        <w:numPr>
          <w:ilvl w:val="0"/>
          <w:numId w:val="4"/>
        </w:numPr>
        <w:tabs>
          <w:tab w:val="clear" w:pos="719"/>
        </w:tabs>
        <w:ind w:left="357" w:hanging="357"/>
        <w:rPr>
          <w:rFonts w:ascii="Calibri" w:eastAsia="Times New Roman" w:hAnsi="Calibri" w:cs="Calibri"/>
          <w:color w:val="000000" w:themeColor="text1"/>
          <w:lang w:eastAsia="en-GB"/>
        </w:rPr>
      </w:pPr>
      <w:r w:rsidRPr="00CA27E6">
        <w:rPr>
          <w:rFonts w:ascii="Calibri" w:eastAsia="Times New Roman" w:hAnsi="Calibri" w:cs="Calibri"/>
          <w:color w:val="000000" w:themeColor="text1"/>
          <w:lang w:val="en-GB" w:eastAsia="en-GB"/>
        </w:rPr>
        <w:t xml:space="preserve">Explain the difference </w:t>
      </w:r>
      <w:r w:rsidR="00537D4C" w:rsidRPr="00CA27E6">
        <w:rPr>
          <w:rFonts w:ascii="Calibri" w:eastAsia="Times New Roman" w:hAnsi="Calibri" w:cs="Calibri"/>
          <w:color w:val="000000" w:themeColor="text1"/>
          <w:lang w:val="en-GB" w:eastAsia="en-GB"/>
        </w:rPr>
        <w:t xml:space="preserve">between </w:t>
      </w:r>
      <w:r w:rsidR="00B34B42">
        <w:rPr>
          <w:rFonts w:ascii="Calibri" w:eastAsia="Times New Roman" w:hAnsi="Calibri" w:cs="Calibri"/>
          <w:color w:val="000000" w:themeColor="text1"/>
          <w:lang w:val="en-GB" w:eastAsia="en-GB"/>
        </w:rPr>
        <w:t xml:space="preserve">binding </w:t>
      </w:r>
      <w:r w:rsidR="00537D4C" w:rsidRPr="00CA27E6">
        <w:rPr>
          <w:rFonts w:ascii="Calibri" w:eastAsia="Times New Roman" w:hAnsi="Calibri" w:cs="Calibri"/>
          <w:color w:val="000000" w:themeColor="text1"/>
          <w:lang w:val="en-GB" w:eastAsia="en-GB"/>
        </w:rPr>
        <w:t xml:space="preserve">precedent and </w:t>
      </w:r>
      <w:r w:rsidR="00B34B42" w:rsidRPr="00CA27E6">
        <w:rPr>
          <w:rFonts w:ascii="Calibri" w:eastAsia="Times New Roman" w:hAnsi="Calibri" w:cs="Calibri"/>
          <w:color w:val="000000" w:themeColor="text1"/>
          <w:lang w:val="en-GB" w:eastAsia="en-GB"/>
        </w:rPr>
        <w:t>persuasive</w:t>
      </w:r>
      <w:r w:rsidR="00537D4C" w:rsidRPr="00CA27E6">
        <w:rPr>
          <w:rFonts w:ascii="Calibri" w:eastAsia="Times New Roman" w:hAnsi="Calibri" w:cs="Calibri"/>
          <w:color w:val="000000" w:themeColor="text1"/>
          <w:lang w:val="en-GB" w:eastAsia="en-GB"/>
        </w:rPr>
        <w:t xml:space="preserve"> precedent.</w:t>
      </w:r>
      <w:r w:rsidR="00537D4C" w:rsidRPr="00242DDE">
        <w:rPr>
          <w:rFonts w:ascii="Calibri" w:eastAsia="Times New Roman" w:hAnsi="Calibri" w:cs="Calibri"/>
          <w:color w:val="000000" w:themeColor="text1"/>
          <w:lang w:val="en-GB" w:eastAsia="en-GB"/>
        </w:rPr>
        <w:t xml:space="preserve"> </w:t>
      </w:r>
      <w:r w:rsidR="00537D4C" w:rsidRPr="00242DDE">
        <w:rPr>
          <w:rFonts w:ascii="Calibri" w:eastAsia="Times New Roman" w:hAnsi="Calibri" w:cs="Calibri"/>
          <w:color w:val="000000" w:themeColor="text1"/>
          <w:lang w:eastAsia="en-GB"/>
        </w:rPr>
        <w:tab/>
      </w:r>
      <w:r w:rsidR="00537D4C" w:rsidRPr="00242DDE">
        <w:rPr>
          <w:rFonts w:ascii="Calibri" w:eastAsia="Times New Roman" w:hAnsi="Calibri" w:cs="Calibri"/>
          <w:color w:val="000000" w:themeColor="text1"/>
          <w:lang w:val="en-GB" w:eastAsia="en-GB"/>
        </w:rPr>
        <w:t>(3 marks)</w:t>
      </w:r>
    </w:p>
    <w:p w14:paraId="2A814FBC" w14:textId="77777777" w:rsidR="00C25086" w:rsidRPr="008A2B97" w:rsidRDefault="00C25086" w:rsidP="00C25086">
      <w:pPr>
        <w:pStyle w:val="AnswerLines"/>
      </w:pPr>
      <w:r w:rsidRPr="008A2B97">
        <w:tab/>
      </w:r>
    </w:p>
    <w:p w14:paraId="3DDCB192" w14:textId="77777777" w:rsidR="00C25086" w:rsidRPr="008A2B97" w:rsidRDefault="00C25086" w:rsidP="00C25086">
      <w:pPr>
        <w:pStyle w:val="AnswerLines"/>
      </w:pPr>
      <w:r w:rsidRPr="008A2B97">
        <w:tab/>
      </w:r>
    </w:p>
    <w:p w14:paraId="5694F273" w14:textId="77777777" w:rsidR="00C25086" w:rsidRPr="008A2B97" w:rsidRDefault="00C25086" w:rsidP="00C25086">
      <w:pPr>
        <w:pStyle w:val="AnswerLines"/>
      </w:pPr>
      <w:r w:rsidRPr="008A2B97">
        <w:tab/>
      </w:r>
    </w:p>
    <w:p w14:paraId="20DF0F57" w14:textId="77777777" w:rsidR="00C25086" w:rsidRPr="008A2B97" w:rsidRDefault="00C25086" w:rsidP="00C25086">
      <w:pPr>
        <w:pStyle w:val="AnswerLines"/>
      </w:pPr>
      <w:r w:rsidRPr="008A2B97">
        <w:tab/>
      </w:r>
    </w:p>
    <w:p w14:paraId="285C521A" w14:textId="77777777" w:rsidR="00C25086" w:rsidRPr="008A2B97" w:rsidRDefault="00C25086" w:rsidP="00C25086">
      <w:pPr>
        <w:pStyle w:val="AnswerLines"/>
      </w:pPr>
      <w:r w:rsidRPr="008A2B97">
        <w:tab/>
      </w:r>
    </w:p>
    <w:p w14:paraId="78C66C95" w14:textId="77777777" w:rsidR="00C25086" w:rsidRPr="008A2B97" w:rsidRDefault="00C25086" w:rsidP="00C25086">
      <w:pPr>
        <w:pStyle w:val="AnswerLines"/>
      </w:pPr>
      <w:r w:rsidRPr="008A2B97">
        <w:tab/>
      </w:r>
    </w:p>
    <w:p w14:paraId="76245D7B" w14:textId="77777777" w:rsidR="00C25086" w:rsidRPr="008A2B97" w:rsidRDefault="00C25086" w:rsidP="00C25086">
      <w:pPr>
        <w:pStyle w:val="AnswerLines"/>
      </w:pPr>
      <w:r w:rsidRPr="008A2B97">
        <w:tab/>
      </w:r>
    </w:p>
    <w:p w14:paraId="6C231CD6" w14:textId="77777777" w:rsidR="00C25086" w:rsidRPr="008A2B97" w:rsidRDefault="00C25086" w:rsidP="00C25086">
      <w:pPr>
        <w:pStyle w:val="AnswerLines"/>
      </w:pPr>
      <w:r w:rsidRPr="008A2B97">
        <w:tab/>
      </w:r>
    </w:p>
    <w:p w14:paraId="1A161FFA" w14:textId="77777777" w:rsidR="00C25086" w:rsidRPr="008A2B97" w:rsidRDefault="00C25086" w:rsidP="00C25086">
      <w:pPr>
        <w:pStyle w:val="AnswerLines"/>
      </w:pPr>
      <w:r w:rsidRPr="008A2B97">
        <w:tab/>
      </w:r>
    </w:p>
    <w:p w14:paraId="02CB7396" w14:textId="54572F3A" w:rsidR="006050D3" w:rsidRPr="009F336E" w:rsidRDefault="006050D3" w:rsidP="00BC7FA1">
      <w:pPr>
        <w:pStyle w:val="ListParagraphwithmarks"/>
        <w:numPr>
          <w:ilvl w:val="0"/>
          <w:numId w:val="4"/>
        </w:numPr>
        <w:tabs>
          <w:tab w:val="clear" w:pos="719"/>
        </w:tabs>
        <w:ind w:left="357" w:hanging="357"/>
        <w:rPr>
          <w:rFonts w:ascii="Calibri" w:eastAsia="Times New Roman" w:hAnsi="Calibri" w:cs="Calibri"/>
          <w:color w:val="000000" w:themeColor="text1"/>
          <w:lang w:val="en-GB" w:eastAsia="en-GB"/>
        </w:rPr>
      </w:pPr>
      <w:r w:rsidRPr="009F336E">
        <w:rPr>
          <w:rFonts w:ascii="Calibri" w:eastAsia="Times New Roman" w:hAnsi="Calibri" w:cs="Calibri"/>
          <w:color w:val="000000" w:themeColor="text1"/>
          <w:lang w:val="en-GB" w:eastAsia="en-GB"/>
        </w:rPr>
        <w:t xml:space="preserve">Discuss </w:t>
      </w:r>
      <w:r w:rsidRPr="00A33087">
        <w:rPr>
          <w:rFonts w:ascii="Calibri" w:eastAsia="Times New Roman" w:hAnsi="Calibri" w:cs="Calibri"/>
          <w:b/>
          <w:color w:val="000000" w:themeColor="text1"/>
          <w:lang w:val="en-GB" w:eastAsia="en-GB"/>
        </w:rPr>
        <w:t>one</w:t>
      </w:r>
      <w:r w:rsidRPr="009F336E">
        <w:rPr>
          <w:rFonts w:ascii="Calibri" w:eastAsia="Times New Roman" w:hAnsi="Calibri" w:cs="Calibri"/>
          <w:color w:val="000000" w:themeColor="text1"/>
          <w:lang w:val="en-GB" w:eastAsia="en-GB"/>
        </w:rPr>
        <w:t xml:space="preserve"> strength and </w:t>
      </w:r>
      <w:r w:rsidRPr="00A33087">
        <w:rPr>
          <w:rFonts w:ascii="Calibri" w:eastAsia="Times New Roman" w:hAnsi="Calibri" w:cs="Calibri"/>
          <w:b/>
          <w:color w:val="000000" w:themeColor="text1"/>
          <w:lang w:val="en-GB" w:eastAsia="en-GB"/>
        </w:rPr>
        <w:t>one</w:t>
      </w:r>
      <w:r w:rsidRPr="009F336E">
        <w:rPr>
          <w:rFonts w:ascii="Calibri" w:eastAsia="Times New Roman" w:hAnsi="Calibri" w:cs="Calibri"/>
          <w:color w:val="000000" w:themeColor="text1"/>
          <w:lang w:val="en-GB" w:eastAsia="en-GB"/>
        </w:rPr>
        <w:t xml:space="preserve"> weakness of court-made law.</w:t>
      </w:r>
      <w:r w:rsidRPr="009F336E">
        <w:rPr>
          <w:rFonts w:ascii="Calibri" w:eastAsia="Times New Roman" w:hAnsi="Calibri" w:cs="Calibri"/>
          <w:color w:val="000000" w:themeColor="text1"/>
          <w:lang w:val="en-GB" w:eastAsia="en-GB"/>
        </w:rPr>
        <w:tab/>
        <w:t>(5 marks)</w:t>
      </w:r>
    </w:p>
    <w:p w14:paraId="1489CCBD" w14:textId="77777777" w:rsidR="00C25086" w:rsidRPr="008A2B97" w:rsidRDefault="00C25086" w:rsidP="00C25086">
      <w:pPr>
        <w:pStyle w:val="AnswerLines"/>
      </w:pPr>
      <w:r w:rsidRPr="008A2B97">
        <w:tab/>
      </w:r>
    </w:p>
    <w:p w14:paraId="05803938" w14:textId="77777777" w:rsidR="00C25086" w:rsidRPr="008A2B97" w:rsidRDefault="00C25086" w:rsidP="00C25086">
      <w:pPr>
        <w:pStyle w:val="AnswerLines"/>
      </w:pPr>
      <w:r w:rsidRPr="008A2B97">
        <w:tab/>
      </w:r>
    </w:p>
    <w:p w14:paraId="231FC28E" w14:textId="77777777" w:rsidR="00C25086" w:rsidRPr="008A2B97" w:rsidRDefault="00C25086" w:rsidP="00C25086">
      <w:pPr>
        <w:pStyle w:val="AnswerLines"/>
      </w:pPr>
      <w:r w:rsidRPr="008A2B97">
        <w:tab/>
      </w:r>
    </w:p>
    <w:p w14:paraId="147797AE" w14:textId="77777777" w:rsidR="00C25086" w:rsidRPr="008A2B97" w:rsidRDefault="00C25086" w:rsidP="00C25086">
      <w:pPr>
        <w:pStyle w:val="AnswerLines"/>
      </w:pPr>
      <w:r w:rsidRPr="008A2B97">
        <w:tab/>
      </w:r>
    </w:p>
    <w:p w14:paraId="4B02BCBC" w14:textId="77777777" w:rsidR="00C25086" w:rsidRPr="008A2B97" w:rsidRDefault="00C25086" w:rsidP="00C25086">
      <w:pPr>
        <w:pStyle w:val="AnswerLines"/>
      </w:pPr>
      <w:r w:rsidRPr="008A2B97">
        <w:tab/>
      </w:r>
    </w:p>
    <w:p w14:paraId="3FC4A90D" w14:textId="77777777" w:rsidR="00C25086" w:rsidRPr="008A2B97" w:rsidRDefault="00C25086" w:rsidP="00C25086">
      <w:pPr>
        <w:pStyle w:val="AnswerLines"/>
      </w:pPr>
      <w:r w:rsidRPr="008A2B97">
        <w:tab/>
      </w:r>
    </w:p>
    <w:p w14:paraId="7696244C" w14:textId="77777777" w:rsidR="00C25086" w:rsidRPr="008A2B97" w:rsidRDefault="00C25086" w:rsidP="00C25086">
      <w:pPr>
        <w:pStyle w:val="AnswerLines"/>
      </w:pPr>
      <w:r w:rsidRPr="008A2B97">
        <w:lastRenderedPageBreak/>
        <w:tab/>
      </w:r>
    </w:p>
    <w:p w14:paraId="78FB69DF" w14:textId="77777777" w:rsidR="00C25086" w:rsidRPr="008A2B97" w:rsidRDefault="00C25086" w:rsidP="00C25086">
      <w:pPr>
        <w:pStyle w:val="AnswerLines"/>
      </w:pPr>
      <w:r w:rsidRPr="008A2B97">
        <w:tab/>
      </w:r>
    </w:p>
    <w:p w14:paraId="6019905D" w14:textId="77777777" w:rsidR="00C25086" w:rsidRPr="008A2B97" w:rsidRDefault="00C25086" w:rsidP="00C25086">
      <w:pPr>
        <w:pStyle w:val="AnswerLines"/>
      </w:pPr>
      <w:r w:rsidRPr="008A2B97">
        <w:tab/>
      </w:r>
    </w:p>
    <w:p w14:paraId="4FC41F78" w14:textId="77777777" w:rsidR="00C25086" w:rsidRPr="008A2B97" w:rsidRDefault="00C25086" w:rsidP="00C25086">
      <w:pPr>
        <w:pStyle w:val="AnswerLines"/>
      </w:pPr>
      <w:r w:rsidRPr="008A2B97">
        <w:tab/>
      </w:r>
    </w:p>
    <w:p w14:paraId="60448EFF" w14:textId="77777777" w:rsidR="00C25086" w:rsidRPr="008A2B97" w:rsidRDefault="00C25086" w:rsidP="00C25086">
      <w:pPr>
        <w:pStyle w:val="AnswerLines"/>
      </w:pPr>
      <w:r w:rsidRPr="008A2B97">
        <w:tab/>
      </w:r>
    </w:p>
    <w:p w14:paraId="412EAE6B" w14:textId="77777777" w:rsidR="00C25086" w:rsidRPr="008A2B97" w:rsidRDefault="00C25086" w:rsidP="00C25086">
      <w:pPr>
        <w:pStyle w:val="AnswerLines"/>
      </w:pPr>
      <w:r w:rsidRPr="008A2B97">
        <w:tab/>
      </w:r>
    </w:p>
    <w:p w14:paraId="36E61A49" w14:textId="77777777" w:rsidR="00C25086" w:rsidRPr="008A2B97" w:rsidRDefault="00C25086" w:rsidP="00C25086">
      <w:pPr>
        <w:pStyle w:val="AnswerLines"/>
      </w:pPr>
      <w:r w:rsidRPr="008A2B97">
        <w:tab/>
      </w:r>
    </w:p>
    <w:p w14:paraId="348B2D13" w14:textId="77777777" w:rsidR="00C25086" w:rsidRPr="008A2B97" w:rsidRDefault="00C25086" w:rsidP="00C25086">
      <w:pPr>
        <w:pStyle w:val="AnswerLines"/>
      </w:pPr>
      <w:r w:rsidRPr="008A2B97">
        <w:tab/>
      </w:r>
    </w:p>
    <w:p w14:paraId="5A4D017A" w14:textId="77777777" w:rsidR="00C25086" w:rsidRPr="008A2B97" w:rsidRDefault="00C25086" w:rsidP="00C25086">
      <w:pPr>
        <w:pStyle w:val="AnswerLines"/>
      </w:pPr>
      <w:r w:rsidRPr="008A2B97">
        <w:tab/>
      </w:r>
    </w:p>
    <w:p w14:paraId="1AD55B77" w14:textId="77777777" w:rsidR="006050D3" w:rsidRPr="00D90D4A" w:rsidRDefault="006050D3" w:rsidP="00F710FA">
      <w:pPr>
        <w:pStyle w:val="Question"/>
      </w:pPr>
      <w:r w:rsidRPr="00D90D4A">
        <w:t>Question 3</w:t>
      </w:r>
      <w:r w:rsidRPr="00D90D4A">
        <w:tab/>
        <w:t>(10 marks)</w:t>
      </w:r>
    </w:p>
    <w:p w14:paraId="7BDA419E" w14:textId="32A65841" w:rsidR="006050D3" w:rsidRPr="00242DDE" w:rsidRDefault="006050D3" w:rsidP="00BC7FA1">
      <w:pPr>
        <w:pStyle w:val="ListParagraphwithmarks"/>
        <w:numPr>
          <w:ilvl w:val="0"/>
          <w:numId w:val="14"/>
        </w:numPr>
        <w:tabs>
          <w:tab w:val="clear" w:pos="718"/>
        </w:tabs>
        <w:ind w:left="374" w:hanging="374"/>
      </w:pPr>
      <w:r w:rsidRPr="00242DDE">
        <w:rPr>
          <w:rFonts w:eastAsia="Times New Roman"/>
          <w:lang w:val="en-GB" w:eastAsia="en-GB"/>
        </w:rPr>
        <w:t>Outline</w:t>
      </w:r>
      <w:r w:rsidRPr="00242DDE">
        <w:t xml:space="preserve"> the relationship between parliament and the courts.</w:t>
      </w:r>
      <w:r w:rsidRPr="00242DDE">
        <w:tab/>
        <w:t>(2 marks)</w:t>
      </w:r>
    </w:p>
    <w:p w14:paraId="1FDBBB82" w14:textId="77777777" w:rsidR="00F710FA" w:rsidRPr="008A2B97" w:rsidRDefault="00F710FA" w:rsidP="00F710FA">
      <w:pPr>
        <w:pStyle w:val="AnswerLines"/>
      </w:pPr>
      <w:r w:rsidRPr="008A2B97">
        <w:tab/>
      </w:r>
    </w:p>
    <w:p w14:paraId="4BB52678" w14:textId="77777777" w:rsidR="00F710FA" w:rsidRPr="008A2B97" w:rsidRDefault="00F710FA" w:rsidP="00F710FA">
      <w:pPr>
        <w:pStyle w:val="AnswerLines"/>
      </w:pPr>
      <w:r w:rsidRPr="008A2B97">
        <w:tab/>
      </w:r>
    </w:p>
    <w:p w14:paraId="7F91A4EE" w14:textId="77777777" w:rsidR="00F710FA" w:rsidRPr="008A2B97" w:rsidRDefault="00F710FA" w:rsidP="00F710FA">
      <w:pPr>
        <w:pStyle w:val="AnswerLines"/>
      </w:pPr>
      <w:r w:rsidRPr="008A2B97">
        <w:tab/>
      </w:r>
    </w:p>
    <w:p w14:paraId="1171286A" w14:textId="77777777" w:rsidR="00F710FA" w:rsidRPr="008A2B97" w:rsidRDefault="00F710FA" w:rsidP="00F710FA">
      <w:pPr>
        <w:pStyle w:val="AnswerLines"/>
      </w:pPr>
      <w:r w:rsidRPr="008A2B97">
        <w:tab/>
      </w:r>
    </w:p>
    <w:p w14:paraId="3D2817FD" w14:textId="77777777" w:rsidR="00F710FA" w:rsidRPr="008A2B97" w:rsidRDefault="00F710FA" w:rsidP="00F710FA">
      <w:pPr>
        <w:pStyle w:val="AnswerLines"/>
      </w:pPr>
      <w:r w:rsidRPr="008A2B97">
        <w:tab/>
      </w:r>
    </w:p>
    <w:p w14:paraId="462D2891" w14:textId="77777777" w:rsidR="00F710FA" w:rsidRPr="008A2B97" w:rsidRDefault="00F710FA" w:rsidP="00F710FA">
      <w:pPr>
        <w:pStyle w:val="AnswerLines"/>
      </w:pPr>
      <w:r w:rsidRPr="008A2B97">
        <w:tab/>
      </w:r>
    </w:p>
    <w:p w14:paraId="371C00B0" w14:textId="26562ACE" w:rsidR="006050D3" w:rsidRPr="00242DDE" w:rsidRDefault="006050D3" w:rsidP="00BC7FA1">
      <w:pPr>
        <w:pStyle w:val="ListParagraphwithmarks"/>
        <w:numPr>
          <w:ilvl w:val="0"/>
          <w:numId w:val="14"/>
        </w:numPr>
        <w:tabs>
          <w:tab w:val="clear" w:pos="718"/>
        </w:tabs>
        <w:ind w:left="374" w:hanging="374"/>
        <w:rPr>
          <w:rFonts w:ascii="Calibri" w:eastAsia="Times New Roman" w:hAnsi="Calibri" w:cs="Calibri"/>
          <w:color w:val="000000" w:themeColor="text1"/>
          <w:lang w:eastAsia="en-GB"/>
        </w:rPr>
      </w:pPr>
      <w:r w:rsidRPr="00C330CD">
        <w:rPr>
          <w:rFonts w:ascii="Calibri" w:eastAsia="Times New Roman" w:hAnsi="Calibri" w:cs="Calibri"/>
          <w:color w:val="000000" w:themeColor="text1"/>
          <w:lang w:eastAsia="en-GB"/>
        </w:rPr>
        <w:t>Explain</w:t>
      </w:r>
      <w:r w:rsidRPr="00C330CD">
        <w:rPr>
          <w:rFonts w:ascii="Calibri" w:eastAsia="Times New Roman" w:hAnsi="Calibri" w:cs="Calibri"/>
          <w:color w:val="000000" w:themeColor="text1"/>
          <w:lang w:val="en-GB" w:eastAsia="en-GB"/>
        </w:rPr>
        <w:t xml:space="preserve"> </w:t>
      </w:r>
      <w:r w:rsidRPr="00C330CD">
        <w:rPr>
          <w:rFonts w:ascii="Calibri" w:eastAsia="Times New Roman" w:hAnsi="Calibri" w:cs="Calibri"/>
          <w:b/>
          <w:color w:val="000000" w:themeColor="text1"/>
          <w:lang w:val="en-GB" w:eastAsia="en-GB"/>
        </w:rPr>
        <w:t xml:space="preserve">two </w:t>
      </w:r>
      <w:r w:rsidRPr="00C330CD">
        <w:rPr>
          <w:rFonts w:ascii="Calibri" w:eastAsia="Times New Roman" w:hAnsi="Calibri" w:cs="Calibri"/>
          <w:color w:val="000000" w:themeColor="text1"/>
          <w:lang w:val="en-GB" w:eastAsia="en-GB"/>
        </w:rPr>
        <w:t>reasons why there may be a need for a judge to interpret the law.</w:t>
      </w:r>
      <w:r w:rsidRPr="00242DDE">
        <w:rPr>
          <w:rFonts w:ascii="Calibri" w:eastAsia="Times New Roman" w:hAnsi="Calibri" w:cs="Calibri"/>
          <w:color w:val="000000" w:themeColor="text1"/>
          <w:lang w:val="en-GB" w:eastAsia="en-GB"/>
        </w:rPr>
        <w:t xml:space="preserve"> </w:t>
      </w:r>
      <w:r w:rsidRPr="00242DDE">
        <w:rPr>
          <w:rFonts w:ascii="Calibri" w:eastAsia="Times New Roman" w:hAnsi="Calibri" w:cs="Calibri"/>
          <w:color w:val="000000" w:themeColor="text1"/>
          <w:lang w:val="en-GB" w:eastAsia="en-GB"/>
        </w:rPr>
        <w:tab/>
        <w:t>(3 marks)</w:t>
      </w:r>
    </w:p>
    <w:p w14:paraId="6D47463A" w14:textId="77777777" w:rsidR="00F710FA" w:rsidRPr="008A2B97" w:rsidRDefault="00F710FA" w:rsidP="00F710FA">
      <w:pPr>
        <w:pStyle w:val="AnswerLines"/>
      </w:pPr>
      <w:r w:rsidRPr="008A2B97">
        <w:tab/>
      </w:r>
    </w:p>
    <w:p w14:paraId="625E1382" w14:textId="77777777" w:rsidR="00F710FA" w:rsidRPr="008A2B97" w:rsidRDefault="00F710FA" w:rsidP="00F710FA">
      <w:pPr>
        <w:pStyle w:val="AnswerLines"/>
      </w:pPr>
      <w:r w:rsidRPr="008A2B97">
        <w:tab/>
      </w:r>
    </w:p>
    <w:p w14:paraId="4E1F468E" w14:textId="77777777" w:rsidR="00F710FA" w:rsidRPr="008A2B97" w:rsidRDefault="00F710FA" w:rsidP="00F710FA">
      <w:pPr>
        <w:pStyle w:val="AnswerLines"/>
      </w:pPr>
      <w:r w:rsidRPr="008A2B97">
        <w:tab/>
      </w:r>
    </w:p>
    <w:p w14:paraId="20E297BF" w14:textId="77777777" w:rsidR="00F710FA" w:rsidRPr="008A2B97" w:rsidRDefault="00F710FA" w:rsidP="00F710FA">
      <w:pPr>
        <w:pStyle w:val="AnswerLines"/>
      </w:pPr>
      <w:r w:rsidRPr="008A2B97">
        <w:tab/>
      </w:r>
    </w:p>
    <w:p w14:paraId="2FE42BEA" w14:textId="77777777" w:rsidR="00F710FA" w:rsidRPr="008A2B97" w:rsidRDefault="00F710FA" w:rsidP="00F710FA">
      <w:pPr>
        <w:pStyle w:val="AnswerLines"/>
      </w:pPr>
      <w:r w:rsidRPr="008A2B97">
        <w:tab/>
      </w:r>
    </w:p>
    <w:p w14:paraId="5F758C51" w14:textId="77777777" w:rsidR="00F710FA" w:rsidRPr="008A2B97" w:rsidRDefault="00F710FA" w:rsidP="00F710FA">
      <w:pPr>
        <w:pStyle w:val="AnswerLines"/>
      </w:pPr>
      <w:r w:rsidRPr="008A2B97">
        <w:tab/>
      </w:r>
    </w:p>
    <w:p w14:paraId="3B94F73D" w14:textId="77777777" w:rsidR="00F710FA" w:rsidRPr="008A2B97" w:rsidRDefault="00F710FA" w:rsidP="00F710FA">
      <w:pPr>
        <w:pStyle w:val="AnswerLines"/>
      </w:pPr>
      <w:r w:rsidRPr="008A2B97">
        <w:tab/>
      </w:r>
    </w:p>
    <w:p w14:paraId="5CDDA3A5" w14:textId="77777777" w:rsidR="00F710FA" w:rsidRPr="008A2B97" w:rsidRDefault="00F710FA" w:rsidP="00F710FA">
      <w:pPr>
        <w:pStyle w:val="AnswerLines"/>
      </w:pPr>
      <w:r w:rsidRPr="008A2B97">
        <w:lastRenderedPageBreak/>
        <w:tab/>
      </w:r>
    </w:p>
    <w:p w14:paraId="3DDBCB88" w14:textId="77777777" w:rsidR="00F710FA" w:rsidRPr="008A2B97" w:rsidRDefault="00F710FA" w:rsidP="00F710FA">
      <w:pPr>
        <w:pStyle w:val="AnswerLines"/>
      </w:pPr>
      <w:r w:rsidRPr="008A2B97">
        <w:tab/>
      </w:r>
    </w:p>
    <w:p w14:paraId="6FC0B606" w14:textId="0DD9A3B2" w:rsidR="006050D3" w:rsidRPr="00242DDE" w:rsidRDefault="00843537" w:rsidP="00BC7FA1">
      <w:pPr>
        <w:pStyle w:val="ListParagraphwithmarks"/>
        <w:numPr>
          <w:ilvl w:val="0"/>
          <w:numId w:val="14"/>
        </w:numPr>
        <w:tabs>
          <w:tab w:val="clear" w:pos="718"/>
        </w:tabs>
        <w:ind w:left="374" w:hanging="374"/>
        <w:rPr>
          <w:rFonts w:ascii="Calibri" w:eastAsia="Times New Roman" w:hAnsi="Calibri" w:cs="Calibri"/>
          <w:color w:val="000000" w:themeColor="text1"/>
          <w:lang w:eastAsia="en-GB"/>
        </w:rPr>
      </w:pPr>
      <w:r w:rsidRPr="00C330CD">
        <w:rPr>
          <w:rFonts w:ascii="Calibri" w:eastAsia="Times New Roman" w:hAnsi="Calibri" w:cs="Calibri"/>
          <w:color w:val="000000" w:themeColor="text1"/>
          <w:lang w:eastAsia="en-GB"/>
        </w:rPr>
        <w:t xml:space="preserve">Discuss </w:t>
      </w:r>
      <w:r w:rsidRPr="00C330CD">
        <w:rPr>
          <w:rFonts w:ascii="Calibri" w:eastAsia="Times New Roman" w:hAnsi="Calibri" w:cs="Calibri"/>
          <w:b/>
          <w:color w:val="000000" w:themeColor="text1"/>
          <w:lang w:eastAsia="en-GB"/>
        </w:rPr>
        <w:t>two</w:t>
      </w:r>
      <w:r w:rsidRPr="00C330CD">
        <w:rPr>
          <w:rFonts w:ascii="Calibri" w:eastAsia="Times New Roman" w:hAnsi="Calibri" w:cs="Calibri"/>
          <w:color w:val="000000" w:themeColor="text1"/>
          <w:lang w:eastAsia="en-GB"/>
        </w:rPr>
        <w:t xml:space="preserve"> strengths of the court hierarchy in the Western Australian or Commonwealth legal system.</w:t>
      </w:r>
      <w:r w:rsidR="006050D3" w:rsidRPr="00242DDE">
        <w:rPr>
          <w:rFonts w:ascii="Calibri" w:eastAsia="Times New Roman" w:hAnsi="Calibri" w:cs="Calibri"/>
          <w:color w:val="000000" w:themeColor="text1"/>
          <w:lang w:eastAsia="en-GB"/>
        </w:rPr>
        <w:tab/>
        <w:t>(5</w:t>
      </w:r>
      <w:r w:rsidR="006050D3" w:rsidRPr="00242DDE">
        <w:rPr>
          <w:rFonts w:ascii="Calibri" w:eastAsia="Times New Roman" w:hAnsi="Calibri" w:cs="Calibri"/>
          <w:color w:val="000000" w:themeColor="text1"/>
          <w:lang w:val="en-GB" w:eastAsia="en-GB"/>
        </w:rPr>
        <w:t xml:space="preserve"> marks)</w:t>
      </w:r>
    </w:p>
    <w:p w14:paraId="6CE16139" w14:textId="77777777" w:rsidR="007119E1" w:rsidRPr="008A2B97" w:rsidRDefault="007119E1" w:rsidP="007119E1">
      <w:pPr>
        <w:pStyle w:val="AnswerLines"/>
      </w:pPr>
      <w:r w:rsidRPr="008A2B97">
        <w:tab/>
      </w:r>
    </w:p>
    <w:p w14:paraId="1D5BBA3D" w14:textId="77777777" w:rsidR="007119E1" w:rsidRPr="008A2B97" w:rsidRDefault="007119E1" w:rsidP="007119E1">
      <w:pPr>
        <w:pStyle w:val="AnswerLines"/>
      </w:pPr>
      <w:r w:rsidRPr="008A2B97">
        <w:tab/>
      </w:r>
    </w:p>
    <w:p w14:paraId="63046F07" w14:textId="77777777" w:rsidR="007119E1" w:rsidRPr="008A2B97" w:rsidRDefault="007119E1" w:rsidP="007119E1">
      <w:pPr>
        <w:pStyle w:val="AnswerLines"/>
      </w:pPr>
      <w:r w:rsidRPr="008A2B97">
        <w:tab/>
      </w:r>
    </w:p>
    <w:p w14:paraId="3C245A93" w14:textId="77777777" w:rsidR="007119E1" w:rsidRPr="008A2B97" w:rsidRDefault="007119E1" w:rsidP="007119E1">
      <w:pPr>
        <w:pStyle w:val="AnswerLines"/>
      </w:pPr>
      <w:r w:rsidRPr="008A2B97">
        <w:tab/>
      </w:r>
    </w:p>
    <w:p w14:paraId="59B39CFB" w14:textId="77777777" w:rsidR="007119E1" w:rsidRPr="008A2B97" w:rsidRDefault="007119E1" w:rsidP="007119E1">
      <w:pPr>
        <w:pStyle w:val="AnswerLines"/>
      </w:pPr>
      <w:r w:rsidRPr="008A2B97">
        <w:tab/>
      </w:r>
    </w:p>
    <w:p w14:paraId="14025405" w14:textId="77777777" w:rsidR="007119E1" w:rsidRPr="008A2B97" w:rsidRDefault="007119E1" w:rsidP="007119E1">
      <w:pPr>
        <w:pStyle w:val="AnswerLines"/>
      </w:pPr>
      <w:r w:rsidRPr="008A2B97">
        <w:tab/>
      </w:r>
    </w:p>
    <w:p w14:paraId="385E01EF" w14:textId="77777777" w:rsidR="007119E1" w:rsidRPr="008A2B97" w:rsidRDefault="007119E1" w:rsidP="007119E1">
      <w:pPr>
        <w:pStyle w:val="AnswerLines"/>
      </w:pPr>
      <w:r w:rsidRPr="008A2B97">
        <w:tab/>
      </w:r>
    </w:p>
    <w:p w14:paraId="097CF78F" w14:textId="77777777" w:rsidR="007119E1" w:rsidRPr="008A2B97" w:rsidRDefault="007119E1" w:rsidP="007119E1">
      <w:pPr>
        <w:pStyle w:val="AnswerLines"/>
      </w:pPr>
      <w:r w:rsidRPr="008A2B97">
        <w:tab/>
      </w:r>
    </w:p>
    <w:p w14:paraId="1A31D23D" w14:textId="77777777" w:rsidR="007119E1" w:rsidRPr="008A2B97" w:rsidRDefault="007119E1" w:rsidP="007119E1">
      <w:pPr>
        <w:pStyle w:val="AnswerLines"/>
      </w:pPr>
      <w:r w:rsidRPr="008A2B97">
        <w:tab/>
      </w:r>
    </w:p>
    <w:p w14:paraId="045B24DD" w14:textId="77777777" w:rsidR="007119E1" w:rsidRPr="008A2B97" w:rsidRDefault="007119E1" w:rsidP="007119E1">
      <w:pPr>
        <w:pStyle w:val="AnswerLines"/>
      </w:pPr>
      <w:r w:rsidRPr="008A2B97">
        <w:tab/>
      </w:r>
    </w:p>
    <w:p w14:paraId="27DBE2FB" w14:textId="77777777" w:rsidR="007119E1" w:rsidRPr="008A2B97" w:rsidRDefault="007119E1" w:rsidP="007119E1">
      <w:pPr>
        <w:pStyle w:val="AnswerLines"/>
      </w:pPr>
      <w:r w:rsidRPr="008A2B97">
        <w:tab/>
      </w:r>
    </w:p>
    <w:p w14:paraId="399F8170" w14:textId="77777777" w:rsidR="007119E1" w:rsidRPr="008A2B97" w:rsidRDefault="007119E1" w:rsidP="007119E1">
      <w:pPr>
        <w:pStyle w:val="AnswerLines"/>
      </w:pPr>
      <w:r w:rsidRPr="008A2B97">
        <w:tab/>
      </w:r>
    </w:p>
    <w:p w14:paraId="37357FC1" w14:textId="77777777" w:rsidR="007119E1" w:rsidRPr="008A2B97" w:rsidRDefault="007119E1" w:rsidP="007119E1">
      <w:pPr>
        <w:pStyle w:val="AnswerLines"/>
      </w:pPr>
      <w:r w:rsidRPr="008A2B97">
        <w:tab/>
      </w:r>
    </w:p>
    <w:p w14:paraId="1A72CF54" w14:textId="77777777" w:rsidR="007119E1" w:rsidRPr="008A2B97" w:rsidRDefault="007119E1" w:rsidP="007119E1">
      <w:pPr>
        <w:pStyle w:val="AnswerLines"/>
      </w:pPr>
      <w:r w:rsidRPr="008A2B97">
        <w:tab/>
      </w:r>
    </w:p>
    <w:p w14:paraId="4188968B" w14:textId="77777777" w:rsidR="007119E1" w:rsidRPr="008A2B97" w:rsidRDefault="007119E1" w:rsidP="007119E1">
      <w:pPr>
        <w:pStyle w:val="AnswerLines"/>
      </w:pPr>
      <w:r w:rsidRPr="008A2B97">
        <w:tab/>
      </w:r>
    </w:p>
    <w:p w14:paraId="728C12A8" w14:textId="6992EE5E" w:rsidR="006050D3" w:rsidRPr="007119E1" w:rsidRDefault="006050D3" w:rsidP="007119E1">
      <w:r w:rsidRPr="007119E1">
        <w:br w:type="page"/>
      </w:r>
    </w:p>
    <w:p w14:paraId="6D024DEC" w14:textId="77777777" w:rsidR="006050D3" w:rsidRPr="00D90D4A" w:rsidRDefault="006050D3" w:rsidP="007119E1">
      <w:pPr>
        <w:pStyle w:val="Question"/>
      </w:pPr>
      <w:r w:rsidRPr="00D90D4A">
        <w:lastRenderedPageBreak/>
        <w:t>Question 4</w:t>
      </w:r>
      <w:r w:rsidRPr="00D90D4A">
        <w:tab/>
        <w:t>(10 marks)</w:t>
      </w:r>
    </w:p>
    <w:p w14:paraId="61839D0C" w14:textId="115C61DA" w:rsidR="006050D3" w:rsidRPr="00242DDE" w:rsidRDefault="00BA503E" w:rsidP="00BC7FA1">
      <w:pPr>
        <w:pStyle w:val="ListParagraphwithmarks"/>
        <w:numPr>
          <w:ilvl w:val="0"/>
          <w:numId w:val="15"/>
        </w:numPr>
        <w:tabs>
          <w:tab w:val="clear" w:pos="718"/>
        </w:tabs>
        <w:rPr>
          <w:rFonts w:ascii="Calibri" w:hAnsi="Calibri" w:cs="Calibri"/>
          <w:color w:val="000000" w:themeColor="text1"/>
        </w:rPr>
      </w:pPr>
      <w:r>
        <w:rPr>
          <w:rFonts w:ascii="Calibri" w:hAnsi="Calibri" w:cs="Calibri"/>
          <w:color w:val="000000" w:themeColor="text1"/>
        </w:rPr>
        <w:t>Outline w</w:t>
      </w:r>
      <w:r w:rsidR="006050D3" w:rsidRPr="00242DDE">
        <w:rPr>
          <w:rFonts w:ascii="Calibri" w:hAnsi="Calibri" w:cs="Calibri"/>
          <w:color w:val="000000" w:themeColor="text1"/>
        </w:rPr>
        <w:t xml:space="preserve">hat is meant by </w:t>
      </w:r>
      <w:r w:rsidR="006050D3" w:rsidRPr="00242DDE">
        <w:rPr>
          <w:rFonts w:ascii="Calibri" w:eastAsia="Times New Roman" w:hAnsi="Calibri" w:cs="Calibri"/>
          <w:color w:val="000000" w:themeColor="text1"/>
          <w:lang w:eastAsia="en-GB"/>
        </w:rPr>
        <w:t>the</w:t>
      </w:r>
      <w:r w:rsidR="006050D3" w:rsidRPr="00242DDE">
        <w:rPr>
          <w:rFonts w:ascii="Calibri" w:hAnsi="Calibri" w:cs="Calibri"/>
          <w:color w:val="000000" w:themeColor="text1"/>
        </w:rPr>
        <w:t xml:space="preserve"> term delegated legislation.  </w:t>
      </w:r>
      <w:r w:rsidR="006050D3" w:rsidRPr="00242DDE">
        <w:rPr>
          <w:rFonts w:ascii="Calibri" w:hAnsi="Calibri" w:cs="Calibri"/>
          <w:color w:val="000000" w:themeColor="text1"/>
        </w:rPr>
        <w:tab/>
        <w:t xml:space="preserve">(2 marks) </w:t>
      </w:r>
    </w:p>
    <w:p w14:paraId="2448195E" w14:textId="77777777" w:rsidR="007119E1" w:rsidRPr="008A2B97" w:rsidRDefault="007119E1" w:rsidP="007119E1">
      <w:pPr>
        <w:pStyle w:val="AnswerLines"/>
      </w:pPr>
      <w:r w:rsidRPr="008A2B97">
        <w:tab/>
      </w:r>
    </w:p>
    <w:p w14:paraId="7D0202A9" w14:textId="77777777" w:rsidR="007119E1" w:rsidRPr="008A2B97" w:rsidRDefault="007119E1" w:rsidP="007119E1">
      <w:pPr>
        <w:pStyle w:val="AnswerLines"/>
      </w:pPr>
      <w:r w:rsidRPr="008A2B97">
        <w:tab/>
      </w:r>
    </w:p>
    <w:p w14:paraId="512D1397" w14:textId="77777777" w:rsidR="007119E1" w:rsidRPr="008A2B97" w:rsidRDefault="007119E1" w:rsidP="007119E1">
      <w:pPr>
        <w:pStyle w:val="AnswerLines"/>
      </w:pPr>
      <w:r w:rsidRPr="008A2B97">
        <w:tab/>
      </w:r>
    </w:p>
    <w:p w14:paraId="49556DFC" w14:textId="77777777" w:rsidR="007119E1" w:rsidRPr="008A2B97" w:rsidRDefault="007119E1" w:rsidP="007119E1">
      <w:pPr>
        <w:pStyle w:val="AnswerLines"/>
      </w:pPr>
      <w:r w:rsidRPr="008A2B97">
        <w:tab/>
      </w:r>
    </w:p>
    <w:p w14:paraId="6D692620" w14:textId="77777777" w:rsidR="007119E1" w:rsidRPr="008A2B97" w:rsidRDefault="007119E1" w:rsidP="007119E1">
      <w:pPr>
        <w:pStyle w:val="AnswerLines"/>
      </w:pPr>
      <w:r w:rsidRPr="008A2B97">
        <w:tab/>
      </w:r>
    </w:p>
    <w:p w14:paraId="75E881B3" w14:textId="77777777" w:rsidR="007119E1" w:rsidRPr="008A2B97" w:rsidRDefault="007119E1" w:rsidP="007119E1">
      <w:pPr>
        <w:pStyle w:val="AnswerLines"/>
      </w:pPr>
      <w:r w:rsidRPr="008A2B97">
        <w:tab/>
      </w:r>
    </w:p>
    <w:p w14:paraId="6BAA402A" w14:textId="122106A8" w:rsidR="006050D3" w:rsidRPr="00242DDE" w:rsidRDefault="001C6DE2" w:rsidP="00BC7FA1">
      <w:pPr>
        <w:pStyle w:val="ListParagraphwithmarks"/>
        <w:numPr>
          <w:ilvl w:val="0"/>
          <w:numId w:val="15"/>
        </w:numPr>
        <w:tabs>
          <w:tab w:val="clear" w:pos="718"/>
        </w:tabs>
        <w:rPr>
          <w:rFonts w:ascii="Calibri" w:hAnsi="Calibri" w:cs="Calibri"/>
          <w:color w:val="000000" w:themeColor="text1"/>
        </w:rPr>
      </w:pPr>
      <w:r>
        <w:rPr>
          <w:rFonts w:ascii="Calibri" w:hAnsi="Calibri" w:cs="Calibri"/>
          <w:color w:val="000000" w:themeColor="text1"/>
        </w:rPr>
        <w:t xml:space="preserve">Explain </w:t>
      </w:r>
      <w:r>
        <w:rPr>
          <w:rFonts w:ascii="Calibri" w:hAnsi="Calibri" w:cs="Calibri"/>
          <w:b/>
          <w:color w:val="000000" w:themeColor="text1"/>
        </w:rPr>
        <w:t>two</w:t>
      </w:r>
      <w:r>
        <w:rPr>
          <w:rFonts w:ascii="Calibri" w:hAnsi="Calibri" w:cs="Calibri"/>
          <w:color w:val="000000" w:themeColor="text1"/>
        </w:rPr>
        <w:t xml:space="preserve"> differences</w:t>
      </w:r>
      <w:r w:rsidRPr="00242DDE">
        <w:rPr>
          <w:rFonts w:ascii="Calibri" w:hAnsi="Calibri" w:cs="Calibri"/>
          <w:color w:val="000000" w:themeColor="text1"/>
        </w:rPr>
        <w:t xml:space="preserve"> between common law and civil law systems.</w:t>
      </w:r>
      <w:r>
        <w:rPr>
          <w:rFonts w:ascii="Calibri" w:hAnsi="Calibri" w:cs="Calibri"/>
          <w:color w:val="000000" w:themeColor="text1"/>
        </w:rPr>
        <w:tab/>
      </w:r>
      <w:r w:rsidRPr="00242DDE">
        <w:rPr>
          <w:rFonts w:ascii="Calibri" w:hAnsi="Calibri" w:cs="Calibri"/>
          <w:color w:val="000000" w:themeColor="text1"/>
        </w:rPr>
        <w:t xml:space="preserve"> </w:t>
      </w:r>
      <w:r w:rsidR="006050D3" w:rsidRPr="00242DDE">
        <w:rPr>
          <w:rFonts w:ascii="Calibri" w:hAnsi="Calibri" w:cs="Calibri"/>
          <w:color w:val="000000" w:themeColor="text1"/>
        </w:rPr>
        <w:t>(3 marks)</w:t>
      </w:r>
    </w:p>
    <w:p w14:paraId="40F88C5D" w14:textId="77777777" w:rsidR="007119E1" w:rsidRPr="008A2B97" w:rsidRDefault="007119E1" w:rsidP="007119E1">
      <w:pPr>
        <w:pStyle w:val="AnswerLines"/>
      </w:pPr>
      <w:r w:rsidRPr="008A2B97">
        <w:tab/>
      </w:r>
    </w:p>
    <w:p w14:paraId="1A2D9D03" w14:textId="77777777" w:rsidR="007119E1" w:rsidRPr="008A2B97" w:rsidRDefault="007119E1" w:rsidP="007119E1">
      <w:pPr>
        <w:pStyle w:val="AnswerLines"/>
      </w:pPr>
      <w:r w:rsidRPr="008A2B97">
        <w:tab/>
      </w:r>
    </w:p>
    <w:p w14:paraId="62ED2BAB" w14:textId="77777777" w:rsidR="007119E1" w:rsidRPr="008A2B97" w:rsidRDefault="007119E1" w:rsidP="007119E1">
      <w:pPr>
        <w:pStyle w:val="AnswerLines"/>
      </w:pPr>
      <w:r w:rsidRPr="008A2B97">
        <w:tab/>
      </w:r>
    </w:p>
    <w:p w14:paraId="3FB12613" w14:textId="77777777" w:rsidR="007119E1" w:rsidRPr="008A2B97" w:rsidRDefault="007119E1" w:rsidP="007119E1">
      <w:pPr>
        <w:pStyle w:val="AnswerLines"/>
      </w:pPr>
      <w:r w:rsidRPr="008A2B97">
        <w:tab/>
      </w:r>
    </w:p>
    <w:p w14:paraId="0A0E7069" w14:textId="77777777" w:rsidR="007119E1" w:rsidRPr="008A2B97" w:rsidRDefault="007119E1" w:rsidP="007119E1">
      <w:pPr>
        <w:pStyle w:val="AnswerLines"/>
      </w:pPr>
      <w:r w:rsidRPr="008A2B97">
        <w:tab/>
      </w:r>
    </w:p>
    <w:p w14:paraId="2C34DFAA" w14:textId="77777777" w:rsidR="007119E1" w:rsidRPr="008A2B97" w:rsidRDefault="007119E1" w:rsidP="007119E1">
      <w:pPr>
        <w:pStyle w:val="AnswerLines"/>
      </w:pPr>
      <w:r w:rsidRPr="008A2B97">
        <w:tab/>
      </w:r>
    </w:p>
    <w:p w14:paraId="03754CEF" w14:textId="77777777" w:rsidR="007119E1" w:rsidRPr="008A2B97" w:rsidRDefault="007119E1" w:rsidP="007119E1">
      <w:pPr>
        <w:pStyle w:val="AnswerLines"/>
      </w:pPr>
      <w:r w:rsidRPr="008A2B97">
        <w:tab/>
      </w:r>
    </w:p>
    <w:p w14:paraId="46152DF0" w14:textId="77777777" w:rsidR="007119E1" w:rsidRPr="008A2B97" w:rsidRDefault="007119E1" w:rsidP="007119E1">
      <w:pPr>
        <w:pStyle w:val="AnswerLines"/>
      </w:pPr>
      <w:r w:rsidRPr="008A2B97">
        <w:tab/>
      </w:r>
    </w:p>
    <w:p w14:paraId="66FB26E3" w14:textId="77777777" w:rsidR="007119E1" w:rsidRPr="008A2B97" w:rsidRDefault="007119E1" w:rsidP="007119E1">
      <w:pPr>
        <w:pStyle w:val="AnswerLines"/>
      </w:pPr>
      <w:r w:rsidRPr="008A2B97">
        <w:tab/>
      </w:r>
    </w:p>
    <w:p w14:paraId="63D52F58" w14:textId="132925DF" w:rsidR="006050D3" w:rsidRPr="00242DDE" w:rsidRDefault="006050D3" w:rsidP="00BC7FA1">
      <w:pPr>
        <w:pStyle w:val="ListParagraphwithmarks"/>
        <w:numPr>
          <w:ilvl w:val="0"/>
          <w:numId w:val="15"/>
        </w:numPr>
        <w:tabs>
          <w:tab w:val="clear" w:pos="718"/>
        </w:tabs>
        <w:rPr>
          <w:rFonts w:ascii="Calibri" w:hAnsi="Calibri" w:cs="Calibri"/>
          <w:color w:val="000000" w:themeColor="text1"/>
        </w:rPr>
      </w:pPr>
      <w:r w:rsidRPr="00242DDE">
        <w:rPr>
          <w:rFonts w:ascii="Calibri" w:hAnsi="Calibri" w:cs="Calibri"/>
          <w:color w:val="000000" w:themeColor="text1"/>
        </w:rPr>
        <w:t xml:space="preserve">Discuss </w:t>
      </w:r>
      <w:r w:rsidR="002C281C" w:rsidRPr="002C281C">
        <w:rPr>
          <w:rFonts w:ascii="Calibri" w:hAnsi="Calibri" w:cs="Calibri"/>
          <w:b/>
          <w:color w:val="000000" w:themeColor="text1"/>
        </w:rPr>
        <w:t>one</w:t>
      </w:r>
      <w:r w:rsidR="002C281C">
        <w:rPr>
          <w:rFonts w:ascii="Calibri" w:hAnsi="Calibri" w:cs="Calibri"/>
          <w:color w:val="000000" w:themeColor="text1"/>
        </w:rPr>
        <w:t xml:space="preserve"> </w:t>
      </w:r>
      <w:r w:rsidRPr="00242DDE">
        <w:rPr>
          <w:rFonts w:ascii="Calibri" w:hAnsi="Calibri" w:cs="Calibri"/>
          <w:color w:val="000000" w:themeColor="text1"/>
        </w:rPr>
        <w:t>advantage</w:t>
      </w:r>
      <w:r w:rsidR="002C281C">
        <w:rPr>
          <w:rFonts w:ascii="Calibri" w:hAnsi="Calibri" w:cs="Calibri"/>
          <w:color w:val="000000" w:themeColor="text1"/>
        </w:rPr>
        <w:t xml:space="preserve"> </w:t>
      </w:r>
      <w:r w:rsidRPr="00242DDE">
        <w:rPr>
          <w:rFonts w:ascii="Calibri" w:hAnsi="Calibri" w:cs="Calibri"/>
          <w:color w:val="000000" w:themeColor="text1"/>
        </w:rPr>
        <w:t xml:space="preserve">and </w:t>
      </w:r>
      <w:r w:rsidR="002C281C" w:rsidRPr="002C281C">
        <w:rPr>
          <w:rFonts w:ascii="Calibri" w:hAnsi="Calibri" w:cs="Calibri"/>
          <w:b/>
          <w:color w:val="000000" w:themeColor="text1"/>
        </w:rPr>
        <w:t xml:space="preserve">one </w:t>
      </w:r>
      <w:r w:rsidRPr="00242DDE">
        <w:rPr>
          <w:rFonts w:ascii="Calibri" w:hAnsi="Calibri" w:cs="Calibri"/>
          <w:color w:val="000000" w:themeColor="text1"/>
        </w:rPr>
        <w:t>disadvantage of using delegated legislation in a democracy.</w:t>
      </w:r>
      <w:r w:rsidRPr="00242DDE">
        <w:rPr>
          <w:rFonts w:ascii="Calibri" w:hAnsi="Calibri" w:cs="Calibri"/>
          <w:color w:val="000000" w:themeColor="text1"/>
        </w:rPr>
        <w:tab/>
      </w:r>
      <w:r w:rsidR="007119E1">
        <w:rPr>
          <w:rFonts w:ascii="Calibri" w:hAnsi="Calibri" w:cs="Calibri"/>
          <w:color w:val="000000" w:themeColor="text1"/>
        </w:rPr>
        <w:br/>
      </w:r>
      <w:r w:rsidR="007119E1">
        <w:rPr>
          <w:rFonts w:ascii="Calibri" w:hAnsi="Calibri" w:cs="Calibri"/>
          <w:color w:val="000000" w:themeColor="text1"/>
        </w:rPr>
        <w:tab/>
      </w:r>
      <w:r w:rsidR="00ED6B06">
        <w:rPr>
          <w:rFonts w:ascii="Calibri" w:hAnsi="Calibri" w:cs="Calibri"/>
          <w:color w:val="000000" w:themeColor="text1"/>
        </w:rPr>
        <w:t>(</w:t>
      </w:r>
      <w:r w:rsidRPr="00242DDE">
        <w:rPr>
          <w:rFonts w:ascii="Calibri" w:hAnsi="Calibri" w:cs="Calibri"/>
          <w:color w:val="000000" w:themeColor="text1"/>
        </w:rPr>
        <w:t>5 marks)</w:t>
      </w:r>
    </w:p>
    <w:p w14:paraId="11323078" w14:textId="77777777" w:rsidR="007119E1" w:rsidRPr="008A2B97" w:rsidRDefault="007119E1" w:rsidP="007119E1">
      <w:pPr>
        <w:pStyle w:val="AnswerLines"/>
      </w:pPr>
      <w:r w:rsidRPr="008A2B97">
        <w:tab/>
      </w:r>
    </w:p>
    <w:p w14:paraId="4D7A2AD5" w14:textId="77777777" w:rsidR="007119E1" w:rsidRPr="008A2B97" w:rsidRDefault="007119E1" w:rsidP="007119E1">
      <w:pPr>
        <w:pStyle w:val="AnswerLines"/>
      </w:pPr>
      <w:r w:rsidRPr="008A2B97">
        <w:tab/>
      </w:r>
    </w:p>
    <w:p w14:paraId="62CA12E8" w14:textId="77777777" w:rsidR="007119E1" w:rsidRPr="008A2B97" w:rsidRDefault="007119E1" w:rsidP="007119E1">
      <w:pPr>
        <w:pStyle w:val="AnswerLines"/>
      </w:pPr>
      <w:r w:rsidRPr="008A2B97">
        <w:tab/>
      </w:r>
    </w:p>
    <w:p w14:paraId="7D442CD6" w14:textId="77777777" w:rsidR="007119E1" w:rsidRPr="008A2B97" w:rsidRDefault="007119E1" w:rsidP="007119E1">
      <w:pPr>
        <w:pStyle w:val="AnswerLines"/>
      </w:pPr>
      <w:r w:rsidRPr="008A2B97">
        <w:tab/>
      </w:r>
    </w:p>
    <w:p w14:paraId="3B7916C9" w14:textId="77777777" w:rsidR="007119E1" w:rsidRPr="008A2B97" w:rsidRDefault="007119E1" w:rsidP="007119E1">
      <w:pPr>
        <w:pStyle w:val="AnswerLines"/>
      </w:pPr>
      <w:r w:rsidRPr="008A2B97">
        <w:tab/>
      </w:r>
    </w:p>
    <w:p w14:paraId="1846C80C" w14:textId="77777777" w:rsidR="007119E1" w:rsidRPr="008A2B97" w:rsidRDefault="007119E1" w:rsidP="007119E1">
      <w:pPr>
        <w:pStyle w:val="AnswerLines"/>
      </w:pPr>
      <w:r w:rsidRPr="008A2B97">
        <w:tab/>
      </w:r>
    </w:p>
    <w:p w14:paraId="6E7520A4" w14:textId="77777777" w:rsidR="007119E1" w:rsidRPr="008A2B97" w:rsidRDefault="007119E1" w:rsidP="007119E1">
      <w:pPr>
        <w:pStyle w:val="AnswerLines"/>
      </w:pPr>
      <w:r w:rsidRPr="008A2B97">
        <w:lastRenderedPageBreak/>
        <w:tab/>
      </w:r>
    </w:p>
    <w:p w14:paraId="1E721AD5" w14:textId="77777777" w:rsidR="007119E1" w:rsidRPr="008A2B97" w:rsidRDefault="007119E1" w:rsidP="007119E1">
      <w:pPr>
        <w:pStyle w:val="AnswerLines"/>
      </w:pPr>
      <w:r w:rsidRPr="008A2B97">
        <w:tab/>
      </w:r>
    </w:p>
    <w:p w14:paraId="1A7C1C8C" w14:textId="77777777" w:rsidR="007119E1" w:rsidRPr="008A2B97" w:rsidRDefault="007119E1" w:rsidP="007119E1">
      <w:pPr>
        <w:pStyle w:val="AnswerLines"/>
      </w:pPr>
      <w:r w:rsidRPr="008A2B97">
        <w:tab/>
      </w:r>
    </w:p>
    <w:p w14:paraId="265FDF0F" w14:textId="77777777" w:rsidR="007119E1" w:rsidRPr="008A2B97" w:rsidRDefault="007119E1" w:rsidP="007119E1">
      <w:pPr>
        <w:pStyle w:val="AnswerLines"/>
      </w:pPr>
      <w:r w:rsidRPr="008A2B97">
        <w:tab/>
      </w:r>
    </w:p>
    <w:p w14:paraId="624659CB" w14:textId="77777777" w:rsidR="007119E1" w:rsidRPr="008A2B97" w:rsidRDefault="007119E1" w:rsidP="007119E1">
      <w:pPr>
        <w:pStyle w:val="AnswerLines"/>
      </w:pPr>
      <w:r w:rsidRPr="008A2B97">
        <w:tab/>
      </w:r>
    </w:p>
    <w:p w14:paraId="3FEF9F15" w14:textId="77777777" w:rsidR="007119E1" w:rsidRPr="008A2B97" w:rsidRDefault="007119E1" w:rsidP="007119E1">
      <w:pPr>
        <w:pStyle w:val="AnswerLines"/>
      </w:pPr>
      <w:r w:rsidRPr="008A2B97">
        <w:tab/>
      </w:r>
    </w:p>
    <w:p w14:paraId="66B6B667" w14:textId="77777777" w:rsidR="007119E1" w:rsidRPr="008A2B97" w:rsidRDefault="007119E1" w:rsidP="007119E1">
      <w:pPr>
        <w:pStyle w:val="AnswerLines"/>
      </w:pPr>
      <w:r w:rsidRPr="008A2B97">
        <w:tab/>
      </w:r>
    </w:p>
    <w:p w14:paraId="0A807C17" w14:textId="77777777" w:rsidR="007119E1" w:rsidRPr="008A2B97" w:rsidRDefault="007119E1" w:rsidP="007119E1">
      <w:pPr>
        <w:pStyle w:val="AnswerLines"/>
      </w:pPr>
      <w:r w:rsidRPr="008A2B97">
        <w:tab/>
      </w:r>
    </w:p>
    <w:p w14:paraId="7E253CB1" w14:textId="77777777" w:rsidR="007119E1" w:rsidRPr="008A2B97" w:rsidRDefault="007119E1" w:rsidP="007119E1">
      <w:pPr>
        <w:pStyle w:val="AnswerLines"/>
      </w:pPr>
      <w:r w:rsidRPr="008A2B97">
        <w:tab/>
      </w:r>
    </w:p>
    <w:p w14:paraId="0C4ADA94" w14:textId="77777777" w:rsidR="006050D3" w:rsidRPr="007119E1" w:rsidRDefault="006050D3" w:rsidP="007119E1">
      <w:r w:rsidRPr="007119E1">
        <w:br w:type="page"/>
      </w:r>
    </w:p>
    <w:p w14:paraId="34763411" w14:textId="5A2659AB" w:rsidR="008E07F2" w:rsidRPr="00D90D4A" w:rsidRDefault="008E07F2" w:rsidP="007119E1">
      <w:pPr>
        <w:pStyle w:val="SCSAHeading2"/>
      </w:pPr>
      <w:r w:rsidRPr="00D90D4A">
        <w:lastRenderedPageBreak/>
        <w:t>Marking key for sample assessment task 3 — Unit 1</w:t>
      </w:r>
    </w:p>
    <w:p w14:paraId="35A79CDE" w14:textId="253C477D" w:rsidR="005D2CD1" w:rsidRDefault="00B44F40" w:rsidP="007119E1">
      <w:pPr>
        <w:pStyle w:val="Question"/>
      </w:pPr>
      <w:r w:rsidRPr="00242DDE">
        <w:t xml:space="preserve">Question </w:t>
      </w:r>
      <w:r w:rsidR="002C274B" w:rsidRPr="00242DDE">
        <w:t>1</w:t>
      </w:r>
      <w:r w:rsidR="002C274B" w:rsidRPr="00242DDE">
        <w:tab/>
        <w:t>(10 marks)</w:t>
      </w:r>
      <w:r w:rsidRPr="00242DDE">
        <w:t xml:space="preserve"> </w:t>
      </w:r>
    </w:p>
    <w:p w14:paraId="6DE6262D" w14:textId="449B2420" w:rsidR="00B536D3" w:rsidRDefault="001674E7" w:rsidP="00BC7FA1">
      <w:pPr>
        <w:pStyle w:val="ListParagraphwithmarks"/>
        <w:numPr>
          <w:ilvl w:val="0"/>
          <w:numId w:val="16"/>
        </w:numPr>
        <w:tabs>
          <w:tab w:val="clear" w:pos="718"/>
        </w:tabs>
        <w:rPr>
          <w:rFonts w:ascii="Calibri" w:eastAsia="Times New Roman" w:hAnsi="Calibri" w:cs="Calibri"/>
          <w:color w:val="000000" w:themeColor="text1"/>
          <w:lang w:val="en-GB" w:eastAsia="en-GB"/>
        </w:rPr>
      </w:pPr>
      <w:r>
        <w:rPr>
          <w:rFonts w:ascii="Calibri" w:eastAsia="Times New Roman" w:hAnsi="Calibri" w:cs="Calibri"/>
          <w:color w:val="000000" w:themeColor="text1"/>
        </w:rPr>
        <w:t>Describe</w:t>
      </w:r>
      <w:r w:rsidRPr="00242DDE">
        <w:rPr>
          <w:rFonts w:ascii="Calibri" w:eastAsia="Times New Roman" w:hAnsi="Calibri" w:cs="Calibri"/>
          <w:color w:val="000000" w:themeColor="text1"/>
        </w:rPr>
        <w:t xml:space="preserve"> what</w:t>
      </w:r>
      <w:r w:rsidRPr="00242DDE">
        <w:rPr>
          <w:rFonts w:ascii="Calibri" w:eastAsia="Times New Roman" w:hAnsi="Calibri" w:cs="Calibri"/>
          <w:color w:val="000000" w:themeColor="text1"/>
          <w:lang w:val="en-GB" w:eastAsia="en-GB"/>
        </w:rPr>
        <w:t xml:space="preserve"> is meant by statute law.</w:t>
      </w:r>
      <w:r>
        <w:rPr>
          <w:rFonts w:ascii="Calibri" w:eastAsia="Times New Roman" w:hAnsi="Calibri" w:cs="Calibri"/>
          <w:color w:val="000000" w:themeColor="text1"/>
          <w:lang w:val="en-GB" w:eastAsia="en-GB"/>
        </w:rPr>
        <w:tab/>
      </w:r>
      <w:r w:rsidR="000E6346" w:rsidRPr="000E6346">
        <w:rPr>
          <w:rFonts w:ascii="Calibri" w:eastAsia="Times New Roman" w:hAnsi="Calibri" w:cs="Calibri"/>
          <w:color w:val="000000" w:themeColor="text1"/>
          <w:lang w:val="en-GB" w:eastAsia="en-GB"/>
        </w:rPr>
        <w:t>(2 marks)</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51"/>
        <w:gridCol w:w="1509"/>
      </w:tblGrid>
      <w:tr w:rsidR="00DF74D6" w:rsidRPr="007119E1" w14:paraId="3378BE86" w14:textId="77777777" w:rsidTr="00BC7FA1">
        <w:trPr>
          <w:trHeight w:val="23"/>
        </w:trPr>
        <w:tc>
          <w:tcPr>
            <w:tcW w:w="3750" w:type="pct"/>
            <w:tcBorders>
              <w:right w:val="single" w:sz="4" w:space="0" w:color="FFFFFF" w:themeColor="background1"/>
            </w:tcBorders>
            <w:shd w:val="clear" w:color="auto" w:fill="BD9FCF"/>
            <w:vAlign w:val="center"/>
          </w:tcPr>
          <w:p w14:paraId="3FAEEDDA" w14:textId="2F6C66D5" w:rsidR="00DF74D6" w:rsidRPr="007119E1" w:rsidRDefault="00DF74D6" w:rsidP="007119E1">
            <w:pPr>
              <w:spacing w:after="0"/>
              <w:textAlignment w:val="baseline"/>
              <w:rPr>
                <w:rFonts w:eastAsia="Times New Roman" w:cs="Calibri"/>
                <w:sz w:val="20"/>
                <w:szCs w:val="20"/>
                <w:lang w:eastAsia="en-GB"/>
              </w:rPr>
            </w:pPr>
            <w:r w:rsidRPr="007119E1">
              <w:rPr>
                <w:rFonts w:eastAsia="Times New Roman" w:cs="Calibri"/>
                <w:b/>
                <w:bCs/>
                <w:sz w:val="20"/>
                <w:szCs w:val="20"/>
                <w:lang w:eastAsia="en-GB"/>
              </w:rPr>
              <w:t>Description</w:t>
            </w:r>
          </w:p>
        </w:tc>
        <w:tc>
          <w:tcPr>
            <w:tcW w:w="750" w:type="pct"/>
            <w:tcBorders>
              <w:left w:val="single" w:sz="4" w:space="0" w:color="FFFFFF" w:themeColor="background1"/>
            </w:tcBorders>
            <w:shd w:val="clear" w:color="auto" w:fill="BD9FCF"/>
          </w:tcPr>
          <w:p w14:paraId="34E7962B" w14:textId="7C690F35" w:rsidR="00DF74D6" w:rsidRPr="007119E1" w:rsidRDefault="00DF74D6" w:rsidP="007119E1">
            <w:pPr>
              <w:spacing w:after="0"/>
              <w:jc w:val="center"/>
              <w:textAlignment w:val="baseline"/>
              <w:rPr>
                <w:rFonts w:eastAsia="Times New Roman" w:cs="Calibri"/>
                <w:b/>
                <w:bCs/>
                <w:sz w:val="20"/>
                <w:szCs w:val="20"/>
                <w:lang w:eastAsia="en-GB"/>
              </w:rPr>
            </w:pPr>
            <w:r w:rsidRPr="007119E1">
              <w:rPr>
                <w:rFonts w:eastAsia="Times New Roman" w:cs="Calibri"/>
                <w:b/>
                <w:bCs/>
                <w:sz w:val="20"/>
                <w:szCs w:val="20"/>
                <w:lang w:eastAsia="en-GB"/>
              </w:rPr>
              <w:t>Marks</w:t>
            </w:r>
          </w:p>
        </w:tc>
      </w:tr>
      <w:tr w:rsidR="00DF74D6" w:rsidRPr="007119E1" w14:paraId="67A99D4D" w14:textId="77777777" w:rsidTr="00BC7FA1">
        <w:trPr>
          <w:trHeight w:val="23"/>
        </w:trPr>
        <w:tc>
          <w:tcPr>
            <w:tcW w:w="3750" w:type="pct"/>
          </w:tcPr>
          <w:p w14:paraId="3A31D86C" w14:textId="5F38E6C3" w:rsidR="00DF74D6" w:rsidRPr="007119E1" w:rsidRDefault="001674E7" w:rsidP="007119E1">
            <w:pPr>
              <w:spacing w:after="0"/>
              <w:jc w:val="both"/>
              <w:textAlignment w:val="baseline"/>
              <w:rPr>
                <w:rFonts w:eastAsia="Times New Roman" w:cs="Calibri"/>
                <w:color w:val="000000" w:themeColor="text1"/>
                <w:sz w:val="20"/>
                <w:szCs w:val="20"/>
                <w:lang w:eastAsia="en-GB"/>
              </w:rPr>
            </w:pPr>
            <w:r w:rsidRPr="007119E1">
              <w:rPr>
                <w:rFonts w:eastAsia="Times New Roman" w:cs="Calibri"/>
                <w:color w:val="000000"/>
                <w:sz w:val="20"/>
                <w:szCs w:val="20"/>
              </w:rPr>
              <w:t>Describe</w:t>
            </w:r>
            <w:r w:rsidR="002D1518" w:rsidRPr="007119E1">
              <w:rPr>
                <w:rFonts w:eastAsia="Times New Roman" w:cs="Calibri"/>
                <w:color w:val="000000"/>
                <w:sz w:val="20"/>
                <w:szCs w:val="20"/>
              </w:rPr>
              <w:t>s</w:t>
            </w:r>
            <w:r w:rsidRPr="007119E1">
              <w:rPr>
                <w:rFonts w:eastAsia="Times New Roman" w:cs="Calibri"/>
                <w:color w:val="000000"/>
                <w:sz w:val="20"/>
                <w:szCs w:val="20"/>
              </w:rPr>
              <w:t xml:space="preserve"> </w:t>
            </w:r>
            <w:r w:rsidR="00DF74D6" w:rsidRPr="007119E1">
              <w:rPr>
                <w:rFonts w:eastAsia="Times New Roman" w:cs="Calibri"/>
                <w:color w:val="000000"/>
                <w:sz w:val="20"/>
                <w:szCs w:val="20"/>
              </w:rPr>
              <w:t>what is meant by statute law</w:t>
            </w:r>
          </w:p>
        </w:tc>
        <w:tc>
          <w:tcPr>
            <w:tcW w:w="750" w:type="pct"/>
            <w:vAlign w:val="center"/>
          </w:tcPr>
          <w:p w14:paraId="2548747D" w14:textId="6ACD2066" w:rsidR="00DF74D6" w:rsidRPr="007119E1" w:rsidRDefault="00DF74D6" w:rsidP="007119E1">
            <w:pPr>
              <w:spacing w:after="0"/>
              <w:jc w:val="center"/>
              <w:textAlignment w:val="baseline"/>
              <w:rPr>
                <w:rFonts w:eastAsia="Times New Roman" w:cs="Calibri"/>
                <w:color w:val="000000" w:themeColor="text1"/>
                <w:sz w:val="20"/>
                <w:szCs w:val="20"/>
                <w:lang w:eastAsia="en-GB"/>
              </w:rPr>
            </w:pPr>
            <w:r w:rsidRPr="007119E1">
              <w:rPr>
                <w:rFonts w:eastAsia="Times New Roman" w:cs="Calibri"/>
                <w:color w:val="000000" w:themeColor="text1"/>
                <w:sz w:val="20"/>
                <w:szCs w:val="20"/>
                <w:lang w:eastAsia="en-GB"/>
              </w:rPr>
              <w:t>2</w:t>
            </w:r>
          </w:p>
        </w:tc>
      </w:tr>
      <w:tr w:rsidR="00DF74D6" w:rsidRPr="007119E1" w14:paraId="56C6FE38" w14:textId="77777777" w:rsidTr="00BC7FA1">
        <w:trPr>
          <w:trHeight w:val="23"/>
        </w:trPr>
        <w:tc>
          <w:tcPr>
            <w:tcW w:w="3750" w:type="pct"/>
          </w:tcPr>
          <w:p w14:paraId="71046E28" w14:textId="50301AF7" w:rsidR="00DF74D6" w:rsidRPr="007119E1" w:rsidRDefault="003F1966" w:rsidP="007119E1">
            <w:pPr>
              <w:spacing w:after="0"/>
              <w:jc w:val="both"/>
              <w:textAlignment w:val="baseline"/>
              <w:rPr>
                <w:rFonts w:eastAsia="Times New Roman" w:cs="Calibri"/>
                <w:color w:val="000000" w:themeColor="text1"/>
                <w:sz w:val="20"/>
                <w:szCs w:val="20"/>
                <w:lang w:eastAsia="en-GB"/>
              </w:rPr>
            </w:pPr>
            <w:r w:rsidRPr="007119E1">
              <w:rPr>
                <w:rFonts w:eastAsia="Times New Roman" w:cs="Calibri"/>
                <w:color w:val="000000"/>
                <w:sz w:val="20"/>
                <w:szCs w:val="20"/>
              </w:rPr>
              <w:t>Makes a general statement about statute law</w:t>
            </w:r>
          </w:p>
        </w:tc>
        <w:tc>
          <w:tcPr>
            <w:tcW w:w="750" w:type="pct"/>
            <w:vAlign w:val="center"/>
          </w:tcPr>
          <w:p w14:paraId="5202F6E8" w14:textId="211E1176" w:rsidR="00DF74D6" w:rsidRPr="007119E1" w:rsidRDefault="00DF74D6" w:rsidP="007119E1">
            <w:pPr>
              <w:spacing w:after="0"/>
              <w:jc w:val="center"/>
              <w:textAlignment w:val="baseline"/>
              <w:rPr>
                <w:rFonts w:eastAsia="Times New Roman" w:cs="Calibri"/>
                <w:color w:val="000000" w:themeColor="text1"/>
                <w:sz w:val="20"/>
                <w:szCs w:val="20"/>
                <w:lang w:eastAsia="en-GB"/>
              </w:rPr>
            </w:pPr>
            <w:r w:rsidRPr="007119E1">
              <w:rPr>
                <w:rFonts w:eastAsia="Times New Roman" w:cs="Calibri"/>
                <w:color w:val="000000" w:themeColor="text1"/>
                <w:sz w:val="20"/>
                <w:szCs w:val="20"/>
                <w:lang w:eastAsia="en-GB"/>
              </w:rPr>
              <w:t>1</w:t>
            </w:r>
          </w:p>
        </w:tc>
      </w:tr>
      <w:tr w:rsidR="00DF74D6" w:rsidRPr="007119E1" w14:paraId="1AEE25E3" w14:textId="77777777" w:rsidTr="00BC7FA1">
        <w:trPr>
          <w:trHeight w:val="23"/>
        </w:trPr>
        <w:tc>
          <w:tcPr>
            <w:tcW w:w="3750" w:type="pct"/>
            <w:tcBorders>
              <w:bottom w:val="single" w:sz="4" w:space="0" w:color="BD9FCF"/>
            </w:tcBorders>
          </w:tcPr>
          <w:p w14:paraId="2B137F50" w14:textId="74F807CF" w:rsidR="00DF74D6" w:rsidRPr="007119E1" w:rsidRDefault="00DF74D6" w:rsidP="007119E1">
            <w:pPr>
              <w:spacing w:after="0"/>
              <w:jc w:val="right"/>
              <w:textAlignment w:val="baseline"/>
              <w:rPr>
                <w:rFonts w:eastAsia="Times New Roman" w:cs="Calibri"/>
                <w:b/>
                <w:bCs/>
                <w:color w:val="000000" w:themeColor="text1"/>
                <w:sz w:val="20"/>
                <w:szCs w:val="20"/>
                <w:lang w:eastAsia="en-GB"/>
              </w:rPr>
            </w:pPr>
            <w:r w:rsidRPr="007119E1">
              <w:rPr>
                <w:rFonts w:eastAsia="Times New Roman" w:cs="Calibri"/>
                <w:b/>
                <w:bCs/>
                <w:color w:val="000000" w:themeColor="text1"/>
                <w:sz w:val="20"/>
                <w:szCs w:val="20"/>
                <w:lang w:eastAsia="en-GB"/>
              </w:rPr>
              <w:t>Total</w:t>
            </w:r>
          </w:p>
        </w:tc>
        <w:tc>
          <w:tcPr>
            <w:tcW w:w="750" w:type="pct"/>
            <w:tcBorders>
              <w:bottom w:val="single" w:sz="4" w:space="0" w:color="BD9FCF"/>
            </w:tcBorders>
            <w:vAlign w:val="center"/>
          </w:tcPr>
          <w:p w14:paraId="2607F927" w14:textId="762FA58E" w:rsidR="00DF74D6" w:rsidRPr="007119E1" w:rsidRDefault="007119E1" w:rsidP="007119E1">
            <w:pPr>
              <w:spacing w:after="0"/>
              <w:jc w:val="right"/>
              <w:textAlignment w:val="baseline"/>
              <w:rPr>
                <w:rFonts w:eastAsia="Times New Roman" w:cs="Calibri"/>
                <w:b/>
                <w:bCs/>
                <w:color w:val="000000" w:themeColor="text1"/>
                <w:sz w:val="20"/>
                <w:szCs w:val="20"/>
                <w:lang w:eastAsia="en-GB"/>
              </w:rPr>
            </w:pPr>
            <w:r>
              <w:rPr>
                <w:rFonts w:eastAsia="Times New Roman" w:cs="Calibri"/>
                <w:b/>
                <w:bCs/>
                <w:color w:val="000000" w:themeColor="text1"/>
                <w:sz w:val="20"/>
                <w:szCs w:val="20"/>
                <w:lang w:eastAsia="en-GB"/>
              </w:rPr>
              <w:t>/</w:t>
            </w:r>
            <w:r w:rsidR="00DF74D6" w:rsidRPr="007119E1">
              <w:rPr>
                <w:rFonts w:eastAsia="Times New Roman" w:cs="Calibri"/>
                <w:b/>
                <w:bCs/>
                <w:color w:val="000000" w:themeColor="text1"/>
                <w:sz w:val="20"/>
                <w:szCs w:val="20"/>
                <w:lang w:eastAsia="en-GB"/>
              </w:rPr>
              <w:t>2</w:t>
            </w:r>
          </w:p>
        </w:tc>
      </w:tr>
      <w:tr w:rsidR="007119E1" w:rsidRPr="007119E1" w14:paraId="36EB530B" w14:textId="77777777" w:rsidTr="00BC7FA1">
        <w:trPr>
          <w:trHeight w:val="23"/>
        </w:trPr>
        <w:tc>
          <w:tcPr>
            <w:tcW w:w="750" w:type="pct"/>
            <w:gridSpan w:val="2"/>
            <w:shd w:val="clear" w:color="auto" w:fill="E4D8EB"/>
            <w:vAlign w:val="center"/>
          </w:tcPr>
          <w:p w14:paraId="3D6DC354" w14:textId="652B24D4" w:rsidR="007119E1" w:rsidRPr="007119E1" w:rsidRDefault="007119E1" w:rsidP="007119E1">
            <w:pPr>
              <w:spacing w:after="0"/>
              <w:textAlignment w:val="baseline"/>
              <w:rPr>
                <w:rFonts w:eastAsia="Times New Roman" w:cs="Calibri"/>
                <w:b/>
                <w:bCs/>
                <w:color w:val="000000" w:themeColor="text1"/>
                <w:sz w:val="20"/>
                <w:szCs w:val="20"/>
                <w:lang w:eastAsia="en-GB"/>
              </w:rPr>
            </w:pPr>
            <w:r w:rsidRPr="007119E1">
              <w:rPr>
                <w:rFonts w:cs="Calibri"/>
                <w:b/>
                <w:bCs/>
                <w:color w:val="000000" w:themeColor="text1"/>
                <w:sz w:val="20"/>
                <w:szCs w:val="20"/>
              </w:rPr>
              <w:t>Answer could include</w:t>
            </w:r>
          </w:p>
        </w:tc>
      </w:tr>
      <w:tr w:rsidR="00DF74D6" w:rsidRPr="007119E1" w14:paraId="3C446E70" w14:textId="77777777" w:rsidTr="00BC7FA1">
        <w:trPr>
          <w:trHeight w:val="23"/>
        </w:trPr>
        <w:tc>
          <w:tcPr>
            <w:tcW w:w="750" w:type="pct"/>
            <w:gridSpan w:val="2"/>
          </w:tcPr>
          <w:p w14:paraId="0F8AA401" w14:textId="7AE9D2C4" w:rsidR="00DF74D6" w:rsidRPr="007119E1" w:rsidRDefault="00DF74D6"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sidRPr="007119E1">
              <w:rPr>
                <w:rFonts w:asciiTheme="minorHAnsi" w:hAnsiTheme="minorHAnsi" w:cs="Arial"/>
                <w:bCs/>
                <w:kern w:val="0"/>
                <w:sz w:val="20"/>
                <w:szCs w:val="20"/>
                <w:lang w:eastAsia="en-AU"/>
                <w14:ligatures w14:val="none"/>
              </w:rPr>
              <w:t>an Act of Parliament</w:t>
            </w:r>
            <w:r w:rsidR="00DD41D1" w:rsidRPr="007119E1">
              <w:rPr>
                <w:rFonts w:asciiTheme="minorHAnsi" w:hAnsiTheme="minorHAnsi" w:cs="Arial"/>
                <w:bCs/>
                <w:kern w:val="0"/>
                <w:sz w:val="20"/>
                <w:szCs w:val="20"/>
                <w:lang w:eastAsia="en-AU"/>
                <w14:ligatures w14:val="none"/>
              </w:rPr>
              <w:t>/legislation made by parliament</w:t>
            </w:r>
          </w:p>
          <w:p w14:paraId="1F773BF8" w14:textId="1FA40D3B" w:rsidR="00DD41D1" w:rsidRPr="007119E1" w:rsidRDefault="00A33087" w:rsidP="00BC7FA1">
            <w:pPr>
              <w:pStyle w:val="ListParagraph"/>
              <w:keepLines/>
              <w:numPr>
                <w:ilvl w:val="0"/>
                <w:numId w:val="12"/>
              </w:numPr>
              <w:spacing w:after="0"/>
              <w:rPr>
                <w:rFonts w:eastAsia="Times New Roman" w:cs="Calibri"/>
                <w:color w:val="000000" w:themeColor="text1"/>
                <w:sz w:val="20"/>
                <w:szCs w:val="20"/>
                <w:lang w:eastAsia="en-GB"/>
              </w:rPr>
            </w:pPr>
            <w:r w:rsidRPr="007119E1">
              <w:rPr>
                <w:rFonts w:asciiTheme="minorHAnsi" w:hAnsiTheme="minorHAnsi" w:cs="Arial"/>
                <w:bCs/>
                <w:kern w:val="0"/>
                <w:sz w:val="20"/>
                <w:szCs w:val="20"/>
                <w:lang w:eastAsia="en-AU"/>
                <w14:ligatures w14:val="none"/>
              </w:rPr>
              <w:t>p</w:t>
            </w:r>
            <w:r w:rsidR="00DD41D1" w:rsidRPr="007119E1">
              <w:rPr>
                <w:rFonts w:asciiTheme="minorHAnsi" w:hAnsiTheme="minorHAnsi" w:cs="Arial"/>
                <w:bCs/>
                <w:kern w:val="0"/>
                <w:sz w:val="20"/>
                <w:szCs w:val="20"/>
                <w:lang w:eastAsia="en-AU"/>
                <w14:ligatures w14:val="none"/>
              </w:rPr>
              <w:t xml:space="preserve">arliament is responsible for debating bills and </w:t>
            </w:r>
            <w:r w:rsidR="001674E7" w:rsidRPr="007119E1">
              <w:rPr>
                <w:rFonts w:asciiTheme="minorHAnsi" w:hAnsiTheme="minorHAnsi" w:cs="Arial"/>
                <w:bCs/>
                <w:kern w:val="0"/>
                <w:sz w:val="20"/>
                <w:szCs w:val="20"/>
                <w:lang w:eastAsia="en-AU"/>
                <w14:ligatures w14:val="none"/>
              </w:rPr>
              <w:t>creating</w:t>
            </w:r>
            <w:r w:rsidR="00DD41D1" w:rsidRPr="007119E1">
              <w:rPr>
                <w:rFonts w:asciiTheme="minorHAnsi" w:hAnsiTheme="minorHAnsi" w:cs="Arial"/>
                <w:bCs/>
                <w:kern w:val="0"/>
                <w:sz w:val="20"/>
                <w:szCs w:val="20"/>
                <w:lang w:eastAsia="en-AU"/>
                <w14:ligatures w14:val="none"/>
              </w:rPr>
              <w:t xml:space="preserve"> legislation</w:t>
            </w:r>
          </w:p>
        </w:tc>
      </w:tr>
    </w:tbl>
    <w:p w14:paraId="1CE4E61A" w14:textId="691DD727" w:rsidR="00B536D3" w:rsidRPr="007119E1" w:rsidRDefault="009D5162" w:rsidP="00BC7FA1">
      <w:pPr>
        <w:pStyle w:val="ListParagraphwithmarks"/>
        <w:numPr>
          <w:ilvl w:val="0"/>
          <w:numId w:val="16"/>
        </w:numPr>
        <w:tabs>
          <w:tab w:val="clear" w:pos="718"/>
        </w:tabs>
        <w:spacing w:before="120"/>
        <w:rPr>
          <w:rFonts w:ascii="Calibri" w:eastAsia="Times New Roman" w:hAnsi="Calibri" w:cs="Calibri"/>
          <w:color w:val="000000" w:themeColor="text1"/>
        </w:rPr>
      </w:pPr>
      <w:r w:rsidRPr="00242DDE">
        <w:rPr>
          <w:rFonts w:ascii="Calibri" w:eastAsia="Times New Roman" w:hAnsi="Calibri" w:cs="Calibri"/>
          <w:color w:val="000000" w:themeColor="text1"/>
        </w:rPr>
        <w:t xml:space="preserve">Outline </w:t>
      </w:r>
      <w:r w:rsidRPr="007119E1">
        <w:rPr>
          <w:rFonts w:ascii="Calibri" w:eastAsia="Times New Roman" w:hAnsi="Calibri" w:cs="Calibri"/>
          <w:b/>
          <w:bCs w:val="0"/>
          <w:color w:val="000000" w:themeColor="text1"/>
        </w:rPr>
        <w:t>three</w:t>
      </w:r>
      <w:r w:rsidRPr="00242DDE">
        <w:rPr>
          <w:rFonts w:ascii="Calibri" w:eastAsia="Times New Roman" w:hAnsi="Calibri" w:cs="Calibri"/>
          <w:color w:val="000000" w:themeColor="text1"/>
        </w:rPr>
        <w:t xml:space="preserve"> advantages of </w:t>
      </w:r>
      <w:r w:rsidR="00F075F0" w:rsidRPr="00242DDE">
        <w:rPr>
          <w:rFonts w:ascii="Calibri" w:eastAsia="Times New Roman" w:hAnsi="Calibri" w:cs="Calibri"/>
          <w:color w:val="000000" w:themeColor="text1"/>
        </w:rPr>
        <w:t>statute law</w:t>
      </w:r>
      <w:r w:rsidRPr="00242DDE">
        <w:rPr>
          <w:rFonts w:ascii="Calibri" w:eastAsia="Times New Roman" w:hAnsi="Calibri" w:cs="Calibri"/>
          <w:color w:val="000000" w:themeColor="text1"/>
        </w:rPr>
        <w:t>.</w:t>
      </w:r>
      <w:r w:rsidRPr="00242DDE">
        <w:rPr>
          <w:rFonts w:ascii="Calibri" w:eastAsia="Times New Roman" w:hAnsi="Calibri" w:cs="Calibri"/>
          <w:color w:val="000000" w:themeColor="text1"/>
        </w:rPr>
        <w:tab/>
        <w:t>(3 marks)</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51"/>
        <w:gridCol w:w="1509"/>
      </w:tblGrid>
      <w:tr w:rsidR="00DF74D6" w:rsidRPr="007119E1" w14:paraId="76C8B0EF" w14:textId="77777777" w:rsidTr="004F2F21">
        <w:trPr>
          <w:trHeight w:val="23"/>
        </w:trPr>
        <w:tc>
          <w:tcPr>
            <w:tcW w:w="3750" w:type="pct"/>
            <w:tcBorders>
              <w:right w:val="single" w:sz="4" w:space="0" w:color="FFFFFF" w:themeColor="background1"/>
            </w:tcBorders>
            <w:shd w:val="clear" w:color="auto" w:fill="BD9FCF"/>
            <w:vAlign w:val="center"/>
          </w:tcPr>
          <w:p w14:paraId="728AD77B" w14:textId="16BAA1DE" w:rsidR="00DF74D6" w:rsidRPr="007119E1" w:rsidRDefault="00DF74D6" w:rsidP="007119E1">
            <w:pPr>
              <w:spacing w:after="0"/>
              <w:textAlignment w:val="baseline"/>
              <w:rPr>
                <w:rFonts w:eastAsia="Times New Roman" w:cs="Calibri"/>
                <w:sz w:val="20"/>
                <w:szCs w:val="20"/>
                <w:lang w:eastAsia="en-GB"/>
              </w:rPr>
            </w:pPr>
            <w:r w:rsidRPr="007119E1">
              <w:rPr>
                <w:rFonts w:eastAsia="Times New Roman" w:cs="Calibri"/>
                <w:b/>
                <w:bCs/>
                <w:sz w:val="20"/>
                <w:szCs w:val="20"/>
                <w:lang w:eastAsia="en-GB"/>
              </w:rPr>
              <w:t>Description</w:t>
            </w:r>
          </w:p>
        </w:tc>
        <w:tc>
          <w:tcPr>
            <w:tcW w:w="750" w:type="pct"/>
            <w:tcBorders>
              <w:left w:val="single" w:sz="4" w:space="0" w:color="FFFFFF" w:themeColor="background1"/>
            </w:tcBorders>
            <w:shd w:val="clear" w:color="auto" w:fill="BD9FCF"/>
          </w:tcPr>
          <w:p w14:paraId="53797D4C" w14:textId="77777777" w:rsidR="00DF74D6" w:rsidRPr="007119E1" w:rsidRDefault="00DF74D6" w:rsidP="007119E1">
            <w:pPr>
              <w:spacing w:after="0"/>
              <w:jc w:val="center"/>
              <w:textAlignment w:val="baseline"/>
              <w:rPr>
                <w:rFonts w:eastAsia="Times New Roman" w:cs="Calibri"/>
                <w:b/>
                <w:bCs/>
                <w:sz w:val="20"/>
                <w:szCs w:val="20"/>
                <w:lang w:eastAsia="en-GB"/>
              </w:rPr>
            </w:pPr>
            <w:r w:rsidRPr="007119E1">
              <w:rPr>
                <w:rFonts w:eastAsia="Times New Roman" w:cs="Calibri"/>
                <w:b/>
                <w:bCs/>
                <w:sz w:val="20"/>
                <w:szCs w:val="20"/>
                <w:lang w:eastAsia="en-GB"/>
              </w:rPr>
              <w:t>Marks</w:t>
            </w:r>
          </w:p>
        </w:tc>
      </w:tr>
      <w:tr w:rsidR="00DF74D6" w:rsidRPr="007119E1" w14:paraId="4CACEFF9" w14:textId="77777777" w:rsidTr="004F2F21">
        <w:trPr>
          <w:trHeight w:val="23"/>
        </w:trPr>
        <w:tc>
          <w:tcPr>
            <w:tcW w:w="3750" w:type="pct"/>
          </w:tcPr>
          <w:p w14:paraId="0C38C959" w14:textId="5D8CBBD8" w:rsidR="00DF74D6" w:rsidRPr="007119E1" w:rsidRDefault="00DF74D6" w:rsidP="007119E1">
            <w:pPr>
              <w:spacing w:after="0"/>
              <w:jc w:val="both"/>
              <w:textAlignment w:val="baseline"/>
              <w:rPr>
                <w:rFonts w:eastAsia="Times New Roman" w:cs="Calibri"/>
                <w:color w:val="000000" w:themeColor="text1"/>
                <w:sz w:val="20"/>
                <w:szCs w:val="20"/>
                <w:lang w:eastAsia="en-GB"/>
              </w:rPr>
            </w:pPr>
            <w:r w:rsidRPr="007119E1">
              <w:rPr>
                <w:rFonts w:eastAsia="Times New Roman" w:cs="Calibri"/>
                <w:color w:val="000000"/>
                <w:sz w:val="20"/>
                <w:szCs w:val="20"/>
              </w:rPr>
              <w:t>Outlines three advantages of statute law</w:t>
            </w:r>
          </w:p>
        </w:tc>
        <w:tc>
          <w:tcPr>
            <w:tcW w:w="750" w:type="pct"/>
            <w:vAlign w:val="center"/>
          </w:tcPr>
          <w:p w14:paraId="79910D02" w14:textId="4E2F7F7A" w:rsidR="00DF74D6" w:rsidRPr="007119E1" w:rsidRDefault="00DF74D6" w:rsidP="007119E1">
            <w:pPr>
              <w:spacing w:after="0"/>
              <w:jc w:val="center"/>
              <w:textAlignment w:val="baseline"/>
              <w:rPr>
                <w:rFonts w:eastAsia="Times New Roman" w:cs="Calibri"/>
                <w:color w:val="000000" w:themeColor="text1"/>
                <w:sz w:val="20"/>
                <w:szCs w:val="20"/>
                <w:lang w:eastAsia="en-GB"/>
              </w:rPr>
            </w:pPr>
            <w:r w:rsidRPr="007119E1">
              <w:rPr>
                <w:rFonts w:eastAsia="Times New Roman" w:cs="Calibri"/>
                <w:color w:val="000000" w:themeColor="text1"/>
                <w:sz w:val="20"/>
                <w:szCs w:val="20"/>
                <w:lang w:eastAsia="en-GB"/>
              </w:rPr>
              <w:t>3</w:t>
            </w:r>
          </w:p>
        </w:tc>
      </w:tr>
      <w:tr w:rsidR="00DF74D6" w:rsidRPr="007119E1" w14:paraId="3D3C1195" w14:textId="77777777" w:rsidTr="004F2F21">
        <w:trPr>
          <w:trHeight w:val="23"/>
        </w:trPr>
        <w:tc>
          <w:tcPr>
            <w:tcW w:w="3750" w:type="pct"/>
          </w:tcPr>
          <w:p w14:paraId="275F13FB" w14:textId="0587FB92" w:rsidR="00DF74D6" w:rsidRPr="007119E1" w:rsidRDefault="00DF74D6" w:rsidP="007119E1">
            <w:pPr>
              <w:spacing w:after="0"/>
              <w:jc w:val="both"/>
              <w:textAlignment w:val="baseline"/>
              <w:rPr>
                <w:rFonts w:eastAsia="Times New Roman" w:cs="Calibri"/>
                <w:color w:val="000000"/>
                <w:sz w:val="20"/>
                <w:szCs w:val="20"/>
              </w:rPr>
            </w:pPr>
            <w:r w:rsidRPr="007119E1">
              <w:rPr>
                <w:rFonts w:eastAsia="Times New Roman" w:cs="Calibri"/>
                <w:color w:val="000000"/>
                <w:sz w:val="20"/>
                <w:szCs w:val="20"/>
              </w:rPr>
              <w:t>Outlines two advantages of statute law</w:t>
            </w:r>
          </w:p>
        </w:tc>
        <w:tc>
          <w:tcPr>
            <w:tcW w:w="750" w:type="pct"/>
            <w:vAlign w:val="center"/>
          </w:tcPr>
          <w:p w14:paraId="058E400E" w14:textId="0F3A55DF" w:rsidR="00DF74D6" w:rsidRPr="007119E1" w:rsidRDefault="00DF74D6" w:rsidP="007119E1">
            <w:pPr>
              <w:spacing w:after="0"/>
              <w:jc w:val="center"/>
              <w:textAlignment w:val="baseline"/>
              <w:rPr>
                <w:rFonts w:eastAsia="Times New Roman" w:cs="Calibri"/>
                <w:color w:val="000000" w:themeColor="text1"/>
                <w:sz w:val="20"/>
                <w:szCs w:val="20"/>
                <w:lang w:eastAsia="en-GB"/>
              </w:rPr>
            </w:pPr>
            <w:r w:rsidRPr="007119E1">
              <w:rPr>
                <w:rFonts w:eastAsia="Times New Roman" w:cs="Calibri"/>
                <w:color w:val="000000" w:themeColor="text1"/>
                <w:sz w:val="20"/>
                <w:szCs w:val="20"/>
                <w:lang w:eastAsia="en-GB"/>
              </w:rPr>
              <w:t>2</w:t>
            </w:r>
          </w:p>
        </w:tc>
      </w:tr>
      <w:tr w:rsidR="00DF74D6" w:rsidRPr="007119E1" w14:paraId="238F519F" w14:textId="77777777" w:rsidTr="004F2F21">
        <w:trPr>
          <w:trHeight w:val="23"/>
        </w:trPr>
        <w:tc>
          <w:tcPr>
            <w:tcW w:w="3750" w:type="pct"/>
          </w:tcPr>
          <w:p w14:paraId="217F132D" w14:textId="17458360" w:rsidR="00DF74D6" w:rsidRPr="007119E1" w:rsidRDefault="00DF74D6" w:rsidP="007119E1">
            <w:pPr>
              <w:spacing w:after="0"/>
              <w:jc w:val="both"/>
              <w:textAlignment w:val="baseline"/>
              <w:rPr>
                <w:rFonts w:eastAsia="Times New Roman" w:cs="Calibri"/>
                <w:color w:val="000000" w:themeColor="text1"/>
                <w:sz w:val="20"/>
                <w:szCs w:val="20"/>
                <w:lang w:eastAsia="en-GB"/>
              </w:rPr>
            </w:pPr>
            <w:r w:rsidRPr="007119E1">
              <w:rPr>
                <w:rFonts w:eastAsia="Times New Roman" w:cs="Calibri"/>
                <w:color w:val="000000"/>
                <w:sz w:val="20"/>
                <w:szCs w:val="20"/>
              </w:rPr>
              <w:t>Makes a general statement about statute law</w:t>
            </w:r>
          </w:p>
        </w:tc>
        <w:tc>
          <w:tcPr>
            <w:tcW w:w="750" w:type="pct"/>
            <w:vAlign w:val="center"/>
          </w:tcPr>
          <w:p w14:paraId="230F7885" w14:textId="77777777" w:rsidR="00DF74D6" w:rsidRPr="007119E1" w:rsidRDefault="00DF74D6" w:rsidP="007119E1">
            <w:pPr>
              <w:spacing w:after="0"/>
              <w:jc w:val="center"/>
              <w:textAlignment w:val="baseline"/>
              <w:rPr>
                <w:rFonts w:eastAsia="Times New Roman" w:cs="Calibri"/>
                <w:color w:val="000000" w:themeColor="text1"/>
                <w:sz w:val="20"/>
                <w:szCs w:val="20"/>
                <w:lang w:eastAsia="en-GB"/>
              </w:rPr>
            </w:pPr>
            <w:r w:rsidRPr="007119E1">
              <w:rPr>
                <w:rFonts w:eastAsia="Times New Roman" w:cs="Calibri"/>
                <w:color w:val="000000" w:themeColor="text1"/>
                <w:sz w:val="20"/>
                <w:szCs w:val="20"/>
                <w:lang w:eastAsia="en-GB"/>
              </w:rPr>
              <w:t>1</w:t>
            </w:r>
          </w:p>
        </w:tc>
      </w:tr>
      <w:tr w:rsidR="00DF74D6" w:rsidRPr="007119E1" w14:paraId="2C3C950C" w14:textId="77777777" w:rsidTr="004F2F21">
        <w:trPr>
          <w:trHeight w:val="23"/>
        </w:trPr>
        <w:tc>
          <w:tcPr>
            <w:tcW w:w="3750" w:type="pct"/>
          </w:tcPr>
          <w:p w14:paraId="4C3B094B" w14:textId="77777777" w:rsidR="00DF74D6" w:rsidRPr="007119E1" w:rsidRDefault="00DF74D6" w:rsidP="007119E1">
            <w:pPr>
              <w:spacing w:after="0"/>
              <w:jc w:val="right"/>
              <w:textAlignment w:val="baseline"/>
              <w:rPr>
                <w:rFonts w:eastAsia="Times New Roman" w:cs="Calibri"/>
                <w:b/>
                <w:bCs/>
                <w:color w:val="000000" w:themeColor="text1"/>
                <w:sz w:val="20"/>
                <w:szCs w:val="20"/>
                <w:lang w:eastAsia="en-GB"/>
              </w:rPr>
            </w:pPr>
            <w:r w:rsidRPr="007119E1">
              <w:rPr>
                <w:rFonts w:eastAsia="Times New Roman" w:cs="Calibri"/>
                <w:b/>
                <w:bCs/>
                <w:color w:val="000000" w:themeColor="text1"/>
                <w:sz w:val="20"/>
                <w:szCs w:val="20"/>
                <w:lang w:eastAsia="en-GB"/>
              </w:rPr>
              <w:t>Total</w:t>
            </w:r>
          </w:p>
        </w:tc>
        <w:tc>
          <w:tcPr>
            <w:tcW w:w="750" w:type="pct"/>
            <w:vAlign w:val="center"/>
          </w:tcPr>
          <w:p w14:paraId="0FE0557F" w14:textId="1CEF3C16" w:rsidR="00DF74D6" w:rsidRPr="007119E1" w:rsidRDefault="007119E1" w:rsidP="007119E1">
            <w:pPr>
              <w:spacing w:after="0"/>
              <w:jc w:val="right"/>
              <w:textAlignment w:val="baseline"/>
              <w:rPr>
                <w:rFonts w:eastAsia="Times New Roman" w:cs="Calibri"/>
                <w:b/>
                <w:bCs/>
                <w:color w:val="000000" w:themeColor="text1"/>
                <w:sz w:val="20"/>
                <w:szCs w:val="20"/>
                <w:lang w:eastAsia="en-GB"/>
              </w:rPr>
            </w:pPr>
            <w:r>
              <w:rPr>
                <w:rFonts w:eastAsia="Times New Roman" w:cs="Calibri"/>
                <w:b/>
                <w:bCs/>
                <w:color w:val="000000" w:themeColor="text1"/>
                <w:sz w:val="20"/>
                <w:szCs w:val="20"/>
                <w:lang w:eastAsia="en-GB"/>
              </w:rPr>
              <w:t>/</w:t>
            </w:r>
            <w:r w:rsidR="00DF74D6" w:rsidRPr="007119E1">
              <w:rPr>
                <w:rFonts w:eastAsia="Times New Roman" w:cs="Calibri"/>
                <w:b/>
                <w:bCs/>
                <w:color w:val="000000" w:themeColor="text1"/>
                <w:sz w:val="20"/>
                <w:szCs w:val="20"/>
                <w:lang w:eastAsia="en-GB"/>
              </w:rPr>
              <w:t>3</w:t>
            </w:r>
          </w:p>
        </w:tc>
      </w:tr>
      <w:tr w:rsidR="007119E1" w:rsidRPr="007119E1" w14:paraId="2DC0A606" w14:textId="77777777" w:rsidTr="004F2F21">
        <w:trPr>
          <w:trHeight w:val="23"/>
        </w:trPr>
        <w:tc>
          <w:tcPr>
            <w:tcW w:w="750" w:type="pct"/>
            <w:gridSpan w:val="2"/>
            <w:shd w:val="clear" w:color="auto" w:fill="E4D8EB"/>
            <w:vAlign w:val="center"/>
          </w:tcPr>
          <w:p w14:paraId="5DD7756C" w14:textId="142EDEEF" w:rsidR="007119E1" w:rsidRPr="007119E1" w:rsidRDefault="007119E1" w:rsidP="00632A9F">
            <w:pPr>
              <w:spacing w:after="0"/>
              <w:textAlignment w:val="baseline"/>
              <w:rPr>
                <w:rFonts w:eastAsia="Times New Roman" w:cs="Calibri"/>
                <w:b/>
                <w:bCs/>
                <w:color w:val="000000" w:themeColor="text1"/>
                <w:sz w:val="20"/>
                <w:szCs w:val="20"/>
                <w:lang w:eastAsia="en-GB"/>
              </w:rPr>
            </w:pPr>
            <w:r>
              <w:rPr>
                <w:rFonts w:cs="Calibri"/>
                <w:b/>
                <w:bCs/>
                <w:color w:val="000000" w:themeColor="text1"/>
                <w:sz w:val="20"/>
                <w:szCs w:val="20"/>
              </w:rPr>
              <w:t>Advantages could incl</w:t>
            </w:r>
            <w:r w:rsidRPr="007119E1">
              <w:rPr>
                <w:rFonts w:cs="Calibri"/>
                <w:b/>
                <w:bCs/>
                <w:color w:val="000000" w:themeColor="text1"/>
                <w:sz w:val="20"/>
                <w:szCs w:val="20"/>
              </w:rPr>
              <w:t>ude</w:t>
            </w:r>
          </w:p>
        </w:tc>
      </w:tr>
      <w:tr w:rsidR="00DF74D6" w:rsidRPr="007119E1" w14:paraId="32024E30" w14:textId="77777777" w:rsidTr="004F2F21">
        <w:trPr>
          <w:trHeight w:val="23"/>
        </w:trPr>
        <w:tc>
          <w:tcPr>
            <w:tcW w:w="750" w:type="pct"/>
            <w:gridSpan w:val="2"/>
          </w:tcPr>
          <w:p w14:paraId="3D711518" w14:textId="7169A9A5" w:rsidR="00DF74D6" w:rsidRPr="007119E1" w:rsidRDefault="00C6766E"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Pr>
                <w:rFonts w:asciiTheme="minorHAnsi" w:hAnsiTheme="minorHAnsi" w:cs="Arial"/>
                <w:bCs/>
                <w:kern w:val="0"/>
                <w:sz w:val="20"/>
                <w:szCs w:val="20"/>
                <w:lang w:eastAsia="en-AU"/>
                <w14:ligatures w14:val="none"/>
              </w:rPr>
              <w:t>P</w:t>
            </w:r>
            <w:r w:rsidR="00DD41D1" w:rsidRPr="007119E1">
              <w:rPr>
                <w:rFonts w:asciiTheme="minorHAnsi" w:hAnsiTheme="minorHAnsi" w:cs="Arial"/>
                <w:bCs/>
                <w:kern w:val="0"/>
                <w:sz w:val="20"/>
                <w:szCs w:val="20"/>
                <w:lang w:eastAsia="en-AU"/>
                <w14:ligatures w14:val="none"/>
              </w:rPr>
              <w:t>a</w:t>
            </w:r>
            <w:r w:rsidR="00DF74D6" w:rsidRPr="007119E1">
              <w:rPr>
                <w:rFonts w:asciiTheme="minorHAnsi" w:hAnsiTheme="minorHAnsi" w:cs="Arial"/>
                <w:bCs/>
                <w:kern w:val="0"/>
                <w:sz w:val="20"/>
                <w:szCs w:val="20"/>
                <w:lang w:eastAsia="en-AU"/>
                <w14:ligatures w14:val="none"/>
              </w:rPr>
              <w:t xml:space="preserve">rliament is the supreme lawmaking </w:t>
            </w:r>
            <w:r w:rsidR="007677E1" w:rsidRPr="007119E1">
              <w:rPr>
                <w:rFonts w:asciiTheme="minorHAnsi" w:hAnsiTheme="minorHAnsi" w:cs="Arial"/>
                <w:bCs/>
                <w:kern w:val="0"/>
                <w:sz w:val="20"/>
                <w:szCs w:val="20"/>
                <w:lang w:eastAsia="en-AU"/>
                <w14:ligatures w14:val="none"/>
              </w:rPr>
              <w:t>body,</w:t>
            </w:r>
            <w:r w:rsidR="001674E7" w:rsidRPr="007119E1">
              <w:rPr>
                <w:rFonts w:asciiTheme="minorHAnsi" w:hAnsiTheme="minorHAnsi" w:cs="Arial"/>
                <w:bCs/>
                <w:kern w:val="0"/>
                <w:sz w:val="20"/>
                <w:szCs w:val="20"/>
                <w:lang w:eastAsia="en-AU"/>
                <w14:ligatures w14:val="none"/>
              </w:rPr>
              <w:t xml:space="preserve"> and it </w:t>
            </w:r>
            <w:r w:rsidR="00DF74D6" w:rsidRPr="007119E1">
              <w:rPr>
                <w:rFonts w:asciiTheme="minorHAnsi" w:hAnsiTheme="minorHAnsi" w:cs="Arial"/>
                <w:bCs/>
                <w:kern w:val="0"/>
                <w:sz w:val="20"/>
                <w:szCs w:val="20"/>
                <w:lang w:eastAsia="en-AU"/>
                <w14:ligatures w14:val="none"/>
              </w:rPr>
              <w:t>has significant resources and expertise to ensure well-crafted laws</w:t>
            </w:r>
            <w:r>
              <w:rPr>
                <w:rFonts w:asciiTheme="minorHAnsi" w:hAnsiTheme="minorHAnsi" w:cs="Arial"/>
                <w:bCs/>
                <w:kern w:val="0"/>
                <w:sz w:val="20"/>
                <w:szCs w:val="20"/>
                <w:lang w:eastAsia="en-AU"/>
                <w14:ligatures w14:val="none"/>
              </w:rPr>
              <w:t>.</w:t>
            </w:r>
          </w:p>
          <w:p w14:paraId="364319B4" w14:textId="4E64A1A4" w:rsidR="00DF74D6" w:rsidRPr="007119E1" w:rsidRDefault="00C6766E"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Pr>
                <w:rFonts w:asciiTheme="minorHAnsi" w:hAnsiTheme="minorHAnsi" w:cs="Arial"/>
                <w:bCs/>
                <w:kern w:val="0"/>
                <w:sz w:val="20"/>
                <w:szCs w:val="20"/>
                <w:lang w:eastAsia="en-AU"/>
                <w14:ligatures w14:val="none"/>
              </w:rPr>
              <w:t>P</w:t>
            </w:r>
            <w:r w:rsidR="00DF74D6" w:rsidRPr="007119E1">
              <w:rPr>
                <w:rFonts w:asciiTheme="minorHAnsi" w:hAnsiTheme="minorHAnsi" w:cs="Arial"/>
                <w:bCs/>
                <w:kern w:val="0"/>
                <w:sz w:val="20"/>
                <w:szCs w:val="20"/>
                <w:lang w:eastAsia="en-AU"/>
                <w14:ligatures w14:val="none"/>
              </w:rPr>
              <w:t>arliament is a representative body</w:t>
            </w:r>
            <w:r w:rsidR="001674E7" w:rsidRPr="007119E1">
              <w:rPr>
                <w:rFonts w:asciiTheme="minorHAnsi" w:hAnsiTheme="minorHAnsi" w:cs="Arial"/>
                <w:bCs/>
                <w:kern w:val="0"/>
                <w:sz w:val="20"/>
                <w:szCs w:val="20"/>
                <w:lang w:eastAsia="en-AU"/>
                <w14:ligatures w14:val="none"/>
              </w:rPr>
              <w:t>:</w:t>
            </w:r>
            <w:r w:rsidR="00DF74D6" w:rsidRPr="007119E1">
              <w:rPr>
                <w:rFonts w:asciiTheme="minorHAnsi" w:hAnsiTheme="minorHAnsi" w:cs="Arial"/>
                <w:bCs/>
                <w:kern w:val="0"/>
                <w:sz w:val="20"/>
                <w:szCs w:val="20"/>
                <w:lang w:eastAsia="en-AU"/>
                <w14:ligatures w14:val="none"/>
              </w:rPr>
              <w:t xml:space="preserve"> elected members represent </w:t>
            </w:r>
            <w:r w:rsidR="007677E1" w:rsidRPr="007119E1">
              <w:rPr>
                <w:rFonts w:asciiTheme="minorHAnsi" w:hAnsiTheme="minorHAnsi" w:cs="Arial"/>
                <w:bCs/>
                <w:kern w:val="0"/>
                <w:sz w:val="20"/>
                <w:szCs w:val="20"/>
                <w:lang w:eastAsia="en-AU"/>
                <w14:ligatures w14:val="none"/>
              </w:rPr>
              <w:t>most of the</w:t>
            </w:r>
            <w:r w:rsidR="00DF74D6" w:rsidRPr="007119E1">
              <w:rPr>
                <w:rFonts w:asciiTheme="minorHAnsi" w:hAnsiTheme="minorHAnsi" w:cs="Arial"/>
                <w:bCs/>
                <w:kern w:val="0"/>
                <w:sz w:val="20"/>
                <w:szCs w:val="20"/>
                <w:lang w:eastAsia="en-AU"/>
                <w14:ligatures w14:val="none"/>
              </w:rPr>
              <w:t xml:space="preserve"> society, thus laws are reflective of the majority’s values</w:t>
            </w:r>
            <w:r>
              <w:rPr>
                <w:rFonts w:asciiTheme="minorHAnsi" w:hAnsiTheme="minorHAnsi" w:cs="Arial"/>
                <w:bCs/>
                <w:kern w:val="0"/>
                <w:sz w:val="20"/>
                <w:szCs w:val="20"/>
                <w:lang w:eastAsia="en-AU"/>
                <w14:ligatures w14:val="none"/>
              </w:rPr>
              <w:t>.</w:t>
            </w:r>
          </w:p>
          <w:p w14:paraId="5470B66B" w14:textId="248142D1" w:rsidR="00155706" w:rsidRPr="007119E1" w:rsidRDefault="00C6766E" w:rsidP="00BC7FA1">
            <w:pPr>
              <w:pStyle w:val="ListParagraph"/>
              <w:keepLines/>
              <w:numPr>
                <w:ilvl w:val="0"/>
                <w:numId w:val="12"/>
              </w:numPr>
              <w:spacing w:after="0"/>
              <w:rPr>
                <w:rFonts w:asciiTheme="minorHAnsi" w:hAnsiTheme="minorHAnsi" w:cs="Arial"/>
                <w:bCs/>
                <w:kern w:val="0"/>
                <w:sz w:val="20"/>
                <w:szCs w:val="20"/>
                <w:lang w:eastAsia="en-AU"/>
                <w14:ligatures w14:val="none"/>
              </w:rPr>
            </w:pPr>
            <w:r>
              <w:rPr>
                <w:rFonts w:asciiTheme="minorHAnsi" w:hAnsiTheme="minorHAnsi" w:cs="Arial"/>
                <w:bCs/>
                <w:kern w:val="0"/>
                <w:sz w:val="20"/>
                <w:szCs w:val="20"/>
                <w:lang w:eastAsia="en-AU"/>
                <w14:ligatures w14:val="none"/>
              </w:rPr>
              <w:t>I</w:t>
            </w:r>
            <w:r w:rsidR="00DF74D6" w:rsidRPr="007119E1">
              <w:rPr>
                <w:rFonts w:asciiTheme="minorHAnsi" w:hAnsiTheme="minorHAnsi" w:cs="Arial"/>
                <w:bCs/>
                <w:kern w:val="0"/>
                <w:sz w:val="20"/>
                <w:szCs w:val="20"/>
                <w:lang w:eastAsia="en-AU"/>
                <w14:ligatures w14:val="none"/>
              </w:rPr>
              <w:t>ssues before parliament</w:t>
            </w:r>
            <w:r w:rsidR="001674E7" w:rsidRPr="007119E1">
              <w:rPr>
                <w:rFonts w:asciiTheme="minorHAnsi" w:hAnsiTheme="minorHAnsi" w:cs="Arial"/>
                <w:bCs/>
                <w:kern w:val="0"/>
                <w:sz w:val="20"/>
                <w:szCs w:val="20"/>
                <w:lang w:eastAsia="en-AU"/>
                <w14:ligatures w14:val="none"/>
              </w:rPr>
              <w:t>, including legislation,</w:t>
            </w:r>
            <w:r w:rsidR="00DF74D6" w:rsidRPr="007119E1">
              <w:rPr>
                <w:rFonts w:asciiTheme="minorHAnsi" w:hAnsiTheme="minorHAnsi" w:cs="Arial"/>
                <w:bCs/>
                <w:kern w:val="0"/>
                <w:sz w:val="20"/>
                <w:szCs w:val="20"/>
                <w:lang w:eastAsia="en-AU"/>
                <w14:ligatures w14:val="none"/>
              </w:rPr>
              <w:t xml:space="preserve"> are </w:t>
            </w:r>
            <w:r w:rsidR="00717611" w:rsidRPr="007119E1">
              <w:rPr>
                <w:rFonts w:asciiTheme="minorHAnsi" w:hAnsiTheme="minorHAnsi" w:cs="Arial"/>
                <w:bCs/>
                <w:kern w:val="0"/>
                <w:sz w:val="20"/>
                <w:szCs w:val="20"/>
                <w:lang w:eastAsia="en-AU"/>
                <w14:ligatures w14:val="none"/>
              </w:rPr>
              <w:t>made public</w:t>
            </w:r>
            <w:r>
              <w:rPr>
                <w:rFonts w:asciiTheme="minorHAnsi" w:hAnsiTheme="minorHAnsi" w:cs="Arial"/>
                <w:bCs/>
                <w:kern w:val="0"/>
                <w:sz w:val="20"/>
                <w:szCs w:val="20"/>
                <w:lang w:eastAsia="en-AU"/>
                <w14:ligatures w14:val="none"/>
              </w:rPr>
              <w:t>,</w:t>
            </w:r>
            <w:r w:rsidR="00DF74D6" w:rsidRPr="007119E1">
              <w:rPr>
                <w:rFonts w:asciiTheme="minorHAnsi" w:hAnsiTheme="minorHAnsi" w:cs="Arial"/>
                <w:bCs/>
                <w:kern w:val="0"/>
                <w:sz w:val="20"/>
                <w:szCs w:val="20"/>
                <w:lang w:eastAsia="en-AU"/>
                <w14:ligatures w14:val="none"/>
              </w:rPr>
              <w:t xml:space="preserve"> </w:t>
            </w:r>
            <w:r w:rsidR="00717611" w:rsidRPr="007119E1">
              <w:rPr>
                <w:rFonts w:asciiTheme="minorHAnsi" w:hAnsiTheme="minorHAnsi" w:cs="Arial"/>
                <w:bCs/>
                <w:kern w:val="0"/>
                <w:sz w:val="20"/>
                <w:szCs w:val="20"/>
                <w:lang w:eastAsia="en-AU"/>
                <w14:ligatures w14:val="none"/>
              </w:rPr>
              <w:t xml:space="preserve">which </w:t>
            </w:r>
            <w:r w:rsidR="00DF74D6" w:rsidRPr="007119E1">
              <w:rPr>
                <w:rFonts w:asciiTheme="minorHAnsi" w:hAnsiTheme="minorHAnsi" w:cs="Arial"/>
                <w:bCs/>
                <w:kern w:val="0"/>
                <w:sz w:val="20"/>
                <w:szCs w:val="20"/>
                <w:lang w:eastAsia="en-AU"/>
                <w14:ligatures w14:val="none"/>
              </w:rPr>
              <w:t>allow</w:t>
            </w:r>
            <w:r w:rsidR="00717611" w:rsidRPr="007119E1">
              <w:rPr>
                <w:rFonts w:asciiTheme="minorHAnsi" w:hAnsiTheme="minorHAnsi" w:cs="Arial"/>
                <w:bCs/>
                <w:kern w:val="0"/>
                <w:sz w:val="20"/>
                <w:szCs w:val="20"/>
                <w:lang w:eastAsia="en-AU"/>
                <w14:ligatures w14:val="none"/>
              </w:rPr>
              <w:t>s</w:t>
            </w:r>
            <w:r w:rsidR="00DF74D6" w:rsidRPr="007119E1">
              <w:rPr>
                <w:rFonts w:asciiTheme="minorHAnsi" w:hAnsiTheme="minorHAnsi" w:cs="Arial"/>
                <w:bCs/>
                <w:kern w:val="0"/>
                <w:sz w:val="20"/>
                <w:szCs w:val="20"/>
                <w:lang w:eastAsia="en-AU"/>
                <w14:ligatures w14:val="none"/>
              </w:rPr>
              <w:t xml:space="preserve"> for public debate</w:t>
            </w:r>
            <w:r>
              <w:rPr>
                <w:rFonts w:asciiTheme="minorHAnsi" w:hAnsiTheme="minorHAnsi" w:cs="Arial"/>
                <w:bCs/>
                <w:kern w:val="0"/>
                <w:sz w:val="20"/>
                <w:szCs w:val="20"/>
                <w:lang w:eastAsia="en-AU"/>
                <w14:ligatures w14:val="none"/>
              </w:rPr>
              <w:t>.</w:t>
            </w:r>
            <w:r w:rsidR="001674E7" w:rsidRPr="007119E1">
              <w:rPr>
                <w:rFonts w:asciiTheme="minorHAnsi" w:hAnsiTheme="minorHAnsi" w:cs="Arial"/>
                <w:bCs/>
                <w:kern w:val="0"/>
                <w:sz w:val="20"/>
                <w:szCs w:val="20"/>
                <w:lang w:eastAsia="en-AU"/>
                <w14:ligatures w14:val="none"/>
              </w:rPr>
              <w:t xml:space="preserve"> </w:t>
            </w:r>
          </w:p>
          <w:p w14:paraId="3966A630" w14:textId="04D9E04B" w:rsidR="00DD41D1" w:rsidRPr="007119E1" w:rsidRDefault="00C6766E" w:rsidP="00BC7FA1">
            <w:pPr>
              <w:pStyle w:val="ListParagraph"/>
              <w:keepLines/>
              <w:numPr>
                <w:ilvl w:val="0"/>
                <w:numId w:val="12"/>
              </w:numPr>
              <w:spacing w:after="0"/>
              <w:rPr>
                <w:rFonts w:eastAsia="Times New Roman" w:cs="Calibri"/>
                <w:color w:val="000000" w:themeColor="text1"/>
                <w:sz w:val="20"/>
                <w:szCs w:val="20"/>
                <w:lang w:eastAsia="en-GB"/>
              </w:rPr>
            </w:pPr>
            <w:r>
              <w:rPr>
                <w:rFonts w:asciiTheme="minorHAnsi" w:hAnsiTheme="minorHAnsi" w:cs="Arial"/>
                <w:bCs/>
                <w:kern w:val="0"/>
                <w:sz w:val="20"/>
                <w:szCs w:val="20"/>
                <w:lang w:eastAsia="en-AU"/>
                <w14:ligatures w14:val="none"/>
              </w:rPr>
              <w:t>T</w:t>
            </w:r>
            <w:r w:rsidR="00DF74D6" w:rsidRPr="007119E1">
              <w:rPr>
                <w:rFonts w:asciiTheme="minorHAnsi" w:hAnsiTheme="minorHAnsi" w:cs="Arial"/>
                <w:bCs/>
                <w:kern w:val="0"/>
                <w:sz w:val="20"/>
                <w:szCs w:val="20"/>
                <w:lang w:eastAsia="en-AU"/>
                <w14:ligatures w14:val="none"/>
              </w:rPr>
              <w:t>he passage of a Bill</w:t>
            </w:r>
            <w:r w:rsidR="005060D7" w:rsidRPr="007119E1">
              <w:rPr>
                <w:rFonts w:asciiTheme="minorHAnsi" w:hAnsiTheme="minorHAnsi" w:cs="Arial"/>
                <w:bCs/>
                <w:kern w:val="0"/>
                <w:sz w:val="20"/>
                <w:szCs w:val="20"/>
                <w:lang w:eastAsia="en-AU"/>
                <w14:ligatures w14:val="none"/>
              </w:rPr>
              <w:t xml:space="preserve"> process</w:t>
            </w:r>
            <w:r w:rsidR="00DF74D6" w:rsidRPr="007119E1">
              <w:rPr>
                <w:rFonts w:asciiTheme="minorHAnsi" w:hAnsiTheme="minorHAnsi" w:cs="Arial"/>
                <w:bCs/>
                <w:kern w:val="0"/>
                <w:sz w:val="20"/>
                <w:szCs w:val="20"/>
                <w:lang w:eastAsia="en-AU"/>
                <w14:ligatures w14:val="none"/>
              </w:rPr>
              <w:t xml:space="preserve"> is extensive, which aims to ensure that society’s views are debated and represented clearly</w:t>
            </w:r>
            <w:r w:rsidR="00DD41D1" w:rsidRPr="007119E1">
              <w:rPr>
                <w:rFonts w:asciiTheme="minorHAnsi" w:hAnsiTheme="minorHAnsi" w:cs="Arial"/>
                <w:bCs/>
                <w:kern w:val="0"/>
                <w:sz w:val="20"/>
                <w:szCs w:val="20"/>
                <w:lang w:eastAsia="en-AU"/>
                <w14:ligatures w14:val="none"/>
              </w:rPr>
              <w:t>.</w:t>
            </w:r>
          </w:p>
        </w:tc>
      </w:tr>
    </w:tbl>
    <w:p w14:paraId="4C638A5D" w14:textId="77777777" w:rsidR="004F2F21" w:rsidRDefault="004F2F21">
      <w:pPr>
        <w:spacing w:after="200"/>
        <w:rPr>
          <w:rFonts w:eastAsia="Times New Roman" w:cs="Calibri"/>
          <w:bCs/>
          <w:iCs/>
          <w:color w:val="000000" w:themeColor="text1"/>
          <w:kern w:val="0"/>
          <w:szCs w:val="17"/>
          <w:lang w:eastAsia="en-AU"/>
          <w14:ligatures w14:val="none"/>
        </w:rPr>
      </w:pPr>
      <w:r>
        <w:rPr>
          <w:rFonts w:eastAsia="Times New Roman" w:cs="Calibri"/>
          <w:color w:val="000000" w:themeColor="text1"/>
        </w:rPr>
        <w:br w:type="page"/>
      </w:r>
    </w:p>
    <w:p w14:paraId="3D9A8F77" w14:textId="6C1713E8" w:rsidR="00DB6693" w:rsidRPr="007119E1" w:rsidRDefault="00191448" w:rsidP="00BC7FA1">
      <w:pPr>
        <w:pStyle w:val="ListParagraphwithmarks"/>
        <w:numPr>
          <w:ilvl w:val="0"/>
          <w:numId w:val="16"/>
        </w:numPr>
        <w:tabs>
          <w:tab w:val="clear" w:pos="718"/>
        </w:tabs>
        <w:spacing w:before="120"/>
        <w:rPr>
          <w:rFonts w:ascii="Calibri" w:eastAsia="Times New Roman" w:hAnsi="Calibri" w:cs="Calibri"/>
          <w:color w:val="000000" w:themeColor="text1"/>
        </w:rPr>
      </w:pPr>
      <w:r w:rsidRPr="007119E1">
        <w:rPr>
          <w:rFonts w:ascii="Calibri" w:eastAsia="Times New Roman" w:hAnsi="Calibri" w:cs="Calibri"/>
          <w:color w:val="000000" w:themeColor="text1"/>
        </w:rPr>
        <w:lastRenderedPageBreak/>
        <w:t>Identify the Committee of the Whole’s role in the legislative process of the Commonwealth (Australia) or Western Australian Parliament and explain its importance</w:t>
      </w:r>
      <w:r w:rsidR="00356E72" w:rsidRPr="007119E1">
        <w:rPr>
          <w:rFonts w:ascii="Calibri" w:eastAsia="Times New Roman" w:hAnsi="Calibri" w:cs="Calibri"/>
          <w:color w:val="000000" w:themeColor="text1"/>
        </w:rPr>
        <w:tab/>
      </w:r>
      <w:r w:rsidR="00E5084B" w:rsidRPr="007119E1">
        <w:rPr>
          <w:rFonts w:ascii="Calibri" w:eastAsia="Times New Roman" w:hAnsi="Calibri" w:cs="Calibri"/>
          <w:color w:val="000000" w:themeColor="text1"/>
        </w:rPr>
        <w:t xml:space="preserve">(5 </w:t>
      </w:r>
      <w:r w:rsidR="00DB6693" w:rsidRPr="007119E1">
        <w:rPr>
          <w:rFonts w:ascii="Calibri" w:eastAsia="Times New Roman" w:hAnsi="Calibri" w:cs="Calibri"/>
          <w:color w:val="000000" w:themeColor="text1"/>
        </w:rPr>
        <w:t>marks)</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51"/>
        <w:gridCol w:w="1509"/>
      </w:tblGrid>
      <w:tr w:rsidR="00751696" w:rsidRPr="007119E1" w14:paraId="41695D09" w14:textId="77777777" w:rsidTr="004F2F21">
        <w:trPr>
          <w:trHeight w:val="23"/>
        </w:trPr>
        <w:tc>
          <w:tcPr>
            <w:tcW w:w="4167" w:type="pct"/>
            <w:tcBorders>
              <w:right w:val="single" w:sz="4" w:space="0" w:color="FFFFFF" w:themeColor="background1"/>
            </w:tcBorders>
            <w:shd w:val="clear" w:color="auto" w:fill="BD9FCF"/>
            <w:vAlign w:val="center"/>
          </w:tcPr>
          <w:p w14:paraId="3749A850" w14:textId="6F685888" w:rsidR="00751696" w:rsidRPr="007119E1" w:rsidRDefault="00751696" w:rsidP="007119E1">
            <w:pPr>
              <w:spacing w:after="0"/>
              <w:textAlignment w:val="baseline"/>
              <w:rPr>
                <w:rFonts w:eastAsia="Times New Roman" w:cs="Calibri"/>
                <w:sz w:val="20"/>
                <w:szCs w:val="20"/>
                <w:lang w:eastAsia="en-GB"/>
              </w:rPr>
            </w:pPr>
            <w:r w:rsidRPr="007119E1">
              <w:rPr>
                <w:rFonts w:eastAsia="Times New Roman" w:cs="Calibri"/>
                <w:b/>
                <w:bCs/>
                <w:sz w:val="20"/>
                <w:szCs w:val="20"/>
                <w:lang w:eastAsia="en-GB"/>
              </w:rPr>
              <w:t>Description</w:t>
            </w:r>
          </w:p>
        </w:tc>
        <w:tc>
          <w:tcPr>
            <w:tcW w:w="833" w:type="pct"/>
            <w:tcBorders>
              <w:left w:val="single" w:sz="4" w:space="0" w:color="FFFFFF" w:themeColor="background1"/>
            </w:tcBorders>
            <w:shd w:val="clear" w:color="auto" w:fill="BD9FCF"/>
          </w:tcPr>
          <w:p w14:paraId="1FCAC80D" w14:textId="77777777" w:rsidR="00751696" w:rsidRPr="007119E1" w:rsidRDefault="00751696" w:rsidP="007119E1">
            <w:pPr>
              <w:spacing w:after="0"/>
              <w:jc w:val="center"/>
              <w:textAlignment w:val="baseline"/>
              <w:rPr>
                <w:rFonts w:eastAsia="Times New Roman" w:cs="Calibri"/>
                <w:b/>
                <w:bCs/>
                <w:sz w:val="20"/>
                <w:szCs w:val="20"/>
                <w:lang w:eastAsia="en-GB"/>
              </w:rPr>
            </w:pPr>
            <w:r w:rsidRPr="007119E1">
              <w:rPr>
                <w:rFonts w:eastAsia="Times New Roman" w:cs="Calibri"/>
                <w:b/>
                <w:bCs/>
                <w:sz w:val="20"/>
                <w:szCs w:val="20"/>
                <w:lang w:eastAsia="en-GB"/>
              </w:rPr>
              <w:t>Marks</w:t>
            </w:r>
          </w:p>
        </w:tc>
      </w:tr>
      <w:tr w:rsidR="00FE1648" w:rsidRPr="007119E1" w14:paraId="39CC10F2" w14:textId="77777777" w:rsidTr="004F2F21">
        <w:trPr>
          <w:trHeight w:val="23"/>
        </w:trPr>
        <w:tc>
          <w:tcPr>
            <w:tcW w:w="5000" w:type="pct"/>
            <w:gridSpan w:val="2"/>
            <w:shd w:val="clear" w:color="auto" w:fill="auto"/>
          </w:tcPr>
          <w:p w14:paraId="0ED91A21" w14:textId="4BC23028" w:rsidR="00FE1648" w:rsidRPr="007119E1" w:rsidRDefault="00FE1648" w:rsidP="007119E1">
            <w:pPr>
              <w:spacing w:after="0"/>
              <w:textAlignment w:val="baseline"/>
              <w:rPr>
                <w:rFonts w:eastAsia="Times New Roman" w:cs="Calibri"/>
                <w:b/>
                <w:bCs/>
                <w:color w:val="000000" w:themeColor="text1"/>
                <w:sz w:val="20"/>
                <w:szCs w:val="20"/>
                <w:lang w:eastAsia="en-GB"/>
              </w:rPr>
            </w:pPr>
            <w:r w:rsidRPr="007119E1">
              <w:rPr>
                <w:rFonts w:eastAsia="Times New Roman" w:cs="Calibri"/>
                <w:b/>
                <w:bCs/>
                <w:color w:val="000000" w:themeColor="text1"/>
                <w:sz w:val="20"/>
                <w:szCs w:val="20"/>
                <w:lang w:eastAsia="en-GB"/>
              </w:rPr>
              <w:t>Identification</w:t>
            </w:r>
          </w:p>
        </w:tc>
      </w:tr>
      <w:tr w:rsidR="0000236A" w:rsidRPr="007119E1" w14:paraId="53657530" w14:textId="77777777" w:rsidTr="004F2F21">
        <w:trPr>
          <w:trHeight w:val="23"/>
        </w:trPr>
        <w:tc>
          <w:tcPr>
            <w:tcW w:w="4167" w:type="pct"/>
          </w:tcPr>
          <w:p w14:paraId="3FFFA597" w14:textId="312F45F8" w:rsidR="0000236A" w:rsidRPr="007119E1" w:rsidRDefault="002D1518" w:rsidP="007119E1">
            <w:pPr>
              <w:spacing w:after="0"/>
              <w:textAlignment w:val="baseline"/>
              <w:rPr>
                <w:rFonts w:eastAsia="Times New Roman" w:cs="Calibri"/>
                <w:color w:val="000000" w:themeColor="text1"/>
                <w:sz w:val="20"/>
                <w:szCs w:val="20"/>
                <w:lang w:val="en-US" w:eastAsia="en-GB"/>
              </w:rPr>
            </w:pPr>
            <w:r w:rsidRPr="007119E1">
              <w:rPr>
                <w:rFonts w:eastAsia="Times New Roman" w:cs="Calibri"/>
                <w:color w:val="000000" w:themeColor="text1"/>
                <w:sz w:val="20"/>
                <w:szCs w:val="20"/>
                <w:lang w:val="en-US" w:eastAsia="en-GB"/>
              </w:rPr>
              <w:t>Identifies</w:t>
            </w:r>
            <w:r w:rsidR="0000236A" w:rsidRPr="007119E1">
              <w:rPr>
                <w:rFonts w:eastAsia="Times New Roman" w:cs="Calibri"/>
                <w:color w:val="000000" w:themeColor="text1"/>
                <w:sz w:val="20"/>
                <w:szCs w:val="20"/>
                <w:lang w:val="en-US" w:eastAsia="en-GB"/>
              </w:rPr>
              <w:t xml:space="preserve"> the </w:t>
            </w:r>
            <w:r w:rsidR="007F169E" w:rsidRPr="007119E1">
              <w:rPr>
                <w:rFonts w:cs="Calibri"/>
                <w:color w:val="000000" w:themeColor="text1"/>
                <w:sz w:val="20"/>
                <w:szCs w:val="20"/>
              </w:rPr>
              <w:t>Committee of the Whole</w:t>
            </w:r>
            <w:r w:rsidR="00CD0F1E" w:rsidRPr="007119E1">
              <w:rPr>
                <w:rFonts w:cs="Calibri"/>
                <w:color w:val="000000" w:themeColor="text1"/>
                <w:sz w:val="20"/>
                <w:szCs w:val="20"/>
              </w:rPr>
              <w:t>’s role</w:t>
            </w:r>
            <w:r w:rsidR="0000236A" w:rsidRPr="007119E1">
              <w:rPr>
                <w:rFonts w:eastAsia="Times New Roman" w:cs="Calibri"/>
                <w:color w:val="000000" w:themeColor="text1"/>
                <w:sz w:val="20"/>
                <w:szCs w:val="20"/>
                <w:lang w:val="en-US" w:eastAsia="en-GB"/>
              </w:rPr>
              <w:t xml:space="preserve"> in the legislative process</w:t>
            </w:r>
          </w:p>
        </w:tc>
        <w:tc>
          <w:tcPr>
            <w:tcW w:w="833" w:type="pct"/>
            <w:vAlign w:val="center"/>
          </w:tcPr>
          <w:p w14:paraId="4D80706A" w14:textId="2A8D27EA" w:rsidR="0000236A" w:rsidRPr="007119E1" w:rsidRDefault="0000236A" w:rsidP="007119E1">
            <w:pPr>
              <w:spacing w:after="0"/>
              <w:jc w:val="center"/>
              <w:textAlignment w:val="baseline"/>
              <w:rPr>
                <w:rFonts w:eastAsia="Times New Roman" w:cs="Calibri"/>
                <w:color w:val="000000" w:themeColor="text1"/>
                <w:sz w:val="20"/>
                <w:szCs w:val="20"/>
                <w:lang w:eastAsia="en-GB"/>
              </w:rPr>
            </w:pPr>
            <w:r w:rsidRPr="007119E1">
              <w:rPr>
                <w:rFonts w:eastAsia="Times New Roman" w:cs="Calibri"/>
                <w:color w:val="000000" w:themeColor="text1"/>
                <w:sz w:val="20"/>
                <w:szCs w:val="20"/>
                <w:lang w:eastAsia="en-GB"/>
              </w:rPr>
              <w:t>2</w:t>
            </w:r>
          </w:p>
        </w:tc>
      </w:tr>
      <w:tr w:rsidR="0000236A" w:rsidRPr="007119E1" w14:paraId="245BD194" w14:textId="77777777" w:rsidTr="004F2F21">
        <w:trPr>
          <w:trHeight w:val="23"/>
        </w:trPr>
        <w:tc>
          <w:tcPr>
            <w:tcW w:w="4167" w:type="pct"/>
          </w:tcPr>
          <w:p w14:paraId="1D7FD0A1" w14:textId="2E001483" w:rsidR="0000236A" w:rsidRPr="007119E1" w:rsidRDefault="0000236A" w:rsidP="007119E1">
            <w:pPr>
              <w:spacing w:after="0"/>
              <w:textAlignment w:val="baseline"/>
              <w:rPr>
                <w:rFonts w:eastAsia="Times New Roman" w:cs="Calibri"/>
                <w:color w:val="000000" w:themeColor="text1"/>
                <w:sz w:val="20"/>
                <w:szCs w:val="20"/>
                <w:lang w:val="en-US" w:eastAsia="en-GB"/>
              </w:rPr>
            </w:pPr>
            <w:r w:rsidRPr="007119E1">
              <w:rPr>
                <w:rFonts w:eastAsia="Times New Roman" w:cs="Calibri"/>
                <w:color w:val="000000" w:themeColor="text1"/>
                <w:sz w:val="20"/>
                <w:szCs w:val="20"/>
                <w:lang w:val="en-US" w:eastAsia="en-GB"/>
              </w:rPr>
              <w:t xml:space="preserve">Makes a general statement about </w:t>
            </w:r>
            <w:r w:rsidR="002E14AC" w:rsidRPr="007119E1">
              <w:rPr>
                <w:rFonts w:eastAsia="Times New Roman" w:cs="Calibri"/>
                <w:color w:val="000000" w:themeColor="text1"/>
                <w:sz w:val="20"/>
                <w:szCs w:val="20"/>
                <w:lang w:val="en-US" w:eastAsia="en-GB"/>
              </w:rPr>
              <w:t>the Committee of the Whole</w:t>
            </w:r>
            <w:r w:rsidR="00CD0F1E" w:rsidRPr="007119E1">
              <w:rPr>
                <w:rFonts w:eastAsia="Times New Roman" w:cs="Calibri"/>
                <w:color w:val="000000" w:themeColor="text1"/>
                <w:sz w:val="20"/>
                <w:szCs w:val="20"/>
                <w:lang w:val="en-US" w:eastAsia="en-GB"/>
              </w:rPr>
              <w:t>’s</w:t>
            </w:r>
            <w:r w:rsidR="002E14AC" w:rsidRPr="007119E1">
              <w:rPr>
                <w:rFonts w:eastAsia="Times New Roman" w:cs="Calibri"/>
                <w:color w:val="000000" w:themeColor="text1"/>
                <w:sz w:val="20"/>
                <w:szCs w:val="20"/>
                <w:lang w:val="en-US" w:eastAsia="en-GB"/>
              </w:rPr>
              <w:t xml:space="preserve"> </w:t>
            </w:r>
            <w:r w:rsidR="00CD0F1E" w:rsidRPr="007119E1">
              <w:rPr>
                <w:rFonts w:eastAsia="Times New Roman" w:cs="Calibri"/>
                <w:color w:val="000000" w:themeColor="text1"/>
                <w:sz w:val="20"/>
                <w:szCs w:val="20"/>
                <w:lang w:val="en-US" w:eastAsia="en-GB"/>
              </w:rPr>
              <w:t>role</w:t>
            </w:r>
            <w:r w:rsidR="005D5359" w:rsidRPr="007119E1">
              <w:rPr>
                <w:rFonts w:eastAsia="Times New Roman" w:cs="Calibri"/>
                <w:color w:val="000000" w:themeColor="text1"/>
                <w:sz w:val="20"/>
                <w:szCs w:val="20"/>
                <w:lang w:val="en-US" w:eastAsia="en-GB"/>
              </w:rPr>
              <w:t xml:space="preserve"> </w:t>
            </w:r>
            <w:r w:rsidRPr="007119E1">
              <w:rPr>
                <w:rFonts w:eastAsia="Times New Roman" w:cs="Calibri"/>
                <w:color w:val="000000" w:themeColor="text1"/>
                <w:sz w:val="20"/>
                <w:szCs w:val="20"/>
                <w:lang w:val="en-US" w:eastAsia="en-GB"/>
              </w:rPr>
              <w:t>in the legislative process</w:t>
            </w:r>
          </w:p>
        </w:tc>
        <w:tc>
          <w:tcPr>
            <w:tcW w:w="833" w:type="pct"/>
            <w:vAlign w:val="center"/>
          </w:tcPr>
          <w:p w14:paraId="4B7360F7" w14:textId="04410F68" w:rsidR="0000236A" w:rsidRPr="007119E1" w:rsidRDefault="0000236A" w:rsidP="007119E1">
            <w:pPr>
              <w:spacing w:after="0"/>
              <w:jc w:val="center"/>
              <w:textAlignment w:val="baseline"/>
              <w:rPr>
                <w:rFonts w:eastAsia="Times New Roman" w:cs="Calibri"/>
                <w:color w:val="000000" w:themeColor="text1"/>
                <w:sz w:val="20"/>
                <w:szCs w:val="20"/>
                <w:lang w:eastAsia="en-GB"/>
              </w:rPr>
            </w:pPr>
            <w:r w:rsidRPr="007119E1">
              <w:rPr>
                <w:rFonts w:eastAsia="Times New Roman" w:cs="Calibri"/>
                <w:color w:val="000000" w:themeColor="text1"/>
                <w:sz w:val="20"/>
                <w:szCs w:val="20"/>
                <w:lang w:eastAsia="en-GB"/>
              </w:rPr>
              <w:t>1</w:t>
            </w:r>
          </w:p>
        </w:tc>
      </w:tr>
      <w:tr w:rsidR="00FE1648" w:rsidRPr="007119E1" w14:paraId="05A8AEEA" w14:textId="77777777" w:rsidTr="004F2F21">
        <w:trPr>
          <w:trHeight w:val="23"/>
        </w:trPr>
        <w:tc>
          <w:tcPr>
            <w:tcW w:w="4167" w:type="pct"/>
          </w:tcPr>
          <w:p w14:paraId="192A905D" w14:textId="7D8F642F" w:rsidR="00FE1648" w:rsidRPr="007119E1" w:rsidRDefault="00FE1648" w:rsidP="007119E1">
            <w:pPr>
              <w:spacing w:after="0"/>
              <w:jc w:val="right"/>
              <w:textAlignment w:val="baseline"/>
              <w:rPr>
                <w:rFonts w:eastAsia="Times New Roman" w:cs="Calibri"/>
                <w:b/>
                <w:bCs/>
                <w:color w:val="000000" w:themeColor="text1"/>
                <w:sz w:val="20"/>
                <w:szCs w:val="20"/>
                <w:lang w:val="en-US" w:eastAsia="en-GB"/>
              </w:rPr>
            </w:pPr>
            <w:r w:rsidRPr="007119E1">
              <w:rPr>
                <w:rFonts w:eastAsia="Times New Roman" w:cs="Calibri"/>
                <w:b/>
                <w:bCs/>
                <w:color w:val="000000" w:themeColor="text1"/>
                <w:sz w:val="20"/>
                <w:szCs w:val="20"/>
                <w:lang w:val="en-US" w:eastAsia="en-GB"/>
              </w:rPr>
              <w:t>Subtotal</w:t>
            </w:r>
          </w:p>
        </w:tc>
        <w:tc>
          <w:tcPr>
            <w:tcW w:w="833" w:type="pct"/>
            <w:vAlign w:val="center"/>
          </w:tcPr>
          <w:p w14:paraId="10F0EC5F" w14:textId="20E0E971" w:rsidR="00FE1648" w:rsidRPr="007119E1" w:rsidRDefault="007119E1" w:rsidP="007119E1">
            <w:pPr>
              <w:spacing w:after="0"/>
              <w:jc w:val="right"/>
              <w:textAlignment w:val="baseline"/>
              <w:rPr>
                <w:rFonts w:eastAsia="Times New Roman" w:cs="Calibri"/>
                <w:b/>
                <w:bCs/>
                <w:color w:val="000000" w:themeColor="text1"/>
                <w:sz w:val="20"/>
                <w:szCs w:val="20"/>
                <w:lang w:eastAsia="en-GB"/>
              </w:rPr>
            </w:pPr>
            <w:r>
              <w:rPr>
                <w:rFonts w:eastAsia="Times New Roman" w:cs="Calibri"/>
                <w:b/>
                <w:bCs/>
                <w:color w:val="000000" w:themeColor="text1"/>
                <w:sz w:val="20"/>
                <w:szCs w:val="20"/>
                <w:lang w:eastAsia="en-GB"/>
              </w:rPr>
              <w:t>/</w:t>
            </w:r>
            <w:r w:rsidR="00FE1648" w:rsidRPr="007119E1">
              <w:rPr>
                <w:rFonts w:eastAsia="Times New Roman" w:cs="Calibri"/>
                <w:b/>
                <w:bCs/>
                <w:color w:val="000000" w:themeColor="text1"/>
                <w:sz w:val="20"/>
                <w:szCs w:val="20"/>
                <w:lang w:eastAsia="en-GB"/>
              </w:rPr>
              <w:t>2</w:t>
            </w:r>
          </w:p>
        </w:tc>
      </w:tr>
      <w:tr w:rsidR="00FE1648" w:rsidRPr="007119E1" w14:paraId="7F2F2734" w14:textId="77777777" w:rsidTr="004F2F21">
        <w:trPr>
          <w:trHeight w:val="23"/>
        </w:trPr>
        <w:tc>
          <w:tcPr>
            <w:tcW w:w="5000" w:type="pct"/>
            <w:gridSpan w:val="2"/>
            <w:shd w:val="clear" w:color="auto" w:fill="auto"/>
          </w:tcPr>
          <w:p w14:paraId="1F1EE475" w14:textId="7465E103" w:rsidR="00FE1648" w:rsidRPr="007119E1" w:rsidRDefault="00FE1648" w:rsidP="007119E1">
            <w:pPr>
              <w:spacing w:after="0"/>
              <w:textAlignment w:val="baseline"/>
              <w:rPr>
                <w:rFonts w:eastAsia="Times New Roman" w:cs="Calibri"/>
                <w:b/>
                <w:bCs/>
                <w:color w:val="000000" w:themeColor="text1"/>
                <w:sz w:val="20"/>
                <w:szCs w:val="20"/>
                <w:lang w:eastAsia="en-GB"/>
              </w:rPr>
            </w:pPr>
            <w:r w:rsidRPr="007119E1">
              <w:rPr>
                <w:rFonts w:eastAsia="Times New Roman" w:cs="Calibri"/>
                <w:b/>
                <w:bCs/>
                <w:color w:val="000000" w:themeColor="text1"/>
                <w:sz w:val="20"/>
                <w:szCs w:val="20"/>
                <w:lang w:eastAsia="en-GB"/>
              </w:rPr>
              <w:t>Explanation</w:t>
            </w:r>
          </w:p>
        </w:tc>
      </w:tr>
      <w:tr w:rsidR="00751696" w:rsidRPr="007119E1" w14:paraId="4762A2BF" w14:textId="77777777" w:rsidTr="004F2F21">
        <w:trPr>
          <w:trHeight w:val="23"/>
        </w:trPr>
        <w:tc>
          <w:tcPr>
            <w:tcW w:w="4167" w:type="pct"/>
          </w:tcPr>
          <w:p w14:paraId="0222F299" w14:textId="5CC87B44" w:rsidR="00751696" w:rsidRPr="007119E1" w:rsidRDefault="00FE1648" w:rsidP="007119E1">
            <w:pPr>
              <w:spacing w:after="0"/>
              <w:textAlignment w:val="baseline"/>
              <w:rPr>
                <w:rFonts w:eastAsia="Times New Roman" w:cs="Calibri"/>
                <w:color w:val="000000" w:themeColor="text1"/>
                <w:sz w:val="20"/>
                <w:szCs w:val="20"/>
                <w:lang w:val="en-US" w:eastAsia="en-GB"/>
              </w:rPr>
            </w:pPr>
            <w:r w:rsidRPr="007119E1">
              <w:rPr>
                <w:rFonts w:eastAsia="Times New Roman" w:cs="Calibri"/>
                <w:color w:val="000000" w:themeColor="text1"/>
                <w:sz w:val="20"/>
                <w:szCs w:val="20"/>
                <w:lang w:val="en-US" w:eastAsia="en-GB"/>
              </w:rPr>
              <w:t xml:space="preserve">Explains the importance of the </w:t>
            </w:r>
            <w:r w:rsidR="001B59BF" w:rsidRPr="007119E1">
              <w:rPr>
                <w:rFonts w:cs="Calibri"/>
                <w:color w:val="000000" w:themeColor="text1"/>
                <w:sz w:val="20"/>
                <w:szCs w:val="20"/>
              </w:rPr>
              <w:t>Committee of the Whole</w:t>
            </w:r>
            <w:r w:rsidR="00506909" w:rsidRPr="007119E1">
              <w:rPr>
                <w:rFonts w:cs="Calibri"/>
                <w:color w:val="000000" w:themeColor="text1"/>
                <w:sz w:val="20"/>
                <w:szCs w:val="20"/>
              </w:rPr>
              <w:t>’s</w:t>
            </w:r>
            <w:r w:rsidR="001B59BF" w:rsidRPr="007119E1">
              <w:rPr>
                <w:rFonts w:cs="Calibri"/>
                <w:color w:val="000000" w:themeColor="text1"/>
                <w:sz w:val="20"/>
                <w:szCs w:val="20"/>
              </w:rPr>
              <w:t xml:space="preserve"> </w:t>
            </w:r>
            <w:r w:rsidR="00506909" w:rsidRPr="007119E1">
              <w:rPr>
                <w:rFonts w:cs="Calibri"/>
                <w:color w:val="000000" w:themeColor="text1"/>
                <w:sz w:val="20"/>
                <w:szCs w:val="20"/>
              </w:rPr>
              <w:t>role</w:t>
            </w:r>
            <w:r w:rsidRPr="007119E1">
              <w:rPr>
                <w:rFonts w:eastAsia="Times New Roman" w:cs="Calibri"/>
                <w:color w:val="000000" w:themeColor="text1"/>
                <w:sz w:val="20"/>
                <w:szCs w:val="20"/>
                <w:lang w:val="en-US" w:eastAsia="en-GB"/>
              </w:rPr>
              <w:t xml:space="preserve"> during the legislative process </w:t>
            </w:r>
          </w:p>
        </w:tc>
        <w:tc>
          <w:tcPr>
            <w:tcW w:w="833" w:type="pct"/>
            <w:vAlign w:val="center"/>
          </w:tcPr>
          <w:p w14:paraId="11C18045" w14:textId="43EBAD66" w:rsidR="00751696" w:rsidRPr="007119E1" w:rsidRDefault="00FE1648" w:rsidP="007119E1">
            <w:pPr>
              <w:spacing w:after="0"/>
              <w:jc w:val="center"/>
              <w:textAlignment w:val="baseline"/>
              <w:rPr>
                <w:rFonts w:eastAsia="Times New Roman" w:cs="Calibri"/>
                <w:color w:val="000000" w:themeColor="text1"/>
                <w:sz w:val="20"/>
                <w:szCs w:val="20"/>
                <w:lang w:eastAsia="en-GB"/>
              </w:rPr>
            </w:pPr>
            <w:r w:rsidRPr="007119E1">
              <w:rPr>
                <w:rFonts w:eastAsia="Times New Roman" w:cs="Calibri"/>
                <w:color w:val="000000" w:themeColor="text1"/>
                <w:sz w:val="20"/>
                <w:szCs w:val="20"/>
                <w:lang w:eastAsia="en-GB"/>
              </w:rPr>
              <w:t>3</w:t>
            </w:r>
          </w:p>
        </w:tc>
      </w:tr>
      <w:tr w:rsidR="00FE1648" w:rsidRPr="007119E1" w14:paraId="53A1B63E" w14:textId="77777777" w:rsidTr="004F2F21">
        <w:trPr>
          <w:trHeight w:val="23"/>
        </w:trPr>
        <w:tc>
          <w:tcPr>
            <w:tcW w:w="4167" w:type="pct"/>
          </w:tcPr>
          <w:p w14:paraId="2E0A5566" w14:textId="685DE8CD" w:rsidR="00FE1648" w:rsidRPr="007119E1" w:rsidRDefault="00FE1648" w:rsidP="007119E1">
            <w:pPr>
              <w:spacing w:after="0"/>
              <w:textAlignment w:val="baseline"/>
              <w:rPr>
                <w:rFonts w:eastAsia="Times New Roman" w:cs="Calibri"/>
                <w:color w:val="000000" w:themeColor="text1"/>
                <w:sz w:val="20"/>
                <w:szCs w:val="20"/>
                <w:lang w:val="en-US" w:eastAsia="en-GB"/>
              </w:rPr>
            </w:pPr>
            <w:r w:rsidRPr="007119E1">
              <w:rPr>
                <w:rFonts w:eastAsia="Times New Roman" w:cs="Calibri"/>
                <w:color w:val="000000" w:themeColor="text1"/>
                <w:sz w:val="20"/>
                <w:szCs w:val="20"/>
                <w:lang w:val="en-US" w:eastAsia="en-GB"/>
              </w:rPr>
              <w:t xml:space="preserve">Outlines the importance of the </w:t>
            </w:r>
            <w:r w:rsidR="001B59BF" w:rsidRPr="007119E1">
              <w:rPr>
                <w:rFonts w:cs="Calibri"/>
                <w:color w:val="000000" w:themeColor="text1"/>
                <w:sz w:val="20"/>
                <w:szCs w:val="20"/>
              </w:rPr>
              <w:t>Committee of the Whole</w:t>
            </w:r>
            <w:r w:rsidR="00506909" w:rsidRPr="007119E1">
              <w:rPr>
                <w:rFonts w:cs="Calibri"/>
                <w:color w:val="000000" w:themeColor="text1"/>
                <w:sz w:val="20"/>
                <w:szCs w:val="20"/>
              </w:rPr>
              <w:t>’s</w:t>
            </w:r>
            <w:r w:rsidR="001B59BF" w:rsidRPr="007119E1">
              <w:rPr>
                <w:rFonts w:cs="Calibri"/>
                <w:color w:val="000000" w:themeColor="text1"/>
                <w:sz w:val="20"/>
                <w:szCs w:val="20"/>
              </w:rPr>
              <w:t xml:space="preserve"> </w:t>
            </w:r>
            <w:r w:rsidR="00506909" w:rsidRPr="007119E1">
              <w:rPr>
                <w:rFonts w:cs="Calibri"/>
                <w:color w:val="000000" w:themeColor="text1"/>
                <w:sz w:val="20"/>
                <w:szCs w:val="20"/>
              </w:rPr>
              <w:t>role</w:t>
            </w:r>
            <w:r w:rsidRPr="007119E1">
              <w:rPr>
                <w:rFonts w:eastAsia="Times New Roman" w:cs="Calibri"/>
                <w:color w:val="000000" w:themeColor="text1"/>
                <w:sz w:val="20"/>
                <w:szCs w:val="20"/>
                <w:lang w:val="en-US" w:eastAsia="en-GB"/>
              </w:rPr>
              <w:t xml:space="preserve"> during the legislative process </w:t>
            </w:r>
          </w:p>
        </w:tc>
        <w:tc>
          <w:tcPr>
            <w:tcW w:w="833" w:type="pct"/>
            <w:vAlign w:val="center"/>
          </w:tcPr>
          <w:p w14:paraId="5D7B05FD" w14:textId="07489117" w:rsidR="00FE1648" w:rsidRPr="007119E1" w:rsidRDefault="00FE1648" w:rsidP="007119E1">
            <w:pPr>
              <w:spacing w:after="0"/>
              <w:jc w:val="center"/>
              <w:textAlignment w:val="baseline"/>
              <w:rPr>
                <w:rFonts w:eastAsia="Times New Roman" w:cs="Calibri"/>
                <w:color w:val="000000" w:themeColor="text1"/>
                <w:sz w:val="20"/>
                <w:szCs w:val="20"/>
                <w:lang w:eastAsia="en-GB"/>
              </w:rPr>
            </w:pPr>
            <w:r w:rsidRPr="007119E1">
              <w:rPr>
                <w:rFonts w:eastAsia="Times New Roman" w:cs="Calibri"/>
                <w:color w:val="000000" w:themeColor="text1"/>
                <w:sz w:val="20"/>
                <w:szCs w:val="20"/>
                <w:lang w:eastAsia="en-GB"/>
              </w:rPr>
              <w:t>2</w:t>
            </w:r>
          </w:p>
        </w:tc>
      </w:tr>
      <w:tr w:rsidR="00FE1648" w:rsidRPr="007119E1" w14:paraId="110B2DFD" w14:textId="77777777" w:rsidTr="004F2F21">
        <w:trPr>
          <w:trHeight w:val="23"/>
        </w:trPr>
        <w:tc>
          <w:tcPr>
            <w:tcW w:w="4167" w:type="pct"/>
          </w:tcPr>
          <w:p w14:paraId="7DD9419C" w14:textId="301EAB0A" w:rsidR="00FE1648" w:rsidRPr="007119E1" w:rsidRDefault="00FE1648" w:rsidP="007119E1">
            <w:pPr>
              <w:spacing w:after="0"/>
              <w:textAlignment w:val="baseline"/>
              <w:rPr>
                <w:rFonts w:eastAsia="Times New Roman" w:cs="Calibri"/>
                <w:color w:val="000000" w:themeColor="text1"/>
                <w:sz w:val="20"/>
                <w:szCs w:val="20"/>
                <w:lang w:eastAsia="en-GB"/>
              </w:rPr>
            </w:pPr>
            <w:r w:rsidRPr="007119E1">
              <w:rPr>
                <w:rFonts w:eastAsia="Times New Roman" w:cs="Calibri"/>
                <w:color w:val="000000" w:themeColor="text1"/>
                <w:sz w:val="20"/>
                <w:szCs w:val="20"/>
                <w:lang w:val="en-US" w:eastAsia="en-GB"/>
              </w:rPr>
              <w:t xml:space="preserve">Makes a general statement/s about the </w:t>
            </w:r>
            <w:r w:rsidR="00473B42" w:rsidRPr="007119E1">
              <w:rPr>
                <w:rFonts w:eastAsia="Times New Roman" w:cs="Calibri"/>
                <w:color w:val="000000" w:themeColor="text1"/>
                <w:sz w:val="20"/>
                <w:szCs w:val="20"/>
                <w:lang w:val="en-US" w:eastAsia="en-GB"/>
              </w:rPr>
              <w:t xml:space="preserve">importance of the </w:t>
            </w:r>
            <w:r w:rsidR="001B59BF" w:rsidRPr="007119E1">
              <w:rPr>
                <w:rFonts w:cs="Calibri"/>
                <w:color w:val="000000" w:themeColor="text1"/>
                <w:sz w:val="20"/>
                <w:szCs w:val="20"/>
              </w:rPr>
              <w:t>Committee of the Whole</w:t>
            </w:r>
            <w:r w:rsidR="00506909" w:rsidRPr="007119E1">
              <w:rPr>
                <w:rFonts w:cs="Calibri"/>
                <w:color w:val="000000" w:themeColor="text1"/>
                <w:sz w:val="20"/>
                <w:szCs w:val="20"/>
              </w:rPr>
              <w:t>’s</w:t>
            </w:r>
            <w:r w:rsidR="001B59BF" w:rsidRPr="007119E1">
              <w:rPr>
                <w:rFonts w:cs="Calibri"/>
                <w:color w:val="000000" w:themeColor="text1"/>
                <w:sz w:val="20"/>
                <w:szCs w:val="20"/>
              </w:rPr>
              <w:t xml:space="preserve"> </w:t>
            </w:r>
            <w:r w:rsidR="00506909" w:rsidRPr="007119E1">
              <w:rPr>
                <w:rFonts w:cs="Calibri"/>
                <w:color w:val="000000" w:themeColor="text1"/>
                <w:sz w:val="20"/>
                <w:szCs w:val="20"/>
              </w:rPr>
              <w:t>role</w:t>
            </w:r>
            <w:r w:rsidRPr="007119E1">
              <w:rPr>
                <w:rFonts w:eastAsia="Times New Roman" w:cs="Calibri"/>
                <w:color w:val="000000" w:themeColor="text1"/>
                <w:sz w:val="20"/>
                <w:szCs w:val="20"/>
                <w:lang w:val="en-US" w:eastAsia="en-GB"/>
              </w:rPr>
              <w:t xml:space="preserve"> during the legislative process</w:t>
            </w:r>
          </w:p>
        </w:tc>
        <w:tc>
          <w:tcPr>
            <w:tcW w:w="833" w:type="pct"/>
            <w:vAlign w:val="center"/>
          </w:tcPr>
          <w:p w14:paraId="12B6FCC1" w14:textId="085B33AB" w:rsidR="00FE1648" w:rsidRPr="007119E1" w:rsidRDefault="00FE1648" w:rsidP="007119E1">
            <w:pPr>
              <w:spacing w:after="0"/>
              <w:jc w:val="center"/>
              <w:textAlignment w:val="baseline"/>
              <w:rPr>
                <w:rFonts w:eastAsia="Times New Roman" w:cs="Calibri"/>
                <w:color w:val="000000" w:themeColor="text1"/>
                <w:sz w:val="20"/>
                <w:szCs w:val="20"/>
                <w:lang w:eastAsia="en-GB"/>
              </w:rPr>
            </w:pPr>
            <w:r w:rsidRPr="007119E1">
              <w:rPr>
                <w:rFonts w:eastAsia="Times New Roman" w:cs="Calibri"/>
                <w:color w:val="000000" w:themeColor="text1"/>
                <w:sz w:val="20"/>
                <w:szCs w:val="20"/>
                <w:lang w:eastAsia="en-GB"/>
              </w:rPr>
              <w:t>1</w:t>
            </w:r>
          </w:p>
        </w:tc>
      </w:tr>
      <w:tr w:rsidR="00CC2495" w:rsidRPr="007119E1" w14:paraId="04B4CAF4" w14:textId="77777777" w:rsidTr="004F2F21">
        <w:trPr>
          <w:trHeight w:val="23"/>
        </w:trPr>
        <w:tc>
          <w:tcPr>
            <w:tcW w:w="4167" w:type="pct"/>
            <w:tcBorders>
              <w:bottom w:val="single" w:sz="4" w:space="0" w:color="BD9FCF"/>
            </w:tcBorders>
          </w:tcPr>
          <w:p w14:paraId="1BA3C269" w14:textId="355CF742" w:rsidR="00CC2495" w:rsidRPr="007119E1" w:rsidRDefault="00CC2495" w:rsidP="007119E1">
            <w:pPr>
              <w:spacing w:after="0"/>
              <w:jc w:val="right"/>
              <w:textAlignment w:val="baseline"/>
              <w:rPr>
                <w:rFonts w:eastAsia="Times New Roman" w:cs="Calibri"/>
                <w:b/>
                <w:bCs/>
                <w:color w:val="000000" w:themeColor="text1"/>
                <w:sz w:val="20"/>
                <w:szCs w:val="20"/>
                <w:lang w:val="en-US" w:eastAsia="en-GB"/>
              </w:rPr>
            </w:pPr>
            <w:r w:rsidRPr="007119E1">
              <w:rPr>
                <w:rFonts w:eastAsia="Times New Roman" w:cs="Calibri"/>
                <w:b/>
                <w:bCs/>
                <w:color w:val="000000" w:themeColor="text1"/>
                <w:sz w:val="20"/>
                <w:szCs w:val="20"/>
                <w:lang w:val="en-US" w:eastAsia="en-GB"/>
              </w:rPr>
              <w:t>Subtotal</w:t>
            </w:r>
          </w:p>
        </w:tc>
        <w:tc>
          <w:tcPr>
            <w:tcW w:w="833" w:type="pct"/>
            <w:tcBorders>
              <w:bottom w:val="single" w:sz="4" w:space="0" w:color="BD9FCF"/>
            </w:tcBorders>
            <w:vAlign w:val="center"/>
          </w:tcPr>
          <w:p w14:paraId="7465E951" w14:textId="394DAB15" w:rsidR="00CC2495" w:rsidRPr="007119E1" w:rsidRDefault="004F2F21" w:rsidP="004F2F21">
            <w:pPr>
              <w:spacing w:after="0"/>
              <w:jc w:val="right"/>
              <w:textAlignment w:val="baseline"/>
              <w:rPr>
                <w:rFonts w:eastAsia="Times New Roman" w:cs="Calibri"/>
                <w:b/>
                <w:bCs/>
                <w:color w:val="000000" w:themeColor="text1"/>
                <w:sz w:val="20"/>
                <w:szCs w:val="20"/>
                <w:lang w:eastAsia="en-GB"/>
              </w:rPr>
            </w:pPr>
            <w:r>
              <w:rPr>
                <w:rFonts w:eastAsia="Times New Roman" w:cs="Calibri"/>
                <w:b/>
                <w:bCs/>
                <w:color w:val="000000" w:themeColor="text1"/>
                <w:sz w:val="20"/>
                <w:szCs w:val="20"/>
                <w:lang w:eastAsia="en-GB"/>
              </w:rPr>
              <w:t>/</w:t>
            </w:r>
            <w:r w:rsidR="00CC2495" w:rsidRPr="007119E1">
              <w:rPr>
                <w:rFonts w:eastAsia="Times New Roman" w:cs="Calibri"/>
                <w:b/>
                <w:bCs/>
                <w:color w:val="000000" w:themeColor="text1"/>
                <w:sz w:val="20"/>
                <w:szCs w:val="20"/>
                <w:lang w:eastAsia="en-GB"/>
              </w:rPr>
              <w:t>3</w:t>
            </w:r>
          </w:p>
        </w:tc>
      </w:tr>
      <w:tr w:rsidR="00FE1648" w:rsidRPr="007119E1" w14:paraId="5072141D" w14:textId="77777777" w:rsidTr="004F2F21">
        <w:trPr>
          <w:trHeight w:val="23"/>
        </w:trPr>
        <w:tc>
          <w:tcPr>
            <w:tcW w:w="4167" w:type="pct"/>
            <w:shd w:val="clear" w:color="auto" w:fill="auto"/>
          </w:tcPr>
          <w:p w14:paraId="74F00D63" w14:textId="77777777" w:rsidR="00FE1648" w:rsidRPr="007119E1" w:rsidRDefault="00FE1648" w:rsidP="007119E1">
            <w:pPr>
              <w:spacing w:after="0"/>
              <w:jc w:val="right"/>
              <w:textAlignment w:val="baseline"/>
              <w:rPr>
                <w:rFonts w:eastAsia="Times New Roman" w:cs="Calibri"/>
                <w:b/>
                <w:bCs/>
                <w:color w:val="000000" w:themeColor="text1"/>
                <w:sz w:val="20"/>
                <w:szCs w:val="20"/>
                <w:lang w:eastAsia="en-GB"/>
              </w:rPr>
            </w:pPr>
            <w:r w:rsidRPr="007119E1">
              <w:rPr>
                <w:rFonts w:eastAsia="Times New Roman" w:cs="Calibri"/>
                <w:b/>
                <w:bCs/>
                <w:color w:val="000000" w:themeColor="text1"/>
                <w:sz w:val="20"/>
                <w:szCs w:val="20"/>
                <w:lang w:eastAsia="en-GB"/>
              </w:rPr>
              <w:t>Total</w:t>
            </w:r>
          </w:p>
        </w:tc>
        <w:tc>
          <w:tcPr>
            <w:tcW w:w="833" w:type="pct"/>
            <w:shd w:val="clear" w:color="auto" w:fill="auto"/>
            <w:vAlign w:val="center"/>
          </w:tcPr>
          <w:p w14:paraId="383E7DEF" w14:textId="73A912A0" w:rsidR="00FE1648" w:rsidRPr="007119E1" w:rsidRDefault="004F2F21" w:rsidP="004F2F21">
            <w:pPr>
              <w:spacing w:after="0"/>
              <w:jc w:val="right"/>
              <w:textAlignment w:val="baseline"/>
              <w:rPr>
                <w:rFonts w:eastAsia="Times New Roman" w:cs="Calibri"/>
                <w:b/>
                <w:bCs/>
                <w:color w:val="000000" w:themeColor="text1"/>
                <w:sz w:val="20"/>
                <w:szCs w:val="20"/>
                <w:lang w:eastAsia="en-GB"/>
              </w:rPr>
            </w:pPr>
            <w:r>
              <w:rPr>
                <w:rFonts w:eastAsia="Times New Roman" w:cs="Calibri"/>
                <w:b/>
                <w:bCs/>
                <w:color w:val="000000" w:themeColor="text1"/>
                <w:sz w:val="20"/>
                <w:szCs w:val="20"/>
                <w:lang w:eastAsia="en-GB"/>
              </w:rPr>
              <w:t>/</w:t>
            </w:r>
            <w:r w:rsidR="00FE1648" w:rsidRPr="007119E1">
              <w:rPr>
                <w:rFonts w:eastAsia="Times New Roman" w:cs="Calibri"/>
                <w:b/>
                <w:bCs/>
                <w:color w:val="000000" w:themeColor="text1"/>
                <w:sz w:val="20"/>
                <w:szCs w:val="20"/>
                <w:lang w:eastAsia="en-GB"/>
              </w:rPr>
              <w:t>5</w:t>
            </w:r>
          </w:p>
        </w:tc>
      </w:tr>
      <w:tr w:rsidR="004F2F21" w:rsidRPr="007119E1" w14:paraId="4AE20611" w14:textId="77777777" w:rsidTr="004F2F21">
        <w:trPr>
          <w:trHeight w:val="23"/>
        </w:trPr>
        <w:tc>
          <w:tcPr>
            <w:tcW w:w="5000" w:type="pct"/>
            <w:gridSpan w:val="2"/>
            <w:shd w:val="clear" w:color="auto" w:fill="E4D8EB"/>
            <w:vAlign w:val="center"/>
          </w:tcPr>
          <w:p w14:paraId="57EA1986" w14:textId="2C109B9F" w:rsidR="004F2F21" w:rsidRPr="007119E1" w:rsidRDefault="004F2F21" w:rsidP="00632A9F">
            <w:pPr>
              <w:spacing w:after="0"/>
              <w:textAlignment w:val="baseline"/>
              <w:rPr>
                <w:rFonts w:eastAsia="Times New Roman" w:cs="Calibri"/>
                <w:b/>
                <w:bCs/>
                <w:color w:val="000000" w:themeColor="text1"/>
                <w:sz w:val="20"/>
                <w:szCs w:val="20"/>
                <w:lang w:eastAsia="en-GB"/>
              </w:rPr>
            </w:pPr>
            <w:r w:rsidRPr="007119E1">
              <w:rPr>
                <w:rFonts w:cs="Calibri"/>
                <w:b/>
                <w:bCs/>
                <w:color w:val="000000" w:themeColor="text1"/>
                <w:sz w:val="20"/>
                <w:szCs w:val="20"/>
              </w:rPr>
              <w:t>Answer</w:t>
            </w:r>
            <w:r>
              <w:rPr>
                <w:rFonts w:cs="Calibri"/>
                <w:b/>
                <w:bCs/>
                <w:color w:val="000000" w:themeColor="text1"/>
                <w:sz w:val="20"/>
                <w:szCs w:val="20"/>
              </w:rPr>
              <w:t>s</w:t>
            </w:r>
            <w:r w:rsidRPr="007119E1">
              <w:rPr>
                <w:rFonts w:cs="Calibri"/>
                <w:b/>
                <w:bCs/>
                <w:color w:val="000000" w:themeColor="text1"/>
                <w:sz w:val="20"/>
                <w:szCs w:val="20"/>
              </w:rPr>
              <w:t xml:space="preserve"> could include</w:t>
            </w:r>
          </w:p>
        </w:tc>
      </w:tr>
      <w:tr w:rsidR="00FE1648" w:rsidRPr="007119E1" w14:paraId="48BF94C6" w14:textId="77777777" w:rsidTr="004F2F21">
        <w:trPr>
          <w:trHeight w:val="23"/>
        </w:trPr>
        <w:tc>
          <w:tcPr>
            <w:tcW w:w="5000" w:type="pct"/>
            <w:gridSpan w:val="2"/>
          </w:tcPr>
          <w:p w14:paraId="575A92D3" w14:textId="5560054B" w:rsidR="00BC4769" w:rsidRPr="007119E1" w:rsidRDefault="001B59BF" w:rsidP="00BC7FA1">
            <w:pPr>
              <w:pStyle w:val="ListParagraph"/>
              <w:keepLines/>
              <w:numPr>
                <w:ilvl w:val="0"/>
                <w:numId w:val="12"/>
              </w:numPr>
              <w:spacing w:after="0"/>
              <w:rPr>
                <w:rFonts w:cs="Calibri"/>
                <w:color w:val="000000" w:themeColor="text1"/>
                <w:sz w:val="20"/>
                <w:szCs w:val="20"/>
                <w:shd w:val="clear" w:color="auto" w:fill="FFFFFF"/>
              </w:rPr>
            </w:pPr>
            <w:r w:rsidRPr="007119E1">
              <w:rPr>
                <w:rFonts w:cs="Calibri"/>
                <w:color w:val="000000" w:themeColor="text1"/>
                <w:sz w:val="20"/>
                <w:szCs w:val="20"/>
              </w:rPr>
              <w:t xml:space="preserve">Committee of the Whole </w:t>
            </w:r>
            <w:r w:rsidR="002E14AC" w:rsidRPr="007119E1">
              <w:rPr>
                <w:rFonts w:cs="Calibri"/>
                <w:color w:val="000000" w:themeColor="text1"/>
                <w:sz w:val="20"/>
                <w:szCs w:val="20"/>
                <w:shd w:val="clear" w:color="auto" w:fill="FFFFFF"/>
              </w:rPr>
              <w:t>Senate</w:t>
            </w:r>
            <w:r w:rsidR="00473B42" w:rsidRPr="007119E1">
              <w:rPr>
                <w:rFonts w:cs="Calibri"/>
                <w:color w:val="000000" w:themeColor="text1"/>
                <w:sz w:val="20"/>
                <w:szCs w:val="20"/>
                <w:shd w:val="clear" w:color="auto" w:fill="FFFFFF"/>
              </w:rPr>
              <w:t xml:space="preserve"> (Commonwealth</w:t>
            </w:r>
            <w:r w:rsidR="009D5231" w:rsidRPr="007119E1">
              <w:rPr>
                <w:rFonts w:cs="Calibri"/>
                <w:color w:val="000000" w:themeColor="text1"/>
                <w:sz w:val="20"/>
                <w:szCs w:val="20"/>
                <w:shd w:val="clear" w:color="auto" w:fill="FFFFFF"/>
              </w:rPr>
              <w:t xml:space="preserve">) or </w:t>
            </w:r>
            <w:r w:rsidR="0099568D" w:rsidRPr="007119E1">
              <w:rPr>
                <w:rFonts w:cs="Calibri"/>
                <w:color w:val="000000" w:themeColor="text1"/>
                <w:sz w:val="20"/>
                <w:szCs w:val="20"/>
                <w:shd w:val="clear" w:color="auto" w:fill="FFFFFF"/>
              </w:rPr>
              <w:t xml:space="preserve">Legislative </w:t>
            </w:r>
            <w:r w:rsidR="002E14AC" w:rsidRPr="007119E1">
              <w:rPr>
                <w:rFonts w:cs="Calibri"/>
                <w:color w:val="000000" w:themeColor="text1"/>
                <w:sz w:val="20"/>
                <w:szCs w:val="20"/>
                <w:shd w:val="clear" w:color="auto" w:fill="FFFFFF"/>
              </w:rPr>
              <w:t>Council</w:t>
            </w:r>
            <w:r w:rsidR="0099568D" w:rsidRPr="007119E1">
              <w:rPr>
                <w:rFonts w:cs="Calibri"/>
                <w:color w:val="000000" w:themeColor="text1"/>
                <w:sz w:val="20"/>
                <w:szCs w:val="20"/>
                <w:shd w:val="clear" w:color="auto" w:fill="FFFFFF"/>
              </w:rPr>
              <w:t xml:space="preserve"> </w:t>
            </w:r>
            <w:r w:rsidR="00473B42" w:rsidRPr="007119E1">
              <w:rPr>
                <w:rFonts w:cs="Calibri"/>
                <w:color w:val="000000" w:themeColor="text1"/>
                <w:sz w:val="20"/>
                <w:szCs w:val="20"/>
                <w:shd w:val="clear" w:color="auto" w:fill="FFFFFF"/>
              </w:rPr>
              <w:t>(WA Parliament)</w:t>
            </w:r>
            <w:r w:rsidR="00FE1648" w:rsidRPr="007119E1">
              <w:rPr>
                <w:rFonts w:cs="Calibri"/>
                <w:color w:val="000000" w:themeColor="text1"/>
                <w:sz w:val="20"/>
                <w:szCs w:val="20"/>
                <w:shd w:val="clear" w:color="auto" w:fill="FFFFFF"/>
              </w:rPr>
              <w:t xml:space="preserve"> </w:t>
            </w:r>
            <w:r w:rsidR="00725DB1" w:rsidRPr="007119E1">
              <w:rPr>
                <w:rFonts w:cs="Calibri"/>
                <w:color w:val="000000" w:themeColor="text1"/>
                <w:sz w:val="20"/>
                <w:szCs w:val="20"/>
                <w:shd w:val="clear" w:color="auto" w:fill="FFFFFF"/>
              </w:rPr>
              <w:t>involves</w:t>
            </w:r>
            <w:r w:rsidR="00BF15FF" w:rsidRPr="007119E1">
              <w:rPr>
                <w:rFonts w:cs="Calibri"/>
                <w:color w:val="000000" w:themeColor="text1"/>
                <w:sz w:val="20"/>
                <w:szCs w:val="20"/>
                <w:shd w:val="clear" w:color="auto" w:fill="FFFFFF"/>
              </w:rPr>
              <w:t xml:space="preserve"> </w:t>
            </w:r>
            <w:proofErr w:type="gramStart"/>
            <w:r w:rsidR="00BF15FF" w:rsidRPr="007119E1">
              <w:rPr>
                <w:rFonts w:cs="Calibri"/>
                <w:color w:val="000000" w:themeColor="text1"/>
                <w:sz w:val="20"/>
                <w:szCs w:val="20"/>
                <w:shd w:val="clear" w:color="auto" w:fill="FFFFFF"/>
              </w:rPr>
              <w:t>close scrutiny</w:t>
            </w:r>
            <w:proofErr w:type="gramEnd"/>
            <w:r w:rsidR="00BF15FF" w:rsidRPr="007119E1">
              <w:rPr>
                <w:rFonts w:cs="Calibri"/>
                <w:color w:val="000000" w:themeColor="text1"/>
                <w:sz w:val="20"/>
                <w:szCs w:val="20"/>
                <w:shd w:val="clear" w:color="auto" w:fill="FFFFFF"/>
              </w:rPr>
              <w:t xml:space="preserve"> of the bill</w:t>
            </w:r>
            <w:r w:rsidR="00E34F64">
              <w:rPr>
                <w:rFonts w:cs="Calibri"/>
                <w:color w:val="000000" w:themeColor="text1"/>
                <w:sz w:val="20"/>
                <w:szCs w:val="20"/>
                <w:shd w:val="clear" w:color="auto" w:fill="FFFFFF"/>
              </w:rPr>
              <w:t>,</w:t>
            </w:r>
            <w:r w:rsidR="00BF15FF" w:rsidRPr="007119E1">
              <w:rPr>
                <w:rFonts w:cs="Calibri"/>
                <w:color w:val="000000" w:themeColor="text1"/>
                <w:sz w:val="20"/>
                <w:szCs w:val="20"/>
                <w:shd w:val="clear" w:color="auto" w:fill="FFFFFF"/>
              </w:rPr>
              <w:t xml:space="preserve"> clause by clause</w:t>
            </w:r>
            <w:r w:rsidR="00E34F64">
              <w:rPr>
                <w:rFonts w:cs="Calibri"/>
                <w:color w:val="000000" w:themeColor="text1"/>
                <w:sz w:val="20"/>
                <w:szCs w:val="20"/>
                <w:shd w:val="clear" w:color="auto" w:fill="FFFFFF"/>
              </w:rPr>
              <w:t>,</w:t>
            </w:r>
            <w:r w:rsidR="00BF15FF" w:rsidRPr="007119E1">
              <w:rPr>
                <w:rFonts w:cs="Calibri"/>
                <w:color w:val="000000" w:themeColor="text1"/>
                <w:sz w:val="20"/>
                <w:szCs w:val="20"/>
                <w:shd w:val="clear" w:color="auto" w:fill="FFFFFF"/>
              </w:rPr>
              <w:t xml:space="preserve"> by the members</w:t>
            </w:r>
            <w:r w:rsidR="00FB0B0A" w:rsidRPr="007119E1">
              <w:rPr>
                <w:rFonts w:cs="Calibri"/>
                <w:color w:val="000000" w:themeColor="text1"/>
                <w:sz w:val="20"/>
                <w:szCs w:val="20"/>
                <w:shd w:val="clear" w:color="auto" w:fill="FFFFFF"/>
              </w:rPr>
              <w:t xml:space="preserve">. The committee can call for public submissions. </w:t>
            </w:r>
            <w:r w:rsidR="00BF15FF" w:rsidRPr="007119E1">
              <w:rPr>
                <w:rFonts w:cs="Calibri"/>
                <w:color w:val="000000" w:themeColor="text1"/>
                <w:sz w:val="20"/>
                <w:szCs w:val="20"/>
                <w:shd w:val="clear" w:color="auto" w:fill="FFFFFF"/>
              </w:rPr>
              <w:t>This is the st</w:t>
            </w:r>
            <w:r w:rsidR="002E14AC" w:rsidRPr="007119E1">
              <w:rPr>
                <w:rFonts w:cs="Calibri"/>
                <w:color w:val="000000" w:themeColor="text1"/>
                <w:sz w:val="20"/>
                <w:szCs w:val="20"/>
                <w:shd w:val="clear" w:color="auto" w:fill="FFFFFF"/>
              </w:rPr>
              <w:t>a</w:t>
            </w:r>
            <w:r w:rsidR="00BF15FF" w:rsidRPr="007119E1">
              <w:rPr>
                <w:rFonts w:cs="Calibri"/>
                <w:color w:val="000000" w:themeColor="text1"/>
                <w:sz w:val="20"/>
                <w:szCs w:val="20"/>
                <w:shd w:val="clear" w:color="auto" w:fill="FFFFFF"/>
              </w:rPr>
              <w:t xml:space="preserve">ge when any amendments </w:t>
            </w:r>
            <w:r w:rsidR="00FB0B0A" w:rsidRPr="007119E1">
              <w:rPr>
                <w:rFonts w:cs="Calibri"/>
                <w:color w:val="000000" w:themeColor="text1"/>
                <w:sz w:val="20"/>
                <w:szCs w:val="20"/>
                <w:shd w:val="clear" w:color="auto" w:fill="FFFFFF"/>
              </w:rPr>
              <w:t>to the bill are raised</w:t>
            </w:r>
            <w:r w:rsidR="002E14AC" w:rsidRPr="007119E1">
              <w:rPr>
                <w:rFonts w:cs="Calibri"/>
                <w:color w:val="000000" w:themeColor="text1"/>
                <w:sz w:val="20"/>
                <w:szCs w:val="20"/>
                <w:shd w:val="clear" w:color="auto" w:fill="FFFFFF"/>
              </w:rPr>
              <w:t>.</w:t>
            </w:r>
            <w:r w:rsidR="00BF15FF" w:rsidRPr="007119E1">
              <w:rPr>
                <w:rFonts w:cs="Calibri"/>
                <w:color w:val="000000" w:themeColor="text1"/>
                <w:sz w:val="20"/>
                <w:szCs w:val="20"/>
                <w:shd w:val="clear" w:color="auto" w:fill="FFFFFF"/>
              </w:rPr>
              <w:t xml:space="preserve"> </w:t>
            </w:r>
            <w:r w:rsidR="00725DB1" w:rsidRPr="007119E1">
              <w:rPr>
                <w:rFonts w:cs="Calibri"/>
                <w:color w:val="000000" w:themeColor="text1"/>
                <w:sz w:val="20"/>
                <w:szCs w:val="20"/>
                <w:shd w:val="clear" w:color="auto" w:fill="FFFFFF"/>
              </w:rPr>
              <w:t xml:space="preserve">It is important that proposed legislation undergoes </w:t>
            </w:r>
            <w:proofErr w:type="gramStart"/>
            <w:r w:rsidR="00725DB1" w:rsidRPr="007119E1">
              <w:rPr>
                <w:rFonts w:cs="Calibri"/>
                <w:color w:val="000000" w:themeColor="text1"/>
                <w:sz w:val="20"/>
                <w:szCs w:val="20"/>
                <w:shd w:val="clear" w:color="auto" w:fill="FFFFFF"/>
              </w:rPr>
              <w:t>close scrutiny</w:t>
            </w:r>
            <w:proofErr w:type="gramEnd"/>
            <w:r w:rsidR="00725DB1" w:rsidRPr="007119E1">
              <w:rPr>
                <w:rFonts w:cs="Calibri"/>
                <w:color w:val="000000" w:themeColor="text1"/>
                <w:sz w:val="20"/>
                <w:szCs w:val="20"/>
                <w:shd w:val="clear" w:color="auto" w:fill="FFFFFF"/>
              </w:rPr>
              <w:t xml:space="preserve"> and that </w:t>
            </w:r>
            <w:r w:rsidR="00D33491" w:rsidRPr="007119E1">
              <w:rPr>
                <w:rFonts w:cs="Calibri"/>
                <w:color w:val="000000" w:themeColor="text1"/>
                <w:sz w:val="20"/>
                <w:szCs w:val="20"/>
                <w:shd w:val="clear" w:color="auto" w:fill="FFFFFF"/>
              </w:rPr>
              <w:t xml:space="preserve">earlier input from </w:t>
            </w:r>
            <w:r w:rsidR="00725DB1" w:rsidRPr="007119E1">
              <w:rPr>
                <w:rFonts w:cs="Calibri"/>
                <w:color w:val="000000" w:themeColor="text1"/>
                <w:sz w:val="20"/>
                <w:szCs w:val="20"/>
                <w:shd w:val="clear" w:color="auto" w:fill="FFFFFF"/>
              </w:rPr>
              <w:t>interested parties and ex</w:t>
            </w:r>
            <w:r w:rsidR="00D33491" w:rsidRPr="007119E1">
              <w:rPr>
                <w:rFonts w:cs="Calibri"/>
                <w:color w:val="000000" w:themeColor="text1"/>
                <w:sz w:val="20"/>
                <w:szCs w:val="20"/>
                <w:shd w:val="clear" w:color="auto" w:fill="FFFFFF"/>
              </w:rPr>
              <w:t xml:space="preserve">perts is </w:t>
            </w:r>
            <w:proofErr w:type="gramStart"/>
            <w:r w:rsidR="00D33491" w:rsidRPr="007119E1">
              <w:rPr>
                <w:rFonts w:cs="Calibri"/>
                <w:color w:val="000000" w:themeColor="text1"/>
                <w:sz w:val="20"/>
                <w:szCs w:val="20"/>
                <w:shd w:val="clear" w:color="auto" w:fill="FFFFFF"/>
              </w:rPr>
              <w:t>taken into account</w:t>
            </w:r>
            <w:proofErr w:type="gramEnd"/>
            <w:r w:rsidR="00D33491" w:rsidRPr="007119E1">
              <w:rPr>
                <w:rFonts w:cs="Calibri"/>
                <w:color w:val="000000" w:themeColor="text1"/>
                <w:sz w:val="20"/>
                <w:szCs w:val="20"/>
                <w:shd w:val="clear" w:color="auto" w:fill="FFFFFF"/>
              </w:rPr>
              <w:t xml:space="preserve"> </w:t>
            </w:r>
            <w:r w:rsidR="00BC4769" w:rsidRPr="007119E1">
              <w:rPr>
                <w:rFonts w:cs="Calibri"/>
                <w:color w:val="000000" w:themeColor="text1"/>
                <w:sz w:val="20"/>
                <w:szCs w:val="20"/>
                <w:shd w:val="clear" w:color="auto" w:fill="FFFFFF"/>
              </w:rPr>
              <w:t>to ensure there are no unintended consequences arising from the proposed legislation</w:t>
            </w:r>
            <w:r w:rsidR="00311422" w:rsidRPr="007119E1">
              <w:rPr>
                <w:rFonts w:cs="Calibri"/>
                <w:color w:val="000000" w:themeColor="text1"/>
                <w:sz w:val="20"/>
                <w:szCs w:val="20"/>
                <w:shd w:val="clear" w:color="auto" w:fill="FFFFFF"/>
              </w:rPr>
              <w:t xml:space="preserve"> and the legislation does what it is supposed to do.</w:t>
            </w:r>
          </w:p>
        </w:tc>
      </w:tr>
    </w:tbl>
    <w:p w14:paraId="420F1A52" w14:textId="6D39CAF0" w:rsidR="007F57EA" w:rsidRPr="00242DDE" w:rsidRDefault="00B44F40" w:rsidP="004F2F21">
      <w:pPr>
        <w:pStyle w:val="Question"/>
        <w:spacing w:before="120"/>
      </w:pPr>
      <w:r w:rsidRPr="00242DDE">
        <w:t>Question 2</w:t>
      </w:r>
      <w:r w:rsidR="007F57EA" w:rsidRPr="00242DDE">
        <w:tab/>
      </w:r>
      <w:r w:rsidRPr="00242DDE">
        <w:t>(10 marks)</w:t>
      </w:r>
    </w:p>
    <w:p w14:paraId="451DC94A" w14:textId="662E011C" w:rsidR="007D6D74" w:rsidRPr="007D6D74" w:rsidRDefault="005A38D7" w:rsidP="00BC7FA1">
      <w:pPr>
        <w:pStyle w:val="ListParagraphwithmarks"/>
        <w:numPr>
          <w:ilvl w:val="0"/>
          <w:numId w:val="17"/>
        </w:numPr>
        <w:tabs>
          <w:tab w:val="clear" w:pos="718"/>
        </w:tabs>
        <w:spacing w:before="120"/>
        <w:rPr>
          <w:rFonts w:ascii="Calibri" w:eastAsia="Times New Roman" w:hAnsi="Calibri" w:cs="Calibri"/>
          <w:color w:val="000000" w:themeColor="text1"/>
          <w:lang w:eastAsia="en-GB"/>
        </w:rPr>
      </w:pPr>
      <w:r w:rsidRPr="004F2F21">
        <w:rPr>
          <w:rFonts w:ascii="Calibri" w:eastAsia="Times New Roman" w:hAnsi="Calibri" w:cs="Calibri"/>
          <w:color w:val="000000" w:themeColor="text1"/>
        </w:rPr>
        <w:t>Outline</w:t>
      </w:r>
      <w:r w:rsidR="00B44F40" w:rsidRPr="00242DDE">
        <w:rPr>
          <w:rFonts w:ascii="Calibri" w:eastAsia="Times New Roman" w:hAnsi="Calibri" w:cs="Calibri"/>
          <w:color w:val="000000" w:themeColor="text1"/>
          <w:lang w:val="en-GB" w:eastAsia="en-GB"/>
        </w:rPr>
        <w:t xml:space="preserve"> what is meant by the term </w:t>
      </w:r>
      <w:r w:rsidR="00140DA2">
        <w:rPr>
          <w:rFonts w:ascii="Calibri" w:eastAsia="Times New Roman" w:hAnsi="Calibri" w:cs="Calibri"/>
          <w:color w:val="000000" w:themeColor="text1"/>
          <w:lang w:val="en-GB" w:eastAsia="en-GB"/>
        </w:rPr>
        <w:t>court hierarchy</w:t>
      </w:r>
      <w:r w:rsidR="00B44F40" w:rsidRPr="00242DDE">
        <w:rPr>
          <w:rFonts w:ascii="Calibri" w:eastAsia="Times New Roman" w:hAnsi="Calibri" w:cs="Calibri"/>
          <w:color w:val="000000" w:themeColor="text1"/>
          <w:lang w:val="en-GB" w:eastAsia="en-GB"/>
        </w:rPr>
        <w:t>.</w:t>
      </w:r>
      <w:r w:rsidR="00B44F40" w:rsidRPr="00242DDE">
        <w:rPr>
          <w:rFonts w:ascii="Calibri" w:eastAsia="Times New Roman" w:hAnsi="Calibri" w:cs="Calibri"/>
          <w:color w:val="000000" w:themeColor="text1"/>
          <w:lang w:eastAsia="en-GB"/>
        </w:rPr>
        <w:tab/>
      </w:r>
      <w:r w:rsidR="00B44F40" w:rsidRPr="00242DDE">
        <w:rPr>
          <w:rFonts w:ascii="Calibri" w:eastAsia="Times New Roman" w:hAnsi="Calibri" w:cs="Calibri"/>
          <w:color w:val="000000" w:themeColor="text1"/>
          <w:lang w:val="en-GB" w:eastAsia="en-GB"/>
        </w:rPr>
        <w:t>(2 marks)</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51"/>
        <w:gridCol w:w="1509"/>
      </w:tblGrid>
      <w:tr w:rsidR="007D6D74" w:rsidRPr="004F2F21" w14:paraId="601B86D1" w14:textId="77777777" w:rsidTr="004F2F21">
        <w:trPr>
          <w:trHeight w:val="23"/>
        </w:trPr>
        <w:tc>
          <w:tcPr>
            <w:tcW w:w="3750" w:type="pct"/>
            <w:tcBorders>
              <w:right w:val="single" w:sz="4" w:space="0" w:color="FFFFFF" w:themeColor="background1"/>
            </w:tcBorders>
            <w:shd w:val="clear" w:color="auto" w:fill="BD9FCF"/>
            <w:vAlign w:val="center"/>
          </w:tcPr>
          <w:p w14:paraId="3C44E6EA" w14:textId="6CB1CEF2" w:rsidR="007D6D74" w:rsidRPr="004F2F21" w:rsidRDefault="007D6D74" w:rsidP="004F2F21">
            <w:pPr>
              <w:spacing w:after="0"/>
              <w:textAlignment w:val="baseline"/>
              <w:rPr>
                <w:rFonts w:eastAsia="Times New Roman" w:cs="Calibri"/>
                <w:sz w:val="20"/>
                <w:szCs w:val="20"/>
                <w:lang w:eastAsia="en-GB"/>
              </w:rPr>
            </w:pPr>
            <w:r w:rsidRPr="004F2F21">
              <w:rPr>
                <w:rFonts w:eastAsia="Times New Roman" w:cs="Calibri"/>
                <w:b/>
                <w:bCs/>
                <w:sz w:val="20"/>
                <w:szCs w:val="20"/>
                <w:lang w:eastAsia="en-GB"/>
              </w:rPr>
              <w:t>Description</w:t>
            </w:r>
          </w:p>
        </w:tc>
        <w:tc>
          <w:tcPr>
            <w:tcW w:w="750" w:type="pct"/>
            <w:tcBorders>
              <w:left w:val="single" w:sz="4" w:space="0" w:color="FFFFFF" w:themeColor="background1"/>
            </w:tcBorders>
            <w:shd w:val="clear" w:color="auto" w:fill="BD9FCF"/>
          </w:tcPr>
          <w:p w14:paraId="3A5B6AC3" w14:textId="77777777" w:rsidR="007D6D74" w:rsidRPr="004F2F21" w:rsidRDefault="007D6D74" w:rsidP="004F2F21">
            <w:pPr>
              <w:spacing w:after="0"/>
              <w:jc w:val="center"/>
              <w:textAlignment w:val="baseline"/>
              <w:rPr>
                <w:rFonts w:eastAsia="Times New Roman" w:cs="Calibri"/>
                <w:b/>
                <w:bCs/>
                <w:sz w:val="20"/>
                <w:szCs w:val="20"/>
                <w:lang w:eastAsia="en-GB"/>
              </w:rPr>
            </w:pPr>
            <w:r w:rsidRPr="004F2F21">
              <w:rPr>
                <w:rFonts w:eastAsia="Times New Roman" w:cs="Calibri"/>
                <w:b/>
                <w:bCs/>
                <w:sz w:val="20"/>
                <w:szCs w:val="20"/>
                <w:lang w:eastAsia="en-GB"/>
              </w:rPr>
              <w:t>Marks</w:t>
            </w:r>
          </w:p>
        </w:tc>
      </w:tr>
      <w:tr w:rsidR="007D6D74" w:rsidRPr="004F2F21" w14:paraId="14231D7D" w14:textId="77777777" w:rsidTr="004F2F21">
        <w:trPr>
          <w:trHeight w:val="23"/>
        </w:trPr>
        <w:tc>
          <w:tcPr>
            <w:tcW w:w="3750" w:type="pct"/>
          </w:tcPr>
          <w:p w14:paraId="1B0FE0D0" w14:textId="00B64F80" w:rsidR="007D6D74" w:rsidRPr="004F2F21" w:rsidRDefault="005A38D7" w:rsidP="004F2F21">
            <w:pPr>
              <w:spacing w:after="0"/>
              <w:jc w:val="both"/>
              <w:textAlignment w:val="baseline"/>
              <w:rPr>
                <w:rFonts w:eastAsia="Times New Roman" w:cs="Calibri"/>
                <w:color w:val="000000" w:themeColor="text1"/>
                <w:sz w:val="20"/>
                <w:szCs w:val="20"/>
                <w:lang w:eastAsia="en-GB"/>
              </w:rPr>
            </w:pPr>
            <w:r w:rsidRPr="004F2F21">
              <w:rPr>
                <w:rFonts w:eastAsia="Times New Roman" w:cs="Calibri"/>
                <w:color w:val="000000"/>
                <w:sz w:val="20"/>
                <w:szCs w:val="20"/>
              </w:rPr>
              <w:t xml:space="preserve">Outlines </w:t>
            </w:r>
            <w:r w:rsidR="007D6D74" w:rsidRPr="004F2F21">
              <w:rPr>
                <w:rFonts w:eastAsia="Times New Roman" w:cs="Calibri"/>
                <w:color w:val="000000"/>
                <w:sz w:val="20"/>
                <w:szCs w:val="20"/>
              </w:rPr>
              <w:t xml:space="preserve">what is meant by </w:t>
            </w:r>
            <w:r w:rsidRPr="004F2F21">
              <w:rPr>
                <w:rFonts w:eastAsia="Times New Roman" w:cs="Calibri"/>
                <w:color w:val="000000"/>
                <w:sz w:val="20"/>
                <w:szCs w:val="20"/>
              </w:rPr>
              <w:t xml:space="preserve">the term </w:t>
            </w:r>
            <w:r w:rsidR="00140DA2" w:rsidRPr="004F2F21">
              <w:rPr>
                <w:rFonts w:eastAsia="Times New Roman" w:cs="Calibri"/>
                <w:color w:val="000000"/>
                <w:sz w:val="20"/>
                <w:szCs w:val="20"/>
              </w:rPr>
              <w:t>court hierarchy</w:t>
            </w:r>
          </w:p>
        </w:tc>
        <w:tc>
          <w:tcPr>
            <w:tcW w:w="750" w:type="pct"/>
            <w:vAlign w:val="center"/>
          </w:tcPr>
          <w:p w14:paraId="4B3039B8" w14:textId="77777777" w:rsidR="007D6D74" w:rsidRPr="004F2F21" w:rsidRDefault="007D6D74" w:rsidP="004F2F21">
            <w:pPr>
              <w:spacing w:after="0"/>
              <w:jc w:val="center"/>
              <w:textAlignment w:val="baseline"/>
              <w:rPr>
                <w:rFonts w:eastAsia="Times New Roman" w:cs="Calibri"/>
                <w:color w:val="000000" w:themeColor="text1"/>
                <w:sz w:val="20"/>
                <w:szCs w:val="20"/>
                <w:lang w:eastAsia="en-GB"/>
              </w:rPr>
            </w:pPr>
            <w:r w:rsidRPr="004F2F21">
              <w:rPr>
                <w:rFonts w:eastAsia="Times New Roman" w:cs="Calibri"/>
                <w:color w:val="000000" w:themeColor="text1"/>
                <w:sz w:val="20"/>
                <w:szCs w:val="20"/>
                <w:lang w:eastAsia="en-GB"/>
              </w:rPr>
              <w:t>2</w:t>
            </w:r>
          </w:p>
        </w:tc>
      </w:tr>
      <w:tr w:rsidR="007D6D74" w:rsidRPr="004F2F21" w14:paraId="6BB910A9" w14:textId="77777777" w:rsidTr="004F2F21">
        <w:trPr>
          <w:trHeight w:val="23"/>
        </w:trPr>
        <w:tc>
          <w:tcPr>
            <w:tcW w:w="3750" w:type="pct"/>
          </w:tcPr>
          <w:p w14:paraId="222F0F7E" w14:textId="075E6EBB" w:rsidR="007D6D74" w:rsidRPr="004F2F21" w:rsidRDefault="00C66851" w:rsidP="004F2F21">
            <w:pPr>
              <w:spacing w:after="0"/>
              <w:jc w:val="both"/>
              <w:textAlignment w:val="baseline"/>
              <w:rPr>
                <w:rFonts w:eastAsia="Times New Roman" w:cs="Calibri"/>
                <w:color w:val="000000" w:themeColor="text1"/>
                <w:sz w:val="20"/>
                <w:szCs w:val="20"/>
                <w:lang w:eastAsia="en-GB"/>
              </w:rPr>
            </w:pPr>
            <w:r w:rsidRPr="004F2F21">
              <w:rPr>
                <w:rFonts w:eastAsia="Times New Roman" w:cs="Calibri"/>
                <w:color w:val="000000"/>
                <w:sz w:val="20"/>
                <w:szCs w:val="20"/>
              </w:rPr>
              <w:t>Makes a general statement about</w:t>
            </w:r>
            <w:r w:rsidR="007D6D74" w:rsidRPr="004F2F21">
              <w:rPr>
                <w:rFonts w:eastAsia="Times New Roman" w:cs="Calibri"/>
                <w:color w:val="000000"/>
                <w:sz w:val="20"/>
                <w:szCs w:val="20"/>
              </w:rPr>
              <w:t xml:space="preserve"> </w:t>
            </w:r>
            <w:r w:rsidR="00140DA2" w:rsidRPr="004F2F21">
              <w:rPr>
                <w:rFonts w:eastAsia="Times New Roman" w:cs="Calibri"/>
                <w:color w:val="000000"/>
                <w:sz w:val="20"/>
                <w:szCs w:val="20"/>
              </w:rPr>
              <w:t>court hierarchy</w:t>
            </w:r>
          </w:p>
        </w:tc>
        <w:tc>
          <w:tcPr>
            <w:tcW w:w="750" w:type="pct"/>
            <w:vAlign w:val="center"/>
          </w:tcPr>
          <w:p w14:paraId="02720867" w14:textId="77777777" w:rsidR="007D6D74" w:rsidRPr="004F2F21" w:rsidRDefault="007D6D74" w:rsidP="004F2F21">
            <w:pPr>
              <w:spacing w:after="0"/>
              <w:jc w:val="center"/>
              <w:textAlignment w:val="baseline"/>
              <w:rPr>
                <w:rFonts w:eastAsia="Times New Roman" w:cs="Calibri"/>
                <w:color w:val="000000" w:themeColor="text1"/>
                <w:sz w:val="20"/>
                <w:szCs w:val="20"/>
                <w:lang w:eastAsia="en-GB"/>
              </w:rPr>
            </w:pPr>
            <w:r w:rsidRPr="004F2F21">
              <w:rPr>
                <w:rFonts w:eastAsia="Times New Roman" w:cs="Calibri"/>
                <w:color w:val="000000" w:themeColor="text1"/>
                <w:sz w:val="20"/>
                <w:szCs w:val="20"/>
                <w:lang w:eastAsia="en-GB"/>
              </w:rPr>
              <w:t>1</w:t>
            </w:r>
          </w:p>
        </w:tc>
      </w:tr>
      <w:tr w:rsidR="007D6D74" w:rsidRPr="004F2F21" w14:paraId="3972F1FC" w14:textId="77777777" w:rsidTr="004F2F21">
        <w:trPr>
          <w:trHeight w:val="23"/>
        </w:trPr>
        <w:tc>
          <w:tcPr>
            <w:tcW w:w="3750" w:type="pct"/>
          </w:tcPr>
          <w:p w14:paraId="35C11AE9" w14:textId="77777777" w:rsidR="007D6D74" w:rsidRPr="004F2F21" w:rsidRDefault="007D6D74" w:rsidP="004F2F21">
            <w:pPr>
              <w:spacing w:after="0"/>
              <w:jc w:val="right"/>
              <w:textAlignment w:val="baseline"/>
              <w:rPr>
                <w:rFonts w:eastAsia="Times New Roman" w:cs="Calibri"/>
                <w:b/>
                <w:bCs/>
                <w:color w:val="000000" w:themeColor="text1"/>
                <w:sz w:val="20"/>
                <w:szCs w:val="20"/>
                <w:lang w:eastAsia="en-GB"/>
              </w:rPr>
            </w:pPr>
            <w:r w:rsidRPr="004F2F21">
              <w:rPr>
                <w:rFonts w:eastAsia="Times New Roman" w:cs="Calibri"/>
                <w:b/>
                <w:bCs/>
                <w:color w:val="000000" w:themeColor="text1"/>
                <w:sz w:val="20"/>
                <w:szCs w:val="20"/>
                <w:lang w:eastAsia="en-GB"/>
              </w:rPr>
              <w:t>Total</w:t>
            </w:r>
          </w:p>
        </w:tc>
        <w:tc>
          <w:tcPr>
            <w:tcW w:w="750" w:type="pct"/>
            <w:vAlign w:val="center"/>
          </w:tcPr>
          <w:p w14:paraId="4C321C42" w14:textId="4E35E39B" w:rsidR="007D6D74" w:rsidRPr="004F2F21" w:rsidRDefault="004F2F21" w:rsidP="004F2F21">
            <w:pPr>
              <w:spacing w:after="0"/>
              <w:jc w:val="right"/>
              <w:textAlignment w:val="baseline"/>
              <w:rPr>
                <w:rFonts w:eastAsia="Times New Roman" w:cs="Calibri"/>
                <w:b/>
                <w:bCs/>
                <w:color w:val="000000" w:themeColor="text1"/>
                <w:sz w:val="20"/>
                <w:szCs w:val="20"/>
                <w:lang w:eastAsia="en-GB"/>
              </w:rPr>
            </w:pPr>
            <w:r>
              <w:rPr>
                <w:rFonts w:eastAsia="Times New Roman" w:cs="Calibri"/>
                <w:b/>
                <w:bCs/>
                <w:color w:val="000000" w:themeColor="text1"/>
                <w:sz w:val="20"/>
                <w:szCs w:val="20"/>
                <w:lang w:eastAsia="en-GB"/>
              </w:rPr>
              <w:t>/</w:t>
            </w:r>
            <w:r w:rsidR="007D6D74" w:rsidRPr="004F2F21">
              <w:rPr>
                <w:rFonts w:eastAsia="Times New Roman" w:cs="Calibri"/>
                <w:b/>
                <w:bCs/>
                <w:color w:val="000000" w:themeColor="text1"/>
                <w:sz w:val="20"/>
                <w:szCs w:val="20"/>
                <w:lang w:eastAsia="en-GB"/>
              </w:rPr>
              <w:t>2</w:t>
            </w:r>
          </w:p>
        </w:tc>
      </w:tr>
      <w:tr w:rsidR="004F2F21" w:rsidRPr="007119E1" w14:paraId="19CF3EEC" w14:textId="77777777" w:rsidTr="004F2F21">
        <w:trPr>
          <w:trHeight w:val="23"/>
        </w:trPr>
        <w:tc>
          <w:tcPr>
            <w:tcW w:w="750" w:type="pct"/>
            <w:gridSpan w:val="2"/>
            <w:shd w:val="clear" w:color="auto" w:fill="E4D8EB"/>
            <w:vAlign w:val="center"/>
          </w:tcPr>
          <w:p w14:paraId="5D301CD7" w14:textId="77777777" w:rsidR="004F2F21" w:rsidRPr="007119E1" w:rsidRDefault="004F2F21" w:rsidP="00632A9F">
            <w:pPr>
              <w:spacing w:after="0"/>
              <w:textAlignment w:val="baseline"/>
              <w:rPr>
                <w:rFonts w:eastAsia="Times New Roman" w:cs="Calibri"/>
                <w:b/>
                <w:bCs/>
                <w:color w:val="000000" w:themeColor="text1"/>
                <w:sz w:val="20"/>
                <w:szCs w:val="20"/>
                <w:lang w:eastAsia="en-GB"/>
              </w:rPr>
            </w:pPr>
            <w:r w:rsidRPr="007119E1">
              <w:rPr>
                <w:rFonts w:cs="Calibri"/>
                <w:b/>
                <w:bCs/>
                <w:color w:val="000000" w:themeColor="text1"/>
                <w:sz w:val="20"/>
                <w:szCs w:val="20"/>
              </w:rPr>
              <w:t>Answer</w:t>
            </w:r>
            <w:r>
              <w:rPr>
                <w:rFonts w:cs="Calibri"/>
                <w:b/>
                <w:bCs/>
                <w:color w:val="000000" w:themeColor="text1"/>
                <w:sz w:val="20"/>
                <w:szCs w:val="20"/>
              </w:rPr>
              <w:t>s</w:t>
            </w:r>
            <w:r w:rsidRPr="007119E1">
              <w:rPr>
                <w:rFonts w:cs="Calibri"/>
                <w:b/>
                <w:bCs/>
                <w:color w:val="000000" w:themeColor="text1"/>
                <w:sz w:val="20"/>
                <w:szCs w:val="20"/>
              </w:rPr>
              <w:t xml:space="preserve"> could include</w:t>
            </w:r>
          </w:p>
        </w:tc>
      </w:tr>
      <w:tr w:rsidR="007D6D74" w:rsidRPr="004F2F21" w14:paraId="26D83AC9" w14:textId="77777777" w:rsidTr="004F2F21">
        <w:trPr>
          <w:trHeight w:val="23"/>
        </w:trPr>
        <w:tc>
          <w:tcPr>
            <w:tcW w:w="750" w:type="pct"/>
            <w:gridSpan w:val="2"/>
          </w:tcPr>
          <w:p w14:paraId="7B26A004" w14:textId="1CA81D3D" w:rsidR="007D6D74" w:rsidRPr="004F2F21" w:rsidRDefault="00E34F64" w:rsidP="00BC7FA1">
            <w:pPr>
              <w:pStyle w:val="ListParagraph"/>
              <w:keepLines/>
              <w:numPr>
                <w:ilvl w:val="0"/>
                <w:numId w:val="12"/>
              </w:numPr>
              <w:spacing w:after="0"/>
              <w:rPr>
                <w:rFonts w:eastAsia="Times New Roman" w:cs="Calibri"/>
                <w:color w:val="000000" w:themeColor="text1"/>
                <w:sz w:val="20"/>
                <w:szCs w:val="20"/>
                <w:lang w:eastAsia="en-GB"/>
              </w:rPr>
            </w:pPr>
            <w:r>
              <w:rPr>
                <w:rFonts w:eastAsia="Times New Roman" w:cs="Calibri"/>
                <w:color w:val="000000" w:themeColor="text1"/>
                <w:sz w:val="20"/>
                <w:szCs w:val="20"/>
                <w:lang w:eastAsia="en-GB"/>
              </w:rPr>
              <w:t>C</w:t>
            </w:r>
            <w:r w:rsidR="00B41183" w:rsidRPr="004F2F21">
              <w:rPr>
                <w:rFonts w:eastAsia="Times New Roman" w:cs="Calibri"/>
                <w:color w:val="000000" w:themeColor="text1"/>
                <w:sz w:val="20"/>
                <w:szCs w:val="20"/>
                <w:lang w:eastAsia="en-GB"/>
              </w:rPr>
              <w:t>ourts are in a ranked order from lowest to highest (inferior, intermediate and superior). The higher courts hear the more serious cases</w:t>
            </w:r>
            <w:r>
              <w:rPr>
                <w:rFonts w:eastAsia="Times New Roman" w:cs="Calibri"/>
                <w:color w:val="000000" w:themeColor="text1"/>
                <w:sz w:val="20"/>
                <w:szCs w:val="20"/>
                <w:lang w:eastAsia="en-GB"/>
              </w:rPr>
              <w:t>.</w:t>
            </w:r>
          </w:p>
          <w:p w14:paraId="4397850E" w14:textId="22AD0789" w:rsidR="00773054" w:rsidRPr="004F2F21" w:rsidRDefault="00E34F64" w:rsidP="00BC7FA1">
            <w:pPr>
              <w:pStyle w:val="ListParagraph"/>
              <w:keepLines/>
              <w:numPr>
                <w:ilvl w:val="0"/>
                <w:numId w:val="12"/>
              </w:numPr>
              <w:spacing w:after="0"/>
              <w:rPr>
                <w:rFonts w:eastAsia="Times New Roman" w:cs="Calibri"/>
                <w:color w:val="000000" w:themeColor="text1"/>
                <w:sz w:val="20"/>
                <w:szCs w:val="20"/>
                <w:lang w:eastAsia="en-GB"/>
              </w:rPr>
            </w:pPr>
            <w:r>
              <w:rPr>
                <w:rFonts w:eastAsia="Times New Roman" w:cs="Calibri"/>
                <w:color w:val="000000" w:themeColor="text1"/>
                <w:sz w:val="20"/>
                <w:szCs w:val="20"/>
                <w:lang w:eastAsia="en-GB"/>
              </w:rPr>
              <w:t>T</w:t>
            </w:r>
            <w:r w:rsidR="00B41183" w:rsidRPr="004F2F21">
              <w:rPr>
                <w:rFonts w:eastAsia="Times New Roman" w:cs="Calibri"/>
                <w:color w:val="000000" w:themeColor="text1"/>
                <w:sz w:val="20"/>
                <w:szCs w:val="20"/>
                <w:lang w:eastAsia="en-GB"/>
              </w:rPr>
              <w:t>he court hierarchy allows for a division of the workload, specialisation of courts and a system of appeals of decisions made in lower courts to the higher courts</w:t>
            </w:r>
            <w:r w:rsidR="00FB0B0A" w:rsidRPr="004F2F21">
              <w:rPr>
                <w:rFonts w:eastAsia="Times New Roman" w:cs="Calibri"/>
                <w:color w:val="000000" w:themeColor="text1"/>
                <w:sz w:val="20"/>
                <w:szCs w:val="20"/>
                <w:lang w:eastAsia="en-GB"/>
              </w:rPr>
              <w:t>.</w:t>
            </w:r>
          </w:p>
        </w:tc>
      </w:tr>
    </w:tbl>
    <w:p w14:paraId="5C635E7F" w14:textId="77777777" w:rsidR="004F2F21" w:rsidRDefault="004F2F21">
      <w:pPr>
        <w:spacing w:after="200"/>
        <w:rPr>
          <w:rFonts w:eastAsia="Times New Roman" w:cs="Calibri"/>
          <w:bCs/>
          <w:iCs/>
          <w:color w:val="000000" w:themeColor="text1"/>
          <w:kern w:val="0"/>
          <w:szCs w:val="17"/>
          <w:lang w:eastAsia="en-AU"/>
          <w14:ligatures w14:val="none"/>
        </w:rPr>
      </w:pPr>
      <w:r>
        <w:rPr>
          <w:rFonts w:eastAsia="Times New Roman" w:cs="Calibri"/>
          <w:color w:val="000000" w:themeColor="text1"/>
        </w:rPr>
        <w:br w:type="page"/>
      </w:r>
    </w:p>
    <w:p w14:paraId="6C7D2A68" w14:textId="7C5D0462" w:rsidR="00B44F40" w:rsidRPr="004F2F21" w:rsidRDefault="00311422" w:rsidP="00BC7FA1">
      <w:pPr>
        <w:pStyle w:val="ListParagraphwithmarks"/>
        <w:numPr>
          <w:ilvl w:val="0"/>
          <w:numId w:val="17"/>
        </w:numPr>
        <w:tabs>
          <w:tab w:val="clear" w:pos="718"/>
        </w:tabs>
        <w:spacing w:before="120"/>
        <w:rPr>
          <w:rFonts w:ascii="Calibri" w:eastAsia="Times New Roman" w:hAnsi="Calibri" w:cs="Calibri"/>
          <w:color w:val="000000" w:themeColor="text1"/>
        </w:rPr>
      </w:pPr>
      <w:r w:rsidRPr="004F2F21">
        <w:rPr>
          <w:rFonts w:ascii="Calibri" w:eastAsia="Times New Roman" w:hAnsi="Calibri" w:cs="Calibri"/>
          <w:color w:val="000000" w:themeColor="text1"/>
        </w:rPr>
        <w:lastRenderedPageBreak/>
        <w:t xml:space="preserve">Explain the difference </w:t>
      </w:r>
      <w:r w:rsidR="00B44F40" w:rsidRPr="004F2F21">
        <w:rPr>
          <w:rFonts w:ascii="Calibri" w:eastAsia="Times New Roman" w:hAnsi="Calibri" w:cs="Calibri"/>
          <w:color w:val="000000" w:themeColor="text1"/>
        </w:rPr>
        <w:t xml:space="preserve">between </w:t>
      </w:r>
      <w:r w:rsidR="00B34B42" w:rsidRPr="004F2F21">
        <w:rPr>
          <w:rFonts w:ascii="Calibri" w:eastAsia="Times New Roman" w:hAnsi="Calibri" w:cs="Calibri"/>
          <w:color w:val="000000" w:themeColor="text1"/>
        </w:rPr>
        <w:t>binding</w:t>
      </w:r>
      <w:r w:rsidR="00B44F40" w:rsidRPr="004F2F21">
        <w:rPr>
          <w:rFonts w:ascii="Calibri" w:eastAsia="Times New Roman" w:hAnsi="Calibri" w:cs="Calibri"/>
          <w:color w:val="000000" w:themeColor="text1"/>
        </w:rPr>
        <w:t xml:space="preserve"> precedent and </w:t>
      </w:r>
      <w:r w:rsidR="00B34B42" w:rsidRPr="004F2F21">
        <w:rPr>
          <w:rFonts w:ascii="Calibri" w:eastAsia="Times New Roman" w:hAnsi="Calibri" w:cs="Calibri"/>
          <w:color w:val="000000" w:themeColor="text1"/>
        </w:rPr>
        <w:t>persuasive</w:t>
      </w:r>
      <w:r w:rsidR="00B44F40" w:rsidRPr="004F2F21">
        <w:rPr>
          <w:rFonts w:ascii="Calibri" w:eastAsia="Times New Roman" w:hAnsi="Calibri" w:cs="Calibri"/>
          <w:color w:val="000000" w:themeColor="text1"/>
        </w:rPr>
        <w:t xml:space="preserve"> precedent. </w:t>
      </w:r>
      <w:r w:rsidR="006050D3" w:rsidRPr="00242DDE">
        <w:rPr>
          <w:rFonts w:ascii="Calibri" w:eastAsia="Times New Roman" w:hAnsi="Calibri" w:cs="Calibri"/>
          <w:color w:val="000000" w:themeColor="text1"/>
        </w:rPr>
        <w:tab/>
      </w:r>
      <w:r w:rsidR="00B44F40" w:rsidRPr="004F2F21">
        <w:rPr>
          <w:rFonts w:ascii="Calibri" w:eastAsia="Times New Roman" w:hAnsi="Calibri" w:cs="Calibri"/>
          <w:color w:val="000000" w:themeColor="text1"/>
        </w:rPr>
        <w:t>(3 marks)</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51"/>
        <w:gridCol w:w="1509"/>
      </w:tblGrid>
      <w:tr w:rsidR="00B41183" w:rsidRPr="004F2F21" w14:paraId="027EF4AA" w14:textId="77777777" w:rsidTr="004F2F21">
        <w:trPr>
          <w:trHeight w:val="23"/>
        </w:trPr>
        <w:tc>
          <w:tcPr>
            <w:tcW w:w="4167" w:type="pct"/>
            <w:tcBorders>
              <w:right w:val="single" w:sz="4" w:space="0" w:color="FFFFFF" w:themeColor="background1"/>
            </w:tcBorders>
            <w:shd w:val="clear" w:color="auto" w:fill="BD9FCF"/>
            <w:vAlign w:val="center"/>
          </w:tcPr>
          <w:p w14:paraId="651431D7" w14:textId="177E2827" w:rsidR="00B41183" w:rsidRPr="004F2F21" w:rsidRDefault="00B41183" w:rsidP="004F2F21">
            <w:pPr>
              <w:spacing w:after="0"/>
              <w:textAlignment w:val="baseline"/>
              <w:rPr>
                <w:rFonts w:eastAsia="Times New Roman" w:cs="Calibri"/>
                <w:sz w:val="20"/>
                <w:szCs w:val="20"/>
                <w:lang w:eastAsia="en-GB"/>
              </w:rPr>
            </w:pPr>
            <w:r w:rsidRPr="004F2F21">
              <w:rPr>
                <w:rFonts w:eastAsia="Times New Roman" w:cs="Calibri"/>
                <w:b/>
                <w:bCs/>
                <w:sz w:val="20"/>
                <w:szCs w:val="20"/>
                <w:lang w:eastAsia="en-GB"/>
              </w:rPr>
              <w:t>Description</w:t>
            </w:r>
          </w:p>
        </w:tc>
        <w:tc>
          <w:tcPr>
            <w:tcW w:w="833" w:type="pct"/>
            <w:tcBorders>
              <w:left w:val="single" w:sz="4" w:space="0" w:color="FFFFFF" w:themeColor="background1"/>
            </w:tcBorders>
            <w:shd w:val="clear" w:color="auto" w:fill="BD9FCF"/>
          </w:tcPr>
          <w:p w14:paraId="52C8F57F" w14:textId="77777777" w:rsidR="00B41183" w:rsidRPr="004F2F21" w:rsidRDefault="00B41183" w:rsidP="004F2F21">
            <w:pPr>
              <w:spacing w:after="0"/>
              <w:jc w:val="center"/>
              <w:textAlignment w:val="baseline"/>
              <w:rPr>
                <w:rFonts w:eastAsia="Times New Roman" w:cs="Calibri"/>
                <w:b/>
                <w:bCs/>
                <w:sz w:val="20"/>
                <w:szCs w:val="20"/>
                <w:lang w:eastAsia="en-GB"/>
              </w:rPr>
            </w:pPr>
            <w:r w:rsidRPr="004F2F21">
              <w:rPr>
                <w:rFonts w:eastAsia="Times New Roman" w:cs="Calibri"/>
                <w:b/>
                <w:bCs/>
                <w:sz w:val="20"/>
                <w:szCs w:val="20"/>
                <w:lang w:eastAsia="en-GB"/>
              </w:rPr>
              <w:t>Marks</w:t>
            </w:r>
          </w:p>
        </w:tc>
      </w:tr>
      <w:tr w:rsidR="00B41183" w:rsidRPr="004F2F21" w14:paraId="5A630156" w14:textId="77777777" w:rsidTr="004F2F21">
        <w:trPr>
          <w:trHeight w:val="23"/>
        </w:trPr>
        <w:tc>
          <w:tcPr>
            <w:tcW w:w="4167" w:type="pct"/>
          </w:tcPr>
          <w:p w14:paraId="5B7CC3F8" w14:textId="345D77AD" w:rsidR="00B41183" w:rsidRPr="004F2F21" w:rsidRDefault="00311422" w:rsidP="004F2F21">
            <w:pPr>
              <w:spacing w:after="0"/>
              <w:jc w:val="both"/>
              <w:textAlignment w:val="baseline"/>
              <w:rPr>
                <w:rFonts w:eastAsia="Times New Roman" w:cs="Calibri"/>
                <w:color w:val="000000" w:themeColor="text1"/>
                <w:sz w:val="20"/>
                <w:szCs w:val="20"/>
                <w:lang w:eastAsia="en-GB"/>
              </w:rPr>
            </w:pPr>
            <w:r w:rsidRPr="004F2F21">
              <w:rPr>
                <w:rFonts w:eastAsia="Times New Roman" w:cs="Calibri"/>
                <w:color w:val="000000"/>
                <w:sz w:val="20"/>
                <w:szCs w:val="20"/>
              </w:rPr>
              <w:t xml:space="preserve">Explains the </w:t>
            </w:r>
            <w:r w:rsidR="009462C2" w:rsidRPr="004F2F21">
              <w:rPr>
                <w:rFonts w:eastAsia="Times New Roman" w:cs="Calibri"/>
                <w:color w:val="000000"/>
                <w:sz w:val="20"/>
                <w:szCs w:val="20"/>
              </w:rPr>
              <w:t xml:space="preserve">difference </w:t>
            </w:r>
            <w:r w:rsidR="00C23BC2" w:rsidRPr="004F2F21">
              <w:rPr>
                <w:rFonts w:eastAsia="Times New Roman" w:cs="Calibri"/>
                <w:color w:val="000000"/>
                <w:sz w:val="20"/>
                <w:szCs w:val="20"/>
              </w:rPr>
              <w:t xml:space="preserve">between </w:t>
            </w:r>
            <w:r w:rsidR="007677E1" w:rsidRPr="004F2F21">
              <w:rPr>
                <w:rFonts w:eastAsia="Times New Roman" w:cs="Calibri"/>
                <w:color w:val="000000"/>
                <w:sz w:val="20"/>
                <w:szCs w:val="20"/>
              </w:rPr>
              <w:t>persuasive precedent</w:t>
            </w:r>
            <w:r w:rsidR="00C23BC2" w:rsidRPr="004F2F21">
              <w:rPr>
                <w:rFonts w:eastAsia="Times New Roman" w:cs="Calibri"/>
                <w:color w:val="000000"/>
                <w:sz w:val="20"/>
                <w:szCs w:val="20"/>
              </w:rPr>
              <w:t xml:space="preserve"> and binding precedent</w:t>
            </w:r>
          </w:p>
        </w:tc>
        <w:tc>
          <w:tcPr>
            <w:tcW w:w="833" w:type="pct"/>
            <w:vAlign w:val="center"/>
          </w:tcPr>
          <w:p w14:paraId="5C76F35C" w14:textId="2011A887" w:rsidR="00B41183" w:rsidRPr="004F2F21" w:rsidRDefault="00C23BC2" w:rsidP="004F2F21">
            <w:pPr>
              <w:spacing w:after="0"/>
              <w:jc w:val="center"/>
              <w:textAlignment w:val="baseline"/>
              <w:rPr>
                <w:rFonts w:eastAsia="Times New Roman" w:cs="Calibri"/>
                <w:color w:val="000000" w:themeColor="text1"/>
                <w:sz w:val="20"/>
                <w:szCs w:val="20"/>
                <w:lang w:eastAsia="en-GB"/>
              </w:rPr>
            </w:pPr>
            <w:r w:rsidRPr="004F2F21">
              <w:rPr>
                <w:rFonts w:eastAsia="Times New Roman" w:cs="Calibri"/>
                <w:color w:val="000000" w:themeColor="text1"/>
                <w:sz w:val="20"/>
                <w:szCs w:val="20"/>
                <w:lang w:eastAsia="en-GB"/>
              </w:rPr>
              <w:t>3</w:t>
            </w:r>
          </w:p>
        </w:tc>
      </w:tr>
      <w:tr w:rsidR="00B41183" w:rsidRPr="004F2F21" w14:paraId="1229A55D" w14:textId="77777777" w:rsidTr="004F2F21">
        <w:trPr>
          <w:trHeight w:val="23"/>
        </w:trPr>
        <w:tc>
          <w:tcPr>
            <w:tcW w:w="4167" w:type="pct"/>
          </w:tcPr>
          <w:p w14:paraId="2337362E" w14:textId="6F3ED39E" w:rsidR="00B41183" w:rsidRPr="004F2F21" w:rsidRDefault="00A73BC9" w:rsidP="004F2F21">
            <w:pPr>
              <w:spacing w:after="0"/>
              <w:jc w:val="both"/>
              <w:textAlignment w:val="baseline"/>
              <w:rPr>
                <w:rFonts w:eastAsia="Times New Roman" w:cs="Calibri"/>
                <w:color w:val="000000" w:themeColor="text1"/>
                <w:sz w:val="20"/>
                <w:szCs w:val="20"/>
                <w:lang w:eastAsia="en-GB"/>
              </w:rPr>
            </w:pPr>
            <w:r w:rsidRPr="004F2F21">
              <w:rPr>
                <w:rFonts w:eastAsia="Times New Roman" w:cs="Calibri"/>
                <w:color w:val="000000" w:themeColor="text1"/>
                <w:sz w:val="20"/>
                <w:szCs w:val="20"/>
                <w:lang w:eastAsia="en-GB"/>
              </w:rPr>
              <w:t>Outlines</w:t>
            </w:r>
            <w:r w:rsidR="00C23BC2" w:rsidRPr="004F2F21">
              <w:rPr>
                <w:rFonts w:eastAsia="Times New Roman" w:cs="Calibri"/>
                <w:color w:val="000000" w:themeColor="text1"/>
                <w:sz w:val="20"/>
                <w:szCs w:val="20"/>
                <w:lang w:eastAsia="en-GB"/>
              </w:rPr>
              <w:t xml:space="preserve"> </w:t>
            </w:r>
            <w:r w:rsidR="009462C2" w:rsidRPr="004F2F21">
              <w:rPr>
                <w:rFonts w:eastAsia="Times New Roman" w:cs="Calibri"/>
                <w:color w:val="000000" w:themeColor="text1"/>
                <w:sz w:val="20"/>
                <w:szCs w:val="20"/>
                <w:lang w:eastAsia="en-GB"/>
              </w:rPr>
              <w:t xml:space="preserve">the </w:t>
            </w:r>
            <w:r w:rsidR="00C23BC2" w:rsidRPr="004F2F21">
              <w:rPr>
                <w:rFonts w:eastAsia="Times New Roman" w:cs="Calibri"/>
                <w:color w:val="000000" w:themeColor="text1"/>
                <w:sz w:val="20"/>
                <w:szCs w:val="20"/>
                <w:lang w:eastAsia="en-GB"/>
              </w:rPr>
              <w:t xml:space="preserve">difference </w:t>
            </w:r>
            <w:r w:rsidR="009462C2" w:rsidRPr="004F2F21">
              <w:rPr>
                <w:rFonts w:eastAsia="Times New Roman" w:cs="Calibri"/>
                <w:color w:val="000000" w:themeColor="text1"/>
                <w:sz w:val="20"/>
                <w:szCs w:val="20"/>
                <w:lang w:eastAsia="en-GB"/>
              </w:rPr>
              <w:t xml:space="preserve">between </w:t>
            </w:r>
            <w:r w:rsidR="009462C2" w:rsidRPr="004F2F21">
              <w:rPr>
                <w:rFonts w:eastAsia="Times New Roman" w:cs="Calibri"/>
                <w:color w:val="000000"/>
                <w:sz w:val="20"/>
                <w:szCs w:val="20"/>
              </w:rPr>
              <w:t>persuasive precedent and binding precedent</w:t>
            </w:r>
          </w:p>
        </w:tc>
        <w:tc>
          <w:tcPr>
            <w:tcW w:w="833" w:type="pct"/>
            <w:vAlign w:val="center"/>
          </w:tcPr>
          <w:p w14:paraId="182658CE" w14:textId="2E27C54C" w:rsidR="00B41183" w:rsidRPr="004F2F21" w:rsidRDefault="00311422" w:rsidP="004F2F21">
            <w:pPr>
              <w:spacing w:after="0"/>
              <w:jc w:val="center"/>
              <w:textAlignment w:val="baseline"/>
              <w:rPr>
                <w:rFonts w:eastAsia="Times New Roman" w:cs="Calibri"/>
                <w:color w:val="000000" w:themeColor="text1"/>
                <w:sz w:val="20"/>
                <w:szCs w:val="20"/>
                <w:lang w:eastAsia="en-GB"/>
              </w:rPr>
            </w:pPr>
            <w:r w:rsidRPr="004F2F21">
              <w:rPr>
                <w:rFonts w:eastAsia="Times New Roman" w:cs="Calibri"/>
                <w:color w:val="000000" w:themeColor="text1"/>
                <w:sz w:val="20"/>
                <w:szCs w:val="20"/>
                <w:lang w:eastAsia="en-GB"/>
              </w:rPr>
              <w:t>2</w:t>
            </w:r>
          </w:p>
        </w:tc>
      </w:tr>
      <w:tr w:rsidR="00B41183" w:rsidRPr="004F2F21" w14:paraId="16A6F6D4" w14:textId="77777777" w:rsidTr="004F2F21">
        <w:trPr>
          <w:trHeight w:val="23"/>
        </w:trPr>
        <w:tc>
          <w:tcPr>
            <w:tcW w:w="4167" w:type="pct"/>
          </w:tcPr>
          <w:p w14:paraId="718776CA" w14:textId="59016BDA" w:rsidR="00B41183" w:rsidRPr="004F2F21" w:rsidRDefault="00C23BC2" w:rsidP="004F2F21">
            <w:pPr>
              <w:spacing w:after="0"/>
              <w:jc w:val="both"/>
              <w:textAlignment w:val="baseline"/>
              <w:rPr>
                <w:rFonts w:eastAsia="Times New Roman" w:cs="Calibri"/>
                <w:color w:val="000000"/>
                <w:sz w:val="20"/>
                <w:szCs w:val="20"/>
              </w:rPr>
            </w:pPr>
            <w:r w:rsidRPr="004F2F21">
              <w:rPr>
                <w:rFonts w:eastAsia="Times New Roman" w:cs="Calibri"/>
                <w:color w:val="000000"/>
                <w:sz w:val="20"/>
                <w:szCs w:val="20"/>
              </w:rPr>
              <w:t xml:space="preserve">Makes a general statement about </w:t>
            </w:r>
            <w:r w:rsidR="00A73BC9" w:rsidRPr="004F2F21">
              <w:rPr>
                <w:rFonts w:eastAsia="Times New Roman" w:cs="Calibri"/>
                <w:color w:val="000000"/>
                <w:sz w:val="20"/>
                <w:szCs w:val="20"/>
              </w:rPr>
              <w:t>binding and/or persuasive precedent</w:t>
            </w:r>
          </w:p>
        </w:tc>
        <w:tc>
          <w:tcPr>
            <w:tcW w:w="833" w:type="pct"/>
            <w:vAlign w:val="center"/>
          </w:tcPr>
          <w:p w14:paraId="74E52AC6" w14:textId="46C8BB91" w:rsidR="00B41183" w:rsidRPr="004F2F21" w:rsidRDefault="00311422" w:rsidP="004F2F21">
            <w:pPr>
              <w:spacing w:after="0"/>
              <w:jc w:val="center"/>
              <w:textAlignment w:val="baseline"/>
              <w:rPr>
                <w:rFonts w:eastAsia="Times New Roman" w:cs="Calibri"/>
                <w:color w:val="000000" w:themeColor="text1"/>
                <w:sz w:val="20"/>
                <w:szCs w:val="20"/>
                <w:lang w:eastAsia="en-GB"/>
              </w:rPr>
            </w:pPr>
            <w:r w:rsidRPr="004F2F21">
              <w:rPr>
                <w:rFonts w:eastAsia="Times New Roman" w:cs="Calibri"/>
                <w:color w:val="000000" w:themeColor="text1"/>
                <w:sz w:val="20"/>
                <w:szCs w:val="20"/>
                <w:lang w:eastAsia="en-GB"/>
              </w:rPr>
              <w:t>1</w:t>
            </w:r>
          </w:p>
        </w:tc>
      </w:tr>
      <w:tr w:rsidR="00B41183" w:rsidRPr="004F2F21" w14:paraId="0B98885D" w14:textId="77777777" w:rsidTr="004F2F21">
        <w:trPr>
          <w:trHeight w:val="23"/>
        </w:trPr>
        <w:tc>
          <w:tcPr>
            <w:tcW w:w="4167" w:type="pct"/>
          </w:tcPr>
          <w:p w14:paraId="62B9A20C" w14:textId="77777777" w:rsidR="00B41183" w:rsidRPr="004F2F21" w:rsidRDefault="00B41183" w:rsidP="004F2F21">
            <w:pPr>
              <w:spacing w:after="0"/>
              <w:jc w:val="right"/>
              <w:textAlignment w:val="baseline"/>
              <w:rPr>
                <w:rFonts w:eastAsia="Times New Roman" w:cs="Calibri"/>
                <w:b/>
                <w:bCs/>
                <w:color w:val="000000" w:themeColor="text1"/>
                <w:sz w:val="20"/>
                <w:szCs w:val="20"/>
                <w:lang w:eastAsia="en-GB"/>
              </w:rPr>
            </w:pPr>
            <w:r w:rsidRPr="004F2F21">
              <w:rPr>
                <w:rFonts w:eastAsia="Times New Roman" w:cs="Calibri"/>
                <w:b/>
                <w:bCs/>
                <w:color w:val="000000" w:themeColor="text1"/>
                <w:sz w:val="20"/>
                <w:szCs w:val="20"/>
                <w:lang w:eastAsia="en-GB"/>
              </w:rPr>
              <w:t>Total</w:t>
            </w:r>
          </w:p>
        </w:tc>
        <w:tc>
          <w:tcPr>
            <w:tcW w:w="833" w:type="pct"/>
            <w:vAlign w:val="center"/>
          </w:tcPr>
          <w:p w14:paraId="068A8838" w14:textId="4511FC3A" w:rsidR="00B41183" w:rsidRPr="004F2F21" w:rsidRDefault="004F2F21" w:rsidP="004F2F21">
            <w:pPr>
              <w:spacing w:after="0"/>
              <w:jc w:val="right"/>
              <w:textAlignment w:val="baseline"/>
              <w:rPr>
                <w:rFonts w:eastAsia="Times New Roman" w:cs="Calibri"/>
                <w:b/>
                <w:bCs/>
                <w:color w:val="000000" w:themeColor="text1"/>
                <w:sz w:val="20"/>
                <w:szCs w:val="20"/>
                <w:lang w:eastAsia="en-GB"/>
              </w:rPr>
            </w:pPr>
            <w:r>
              <w:rPr>
                <w:rFonts w:eastAsia="Times New Roman" w:cs="Calibri"/>
                <w:b/>
                <w:bCs/>
                <w:color w:val="000000" w:themeColor="text1"/>
                <w:sz w:val="20"/>
                <w:szCs w:val="20"/>
                <w:lang w:eastAsia="en-GB"/>
              </w:rPr>
              <w:t>/</w:t>
            </w:r>
            <w:r w:rsidR="001A250E">
              <w:rPr>
                <w:rFonts w:eastAsia="Times New Roman" w:cs="Calibri"/>
                <w:b/>
                <w:bCs/>
                <w:color w:val="000000" w:themeColor="text1"/>
                <w:sz w:val="20"/>
                <w:szCs w:val="20"/>
                <w:lang w:eastAsia="en-GB"/>
              </w:rPr>
              <w:t>3</w:t>
            </w:r>
          </w:p>
        </w:tc>
      </w:tr>
      <w:tr w:rsidR="004F2F21" w:rsidRPr="007119E1" w14:paraId="4B291DE4" w14:textId="77777777" w:rsidTr="004F2F21">
        <w:trPr>
          <w:trHeight w:val="23"/>
        </w:trPr>
        <w:tc>
          <w:tcPr>
            <w:tcW w:w="5000" w:type="pct"/>
            <w:gridSpan w:val="2"/>
            <w:shd w:val="clear" w:color="auto" w:fill="E4D8EB"/>
            <w:vAlign w:val="center"/>
          </w:tcPr>
          <w:p w14:paraId="4171F0A1" w14:textId="77777777" w:rsidR="004F2F21" w:rsidRPr="007119E1" w:rsidRDefault="004F2F21" w:rsidP="00632A9F">
            <w:pPr>
              <w:spacing w:after="0"/>
              <w:textAlignment w:val="baseline"/>
              <w:rPr>
                <w:rFonts w:eastAsia="Times New Roman" w:cs="Calibri"/>
                <w:b/>
                <w:bCs/>
                <w:color w:val="000000" w:themeColor="text1"/>
                <w:sz w:val="20"/>
                <w:szCs w:val="20"/>
                <w:lang w:eastAsia="en-GB"/>
              </w:rPr>
            </w:pPr>
            <w:r w:rsidRPr="007119E1">
              <w:rPr>
                <w:rFonts w:cs="Calibri"/>
                <w:b/>
                <w:bCs/>
                <w:color w:val="000000" w:themeColor="text1"/>
                <w:sz w:val="20"/>
                <w:szCs w:val="20"/>
              </w:rPr>
              <w:t>Answer</w:t>
            </w:r>
            <w:r>
              <w:rPr>
                <w:rFonts w:cs="Calibri"/>
                <w:b/>
                <w:bCs/>
                <w:color w:val="000000" w:themeColor="text1"/>
                <w:sz w:val="20"/>
                <w:szCs w:val="20"/>
              </w:rPr>
              <w:t>s</w:t>
            </w:r>
            <w:r w:rsidRPr="007119E1">
              <w:rPr>
                <w:rFonts w:cs="Calibri"/>
                <w:b/>
                <w:bCs/>
                <w:color w:val="000000" w:themeColor="text1"/>
                <w:sz w:val="20"/>
                <w:szCs w:val="20"/>
              </w:rPr>
              <w:t xml:space="preserve"> could include</w:t>
            </w:r>
          </w:p>
        </w:tc>
      </w:tr>
      <w:tr w:rsidR="00B41183" w:rsidRPr="004F2F21" w14:paraId="5E1581E4" w14:textId="77777777" w:rsidTr="004F2F21">
        <w:trPr>
          <w:trHeight w:val="23"/>
        </w:trPr>
        <w:tc>
          <w:tcPr>
            <w:tcW w:w="5000" w:type="pct"/>
            <w:gridSpan w:val="2"/>
          </w:tcPr>
          <w:p w14:paraId="55066F94" w14:textId="70F55EFE" w:rsidR="00773054" w:rsidRPr="004F2F21" w:rsidRDefault="00E34F64" w:rsidP="00BC7FA1">
            <w:pPr>
              <w:pStyle w:val="ListParagraph"/>
              <w:keepLines/>
              <w:numPr>
                <w:ilvl w:val="0"/>
                <w:numId w:val="12"/>
              </w:numPr>
              <w:spacing w:after="0"/>
              <w:rPr>
                <w:rFonts w:eastAsia="Times New Roman" w:cs="Calibri"/>
                <w:color w:val="000000" w:themeColor="text1"/>
                <w:sz w:val="20"/>
                <w:szCs w:val="20"/>
                <w:lang w:eastAsia="en-GB"/>
              </w:rPr>
            </w:pPr>
            <w:r>
              <w:rPr>
                <w:rFonts w:eastAsia="Times New Roman" w:cs="Calibri"/>
                <w:color w:val="000000" w:themeColor="text1"/>
                <w:sz w:val="20"/>
                <w:szCs w:val="20"/>
                <w:lang w:eastAsia="en-GB"/>
              </w:rPr>
              <w:t>B</w:t>
            </w:r>
            <w:r w:rsidR="008D034C" w:rsidRPr="004F2F21">
              <w:rPr>
                <w:rFonts w:eastAsia="Times New Roman" w:cs="Calibri"/>
                <w:color w:val="000000" w:themeColor="text1"/>
                <w:sz w:val="20"/>
                <w:szCs w:val="20"/>
                <w:lang w:eastAsia="en-GB"/>
              </w:rPr>
              <w:t xml:space="preserve">inding </w:t>
            </w:r>
            <w:r w:rsidR="001A250E" w:rsidRPr="004F2F21">
              <w:rPr>
                <w:rFonts w:eastAsia="Times New Roman" w:cs="Calibri"/>
                <w:color w:val="000000" w:themeColor="text1"/>
                <w:sz w:val="20"/>
                <w:szCs w:val="20"/>
                <w:lang w:eastAsia="en-GB"/>
              </w:rPr>
              <w:t>–</w:t>
            </w:r>
            <w:r w:rsidR="008D034C" w:rsidRPr="004F2F21">
              <w:rPr>
                <w:rFonts w:eastAsia="Times New Roman" w:cs="Calibri"/>
                <w:color w:val="000000" w:themeColor="text1"/>
                <w:sz w:val="20"/>
                <w:szCs w:val="20"/>
                <w:lang w:eastAsia="en-GB"/>
              </w:rPr>
              <w:t xml:space="preserve"> l</w:t>
            </w:r>
            <w:r w:rsidR="00773054" w:rsidRPr="004F2F21">
              <w:rPr>
                <w:rFonts w:eastAsia="Times New Roman" w:cs="Calibri"/>
                <w:color w:val="000000" w:themeColor="text1"/>
                <w:sz w:val="20"/>
                <w:szCs w:val="20"/>
                <w:lang w:eastAsia="en-GB"/>
              </w:rPr>
              <w:t>ower courts must follow precedent set in higher courts of the same court hierarchy if the cases are significantly similar</w:t>
            </w:r>
            <w:r>
              <w:rPr>
                <w:rFonts w:eastAsia="Times New Roman" w:cs="Calibri"/>
                <w:color w:val="000000" w:themeColor="text1"/>
                <w:sz w:val="20"/>
                <w:szCs w:val="20"/>
                <w:lang w:eastAsia="en-GB"/>
              </w:rPr>
              <w:t>.</w:t>
            </w:r>
          </w:p>
          <w:p w14:paraId="19F81A4B" w14:textId="0E875D25" w:rsidR="008D034C" w:rsidRPr="004F2F21" w:rsidRDefault="00E34F64" w:rsidP="00BC7FA1">
            <w:pPr>
              <w:pStyle w:val="ListParagraph"/>
              <w:keepLines/>
              <w:numPr>
                <w:ilvl w:val="0"/>
                <w:numId w:val="12"/>
              </w:numPr>
              <w:spacing w:after="0"/>
              <w:rPr>
                <w:rFonts w:eastAsia="Times New Roman" w:cs="Calibri"/>
                <w:color w:val="000000" w:themeColor="text1"/>
                <w:sz w:val="20"/>
                <w:szCs w:val="20"/>
                <w:lang w:eastAsia="en-GB"/>
              </w:rPr>
            </w:pPr>
            <w:r>
              <w:rPr>
                <w:rFonts w:eastAsia="Times New Roman" w:cs="Calibri"/>
                <w:color w:val="000000" w:themeColor="text1"/>
                <w:sz w:val="20"/>
                <w:szCs w:val="20"/>
                <w:lang w:eastAsia="en-GB"/>
              </w:rPr>
              <w:t>P</w:t>
            </w:r>
            <w:r w:rsidR="008D034C" w:rsidRPr="004F2F21">
              <w:rPr>
                <w:rFonts w:eastAsia="Times New Roman" w:cs="Calibri"/>
                <w:color w:val="000000" w:themeColor="text1"/>
                <w:sz w:val="20"/>
                <w:szCs w:val="20"/>
                <w:lang w:eastAsia="en-GB"/>
              </w:rPr>
              <w:t>ersuasive – courts do not have to follow the precedent set by a lower court or a court at the same level or one outside the court hierarchy (e.g. state not federal court or an overseas court) but they may be influenced by this decision</w:t>
            </w:r>
            <w:r w:rsidR="00773E29" w:rsidRPr="004F2F21">
              <w:rPr>
                <w:rFonts w:eastAsia="Times New Roman" w:cs="Calibri"/>
                <w:color w:val="000000" w:themeColor="text1"/>
                <w:sz w:val="20"/>
                <w:szCs w:val="20"/>
                <w:lang w:eastAsia="en-GB"/>
              </w:rPr>
              <w:t>.</w:t>
            </w:r>
          </w:p>
        </w:tc>
      </w:tr>
    </w:tbl>
    <w:p w14:paraId="3AAC604E" w14:textId="25B97060" w:rsidR="00B44F40" w:rsidRDefault="001C2259" w:rsidP="00BC7FA1">
      <w:pPr>
        <w:pStyle w:val="ListParagraphwithmarks"/>
        <w:numPr>
          <w:ilvl w:val="0"/>
          <w:numId w:val="17"/>
        </w:numPr>
        <w:tabs>
          <w:tab w:val="clear" w:pos="718"/>
        </w:tabs>
        <w:spacing w:before="120"/>
        <w:rPr>
          <w:rFonts w:ascii="Calibri" w:eastAsia="Times New Roman" w:hAnsi="Calibri" w:cs="Calibri"/>
          <w:color w:val="000000" w:themeColor="text1"/>
        </w:rPr>
      </w:pPr>
      <w:r w:rsidRPr="004F2F21">
        <w:rPr>
          <w:rFonts w:ascii="Calibri" w:eastAsia="Times New Roman" w:hAnsi="Calibri" w:cs="Calibri"/>
          <w:color w:val="000000" w:themeColor="text1"/>
        </w:rPr>
        <w:t xml:space="preserve">Discuss </w:t>
      </w:r>
      <w:r w:rsidRPr="004F2F21">
        <w:rPr>
          <w:rFonts w:ascii="Calibri" w:eastAsia="Times New Roman" w:hAnsi="Calibri" w:cs="Calibri"/>
          <w:b/>
          <w:bCs w:val="0"/>
          <w:color w:val="000000" w:themeColor="text1"/>
        </w:rPr>
        <w:t>one</w:t>
      </w:r>
      <w:r w:rsidRPr="004F2F21">
        <w:rPr>
          <w:rFonts w:ascii="Calibri" w:eastAsia="Times New Roman" w:hAnsi="Calibri" w:cs="Calibri"/>
          <w:color w:val="000000" w:themeColor="text1"/>
        </w:rPr>
        <w:t xml:space="preserve"> strength and </w:t>
      </w:r>
      <w:r w:rsidRPr="004F2F21">
        <w:rPr>
          <w:rFonts w:ascii="Calibri" w:eastAsia="Times New Roman" w:hAnsi="Calibri" w:cs="Calibri"/>
          <w:b/>
          <w:bCs w:val="0"/>
          <w:color w:val="000000" w:themeColor="text1"/>
        </w:rPr>
        <w:t>one</w:t>
      </w:r>
      <w:r w:rsidRPr="004F2F21">
        <w:rPr>
          <w:rFonts w:ascii="Calibri" w:eastAsia="Times New Roman" w:hAnsi="Calibri" w:cs="Calibri"/>
          <w:color w:val="000000" w:themeColor="text1"/>
        </w:rPr>
        <w:t xml:space="preserve"> weakness of</w:t>
      </w:r>
      <w:r w:rsidR="00B44F40" w:rsidRPr="004F2F21">
        <w:rPr>
          <w:rFonts w:ascii="Calibri" w:eastAsia="Times New Roman" w:hAnsi="Calibri" w:cs="Calibri"/>
          <w:color w:val="000000" w:themeColor="text1"/>
        </w:rPr>
        <w:t xml:space="preserve"> court-made law.</w:t>
      </w:r>
      <w:r w:rsidR="00B44F40" w:rsidRPr="00242DDE">
        <w:rPr>
          <w:rFonts w:ascii="Calibri" w:eastAsia="Times New Roman" w:hAnsi="Calibri" w:cs="Calibri"/>
          <w:color w:val="000000" w:themeColor="text1"/>
        </w:rPr>
        <w:tab/>
      </w:r>
      <w:r w:rsidR="00B44F40" w:rsidRPr="004F2F21">
        <w:rPr>
          <w:rFonts w:ascii="Calibri" w:eastAsia="Times New Roman" w:hAnsi="Calibri" w:cs="Calibri"/>
          <w:color w:val="000000" w:themeColor="text1"/>
        </w:rPr>
        <w:t>(5 marks)</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51"/>
        <w:gridCol w:w="1509"/>
      </w:tblGrid>
      <w:tr w:rsidR="008D034C" w:rsidRPr="004F2F21" w14:paraId="06F2E51B" w14:textId="77777777" w:rsidTr="00E5114E">
        <w:trPr>
          <w:trHeight w:val="23"/>
        </w:trPr>
        <w:tc>
          <w:tcPr>
            <w:tcW w:w="3750" w:type="pct"/>
            <w:shd w:val="clear" w:color="auto" w:fill="BD9FCF" w:themeFill="accent4"/>
            <w:vAlign w:val="center"/>
          </w:tcPr>
          <w:p w14:paraId="42F49D81" w14:textId="5DD72015" w:rsidR="008D034C" w:rsidRPr="004F2F21" w:rsidRDefault="008D034C" w:rsidP="00E5114E">
            <w:pPr>
              <w:spacing w:after="0"/>
              <w:textAlignment w:val="baseline"/>
              <w:rPr>
                <w:rFonts w:eastAsia="Times New Roman" w:cs="Calibri"/>
                <w:color w:val="000000" w:themeColor="text1"/>
                <w:sz w:val="20"/>
                <w:szCs w:val="20"/>
                <w:lang w:eastAsia="en-GB"/>
              </w:rPr>
            </w:pPr>
            <w:r w:rsidRPr="004F2F21">
              <w:rPr>
                <w:rFonts w:eastAsia="Times New Roman" w:cs="Calibri"/>
                <w:b/>
                <w:bCs/>
                <w:color w:val="000000" w:themeColor="text1"/>
                <w:sz w:val="20"/>
                <w:szCs w:val="20"/>
                <w:lang w:eastAsia="en-GB"/>
              </w:rPr>
              <w:t>Description</w:t>
            </w:r>
          </w:p>
        </w:tc>
        <w:tc>
          <w:tcPr>
            <w:tcW w:w="750" w:type="pct"/>
            <w:shd w:val="clear" w:color="auto" w:fill="BD9FCF" w:themeFill="accent4"/>
          </w:tcPr>
          <w:p w14:paraId="3D4B25B8" w14:textId="77777777" w:rsidR="008D034C" w:rsidRPr="004F2F21" w:rsidRDefault="008D034C" w:rsidP="004F2F21">
            <w:pPr>
              <w:spacing w:after="0"/>
              <w:jc w:val="center"/>
              <w:textAlignment w:val="baseline"/>
              <w:rPr>
                <w:rFonts w:eastAsia="Times New Roman" w:cs="Calibri"/>
                <w:b/>
                <w:bCs/>
                <w:color w:val="000000" w:themeColor="text1"/>
                <w:sz w:val="20"/>
                <w:szCs w:val="20"/>
                <w:lang w:eastAsia="en-GB"/>
              </w:rPr>
            </w:pPr>
            <w:r w:rsidRPr="004F2F21">
              <w:rPr>
                <w:rFonts w:eastAsia="Times New Roman" w:cs="Calibri"/>
                <w:b/>
                <w:bCs/>
                <w:color w:val="000000" w:themeColor="text1"/>
                <w:sz w:val="20"/>
                <w:szCs w:val="20"/>
                <w:lang w:eastAsia="en-GB"/>
              </w:rPr>
              <w:t>Marks</w:t>
            </w:r>
          </w:p>
        </w:tc>
      </w:tr>
      <w:tr w:rsidR="008D034C" w:rsidRPr="004F2F21" w14:paraId="67DC4C17" w14:textId="77777777" w:rsidTr="004F2F21">
        <w:trPr>
          <w:trHeight w:val="23"/>
        </w:trPr>
        <w:tc>
          <w:tcPr>
            <w:tcW w:w="3750" w:type="pct"/>
          </w:tcPr>
          <w:p w14:paraId="2F4BE772" w14:textId="051D2048" w:rsidR="008D034C" w:rsidRPr="004F2F21" w:rsidRDefault="003F0484" w:rsidP="004F2F21">
            <w:pPr>
              <w:spacing w:after="0"/>
              <w:jc w:val="both"/>
              <w:textAlignment w:val="baseline"/>
              <w:rPr>
                <w:rFonts w:eastAsia="Times New Roman" w:cs="Calibri"/>
                <w:color w:val="000000" w:themeColor="text1"/>
                <w:sz w:val="20"/>
                <w:szCs w:val="20"/>
                <w:lang w:eastAsia="en-GB"/>
              </w:rPr>
            </w:pPr>
            <w:r w:rsidRPr="004F2F21">
              <w:rPr>
                <w:rFonts w:eastAsia="Times New Roman" w:cs="Calibri"/>
                <w:color w:val="000000" w:themeColor="text1"/>
                <w:sz w:val="20"/>
                <w:szCs w:val="20"/>
                <w:lang w:eastAsia="en-GB"/>
              </w:rPr>
              <w:t>Discusses one strength and one weakness of court</w:t>
            </w:r>
            <w:r w:rsidR="00773E29" w:rsidRPr="004F2F21">
              <w:rPr>
                <w:rFonts w:eastAsia="Times New Roman" w:cs="Calibri"/>
                <w:color w:val="000000" w:themeColor="text1"/>
                <w:sz w:val="20"/>
                <w:szCs w:val="20"/>
                <w:lang w:eastAsia="en-GB"/>
              </w:rPr>
              <w:t>-</w:t>
            </w:r>
            <w:r w:rsidRPr="004F2F21">
              <w:rPr>
                <w:rFonts w:eastAsia="Times New Roman" w:cs="Calibri"/>
                <w:color w:val="000000" w:themeColor="text1"/>
                <w:sz w:val="20"/>
                <w:szCs w:val="20"/>
                <w:lang w:eastAsia="en-GB"/>
              </w:rPr>
              <w:t>made law</w:t>
            </w:r>
          </w:p>
        </w:tc>
        <w:tc>
          <w:tcPr>
            <w:tcW w:w="750" w:type="pct"/>
            <w:vAlign w:val="center"/>
          </w:tcPr>
          <w:p w14:paraId="0DFAC175" w14:textId="14D61A25" w:rsidR="008D034C" w:rsidRPr="004F2F21" w:rsidRDefault="00EB1183" w:rsidP="004F2F21">
            <w:pPr>
              <w:spacing w:after="0"/>
              <w:jc w:val="center"/>
              <w:textAlignment w:val="baseline"/>
              <w:rPr>
                <w:rFonts w:eastAsia="Times New Roman" w:cs="Calibri"/>
                <w:color w:val="000000" w:themeColor="text1"/>
                <w:sz w:val="20"/>
                <w:szCs w:val="20"/>
                <w:lang w:eastAsia="en-GB"/>
              </w:rPr>
            </w:pPr>
            <w:r w:rsidRPr="004F2F21">
              <w:rPr>
                <w:rFonts w:eastAsia="Times New Roman" w:cs="Calibri"/>
                <w:color w:val="000000" w:themeColor="text1"/>
                <w:sz w:val="20"/>
                <w:szCs w:val="20"/>
                <w:lang w:eastAsia="en-GB"/>
              </w:rPr>
              <w:t>5</w:t>
            </w:r>
          </w:p>
        </w:tc>
      </w:tr>
      <w:tr w:rsidR="008D034C" w:rsidRPr="004F2F21" w14:paraId="669A2DA0" w14:textId="77777777" w:rsidTr="004F2F21">
        <w:trPr>
          <w:trHeight w:val="23"/>
        </w:trPr>
        <w:tc>
          <w:tcPr>
            <w:tcW w:w="3750" w:type="pct"/>
          </w:tcPr>
          <w:p w14:paraId="188CB05D" w14:textId="5357E5EB" w:rsidR="008D034C" w:rsidRPr="004F2F21" w:rsidRDefault="003F0484" w:rsidP="004F2F21">
            <w:pPr>
              <w:spacing w:after="0"/>
              <w:jc w:val="both"/>
              <w:textAlignment w:val="baseline"/>
              <w:rPr>
                <w:rFonts w:eastAsia="Times New Roman" w:cs="Calibri"/>
                <w:color w:val="000000" w:themeColor="text1"/>
                <w:sz w:val="20"/>
                <w:szCs w:val="20"/>
                <w:lang w:eastAsia="en-GB"/>
              </w:rPr>
            </w:pPr>
            <w:r w:rsidRPr="004F2F21">
              <w:rPr>
                <w:rFonts w:eastAsia="Times New Roman" w:cs="Calibri"/>
                <w:color w:val="000000" w:themeColor="text1"/>
                <w:sz w:val="20"/>
                <w:szCs w:val="20"/>
                <w:lang w:eastAsia="en-GB"/>
              </w:rPr>
              <w:t>Outlines</w:t>
            </w:r>
            <w:r w:rsidR="008D034C" w:rsidRPr="004F2F21">
              <w:rPr>
                <w:rFonts w:eastAsia="Times New Roman" w:cs="Calibri"/>
                <w:color w:val="000000" w:themeColor="text1"/>
                <w:sz w:val="20"/>
                <w:szCs w:val="20"/>
                <w:lang w:eastAsia="en-GB"/>
              </w:rPr>
              <w:t xml:space="preserve"> </w:t>
            </w:r>
            <w:r w:rsidRPr="004F2F21">
              <w:rPr>
                <w:rFonts w:eastAsia="Times New Roman" w:cs="Calibri"/>
                <w:color w:val="000000" w:themeColor="text1"/>
                <w:sz w:val="20"/>
                <w:szCs w:val="20"/>
                <w:lang w:eastAsia="en-GB"/>
              </w:rPr>
              <w:t>one strength and one weakness of court</w:t>
            </w:r>
            <w:r w:rsidR="00773E29" w:rsidRPr="004F2F21">
              <w:rPr>
                <w:rFonts w:eastAsia="Times New Roman" w:cs="Calibri"/>
                <w:color w:val="000000" w:themeColor="text1"/>
                <w:sz w:val="20"/>
                <w:szCs w:val="20"/>
                <w:lang w:eastAsia="en-GB"/>
              </w:rPr>
              <w:t>-</w:t>
            </w:r>
            <w:r w:rsidRPr="004F2F21">
              <w:rPr>
                <w:rFonts w:eastAsia="Times New Roman" w:cs="Calibri"/>
                <w:color w:val="000000" w:themeColor="text1"/>
                <w:sz w:val="20"/>
                <w:szCs w:val="20"/>
                <w:lang w:eastAsia="en-GB"/>
              </w:rPr>
              <w:t>made law</w:t>
            </w:r>
          </w:p>
          <w:p w14:paraId="1A85F013" w14:textId="21338649" w:rsidR="009462C2" w:rsidRPr="004F2F21" w:rsidRDefault="008439E9" w:rsidP="004F2F21">
            <w:pPr>
              <w:spacing w:after="0"/>
              <w:jc w:val="both"/>
              <w:textAlignment w:val="baseline"/>
              <w:rPr>
                <w:rFonts w:eastAsia="Times New Roman" w:cs="Calibri"/>
                <w:color w:val="000000" w:themeColor="text1"/>
                <w:sz w:val="20"/>
                <w:szCs w:val="20"/>
                <w:lang w:eastAsia="en-GB"/>
              </w:rPr>
            </w:pPr>
            <w:r w:rsidRPr="004F2F21">
              <w:rPr>
                <w:rFonts w:eastAsia="Times New Roman" w:cs="Calibri"/>
                <w:color w:val="000000" w:themeColor="text1"/>
                <w:sz w:val="20"/>
                <w:szCs w:val="20"/>
                <w:lang w:eastAsia="en-GB"/>
              </w:rPr>
              <w:t>o</w:t>
            </w:r>
            <w:r w:rsidR="009462C2" w:rsidRPr="004F2F21">
              <w:rPr>
                <w:rFonts w:eastAsia="Times New Roman" w:cs="Calibri"/>
                <w:color w:val="000000" w:themeColor="text1"/>
                <w:sz w:val="20"/>
                <w:szCs w:val="20"/>
                <w:lang w:eastAsia="en-GB"/>
              </w:rPr>
              <w:t>r</w:t>
            </w:r>
          </w:p>
          <w:p w14:paraId="35D522B2" w14:textId="50D3B8DF" w:rsidR="00A652F8" w:rsidRPr="004F2F21" w:rsidRDefault="009462C2" w:rsidP="004F2F21">
            <w:pPr>
              <w:spacing w:after="0"/>
              <w:jc w:val="both"/>
              <w:textAlignment w:val="baseline"/>
              <w:rPr>
                <w:rFonts w:eastAsia="Times New Roman" w:cs="Calibri"/>
                <w:color w:val="000000" w:themeColor="text1"/>
                <w:sz w:val="20"/>
                <w:szCs w:val="20"/>
                <w:lang w:eastAsia="en-GB"/>
              </w:rPr>
            </w:pPr>
            <w:r w:rsidRPr="004F2F21">
              <w:rPr>
                <w:rFonts w:eastAsia="Times New Roman" w:cs="Calibri"/>
                <w:color w:val="000000" w:themeColor="text1"/>
                <w:sz w:val="20"/>
                <w:szCs w:val="20"/>
                <w:lang w:eastAsia="en-GB"/>
              </w:rPr>
              <w:t>Discusses one strength/weakness of court</w:t>
            </w:r>
            <w:r w:rsidR="00773E29" w:rsidRPr="004F2F21">
              <w:rPr>
                <w:rFonts w:eastAsia="Times New Roman" w:cs="Calibri"/>
                <w:color w:val="000000" w:themeColor="text1"/>
                <w:sz w:val="20"/>
                <w:szCs w:val="20"/>
                <w:lang w:eastAsia="en-GB"/>
              </w:rPr>
              <w:t>-</w:t>
            </w:r>
            <w:r w:rsidRPr="004F2F21">
              <w:rPr>
                <w:rFonts w:eastAsia="Times New Roman" w:cs="Calibri"/>
                <w:color w:val="000000" w:themeColor="text1"/>
                <w:sz w:val="20"/>
                <w:szCs w:val="20"/>
                <w:lang w:eastAsia="en-GB"/>
              </w:rPr>
              <w:t>mad</w:t>
            </w:r>
            <w:r w:rsidR="00A652F8" w:rsidRPr="004F2F21">
              <w:rPr>
                <w:rFonts w:eastAsia="Times New Roman" w:cs="Calibri"/>
                <w:color w:val="000000" w:themeColor="text1"/>
                <w:sz w:val="20"/>
                <w:szCs w:val="20"/>
                <w:lang w:eastAsia="en-GB"/>
              </w:rPr>
              <w:t>e</w:t>
            </w:r>
            <w:r w:rsidRPr="004F2F21">
              <w:rPr>
                <w:rFonts w:eastAsia="Times New Roman" w:cs="Calibri"/>
                <w:color w:val="000000" w:themeColor="text1"/>
                <w:sz w:val="20"/>
                <w:szCs w:val="20"/>
                <w:lang w:eastAsia="en-GB"/>
              </w:rPr>
              <w:t xml:space="preserve"> law and </w:t>
            </w:r>
            <w:r w:rsidR="008439E9" w:rsidRPr="004F2F21">
              <w:rPr>
                <w:rFonts w:eastAsia="Times New Roman" w:cs="Calibri"/>
                <w:color w:val="000000" w:themeColor="text1"/>
                <w:sz w:val="20"/>
                <w:szCs w:val="20"/>
                <w:lang w:eastAsia="en-GB"/>
              </w:rPr>
              <w:t>states</w:t>
            </w:r>
            <w:r w:rsidRPr="004F2F21">
              <w:rPr>
                <w:rFonts w:eastAsia="Times New Roman" w:cs="Calibri"/>
                <w:color w:val="000000" w:themeColor="text1"/>
                <w:sz w:val="20"/>
                <w:szCs w:val="20"/>
                <w:lang w:eastAsia="en-GB"/>
              </w:rPr>
              <w:t xml:space="preserve"> one strength/weakness of court made law</w:t>
            </w:r>
          </w:p>
          <w:p w14:paraId="0B578A10" w14:textId="29D94F39" w:rsidR="008439E9" w:rsidRPr="004F2F21" w:rsidRDefault="008439E9" w:rsidP="004F2F21">
            <w:pPr>
              <w:spacing w:after="0"/>
              <w:jc w:val="both"/>
              <w:textAlignment w:val="baseline"/>
              <w:rPr>
                <w:rFonts w:eastAsia="Times New Roman" w:cs="Calibri"/>
                <w:color w:val="000000" w:themeColor="text1"/>
                <w:sz w:val="20"/>
                <w:szCs w:val="20"/>
                <w:lang w:eastAsia="en-GB"/>
              </w:rPr>
            </w:pPr>
            <w:r w:rsidRPr="004F2F21">
              <w:rPr>
                <w:rFonts w:eastAsia="Times New Roman" w:cs="Calibri"/>
                <w:color w:val="000000" w:themeColor="text1"/>
                <w:sz w:val="20"/>
                <w:szCs w:val="20"/>
                <w:lang w:eastAsia="en-GB"/>
              </w:rPr>
              <w:t>Or</w:t>
            </w:r>
          </w:p>
          <w:p w14:paraId="095FFD1A" w14:textId="64C338E7" w:rsidR="008439E9" w:rsidRPr="004F2F21" w:rsidRDefault="008439E9" w:rsidP="004F2F21">
            <w:pPr>
              <w:spacing w:after="0"/>
              <w:jc w:val="both"/>
              <w:textAlignment w:val="baseline"/>
              <w:rPr>
                <w:rFonts w:eastAsia="Times New Roman" w:cs="Calibri"/>
                <w:color w:val="000000" w:themeColor="text1"/>
                <w:sz w:val="20"/>
                <w:szCs w:val="20"/>
                <w:lang w:eastAsia="en-GB"/>
              </w:rPr>
            </w:pPr>
            <w:r w:rsidRPr="004F2F21">
              <w:rPr>
                <w:rFonts w:eastAsia="Times New Roman" w:cs="Calibri"/>
                <w:color w:val="000000" w:themeColor="text1"/>
                <w:sz w:val="20"/>
                <w:szCs w:val="20"/>
                <w:lang w:eastAsia="en-GB"/>
              </w:rPr>
              <w:t>Discusses one strength or one weakness of court</w:t>
            </w:r>
            <w:r w:rsidR="00773E29" w:rsidRPr="004F2F21">
              <w:rPr>
                <w:rFonts w:eastAsia="Times New Roman" w:cs="Calibri"/>
                <w:color w:val="000000" w:themeColor="text1"/>
                <w:sz w:val="20"/>
                <w:szCs w:val="20"/>
                <w:lang w:eastAsia="en-GB"/>
              </w:rPr>
              <w:t>-</w:t>
            </w:r>
            <w:r w:rsidRPr="004F2F21">
              <w:rPr>
                <w:rFonts w:eastAsia="Times New Roman" w:cs="Calibri"/>
                <w:color w:val="000000" w:themeColor="text1"/>
                <w:sz w:val="20"/>
                <w:szCs w:val="20"/>
                <w:lang w:eastAsia="en-GB"/>
              </w:rPr>
              <w:t>made law</w:t>
            </w:r>
          </w:p>
        </w:tc>
        <w:tc>
          <w:tcPr>
            <w:tcW w:w="750" w:type="pct"/>
            <w:vAlign w:val="center"/>
          </w:tcPr>
          <w:p w14:paraId="427D93C1" w14:textId="1D807B2A" w:rsidR="00A652F8" w:rsidRPr="004F2F21" w:rsidRDefault="00EB1183" w:rsidP="004F2F21">
            <w:pPr>
              <w:spacing w:after="0"/>
              <w:jc w:val="center"/>
              <w:textAlignment w:val="baseline"/>
              <w:rPr>
                <w:rFonts w:eastAsia="Times New Roman" w:cs="Calibri"/>
                <w:color w:val="000000" w:themeColor="text1"/>
                <w:sz w:val="20"/>
                <w:szCs w:val="20"/>
                <w:lang w:eastAsia="en-GB"/>
              </w:rPr>
            </w:pPr>
            <w:r w:rsidRPr="004F2F21">
              <w:rPr>
                <w:rFonts w:eastAsia="Times New Roman" w:cs="Calibri"/>
                <w:color w:val="000000" w:themeColor="text1"/>
                <w:sz w:val="20"/>
                <w:szCs w:val="20"/>
                <w:lang w:eastAsia="en-GB"/>
              </w:rPr>
              <w:t>3–4</w:t>
            </w:r>
          </w:p>
        </w:tc>
      </w:tr>
      <w:tr w:rsidR="008D034C" w:rsidRPr="004F2F21" w14:paraId="65198E30" w14:textId="77777777" w:rsidTr="00E5114E">
        <w:trPr>
          <w:trHeight w:val="23"/>
        </w:trPr>
        <w:tc>
          <w:tcPr>
            <w:tcW w:w="3750" w:type="pct"/>
            <w:tcBorders>
              <w:bottom w:val="single" w:sz="4" w:space="0" w:color="BD9FCF"/>
            </w:tcBorders>
          </w:tcPr>
          <w:p w14:paraId="43D53D26" w14:textId="0E7742B8" w:rsidR="008D034C" w:rsidRPr="004F2F21" w:rsidRDefault="003F0484" w:rsidP="004F2F21">
            <w:pPr>
              <w:spacing w:after="0"/>
              <w:jc w:val="both"/>
              <w:textAlignment w:val="baseline"/>
              <w:rPr>
                <w:rFonts w:eastAsia="Times New Roman" w:cs="Calibri"/>
                <w:color w:val="000000"/>
                <w:sz w:val="20"/>
                <w:szCs w:val="20"/>
              </w:rPr>
            </w:pPr>
            <w:r w:rsidRPr="004F2F21">
              <w:rPr>
                <w:rFonts w:eastAsia="Times New Roman" w:cs="Calibri"/>
                <w:color w:val="000000"/>
                <w:sz w:val="20"/>
                <w:szCs w:val="20"/>
              </w:rPr>
              <w:t>States one strength and/or one weakness of court</w:t>
            </w:r>
            <w:r w:rsidR="00773E29" w:rsidRPr="004F2F21">
              <w:rPr>
                <w:rFonts w:eastAsia="Times New Roman" w:cs="Calibri"/>
                <w:color w:val="000000"/>
                <w:sz w:val="20"/>
                <w:szCs w:val="20"/>
              </w:rPr>
              <w:t>-</w:t>
            </w:r>
            <w:r w:rsidRPr="004F2F21">
              <w:rPr>
                <w:rFonts w:eastAsia="Times New Roman" w:cs="Calibri"/>
                <w:color w:val="000000"/>
                <w:sz w:val="20"/>
                <w:szCs w:val="20"/>
              </w:rPr>
              <w:t>made law</w:t>
            </w:r>
          </w:p>
        </w:tc>
        <w:tc>
          <w:tcPr>
            <w:tcW w:w="750" w:type="pct"/>
            <w:tcBorders>
              <w:bottom w:val="single" w:sz="4" w:space="0" w:color="BD9FCF"/>
            </w:tcBorders>
            <w:vAlign w:val="center"/>
          </w:tcPr>
          <w:p w14:paraId="6697B577" w14:textId="5D50379A" w:rsidR="008D034C" w:rsidRPr="004F2F21" w:rsidRDefault="00EB1183" w:rsidP="004F2F21">
            <w:pPr>
              <w:spacing w:after="0"/>
              <w:jc w:val="center"/>
              <w:textAlignment w:val="baseline"/>
              <w:rPr>
                <w:rFonts w:eastAsia="Times New Roman" w:cs="Calibri"/>
                <w:color w:val="000000" w:themeColor="text1"/>
                <w:sz w:val="20"/>
                <w:szCs w:val="20"/>
                <w:lang w:eastAsia="en-GB"/>
              </w:rPr>
            </w:pPr>
            <w:r w:rsidRPr="004F2F21">
              <w:rPr>
                <w:rFonts w:eastAsia="Times New Roman" w:cs="Calibri"/>
                <w:color w:val="000000" w:themeColor="text1"/>
                <w:sz w:val="20"/>
                <w:szCs w:val="20"/>
                <w:lang w:eastAsia="en-GB"/>
              </w:rPr>
              <w:t>1–2</w:t>
            </w:r>
          </w:p>
        </w:tc>
      </w:tr>
      <w:tr w:rsidR="008D034C" w:rsidRPr="004F2F21" w14:paraId="13E66D78" w14:textId="77777777" w:rsidTr="00E5114E">
        <w:trPr>
          <w:trHeight w:val="23"/>
        </w:trPr>
        <w:tc>
          <w:tcPr>
            <w:tcW w:w="3750" w:type="pct"/>
            <w:shd w:val="clear" w:color="auto" w:fill="E4D8EB"/>
          </w:tcPr>
          <w:p w14:paraId="2070C039" w14:textId="77777777" w:rsidR="008D034C" w:rsidRPr="004F2F21" w:rsidRDefault="008D034C" w:rsidP="004F2F21">
            <w:pPr>
              <w:spacing w:after="0"/>
              <w:jc w:val="right"/>
              <w:textAlignment w:val="baseline"/>
              <w:rPr>
                <w:rFonts w:eastAsia="Times New Roman" w:cs="Calibri"/>
                <w:b/>
                <w:bCs/>
                <w:color w:val="000000" w:themeColor="text1"/>
                <w:sz w:val="20"/>
                <w:szCs w:val="20"/>
                <w:lang w:eastAsia="en-GB"/>
              </w:rPr>
            </w:pPr>
            <w:r w:rsidRPr="004F2F21">
              <w:rPr>
                <w:rFonts w:eastAsia="Times New Roman" w:cs="Calibri"/>
                <w:b/>
                <w:bCs/>
                <w:color w:val="000000" w:themeColor="text1"/>
                <w:sz w:val="20"/>
                <w:szCs w:val="20"/>
                <w:lang w:eastAsia="en-GB"/>
              </w:rPr>
              <w:t>Total</w:t>
            </w:r>
          </w:p>
        </w:tc>
        <w:tc>
          <w:tcPr>
            <w:tcW w:w="750" w:type="pct"/>
            <w:shd w:val="clear" w:color="auto" w:fill="E4D8EB"/>
            <w:vAlign w:val="center"/>
          </w:tcPr>
          <w:p w14:paraId="208B1D0E" w14:textId="0ACA8137" w:rsidR="008D034C" w:rsidRPr="004F2F21" w:rsidRDefault="00E5114E" w:rsidP="00E5114E">
            <w:pPr>
              <w:spacing w:after="0"/>
              <w:jc w:val="right"/>
              <w:textAlignment w:val="baseline"/>
              <w:rPr>
                <w:rFonts w:eastAsia="Times New Roman" w:cs="Calibri"/>
                <w:b/>
                <w:bCs/>
                <w:color w:val="000000" w:themeColor="text1"/>
                <w:sz w:val="20"/>
                <w:szCs w:val="20"/>
                <w:lang w:eastAsia="en-GB"/>
              </w:rPr>
            </w:pPr>
            <w:r>
              <w:rPr>
                <w:rFonts w:eastAsia="Times New Roman" w:cs="Calibri"/>
                <w:b/>
                <w:bCs/>
                <w:color w:val="000000" w:themeColor="text1"/>
                <w:sz w:val="20"/>
                <w:szCs w:val="20"/>
                <w:lang w:eastAsia="en-GB"/>
              </w:rPr>
              <w:t>/</w:t>
            </w:r>
            <w:r w:rsidR="00EB1183" w:rsidRPr="004F2F21">
              <w:rPr>
                <w:rFonts w:eastAsia="Times New Roman" w:cs="Calibri"/>
                <w:b/>
                <w:bCs/>
                <w:color w:val="000000" w:themeColor="text1"/>
                <w:sz w:val="20"/>
                <w:szCs w:val="20"/>
                <w:lang w:eastAsia="en-GB"/>
              </w:rPr>
              <w:t>5</w:t>
            </w:r>
          </w:p>
        </w:tc>
      </w:tr>
      <w:tr w:rsidR="008D034C" w:rsidRPr="004F2F21" w14:paraId="407767CB" w14:textId="77777777" w:rsidTr="004F2F21">
        <w:trPr>
          <w:trHeight w:val="23"/>
        </w:trPr>
        <w:tc>
          <w:tcPr>
            <w:tcW w:w="750" w:type="pct"/>
            <w:gridSpan w:val="2"/>
          </w:tcPr>
          <w:p w14:paraId="33890E52" w14:textId="2946B154" w:rsidR="00CD3F8E" w:rsidRPr="004F2F21" w:rsidRDefault="00750A63" w:rsidP="004F2F21">
            <w:pPr>
              <w:spacing w:after="0"/>
              <w:textAlignment w:val="baseline"/>
              <w:rPr>
                <w:rFonts w:cs="Calibri"/>
                <w:color w:val="000000" w:themeColor="text1"/>
                <w:sz w:val="20"/>
                <w:szCs w:val="20"/>
              </w:rPr>
            </w:pPr>
            <w:r w:rsidRPr="004F2F21">
              <w:rPr>
                <w:rFonts w:cs="Calibri"/>
                <w:color w:val="000000" w:themeColor="text1"/>
                <w:sz w:val="20"/>
                <w:szCs w:val="20"/>
              </w:rPr>
              <w:t>Strengths include:</w:t>
            </w:r>
          </w:p>
          <w:p w14:paraId="180D9E69" w14:textId="7488079D" w:rsidR="00750A63" w:rsidRPr="00E5114E" w:rsidRDefault="00722940" w:rsidP="00BC7FA1">
            <w:pPr>
              <w:pStyle w:val="ListParagraph"/>
              <w:keepLines/>
              <w:numPr>
                <w:ilvl w:val="0"/>
                <w:numId w:val="12"/>
              </w:numPr>
              <w:spacing w:after="0"/>
              <w:rPr>
                <w:rFonts w:eastAsia="Times New Roman" w:cs="Calibri"/>
                <w:color w:val="000000" w:themeColor="text1"/>
                <w:sz w:val="20"/>
                <w:szCs w:val="20"/>
                <w:lang w:eastAsia="en-GB"/>
              </w:rPr>
            </w:pPr>
            <w:r>
              <w:rPr>
                <w:rFonts w:eastAsia="Times New Roman" w:cs="Calibri"/>
                <w:color w:val="000000" w:themeColor="text1"/>
                <w:sz w:val="20"/>
                <w:szCs w:val="20"/>
                <w:lang w:eastAsia="en-GB"/>
              </w:rPr>
              <w:t>L</w:t>
            </w:r>
            <w:r w:rsidR="005A11AB" w:rsidRPr="00E5114E">
              <w:rPr>
                <w:rFonts w:eastAsia="Times New Roman" w:cs="Calibri"/>
                <w:color w:val="000000" w:themeColor="text1"/>
                <w:sz w:val="20"/>
                <w:szCs w:val="20"/>
                <w:lang w:eastAsia="en-GB"/>
              </w:rPr>
              <w:t>aw can be changed quickly once relevant case arises</w:t>
            </w:r>
            <w:r>
              <w:rPr>
                <w:rFonts w:eastAsia="Times New Roman" w:cs="Calibri"/>
                <w:color w:val="000000" w:themeColor="text1"/>
                <w:sz w:val="20"/>
                <w:szCs w:val="20"/>
                <w:lang w:eastAsia="en-GB"/>
              </w:rPr>
              <w:t>.</w:t>
            </w:r>
          </w:p>
          <w:p w14:paraId="71C07572" w14:textId="5FC1EE63" w:rsidR="005A11AB" w:rsidRPr="00E5114E" w:rsidRDefault="00722940" w:rsidP="00BC7FA1">
            <w:pPr>
              <w:pStyle w:val="ListParagraph"/>
              <w:keepLines/>
              <w:numPr>
                <w:ilvl w:val="0"/>
                <w:numId w:val="12"/>
              </w:numPr>
              <w:spacing w:after="0"/>
              <w:rPr>
                <w:rFonts w:eastAsia="Times New Roman" w:cs="Calibri"/>
                <w:color w:val="000000" w:themeColor="text1"/>
                <w:sz w:val="20"/>
                <w:szCs w:val="20"/>
                <w:lang w:eastAsia="en-GB"/>
              </w:rPr>
            </w:pPr>
            <w:r>
              <w:rPr>
                <w:rFonts w:eastAsia="Times New Roman" w:cs="Calibri"/>
                <w:color w:val="000000" w:themeColor="text1"/>
                <w:sz w:val="20"/>
                <w:szCs w:val="20"/>
                <w:lang w:eastAsia="en-GB"/>
              </w:rPr>
              <w:t>C</w:t>
            </w:r>
            <w:r w:rsidR="005A11AB" w:rsidRPr="00E5114E">
              <w:rPr>
                <w:rFonts w:eastAsia="Times New Roman" w:cs="Calibri"/>
                <w:color w:val="000000" w:themeColor="text1"/>
                <w:sz w:val="20"/>
                <w:szCs w:val="20"/>
                <w:lang w:eastAsia="en-GB"/>
              </w:rPr>
              <w:t>ourts are free from political pressure and can make law regarding controversial matters without the fear of voter backlash</w:t>
            </w:r>
            <w:r>
              <w:rPr>
                <w:rFonts w:eastAsia="Times New Roman" w:cs="Calibri"/>
                <w:color w:val="000000" w:themeColor="text1"/>
                <w:sz w:val="20"/>
                <w:szCs w:val="20"/>
                <w:lang w:eastAsia="en-GB"/>
              </w:rPr>
              <w:t>.</w:t>
            </w:r>
          </w:p>
          <w:p w14:paraId="7E31A96F" w14:textId="4BF61464" w:rsidR="00FE7D08" w:rsidRPr="00E5114E" w:rsidRDefault="00722940" w:rsidP="00BC7FA1">
            <w:pPr>
              <w:pStyle w:val="ListParagraph"/>
              <w:keepLines/>
              <w:numPr>
                <w:ilvl w:val="0"/>
                <w:numId w:val="12"/>
              </w:numPr>
              <w:spacing w:after="0"/>
              <w:rPr>
                <w:rFonts w:eastAsia="Times New Roman" w:cs="Calibri"/>
                <w:color w:val="000000" w:themeColor="text1"/>
                <w:sz w:val="20"/>
                <w:szCs w:val="20"/>
                <w:lang w:eastAsia="en-GB"/>
              </w:rPr>
            </w:pPr>
            <w:r>
              <w:rPr>
                <w:rFonts w:eastAsia="Times New Roman" w:cs="Calibri"/>
                <w:color w:val="000000" w:themeColor="text1"/>
                <w:sz w:val="20"/>
                <w:szCs w:val="20"/>
                <w:lang w:eastAsia="en-GB"/>
              </w:rPr>
              <w:t xml:space="preserve">It </w:t>
            </w:r>
            <w:r w:rsidR="00FE7D08" w:rsidRPr="00E5114E">
              <w:rPr>
                <w:rFonts w:eastAsia="Times New Roman" w:cs="Calibri"/>
                <w:color w:val="000000" w:themeColor="text1"/>
                <w:sz w:val="20"/>
                <w:szCs w:val="20"/>
                <w:lang w:eastAsia="en-GB"/>
              </w:rPr>
              <w:t>provides flexibility – the law doesn’t become too rigid</w:t>
            </w:r>
            <w:r>
              <w:rPr>
                <w:rFonts w:eastAsia="Times New Roman" w:cs="Calibri"/>
                <w:color w:val="000000" w:themeColor="text1"/>
                <w:sz w:val="20"/>
                <w:szCs w:val="20"/>
                <w:lang w:eastAsia="en-GB"/>
              </w:rPr>
              <w:t>.</w:t>
            </w:r>
          </w:p>
          <w:p w14:paraId="65AF23F3" w14:textId="2FAF95C5" w:rsidR="00FE7D08" w:rsidRPr="00E5114E" w:rsidRDefault="00722940" w:rsidP="00BC7FA1">
            <w:pPr>
              <w:pStyle w:val="ListParagraph"/>
              <w:keepLines/>
              <w:numPr>
                <w:ilvl w:val="0"/>
                <w:numId w:val="12"/>
              </w:numPr>
              <w:spacing w:after="0"/>
              <w:rPr>
                <w:rFonts w:eastAsia="Times New Roman" w:cs="Calibri"/>
                <w:color w:val="000000" w:themeColor="text1"/>
                <w:sz w:val="20"/>
                <w:szCs w:val="20"/>
                <w:lang w:eastAsia="en-GB"/>
              </w:rPr>
            </w:pPr>
            <w:r>
              <w:rPr>
                <w:rFonts w:eastAsia="Times New Roman" w:cs="Calibri"/>
                <w:color w:val="000000" w:themeColor="text1"/>
                <w:sz w:val="20"/>
                <w:szCs w:val="20"/>
                <w:lang w:eastAsia="en-GB"/>
              </w:rPr>
              <w:t xml:space="preserve">It </w:t>
            </w:r>
            <w:r w:rsidR="00FE7D08" w:rsidRPr="00E5114E">
              <w:rPr>
                <w:rFonts w:eastAsia="Times New Roman" w:cs="Calibri"/>
                <w:color w:val="000000" w:themeColor="text1"/>
                <w:sz w:val="20"/>
                <w:szCs w:val="20"/>
                <w:lang w:eastAsia="en-GB"/>
              </w:rPr>
              <w:t>can fill gaps in law left by legislation by parliament</w:t>
            </w:r>
            <w:r>
              <w:rPr>
                <w:rFonts w:eastAsia="Times New Roman" w:cs="Calibri"/>
                <w:color w:val="000000" w:themeColor="text1"/>
                <w:sz w:val="20"/>
                <w:szCs w:val="20"/>
                <w:lang w:eastAsia="en-GB"/>
              </w:rPr>
              <w:t>.</w:t>
            </w:r>
          </w:p>
          <w:p w14:paraId="3AF08833" w14:textId="71F7EC5F" w:rsidR="00503A65" w:rsidRPr="004F2F21" w:rsidRDefault="00503A65" w:rsidP="004F2F21">
            <w:pPr>
              <w:spacing w:after="0"/>
              <w:textAlignment w:val="baseline"/>
              <w:rPr>
                <w:rFonts w:cs="Calibri"/>
                <w:color w:val="000000" w:themeColor="text1"/>
                <w:sz w:val="20"/>
                <w:szCs w:val="20"/>
              </w:rPr>
            </w:pPr>
            <w:r w:rsidRPr="004F2F21">
              <w:rPr>
                <w:rFonts w:cs="Calibri"/>
                <w:color w:val="000000" w:themeColor="text1"/>
                <w:sz w:val="20"/>
                <w:szCs w:val="20"/>
              </w:rPr>
              <w:t>Weaknesses include:</w:t>
            </w:r>
          </w:p>
          <w:p w14:paraId="4F33F006" w14:textId="713F777F" w:rsidR="00503A65" w:rsidRPr="00E5114E" w:rsidRDefault="00722940" w:rsidP="00BC7FA1">
            <w:pPr>
              <w:pStyle w:val="ListParagraph"/>
              <w:keepLines/>
              <w:numPr>
                <w:ilvl w:val="0"/>
                <w:numId w:val="12"/>
              </w:numPr>
              <w:spacing w:after="0"/>
              <w:rPr>
                <w:rFonts w:eastAsia="Times New Roman" w:cs="Calibri"/>
                <w:color w:val="000000" w:themeColor="text1"/>
                <w:sz w:val="20"/>
                <w:szCs w:val="20"/>
                <w:lang w:eastAsia="en-GB"/>
              </w:rPr>
            </w:pPr>
            <w:r>
              <w:rPr>
                <w:rFonts w:cs="Calibri"/>
                <w:color w:val="000000" w:themeColor="text1"/>
                <w:sz w:val="20"/>
                <w:szCs w:val="20"/>
              </w:rPr>
              <w:t>C</w:t>
            </w:r>
            <w:r w:rsidR="006E1DEB" w:rsidRPr="00E5114E">
              <w:rPr>
                <w:rFonts w:eastAsia="Times New Roman" w:cs="Calibri"/>
                <w:color w:val="000000" w:themeColor="text1"/>
                <w:sz w:val="20"/>
                <w:szCs w:val="20"/>
                <w:lang w:eastAsia="en-GB"/>
              </w:rPr>
              <w:t>ourts need to wait for a new case to arise to make law</w:t>
            </w:r>
            <w:r>
              <w:rPr>
                <w:rFonts w:eastAsia="Times New Roman" w:cs="Calibri"/>
                <w:color w:val="000000" w:themeColor="text1"/>
                <w:sz w:val="20"/>
                <w:szCs w:val="20"/>
                <w:lang w:eastAsia="en-GB"/>
              </w:rPr>
              <w:t>.</w:t>
            </w:r>
          </w:p>
          <w:p w14:paraId="6BA8B678" w14:textId="7123757E" w:rsidR="006E1DEB" w:rsidRPr="00E5114E" w:rsidRDefault="00722940" w:rsidP="00BC7FA1">
            <w:pPr>
              <w:pStyle w:val="ListParagraph"/>
              <w:keepLines/>
              <w:numPr>
                <w:ilvl w:val="0"/>
                <w:numId w:val="12"/>
              </w:numPr>
              <w:spacing w:after="0"/>
              <w:rPr>
                <w:rFonts w:eastAsia="Times New Roman" w:cs="Calibri"/>
                <w:color w:val="000000" w:themeColor="text1"/>
                <w:sz w:val="20"/>
                <w:szCs w:val="20"/>
                <w:lang w:eastAsia="en-GB"/>
              </w:rPr>
            </w:pPr>
            <w:r>
              <w:rPr>
                <w:rFonts w:eastAsia="Times New Roman" w:cs="Calibri"/>
                <w:color w:val="000000" w:themeColor="text1"/>
                <w:sz w:val="20"/>
                <w:szCs w:val="20"/>
                <w:lang w:eastAsia="en-GB"/>
              </w:rPr>
              <w:t>J</w:t>
            </w:r>
            <w:r w:rsidR="006E1DEB" w:rsidRPr="00E5114E">
              <w:rPr>
                <w:rFonts w:eastAsia="Times New Roman" w:cs="Calibri"/>
                <w:color w:val="000000" w:themeColor="text1"/>
                <w:sz w:val="20"/>
                <w:szCs w:val="20"/>
                <w:lang w:eastAsia="en-GB"/>
              </w:rPr>
              <w:t>udges often take a conservative approach and prefer to leave lawmaking to the parliament</w:t>
            </w:r>
            <w:r>
              <w:rPr>
                <w:rFonts w:eastAsia="Times New Roman" w:cs="Calibri"/>
                <w:color w:val="000000" w:themeColor="text1"/>
                <w:sz w:val="20"/>
                <w:szCs w:val="20"/>
                <w:lang w:eastAsia="en-GB"/>
              </w:rPr>
              <w:t>.</w:t>
            </w:r>
          </w:p>
          <w:p w14:paraId="6F6D6721" w14:textId="0DCA749F" w:rsidR="006E1DEB" w:rsidRPr="00E5114E" w:rsidRDefault="00722940" w:rsidP="00BC7FA1">
            <w:pPr>
              <w:pStyle w:val="ListParagraph"/>
              <w:keepLines/>
              <w:numPr>
                <w:ilvl w:val="0"/>
                <w:numId w:val="12"/>
              </w:numPr>
              <w:spacing w:after="0"/>
              <w:rPr>
                <w:rFonts w:eastAsia="Times New Roman" w:cs="Calibri"/>
                <w:color w:val="000000" w:themeColor="text1"/>
                <w:sz w:val="20"/>
                <w:szCs w:val="20"/>
                <w:lang w:eastAsia="en-GB"/>
              </w:rPr>
            </w:pPr>
            <w:r>
              <w:rPr>
                <w:rFonts w:eastAsia="Times New Roman" w:cs="Calibri"/>
                <w:color w:val="000000" w:themeColor="text1"/>
                <w:sz w:val="20"/>
                <w:szCs w:val="20"/>
                <w:lang w:eastAsia="en-GB"/>
              </w:rPr>
              <w:t>C</w:t>
            </w:r>
            <w:r w:rsidR="006E1DEB" w:rsidRPr="00E5114E">
              <w:rPr>
                <w:rFonts w:eastAsia="Times New Roman" w:cs="Calibri"/>
                <w:color w:val="000000" w:themeColor="text1"/>
                <w:sz w:val="20"/>
                <w:szCs w:val="20"/>
                <w:lang w:eastAsia="en-GB"/>
              </w:rPr>
              <w:t xml:space="preserve">ourts may be bound by outdated </w:t>
            </w:r>
            <w:r w:rsidR="007677E1" w:rsidRPr="00E5114E">
              <w:rPr>
                <w:rFonts w:eastAsia="Times New Roman" w:cs="Calibri"/>
                <w:color w:val="000000" w:themeColor="text1"/>
                <w:sz w:val="20"/>
                <w:szCs w:val="20"/>
                <w:lang w:eastAsia="en-GB"/>
              </w:rPr>
              <w:t>precedent,</w:t>
            </w:r>
            <w:r w:rsidR="006E1DEB" w:rsidRPr="00E5114E">
              <w:rPr>
                <w:rFonts w:eastAsia="Times New Roman" w:cs="Calibri"/>
                <w:color w:val="000000" w:themeColor="text1"/>
                <w:sz w:val="20"/>
                <w:szCs w:val="20"/>
                <w:lang w:eastAsia="en-GB"/>
              </w:rPr>
              <w:t xml:space="preserve"> and this may lead to unjust rulings</w:t>
            </w:r>
            <w:r>
              <w:rPr>
                <w:rFonts w:eastAsia="Times New Roman" w:cs="Calibri"/>
                <w:color w:val="000000" w:themeColor="text1"/>
                <w:sz w:val="20"/>
                <w:szCs w:val="20"/>
                <w:lang w:eastAsia="en-GB"/>
              </w:rPr>
              <w:t>.</w:t>
            </w:r>
          </w:p>
          <w:p w14:paraId="54EA6D7E" w14:textId="56FFE196" w:rsidR="008D034C" w:rsidRPr="004F2F21" w:rsidRDefault="00722940" w:rsidP="00BC7FA1">
            <w:pPr>
              <w:pStyle w:val="ListParagraph"/>
              <w:keepLines/>
              <w:numPr>
                <w:ilvl w:val="0"/>
                <w:numId w:val="12"/>
              </w:numPr>
              <w:spacing w:after="0"/>
              <w:rPr>
                <w:rFonts w:cs="Calibri"/>
                <w:color w:val="000000" w:themeColor="text1"/>
                <w:sz w:val="20"/>
                <w:szCs w:val="20"/>
              </w:rPr>
            </w:pPr>
            <w:r>
              <w:rPr>
                <w:rFonts w:eastAsia="Times New Roman" w:cs="Calibri"/>
                <w:color w:val="000000" w:themeColor="text1"/>
                <w:sz w:val="20"/>
                <w:szCs w:val="20"/>
                <w:lang w:eastAsia="en-GB"/>
              </w:rPr>
              <w:t>C</w:t>
            </w:r>
            <w:r w:rsidR="006E1DEB" w:rsidRPr="00E5114E">
              <w:rPr>
                <w:rFonts w:eastAsia="Times New Roman" w:cs="Calibri"/>
                <w:color w:val="000000" w:themeColor="text1"/>
                <w:sz w:val="20"/>
                <w:szCs w:val="20"/>
                <w:lang w:eastAsia="en-GB"/>
              </w:rPr>
              <w:t>ourts can only make law on the case before them</w:t>
            </w:r>
            <w:r>
              <w:rPr>
                <w:rFonts w:eastAsia="Times New Roman" w:cs="Calibri"/>
                <w:color w:val="000000" w:themeColor="text1"/>
                <w:sz w:val="20"/>
                <w:szCs w:val="20"/>
                <w:lang w:eastAsia="en-GB"/>
              </w:rPr>
              <w:t>.</w:t>
            </w:r>
          </w:p>
        </w:tc>
      </w:tr>
    </w:tbl>
    <w:p w14:paraId="5324AECC" w14:textId="77777777" w:rsidR="00E5114E" w:rsidRDefault="00E5114E">
      <w:pPr>
        <w:spacing w:after="200"/>
        <w:rPr>
          <w:rFonts w:asciiTheme="minorHAnsi" w:hAnsiTheme="minorHAnsi"/>
          <w:b/>
          <w:bCs/>
          <w:kern w:val="0"/>
          <w:lang w:eastAsia="en-AU"/>
          <w14:ligatures w14:val="none"/>
        </w:rPr>
      </w:pPr>
      <w:r>
        <w:br w:type="page"/>
      </w:r>
    </w:p>
    <w:p w14:paraId="42E5E590" w14:textId="3E54B807" w:rsidR="00B44F40" w:rsidRPr="00E81557" w:rsidRDefault="00C811AF" w:rsidP="00E5114E">
      <w:pPr>
        <w:pStyle w:val="Question"/>
        <w:spacing w:before="120"/>
      </w:pPr>
      <w:r w:rsidRPr="00E81557">
        <w:lastRenderedPageBreak/>
        <w:t>Question 3</w:t>
      </w:r>
      <w:r w:rsidRPr="00242DDE">
        <w:rPr>
          <w:sz w:val="18"/>
          <w:szCs w:val="18"/>
        </w:rPr>
        <w:tab/>
      </w:r>
      <w:r w:rsidRPr="00E81557">
        <w:t>(10 marks)</w:t>
      </w:r>
    </w:p>
    <w:p w14:paraId="10B445FF" w14:textId="46C77FD3" w:rsidR="00DB6693" w:rsidRPr="00E5114E" w:rsidRDefault="0030689E" w:rsidP="00BC7FA1">
      <w:pPr>
        <w:pStyle w:val="ListParagraphwithmarks"/>
        <w:numPr>
          <w:ilvl w:val="0"/>
          <w:numId w:val="18"/>
        </w:numPr>
        <w:tabs>
          <w:tab w:val="clear" w:pos="718"/>
        </w:tabs>
        <w:spacing w:before="120"/>
        <w:rPr>
          <w:rFonts w:ascii="Calibri" w:eastAsia="Times New Roman" w:hAnsi="Calibri" w:cs="Calibri"/>
          <w:color w:val="000000" w:themeColor="text1"/>
        </w:rPr>
      </w:pPr>
      <w:r w:rsidRPr="00E5114E">
        <w:rPr>
          <w:rFonts w:ascii="Calibri" w:eastAsia="Times New Roman" w:hAnsi="Calibri" w:cs="Calibri"/>
          <w:color w:val="000000" w:themeColor="text1"/>
        </w:rPr>
        <w:t>Outline</w:t>
      </w:r>
      <w:r w:rsidR="00DB6693" w:rsidRPr="00E5114E">
        <w:rPr>
          <w:rFonts w:ascii="Calibri" w:eastAsia="Times New Roman" w:hAnsi="Calibri" w:cs="Calibri"/>
          <w:color w:val="000000" w:themeColor="text1"/>
        </w:rPr>
        <w:t xml:space="preserve"> the relationship between parliament and the courts.</w:t>
      </w:r>
      <w:r w:rsidR="00C811AF" w:rsidRPr="00E5114E">
        <w:rPr>
          <w:rFonts w:ascii="Calibri" w:eastAsia="Times New Roman" w:hAnsi="Calibri" w:cs="Calibri"/>
          <w:color w:val="000000" w:themeColor="text1"/>
        </w:rPr>
        <w:tab/>
        <w:t>(2 marks)</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51"/>
        <w:gridCol w:w="1509"/>
      </w:tblGrid>
      <w:tr w:rsidR="006E1DEB" w:rsidRPr="00E5114E" w14:paraId="596A2C29" w14:textId="77777777" w:rsidTr="00E5114E">
        <w:trPr>
          <w:trHeight w:val="23"/>
        </w:trPr>
        <w:tc>
          <w:tcPr>
            <w:tcW w:w="4167" w:type="pct"/>
            <w:tcBorders>
              <w:right w:val="single" w:sz="4" w:space="0" w:color="FFFFFF" w:themeColor="background1"/>
            </w:tcBorders>
            <w:shd w:val="clear" w:color="auto" w:fill="BD9FCF"/>
            <w:vAlign w:val="center"/>
          </w:tcPr>
          <w:p w14:paraId="0795C39D" w14:textId="20F69D26" w:rsidR="006E1DEB" w:rsidRPr="00E5114E" w:rsidRDefault="006E1DEB" w:rsidP="00E5114E">
            <w:pPr>
              <w:spacing w:after="0"/>
              <w:textAlignment w:val="baseline"/>
              <w:rPr>
                <w:rFonts w:eastAsia="Times New Roman" w:cs="Calibri"/>
                <w:sz w:val="20"/>
                <w:szCs w:val="20"/>
                <w:lang w:eastAsia="en-GB"/>
              </w:rPr>
            </w:pPr>
            <w:r w:rsidRPr="00E5114E">
              <w:rPr>
                <w:rFonts w:eastAsia="Times New Roman" w:cs="Calibri"/>
                <w:b/>
                <w:bCs/>
                <w:sz w:val="20"/>
                <w:szCs w:val="20"/>
                <w:lang w:eastAsia="en-GB"/>
              </w:rPr>
              <w:t>Description</w:t>
            </w:r>
          </w:p>
        </w:tc>
        <w:tc>
          <w:tcPr>
            <w:tcW w:w="833" w:type="pct"/>
            <w:tcBorders>
              <w:left w:val="single" w:sz="4" w:space="0" w:color="FFFFFF" w:themeColor="background1"/>
            </w:tcBorders>
            <w:shd w:val="clear" w:color="auto" w:fill="BD9FCF"/>
          </w:tcPr>
          <w:p w14:paraId="177E0A9F" w14:textId="77777777" w:rsidR="006E1DEB" w:rsidRPr="00E5114E" w:rsidRDefault="006E1DEB" w:rsidP="00E5114E">
            <w:pPr>
              <w:spacing w:after="0"/>
              <w:jc w:val="center"/>
              <w:textAlignment w:val="baseline"/>
              <w:rPr>
                <w:rFonts w:eastAsia="Times New Roman" w:cs="Calibri"/>
                <w:b/>
                <w:bCs/>
                <w:sz w:val="20"/>
                <w:szCs w:val="20"/>
                <w:lang w:eastAsia="en-GB"/>
              </w:rPr>
            </w:pPr>
            <w:r w:rsidRPr="00E5114E">
              <w:rPr>
                <w:rFonts w:eastAsia="Times New Roman" w:cs="Calibri"/>
                <w:b/>
                <w:bCs/>
                <w:sz w:val="20"/>
                <w:szCs w:val="20"/>
                <w:lang w:eastAsia="en-GB"/>
              </w:rPr>
              <w:t>Marks</w:t>
            </w:r>
          </w:p>
        </w:tc>
      </w:tr>
      <w:tr w:rsidR="006E1DEB" w:rsidRPr="00E5114E" w14:paraId="5F5EE9B3" w14:textId="77777777" w:rsidTr="00E5114E">
        <w:trPr>
          <w:trHeight w:val="23"/>
        </w:trPr>
        <w:tc>
          <w:tcPr>
            <w:tcW w:w="4167" w:type="pct"/>
          </w:tcPr>
          <w:p w14:paraId="592CF5C9" w14:textId="6AB02D2B" w:rsidR="006E1DEB" w:rsidRPr="00E5114E" w:rsidRDefault="006E1DEB" w:rsidP="00E5114E">
            <w:pPr>
              <w:spacing w:after="0"/>
              <w:jc w:val="both"/>
              <w:textAlignment w:val="baseline"/>
              <w:rPr>
                <w:rFonts w:eastAsia="Times New Roman" w:cs="Calibri"/>
                <w:color w:val="000000" w:themeColor="text1"/>
                <w:sz w:val="20"/>
                <w:szCs w:val="20"/>
                <w:lang w:eastAsia="en-GB"/>
              </w:rPr>
            </w:pPr>
            <w:r w:rsidRPr="00E5114E">
              <w:rPr>
                <w:rFonts w:eastAsia="Times New Roman" w:cs="Calibri"/>
                <w:color w:val="000000" w:themeColor="text1"/>
                <w:sz w:val="20"/>
                <w:szCs w:val="20"/>
                <w:lang w:eastAsia="en-GB"/>
              </w:rPr>
              <w:t>Outlines the relationship between parliament and the courts</w:t>
            </w:r>
          </w:p>
        </w:tc>
        <w:tc>
          <w:tcPr>
            <w:tcW w:w="833" w:type="pct"/>
            <w:vAlign w:val="center"/>
          </w:tcPr>
          <w:p w14:paraId="2CDE1881" w14:textId="1F997A30" w:rsidR="006E1DEB" w:rsidRPr="00E5114E" w:rsidRDefault="009462C2" w:rsidP="00E5114E">
            <w:pPr>
              <w:spacing w:after="0"/>
              <w:jc w:val="center"/>
              <w:textAlignment w:val="baseline"/>
              <w:rPr>
                <w:rFonts w:eastAsia="Times New Roman" w:cs="Calibri"/>
                <w:color w:val="000000" w:themeColor="text1"/>
                <w:sz w:val="20"/>
                <w:szCs w:val="20"/>
                <w:lang w:eastAsia="en-GB"/>
              </w:rPr>
            </w:pPr>
            <w:r w:rsidRPr="00E5114E">
              <w:rPr>
                <w:rFonts w:eastAsia="Times New Roman" w:cs="Calibri"/>
                <w:color w:val="000000" w:themeColor="text1"/>
                <w:sz w:val="20"/>
                <w:szCs w:val="20"/>
                <w:lang w:eastAsia="en-GB"/>
              </w:rPr>
              <w:t>2</w:t>
            </w:r>
          </w:p>
        </w:tc>
      </w:tr>
      <w:tr w:rsidR="006E1DEB" w:rsidRPr="00E5114E" w14:paraId="1E4EB5E0" w14:textId="77777777" w:rsidTr="00E5114E">
        <w:trPr>
          <w:trHeight w:val="23"/>
        </w:trPr>
        <w:tc>
          <w:tcPr>
            <w:tcW w:w="4167" w:type="pct"/>
          </w:tcPr>
          <w:p w14:paraId="4542BA69" w14:textId="7F9B161F" w:rsidR="006E1DEB" w:rsidRPr="00E5114E" w:rsidRDefault="002A0BFD" w:rsidP="00E5114E">
            <w:pPr>
              <w:spacing w:after="0"/>
              <w:jc w:val="both"/>
              <w:textAlignment w:val="baseline"/>
              <w:rPr>
                <w:rFonts w:eastAsia="Times New Roman" w:cs="Calibri"/>
                <w:color w:val="000000"/>
                <w:sz w:val="20"/>
                <w:szCs w:val="20"/>
              </w:rPr>
            </w:pPr>
            <w:r w:rsidRPr="00E5114E">
              <w:rPr>
                <w:rFonts w:eastAsia="Times New Roman" w:cs="Calibri"/>
                <w:color w:val="000000"/>
                <w:sz w:val="20"/>
                <w:szCs w:val="20"/>
              </w:rPr>
              <w:t>Makes a general statement about parliament and the courts</w:t>
            </w:r>
          </w:p>
        </w:tc>
        <w:tc>
          <w:tcPr>
            <w:tcW w:w="833" w:type="pct"/>
            <w:vAlign w:val="center"/>
          </w:tcPr>
          <w:p w14:paraId="2BF62DFB" w14:textId="0CC87EAC" w:rsidR="006E1DEB" w:rsidRPr="00E5114E" w:rsidRDefault="009462C2" w:rsidP="00E5114E">
            <w:pPr>
              <w:spacing w:after="0"/>
              <w:jc w:val="center"/>
              <w:textAlignment w:val="baseline"/>
              <w:rPr>
                <w:rFonts w:eastAsia="Times New Roman" w:cs="Calibri"/>
                <w:color w:val="000000" w:themeColor="text1"/>
                <w:sz w:val="20"/>
                <w:szCs w:val="20"/>
                <w:lang w:eastAsia="en-GB"/>
              </w:rPr>
            </w:pPr>
            <w:r w:rsidRPr="00E5114E">
              <w:rPr>
                <w:rFonts w:eastAsia="Times New Roman" w:cs="Calibri"/>
                <w:color w:val="000000" w:themeColor="text1"/>
                <w:sz w:val="20"/>
                <w:szCs w:val="20"/>
                <w:lang w:eastAsia="en-GB"/>
              </w:rPr>
              <w:t>1</w:t>
            </w:r>
          </w:p>
        </w:tc>
      </w:tr>
      <w:tr w:rsidR="006E1DEB" w:rsidRPr="00E5114E" w14:paraId="3E24A4F4" w14:textId="77777777" w:rsidTr="00E5114E">
        <w:trPr>
          <w:trHeight w:val="23"/>
        </w:trPr>
        <w:tc>
          <w:tcPr>
            <w:tcW w:w="4167" w:type="pct"/>
          </w:tcPr>
          <w:p w14:paraId="4CA414FC" w14:textId="77777777" w:rsidR="006E1DEB" w:rsidRPr="00E5114E" w:rsidRDefault="006E1DEB" w:rsidP="00E5114E">
            <w:pPr>
              <w:spacing w:after="0"/>
              <w:jc w:val="right"/>
              <w:textAlignment w:val="baseline"/>
              <w:rPr>
                <w:rFonts w:eastAsia="Times New Roman" w:cs="Calibri"/>
                <w:b/>
                <w:bCs/>
                <w:color w:val="000000" w:themeColor="text1"/>
                <w:sz w:val="20"/>
                <w:szCs w:val="20"/>
                <w:lang w:eastAsia="en-GB"/>
              </w:rPr>
            </w:pPr>
            <w:r w:rsidRPr="00E5114E">
              <w:rPr>
                <w:rFonts w:eastAsia="Times New Roman" w:cs="Calibri"/>
                <w:b/>
                <w:bCs/>
                <w:color w:val="000000" w:themeColor="text1"/>
                <w:sz w:val="20"/>
                <w:szCs w:val="20"/>
                <w:lang w:eastAsia="en-GB"/>
              </w:rPr>
              <w:t>Total</w:t>
            </w:r>
          </w:p>
        </w:tc>
        <w:tc>
          <w:tcPr>
            <w:tcW w:w="833" w:type="pct"/>
            <w:vAlign w:val="center"/>
          </w:tcPr>
          <w:p w14:paraId="4DC5F3BE" w14:textId="4152A22C" w:rsidR="006E1DEB" w:rsidRPr="00E5114E" w:rsidRDefault="00E5114E" w:rsidP="00E5114E">
            <w:pPr>
              <w:spacing w:after="0"/>
              <w:jc w:val="right"/>
              <w:textAlignment w:val="baseline"/>
              <w:rPr>
                <w:rFonts w:eastAsia="Times New Roman" w:cs="Calibri"/>
                <w:b/>
                <w:bCs/>
                <w:color w:val="000000" w:themeColor="text1"/>
                <w:sz w:val="20"/>
                <w:szCs w:val="20"/>
                <w:lang w:eastAsia="en-GB"/>
              </w:rPr>
            </w:pPr>
            <w:r>
              <w:rPr>
                <w:rFonts w:eastAsia="Times New Roman" w:cs="Calibri"/>
                <w:b/>
                <w:bCs/>
                <w:color w:val="000000" w:themeColor="text1"/>
                <w:sz w:val="20"/>
                <w:szCs w:val="20"/>
                <w:lang w:eastAsia="en-GB"/>
              </w:rPr>
              <w:t>/</w:t>
            </w:r>
            <w:r w:rsidR="009462C2" w:rsidRPr="00E5114E">
              <w:rPr>
                <w:rFonts w:eastAsia="Times New Roman" w:cs="Calibri"/>
                <w:b/>
                <w:bCs/>
                <w:color w:val="000000" w:themeColor="text1"/>
                <w:sz w:val="20"/>
                <w:szCs w:val="20"/>
                <w:lang w:eastAsia="en-GB"/>
              </w:rPr>
              <w:t>2</w:t>
            </w:r>
          </w:p>
        </w:tc>
      </w:tr>
      <w:tr w:rsidR="00E5114E" w:rsidRPr="007119E1" w14:paraId="47B5D144" w14:textId="77777777" w:rsidTr="00632A9F">
        <w:trPr>
          <w:trHeight w:val="23"/>
        </w:trPr>
        <w:tc>
          <w:tcPr>
            <w:tcW w:w="5000" w:type="pct"/>
            <w:gridSpan w:val="2"/>
            <w:shd w:val="clear" w:color="auto" w:fill="E4D8EB"/>
            <w:vAlign w:val="center"/>
          </w:tcPr>
          <w:p w14:paraId="147E2DF5" w14:textId="12AA4156" w:rsidR="00E5114E" w:rsidRPr="007119E1" w:rsidRDefault="00E5114E" w:rsidP="00632A9F">
            <w:pPr>
              <w:spacing w:after="0"/>
              <w:textAlignment w:val="baseline"/>
              <w:rPr>
                <w:rFonts w:eastAsia="Times New Roman" w:cs="Calibri"/>
                <w:b/>
                <w:bCs/>
                <w:color w:val="000000" w:themeColor="text1"/>
                <w:sz w:val="20"/>
                <w:szCs w:val="20"/>
                <w:lang w:eastAsia="en-GB"/>
              </w:rPr>
            </w:pPr>
            <w:r w:rsidRPr="007119E1">
              <w:rPr>
                <w:rFonts w:cs="Calibri"/>
                <w:b/>
                <w:bCs/>
                <w:color w:val="000000" w:themeColor="text1"/>
                <w:sz w:val="20"/>
                <w:szCs w:val="20"/>
              </w:rPr>
              <w:t>Answer could include</w:t>
            </w:r>
          </w:p>
        </w:tc>
      </w:tr>
      <w:tr w:rsidR="006E1DEB" w:rsidRPr="00E5114E" w14:paraId="165DC7A5" w14:textId="77777777" w:rsidTr="00E5114E">
        <w:trPr>
          <w:trHeight w:val="23"/>
        </w:trPr>
        <w:tc>
          <w:tcPr>
            <w:tcW w:w="5000" w:type="pct"/>
            <w:gridSpan w:val="2"/>
          </w:tcPr>
          <w:p w14:paraId="246E34D7" w14:textId="45F6F07E" w:rsidR="006E1DEB" w:rsidRPr="00E5114E" w:rsidRDefault="007053FF" w:rsidP="00BC7FA1">
            <w:pPr>
              <w:pStyle w:val="ListParagraph"/>
              <w:keepLines/>
              <w:numPr>
                <w:ilvl w:val="0"/>
                <w:numId w:val="12"/>
              </w:numPr>
              <w:spacing w:after="0"/>
              <w:rPr>
                <w:rFonts w:cs="Calibri"/>
                <w:color w:val="000000" w:themeColor="text1"/>
                <w:sz w:val="20"/>
                <w:szCs w:val="20"/>
              </w:rPr>
            </w:pPr>
            <w:r>
              <w:rPr>
                <w:rFonts w:cs="Calibri"/>
                <w:color w:val="000000" w:themeColor="text1"/>
                <w:sz w:val="20"/>
                <w:szCs w:val="20"/>
              </w:rPr>
              <w:t>P</w:t>
            </w:r>
            <w:r w:rsidR="00112D8A" w:rsidRPr="00E5114E">
              <w:rPr>
                <w:rFonts w:cs="Calibri"/>
                <w:color w:val="000000" w:themeColor="text1"/>
                <w:sz w:val="20"/>
                <w:szCs w:val="20"/>
              </w:rPr>
              <w:t>arliament is the supreme lawmaking authority</w:t>
            </w:r>
            <w:r w:rsidR="00C5337B" w:rsidRPr="00E5114E">
              <w:rPr>
                <w:rFonts w:cs="Calibri"/>
                <w:color w:val="000000" w:themeColor="text1"/>
                <w:sz w:val="20"/>
                <w:szCs w:val="20"/>
              </w:rPr>
              <w:t xml:space="preserve"> through</w:t>
            </w:r>
            <w:r w:rsidR="00112D8A" w:rsidRPr="00E5114E">
              <w:rPr>
                <w:rFonts w:cs="Calibri"/>
                <w:color w:val="000000" w:themeColor="text1"/>
                <w:sz w:val="20"/>
                <w:szCs w:val="20"/>
              </w:rPr>
              <w:t xml:space="preserve"> </w:t>
            </w:r>
            <w:r w:rsidR="00C5337B" w:rsidRPr="00E5114E">
              <w:rPr>
                <w:rFonts w:cs="Calibri"/>
                <w:color w:val="000000" w:themeColor="text1"/>
                <w:sz w:val="20"/>
                <w:szCs w:val="20"/>
              </w:rPr>
              <w:t xml:space="preserve">being </w:t>
            </w:r>
            <w:r w:rsidR="00112D8A" w:rsidRPr="00E5114E">
              <w:rPr>
                <w:rFonts w:cs="Calibri"/>
                <w:color w:val="000000" w:themeColor="text1"/>
                <w:sz w:val="20"/>
                <w:szCs w:val="20"/>
              </w:rPr>
              <w:t>elect</w:t>
            </w:r>
            <w:r w:rsidR="00C5337B" w:rsidRPr="00E5114E">
              <w:rPr>
                <w:rFonts w:cs="Calibri"/>
                <w:color w:val="000000" w:themeColor="text1"/>
                <w:sz w:val="20"/>
                <w:szCs w:val="20"/>
              </w:rPr>
              <w:t xml:space="preserve">ed </w:t>
            </w:r>
            <w:r w:rsidR="00112D8A" w:rsidRPr="00E5114E">
              <w:rPr>
                <w:rFonts w:cs="Calibri"/>
                <w:color w:val="000000" w:themeColor="text1"/>
                <w:sz w:val="20"/>
                <w:szCs w:val="20"/>
              </w:rPr>
              <w:t>by the people</w:t>
            </w:r>
            <w:r w:rsidR="00C5337B" w:rsidRPr="00E5114E">
              <w:rPr>
                <w:rFonts w:cs="Calibri"/>
                <w:color w:val="000000" w:themeColor="text1"/>
                <w:sz w:val="20"/>
                <w:szCs w:val="20"/>
              </w:rPr>
              <w:t xml:space="preserve"> while</w:t>
            </w:r>
            <w:r w:rsidR="00112D8A" w:rsidRPr="00E5114E">
              <w:rPr>
                <w:rFonts w:cs="Calibri"/>
                <w:color w:val="000000" w:themeColor="text1"/>
                <w:sz w:val="20"/>
                <w:szCs w:val="20"/>
              </w:rPr>
              <w:t xml:space="preserve"> judges are not</w:t>
            </w:r>
            <w:r>
              <w:rPr>
                <w:rFonts w:cs="Calibri"/>
                <w:color w:val="000000" w:themeColor="text1"/>
                <w:sz w:val="20"/>
                <w:szCs w:val="20"/>
              </w:rPr>
              <w:t>.</w:t>
            </w:r>
          </w:p>
          <w:p w14:paraId="7BB53F29" w14:textId="63034239" w:rsidR="00112D8A" w:rsidRPr="00E5114E" w:rsidRDefault="007053FF" w:rsidP="00BC7FA1">
            <w:pPr>
              <w:pStyle w:val="ListParagraph"/>
              <w:keepLines/>
              <w:numPr>
                <w:ilvl w:val="0"/>
                <w:numId w:val="12"/>
              </w:numPr>
              <w:spacing w:after="0"/>
              <w:rPr>
                <w:rFonts w:cs="Calibri"/>
                <w:color w:val="000000" w:themeColor="text1"/>
                <w:sz w:val="20"/>
                <w:szCs w:val="20"/>
              </w:rPr>
            </w:pPr>
            <w:r>
              <w:rPr>
                <w:rFonts w:cs="Calibri"/>
                <w:color w:val="000000" w:themeColor="text1"/>
                <w:sz w:val="20"/>
                <w:szCs w:val="20"/>
              </w:rPr>
              <w:t>C</w:t>
            </w:r>
            <w:r w:rsidR="00112D8A" w:rsidRPr="00E5114E">
              <w:rPr>
                <w:rFonts w:cs="Calibri"/>
                <w:color w:val="000000" w:themeColor="text1"/>
                <w:sz w:val="20"/>
                <w:szCs w:val="20"/>
              </w:rPr>
              <w:t>ourts can make common law to fill the gaps in the laws made by parliament, but parliament can pass a law that can override the common law made by courts</w:t>
            </w:r>
            <w:r>
              <w:rPr>
                <w:rFonts w:cs="Calibri"/>
                <w:color w:val="000000" w:themeColor="text1"/>
                <w:sz w:val="20"/>
                <w:szCs w:val="20"/>
              </w:rPr>
              <w:t>.</w:t>
            </w:r>
          </w:p>
          <w:p w14:paraId="28606DB7" w14:textId="1BBC542B" w:rsidR="00E25FC1" w:rsidRPr="00E5114E" w:rsidRDefault="007053FF" w:rsidP="00BC7FA1">
            <w:pPr>
              <w:pStyle w:val="ListParagraph"/>
              <w:keepLines/>
              <w:numPr>
                <w:ilvl w:val="0"/>
                <w:numId w:val="12"/>
              </w:numPr>
              <w:spacing w:after="0"/>
              <w:rPr>
                <w:rFonts w:eastAsia="Times New Roman" w:cs="Calibri"/>
                <w:color w:val="000000" w:themeColor="text1"/>
                <w:sz w:val="20"/>
                <w:szCs w:val="20"/>
                <w:lang w:eastAsia="en-GB"/>
              </w:rPr>
            </w:pPr>
            <w:r>
              <w:rPr>
                <w:rFonts w:cs="Calibri"/>
                <w:color w:val="000000" w:themeColor="text1"/>
                <w:sz w:val="20"/>
                <w:szCs w:val="20"/>
              </w:rPr>
              <w:t>P</w:t>
            </w:r>
            <w:r w:rsidR="00E25FC1" w:rsidRPr="00E5114E">
              <w:rPr>
                <w:rFonts w:cs="Calibri"/>
                <w:color w:val="000000" w:themeColor="text1"/>
                <w:sz w:val="20"/>
                <w:szCs w:val="20"/>
              </w:rPr>
              <w:t>arliament can incorporate common law principles within legislation</w:t>
            </w:r>
            <w:r w:rsidR="00C60BD2">
              <w:rPr>
                <w:rFonts w:cs="Calibri"/>
                <w:color w:val="000000" w:themeColor="text1"/>
                <w:sz w:val="20"/>
                <w:szCs w:val="20"/>
              </w:rPr>
              <w:t>,</w:t>
            </w:r>
            <w:r w:rsidR="00E25FC1" w:rsidRPr="00E5114E">
              <w:rPr>
                <w:rFonts w:cs="Calibri"/>
                <w:color w:val="000000" w:themeColor="text1"/>
                <w:sz w:val="20"/>
                <w:szCs w:val="20"/>
              </w:rPr>
              <w:t xml:space="preserve"> which is known as codification, or </w:t>
            </w:r>
            <w:r w:rsidR="009462C2" w:rsidRPr="00E5114E">
              <w:rPr>
                <w:rFonts w:cs="Calibri"/>
                <w:color w:val="000000" w:themeColor="text1"/>
                <w:sz w:val="20"/>
                <w:szCs w:val="20"/>
              </w:rPr>
              <w:t>p</w:t>
            </w:r>
            <w:r w:rsidR="00E25FC1" w:rsidRPr="00E5114E">
              <w:rPr>
                <w:rFonts w:cs="Calibri"/>
                <w:color w:val="000000" w:themeColor="text1"/>
                <w:sz w:val="20"/>
                <w:szCs w:val="20"/>
              </w:rPr>
              <w:t>arliament can abolish common law principles that it disagrees with</w:t>
            </w:r>
            <w:r w:rsidR="009462C2" w:rsidRPr="00E5114E">
              <w:rPr>
                <w:rFonts w:cs="Calibri"/>
                <w:color w:val="000000" w:themeColor="text1"/>
                <w:sz w:val="20"/>
                <w:szCs w:val="20"/>
              </w:rPr>
              <w:t>.</w:t>
            </w:r>
          </w:p>
        </w:tc>
      </w:tr>
    </w:tbl>
    <w:p w14:paraId="756C39E9" w14:textId="4C969A4D" w:rsidR="00100E92" w:rsidRPr="008878A7" w:rsidRDefault="00B44F40" w:rsidP="00BC7FA1">
      <w:pPr>
        <w:pStyle w:val="ListParagraphwithmarks"/>
        <w:numPr>
          <w:ilvl w:val="0"/>
          <w:numId w:val="18"/>
        </w:numPr>
        <w:tabs>
          <w:tab w:val="clear" w:pos="718"/>
        </w:tabs>
        <w:spacing w:before="120"/>
        <w:rPr>
          <w:rFonts w:ascii="Calibri" w:eastAsia="Times New Roman" w:hAnsi="Calibri" w:cs="Calibri"/>
          <w:color w:val="000000" w:themeColor="text1"/>
        </w:rPr>
      </w:pPr>
      <w:r w:rsidRPr="00242DDE">
        <w:rPr>
          <w:rFonts w:ascii="Calibri" w:eastAsia="Times New Roman" w:hAnsi="Calibri" w:cs="Calibri"/>
          <w:color w:val="000000" w:themeColor="text1"/>
        </w:rPr>
        <w:t>Explain</w:t>
      </w:r>
      <w:r w:rsidRPr="00E5114E">
        <w:rPr>
          <w:rFonts w:ascii="Calibri" w:eastAsia="Times New Roman" w:hAnsi="Calibri" w:cs="Calibri"/>
          <w:color w:val="000000" w:themeColor="text1"/>
        </w:rPr>
        <w:t xml:space="preserve"> </w:t>
      </w:r>
      <w:r w:rsidRPr="00E5114E">
        <w:rPr>
          <w:rFonts w:ascii="Calibri" w:eastAsia="Times New Roman" w:hAnsi="Calibri" w:cs="Calibri"/>
          <w:b/>
          <w:bCs w:val="0"/>
          <w:color w:val="000000" w:themeColor="text1"/>
        </w:rPr>
        <w:t>two</w:t>
      </w:r>
      <w:r w:rsidRPr="00E5114E">
        <w:rPr>
          <w:rFonts w:ascii="Calibri" w:eastAsia="Times New Roman" w:hAnsi="Calibri" w:cs="Calibri"/>
          <w:color w:val="000000" w:themeColor="text1"/>
        </w:rPr>
        <w:t xml:space="preserve"> reasons why there may be a need for a judge to interpret the law. </w:t>
      </w:r>
      <w:r w:rsidR="00B93B7A" w:rsidRPr="00E5114E">
        <w:rPr>
          <w:rFonts w:ascii="Calibri" w:eastAsia="Times New Roman" w:hAnsi="Calibri" w:cs="Calibri"/>
          <w:color w:val="000000" w:themeColor="text1"/>
        </w:rPr>
        <w:tab/>
      </w:r>
      <w:r w:rsidRPr="00E5114E">
        <w:rPr>
          <w:rFonts w:ascii="Calibri" w:eastAsia="Times New Roman" w:hAnsi="Calibri" w:cs="Calibri"/>
          <w:color w:val="000000" w:themeColor="text1"/>
        </w:rPr>
        <w:t>(3 marks)</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51"/>
        <w:gridCol w:w="1509"/>
      </w:tblGrid>
      <w:tr w:rsidR="00100E92" w:rsidRPr="00E5114E" w14:paraId="7D2001AE" w14:textId="77777777" w:rsidTr="00E5114E">
        <w:trPr>
          <w:trHeight w:val="23"/>
        </w:trPr>
        <w:tc>
          <w:tcPr>
            <w:tcW w:w="4167" w:type="pct"/>
            <w:tcBorders>
              <w:right w:val="single" w:sz="4" w:space="0" w:color="FFFFFF" w:themeColor="background1"/>
            </w:tcBorders>
            <w:shd w:val="clear" w:color="auto" w:fill="BD9FCF"/>
            <w:vAlign w:val="center"/>
          </w:tcPr>
          <w:p w14:paraId="5D4230A7" w14:textId="2FF77447" w:rsidR="00100E92" w:rsidRPr="00E5114E" w:rsidRDefault="00100E92" w:rsidP="00E5114E">
            <w:pPr>
              <w:spacing w:after="0"/>
              <w:textAlignment w:val="baseline"/>
              <w:rPr>
                <w:rFonts w:eastAsia="Times New Roman" w:cs="Calibri"/>
                <w:sz w:val="20"/>
                <w:szCs w:val="20"/>
                <w:lang w:eastAsia="en-GB"/>
              </w:rPr>
            </w:pPr>
            <w:r w:rsidRPr="00E5114E">
              <w:rPr>
                <w:rFonts w:eastAsia="Times New Roman" w:cs="Calibri"/>
                <w:b/>
                <w:bCs/>
                <w:sz w:val="20"/>
                <w:szCs w:val="20"/>
                <w:lang w:eastAsia="en-GB"/>
              </w:rPr>
              <w:t>Description</w:t>
            </w:r>
          </w:p>
        </w:tc>
        <w:tc>
          <w:tcPr>
            <w:tcW w:w="833" w:type="pct"/>
            <w:tcBorders>
              <w:left w:val="single" w:sz="4" w:space="0" w:color="FFFFFF" w:themeColor="background1"/>
            </w:tcBorders>
            <w:shd w:val="clear" w:color="auto" w:fill="BD9FCF"/>
          </w:tcPr>
          <w:p w14:paraId="4F514DBC" w14:textId="77777777" w:rsidR="00100E92" w:rsidRPr="00E5114E" w:rsidRDefault="00100E92" w:rsidP="00E5114E">
            <w:pPr>
              <w:spacing w:after="0"/>
              <w:jc w:val="center"/>
              <w:textAlignment w:val="baseline"/>
              <w:rPr>
                <w:rFonts w:eastAsia="Times New Roman" w:cs="Calibri"/>
                <w:b/>
                <w:bCs/>
                <w:sz w:val="20"/>
                <w:szCs w:val="20"/>
                <w:lang w:eastAsia="en-GB"/>
              </w:rPr>
            </w:pPr>
            <w:r w:rsidRPr="00E5114E">
              <w:rPr>
                <w:rFonts w:eastAsia="Times New Roman" w:cs="Calibri"/>
                <w:b/>
                <w:bCs/>
                <w:sz w:val="20"/>
                <w:szCs w:val="20"/>
                <w:lang w:eastAsia="en-GB"/>
              </w:rPr>
              <w:t>Marks</w:t>
            </w:r>
          </w:p>
        </w:tc>
      </w:tr>
      <w:tr w:rsidR="00100E92" w:rsidRPr="00E5114E" w14:paraId="251C362E" w14:textId="77777777" w:rsidTr="00E5114E">
        <w:trPr>
          <w:trHeight w:val="23"/>
        </w:trPr>
        <w:tc>
          <w:tcPr>
            <w:tcW w:w="4167" w:type="pct"/>
          </w:tcPr>
          <w:p w14:paraId="4FED6EFD" w14:textId="1AD5ABBF" w:rsidR="00100E92" w:rsidRPr="00E5114E" w:rsidRDefault="00100E92" w:rsidP="00E5114E">
            <w:pPr>
              <w:spacing w:after="0"/>
              <w:jc w:val="both"/>
              <w:textAlignment w:val="baseline"/>
              <w:rPr>
                <w:rFonts w:eastAsia="Times New Roman" w:cs="Calibri"/>
                <w:color w:val="000000" w:themeColor="text1"/>
                <w:sz w:val="20"/>
                <w:szCs w:val="20"/>
                <w:lang w:eastAsia="en-GB"/>
              </w:rPr>
            </w:pPr>
            <w:r w:rsidRPr="00E5114E">
              <w:rPr>
                <w:rFonts w:eastAsia="Times New Roman" w:cs="Calibri"/>
                <w:color w:val="000000" w:themeColor="text1"/>
                <w:sz w:val="20"/>
                <w:szCs w:val="20"/>
                <w:lang w:eastAsia="en-GB"/>
              </w:rPr>
              <w:t>Explains two reasons why there may be a need for a judge to interpret the law</w:t>
            </w:r>
          </w:p>
        </w:tc>
        <w:tc>
          <w:tcPr>
            <w:tcW w:w="833" w:type="pct"/>
            <w:vAlign w:val="center"/>
          </w:tcPr>
          <w:p w14:paraId="62C7C6A3" w14:textId="03560654" w:rsidR="00100E92" w:rsidRPr="00E5114E" w:rsidRDefault="00100E92" w:rsidP="00E5114E">
            <w:pPr>
              <w:spacing w:after="0"/>
              <w:jc w:val="center"/>
              <w:textAlignment w:val="baseline"/>
              <w:rPr>
                <w:rFonts w:eastAsia="Times New Roman" w:cs="Calibri"/>
                <w:color w:val="000000" w:themeColor="text1"/>
                <w:sz w:val="20"/>
                <w:szCs w:val="20"/>
                <w:lang w:eastAsia="en-GB"/>
              </w:rPr>
            </w:pPr>
            <w:r w:rsidRPr="00E5114E">
              <w:rPr>
                <w:rFonts w:eastAsia="Times New Roman" w:cs="Calibri"/>
                <w:color w:val="000000" w:themeColor="text1"/>
                <w:sz w:val="20"/>
                <w:szCs w:val="20"/>
                <w:lang w:eastAsia="en-GB"/>
              </w:rPr>
              <w:t>3</w:t>
            </w:r>
          </w:p>
        </w:tc>
      </w:tr>
      <w:tr w:rsidR="00100E92" w:rsidRPr="00E5114E" w14:paraId="2D2FE7EB" w14:textId="77777777" w:rsidTr="00E5114E">
        <w:trPr>
          <w:trHeight w:val="23"/>
        </w:trPr>
        <w:tc>
          <w:tcPr>
            <w:tcW w:w="4167" w:type="pct"/>
          </w:tcPr>
          <w:p w14:paraId="7BEA93E8" w14:textId="2EB58DEE" w:rsidR="00B01420" w:rsidRPr="00E5114E" w:rsidRDefault="00B01420" w:rsidP="00E5114E">
            <w:pPr>
              <w:spacing w:after="0"/>
              <w:jc w:val="both"/>
              <w:textAlignment w:val="baseline"/>
              <w:rPr>
                <w:rFonts w:eastAsia="Times New Roman" w:cs="Calibri"/>
                <w:color w:val="000000" w:themeColor="text1"/>
                <w:sz w:val="20"/>
                <w:szCs w:val="20"/>
                <w:lang w:eastAsia="en-GB"/>
              </w:rPr>
            </w:pPr>
            <w:r w:rsidRPr="00E5114E">
              <w:rPr>
                <w:rFonts w:eastAsia="Times New Roman" w:cs="Calibri"/>
                <w:color w:val="000000"/>
                <w:sz w:val="20"/>
                <w:szCs w:val="20"/>
              </w:rPr>
              <w:t xml:space="preserve">Explains a reason </w:t>
            </w:r>
            <w:r w:rsidRPr="00E5114E">
              <w:rPr>
                <w:rFonts w:eastAsia="Times New Roman" w:cs="Calibri"/>
                <w:color w:val="000000" w:themeColor="text1"/>
                <w:sz w:val="20"/>
                <w:szCs w:val="20"/>
                <w:lang w:eastAsia="en-GB"/>
              </w:rPr>
              <w:t>why there may be a need for a judge to interpret the law</w:t>
            </w:r>
          </w:p>
          <w:p w14:paraId="0612BCB4" w14:textId="331FA3B0" w:rsidR="00B01420" w:rsidRPr="00E5114E" w:rsidRDefault="00144D9B" w:rsidP="00E5114E">
            <w:pPr>
              <w:spacing w:after="0"/>
              <w:jc w:val="both"/>
              <w:textAlignment w:val="baseline"/>
              <w:rPr>
                <w:rFonts w:eastAsia="Times New Roman" w:cs="Calibri"/>
                <w:color w:val="000000"/>
                <w:sz w:val="20"/>
                <w:szCs w:val="20"/>
              </w:rPr>
            </w:pPr>
            <w:r>
              <w:rPr>
                <w:rFonts w:eastAsia="Times New Roman" w:cs="Calibri"/>
                <w:color w:val="000000" w:themeColor="text1"/>
                <w:sz w:val="20"/>
                <w:szCs w:val="20"/>
                <w:lang w:eastAsia="en-GB"/>
              </w:rPr>
              <w:t>o</w:t>
            </w:r>
            <w:r w:rsidR="00B01420" w:rsidRPr="00E5114E">
              <w:rPr>
                <w:rFonts w:eastAsia="Times New Roman" w:cs="Calibri"/>
                <w:color w:val="000000" w:themeColor="text1"/>
                <w:sz w:val="20"/>
                <w:szCs w:val="20"/>
                <w:lang w:eastAsia="en-GB"/>
              </w:rPr>
              <w:t>r</w:t>
            </w:r>
          </w:p>
          <w:p w14:paraId="465749D1" w14:textId="2083947C" w:rsidR="00B01420" w:rsidRPr="00E5114E" w:rsidRDefault="006A337E" w:rsidP="00E5114E">
            <w:pPr>
              <w:spacing w:after="0"/>
              <w:jc w:val="both"/>
              <w:textAlignment w:val="baseline"/>
              <w:rPr>
                <w:rFonts w:eastAsia="Times New Roman" w:cs="Calibri"/>
                <w:color w:val="000000" w:themeColor="text1"/>
                <w:sz w:val="20"/>
                <w:szCs w:val="20"/>
                <w:lang w:eastAsia="en-GB"/>
              </w:rPr>
            </w:pPr>
            <w:r w:rsidRPr="00E5114E">
              <w:rPr>
                <w:rFonts w:eastAsia="Times New Roman" w:cs="Calibri"/>
                <w:color w:val="000000"/>
                <w:sz w:val="20"/>
                <w:szCs w:val="20"/>
              </w:rPr>
              <w:t xml:space="preserve">States two reasons </w:t>
            </w:r>
            <w:r w:rsidRPr="00E5114E">
              <w:rPr>
                <w:rFonts w:eastAsia="Times New Roman" w:cs="Calibri"/>
                <w:color w:val="000000" w:themeColor="text1"/>
                <w:sz w:val="20"/>
                <w:szCs w:val="20"/>
                <w:lang w:eastAsia="en-GB"/>
              </w:rPr>
              <w:t>why there may be a need for a judge to interpret the law</w:t>
            </w:r>
          </w:p>
        </w:tc>
        <w:tc>
          <w:tcPr>
            <w:tcW w:w="833" w:type="pct"/>
            <w:vAlign w:val="center"/>
          </w:tcPr>
          <w:p w14:paraId="1DB7BF3A" w14:textId="387983B4" w:rsidR="00100E92" w:rsidRPr="00E5114E" w:rsidRDefault="00100E92" w:rsidP="00E5114E">
            <w:pPr>
              <w:spacing w:after="0"/>
              <w:jc w:val="center"/>
              <w:textAlignment w:val="baseline"/>
              <w:rPr>
                <w:rFonts w:eastAsia="Times New Roman" w:cs="Calibri"/>
                <w:color w:val="000000" w:themeColor="text1"/>
                <w:sz w:val="20"/>
                <w:szCs w:val="20"/>
                <w:lang w:eastAsia="en-GB"/>
              </w:rPr>
            </w:pPr>
            <w:r w:rsidRPr="00E5114E">
              <w:rPr>
                <w:rFonts w:eastAsia="Times New Roman" w:cs="Calibri"/>
                <w:color w:val="000000" w:themeColor="text1"/>
                <w:sz w:val="20"/>
                <w:szCs w:val="20"/>
                <w:lang w:eastAsia="en-GB"/>
              </w:rPr>
              <w:t>2</w:t>
            </w:r>
          </w:p>
        </w:tc>
      </w:tr>
      <w:tr w:rsidR="006A337E" w:rsidRPr="00E5114E" w14:paraId="1D7F2ABA" w14:textId="77777777" w:rsidTr="00E5114E">
        <w:trPr>
          <w:trHeight w:val="23"/>
        </w:trPr>
        <w:tc>
          <w:tcPr>
            <w:tcW w:w="4167" w:type="pct"/>
          </w:tcPr>
          <w:p w14:paraId="4923EFB2" w14:textId="60B0FEFE" w:rsidR="006A337E" w:rsidRPr="00E5114E" w:rsidRDefault="00B01420" w:rsidP="00E5114E">
            <w:pPr>
              <w:spacing w:after="0"/>
              <w:jc w:val="both"/>
              <w:textAlignment w:val="baseline"/>
              <w:rPr>
                <w:rFonts w:eastAsia="Times New Roman" w:cs="Calibri"/>
                <w:color w:val="000000"/>
                <w:sz w:val="20"/>
                <w:szCs w:val="20"/>
              </w:rPr>
            </w:pPr>
            <w:r w:rsidRPr="00E5114E">
              <w:rPr>
                <w:rFonts w:eastAsia="Times New Roman" w:cs="Calibri"/>
                <w:color w:val="000000"/>
                <w:sz w:val="20"/>
                <w:szCs w:val="20"/>
              </w:rPr>
              <w:t xml:space="preserve">Makes general statement about </w:t>
            </w:r>
            <w:r w:rsidRPr="00E5114E">
              <w:rPr>
                <w:rFonts w:eastAsia="Times New Roman" w:cs="Calibri"/>
                <w:color w:val="000000" w:themeColor="text1"/>
                <w:sz w:val="20"/>
                <w:szCs w:val="20"/>
                <w:lang w:eastAsia="en-GB"/>
              </w:rPr>
              <w:t>why there may be a need for a judge to interpret the law</w:t>
            </w:r>
          </w:p>
        </w:tc>
        <w:tc>
          <w:tcPr>
            <w:tcW w:w="833" w:type="pct"/>
            <w:vAlign w:val="center"/>
          </w:tcPr>
          <w:p w14:paraId="02AF633F" w14:textId="07B640D4" w:rsidR="006A337E" w:rsidRPr="00E5114E" w:rsidRDefault="00B01420" w:rsidP="00E5114E">
            <w:pPr>
              <w:spacing w:after="0"/>
              <w:jc w:val="center"/>
              <w:textAlignment w:val="baseline"/>
              <w:rPr>
                <w:rFonts w:eastAsia="Times New Roman" w:cs="Calibri"/>
                <w:color w:val="000000" w:themeColor="text1"/>
                <w:sz w:val="20"/>
                <w:szCs w:val="20"/>
                <w:lang w:eastAsia="en-GB"/>
              </w:rPr>
            </w:pPr>
            <w:r w:rsidRPr="00E5114E">
              <w:rPr>
                <w:rFonts w:eastAsia="Times New Roman" w:cs="Calibri"/>
                <w:color w:val="000000" w:themeColor="text1"/>
                <w:sz w:val="20"/>
                <w:szCs w:val="20"/>
                <w:lang w:eastAsia="en-GB"/>
              </w:rPr>
              <w:t>1</w:t>
            </w:r>
          </w:p>
        </w:tc>
      </w:tr>
      <w:tr w:rsidR="00100E92" w:rsidRPr="00E5114E" w14:paraId="252CD8EE" w14:textId="77777777" w:rsidTr="00E5114E">
        <w:trPr>
          <w:trHeight w:val="23"/>
        </w:trPr>
        <w:tc>
          <w:tcPr>
            <w:tcW w:w="4167" w:type="pct"/>
          </w:tcPr>
          <w:p w14:paraId="21E0DFAA" w14:textId="77777777" w:rsidR="00100E92" w:rsidRPr="00E5114E" w:rsidRDefault="00100E92" w:rsidP="00E5114E">
            <w:pPr>
              <w:spacing w:after="0"/>
              <w:jc w:val="right"/>
              <w:textAlignment w:val="baseline"/>
              <w:rPr>
                <w:rFonts w:eastAsia="Times New Roman" w:cs="Calibri"/>
                <w:b/>
                <w:bCs/>
                <w:color w:val="000000" w:themeColor="text1"/>
                <w:sz w:val="20"/>
                <w:szCs w:val="20"/>
                <w:lang w:eastAsia="en-GB"/>
              </w:rPr>
            </w:pPr>
            <w:r w:rsidRPr="00E5114E">
              <w:rPr>
                <w:rFonts w:eastAsia="Times New Roman" w:cs="Calibri"/>
                <w:b/>
                <w:bCs/>
                <w:color w:val="000000" w:themeColor="text1"/>
                <w:sz w:val="20"/>
                <w:szCs w:val="20"/>
                <w:lang w:eastAsia="en-GB"/>
              </w:rPr>
              <w:t>Total</w:t>
            </w:r>
          </w:p>
        </w:tc>
        <w:tc>
          <w:tcPr>
            <w:tcW w:w="833" w:type="pct"/>
            <w:vAlign w:val="center"/>
          </w:tcPr>
          <w:p w14:paraId="4AF14690" w14:textId="23EC3B14" w:rsidR="00100E92" w:rsidRPr="00E5114E" w:rsidRDefault="00E5114E" w:rsidP="00E5114E">
            <w:pPr>
              <w:spacing w:after="0"/>
              <w:jc w:val="right"/>
              <w:textAlignment w:val="baseline"/>
              <w:rPr>
                <w:rFonts w:eastAsia="Times New Roman" w:cs="Calibri"/>
                <w:b/>
                <w:bCs/>
                <w:color w:val="000000" w:themeColor="text1"/>
                <w:sz w:val="20"/>
                <w:szCs w:val="20"/>
                <w:lang w:eastAsia="en-GB"/>
              </w:rPr>
            </w:pPr>
            <w:r>
              <w:rPr>
                <w:rFonts w:eastAsia="Times New Roman" w:cs="Calibri"/>
                <w:b/>
                <w:bCs/>
                <w:color w:val="000000" w:themeColor="text1"/>
                <w:sz w:val="20"/>
                <w:szCs w:val="20"/>
                <w:lang w:eastAsia="en-GB"/>
              </w:rPr>
              <w:t>/</w:t>
            </w:r>
            <w:r w:rsidR="00A712F6" w:rsidRPr="00E5114E">
              <w:rPr>
                <w:rFonts w:eastAsia="Times New Roman" w:cs="Calibri"/>
                <w:b/>
                <w:bCs/>
                <w:color w:val="000000" w:themeColor="text1"/>
                <w:sz w:val="20"/>
                <w:szCs w:val="20"/>
                <w:lang w:eastAsia="en-GB"/>
              </w:rPr>
              <w:t>3</w:t>
            </w:r>
          </w:p>
        </w:tc>
      </w:tr>
      <w:tr w:rsidR="00E5114E" w:rsidRPr="007119E1" w14:paraId="58666705" w14:textId="77777777" w:rsidTr="00632A9F">
        <w:trPr>
          <w:trHeight w:val="23"/>
        </w:trPr>
        <w:tc>
          <w:tcPr>
            <w:tcW w:w="5000" w:type="pct"/>
            <w:gridSpan w:val="2"/>
            <w:shd w:val="clear" w:color="auto" w:fill="E4D8EB"/>
            <w:vAlign w:val="center"/>
          </w:tcPr>
          <w:p w14:paraId="59136715" w14:textId="1ECE1120" w:rsidR="00E5114E" w:rsidRPr="007119E1" w:rsidRDefault="00E5114E" w:rsidP="00632A9F">
            <w:pPr>
              <w:spacing w:after="0"/>
              <w:textAlignment w:val="baseline"/>
              <w:rPr>
                <w:rFonts w:eastAsia="Times New Roman" w:cs="Calibri"/>
                <w:b/>
                <w:bCs/>
                <w:color w:val="000000" w:themeColor="text1"/>
                <w:sz w:val="20"/>
                <w:szCs w:val="20"/>
                <w:lang w:eastAsia="en-GB"/>
              </w:rPr>
            </w:pPr>
            <w:r w:rsidRPr="007119E1">
              <w:rPr>
                <w:rFonts w:cs="Calibri"/>
                <w:b/>
                <w:bCs/>
                <w:color w:val="000000" w:themeColor="text1"/>
                <w:sz w:val="20"/>
                <w:szCs w:val="20"/>
              </w:rPr>
              <w:t>Answer</w:t>
            </w:r>
            <w:r>
              <w:rPr>
                <w:rFonts w:cs="Calibri"/>
                <w:b/>
                <w:bCs/>
                <w:color w:val="000000" w:themeColor="text1"/>
                <w:sz w:val="20"/>
                <w:szCs w:val="20"/>
              </w:rPr>
              <w:t>s</w:t>
            </w:r>
            <w:r w:rsidRPr="007119E1">
              <w:rPr>
                <w:rFonts w:cs="Calibri"/>
                <w:b/>
                <w:bCs/>
                <w:color w:val="000000" w:themeColor="text1"/>
                <w:sz w:val="20"/>
                <w:szCs w:val="20"/>
              </w:rPr>
              <w:t xml:space="preserve"> could include</w:t>
            </w:r>
            <w:r>
              <w:rPr>
                <w:rFonts w:cs="Calibri"/>
                <w:b/>
                <w:bCs/>
                <w:color w:val="000000" w:themeColor="text1"/>
                <w:sz w:val="20"/>
                <w:szCs w:val="20"/>
              </w:rPr>
              <w:t xml:space="preserve"> </w:t>
            </w:r>
            <w:r w:rsidRPr="00E5114E">
              <w:rPr>
                <w:rFonts w:cs="Calibri"/>
                <w:b/>
                <w:bCs/>
                <w:color w:val="000000" w:themeColor="text1"/>
                <w:sz w:val="20"/>
                <w:szCs w:val="20"/>
              </w:rPr>
              <w:t>any two of the following</w:t>
            </w:r>
          </w:p>
        </w:tc>
      </w:tr>
      <w:tr w:rsidR="00100E92" w:rsidRPr="00E5114E" w14:paraId="19E52C23" w14:textId="77777777" w:rsidTr="00E5114E">
        <w:trPr>
          <w:trHeight w:val="23"/>
        </w:trPr>
        <w:tc>
          <w:tcPr>
            <w:tcW w:w="5000" w:type="pct"/>
            <w:gridSpan w:val="2"/>
          </w:tcPr>
          <w:p w14:paraId="3BA7C586" w14:textId="5AE072FD" w:rsidR="0054115F" w:rsidRPr="00E5114E" w:rsidRDefault="00144D9B" w:rsidP="00BC7FA1">
            <w:pPr>
              <w:pStyle w:val="ListParagraph"/>
              <w:keepLines/>
              <w:numPr>
                <w:ilvl w:val="0"/>
                <w:numId w:val="12"/>
              </w:numPr>
              <w:spacing w:after="0"/>
              <w:rPr>
                <w:rFonts w:cs="Calibri"/>
                <w:color w:val="000000" w:themeColor="text1"/>
                <w:sz w:val="20"/>
                <w:szCs w:val="20"/>
              </w:rPr>
            </w:pPr>
            <w:r>
              <w:rPr>
                <w:rFonts w:cs="Calibri"/>
                <w:color w:val="000000" w:themeColor="text1"/>
                <w:sz w:val="20"/>
                <w:szCs w:val="20"/>
              </w:rPr>
              <w:t>T</w:t>
            </w:r>
            <w:r w:rsidR="0054115F" w:rsidRPr="00E5114E">
              <w:rPr>
                <w:rFonts w:cs="Calibri"/>
                <w:color w:val="000000" w:themeColor="text1"/>
                <w:sz w:val="20"/>
                <w:szCs w:val="20"/>
              </w:rPr>
              <w:t>he Statute law may have issues in its drafting; there may be inconsistencies and contradictions in the law</w:t>
            </w:r>
            <w:r>
              <w:rPr>
                <w:rFonts w:cs="Calibri"/>
                <w:color w:val="000000" w:themeColor="text1"/>
                <w:sz w:val="20"/>
                <w:szCs w:val="20"/>
              </w:rPr>
              <w:t>.</w:t>
            </w:r>
          </w:p>
          <w:p w14:paraId="53368BF3" w14:textId="0DF03252" w:rsidR="0054115F" w:rsidRPr="00E5114E" w:rsidRDefault="00144D9B" w:rsidP="00BC7FA1">
            <w:pPr>
              <w:pStyle w:val="ListParagraph"/>
              <w:keepLines/>
              <w:numPr>
                <w:ilvl w:val="0"/>
                <w:numId w:val="12"/>
              </w:numPr>
              <w:spacing w:after="0"/>
              <w:rPr>
                <w:rFonts w:cs="Calibri"/>
                <w:color w:val="000000" w:themeColor="text1"/>
                <w:sz w:val="20"/>
                <w:szCs w:val="20"/>
              </w:rPr>
            </w:pPr>
            <w:r>
              <w:rPr>
                <w:rFonts w:cs="Calibri"/>
                <w:color w:val="000000" w:themeColor="text1"/>
                <w:sz w:val="20"/>
                <w:szCs w:val="20"/>
              </w:rPr>
              <w:t>T</w:t>
            </w:r>
            <w:r w:rsidR="0054115F" w:rsidRPr="00E5114E">
              <w:rPr>
                <w:rFonts w:cs="Calibri"/>
                <w:color w:val="000000" w:themeColor="text1"/>
                <w:sz w:val="20"/>
                <w:szCs w:val="20"/>
              </w:rPr>
              <w:t xml:space="preserve">here may be problems with the wording/definitions; a word can have several </w:t>
            </w:r>
            <w:r w:rsidR="007677E1" w:rsidRPr="00E5114E">
              <w:rPr>
                <w:rFonts w:cs="Calibri"/>
                <w:color w:val="000000" w:themeColor="text1"/>
                <w:sz w:val="20"/>
                <w:szCs w:val="20"/>
              </w:rPr>
              <w:t>meanings,</w:t>
            </w:r>
            <w:r w:rsidR="0054115F" w:rsidRPr="00E5114E">
              <w:rPr>
                <w:rFonts w:cs="Calibri"/>
                <w:color w:val="000000" w:themeColor="text1"/>
                <w:sz w:val="20"/>
                <w:szCs w:val="20"/>
              </w:rPr>
              <w:t xml:space="preserve"> and a judge may need to specify a particular meaning for a word in the Act</w:t>
            </w:r>
            <w:r>
              <w:rPr>
                <w:rFonts w:cs="Calibri"/>
                <w:color w:val="000000" w:themeColor="text1"/>
                <w:sz w:val="20"/>
                <w:szCs w:val="20"/>
              </w:rPr>
              <w:t>.</w:t>
            </w:r>
          </w:p>
          <w:p w14:paraId="11D016EF" w14:textId="45DBE941" w:rsidR="0054115F" w:rsidRPr="00E5114E" w:rsidRDefault="00144D9B" w:rsidP="00BC7FA1">
            <w:pPr>
              <w:pStyle w:val="ListParagraph"/>
              <w:keepLines/>
              <w:numPr>
                <w:ilvl w:val="0"/>
                <w:numId w:val="12"/>
              </w:numPr>
              <w:spacing w:after="0"/>
              <w:rPr>
                <w:rFonts w:cs="Calibri"/>
                <w:color w:val="000000" w:themeColor="text1"/>
                <w:sz w:val="20"/>
                <w:szCs w:val="20"/>
              </w:rPr>
            </w:pPr>
            <w:r>
              <w:rPr>
                <w:rFonts w:cs="Calibri"/>
                <w:color w:val="000000" w:themeColor="text1"/>
                <w:sz w:val="20"/>
                <w:szCs w:val="20"/>
              </w:rPr>
              <w:t>T</w:t>
            </w:r>
            <w:r w:rsidR="0054115F" w:rsidRPr="00E5114E">
              <w:rPr>
                <w:rFonts w:cs="Calibri"/>
                <w:color w:val="000000" w:themeColor="text1"/>
                <w:sz w:val="20"/>
                <w:szCs w:val="20"/>
              </w:rPr>
              <w:t>he intention of the Act may not be clearly expressed</w:t>
            </w:r>
            <w:r w:rsidR="008878A7" w:rsidRPr="00E5114E">
              <w:rPr>
                <w:rFonts w:cs="Calibri"/>
                <w:color w:val="000000" w:themeColor="text1"/>
                <w:sz w:val="20"/>
                <w:szCs w:val="20"/>
              </w:rPr>
              <w:t>; t</w:t>
            </w:r>
            <w:r w:rsidR="00794375" w:rsidRPr="00E5114E">
              <w:rPr>
                <w:rFonts w:cs="Calibri"/>
                <w:color w:val="000000" w:themeColor="text1"/>
                <w:sz w:val="20"/>
                <w:szCs w:val="20"/>
              </w:rPr>
              <w:t>he meaning of words can change over time</w:t>
            </w:r>
            <w:r>
              <w:rPr>
                <w:rFonts w:cs="Calibri"/>
                <w:color w:val="000000" w:themeColor="text1"/>
                <w:sz w:val="20"/>
                <w:szCs w:val="20"/>
              </w:rPr>
              <w:t>.</w:t>
            </w:r>
          </w:p>
          <w:p w14:paraId="1DCC175C" w14:textId="2A2E5F2A" w:rsidR="00794375" w:rsidRPr="00E5114E" w:rsidRDefault="00144D9B" w:rsidP="00BC7FA1">
            <w:pPr>
              <w:pStyle w:val="ListParagraph"/>
              <w:keepLines/>
              <w:numPr>
                <w:ilvl w:val="0"/>
                <w:numId w:val="12"/>
              </w:numPr>
              <w:spacing w:after="0"/>
              <w:rPr>
                <w:rFonts w:cs="Calibri"/>
                <w:color w:val="000000" w:themeColor="text1"/>
                <w:sz w:val="20"/>
                <w:szCs w:val="20"/>
              </w:rPr>
            </w:pPr>
            <w:r>
              <w:rPr>
                <w:rFonts w:cs="Calibri"/>
                <w:color w:val="000000" w:themeColor="text1"/>
                <w:sz w:val="20"/>
                <w:szCs w:val="20"/>
              </w:rPr>
              <w:t>T</w:t>
            </w:r>
            <w:r w:rsidR="00794375" w:rsidRPr="00E5114E">
              <w:rPr>
                <w:rFonts w:cs="Calibri"/>
                <w:color w:val="000000" w:themeColor="text1"/>
                <w:sz w:val="20"/>
                <w:szCs w:val="20"/>
              </w:rPr>
              <w:t>here may be inconsistencies with other statutes</w:t>
            </w:r>
            <w:r>
              <w:rPr>
                <w:rFonts w:cs="Calibri"/>
                <w:color w:val="000000" w:themeColor="text1"/>
                <w:sz w:val="20"/>
                <w:szCs w:val="20"/>
              </w:rPr>
              <w:t>.</w:t>
            </w:r>
          </w:p>
          <w:p w14:paraId="29E38EAC" w14:textId="6D58340F" w:rsidR="0054115F" w:rsidRPr="00E5114E" w:rsidRDefault="00144D9B" w:rsidP="00BC7FA1">
            <w:pPr>
              <w:pStyle w:val="ListParagraph"/>
              <w:keepLines/>
              <w:numPr>
                <w:ilvl w:val="0"/>
                <w:numId w:val="12"/>
              </w:numPr>
              <w:spacing w:after="0"/>
              <w:rPr>
                <w:rFonts w:eastAsia="Times New Roman" w:cs="Calibri"/>
                <w:color w:val="000000" w:themeColor="text1"/>
                <w:sz w:val="20"/>
                <w:szCs w:val="20"/>
                <w:lang w:eastAsia="en-GB"/>
              </w:rPr>
            </w:pPr>
            <w:r>
              <w:rPr>
                <w:rFonts w:cs="Calibri"/>
                <w:color w:val="000000" w:themeColor="text1"/>
                <w:sz w:val="20"/>
                <w:szCs w:val="20"/>
              </w:rPr>
              <w:t>T</w:t>
            </w:r>
            <w:r w:rsidR="00794375" w:rsidRPr="00E5114E">
              <w:rPr>
                <w:rFonts w:cs="Calibri"/>
                <w:color w:val="000000" w:themeColor="text1"/>
                <w:sz w:val="20"/>
                <w:szCs w:val="20"/>
              </w:rPr>
              <w:t>he Act may not include new technologies</w:t>
            </w:r>
            <w:r>
              <w:rPr>
                <w:rFonts w:cs="Calibri"/>
                <w:color w:val="000000" w:themeColor="text1"/>
                <w:sz w:val="20"/>
                <w:szCs w:val="20"/>
              </w:rPr>
              <w:t>.</w:t>
            </w:r>
          </w:p>
        </w:tc>
      </w:tr>
    </w:tbl>
    <w:p w14:paraId="00A015E2" w14:textId="77777777" w:rsidR="001C4A4F" w:rsidRDefault="001C4A4F" w:rsidP="001C4A4F">
      <w:pPr>
        <w:pStyle w:val="ListParagraphwithmarks"/>
        <w:spacing w:before="120"/>
        <w:rPr>
          <w:rFonts w:ascii="Calibri" w:eastAsia="Times New Roman" w:hAnsi="Calibri" w:cs="Calibri"/>
          <w:color w:val="000000" w:themeColor="text1"/>
        </w:rPr>
      </w:pPr>
    </w:p>
    <w:p w14:paraId="39BD0C5B" w14:textId="77777777" w:rsidR="001C4A4F" w:rsidRDefault="001C4A4F">
      <w:pPr>
        <w:spacing w:after="200"/>
        <w:rPr>
          <w:rFonts w:eastAsia="Times New Roman" w:cs="Calibri"/>
          <w:bCs/>
          <w:iCs/>
          <w:color w:val="000000" w:themeColor="text1"/>
          <w:kern w:val="0"/>
          <w:szCs w:val="17"/>
          <w:lang w:eastAsia="en-AU"/>
          <w14:ligatures w14:val="none"/>
        </w:rPr>
      </w:pPr>
      <w:r>
        <w:rPr>
          <w:rFonts w:eastAsia="Times New Roman" w:cs="Calibri"/>
          <w:color w:val="000000" w:themeColor="text1"/>
        </w:rPr>
        <w:br w:type="page"/>
      </w:r>
    </w:p>
    <w:p w14:paraId="02DD23A5" w14:textId="43A7154A" w:rsidR="00D9142F" w:rsidRDefault="00D9142F" w:rsidP="00BC7FA1">
      <w:pPr>
        <w:pStyle w:val="ListParagraphwithmarks"/>
        <w:numPr>
          <w:ilvl w:val="0"/>
          <w:numId w:val="18"/>
        </w:numPr>
        <w:tabs>
          <w:tab w:val="clear" w:pos="718"/>
        </w:tabs>
        <w:spacing w:before="120"/>
        <w:rPr>
          <w:rFonts w:ascii="Calibri" w:eastAsia="Times New Roman" w:hAnsi="Calibri" w:cs="Calibri"/>
          <w:color w:val="000000" w:themeColor="text1"/>
        </w:rPr>
      </w:pPr>
      <w:r w:rsidRPr="008A611C">
        <w:rPr>
          <w:rFonts w:ascii="Calibri" w:eastAsia="Times New Roman" w:hAnsi="Calibri" w:cs="Calibri"/>
          <w:color w:val="000000" w:themeColor="text1"/>
        </w:rPr>
        <w:lastRenderedPageBreak/>
        <w:t xml:space="preserve">Discuss </w:t>
      </w:r>
      <w:r w:rsidRPr="001C4A4F">
        <w:rPr>
          <w:rFonts w:ascii="Calibri" w:eastAsia="Times New Roman" w:hAnsi="Calibri" w:cs="Calibri"/>
          <w:b/>
          <w:bCs w:val="0"/>
          <w:color w:val="000000" w:themeColor="text1"/>
        </w:rPr>
        <w:t>two</w:t>
      </w:r>
      <w:r w:rsidRPr="008A611C">
        <w:rPr>
          <w:rFonts w:ascii="Calibri" w:eastAsia="Times New Roman" w:hAnsi="Calibri" w:cs="Calibri"/>
          <w:color w:val="000000" w:themeColor="text1"/>
        </w:rPr>
        <w:t xml:space="preserve"> strengths of the </w:t>
      </w:r>
      <w:r w:rsidR="00117224" w:rsidRPr="008A611C">
        <w:rPr>
          <w:rFonts w:ascii="Calibri" w:eastAsia="Times New Roman" w:hAnsi="Calibri" w:cs="Calibri"/>
          <w:color w:val="000000" w:themeColor="text1"/>
        </w:rPr>
        <w:t xml:space="preserve">court hierarchy in the </w:t>
      </w:r>
      <w:r w:rsidRPr="008A611C">
        <w:rPr>
          <w:rFonts w:ascii="Calibri" w:eastAsia="Times New Roman" w:hAnsi="Calibri" w:cs="Calibri"/>
          <w:color w:val="000000" w:themeColor="text1"/>
        </w:rPr>
        <w:t>Western Australian</w:t>
      </w:r>
      <w:r w:rsidR="00117224">
        <w:rPr>
          <w:rFonts w:ascii="Calibri" w:eastAsia="Times New Roman" w:hAnsi="Calibri" w:cs="Calibri"/>
          <w:color w:val="000000" w:themeColor="text1"/>
        </w:rPr>
        <w:t xml:space="preserve"> or Commonwealth</w:t>
      </w:r>
      <w:r w:rsidRPr="00242DDE">
        <w:rPr>
          <w:rFonts w:ascii="Calibri" w:eastAsia="Times New Roman" w:hAnsi="Calibri" w:cs="Calibri"/>
          <w:color w:val="000000" w:themeColor="text1"/>
        </w:rPr>
        <w:t xml:space="preserve"> legal system</w:t>
      </w:r>
      <w:r w:rsidR="00AA5F39" w:rsidRPr="00242DDE">
        <w:rPr>
          <w:rFonts w:ascii="Calibri" w:eastAsia="Times New Roman" w:hAnsi="Calibri" w:cs="Calibri"/>
          <w:color w:val="000000" w:themeColor="text1"/>
        </w:rPr>
        <w:t xml:space="preserve">. </w:t>
      </w:r>
      <w:r w:rsidR="00AA5F39" w:rsidRPr="00242DDE">
        <w:rPr>
          <w:rFonts w:ascii="Calibri" w:eastAsia="Times New Roman" w:hAnsi="Calibri" w:cs="Calibri"/>
          <w:color w:val="000000" w:themeColor="text1"/>
        </w:rPr>
        <w:tab/>
        <w:t>(5</w:t>
      </w:r>
      <w:r w:rsidRPr="001C4A4F">
        <w:rPr>
          <w:rFonts w:ascii="Calibri" w:eastAsia="Times New Roman" w:hAnsi="Calibri" w:cs="Calibri"/>
          <w:color w:val="000000" w:themeColor="text1"/>
        </w:rPr>
        <w:t xml:space="preserve"> marks)</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51"/>
        <w:gridCol w:w="1509"/>
      </w:tblGrid>
      <w:tr w:rsidR="00216B7D" w:rsidRPr="001C4A4F" w14:paraId="2474662C" w14:textId="77777777" w:rsidTr="001C4A4F">
        <w:trPr>
          <w:trHeight w:val="23"/>
        </w:trPr>
        <w:tc>
          <w:tcPr>
            <w:tcW w:w="4167" w:type="pct"/>
            <w:tcBorders>
              <w:right w:val="single" w:sz="4" w:space="0" w:color="FFFFFF" w:themeColor="background1"/>
            </w:tcBorders>
            <w:shd w:val="clear" w:color="auto" w:fill="BD9FCF"/>
            <w:vAlign w:val="center"/>
          </w:tcPr>
          <w:p w14:paraId="7CFBC566" w14:textId="4334877B" w:rsidR="00216B7D" w:rsidRPr="001C4A4F" w:rsidRDefault="00216B7D" w:rsidP="001C4A4F">
            <w:pPr>
              <w:spacing w:after="0"/>
              <w:textAlignment w:val="baseline"/>
              <w:rPr>
                <w:rFonts w:eastAsia="Times New Roman" w:cs="Calibri"/>
                <w:sz w:val="20"/>
                <w:szCs w:val="20"/>
                <w:lang w:eastAsia="en-GB"/>
              </w:rPr>
            </w:pPr>
            <w:r w:rsidRPr="001C4A4F">
              <w:rPr>
                <w:rFonts w:eastAsia="Times New Roman" w:cs="Calibri"/>
                <w:b/>
                <w:bCs/>
                <w:sz w:val="20"/>
                <w:szCs w:val="20"/>
                <w:lang w:eastAsia="en-GB"/>
              </w:rPr>
              <w:t>Description</w:t>
            </w:r>
          </w:p>
        </w:tc>
        <w:tc>
          <w:tcPr>
            <w:tcW w:w="833" w:type="pct"/>
            <w:tcBorders>
              <w:left w:val="single" w:sz="4" w:space="0" w:color="FFFFFF" w:themeColor="background1"/>
            </w:tcBorders>
            <w:shd w:val="clear" w:color="auto" w:fill="BD9FCF"/>
          </w:tcPr>
          <w:p w14:paraId="61D0DB28" w14:textId="77777777" w:rsidR="00216B7D" w:rsidRPr="001C4A4F" w:rsidRDefault="00216B7D" w:rsidP="001C4A4F">
            <w:pPr>
              <w:spacing w:after="0"/>
              <w:jc w:val="center"/>
              <w:textAlignment w:val="baseline"/>
              <w:rPr>
                <w:rFonts w:eastAsia="Times New Roman" w:cs="Calibri"/>
                <w:b/>
                <w:bCs/>
                <w:sz w:val="20"/>
                <w:szCs w:val="20"/>
                <w:lang w:eastAsia="en-GB"/>
              </w:rPr>
            </w:pPr>
            <w:r w:rsidRPr="001C4A4F">
              <w:rPr>
                <w:rFonts w:eastAsia="Times New Roman" w:cs="Calibri"/>
                <w:b/>
                <w:bCs/>
                <w:sz w:val="20"/>
                <w:szCs w:val="20"/>
                <w:lang w:eastAsia="en-GB"/>
              </w:rPr>
              <w:t>Marks</w:t>
            </w:r>
          </w:p>
        </w:tc>
      </w:tr>
      <w:tr w:rsidR="00216B7D" w:rsidRPr="001C4A4F" w14:paraId="6FBD7535" w14:textId="77777777" w:rsidTr="001C4A4F">
        <w:trPr>
          <w:trHeight w:val="23"/>
        </w:trPr>
        <w:tc>
          <w:tcPr>
            <w:tcW w:w="4167" w:type="pct"/>
          </w:tcPr>
          <w:p w14:paraId="20807B41" w14:textId="004418CC" w:rsidR="00216B7D" w:rsidRPr="001C4A4F" w:rsidRDefault="009462C2" w:rsidP="001C4A4F">
            <w:pPr>
              <w:spacing w:after="0"/>
              <w:textAlignment w:val="baseline"/>
              <w:rPr>
                <w:rFonts w:eastAsia="Times New Roman" w:cs="Calibri"/>
                <w:color w:val="000000" w:themeColor="text1"/>
                <w:sz w:val="20"/>
                <w:szCs w:val="20"/>
                <w:lang w:eastAsia="en-GB"/>
              </w:rPr>
            </w:pPr>
            <w:r w:rsidRPr="001C4A4F">
              <w:rPr>
                <w:rFonts w:eastAsia="Times New Roman" w:cs="Calibri"/>
                <w:color w:val="000000" w:themeColor="text1"/>
                <w:sz w:val="20"/>
                <w:szCs w:val="20"/>
                <w:lang w:eastAsia="en-GB"/>
              </w:rPr>
              <w:t>Discusses</w:t>
            </w:r>
            <w:r w:rsidR="008E09F7" w:rsidRPr="001C4A4F">
              <w:rPr>
                <w:rFonts w:eastAsia="Times New Roman" w:cs="Calibri"/>
                <w:color w:val="000000" w:themeColor="text1"/>
                <w:sz w:val="20"/>
                <w:szCs w:val="20"/>
                <w:lang w:eastAsia="en-GB"/>
              </w:rPr>
              <w:t xml:space="preserve"> two strengths</w:t>
            </w:r>
            <w:r w:rsidRPr="001C4A4F">
              <w:rPr>
                <w:rFonts w:eastAsia="Times New Roman" w:cs="Calibri"/>
                <w:color w:val="000000" w:themeColor="text1"/>
                <w:sz w:val="20"/>
                <w:szCs w:val="20"/>
                <w:lang w:eastAsia="en-GB"/>
              </w:rPr>
              <w:t xml:space="preserve"> of the court hierarchy in the Western Australia</w:t>
            </w:r>
            <w:r w:rsidR="00847A27" w:rsidRPr="001C4A4F">
              <w:rPr>
                <w:rFonts w:eastAsia="Times New Roman" w:cs="Calibri"/>
                <w:color w:val="000000" w:themeColor="text1"/>
                <w:sz w:val="20"/>
                <w:szCs w:val="20"/>
                <w:lang w:eastAsia="en-GB"/>
              </w:rPr>
              <w:t>n</w:t>
            </w:r>
            <w:r w:rsidRPr="001C4A4F">
              <w:rPr>
                <w:rFonts w:eastAsia="Times New Roman" w:cs="Calibri"/>
                <w:color w:val="000000" w:themeColor="text1"/>
                <w:sz w:val="20"/>
                <w:szCs w:val="20"/>
                <w:lang w:eastAsia="en-GB"/>
              </w:rPr>
              <w:t xml:space="preserve"> or Commonwealth’s legal system</w:t>
            </w:r>
          </w:p>
        </w:tc>
        <w:tc>
          <w:tcPr>
            <w:tcW w:w="833" w:type="pct"/>
            <w:vAlign w:val="center"/>
          </w:tcPr>
          <w:p w14:paraId="7C053B36" w14:textId="2A98DDF2" w:rsidR="00216B7D" w:rsidRPr="001C4A4F" w:rsidRDefault="00216B7D" w:rsidP="001C4A4F">
            <w:pPr>
              <w:spacing w:after="0"/>
              <w:jc w:val="center"/>
              <w:textAlignment w:val="baseline"/>
              <w:rPr>
                <w:rFonts w:eastAsia="Times New Roman" w:cs="Calibri"/>
                <w:color w:val="000000" w:themeColor="text1"/>
                <w:sz w:val="20"/>
                <w:szCs w:val="20"/>
                <w:lang w:eastAsia="en-GB"/>
              </w:rPr>
            </w:pPr>
            <w:r w:rsidRPr="001C4A4F">
              <w:rPr>
                <w:rFonts w:eastAsia="Times New Roman" w:cs="Calibri"/>
                <w:color w:val="000000" w:themeColor="text1"/>
                <w:sz w:val="20"/>
                <w:szCs w:val="20"/>
                <w:lang w:eastAsia="en-GB"/>
              </w:rPr>
              <w:t>5</w:t>
            </w:r>
          </w:p>
        </w:tc>
      </w:tr>
      <w:tr w:rsidR="00216B7D" w:rsidRPr="001C4A4F" w14:paraId="0102A25A" w14:textId="77777777" w:rsidTr="001C4A4F">
        <w:trPr>
          <w:trHeight w:val="23"/>
        </w:trPr>
        <w:tc>
          <w:tcPr>
            <w:tcW w:w="4167" w:type="pct"/>
          </w:tcPr>
          <w:p w14:paraId="1F641075" w14:textId="41A5C51C" w:rsidR="00843537" w:rsidRPr="001C4A4F" w:rsidRDefault="00843537" w:rsidP="001C4A4F">
            <w:pPr>
              <w:spacing w:after="0"/>
              <w:textAlignment w:val="baseline"/>
              <w:rPr>
                <w:rFonts w:eastAsia="Times New Roman" w:cs="Calibri"/>
                <w:color w:val="000000" w:themeColor="text1"/>
                <w:sz w:val="20"/>
                <w:szCs w:val="20"/>
                <w:lang w:eastAsia="en-GB"/>
              </w:rPr>
            </w:pPr>
            <w:r w:rsidRPr="001C4A4F">
              <w:rPr>
                <w:rFonts w:eastAsia="Times New Roman" w:cs="Calibri"/>
                <w:color w:val="000000" w:themeColor="text1"/>
                <w:sz w:val="20"/>
                <w:szCs w:val="20"/>
                <w:lang w:eastAsia="en-GB"/>
              </w:rPr>
              <w:t xml:space="preserve">Outlines two strengths of the court hierarchy </w:t>
            </w:r>
            <w:r w:rsidR="00847A27" w:rsidRPr="001C4A4F">
              <w:rPr>
                <w:rFonts w:eastAsia="Times New Roman" w:cs="Calibri"/>
                <w:color w:val="000000" w:themeColor="text1"/>
                <w:sz w:val="20"/>
                <w:szCs w:val="20"/>
                <w:lang w:eastAsia="en-GB"/>
              </w:rPr>
              <w:t xml:space="preserve">in </w:t>
            </w:r>
            <w:r w:rsidRPr="001C4A4F">
              <w:rPr>
                <w:rFonts w:eastAsia="Times New Roman" w:cs="Calibri"/>
                <w:color w:val="000000" w:themeColor="text1"/>
                <w:sz w:val="20"/>
                <w:szCs w:val="20"/>
                <w:lang w:eastAsia="en-GB"/>
              </w:rPr>
              <w:t>the Western Australian or Commonwealth’s legal system</w:t>
            </w:r>
          </w:p>
          <w:p w14:paraId="5CD820BC" w14:textId="0E8A7B18" w:rsidR="00843537" w:rsidRPr="001C4A4F" w:rsidRDefault="00847A27" w:rsidP="001C4A4F">
            <w:pPr>
              <w:spacing w:after="0"/>
              <w:textAlignment w:val="baseline"/>
              <w:rPr>
                <w:rFonts w:eastAsia="Times New Roman" w:cs="Calibri"/>
                <w:color w:val="000000" w:themeColor="text1"/>
                <w:sz w:val="20"/>
                <w:szCs w:val="20"/>
                <w:lang w:eastAsia="en-GB"/>
              </w:rPr>
            </w:pPr>
            <w:r w:rsidRPr="001C4A4F">
              <w:rPr>
                <w:rFonts w:eastAsia="Times New Roman" w:cs="Calibri"/>
                <w:color w:val="000000" w:themeColor="text1"/>
                <w:sz w:val="20"/>
                <w:szCs w:val="20"/>
                <w:lang w:eastAsia="en-GB"/>
              </w:rPr>
              <w:t>o</w:t>
            </w:r>
            <w:r w:rsidR="00843537" w:rsidRPr="001C4A4F">
              <w:rPr>
                <w:rFonts w:eastAsia="Times New Roman" w:cs="Calibri"/>
                <w:color w:val="000000" w:themeColor="text1"/>
                <w:sz w:val="20"/>
                <w:szCs w:val="20"/>
                <w:lang w:eastAsia="en-GB"/>
              </w:rPr>
              <w:t>r</w:t>
            </w:r>
          </w:p>
          <w:p w14:paraId="2EA45448" w14:textId="6E55BF9D" w:rsidR="00216B7D" w:rsidRPr="001C4A4F" w:rsidRDefault="00843537" w:rsidP="001C4A4F">
            <w:pPr>
              <w:spacing w:after="0"/>
              <w:textAlignment w:val="baseline"/>
              <w:rPr>
                <w:rFonts w:eastAsia="Times New Roman" w:cs="Calibri"/>
                <w:color w:val="000000" w:themeColor="text1"/>
                <w:sz w:val="20"/>
                <w:szCs w:val="20"/>
                <w:lang w:eastAsia="en-GB"/>
              </w:rPr>
            </w:pPr>
            <w:r w:rsidRPr="001C4A4F">
              <w:rPr>
                <w:rFonts w:eastAsia="Times New Roman" w:cs="Calibri"/>
                <w:color w:val="000000" w:themeColor="text1"/>
                <w:sz w:val="20"/>
                <w:szCs w:val="20"/>
                <w:lang w:eastAsia="en-GB"/>
              </w:rPr>
              <w:t xml:space="preserve">Discusses one strength of the court hierarchy </w:t>
            </w:r>
            <w:r w:rsidR="00847A27" w:rsidRPr="001C4A4F">
              <w:rPr>
                <w:rFonts w:eastAsia="Times New Roman" w:cs="Calibri"/>
                <w:color w:val="000000" w:themeColor="text1"/>
                <w:sz w:val="20"/>
                <w:szCs w:val="20"/>
                <w:lang w:eastAsia="en-GB"/>
              </w:rPr>
              <w:t xml:space="preserve">in </w:t>
            </w:r>
            <w:r w:rsidRPr="001C4A4F">
              <w:rPr>
                <w:rFonts w:eastAsia="Times New Roman" w:cs="Calibri"/>
                <w:color w:val="000000" w:themeColor="text1"/>
                <w:sz w:val="20"/>
                <w:szCs w:val="20"/>
                <w:lang w:eastAsia="en-GB"/>
              </w:rPr>
              <w:t>the Western Australian or Commonwealth’s legal system</w:t>
            </w:r>
            <w:r w:rsidR="00847A27" w:rsidRPr="001C4A4F">
              <w:rPr>
                <w:rFonts w:eastAsia="Times New Roman" w:cs="Calibri"/>
                <w:color w:val="000000" w:themeColor="text1"/>
                <w:sz w:val="20"/>
                <w:szCs w:val="20"/>
                <w:lang w:eastAsia="en-GB"/>
              </w:rPr>
              <w:t xml:space="preserve"> and states one strength</w:t>
            </w:r>
          </w:p>
          <w:p w14:paraId="3D9F2D7A" w14:textId="49780BD3" w:rsidR="00847A27" w:rsidRPr="001C4A4F" w:rsidRDefault="00847A27" w:rsidP="001C4A4F">
            <w:pPr>
              <w:spacing w:after="0"/>
              <w:textAlignment w:val="baseline"/>
              <w:rPr>
                <w:rFonts w:eastAsia="Times New Roman" w:cs="Calibri"/>
                <w:color w:val="000000" w:themeColor="text1"/>
                <w:sz w:val="20"/>
                <w:szCs w:val="20"/>
                <w:lang w:eastAsia="en-GB"/>
              </w:rPr>
            </w:pPr>
            <w:r w:rsidRPr="001C4A4F">
              <w:rPr>
                <w:rFonts w:eastAsia="Times New Roman" w:cs="Calibri"/>
                <w:color w:val="000000" w:themeColor="text1"/>
                <w:sz w:val="20"/>
                <w:szCs w:val="20"/>
                <w:lang w:eastAsia="en-GB"/>
              </w:rPr>
              <w:t xml:space="preserve">or </w:t>
            </w:r>
          </w:p>
          <w:p w14:paraId="06402DED" w14:textId="7250908A" w:rsidR="00847A27" w:rsidRPr="001C4A4F" w:rsidRDefault="00847A27" w:rsidP="001C4A4F">
            <w:pPr>
              <w:spacing w:after="0"/>
              <w:textAlignment w:val="baseline"/>
              <w:rPr>
                <w:rFonts w:eastAsia="Times New Roman" w:cs="Calibri"/>
                <w:color w:val="000000" w:themeColor="text1"/>
                <w:sz w:val="20"/>
                <w:szCs w:val="20"/>
                <w:lang w:eastAsia="en-GB"/>
              </w:rPr>
            </w:pPr>
            <w:r w:rsidRPr="001C4A4F">
              <w:rPr>
                <w:rFonts w:eastAsia="Times New Roman" w:cs="Calibri"/>
                <w:color w:val="000000" w:themeColor="text1"/>
                <w:sz w:val="20"/>
                <w:szCs w:val="20"/>
                <w:lang w:eastAsia="en-GB"/>
              </w:rPr>
              <w:t>Discusses one strength of the court hierarchy in the Western Australian or Commonwealth’s legal system</w:t>
            </w:r>
          </w:p>
        </w:tc>
        <w:tc>
          <w:tcPr>
            <w:tcW w:w="833" w:type="pct"/>
            <w:vAlign w:val="center"/>
          </w:tcPr>
          <w:p w14:paraId="672E9478" w14:textId="2BDC5237" w:rsidR="00216B7D" w:rsidRPr="001C4A4F" w:rsidRDefault="00216B7D" w:rsidP="001C4A4F">
            <w:pPr>
              <w:spacing w:after="0"/>
              <w:jc w:val="center"/>
              <w:textAlignment w:val="baseline"/>
              <w:rPr>
                <w:rFonts w:eastAsia="Times New Roman" w:cs="Calibri"/>
                <w:color w:val="000000" w:themeColor="text1"/>
                <w:sz w:val="20"/>
                <w:szCs w:val="20"/>
                <w:lang w:eastAsia="en-GB"/>
              </w:rPr>
            </w:pPr>
            <w:r w:rsidRPr="001C4A4F">
              <w:rPr>
                <w:rFonts w:eastAsia="Times New Roman" w:cs="Calibri"/>
                <w:color w:val="000000" w:themeColor="text1"/>
                <w:sz w:val="20"/>
                <w:szCs w:val="20"/>
                <w:lang w:eastAsia="en-GB"/>
              </w:rPr>
              <w:t>3–4</w:t>
            </w:r>
          </w:p>
        </w:tc>
      </w:tr>
      <w:tr w:rsidR="00216B7D" w:rsidRPr="001C4A4F" w14:paraId="160F465D" w14:textId="77777777" w:rsidTr="001C4A4F">
        <w:trPr>
          <w:trHeight w:val="23"/>
        </w:trPr>
        <w:tc>
          <w:tcPr>
            <w:tcW w:w="4167" w:type="pct"/>
          </w:tcPr>
          <w:p w14:paraId="5D1B199B" w14:textId="0E047BC3" w:rsidR="00216B7D" w:rsidRPr="001C4A4F" w:rsidRDefault="00216B7D" w:rsidP="001C4A4F">
            <w:pPr>
              <w:spacing w:after="0"/>
              <w:textAlignment w:val="baseline"/>
              <w:rPr>
                <w:rFonts w:eastAsia="Times New Roman" w:cs="Calibri"/>
                <w:color w:val="000000"/>
                <w:sz w:val="20"/>
                <w:szCs w:val="20"/>
              </w:rPr>
            </w:pPr>
            <w:r w:rsidRPr="001C4A4F">
              <w:rPr>
                <w:rFonts w:eastAsia="Times New Roman" w:cs="Calibri"/>
                <w:color w:val="000000"/>
                <w:sz w:val="20"/>
                <w:szCs w:val="20"/>
              </w:rPr>
              <w:t xml:space="preserve">Makes </w:t>
            </w:r>
            <w:r w:rsidR="00847A27" w:rsidRPr="001C4A4F">
              <w:rPr>
                <w:rFonts w:eastAsia="Times New Roman" w:cs="Calibri"/>
                <w:color w:val="000000"/>
                <w:sz w:val="20"/>
                <w:szCs w:val="20"/>
              </w:rPr>
              <w:t xml:space="preserve">a </w:t>
            </w:r>
            <w:r w:rsidRPr="001C4A4F">
              <w:rPr>
                <w:rFonts w:eastAsia="Times New Roman" w:cs="Calibri"/>
                <w:color w:val="000000"/>
                <w:sz w:val="20"/>
                <w:szCs w:val="20"/>
              </w:rPr>
              <w:t xml:space="preserve">general statement about </w:t>
            </w:r>
            <w:r w:rsidR="00843537" w:rsidRPr="001C4A4F">
              <w:rPr>
                <w:rFonts w:eastAsia="Times New Roman" w:cs="Calibri"/>
                <w:color w:val="000000"/>
                <w:sz w:val="20"/>
                <w:szCs w:val="20"/>
              </w:rPr>
              <w:t xml:space="preserve">a </w:t>
            </w:r>
            <w:r w:rsidR="00843537" w:rsidRPr="001C4A4F">
              <w:rPr>
                <w:rFonts w:eastAsia="Times New Roman" w:cs="Calibri"/>
                <w:color w:val="000000" w:themeColor="text1"/>
                <w:sz w:val="20"/>
                <w:szCs w:val="20"/>
                <w:lang w:eastAsia="en-GB"/>
              </w:rPr>
              <w:t xml:space="preserve">strength of the court hierarchy </w:t>
            </w:r>
            <w:r w:rsidR="00847A27" w:rsidRPr="001C4A4F">
              <w:rPr>
                <w:rFonts w:eastAsia="Times New Roman" w:cs="Calibri"/>
                <w:color w:val="000000" w:themeColor="text1"/>
                <w:sz w:val="20"/>
                <w:szCs w:val="20"/>
                <w:lang w:eastAsia="en-GB"/>
              </w:rPr>
              <w:t xml:space="preserve">in </w:t>
            </w:r>
            <w:r w:rsidR="00843537" w:rsidRPr="001C4A4F">
              <w:rPr>
                <w:rFonts w:eastAsia="Times New Roman" w:cs="Calibri"/>
                <w:color w:val="000000" w:themeColor="text1"/>
                <w:sz w:val="20"/>
                <w:szCs w:val="20"/>
                <w:lang w:eastAsia="en-GB"/>
              </w:rPr>
              <w:t>the Western Australian or Commonwealth’s legal system</w:t>
            </w:r>
          </w:p>
        </w:tc>
        <w:tc>
          <w:tcPr>
            <w:tcW w:w="833" w:type="pct"/>
            <w:vAlign w:val="center"/>
          </w:tcPr>
          <w:p w14:paraId="73B23103" w14:textId="56424F70" w:rsidR="00216B7D" w:rsidRPr="001C4A4F" w:rsidRDefault="00216B7D" w:rsidP="001C4A4F">
            <w:pPr>
              <w:spacing w:after="0"/>
              <w:jc w:val="center"/>
              <w:textAlignment w:val="baseline"/>
              <w:rPr>
                <w:rFonts w:eastAsia="Times New Roman" w:cs="Calibri"/>
                <w:color w:val="000000" w:themeColor="text1"/>
                <w:sz w:val="20"/>
                <w:szCs w:val="20"/>
                <w:lang w:eastAsia="en-GB"/>
              </w:rPr>
            </w:pPr>
            <w:r w:rsidRPr="001C4A4F">
              <w:rPr>
                <w:rFonts w:eastAsia="Times New Roman" w:cs="Calibri"/>
                <w:color w:val="000000" w:themeColor="text1"/>
                <w:sz w:val="20"/>
                <w:szCs w:val="20"/>
                <w:lang w:eastAsia="en-GB"/>
              </w:rPr>
              <w:t>1–2</w:t>
            </w:r>
          </w:p>
        </w:tc>
      </w:tr>
      <w:tr w:rsidR="00216B7D" w:rsidRPr="001C4A4F" w14:paraId="3BAA757D" w14:textId="77777777" w:rsidTr="001C4A4F">
        <w:trPr>
          <w:trHeight w:val="23"/>
        </w:trPr>
        <w:tc>
          <w:tcPr>
            <w:tcW w:w="4167" w:type="pct"/>
          </w:tcPr>
          <w:p w14:paraId="630B2471" w14:textId="77777777" w:rsidR="00216B7D" w:rsidRPr="001C4A4F" w:rsidRDefault="00216B7D" w:rsidP="001C4A4F">
            <w:pPr>
              <w:spacing w:after="0"/>
              <w:jc w:val="right"/>
              <w:textAlignment w:val="baseline"/>
              <w:rPr>
                <w:rFonts w:eastAsia="Times New Roman" w:cs="Calibri"/>
                <w:b/>
                <w:bCs/>
                <w:color w:val="000000" w:themeColor="text1"/>
                <w:sz w:val="20"/>
                <w:szCs w:val="20"/>
                <w:lang w:eastAsia="en-GB"/>
              </w:rPr>
            </w:pPr>
            <w:r w:rsidRPr="001C4A4F">
              <w:rPr>
                <w:rFonts w:eastAsia="Times New Roman" w:cs="Calibri"/>
                <w:b/>
                <w:bCs/>
                <w:color w:val="000000" w:themeColor="text1"/>
                <w:sz w:val="20"/>
                <w:szCs w:val="20"/>
                <w:lang w:eastAsia="en-GB"/>
              </w:rPr>
              <w:t>Total</w:t>
            </w:r>
          </w:p>
        </w:tc>
        <w:tc>
          <w:tcPr>
            <w:tcW w:w="833" w:type="pct"/>
            <w:vAlign w:val="center"/>
          </w:tcPr>
          <w:p w14:paraId="3D81E7E8" w14:textId="75A1EE0C" w:rsidR="00216B7D" w:rsidRPr="001C4A4F" w:rsidRDefault="001C4A4F" w:rsidP="001C4A4F">
            <w:pPr>
              <w:spacing w:after="0"/>
              <w:jc w:val="right"/>
              <w:textAlignment w:val="baseline"/>
              <w:rPr>
                <w:rFonts w:eastAsia="Times New Roman" w:cs="Calibri"/>
                <w:b/>
                <w:bCs/>
                <w:color w:val="000000" w:themeColor="text1"/>
                <w:sz w:val="20"/>
                <w:szCs w:val="20"/>
                <w:lang w:eastAsia="en-GB"/>
              </w:rPr>
            </w:pPr>
            <w:r>
              <w:rPr>
                <w:rFonts w:eastAsia="Times New Roman" w:cs="Calibri"/>
                <w:b/>
                <w:bCs/>
                <w:color w:val="000000" w:themeColor="text1"/>
                <w:sz w:val="20"/>
                <w:szCs w:val="20"/>
                <w:lang w:eastAsia="en-GB"/>
              </w:rPr>
              <w:t>/</w:t>
            </w:r>
            <w:r w:rsidR="00216B7D" w:rsidRPr="001C4A4F">
              <w:rPr>
                <w:rFonts w:eastAsia="Times New Roman" w:cs="Calibri"/>
                <w:b/>
                <w:bCs/>
                <w:color w:val="000000" w:themeColor="text1"/>
                <w:sz w:val="20"/>
                <w:szCs w:val="20"/>
                <w:lang w:eastAsia="en-GB"/>
              </w:rPr>
              <w:t>5</w:t>
            </w:r>
          </w:p>
        </w:tc>
      </w:tr>
      <w:tr w:rsidR="001C4A4F" w:rsidRPr="007119E1" w14:paraId="59DDCE6E" w14:textId="77777777" w:rsidTr="00632A9F">
        <w:trPr>
          <w:trHeight w:val="23"/>
        </w:trPr>
        <w:tc>
          <w:tcPr>
            <w:tcW w:w="5000" w:type="pct"/>
            <w:gridSpan w:val="2"/>
            <w:shd w:val="clear" w:color="auto" w:fill="E4D8EB"/>
            <w:vAlign w:val="center"/>
          </w:tcPr>
          <w:p w14:paraId="1A696F41" w14:textId="0EF97307" w:rsidR="001C4A4F" w:rsidRPr="007119E1" w:rsidRDefault="001C4A4F" w:rsidP="00632A9F">
            <w:pPr>
              <w:spacing w:after="0"/>
              <w:textAlignment w:val="baseline"/>
              <w:rPr>
                <w:rFonts w:eastAsia="Times New Roman" w:cs="Calibri"/>
                <w:b/>
                <w:bCs/>
                <w:color w:val="000000" w:themeColor="text1"/>
                <w:sz w:val="20"/>
                <w:szCs w:val="20"/>
                <w:lang w:eastAsia="en-GB"/>
              </w:rPr>
            </w:pPr>
            <w:r w:rsidRPr="007119E1">
              <w:rPr>
                <w:rFonts w:cs="Calibri"/>
                <w:b/>
                <w:bCs/>
                <w:color w:val="000000" w:themeColor="text1"/>
                <w:sz w:val="20"/>
                <w:szCs w:val="20"/>
              </w:rPr>
              <w:t>Answer</w:t>
            </w:r>
            <w:r>
              <w:rPr>
                <w:rFonts w:cs="Calibri"/>
                <w:b/>
                <w:bCs/>
                <w:color w:val="000000" w:themeColor="text1"/>
                <w:sz w:val="20"/>
                <w:szCs w:val="20"/>
              </w:rPr>
              <w:t>s</w:t>
            </w:r>
            <w:r w:rsidRPr="007119E1">
              <w:rPr>
                <w:rFonts w:cs="Calibri"/>
                <w:b/>
                <w:bCs/>
                <w:color w:val="000000" w:themeColor="text1"/>
                <w:sz w:val="20"/>
                <w:szCs w:val="20"/>
              </w:rPr>
              <w:t xml:space="preserve"> could include</w:t>
            </w:r>
            <w:r>
              <w:rPr>
                <w:rFonts w:cs="Calibri"/>
                <w:b/>
                <w:bCs/>
                <w:color w:val="000000" w:themeColor="text1"/>
                <w:sz w:val="20"/>
                <w:szCs w:val="20"/>
              </w:rPr>
              <w:t xml:space="preserve"> </w:t>
            </w:r>
            <w:r w:rsidRPr="00E5114E">
              <w:rPr>
                <w:rFonts w:cs="Calibri"/>
                <w:b/>
                <w:bCs/>
                <w:color w:val="000000" w:themeColor="text1"/>
                <w:sz w:val="20"/>
                <w:szCs w:val="20"/>
              </w:rPr>
              <w:t>any two of the following</w:t>
            </w:r>
          </w:p>
        </w:tc>
      </w:tr>
      <w:tr w:rsidR="00216B7D" w:rsidRPr="001C4A4F" w14:paraId="55B0F9E3" w14:textId="77777777" w:rsidTr="001C4A4F">
        <w:trPr>
          <w:trHeight w:val="23"/>
        </w:trPr>
        <w:tc>
          <w:tcPr>
            <w:tcW w:w="5000" w:type="pct"/>
            <w:gridSpan w:val="2"/>
          </w:tcPr>
          <w:p w14:paraId="71B26F52" w14:textId="23FE3732" w:rsidR="00843537" w:rsidRPr="001C4A4F" w:rsidRDefault="00861BC1" w:rsidP="00BC7FA1">
            <w:pPr>
              <w:pStyle w:val="ListParagraph"/>
              <w:keepLines/>
              <w:numPr>
                <w:ilvl w:val="0"/>
                <w:numId w:val="12"/>
              </w:numPr>
              <w:spacing w:after="0"/>
              <w:rPr>
                <w:rFonts w:cs="Calibri"/>
                <w:color w:val="000000" w:themeColor="text1"/>
                <w:sz w:val="20"/>
                <w:szCs w:val="20"/>
              </w:rPr>
            </w:pPr>
            <w:r>
              <w:rPr>
                <w:rFonts w:cs="Calibri"/>
                <w:color w:val="000000" w:themeColor="text1"/>
                <w:sz w:val="20"/>
                <w:szCs w:val="20"/>
              </w:rPr>
              <w:t>C</w:t>
            </w:r>
            <w:r w:rsidR="00A712F6" w:rsidRPr="001C4A4F">
              <w:rPr>
                <w:rFonts w:cs="Calibri"/>
                <w:color w:val="000000" w:themeColor="text1"/>
                <w:sz w:val="20"/>
                <w:szCs w:val="20"/>
              </w:rPr>
              <w:t>o</w:t>
            </w:r>
            <w:r w:rsidR="00843537" w:rsidRPr="001C4A4F">
              <w:rPr>
                <w:rFonts w:cs="Calibri"/>
                <w:color w:val="000000" w:themeColor="text1"/>
                <w:sz w:val="20"/>
                <w:szCs w:val="20"/>
              </w:rPr>
              <w:t>urt hierarchies enable cases to be allocated according to their severity or financial costs</w:t>
            </w:r>
            <w:r>
              <w:rPr>
                <w:rFonts w:cs="Calibri"/>
                <w:color w:val="000000" w:themeColor="text1"/>
                <w:sz w:val="20"/>
                <w:szCs w:val="20"/>
              </w:rPr>
              <w:t>.</w:t>
            </w:r>
          </w:p>
          <w:p w14:paraId="656595B9" w14:textId="60623F67" w:rsidR="00843537" w:rsidRPr="001C4A4F" w:rsidRDefault="00861BC1" w:rsidP="00BC7FA1">
            <w:pPr>
              <w:pStyle w:val="ListParagraph"/>
              <w:keepLines/>
              <w:numPr>
                <w:ilvl w:val="0"/>
                <w:numId w:val="12"/>
              </w:numPr>
              <w:spacing w:after="0"/>
              <w:rPr>
                <w:rFonts w:cs="Calibri"/>
                <w:color w:val="000000" w:themeColor="text1"/>
                <w:sz w:val="20"/>
                <w:szCs w:val="20"/>
              </w:rPr>
            </w:pPr>
            <w:r>
              <w:rPr>
                <w:rFonts w:cs="Calibri"/>
                <w:color w:val="000000" w:themeColor="text1"/>
                <w:sz w:val="20"/>
                <w:szCs w:val="20"/>
              </w:rPr>
              <w:t>C</w:t>
            </w:r>
            <w:r w:rsidR="00843537" w:rsidRPr="001C4A4F">
              <w:rPr>
                <w:rFonts w:cs="Calibri"/>
                <w:color w:val="000000" w:themeColor="text1"/>
                <w:sz w:val="20"/>
                <w:szCs w:val="20"/>
              </w:rPr>
              <w:t>ourt hierarchies enable courts to develop expertise in cases involving greater factual and legal complexity</w:t>
            </w:r>
            <w:r>
              <w:rPr>
                <w:rFonts w:cs="Calibri"/>
                <w:color w:val="000000" w:themeColor="text1"/>
                <w:sz w:val="20"/>
                <w:szCs w:val="20"/>
              </w:rPr>
              <w:t>.</w:t>
            </w:r>
          </w:p>
          <w:p w14:paraId="08CC0701" w14:textId="2C9638E9" w:rsidR="004B5345" w:rsidRPr="001C4A4F" w:rsidRDefault="00861BC1" w:rsidP="00BC7FA1">
            <w:pPr>
              <w:pStyle w:val="ListParagraph"/>
              <w:keepLines/>
              <w:numPr>
                <w:ilvl w:val="0"/>
                <w:numId w:val="12"/>
              </w:numPr>
              <w:spacing w:after="0"/>
              <w:rPr>
                <w:rFonts w:cs="Calibri"/>
                <w:color w:val="000000" w:themeColor="text1"/>
                <w:sz w:val="20"/>
                <w:szCs w:val="20"/>
              </w:rPr>
            </w:pPr>
            <w:r>
              <w:rPr>
                <w:rFonts w:cs="Calibri"/>
                <w:color w:val="000000" w:themeColor="text1"/>
                <w:sz w:val="20"/>
                <w:szCs w:val="20"/>
              </w:rPr>
              <w:t>S</w:t>
            </w:r>
            <w:r w:rsidR="004B5345" w:rsidRPr="001C4A4F">
              <w:rPr>
                <w:rFonts w:cs="Calibri"/>
                <w:color w:val="000000" w:themeColor="text1"/>
                <w:sz w:val="20"/>
                <w:szCs w:val="20"/>
              </w:rPr>
              <w:t xml:space="preserve">uperior courts that hear appeals are staffed by the most experienced judges who </w:t>
            </w:r>
            <w:proofErr w:type="gramStart"/>
            <w:r w:rsidR="004B5345" w:rsidRPr="001C4A4F">
              <w:rPr>
                <w:rFonts w:cs="Calibri"/>
                <w:color w:val="000000" w:themeColor="text1"/>
                <w:sz w:val="20"/>
                <w:szCs w:val="20"/>
              </w:rPr>
              <w:t>are able to</w:t>
            </w:r>
            <w:proofErr w:type="gramEnd"/>
            <w:r w:rsidR="004B5345" w:rsidRPr="001C4A4F">
              <w:rPr>
                <w:rFonts w:cs="Calibri"/>
                <w:color w:val="000000" w:themeColor="text1"/>
                <w:sz w:val="20"/>
                <w:szCs w:val="20"/>
              </w:rPr>
              <w:t xml:space="preserve"> deal with the complex points of law</w:t>
            </w:r>
            <w:r>
              <w:rPr>
                <w:rFonts w:cs="Calibri"/>
                <w:color w:val="000000" w:themeColor="text1"/>
                <w:sz w:val="20"/>
                <w:szCs w:val="20"/>
              </w:rPr>
              <w:t>.</w:t>
            </w:r>
          </w:p>
          <w:p w14:paraId="13B30419" w14:textId="761AEA86" w:rsidR="00843537" w:rsidRPr="001C4A4F" w:rsidRDefault="00861BC1" w:rsidP="00BC7FA1">
            <w:pPr>
              <w:pStyle w:val="ListParagraph"/>
              <w:keepLines/>
              <w:numPr>
                <w:ilvl w:val="0"/>
                <w:numId w:val="12"/>
              </w:numPr>
              <w:spacing w:after="0"/>
              <w:rPr>
                <w:rFonts w:eastAsia="Times New Roman" w:cs="Calibri"/>
                <w:color w:val="FF0000"/>
                <w:sz w:val="20"/>
                <w:szCs w:val="20"/>
                <w:lang w:eastAsia="en-GB"/>
              </w:rPr>
            </w:pPr>
            <w:r>
              <w:rPr>
                <w:rFonts w:cs="Calibri"/>
                <w:sz w:val="20"/>
                <w:szCs w:val="20"/>
              </w:rPr>
              <w:t>S</w:t>
            </w:r>
            <w:r w:rsidR="004B5345" w:rsidRPr="001C4A4F">
              <w:rPr>
                <w:rFonts w:cs="Calibri"/>
                <w:sz w:val="20"/>
                <w:szCs w:val="20"/>
              </w:rPr>
              <w:t>pecialist appeals courts are made unnecessary by the court hierarchy and system of appeals.</w:t>
            </w:r>
          </w:p>
        </w:tc>
      </w:tr>
    </w:tbl>
    <w:p w14:paraId="2C22FF14" w14:textId="39A7A56F" w:rsidR="00C811AF" w:rsidRPr="001C4A4F" w:rsidRDefault="00C811AF" w:rsidP="00AD3AB0">
      <w:pPr>
        <w:pStyle w:val="Question"/>
        <w:spacing w:before="120"/>
      </w:pPr>
      <w:r w:rsidRPr="001C4A4F">
        <w:t>Question 4</w:t>
      </w:r>
      <w:r w:rsidRPr="001C4A4F">
        <w:tab/>
        <w:t>(10 marks)</w:t>
      </w:r>
    </w:p>
    <w:p w14:paraId="014C1C85" w14:textId="3FF87028" w:rsidR="00B93B7A" w:rsidRPr="001C4A4F" w:rsidRDefault="00BA503E" w:rsidP="00BC7FA1">
      <w:pPr>
        <w:pStyle w:val="ListParagraphwithmarks"/>
        <w:numPr>
          <w:ilvl w:val="0"/>
          <w:numId w:val="19"/>
        </w:numPr>
        <w:tabs>
          <w:tab w:val="clear" w:pos="718"/>
        </w:tabs>
        <w:spacing w:before="120"/>
        <w:rPr>
          <w:rFonts w:ascii="Calibri" w:eastAsia="Times New Roman" w:hAnsi="Calibri" w:cs="Calibri"/>
          <w:color w:val="000000" w:themeColor="text1"/>
        </w:rPr>
      </w:pPr>
      <w:r w:rsidRPr="001C4A4F">
        <w:rPr>
          <w:rFonts w:ascii="Calibri" w:eastAsia="Times New Roman" w:hAnsi="Calibri" w:cs="Calibri"/>
          <w:color w:val="000000" w:themeColor="text1"/>
        </w:rPr>
        <w:t>Outline w</w:t>
      </w:r>
      <w:r w:rsidR="00B93B7A" w:rsidRPr="001C4A4F">
        <w:rPr>
          <w:rFonts w:ascii="Calibri" w:eastAsia="Times New Roman" w:hAnsi="Calibri" w:cs="Calibri"/>
          <w:color w:val="000000" w:themeColor="text1"/>
        </w:rPr>
        <w:t xml:space="preserve">hat is meant by </w:t>
      </w:r>
      <w:r w:rsidR="00B93B7A" w:rsidRPr="00242DDE">
        <w:rPr>
          <w:rFonts w:ascii="Calibri" w:eastAsia="Times New Roman" w:hAnsi="Calibri" w:cs="Calibri"/>
          <w:color w:val="000000" w:themeColor="text1"/>
        </w:rPr>
        <w:t>the</w:t>
      </w:r>
      <w:r w:rsidR="00B93B7A" w:rsidRPr="001C4A4F">
        <w:rPr>
          <w:rFonts w:ascii="Calibri" w:eastAsia="Times New Roman" w:hAnsi="Calibri" w:cs="Calibri"/>
          <w:color w:val="000000" w:themeColor="text1"/>
        </w:rPr>
        <w:t xml:space="preserve"> term delegated legislation.  </w:t>
      </w:r>
      <w:r w:rsidR="00B93B7A" w:rsidRPr="001C4A4F">
        <w:rPr>
          <w:rFonts w:ascii="Calibri" w:eastAsia="Times New Roman" w:hAnsi="Calibri" w:cs="Calibri"/>
          <w:color w:val="000000" w:themeColor="text1"/>
        </w:rPr>
        <w:tab/>
        <w:t xml:space="preserve">(2 marks) </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51"/>
        <w:gridCol w:w="1509"/>
      </w:tblGrid>
      <w:tr w:rsidR="00242DDE" w:rsidRPr="001C4A4F" w14:paraId="166B3C1A" w14:textId="77777777" w:rsidTr="003A1073">
        <w:trPr>
          <w:trHeight w:val="23"/>
        </w:trPr>
        <w:tc>
          <w:tcPr>
            <w:tcW w:w="4167" w:type="pct"/>
            <w:tcBorders>
              <w:right w:val="single" w:sz="4" w:space="0" w:color="FFFFFF" w:themeColor="background1"/>
            </w:tcBorders>
            <w:shd w:val="clear" w:color="auto" w:fill="BD9FCF"/>
            <w:vAlign w:val="center"/>
            <w:hideMark/>
          </w:tcPr>
          <w:p w14:paraId="63A6C597" w14:textId="615BB33A" w:rsidR="00B93B7A" w:rsidRPr="001C4A4F" w:rsidRDefault="00B93B7A" w:rsidP="001C4A4F">
            <w:pPr>
              <w:spacing w:after="0" w:line="240" w:lineRule="auto"/>
              <w:textAlignment w:val="baseline"/>
              <w:rPr>
                <w:rFonts w:eastAsia="Times New Roman" w:cs="Calibri"/>
                <w:sz w:val="20"/>
                <w:szCs w:val="20"/>
                <w:lang w:eastAsia="en-GB"/>
              </w:rPr>
            </w:pPr>
            <w:r w:rsidRPr="001C4A4F">
              <w:rPr>
                <w:rFonts w:eastAsia="Times New Roman" w:cs="Calibri"/>
                <w:b/>
                <w:bCs/>
                <w:sz w:val="20"/>
                <w:szCs w:val="20"/>
                <w:lang w:eastAsia="en-GB"/>
              </w:rPr>
              <w:t>Description</w:t>
            </w:r>
          </w:p>
        </w:tc>
        <w:tc>
          <w:tcPr>
            <w:tcW w:w="833" w:type="pct"/>
            <w:tcBorders>
              <w:left w:val="single" w:sz="4" w:space="0" w:color="FFFFFF" w:themeColor="background1"/>
            </w:tcBorders>
            <w:shd w:val="clear" w:color="auto" w:fill="BD9FCF"/>
            <w:hideMark/>
          </w:tcPr>
          <w:p w14:paraId="0FF71EF4" w14:textId="15F79D00" w:rsidR="00B93B7A" w:rsidRPr="001C4A4F" w:rsidRDefault="00B93B7A" w:rsidP="001C4A4F">
            <w:pPr>
              <w:spacing w:after="0" w:line="240" w:lineRule="auto"/>
              <w:jc w:val="center"/>
              <w:textAlignment w:val="baseline"/>
              <w:rPr>
                <w:rFonts w:eastAsia="Times New Roman" w:cs="Calibri"/>
                <w:sz w:val="20"/>
                <w:szCs w:val="20"/>
                <w:lang w:eastAsia="en-GB"/>
              </w:rPr>
            </w:pPr>
            <w:r w:rsidRPr="001C4A4F">
              <w:rPr>
                <w:rFonts w:eastAsia="Times New Roman" w:cs="Calibri"/>
                <w:b/>
                <w:bCs/>
                <w:sz w:val="20"/>
                <w:szCs w:val="20"/>
                <w:lang w:eastAsia="en-GB"/>
              </w:rPr>
              <w:t>Marks</w:t>
            </w:r>
          </w:p>
        </w:tc>
      </w:tr>
      <w:tr w:rsidR="00242DDE" w:rsidRPr="001C4A4F" w14:paraId="3571AEDA" w14:textId="77777777" w:rsidTr="003A1073">
        <w:trPr>
          <w:trHeight w:val="23"/>
        </w:trPr>
        <w:tc>
          <w:tcPr>
            <w:tcW w:w="4167" w:type="pct"/>
            <w:shd w:val="clear" w:color="auto" w:fill="auto"/>
            <w:hideMark/>
          </w:tcPr>
          <w:p w14:paraId="2AED7389" w14:textId="5CAB3FBA" w:rsidR="00B93B7A" w:rsidRPr="001C4A4F" w:rsidRDefault="00B93B7A" w:rsidP="001C4A4F">
            <w:pPr>
              <w:spacing w:after="0" w:line="240" w:lineRule="auto"/>
              <w:textAlignment w:val="baseline"/>
              <w:rPr>
                <w:rFonts w:eastAsia="Times New Roman" w:cs="Calibri"/>
                <w:color w:val="000000" w:themeColor="text1"/>
                <w:sz w:val="20"/>
                <w:szCs w:val="20"/>
                <w:lang w:eastAsia="en-GB"/>
              </w:rPr>
            </w:pPr>
            <w:r w:rsidRPr="001C4A4F">
              <w:rPr>
                <w:rFonts w:eastAsia="Times New Roman" w:cs="Calibri"/>
                <w:color w:val="000000" w:themeColor="text1"/>
                <w:sz w:val="20"/>
                <w:szCs w:val="20"/>
                <w:lang w:val="en-GB" w:eastAsia="en-GB"/>
              </w:rPr>
              <w:t>Explains w</w:t>
            </w:r>
            <w:r w:rsidRPr="001C4A4F">
              <w:rPr>
                <w:rFonts w:cs="Calibri"/>
                <w:color w:val="000000" w:themeColor="text1"/>
                <w:sz w:val="20"/>
                <w:szCs w:val="20"/>
              </w:rPr>
              <w:t xml:space="preserve">hat is meant by </w:t>
            </w:r>
            <w:r w:rsidRPr="001C4A4F">
              <w:rPr>
                <w:rFonts w:eastAsia="Times New Roman" w:cs="Calibri"/>
                <w:color w:val="000000" w:themeColor="text1"/>
                <w:sz w:val="20"/>
                <w:szCs w:val="20"/>
                <w:lang w:eastAsia="en-GB"/>
              </w:rPr>
              <w:t>the</w:t>
            </w:r>
            <w:r w:rsidRPr="001C4A4F">
              <w:rPr>
                <w:rFonts w:cs="Calibri"/>
                <w:color w:val="000000" w:themeColor="text1"/>
                <w:sz w:val="20"/>
                <w:szCs w:val="20"/>
              </w:rPr>
              <w:t xml:space="preserve"> term delegated legislation</w:t>
            </w:r>
          </w:p>
        </w:tc>
        <w:tc>
          <w:tcPr>
            <w:tcW w:w="833" w:type="pct"/>
            <w:shd w:val="clear" w:color="auto" w:fill="auto"/>
            <w:vAlign w:val="center"/>
            <w:hideMark/>
          </w:tcPr>
          <w:p w14:paraId="72760A2F" w14:textId="4F29AD72" w:rsidR="00B93B7A" w:rsidRPr="001C4A4F" w:rsidRDefault="00B93B7A" w:rsidP="001C4A4F">
            <w:pPr>
              <w:spacing w:after="0" w:line="240" w:lineRule="auto"/>
              <w:jc w:val="center"/>
              <w:textAlignment w:val="baseline"/>
              <w:rPr>
                <w:rFonts w:eastAsia="Times New Roman" w:cs="Calibri"/>
                <w:color w:val="000000" w:themeColor="text1"/>
                <w:sz w:val="20"/>
                <w:szCs w:val="20"/>
                <w:lang w:eastAsia="en-GB"/>
              </w:rPr>
            </w:pPr>
            <w:r w:rsidRPr="001C4A4F">
              <w:rPr>
                <w:rFonts w:eastAsia="Times New Roman" w:cs="Calibri"/>
                <w:color w:val="000000" w:themeColor="text1"/>
                <w:sz w:val="20"/>
                <w:szCs w:val="20"/>
                <w:lang w:eastAsia="en-GB"/>
              </w:rPr>
              <w:t>2</w:t>
            </w:r>
          </w:p>
        </w:tc>
      </w:tr>
      <w:tr w:rsidR="00242DDE" w:rsidRPr="001C4A4F" w14:paraId="1B8CAA3F" w14:textId="77777777" w:rsidTr="003A1073">
        <w:trPr>
          <w:trHeight w:val="23"/>
        </w:trPr>
        <w:tc>
          <w:tcPr>
            <w:tcW w:w="4167" w:type="pct"/>
            <w:shd w:val="clear" w:color="auto" w:fill="auto"/>
            <w:hideMark/>
          </w:tcPr>
          <w:p w14:paraId="654DABBF" w14:textId="39576BA6" w:rsidR="00B93B7A" w:rsidRPr="001C4A4F" w:rsidRDefault="00B93B7A" w:rsidP="001C4A4F">
            <w:pPr>
              <w:spacing w:after="0" w:line="240" w:lineRule="auto"/>
              <w:textAlignment w:val="baseline"/>
              <w:rPr>
                <w:rFonts w:eastAsia="Times New Roman" w:cs="Calibri"/>
                <w:color w:val="000000" w:themeColor="text1"/>
                <w:sz w:val="20"/>
                <w:szCs w:val="20"/>
                <w:lang w:eastAsia="en-GB"/>
              </w:rPr>
            </w:pPr>
            <w:r w:rsidRPr="001C4A4F">
              <w:rPr>
                <w:rFonts w:eastAsia="Times New Roman" w:cs="Calibri"/>
                <w:color w:val="000000" w:themeColor="text1"/>
                <w:sz w:val="20"/>
                <w:szCs w:val="20"/>
                <w:lang w:val="en-GB" w:eastAsia="en-GB"/>
              </w:rPr>
              <w:t>Makes a general statement about delegated legislation</w:t>
            </w:r>
          </w:p>
        </w:tc>
        <w:tc>
          <w:tcPr>
            <w:tcW w:w="833" w:type="pct"/>
            <w:shd w:val="clear" w:color="auto" w:fill="auto"/>
            <w:vAlign w:val="center"/>
            <w:hideMark/>
          </w:tcPr>
          <w:p w14:paraId="6FC2B452" w14:textId="574ED62D" w:rsidR="00B93B7A" w:rsidRPr="001C4A4F" w:rsidRDefault="00B93B7A" w:rsidP="001C4A4F">
            <w:pPr>
              <w:spacing w:after="0" w:line="240" w:lineRule="auto"/>
              <w:jc w:val="center"/>
              <w:textAlignment w:val="baseline"/>
              <w:rPr>
                <w:rFonts w:eastAsia="Times New Roman" w:cs="Calibri"/>
                <w:color w:val="000000" w:themeColor="text1"/>
                <w:sz w:val="20"/>
                <w:szCs w:val="20"/>
                <w:lang w:eastAsia="en-GB"/>
              </w:rPr>
            </w:pPr>
            <w:r w:rsidRPr="001C4A4F">
              <w:rPr>
                <w:rFonts w:eastAsia="Times New Roman" w:cs="Calibri"/>
                <w:color w:val="000000" w:themeColor="text1"/>
                <w:sz w:val="20"/>
                <w:szCs w:val="20"/>
                <w:lang w:eastAsia="en-GB"/>
              </w:rPr>
              <w:t>1</w:t>
            </w:r>
          </w:p>
        </w:tc>
      </w:tr>
      <w:tr w:rsidR="00242DDE" w:rsidRPr="001C4A4F" w14:paraId="6193D150" w14:textId="77777777" w:rsidTr="003A1073">
        <w:trPr>
          <w:trHeight w:val="23"/>
        </w:trPr>
        <w:tc>
          <w:tcPr>
            <w:tcW w:w="4167" w:type="pct"/>
            <w:tcBorders>
              <w:bottom w:val="single" w:sz="4" w:space="0" w:color="BD9FCF"/>
            </w:tcBorders>
            <w:shd w:val="clear" w:color="auto" w:fill="auto"/>
          </w:tcPr>
          <w:p w14:paraId="7E6C017C" w14:textId="77777777" w:rsidR="00B93B7A" w:rsidRPr="001C4A4F" w:rsidRDefault="00B93B7A" w:rsidP="001C4A4F">
            <w:pPr>
              <w:spacing w:after="0" w:line="240" w:lineRule="auto"/>
              <w:jc w:val="right"/>
              <w:textAlignment w:val="baseline"/>
              <w:rPr>
                <w:rFonts w:eastAsia="Times New Roman" w:cs="Calibri"/>
                <w:b/>
                <w:bCs/>
                <w:color w:val="000000" w:themeColor="text1"/>
                <w:sz w:val="20"/>
                <w:szCs w:val="20"/>
                <w:lang w:val="en-GB" w:eastAsia="en-GB"/>
              </w:rPr>
            </w:pPr>
            <w:r w:rsidRPr="001C4A4F">
              <w:rPr>
                <w:rFonts w:eastAsia="Times New Roman" w:cs="Calibri"/>
                <w:b/>
                <w:bCs/>
                <w:color w:val="000000" w:themeColor="text1"/>
                <w:sz w:val="20"/>
                <w:szCs w:val="20"/>
                <w:lang w:val="en-GB" w:eastAsia="en-GB"/>
              </w:rPr>
              <w:t>Total</w:t>
            </w:r>
          </w:p>
        </w:tc>
        <w:tc>
          <w:tcPr>
            <w:tcW w:w="833" w:type="pct"/>
            <w:tcBorders>
              <w:bottom w:val="single" w:sz="4" w:space="0" w:color="BD9FCF"/>
            </w:tcBorders>
            <w:shd w:val="clear" w:color="auto" w:fill="auto"/>
            <w:vAlign w:val="center"/>
          </w:tcPr>
          <w:p w14:paraId="1081E0A5" w14:textId="4FAA3114" w:rsidR="00B93B7A" w:rsidRPr="001C4A4F" w:rsidRDefault="003A1073" w:rsidP="003A1073">
            <w:pPr>
              <w:spacing w:after="0" w:line="240" w:lineRule="auto"/>
              <w:jc w:val="right"/>
              <w:textAlignment w:val="baseline"/>
              <w:rPr>
                <w:rFonts w:eastAsia="Times New Roman" w:cs="Calibri"/>
                <w:b/>
                <w:bCs/>
                <w:color w:val="000000" w:themeColor="text1"/>
                <w:sz w:val="20"/>
                <w:szCs w:val="20"/>
                <w:lang w:eastAsia="en-GB"/>
              </w:rPr>
            </w:pPr>
            <w:r>
              <w:rPr>
                <w:rFonts w:eastAsia="Times New Roman" w:cs="Calibri"/>
                <w:b/>
                <w:bCs/>
                <w:color w:val="000000" w:themeColor="text1"/>
                <w:sz w:val="20"/>
                <w:szCs w:val="20"/>
                <w:lang w:eastAsia="en-GB"/>
              </w:rPr>
              <w:t>/</w:t>
            </w:r>
            <w:r w:rsidR="00B93B7A" w:rsidRPr="001C4A4F">
              <w:rPr>
                <w:rFonts w:eastAsia="Times New Roman" w:cs="Calibri"/>
                <w:b/>
                <w:bCs/>
                <w:color w:val="000000" w:themeColor="text1"/>
                <w:sz w:val="20"/>
                <w:szCs w:val="20"/>
                <w:lang w:eastAsia="en-GB"/>
              </w:rPr>
              <w:t>2</w:t>
            </w:r>
          </w:p>
        </w:tc>
      </w:tr>
      <w:tr w:rsidR="003A1073" w:rsidRPr="003A1073" w14:paraId="2BA35C3B" w14:textId="77777777" w:rsidTr="003A1073">
        <w:trPr>
          <w:trHeight w:val="23"/>
        </w:trPr>
        <w:tc>
          <w:tcPr>
            <w:tcW w:w="5000" w:type="pct"/>
            <w:gridSpan w:val="2"/>
            <w:shd w:val="clear" w:color="auto" w:fill="E4D8EB"/>
          </w:tcPr>
          <w:p w14:paraId="5CCFD175" w14:textId="775E08C3" w:rsidR="003A1073" w:rsidRPr="003A1073" w:rsidRDefault="003A1073" w:rsidP="003A1073">
            <w:pPr>
              <w:spacing w:after="0" w:line="240" w:lineRule="auto"/>
              <w:textAlignment w:val="baseline"/>
              <w:rPr>
                <w:rFonts w:eastAsia="Times New Roman" w:cs="Calibri"/>
                <w:b/>
                <w:bCs/>
                <w:color w:val="000000" w:themeColor="text1"/>
                <w:sz w:val="20"/>
                <w:szCs w:val="20"/>
                <w:lang w:eastAsia="en-GB"/>
              </w:rPr>
            </w:pPr>
            <w:r w:rsidRPr="003A1073">
              <w:rPr>
                <w:rFonts w:cs="Calibri"/>
                <w:b/>
                <w:bCs/>
                <w:color w:val="000000" w:themeColor="text1"/>
                <w:sz w:val="20"/>
                <w:szCs w:val="20"/>
              </w:rPr>
              <w:t>Answers could include</w:t>
            </w:r>
          </w:p>
        </w:tc>
      </w:tr>
      <w:tr w:rsidR="00B93B7A" w:rsidRPr="001C4A4F" w14:paraId="2CE2FDD0" w14:textId="77777777" w:rsidTr="003A1073">
        <w:trPr>
          <w:trHeight w:val="23"/>
        </w:trPr>
        <w:tc>
          <w:tcPr>
            <w:tcW w:w="5000" w:type="pct"/>
            <w:gridSpan w:val="2"/>
            <w:shd w:val="clear" w:color="auto" w:fill="auto"/>
          </w:tcPr>
          <w:p w14:paraId="4C26C866" w14:textId="40DED01F" w:rsidR="00B93B7A" w:rsidRPr="003A1073" w:rsidRDefault="00A712F6" w:rsidP="00BC7FA1">
            <w:pPr>
              <w:pStyle w:val="ListParagraph"/>
              <w:keepLines/>
              <w:numPr>
                <w:ilvl w:val="0"/>
                <w:numId w:val="12"/>
              </w:numPr>
              <w:spacing w:after="0" w:line="240" w:lineRule="auto"/>
              <w:rPr>
                <w:rFonts w:cs="Calibri"/>
                <w:color w:val="000000" w:themeColor="text1"/>
                <w:sz w:val="20"/>
                <w:szCs w:val="20"/>
              </w:rPr>
            </w:pPr>
            <w:r w:rsidRPr="003A1073">
              <w:rPr>
                <w:rFonts w:cs="Calibri"/>
                <w:color w:val="000000" w:themeColor="text1"/>
                <w:sz w:val="20"/>
                <w:szCs w:val="20"/>
              </w:rPr>
              <w:t>Also</w:t>
            </w:r>
            <w:r w:rsidR="00B93B7A" w:rsidRPr="003A1073">
              <w:rPr>
                <w:rFonts w:cs="Calibri"/>
                <w:color w:val="000000" w:themeColor="text1"/>
                <w:sz w:val="20"/>
                <w:szCs w:val="20"/>
              </w:rPr>
              <w:t xml:space="preserve"> known as </w:t>
            </w:r>
            <w:r w:rsidRPr="003A1073">
              <w:rPr>
                <w:rFonts w:cs="Calibri"/>
                <w:color w:val="000000" w:themeColor="text1"/>
                <w:sz w:val="20"/>
                <w:szCs w:val="20"/>
              </w:rPr>
              <w:t xml:space="preserve">subordinate or </w:t>
            </w:r>
            <w:r w:rsidR="00B93B7A" w:rsidRPr="003A1073">
              <w:rPr>
                <w:rFonts w:cs="Calibri"/>
                <w:color w:val="000000" w:themeColor="text1"/>
                <w:sz w:val="20"/>
                <w:szCs w:val="20"/>
              </w:rPr>
              <w:t>subsidiary legislation</w:t>
            </w:r>
            <w:r w:rsidRPr="003A1073">
              <w:rPr>
                <w:rFonts w:cs="Calibri"/>
                <w:color w:val="000000" w:themeColor="text1"/>
                <w:sz w:val="20"/>
                <w:szCs w:val="20"/>
              </w:rPr>
              <w:t>. This is</w:t>
            </w:r>
            <w:r w:rsidR="00B93B7A" w:rsidRPr="003A1073">
              <w:rPr>
                <w:rFonts w:cs="Calibri"/>
                <w:color w:val="000000" w:themeColor="text1"/>
                <w:sz w:val="20"/>
                <w:szCs w:val="20"/>
              </w:rPr>
              <w:t xml:space="preserve"> wh</w:t>
            </w:r>
            <w:r w:rsidRPr="003A1073">
              <w:rPr>
                <w:rFonts w:cs="Calibri"/>
                <w:color w:val="000000" w:themeColor="text1"/>
                <w:sz w:val="20"/>
                <w:szCs w:val="20"/>
              </w:rPr>
              <w:t>ere the</w:t>
            </w:r>
            <w:r w:rsidR="00B93B7A" w:rsidRPr="003A1073">
              <w:rPr>
                <w:rFonts w:cs="Calibri"/>
                <w:color w:val="000000" w:themeColor="text1"/>
                <w:sz w:val="20"/>
                <w:szCs w:val="20"/>
              </w:rPr>
              <w:t xml:space="preserve"> authority to make laws is given to a department or statutory authority</w:t>
            </w:r>
            <w:r w:rsidR="00861BC1">
              <w:rPr>
                <w:rFonts w:cs="Calibri"/>
                <w:color w:val="000000" w:themeColor="text1"/>
                <w:sz w:val="20"/>
                <w:szCs w:val="20"/>
              </w:rPr>
              <w:t>;</w:t>
            </w:r>
            <w:r w:rsidR="00B93B7A" w:rsidRPr="003A1073">
              <w:rPr>
                <w:rFonts w:cs="Calibri"/>
                <w:color w:val="000000" w:themeColor="text1"/>
                <w:sz w:val="20"/>
                <w:szCs w:val="20"/>
              </w:rPr>
              <w:t xml:space="preserve"> </w:t>
            </w:r>
            <w:r w:rsidR="00861BC1">
              <w:rPr>
                <w:rFonts w:cs="Calibri"/>
                <w:color w:val="000000" w:themeColor="text1"/>
                <w:sz w:val="20"/>
                <w:szCs w:val="20"/>
              </w:rPr>
              <w:t>f</w:t>
            </w:r>
            <w:r w:rsidR="00B93B7A" w:rsidRPr="003A1073">
              <w:rPr>
                <w:rFonts w:cs="Calibri"/>
                <w:color w:val="000000" w:themeColor="text1"/>
                <w:sz w:val="20"/>
                <w:szCs w:val="20"/>
              </w:rPr>
              <w:t>or example, the Water Corporation</w:t>
            </w:r>
            <w:r w:rsidR="00861BC1">
              <w:rPr>
                <w:rFonts w:cs="Calibri"/>
                <w:color w:val="000000" w:themeColor="text1"/>
                <w:sz w:val="20"/>
                <w:szCs w:val="20"/>
              </w:rPr>
              <w:t>.</w:t>
            </w:r>
          </w:p>
          <w:p w14:paraId="0861D988" w14:textId="0D98BCCA" w:rsidR="00B93B7A" w:rsidRPr="001C4A4F" w:rsidRDefault="00B93B7A" w:rsidP="00BC7FA1">
            <w:pPr>
              <w:pStyle w:val="ListParagraph"/>
              <w:keepLines/>
              <w:numPr>
                <w:ilvl w:val="0"/>
                <w:numId w:val="12"/>
              </w:numPr>
              <w:spacing w:after="0" w:line="240" w:lineRule="auto"/>
              <w:rPr>
                <w:rFonts w:cs="Calibri"/>
                <w:color w:val="000000" w:themeColor="text1"/>
                <w:sz w:val="20"/>
              </w:rPr>
            </w:pPr>
            <w:r w:rsidRPr="003A1073">
              <w:rPr>
                <w:rFonts w:cs="Calibri"/>
                <w:color w:val="000000" w:themeColor="text1"/>
                <w:sz w:val="20"/>
                <w:szCs w:val="20"/>
              </w:rPr>
              <w:t>Delegated (or subordinate or subsidiary) legislation refers to those laws made by persons or bodies to whom parliament has given/authori</w:t>
            </w:r>
            <w:r w:rsidR="001C6DE2" w:rsidRPr="003A1073">
              <w:rPr>
                <w:rFonts w:cs="Calibri"/>
                <w:color w:val="000000" w:themeColor="text1"/>
                <w:sz w:val="20"/>
                <w:szCs w:val="20"/>
              </w:rPr>
              <w:t>s</w:t>
            </w:r>
            <w:r w:rsidRPr="003A1073">
              <w:rPr>
                <w:rFonts w:cs="Calibri"/>
                <w:color w:val="000000" w:themeColor="text1"/>
                <w:sz w:val="20"/>
                <w:szCs w:val="20"/>
              </w:rPr>
              <w:t>ed lawmaking authority</w:t>
            </w:r>
            <w:r w:rsidR="0093111F" w:rsidRPr="003A1073">
              <w:rPr>
                <w:rFonts w:cs="Calibri"/>
                <w:color w:val="000000" w:themeColor="text1"/>
                <w:sz w:val="20"/>
                <w:szCs w:val="20"/>
              </w:rPr>
              <w:t>.</w:t>
            </w:r>
          </w:p>
        </w:tc>
      </w:tr>
    </w:tbl>
    <w:p w14:paraId="67800D0F" w14:textId="77777777" w:rsidR="003A1073" w:rsidRDefault="003A1073">
      <w:pPr>
        <w:spacing w:after="200"/>
        <w:rPr>
          <w:rFonts w:eastAsia="Times New Roman" w:cs="Calibri"/>
          <w:color w:val="000000" w:themeColor="text1"/>
          <w:lang w:val="en-US"/>
        </w:rPr>
      </w:pPr>
      <w:r>
        <w:rPr>
          <w:rFonts w:cs="Calibri"/>
          <w:color w:val="000000" w:themeColor="text1"/>
        </w:rPr>
        <w:br w:type="page"/>
      </w:r>
    </w:p>
    <w:p w14:paraId="5E905682" w14:textId="5094A9B0" w:rsidR="00C86387" w:rsidRPr="003A1073" w:rsidRDefault="001C6DE2" w:rsidP="00BC7FA1">
      <w:pPr>
        <w:pStyle w:val="ListParagraphwithmarks"/>
        <w:numPr>
          <w:ilvl w:val="0"/>
          <w:numId w:val="19"/>
        </w:numPr>
        <w:tabs>
          <w:tab w:val="clear" w:pos="718"/>
        </w:tabs>
        <w:spacing w:before="120"/>
        <w:rPr>
          <w:rFonts w:ascii="Calibri" w:eastAsia="Times New Roman" w:hAnsi="Calibri" w:cs="Calibri"/>
          <w:color w:val="000000" w:themeColor="text1"/>
        </w:rPr>
      </w:pPr>
      <w:r w:rsidRPr="003A1073">
        <w:rPr>
          <w:rFonts w:ascii="Calibri" w:eastAsia="Times New Roman" w:hAnsi="Calibri" w:cs="Calibri"/>
          <w:color w:val="000000" w:themeColor="text1"/>
        </w:rPr>
        <w:lastRenderedPageBreak/>
        <w:t xml:space="preserve">Explain </w:t>
      </w:r>
      <w:r w:rsidRPr="003A1073">
        <w:rPr>
          <w:rFonts w:ascii="Calibri" w:eastAsia="Times New Roman" w:hAnsi="Calibri" w:cs="Calibri"/>
          <w:b/>
          <w:bCs w:val="0"/>
          <w:color w:val="000000" w:themeColor="text1"/>
        </w:rPr>
        <w:t>two</w:t>
      </w:r>
      <w:r w:rsidRPr="003A1073">
        <w:rPr>
          <w:rFonts w:ascii="Calibri" w:eastAsia="Times New Roman" w:hAnsi="Calibri" w:cs="Calibri"/>
          <w:color w:val="000000" w:themeColor="text1"/>
        </w:rPr>
        <w:t xml:space="preserve"> differences</w:t>
      </w:r>
      <w:r w:rsidR="000F7ABA" w:rsidRPr="003A1073">
        <w:rPr>
          <w:rFonts w:ascii="Calibri" w:eastAsia="Times New Roman" w:hAnsi="Calibri" w:cs="Calibri"/>
          <w:color w:val="000000" w:themeColor="text1"/>
        </w:rPr>
        <w:t xml:space="preserve"> between</w:t>
      </w:r>
      <w:r w:rsidR="00C86387" w:rsidRPr="003A1073">
        <w:rPr>
          <w:rFonts w:ascii="Calibri" w:eastAsia="Times New Roman" w:hAnsi="Calibri" w:cs="Calibri"/>
          <w:color w:val="000000" w:themeColor="text1"/>
        </w:rPr>
        <w:t xml:space="preserve"> common law and civil law systems.</w:t>
      </w:r>
      <w:r w:rsidR="000F7ABA" w:rsidRPr="003A1073">
        <w:rPr>
          <w:rFonts w:ascii="Calibri" w:eastAsia="Times New Roman" w:hAnsi="Calibri" w:cs="Calibri"/>
          <w:color w:val="000000" w:themeColor="text1"/>
        </w:rPr>
        <w:tab/>
        <w:t>(3 marks)</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551"/>
        <w:gridCol w:w="1509"/>
      </w:tblGrid>
      <w:tr w:rsidR="00242DDE" w:rsidRPr="003A1073" w14:paraId="71FDEA32" w14:textId="77777777" w:rsidTr="003A1073">
        <w:trPr>
          <w:trHeight w:val="23"/>
        </w:trPr>
        <w:tc>
          <w:tcPr>
            <w:tcW w:w="4167" w:type="pct"/>
            <w:tcBorders>
              <w:right w:val="single" w:sz="4" w:space="0" w:color="FFFFFF" w:themeColor="background1"/>
            </w:tcBorders>
            <w:shd w:val="clear" w:color="auto" w:fill="BD9FCF"/>
            <w:vAlign w:val="center"/>
            <w:hideMark/>
          </w:tcPr>
          <w:p w14:paraId="38843DA0" w14:textId="067B59A3" w:rsidR="000F7ABA" w:rsidRPr="003A1073" w:rsidRDefault="000F7ABA" w:rsidP="003A1073">
            <w:pPr>
              <w:spacing w:after="0" w:line="240" w:lineRule="auto"/>
              <w:textAlignment w:val="baseline"/>
              <w:rPr>
                <w:rFonts w:eastAsia="Times New Roman" w:cs="Calibri"/>
                <w:sz w:val="20"/>
                <w:szCs w:val="20"/>
                <w:lang w:eastAsia="en-GB"/>
              </w:rPr>
            </w:pPr>
            <w:r w:rsidRPr="003A1073">
              <w:rPr>
                <w:rFonts w:eastAsia="Times New Roman" w:cs="Calibri"/>
                <w:b/>
                <w:bCs/>
                <w:sz w:val="20"/>
                <w:szCs w:val="20"/>
                <w:lang w:eastAsia="en-GB"/>
              </w:rPr>
              <w:t>Description</w:t>
            </w:r>
          </w:p>
        </w:tc>
        <w:tc>
          <w:tcPr>
            <w:tcW w:w="833" w:type="pct"/>
            <w:tcBorders>
              <w:left w:val="single" w:sz="4" w:space="0" w:color="FFFFFF" w:themeColor="background1"/>
            </w:tcBorders>
            <w:shd w:val="clear" w:color="auto" w:fill="BD9FCF"/>
            <w:vAlign w:val="center"/>
            <w:hideMark/>
          </w:tcPr>
          <w:p w14:paraId="443CF7DE" w14:textId="452A7B29" w:rsidR="000F7ABA" w:rsidRPr="003A1073" w:rsidRDefault="000F7ABA" w:rsidP="003A1073">
            <w:pPr>
              <w:spacing w:after="0" w:line="240" w:lineRule="auto"/>
              <w:jc w:val="center"/>
              <w:textAlignment w:val="baseline"/>
              <w:rPr>
                <w:rFonts w:eastAsia="Times New Roman" w:cs="Calibri"/>
                <w:sz w:val="20"/>
                <w:szCs w:val="20"/>
                <w:lang w:eastAsia="en-GB"/>
              </w:rPr>
            </w:pPr>
            <w:r w:rsidRPr="003A1073">
              <w:rPr>
                <w:rFonts w:eastAsia="Times New Roman" w:cs="Calibri"/>
                <w:b/>
                <w:bCs/>
                <w:sz w:val="20"/>
                <w:szCs w:val="20"/>
                <w:lang w:eastAsia="en-GB"/>
              </w:rPr>
              <w:t>Marks</w:t>
            </w:r>
          </w:p>
        </w:tc>
      </w:tr>
      <w:tr w:rsidR="00242DDE" w:rsidRPr="003A1073" w14:paraId="5F8FE021" w14:textId="77777777" w:rsidTr="003A1073">
        <w:trPr>
          <w:trHeight w:val="23"/>
        </w:trPr>
        <w:tc>
          <w:tcPr>
            <w:tcW w:w="4167" w:type="pct"/>
            <w:shd w:val="clear" w:color="auto" w:fill="auto"/>
            <w:vAlign w:val="center"/>
            <w:hideMark/>
          </w:tcPr>
          <w:p w14:paraId="350E653E" w14:textId="26EA9A18" w:rsidR="000F7ABA" w:rsidRPr="003A1073" w:rsidRDefault="001C6DE2" w:rsidP="003A1073">
            <w:pPr>
              <w:spacing w:after="0" w:line="240" w:lineRule="auto"/>
              <w:jc w:val="both"/>
              <w:textAlignment w:val="baseline"/>
              <w:rPr>
                <w:rFonts w:eastAsia="Times New Roman" w:cs="Calibri"/>
                <w:color w:val="000000" w:themeColor="text1"/>
                <w:sz w:val="20"/>
                <w:szCs w:val="20"/>
                <w:lang w:eastAsia="en-GB"/>
              </w:rPr>
            </w:pPr>
            <w:r w:rsidRPr="003A1073">
              <w:rPr>
                <w:rFonts w:eastAsia="Times New Roman" w:cs="Calibri"/>
                <w:color w:val="000000" w:themeColor="text1"/>
                <w:sz w:val="20"/>
                <w:szCs w:val="20"/>
                <w:lang w:eastAsia="en-GB"/>
              </w:rPr>
              <w:t>Explain</w:t>
            </w:r>
            <w:r w:rsidR="008A611C" w:rsidRPr="003A1073">
              <w:rPr>
                <w:rFonts w:eastAsia="Times New Roman" w:cs="Calibri"/>
                <w:color w:val="000000" w:themeColor="text1"/>
                <w:sz w:val="20"/>
                <w:szCs w:val="20"/>
                <w:lang w:eastAsia="en-GB"/>
              </w:rPr>
              <w:t>s two</w:t>
            </w:r>
            <w:r w:rsidRPr="003A1073">
              <w:rPr>
                <w:rFonts w:eastAsia="Times New Roman" w:cs="Calibri"/>
                <w:color w:val="000000" w:themeColor="text1"/>
                <w:sz w:val="20"/>
                <w:szCs w:val="20"/>
                <w:lang w:eastAsia="en-GB"/>
              </w:rPr>
              <w:t xml:space="preserve"> difference</w:t>
            </w:r>
            <w:r w:rsidR="008A611C" w:rsidRPr="003A1073">
              <w:rPr>
                <w:rFonts w:eastAsia="Times New Roman" w:cs="Calibri"/>
                <w:color w:val="000000" w:themeColor="text1"/>
                <w:sz w:val="20"/>
                <w:szCs w:val="20"/>
                <w:lang w:eastAsia="en-GB"/>
              </w:rPr>
              <w:t>s</w:t>
            </w:r>
            <w:r w:rsidR="000F7ABA" w:rsidRPr="003A1073">
              <w:rPr>
                <w:rFonts w:eastAsia="Times New Roman" w:cs="Calibri"/>
                <w:color w:val="000000" w:themeColor="text1"/>
                <w:sz w:val="20"/>
                <w:szCs w:val="20"/>
                <w:lang w:eastAsia="en-GB"/>
              </w:rPr>
              <w:t xml:space="preserve"> between </w:t>
            </w:r>
            <w:r w:rsidR="000F7ABA" w:rsidRPr="003A1073">
              <w:rPr>
                <w:rFonts w:cs="Calibri"/>
                <w:color w:val="000000" w:themeColor="text1"/>
                <w:sz w:val="20"/>
                <w:szCs w:val="20"/>
              </w:rPr>
              <w:t>common law and civil law systems</w:t>
            </w:r>
          </w:p>
        </w:tc>
        <w:tc>
          <w:tcPr>
            <w:tcW w:w="833" w:type="pct"/>
            <w:shd w:val="clear" w:color="auto" w:fill="auto"/>
            <w:vAlign w:val="center"/>
            <w:hideMark/>
          </w:tcPr>
          <w:p w14:paraId="044ED6B7" w14:textId="248DD494" w:rsidR="000F7ABA" w:rsidRPr="003A1073" w:rsidRDefault="000F7ABA" w:rsidP="003A1073">
            <w:pPr>
              <w:spacing w:after="0" w:line="240" w:lineRule="auto"/>
              <w:jc w:val="center"/>
              <w:textAlignment w:val="baseline"/>
              <w:rPr>
                <w:rFonts w:eastAsia="Times New Roman" w:cs="Calibri"/>
                <w:color w:val="000000" w:themeColor="text1"/>
                <w:sz w:val="20"/>
                <w:lang w:eastAsia="en-GB"/>
              </w:rPr>
            </w:pPr>
            <w:r w:rsidRPr="003A1073">
              <w:rPr>
                <w:rFonts w:eastAsia="Times New Roman" w:cs="Calibri"/>
                <w:color w:val="000000" w:themeColor="text1"/>
                <w:sz w:val="20"/>
                <w:lang w:eastAsia="en-GB"/>
              </w:rPr>
              <w:t>3</w:t>
            </w:r>
          </w:p>
        </w:tc>
      </w:tr>
      <w:tr w:rsidR="00242DDE" w:rsidRPr="003A1073" w14:paraId="65F80F43" w14:textId="77777777" w:rsidTr="003A1073">
        <w:trPr>
          <w:trHeight w:val="23"/>
        </w:trPr>
        <w:tc>
          <w:tcPr>
            <w:tcW w:w="4167" w:type="pct"/>
            <w:shd w:val="clear" w:color="auto" w:fill="auto"/>
            <w:vAlign w:val="center"/>
            <w:hideMark/>
          </w:tcPr>
          <w:p w14:paraId="26A4E8F5" w14:textId="77777777" w:rsidR="000F7ABA" w:rsidRPr="003A1073" w:rsidRDefault="008A611C" w:rsidP="003A1073">
            <w:pPr>
              <w:spacing w:after="0" w:line="240" w:lineRule="auto"/>
              <w:jc w:val="both"/>
              <w:textAlignment w:val="baseline"/>
              <w:rPr>
                <w:rFonts w:cs="Calibri"/>
                <w:color w:val="000000" w:themeColor="text1"/>
                <w:sz w:val="20"/>
                <w:szCs w:val="20"/>
              </w:rPr>
            </w:pPr>
            <w:r w:rsidRPr="003A1073">
              <w:rPr>
                <w:rFonts w:eastAsia="Times New Roman" w:cs="Calibri"/>
                <w:color w:val="000000" w:themeColor="text1"/>
                <w:sz w:val="20"/>
                <w:szCs w:val="20"/>
                <w:lang w:eastAsia="en-GB"/>
              </w:rPr>
              <w:t>Explains</w:t>
            </w:r>
            <w:r w:rsidR="001C6DE2" w:rsidRPr="003A1073">
              <w:rPr>
                <w:rFonts w:eastAsia="Times New Roman" w:cs="Calibri"/>
                <w:color w:val="000000" w:themeColor="text1"/>
                <w:sz w:val="20"/>
                <w:szCs w:val="20"/>
                <w:lang w:eastAsia="en-GB"/>
              </w:rPr>
              <w:t xml:space="preserve"> one</w:t>
            </w:r>
            <w:r w:rsidR="000F7ABA" w:rsidRPr="003A1073">
              <w:rPr>
                <w:rFonts w:eastAsia="Times New Roman" w:cs="Calibri"/>
                <w:color w:val="000000" w:themeColor="text1"/>
                <w:sz w:val="20"/>
                <w:szCs w:val="20"/>
                <w:lang w:eastAsia="en-GB"/>
              </w:rPr>
              <w:t xml:space="preserve"> the difference between </w:t>
            </w:r>
            <w:r w:rsidR="000F7ABA" w:rsidRPr="003A1073">
              <w:rPr>
                <w:rFonts w:cs="Calibri"/>
                <w:color w:val="000000" w:themeColor="text1"/>
                <w:sz w:val="20"/>
                <w:szCs w:val="20"/>
              </w:rPr>
              <w:t xml:space="preserve">common law and civil law systems </w:t>
            </w:r>
          </w:p>
          <w:p w14:paraId="1E69B220" w14:textId="463DCB0D" w:rsidR="008A611C" w:rsidRPr="003A1073" w:rsidRDefault="001B01B9" w:rsidP="003A1073">
            <w:pPr>
              <w:spacing w:after="0" w:line="240" w:lineRule="auto"/>
              <w:jc w:val="both"/>
              <w:textAlignment w:val="baseline"/>
              <w:rPr>
                <w:rFonts w:cs="Calibri"/>
                <w:color w:val="000000" w:themeColor="text1"/>
                <w:sz w:val="20"/>
                <w:szCs w:val="20"/>
              </w:rPr>
            </w:pPr>
            <w:r>
              <w:rPr>
                <w:rFonts w:cs="Calibri"/>
                <w:color w:val="000000" w:themeColor="text1"/>
                <w:sz w:val="20"/>
                <w:szCs w:val="20"/>
              </w:rPr>
              <w:t>o</w:t>
            </w:r>
            <w:r w:rsidRPr="003A1073">
              <w:rPr>
                <w:rFonts w:cs="Calibri"/>
                <w:color w:val="000000" w:themeColor="text1"/>
                <w:sz w:val="20"/>
                <w:szCs w:val="20"/>
              </w:rPr>
              <w:t>r</w:t>
            </w:r>
          </w:p>
          <w:p w14:paraId="2D962DED" w14:textId="5603E9BF" w:rsidR="008A611C" w:rsidRPr="003A1073" w:rsidRDefault="008A611C" w:rsidP="003A1073">
            <w:pPr>
              <w:spacing w:after="0" w:line="240" w:lineRule="auto"/>
              <w:jc w:val="both"/>
              <w:textAlignment w:val="baseline"/>
              <w:rPr>
                <w:rFonts w:eastAsia="Times New Roman" w:cs="Calibri"/>
                <w:color w:val="000000" w:themeColor="text1"/>
                <w:sz w:val="20"/>
                <w:szCs w:val="20"/>
                <w:lang w:eastAsia="en-GB"/>
              </w:rPr>
            </w:pPr>
            <w:r w:rsidRPr="003A1073">
              <w:rPr>
                <w:rFonts w:cs="Calibri"/>
                <w:color w:val="000000" w:themeColor="text1"/>
                <w:sz w:val="20"/>
                <w:szCs w:val="20"/>
              </w:rPr>
              <w:t>Outlines two differences between common law and civil law systems</w:t>
            </w:r>
          </w:p>
        </w:tc>
        <w:tc>
          <w:tcPr>
            <w:tcW w:w="833" w:type="pct"/>
            <w:shd w:val="clear" w:color="auto" w:fill="auto"/>
            <w:vAlign w:val="center"/>
            <w:hideMark/>
          </w:tcPr>
          <w:p w14:paraId="756CB210" w14:textId="7020E5B0" w:rsidR="000F7ABA" w:rsidRPr="003A1073" w:rsidRDefault="000F7ABA" w:rsidP="003A1073">
            <w:pPr>
              <w:spacing w:after="0" w:line="240" w:lineRule="auto"/>
              <w:jc w:val="center"/>
              <w:textAlignment w:val="baseline"/>
              <w:rPr>
                <w:rFonts w:eastAsia="Times New Roman" w:cs="Calibri"/>
                <w:color w:val="000000" w:themeColor="text1"/>
                <w:sz w:val="20"/>
                <w:lang w:eastAsia="en-GB"/>
              </w:rPr>
            </w:pPr>
            <w:r w:rsidRPr="003A1073">
              <w:rPr>
                <w:rFonts w:eastAsia="Times New Roman" w:cs="Calibri"/>
                <w:color w:val="000000" w:themeColor="text1"/>
                <w:sz w:val="20"/>
                <w:lang w:eastAsia="en-GB"/>
              </w:rPr>
              <w:t>2</w:t>
            </w:r>
          </w:p>
        </w:tc>
      </w:tr>
      <w:tr w:rsidR="00242DDE" w:rsidRPr="003A1073" w14:paraId="511FF38A" w14:textId="77777777" w:rsidTr="003A1073">
        <w:trPr>
          <w:trHeight w:val="23"/>
        </w:trPr>
        <w:tc>
          <w:tcPr>
            <w:tcW w:w="4167" w:type="pct"/>
            <w:shd w:val="clear" w:color="auto" w:fill="auto"/>
            <w:vAlign w:val="center"/>
            <w:hideMark/>
          </w:tcPr>
          <w:p w14:paraId="786E7C7D" w14:textId="4C2FB8C2" w:rsidR="000F7ABA" w:rsidRPr="003A1073" w:rsidRDefault="000F7ABA" w:rsidP="003A1073">
            <w:pPr>
              <w:spacing w:after="0" w:line="240" w:lineRule="auto"/>
              <w:jc w:val="both"/>
              <w:textAlignment w:val="baseline"/>
              <w:rPr>
                <w:rFonts w:eastAsia="Times New Roman" w:cs="Calibri"/>
                <w:color w:val="000000" w:themeColor="text1"/>
                <w:sz w:val="20"/>
                <w:szCs w:val="20"/>
                <w:lang w:eastAsia="en-GB"/>
              </w:rPr>
            </w:pPr>
            <w:r w:rsidRPr="003A1073">
              <w:rPr>
                <w:rFonts w:eastAsia="Times New Roman" w:cs="Calibri"/>
                <w:color w:val="000000" w:themeColor="text1"/>
                <w:sz w:val="20"/>
                <w:szCs w:val="20"/>
                <w:lang w:eastAsia="en-GB"/>
              </w:rPr>
              <w:t>Makes</w:t>
            </w:r>
            <w:r w:rsidR="008A611C" w:rsidRPr="003A1073">
              <w:rPr>
                <w:rFonts w:eastAsia="Times New Roman" w:cs="Calibri"/>
                <w:color w:val="000000" w:themeColor="text1"/>
                <w:sz w:val="20"/>
                <w:szCs w:val="20"/>
                <w:lang w:eastAsia="en-GB"/>
              </w:rPr>
              <w:t xml:space="preserve"> a</w:t>
            </w:r>
            <w:r w:rsidRPr="003A1073">
              <w:rPr>
                <w:rFonts w:eastAsia="Times New Roman" w:cs="Calibri"/>
                <w:color w:val="000000" w:themeColor="text1"/>
                <w:sz w:val="20"/>
                <w:szCs w:val="20"/>
                <w:lang w:eastAsia="en-GB"/>
              </w:rPr>
              <w:t xml:space="preserve"> general statement about common law and civil law systems</w:t>
            </w:r>
          </w:p>
        </w:tc>
        <w:tc>
          <w:tcPr>
            <w:tcW w:w="833" w:type="pct"/>
            <w:shd w:val="clear" w:color="auto" w:fill="auto"/>
            <w:vAlign w:val="center"/>
            <w:hideMark/>
          </w:tcPr>
          <w:p w14:paraId="41AAD0FB" w14:textId="39188C6C" w:rsidR="000F7ABA" w:rsidRPr="003A1073" w:rsidRDefault="000F7ABA" w:rsidP="003A1073">
            <w:pPr>
              <w:spacing w:after="0" w:line="240" w:lineRule="auto"/>
              <w:jc w:val="center"/>
              <w:textAlignment w:val="baseline"/>
              <w:rPr>
                <w:rFonts w:eastAsia="Times New Roman" w:cs="Calibri"/>
                <w:color w:val="000000" w:themeColor="text1"/>
                <w:sz w:val="20"/>
                <w:lang w:eastAsia="en-GB"/>
              </w:rPr>
            </w:pPr>
            <w:r w:rsidRPr="003A1073">
              <w:rPr>
                <w:rFonts w:eastAsia="Times New Roman" w:cs="Calibri"/>
                <w:color w:val="000000" w:themeColor="text1"/>
                <w:sz w:val="20"/>
                <w:lang w:eastAsia="en-GB"/>
              </w:rPr>
              <w:t>1</w:t>
            </w:r>
          </w:p>
        </w:tc>
      </w:tr>
      <w:tr w:rsidR="00242DDE" w:rsidRPr="003A1073" w14:paraId="29BA9A00" w14:textId="77777777" w:rsidTr="003A1073">
        <w:trPr>
          <w:trHeight w:val="23"/>
        </w:trPr>
        <w:tc>
          <w:tcPr>
            <w:tcW w:w="4167" w:type="pct"/>
            <w:shd w:val="clear" w:color="auto" w:fill="auto"/>
            <w:vAlign w:val="center"/>
          </w:tcPr>
          <w:p w14:paraId="51CEE47A" w14:textId="77777777" w:rsidR="000F7ABA" w:rsidRPr="003A1073" w:rsidRDefault="000F7ABA" w:rsidP="003A1073">
            <w:pPr>
              <w:spacing w:after="0" w:line="240" w:lineRule="auto"/>
              <w:jc w:val="right"/>
              <w:textAlignment w:val="baseline"/>
              <w:rPr>
                <w:rFonts w:eastAsia="Times New Roman" w:cs="Calibri"/>
                <w:b/>
                <w:bCs/>
                <w:color w:val="000000" w:themeColor="text1"/>
                <w:sz w:val="20"/>
                <w:lang w:eastAsia="en-GB"/>
              </w:rPr>
            </w:pPr>
            <w:r w:rsidRPr="003A1073">
              <w:rPr>
                <w:rFonts w:eastAsia="Times New Roman" w:cs="Calibri"/>
                <w:b/>
                <w:bCs/>
                <w:color w:val="000000" w:themeColor="text1"/>
                <w:sz w:val="20"/>
                <w:lang w:eastAsia="en-GB"/>
              </w:rPr>
              <w:t>Total</w:t>
            </w:r>
          </w:p>
        </w:tc>
        <w:tc>
          <w:tcPr>
            <w:tcW w:w="833" w:type="pct"/>
            <w:shd w:val="clear" w:color="auto" w:fill="auto"/>
            <w:vAlign w:val="center"/>
          </w:tcPr>
          <w:p w14:paraId="091FF304" w14:textId="0FF77D47" w:rsidR="000F7ABA" w:rsidRPr="003A1073" w:rsidRDefault="003A1073" w:rsidP="003A1073">
            <w:pPr>
              <w:spacing w:after="0" w:line="240" w:lineRule="auto"/>
              <w:jc w:val="right"/>
              <w:textAlignment w:val="baseline"/>
              <w:rPr>
                <w:rFonts w:eastAsia="Times New Roman" w:cs="Calibri"/>
                <w:b/>
                <w:bCs/>
                <w:color w:val="000000" w:themeColor="text1"/>
                <w:sz w:val="20"/>
                <w:lang w:eastAsia="en-GB"/>
              </w:rPr>
            </w:pPr>
            <w:r>
              <w:rPr>
                <w:rFonts w:eastAsia="Times New Roman" w:cs="Calibri"/>
                <w:b/>
                <w:bCs/>
                <w:color w:val="000000" w:themeColor="text1"/>
                <w:sz w:val="20"/>
                <w:lang w:eastAsia="en-GB"/>
              </w:rPr>
              <w:t>/</w:t>
            </w:r>
            <w:r w:rsidR="000F7ABA" w:rsidRPr="003A1073">
              <w:rPr>
                <w:rFonts w:eastAsia="Times New Roman" w:cs="Calibri"/>
                <w:b/>
                <w:bCs/>
                <w:color w:val="000000" w:themeColor="text1"/>
                <w:sz w:val="20"/>
                <w:lang w:eastAsia="en-GB"/>
              </w:rPr>
              <w:t>3</w:t>
            </w:r>
          </w:p>
        </w:tc>
      </w:tr>
      <w:tr w:rsidR="003A1073" w:rsidRPr="003A1073" w14:paraId="14B90896" w14:textId="77777777" w:rsidTr="00632A9F">
        <w:trPr>
          <w:trHeight w:val="23"/>
        </w:trPr>
        <w:tc>
          <w:tcPr>
            <w:tcW w:w="5000" w:type="pct"/>
            <w:gridSpan w:val="2"/>
            <w:shd w:val="clear" w:color="auto" w:fill="E4D8EB"/>
          </w:tcPr>
          <w:p w14:paraId="25F074AE" w14:textId="6360104B" w:rsidR="003A1073" w:rsidRPr="003A1073" w:rsidRDefault="003A1073" w:rsidP="00632A9F">
            <w:pPr>
              <w:spacing w:after="0" w:line="240" w:lineRule="auto"/>
              <w:textAlignment w:val="baseline"/>
              <w:rPr>
                <w:rFonts w:eastAsia="Times New Roman" w:cs="Calibri"/>
                <w:b/>
                <w:bCs/>
                <w:color w:val="000000" w:themeColor="text1"/>
                <w:sz w:val="20"/>
                <w:szCs w:val="20"/>
                <w:lang w:eastAsia="en-GB"/>
              </w:rPr>
            </w:pPr>
            <w:r w:rsidRPr="003A1073">
              <w:rPr>
                <w:rFonts w:cs="Calibri"/>
                <w:b/>
                <w:bCs/>
                <w:color w:val="000000" w:themeColor="text1"/>
                <w:sz w:val="20"/>
                <w:szCs w:val="20"/>
              </w:rPr>
              <w:t>Answers could include</w:t>
            </w:r>
          </w:p>
        </w:tc>
      </w:tr>
      <w:tr w:rsidR="000F7ABA" w:rsidRPr="003A1073" w14:paraId="3530E0E0" w14:textId="77777777" w:rsidTr="003A1073">
        <w:trPr>
          <w:trHeight w:val="23"/>
        </w:trPr>
        <w:tc>
          <w:tcPr>
            <w:tcW w:w="5000" w:type="pct"/>
            <w:gridSpan w:val="2"/>
            <w:shd w:val="clear" w:color="auto" w:fill="auto"/>
            <w:vAlign w:val="center"/>
            <w:hideMark/>
          </w:tcPr>
          <w:p w14:paraId="28DE85BE" w14:textId="208AAD3F" w:rsidR="000F7ABA" w:rsidRPr="003A1073" w:rsidRDefault="00861BC1" w:rsidP="00BC7FA1">
            <w:pPr>
              <w:pStyle w:val="ListParagraph"/>
              <w:numPr>
                <w:ilvl w:val="0"/>
                <w:numId w:val="7"/>
              </w:numPr>
              <w:spacing w:after="0" w:line="240" w:lineRule="auto"/>
              <w:ind w:left="357" w:hanging="357"/>
              <w:textAlignment w:val="baseline"/>
              <w:rPr>
                <w:rFonts w:cs="Calibri"/>
                <w:color w:val="000000" w:themeColor="text1"/>
                <w:sz w:val="20"/>
                <w:szCs w:val="20"/>
              </w:rPr>
            </w:pPr>
            <w:r>
              <w:rPr>
                <w:rFonts w:cs="Calibri"/>
                <w:color w:val="000000" w:themeColor="text1"/>
                <w:sz w:val="20"/>
                <w:szCs w:val="20"/>
              </w:rPr>
              <w:t>C</w:t>
            </w:r>
            <w:r w:rsidR="000F7ABA" w:rsidRPr="003A1073">
              <w:rPr>
                <w:rFonts w:cs="Calibri"/>
                <w:color w:val="000000" w:themeColor="text1"/>
                <w:sz w:val="20"/>
                <w:szCs w:val="20"/>
              </w:rPr>
              <w:t>ommon law systems apply the doctrine of precedent</w:t>
            </w:r>
            <w:r w:rsidR="00E34C30" w:rsidRPr="003A1073">
              <w:rPr>
                <w:rFonts w:cs="Calibri"/>
                <w:color w:val="000000" w:themeColor="text1"/>
                <w:sz w:val="20"/>
                <w:szCs w:val="20"/>
              </w:rPr>
              <w:t xml:space="preserve"> </w:t>
            </w:r>
            <w:r w:rsidR="004541CF">
              <w:rPr>
                <w:rFonts w:cs="Calibri"/>
                <w:color w:val="000000" w:themeColor="text1"/>
                <w:sz w:val="20"/>
                <w:szCs w:val="20"/>
              </w:rPr>
              <w:t>–</w:t>
            </w:r>
            <w:r w:rsidR="004541CF" w:rsidRPr="003A1073">
              <w:rPr>
                <w:rFonts w:cs="Calibri"/>
                <w:color w:val="000000" w:themeColor="text1"/>
                <w:sz w:val="20"/>
                <w:szCs w:val="20"/>
              </w:rPr>
              <w:t xml:space="preserve"> </w:t>
            </w:r>
            <w:r w:rsidR="000F7ABA" w:rsidRPr="003A1073">
              <w:rPr>
                <w:rFonts w:cs="Calibri"/>
                <w:color w:val="000000" w:themeColor="text1"/>
                <w:sz w:val="20"/>
                <w:szCs w:val="20"/>
              </w:rPr>
              <w:t xml:space="preserve">when a court </w:t>
            </w:r>
            <w:r w:rsidR="007677E1" w:rsidRPr="003A1073">
              <w:rPr>
                <w:rFonts w:cs="Calibri"/>
                <w:color w:val="000000" w:themeColor="text1"/>
                <w:sz w:val="20"/>
                <w:szCs w:val="20"/>
              </w:rPr>
              <w:t>decides</w:t>
            </w:r>
            <w:r w:rsidR="000F7ABA" w:rsidRPr="003A1073">
              <w:rPr>
                <w:rFonts w:cs="Calibri"/>
                <w:color w:val="000000" w:themeColor="text1"/>
                <w:sz w:val="20"/>
                <w:szCs w:val="20"/>
              </w:rPr>
              <w:t xml:space="preserve"> about a case, that decision becomes a part of the law of the country. Judges look to past cases and precedents to resolve a case</w:t>
            </w:r>
            <w:r w:rsidR="00583602" w:rsidRPr="003A1073">
              <w:rPr>
                <w:rFonts w:cs="Calibri"/>
                <w:color w:val="000000" w:themeColor="text1"/>
                <w:sz w:val="20"/>
                <w:szCs w:val="20"/>
              </w:rPr>
              <w:t xml:space="preserve">. </w:t>
            </w:r>
            <w:r w:rsidR="000F7ABA" w:rsidRPr="003A1073">
              <w:rPr>
                <w:rFonts w:cs="Calibri"/>
                <w:color w:val="000000" w:themeColor="text1"/>
                <w:sz w:val="20"/>
                <w:szCs w:val="20"/>
              </w:rPr>
              <w:t>Whereas civil law systems do not have a system of precedent and as a result civil law systems are not bound by the decisions of courts at the same level or higher</w:t>
            </w:r>
            <w:r w:rsidR="001D4D72">
              <w:rPr>
                <w:rFonts w:cs="Calibri"/>
                <w:color w:val="000000" w:themeColor="text1"/>
                <w:sz w:val="20"/>
                <w:szCs w:val="20"/>
              </w:rPr>
              <w:t>.</w:t>
            </w:r>
          </w:p>
          <w:p w14:paraId="65BA99C7" w14:textId="7A8F9FFE" w:rsidR="000F7ABA" w:rsidRPr="003A1073" w:rsidRDefault="001D4D72" w:rsidP="00BC7FA1">
            <w:pPr>
              <w:pStyle w:val="ListParagraph"/>
              <w:numPr>
                <w:ilvl w:val="0"/>
                <w:numId w:val="7"/>
              </w:numPr>
              <w:spacing w:after="0" w:line="240" w:lineRule="auto"/>
              <w:ind w:left="357" w:hanging="357"/>
              <w:textAlignment w:val="baseline"/>
              <w:rPr>
                <w:rFonts w:cs="Calibri"/>
                <w:color w:val="000000" w:themeColor="text1"/>
                <w:sz w:val="20"/>
                <w:szCs w:val="20"/>
              </w:rPr>
            </w:pPr>
            <w:r>
              <w:rPr>
                <w:rFonts w:cs="Calibri"/>
                <w:color w:val="000000" w:themeColor="text1"/>
                <w:sz w:val="20"/>
                <w:szCs w:val="20"/>
              </w:rPr>
              <w:t>C</w:t>
            </w:r>
            <w:r w:rsidR="000F7ABA" w:rsidRPr="003A1073">
              <w:rPr>
                <w:rFonts w:cs="Calibri"/>
                <w:color w:val="000000" w:themeColor="text1"/>
                <w:sz w:val="20"/>
                <w:szCs w:val="20"/>
              </w:rPr>
              <w:t>ommon law systems are adversarial in nature</w:t>
            </w:r>
            <w:r w:rsidR="00583602" w:rsidRPr="003A1073">
              <w:rPr>
                <w:rFonts w:cs="Calibri"/>
                <w:color w:val="000000" w:themeColor="text1"/>
                <w:sz w:val="20"/>
                <w:szCs w:val="20"/>
              </w:rPr>
              <w:t xml:space="preserve"> </w:t>
            </w:r>
            <w:r w:rsidR="000F7ABA" w:rsidRPr="003A1073">
              <w:rPr>
                <w:rFonts w:cs="Calibri"/>
                <w:color w:val="000000" w:themeColor="text1"/>
                <w:sz w:val="20"/>
                <w:szCs w:val="20"/>
              </w:rPr>
              <w:t>whereas civil law systems are inquisitorial in nature</w:t>
            </w:r>
            <w:r>
              <w:rPr>
                <w:rFonts w:cs="Calibri"/>
                <w:color w:val="000000" w:themeColor="text1"/>
                <w:sz w:val="20"/>
                <w:szCs w:val="20"/>
              </w:rPr>
              <w:t>.</w:t>
            </w:r>
          </w:p>
          <w:p w14:paraId="0E10CA63" w14:textId="1E1C844F" w:rsidR="000F7ABA" w:rsidRPr="003A1073" w:rsidRDefault="001D4D72" w:rsidP="00BC7FA1">
            <w:pPr>
              <w:pStyle w:val="ListParagraph"/>
              <w:numPr>
                <w:ilvl w:val="0"/>
                <w:numId w:val="7"/>
              </w:numPr>
              <w:spacing w:after="0" w:line="240" w:lineRule="auto"/>
              <w:ind w:left="357" w:hanging="357"/>
              <w:textAlignment w:val="baseline"/>
              <w:rPr>
                <w:rFonts w:eastAsia="Times New Roman" w:cs="Calibri"/>
                <w:color w:val="000000" w:themeColor="text1"/>
                <w:sz w:val="20"/>
                <w:szCs w:val="20"/>
                <w:lang w:eastAsia="en-GB"/>
              </w:rPr>
            </w:pPr>
            <w:r>
              <w:rPr>
                <w:rFonts w:cs="Calibri"/>
                <w:color w:val="000000" w:themeColor="text1"/>
                <w:sz w:val="20"/>
                <w:szCs w:val="20"/>
              </w:rPr>
              <w:t>I</w:t>
            </w:r>
            <w:r w:rsidR="006446A7" w:rsidRPr="003A1073">
              <w:rPr>
                <w:rFonts w:cs="Calibri"/>
                <w:color w:val="000000" w:themeColor="text1"/>
                <w:sz w:val="20"/>
                <w:szCs w:val="20"/>
              </w:rPr>
              <w:t>n c</w:t>
            </w:r>
            <w:r w:rsidR="000F7ABA" w:rsidRPr="003A1073">
              <w:rPr>
                <w:rFonts w:cs="Calibri"/>
                <w:color w:val="000000" w:themeColor="text1"/>
                <w:sz w:val="20"/>
                <w:szCs w:val="20"/>
              </w:rPr>
              <w:t>ivil law systems</w:t>
            </w:r>
            <w:r>
              <w:rPr>
                <w:rFonts w:cs="Calibri"/>
                <w:color w:val="000000" w:themeColor="text1"/>
                <w:sz w:val="20"/>
                <w:szCs w:val="20"/>
              </w:rPr>
              <w:t>,</w:t>
            </w:r>
            <w:r w:rsidR="000F7ABA" w:rsidRPr="003A1073">
              <w:rPr>
                <w:rFonts w:cs="Calibri"/>
                <w:color w:val="000000" w:themeColor="text1"/>
                <w:sz w:val="20"/>
                <w:szCs w:val="20"/>
              </w:rPr>
              <w:t xml:space="preserve"> the judges may dominate the hearing to such an extent that lawyers are left with few questions to ask at all</w:t>
            </w:r>
            <w:r w:rsidR="002C281C" w:rsidRPr="003A1073">
              <w:rPr>
                <w:rFonts w:cs="Calibri"/>
                <w:color w:val="000000" w:themeColor="text1"/>
                <w:sz w:val="20"/>
                <w:szCs w:val="20"/>
              </w:rPr>
              <w:t>.</w:t>
            </w:r>
          </w:p>
        </w:tc>
      </w:tr>
    </w:tbl>
    <w:p w14:paraId="7219D389" w14:textId="427EDB44" w:rsidR="006050D3" w:rsidRPr="003A1073" w:rsidRDefault="000F7ABA" w:rsidP="00BC7FA1">
      <w:pPr>
        <w:pStyle w:val="ListParagraphwithmarks"/>
        <w:numPr>
          <w:ilvl w:val="0"/>
          <w:numId w:val="19"/>
        </w:numPr>
        <w:tabs>
          <w:tab w:val="clear" w:pos="718"/>
        </w:tabs>
        <w:spacing w:before="120"/>
        <w:rPr>
          <w:rFonts w:ascii="Calibri" w:eastAsia="Times New Roman" w:hAnsi="Calibri" w:cs="Calibri"/>
          <w:color w:val="000000" w:themeColor="text1"/>
        </w:rPr>
      </w:pPr>
      <w:r w:rsidRPr="003A1073">
        <w:rPr>
          <w:rFonts w:ascii="Calibri" w:eastAsia="Times New Roman" w:hAnsi="Calibri" w:cs="Calibri"/>
          <w:color w:val="000000" w:themeColor="text1"/>
        </w:rPr>
        <w:t xml:space="preserve">Discuss </w:t>
      </w:r>
      <w:r w:rsidR="002C281C" w:rsidRPr="003A1073">
        <w:rPr>
          <w:rFonts w:ascii="Calibri" w:eastAsia="Times New Roman" w:hAnsi="Calibri" w:cs="Calibri"/>
          <w:b/>
          <w:bCs w:val="0"/>
          <w:color w:val="000000" w:themeColor="text1"/>
        </w:rPr>
        <w:t>one</w:t>
      </w:r>
      <w:r w:rsidR="002C281C" w:rsidRPr="003A1073">
        <w:rPr>
          <w:rFonts w:ascii="Calibri" w:eastAsia="Times New Roman" w:hAnsi="Calibri" w:cs="Calibri"/>
          <w:color w:val="000000" w:themeColor="text1"/>
        </w:rPr>
        <w:t xml:space="preserve"> </w:t>
      </w:r>
      <w:r w:rsidRPr="003A1073">
        <w:rPr>
          <w:rFonts w:ascii="Calibri" w:eastAsia="Times New Roman" w:hAnsi="Calibri" w:cs="Calibri"/>
          <w:color w:val="000000" w:themeColor="text1"/>
        </w:rPr>
        <w:t xml:space="preserve">advantage and </w:t>
      </w:r>
      <w:r w:rsidR="002C281C" w:rsidRPr="003A1073">
        <w:rPr>
          <w:rFonts w:ascii="Calibri" w:eastAsia="Times New Roman" w:hAnsi="Calibri" w:cs="Calibri"/>
          <w:b/>
          <w:bCs w:val="0"/>
          <w:color w:val="000000" w:themeColor="text1"/>
        </w:rPr>
        <w:t>one</w:t>
      </w:r>
      <w:r w:rsidR="002C281C" w:rsidRPr="003A1073">
        <w:rPr>
          <w:rFonts w:ascii="Calibri" w:eastAsia="Times New Roman" w:hAnsi="Calibri" w:cs="Calibri"/>
          <w:color w:val="000000" w:themeColor="text1"/>
        </w:rPr>
        <w:t xml:space="preserve"> </w:t>
      </w:r>
      <w:r w:rsidRPr="003A1073">
        <w:rPr>
          <w:rFonts w:ascii="Calibri" w:eastAsia="Times New Roman" w:hAnsi="Calibri" w:cs="Calibri"/>
          <w:color w:val="000000" w:themeColor="text1"/>
        </w:rPr>
        <w:t>disadvantage</w:t>
      </w:r>
      <w:r w:rsidR="002C281C" w:rsidRPr="003A1073">
        <w:rPr>
          <w:rFonts w:ascii="Calibri" w:eastAsia="Times New Roman" w:hAnsi="Calibri" w:cs="Calibri"/>
          <w:color w:val="000000" w:themeColor="text1"/>
        </w:rPr>
        <w:t xml:space="preserve"> </w:t>
      </w:r>
      <w:r w:rsidRPr="003A1073">
        <w:rPr>
          <w:rFonts w:ascii="Calibri" w:eastAsia="Times New Roman" w:hAnsi="Calibri" w:cs="Calibri"/>
          <w:color w:val="000000" w:themeColor="text1"/>
        </w:rPr>
        <w:t>of using delegated legislation in a democracy.</w:t>
      </w:r>
      <w:r w:rsidRPr="003A1073">
        <w:rPr>
          <w:rFonts w:ascii="Calibri" w:eastAsia="Times New Roman" w:hAnsi="Calibri" w:cs="Calibri"/>
          <w:color w:val="000000" w:themeColor="text1"/>
        </w:rPr>
        <w:tab/>
      </w:r>
      <w:r w:rsidR="003A1073">
        <w:rPr>
          <w:rFonts w:ascii="Calibri" w:eastAsia="Times New Roman" w:hAnsi="Calibri" w:cs="Calibri"/>
          <w:color w:val="000000" w:themeColor="text1"/>
        </w:rPr>
        <w:br/>
      </w:r>
      <w:r w:rsidR="003A1073">
        <w:rPr>
          <w:rFonts w:ascii="Calibri" w:eastAsia="Times New Roman" w:hAnsi="Calibri" w:cs="Calibri"/>
          <w:color w:val="000000" w:themeColor="text1"/>
        </w:rPr>
        <w:tab/>
      </w:r>
      <w:r w:rsidRPr="003A1073">
        <w:rPr>
          <w:rFonts w:ascii="Calibri" w:eastAsia="Times New Roman" w:hAnsi="Calibri" w:cs="Calibri"/>
          <w:color w:val="000000" w:themeColor="text1"/>
        </w:rPr>
        <w:t>(5 marks)</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480"/>
        <w:gridCol w:w="1580"/>
      </w:tblGrid>
      <w:tr w:rsidR="00242DDE" w:rsidRPr="003A1073" w14:paraId="2E793CCB" w14:textId="77777777" w:rsidTr="003A1073">
        <w:trPr>
          <w:trHeight w:val="23"/>
        </w:trPr>
        <w:tc>
          <w:tcPr>
            <w:tcW w:w="4128" w:type="pct"/>
            <w:tcBorders>
              <w:right w:val="single" w:sz="4" w:space="0" w:color="FFFFFF" w:themeColor="background1"/>
            </w:tcBorders>
            <w:shd w:val="clear" w:color="auto" w:fill="BD9FCF"/>
            <w:vAlign w:val="center"/>
            <w:hideMark/>
          </w:tcPr>
          <w:p w14:paraId="6761D0EA" w14:textId="30519E38" w:rsidR="000F7ABA" w:rsidRPr="003A1073" w:rsidRDefault="000F7ABA" w:rsidP="003A1073">
            <w:pPr>
              <w:spacing w:after="0" w:line="240" w:lineRule="auto"/>
              <w:textAlignment w:val="baseline"/>
              <w:rPr>
                <w:rFonts w:eastAsia="Times New Roman" w:cs="Calibri"/>
                <w:sz w:val="20"/>
                <w:szCs w:val="24"/>
                <w:lang w:eastAsia="en-GB"/>
              </w:rPr>
            </w:pPr>
            <w:r w:rsidRPr="003A1073">
              <w:rPr>
                <w:rFonts w:eastAsia="Times New Roman" w:cs="Calibri"/>
                <w:b/>
                <w:bCs/>
                <w:sz w:val="20"/>
                <w:lang w:val="en-US" w:eastAsia="en-GB"/>
              </w:rPr>
              <w:t>Description</w:t>
            </w:r>
          </w:p>
        </w:tc>
        <w:tc>
          <w:tcPr>
            <w:tcW w:w="872" w:type="pct"/>
            <w:tcBorders>
              <w:left w:val="single" w:sz="4" w:space="0" w:color="FFFFFF" w:themeColor="background1"/>
            </w:tcBorders>
            <w:shd w:val="clear" w:color="auto" w:fill="BD9FCF"/>
            <w:hideMark/>
          </w:tcPr>
          <w:p w14:paraId="2E98942D" w14:textId="462F8610" w:rsidR="000F7ABA" w:rsidRPr="003A1073" w:rsidRDefault="000F7ABA" w:rsidP="003A1073">
            <w:pPr>
              <w:spacing w:after="0" w:line="240" w:lineRule="auto"/>
              <w:jc w:val="center"/>
              <w:textAlignment w:val="baseline"/>
              <w:rPr>
                <w:rFonts w:eastAsia="Times New Roman" w:cs="Calibri"/>
                <w:sz w:val="20"/>
                <w:szCs w:val="24"/>
                <w:lang w:eastAsia="en-GB"/>
              </w:rPr>
            </w:pPr>
            <w:r w:rsidRPr="003A1073">
              <w:rPr>
                <w:rFonts w:eastAsia="Times New Roman" w:cs="Calibri"/>
                <w:b/>
                <w:bCs/>
                <w:sz w:val="20"/>
                <w:lang w:val="en-US" w:eastAsia="en-GB"/>
              </w:rPr>
              <w:t>Marks</w:t>
            </w:r>
          </w:p>
        </w:tc>
      </w:tr>
      <w:tr w:rsidR="00242DDE" w:rsidRPr="003A1073" w14:paraId="092628A0" w14:textId="77777777" w:rsidTr="003A1073">
        <w:trPr>
          <w:trHeight w:val="23"/>
        </w:trPr>
        <w:tc>
          <w:tcPr>
            <w:tcW w:w="4128" w:type="pct"/>
            <w:shd w:val="clear" w:color="auto" w:fill="auto"/>
            <w:vAlign w:val="center"/>
            <w:hideMark/>
          </w:tcPr>
          <w:p w14:paraId="2A452205" w14:textId="7852B204" w:rsidR="000F7ABA" w:rsidRPr="003A1073" w:rsidRDefault="00F075F0" w:rsidP="003A1073">
            <w:pPr>
              <w:shd w:val="clear" w:color="auto" w:fill="FFFFFF"/>
              <w:spacing w:after="0" w:line="240" w:lineRule="auto"/>
              <w:textAlignment w:val="baseline"/>
              <w:rPr>
                <w:rFonts w:eastAsia="Times New Roman" w:cs="Calibri"/>
                <w:color w:val="000000" w:themeColor="text1"/>
                <w:sz w:val="20"/>
                <w:szCs w:val="20"/>
                <w:lang w:eastAsia="en-GB"/>
              </w:rPr>
            </w:pPr>
            <w:r w:rsidRPr="003A1073">
              <w:rPr>
                <w:rFonts w:cs="Calibri"/>
                <w:color w:val="000000" w:themeColor="text1"/>
                <w:sz w:val="20"/>
                <w:szCs w:val="20"/>
              </w:rPr>
              <w:t>Discuss</w:t>
            </w:r>
            <w:r w:rsidR="002A3420" w:rsidRPr="003A1073">
              <w:rPr>
                <w:rFonts w:cs="Calibri"/>
                <w:color w:val="000000" w:themeColor="text1"/>
                <w:sz w:val="20"/>
                <w:szCs w:val="20"/>
              </w:rPr>
              <w:t xml:space="preserve">es </w:t>
            </w:r>
            <w:r w:rsidR="002C281C" w:rsidRPr="003A1073">
              <w:rPr>
                <w:rFonts w:cs="Calibri"/>
                <w:color w:val="000000" w:themeColor="text1"/>
                <w:sz w:val="20"/>
                <w:szCs w:val="20"/>
              </w:rPr>
              <w:t>one</w:t>
            </w:r>
            <w:r w:rsidRPr="003A1073">
              <w:rPr>
                <w:rFonts w:cs="Calibri"/>
                <w:color w:val="000000" w:themeColor="text1"/>
                <w:sz w:val="20"/>
                <w:szCs w:val="20"/>
              </w:rPr>
              <w:t xml:space="preserve"> advantage and </w:t>
            </w:r>
            <w:r w:rsidR="002C281C" w:rsidRPr="003A1073">
              <w:rPr>
                <w:rFonts w:cs="Calibri"/>
                <w:color w:val="000000" w:themeColor="text1"/>
                <w:sz w:val="20"/>
                <w:szCs w:val="20"/>
              </w:rPr>
              <w:t xml:space="preserve">one </w:t>
            </w:r>
            <w:r w:rsidRPr="003A1073">
              <w:rPr>
                <w:rFonts w:cs="Calibri"/>
                <w:color w:val="000000" w:themeColor="text1"/>
                <w:sz w:val="20"/>
                <w:szCs w:val="20"/>
              </w:rPr>
              <w:t>disadvantage of using delegated legislation in a democracy</w:t>
            </w:r>
            <w:r w:rsidRPr="003A1073">
              <w:rPr>
                <w:rFonts w:eastAsia="Times New Roman" w:cs="Calibri"/>
                <w:b/>
                <w:bCs/>
                <w:color w:val="000000" w:themeColor="text1"/>
                <w:sz w:val="20"/>
                <w:szCs w:val="20"/>
                <w:lang w:eastAsia="en-GB"/>
              </w:rPr>
              <w:t xml:space="preserve"> </w:t>
            </w:r>
          </w:p>
        </w:tc>
        <w:tc>
          <w:tcPr>
            <w:tcW w:w="872" w:type="pct"/>
            <w:shd w:val="clear" w:color="auto" w:fill="auto"/>
            <w:vAlign w:val="center"/>
            <w:hideMark/>
          </w:tcPr>
          <w:p w14:paraId="3936DF6D" w14:textId="17843C2A" w:rsidR="000F7ABA" w:rsidRPr="003A1073" w:rsidRDefault="000F7ABA" w:rsidP="003A1073">
            <w:pPr>
              <w:spacing w:after="0" w:line="240" w:lineRule="auto"/>
              <w:jc w:val="center"/>
              <w:textAlignment w:val="baseline"/>
              <w:rPr>
                <w:rFonts w:eastAsia="Times New Roman" w:cs="Calibri"/>
                <w:color w:val="000000" w:themeColor="text1"/>
                <w:sz w:val="20"/>
                <w:szCs w:val="20"/>
                <w:lang w:eastAsia="en-GB"/>
              </w:rPr>
            </w:pPr>
            <w:r w:rsidRPr="003A1073">
              <w:rPr>
                <w:rFonts w:eastAsia="Times New Roman" w:cs="Calibri"/>
                <w:color w:val="000000" w:themeColor="text1"/>
                <w:sz w:val="20"/>
                <w:szCs w:val="20"/>
                <w:lang w:val="en-US" w:eastAsia="en-GB"/>
              </w:rPr>
              <w:t>5</w:t>
            </w:r>
          </w:p>
        </w:tc>
      </w:tr>
      <w:tr w:rsidR="00242DDE" w:rsidRPr="003A1073" w14:paraId="121AA0F4" w14:textId="77777777" w:rsidTr="003A1073">
        <w:trPr>
          <w:trHeight w:val="23"/>
        </w:trPr>
        <w:tc>
          <w:tcPr>
            <w:tcW w:w="4128" w:type="pct"/>
            <w:shd w:val="clear" w:color="auto" w:fill="auto"/>
            <w:vAlign w:val="center"/>
            <w:hideMark/>
          </w:tcPr>
          <w:p w14:paraId="1F3F0500" w14:textId="77777777" w:rsidR="000F7ABA" w:rsidRPr="003A1073" w:rsidRDefault="00F075F0" w:rsidP="003A1073">
            <w:pPr>
              <w:spacing w:after="0" w:line="240" w:lineRule="auto"/>
              <w:textAlignment w:val="baseline"/>
              <w:rPr>
                <w:rFonts w:cs="Calibri"/>
                <w:sz w:val="20"/>
                <w:szCs w:val="20"/>
              </w:rPr>
            </w:pPr>
            <w:r w:rsidRPr="003A1073">
              <w:rPr>
                <w:rFonts w:cs="Calibri"/>
                <w:sz w:val="20"/>
                <w:szCs w:val="20"/>
              </w:rPr>
              <w:t xml:space="preserve">Outlines </w:t>
            </w:r>
            <w:r w:rsidR="001C710C" w:rsidRPr="003A1073">
              <w:rPr>
                <w:rFonts w:cs="Calibri"/>
                <w:sz w:val="20"/>
                <w:szCs w:val="20"/>
              </w:rPr>
              <w:t xml:space="preserve">one </w:t>
            </w:r>
            <w:r w:rsidRPr="003A1073">
              <w:rPr>
                <w:rFonts w:cs="Calibri"/>
                <w:sz w:val="20"/>
                <w:szCs w:val="20"/>
              </w:rPr>
              <w:t xml:space="preserve">advantage and </w:t>
            </w:r>
            <w:r w:rsidR="001C710C" w:rsidRPr="003A1073">
              <w:rPr>
                <w:rFonts w:cs="Calibri"/>
                <w:sz w:val="20"/>
                <w:szCs w:val="20"/>
              </w:rPr>
              <w:t xml:space="preserve">one </w:t>
            </w:r>
            <w:r w:rsidRPr="003A1073">
              <w:rPr>
                <w:rFonts w:cs="Calibri"/>
                <w:sz w:val="20"/>
                <w:szCs w:val="20"/>
              </w:rPr>
              <w:t>disadvantage of using delegated legislation in a democracy</w:t>
            </w:r>
            <w:r w:rsidR="002C281C" w:rsidRPr="003A1073">
              <w:rPr>
                <w:rFonts w:cs="Calibri"/>
                <w:sz w:val="20"/>
                <w:szCs w:val="20"/>
              </w:rPr>
              <w:t xml:space="preserve"> </w:t>
            </w:r>
          </w:p>
          <w:p w14:paraId="4F6E4F67" w14:textId="01EF0031" w:rsidR="001C710C" w:rsidRPr="003A1073" w:rsidRDefault="001C710C" w:rsidP="003A1073">
            <w:pPr>
              <w:spacing w:after="0" w:line="240" w:lineRule="auto"/>
              <w:textAlignment w:val="baseline"/>
              <w:rPr>
                <w:rFonts w:eastAsia="Times New Roman" w:cs="Calibri"/>
                <w:sz w:val="20"/>
                <w:szCs w:val="20"/>
                <w:lang w:eastAsia="en-GB"/>
              </w:rPr>
            </w:pPr>
            <w:r w:rsidRPr="003A1073">
              <w:rPr>
                <w:rFonts w:eastAsia="Times New Roman" w:cs="Calibri"/>
                <w:sz w:val="20"/>
                <w:szCs w:val="20"/>
                <w:lang w:eastAsia="en-GB"/>
              </w:rPr>
              <w:t>or</w:t>
            </w:r>
          </w:p>
          <w:p w14:paraId="7102D4F6" w14:textId="55D20969" w:rsidR="001C710C" w:rsidRPr="003A1073" w:rsidRDefault="001C710C" w:rsidP="003A1073">
            <w:pPr>
              <w:spacing w:after="0" w:line="240" w:lineRule="auto"/>
              <w:textAlignment w:val="baseline"/>
              <w:rPr>
                <w:rFonts w:cs="Calibri"/>
                <w:sz w:val="20"/>
                <w:szCs w:val="20"/>
              </w:rPr>
            </w:pPr>
            <w:r w:rsidRPr="003A1073">
              <w:rPr>
                <w:rFonts w:eastAsia="Times New Roman" w:cs="Calibri"/>
                <w:sz w:val="20"/>
                <w:szCs w:val="20"/>
                <w:lang w:eastAsia="en-GB"/>
              </w:rPr>
              <w:t xml:space="preserve">Discusses one advantage or </w:t>
            </w:r>
            <w:r w:rsidR="00032B87" w:rsidRPr="003A1073">
              <w:rPr>
                <w:rFonts w:eastAsia="Times New Roman" w:cs="Calibri"/>
                <w:sz w:val="20"/>
                <w:szCs w:val="20"/>
                <w:lang w:eastAsia="en-GB"/>
              </w:rPr>
              <w:t>disadvantage</w:t>
            </w:r>
            <w:r w:rsidRPr="003A1073">
              <w:rPr>
                <w:rFonts w:eastAsia="Times New Roman" w:cs="Calibri"/>
                <w:sz w:val="20"/>
                <w:szCs w:val="20"/>
                <w:lang w:eastAsia="en-GB"/>
              </w:rPr>
              <w:t xml:space="preserve"> </w:t>
            </w:r>
            <w:r w:rsidRPr="003A1073">
              <w:rPr>
                <w:rFonts w:cs="Calibri"/>
                <w:sz w:val="20"/>
                <w:szCs w:val="20"/>
              </w:rPr>
              <w:t>of using delegated legislation in a democracy and states one advantage or disadvantage</w:t>
            </w:r>
          </w:p>
          <w:p w14:paraId="4FB2DBFB" w14:textId="7721DEC5" w:rsidR="001C710C" w:rsidRPr="003A1073" w:rsidRDefault="001C710C" w:rsidP="003A1073">
            <w:pPr>
              <w:spacing w:after="0" w:line="240" w:lineRule="auto"/>
              <w:textAlignment w:val="baseline"/>
              <w:rPr>
                <w:rFonts w:cs="Calibri"/>
                <w:sz w:val="20"/>
                <w:szCs w:val="20"/>
              </w:rPr>
            </w:pPr>
            <w:r w:rsidRPr="003A1073">
              <w:rPr>
                <w:rFonts w:cs="Calibri"/>
                <w:sz w:val="20"/>
                <w:szCs w:val="20"/>
              </w:rPr>
              <w:t>or</w:t>
            </w:r>
          </w:p>
          <w:p w14:paraId="188056CD" w14:textId="5BF60A94" w:rsidR="001C710C" w:rsidRPr="003A1073" w:rsidRDefault="001C710C" w:rsidP="003A1073">
            <w:pPr>
              <w:spacing w:after="0" w:line="240" w:lineRule="auto"/>
              <w:textAlignment w:val="baseline"/>
              <w:rPr>
                <w:rFonts w:eastAsia="Times New Roman" w:cs="Calibri"/>
                <w:color w:val="000000" w:themeColor="text1"/>
                <w:sz w:val="20"/>
                <w:szCs w:val="20"/>
                <w:lang w:eastAsia="en-GB"/>
              </w:rPr>
            </w:pPr>
            <w:r w:rsidRPr="003A1073">
              <w:rPr>
                <w:rFonts w:eastAsia="Times New Roman" w:cs="Calibri"/>
                <w:color w:val="000000" w:themeColor="text1"/>
                <w:sz w:val="20"/>
                <w:szCs w:val="20"/>
                <w:lang w:eastAsia="en-GB"/>
              </w:rPr>
              <w:t xml:space="preserve">Discusses one </w:t>
            </w:r>
            <w:r w:rsidR="00032B87" w:rsidRPr="003A1073">
              <w:rPr>
                <w:rFonts w:eastAsia="Times New Roman" w:cs="Calibri"/>
                <w:color w:val="000000" w:themeColor="text1"/>
                <w:sz w:val="20"/>
                <w:szCs w:val="20"/>
                <w:lang w:eastAsia="en-GB"/>
              </w:rPr>
              <w:t>advantage</w:t>
            </w:r>
            <w:r w:rsidRPr="003A1073">
              <w:rPr>
                <w:rFonts w:eastAsia="Times New Roman" w:cs="Calibri"/>
                <w:color w:val="000000" w:themeColor="text1"/>
                <w:sz w:val="20"/>
                <w:szCs w:val="20"/>
                <w:lang w:eastAsia="en-GB"/>
              </w:rPr>
              <w:t xml:space="preserve"> or disadvantage </w:t>
            </w:r>
            <w:r w:rsidRPr="003A1073">
              <w:rPr>
                <w:rFonts w:cs="Calibri"/>
                <w:sz w:val="20"/>
                <w:szCs w:val="20"/>
              </w:rPr>
              <w:t>of using delegated legislation in a democracy</w:t>
            </w:r>
          </w:p>
        </w:tc>
        <w:tc>
          <w:tcPr>
            <w:tcW w:w="872" w:type="pct"/>
            <w:shd w:val="clear" w:color="auto" w:fill="auto"/>
            <w:vAlign w:val="center"/>
            <w:hideMark/>
          </w:tcPr>
          <w:p w14:paraId="0E8EA9F4" w14:textId="1856DF3E" w:rsidR="000F7ABA" w:rsidRPr="003A1073" w:rsidRDefault="000F7ABA" w:rsidP="003A1073">
            <w:pPr>
              <w:spacing w:after="0" w:line="240" w:lineRule="auto"/>
              <w:jc w:val="center"/>
              <w:textAlignment w:val="baseline"/>
              <w:rPr>
                <w:rFonts w:eastAsia="Times New Roman" w:cs="Calibri"/>
                <w:color w:val="000000" w:themeColor="text1"/>
                <w:sz w:val="20"/>
                <w:szCs w:val="20"/>
                <w:lang w:eastAsia="en-GB"/>
              </w:rPr>
            </w:pPr>
            <w:r w:rsidRPr="003A1073">
              <w:rPr>
                <w:rFonts w:eastAsia="Times New Roman" w:cs="Calibri"/>
                <w:color w:val="000000" w:themeColor="text1"/>
                <w:sz w:val="20"/>
                <w:szCs w:val="20"/>
                <w:lang w:val="en-US" w:eastAsia="en-GB"/>
              </w:rPr>
              <w:t>3</w:t>
            </w:r>
            <w:r w:rsidR="003A1073">
              <w:rPr>
                <w:rFonts w:eastAsia="Times New Roman" w:cs="Calibri"/>
                <w:color w:val="000000" w:themeColor="text1"/>
                <w:sz w:val="20"/>
                <w:szCs w:val="20"/>
                <w:lang w:val="en-US" w:eastAsia="en-GB"/>
              </w:rPr>
              <w:t>–</w:t>
            </w:r>
            <w:r w:rsidRPr="003A1073">
              <w:rPr>
                <w:rFonts w:eastAsia="Times New Roman" w:cs="Calibri"/>
                <w:color w:val="000000" w:themeColor="text1"/>
                <w:sz w:val="20"/>
                <w:szCs w:val="20"/>
                <w:lang w:val="en-US" w:eastAsia="en-GB"/>
              </w:rPr>
              <w:t>4</w:t>
            </w:r>
          </w:p>
        </w:tc>
      </w:tr>
      <w:tr w:rsidR="00242DDE" w:rsidRPr="003A1073" w14:paraId="711610F9" w14:textId="77777777" w:rsidTr="003A1073">
        <w:trPr>
          <w:trHeight w:val="23"/>
        </w:trPr>
        <w:tc>
          <w:tcPr>
            <w:tcW w:w="4128" w:type="pct"/>
            <w:tcBorders>
              <w:bottom w:val="single" w:sz="4" w:space="0" w:color="BD9FCF"/>
            </w:tcBorders>
            <w:shd w:val="clear" w:color="auto" w:fill="auto"/>
            <w:vAlign w:val="center"/>
            <w:hideMark/>
          </w:tcPr>
          <w:p w14:paraId="690DD315" w14:textId="09C3AF89" w:rsidR="000F7ABA" w:rsidRPr="003A1073" w:rsidRDefault="000F7ABA" w:rsidP="003A1073">
            <w:pPr>
              <w:spacing w:after="0" w:line="240" w:lineRule="auto"/>
              <w:textAlignment w:val="baseline"/>
              <w:rPr>
                <w:rFonts w:eastAsia="Times New Roman" w:cs="Calibri"/>
                <w:color w:val="000000" w:themeColor="text1"/>
                <w:sz w:val="20"/>
                <w:szCs w:val="20"/>
                <w:lang w:eastAsia="en-GB"/>
              </w:rPr>
            </w:pPr>
            <w:r w:rsidRPr="003A1073">
              <w:rPr>
                <w:rFonts w:eastAsia="Times New Roman" w:cs="Calibri"/>
                <w:color w:val="000000" w:themeColor="text1"/>
                <w:sz w:val="20"/>
                <w:szCs w:val="20"/>
                <w:lang w:eastAsia="en-GB"/>
              </w:rPr>
              <w:t xml:space="preserve">Makes a general statement about </w:t>
            </w:r>
            <w:r w:rsidR="00F075F0" w:rsidRPr="003A1073">
              <w:rPr>
                <w:rFonts w:eastAsia="Times New Roman" w:cs="Calibri"/>
                <w:color w:val="000000" w:themeColor="text1"/>
                <w:sz w:val="20"/>
                <w:szCs w:val="20"/>
                <w:lang w:eastAsia="en-GB"/>
              </w:rPr>
              <w:t xml:space="preserve">using delegated legislation </w:t>
            </w:r>
            <w:r w:rsidR="00F02C48" w:rsidRPr="003A1073">
              <w:rPr>
                <w:rFonts w:eastAsia="Times New Roman" w:cs="Calibri"/>
                <w:color w:val="000000" w:themeColor="text1"/>
                <w:sz w:val="20"/>
                <w:szCs w:val="20"/>
                <w:lang w:eastAsia="en-GB"/>
              </w:rPr>
              <w:t>i</w:t>
            </w:r>
            <w:r w:rsidR="00F075F0" w:rsidRPr="003A1073">
              <w:rPr>
                <w:rFonts w:eastAsia="Times New Roman" w:cs="Calibri"/>
                <w:color w:val="000000" w:themeColor="text1"/>
                <w:sz w:val="20"/>
                <w:szCs w:val="20"/>
                <w:lang w:eastAsia="en-GB"/>
              </w:rPr>
              <w:t>n a democracy</w:t>
            </w:r>
          </w:p>
        </w:tc>
        <w:tc>
          <w:tcPr>
            <w:tcW w:w="872" w:type="pct"/>
            <w:tcBorders>
              <w:bottom w:val="single" w:sz="4" w:space="0" w:color="BD9FCF"/>
            </w:tcBorders>
            <w:shd w:val="clear" w:color="auto" w:fill="auto"/>
            <w:vAlign w:val="center"/>
            <w:hideMark/>
          </w:tcPr>
          <w:p w14:paraId="5267BEF8" w14:textId="5E030EE3" w:rsidR="000F7ABA" w:rsidRPr="003A1073" w:rsidRDefault="000F7ABA" w:rsidP="003A1073">
            <w:pPr>
              <w:spacing w:after="0" w:line="240" w:lineRule="auto"/>
              <w:jc w:val="center"/>
              <w:textAlignment w:val="baseline"/>
              <w:rPr>
                <w:rFonts w:eastAsia="Times New Roman" w:cs="Calibri"/>
                <w:color w:val="000000" w:themeColor="text1"/>
                <w:sz w:val="20"/>
                <w:szCs w:val="20"/>
                <w:lang w:eastAsia="en-GB"/>
              </w:rPr>
            </w:pPr>
            <w:r w:rsidRPr="003A1073">
              <w:rPr>
                <w:rFonts w:eastAsia="Times New Roman" w:cs="Calibri"/>
                <w:color w:val="000000" w:themeColor="text1"/>
                <w:sz w:val="20"/>
                <w:szCs w:val="20"/>
                <w:lang w:val="en-US" w:eastAsia="en-GB"/>
              </w:rPr>
              <w:t>1</w:t>
            </w:r>
            <w:r w:rsidR="003A1073">
              <w:rPr>
                <w:rFonts w:eastAsia="Times New Roman" w:cs="Calibri"/>
                <w:color w:val="000000" w:themeColor="text1"/>
                <w:sz w:val="20"/>
                <w:szCs w:val="20"/>
                <w:lang w:val="en-US" w:eastAsia="en-GB"/>
              </w:rPr>
              <w:t>–</w:t>
            </w:r>
            <w:r w:rsidRPr="003A1073">
              <w:rPr>
                <w:rFonts w:eastAsia="Times New Roman" w:cs="Calibri"/>
                <w:color w:val="000000" w:themeColor="text1"/>
                <w:sz w:val="20"/>
                <w:szCs w:val="20"/>
                <w:lang w:val="en-US" w:eastAsia="en-GB"/>
              </w:rPr>
              <w:t>2</w:t>
            </w:r>
          </w:p>
        </w:tc>
      </w:tr>
      <w:tr w:rsidR="00242DDE" w:rsidRPr="003A1073" w14:paraId="5D609867" w14:textId="77777777" w:rsidTr="003A1073">
        <w:trPr>
          <w:trHeight w:val="23"/>
        </w:trPr>
        <w:tc>
          <w:tcPr>
            <w:tcW w:w="4128" w:type="pct"/>
            <w:shd w:val="clear" w:color="auto" w:fill="E4D8EB"/>
            <w:hideMark/>
          </w:tcPr>
          <w:p w14:paraId="76961B56" w14:textId="4704E2B6" w:rsidR="000F7ABA" w:rsidRPr="003A1073" w:rsidRDefault="000F7ABA" w:rsidP="003A1073">
            <w:pPr>
              <w:spacing w:after="0" w:line="240" w:lineRule="auto"/>
              <w:jc w:val="right"/>
              <w:textAlignment w:val="baseline"/>
              <w:rPr>
                <w:rFonts w:eastAsia="Times New Roman" w:cs="Calibri"/>
                <w:color w:val="000000" w:themeColor="text1"/>
                <w:sz w:val="20"/>
                <w:szCs w:val="20"/>
                <w:lang w:eastAsia="en-GB"/>
              </w:rPr>
            </w:pPr>
            <w:r w:rsidRPr="003A1073">
              <w:rPr>
                <w:rFonts w:eastAsia="Times New Roman" w:cs="Calibri"/>
                <w:b/>
                <w:bCs/>
                <w:color w:val="000000" w:themeColor="text1"/>
                <w:sz w:val="20"/>
                <w:szCs w:val="20"/>
                <w:lang w:val="en-US" w:eastAsia="en-GB"/>
              </w:rPr>
              <w:t>Total</w:t>
            </w:r>
          </w:p>
        </w:tc>
        <w:tc>
          <w:tcPr>
            <w:tcW w:w="872" w:type="pct"/>
            <w:shd w:val="clear" w:color="auto" w:fill="E4D8EB"/>
            <w:vAlign w:val="center"/>
            <w:hideMark/>
          </w:tcPr>
          <w:p w14:paraId="77A3AE3F" w14:textId="3C33E266" w:rsidR="000F7ABA" w:rsidRPr="003A1073" w:rsidRDefault="003A1073" w:rsidP="003A1073">
            <w:pPr>
              <w:spacing w:after="0" w:line="240" w:lineRule="auto"/>
              <w:jc w:val="right"/>
              <w:textAlignment w:val="baseline"/>
              <w:rPr>
                <w:rFonts w:eastAsia="Times New Roman" w:cs="Calibri"/>
                <w:b/>
                <w:bCs/>
                <w:color w:val="000000" w:themeColor="text1"/>
                <w:sz w:val="20"/>
                <w:szCs w:val="20"/>
                <w:lang w:eastAsia="en-GB"/>
              </w:rPr>
            </w:pPr>
            <w:r w:rsidRPr="003A1073">
              <w:rPr>
                <w:rFonts w:eastAsia="Times New Roman" w:cs="Calibri"/>
                <w:b/>
                <w:bCs/>
                <w:color w:val="000000" w:themeColor="text1"/>
                <w:sz w:val="20"/>
                <w:szCs w:val="20"/>
                <w:lang w:val="en-US" w:eastAsia="en-GB"/>
              </w:rPr>
              <w:t>/</w:t>
            </w:r>
            <w:r w:rsidR="004541CF">
              <w:rPr>
                <w:rFonts w:eastAsia="Times New Roman" w:cs="Calibri"/>
                <w:b/>
                <w:bCs/>
                <w:color w:val="000000" w:themeColor="text1"/>
                <w:sz w:val="20"/>
                <w:szCs w:val="20"/>
                <w:lang w:val="en-US" w:eastAsia="en-GB"/>
              </w:rPr>
              <w:t>5</w:t>
            </w:r>
          </w:p>
        </w:tc>
      </w:tr>
      <w:tr w:rsidR="00242DDE" w:rsidRPr="003A1073" w14:paraId="47A5D229" w14:textId="77777777" w:rsidTr="003A1073">
        <w:trPr>
          <w:trHeight w:val="23"/>
        </w:trPr>
        <w:tc>
          <w:tcPr>
            <w:tcW w:w="5000" w:type="pct"/>
            <w:gridSpan w:val="2"/>
            <w:shd w:val="clear" w:color="auto" w:fill="auto"/>
            <w:hideMark/>
          </w:tcPr>
          <w:p w14:paraId="6DB9775C" w14:textId="554B85BB" w:rsidR="000F7ABA" w:rsidRPr="003A1073" w:rsidRDefault="000F7ABA" w:rsidP="003A1073">
            <w:pPr>
              <w:pStyle w:val="ColorfulList-Accent11"/>
              <w:numPr>
                <w:ilvl w:val="0"/>
                <w:numId w:val="0"/>
              </w:numPr>
              <w:rPr>
                <w:color w:val="000000" w:themeColor="text1"/>
                <w:sz w:val="20"/>
                <w:szCs w:val="20"/>
              </w:rPr>
            </w:pPr>
            <w:r w:rsidRPr="003A1073">
              <w:rPr>
                <w:color w:val="000000" w:themeColor="text1"/>
                <w:sz w:val="20"/>
                <w:szCs w:val="20"/>
              </w:rPr>
              <w:t>Advantages</w:t>
            </w:r>
            <w:r w:rsidR="002C281C" w:rsidRPr="003A1073">
              <w:rPr>
                <w:color w:val="000000" w:themeColor="text1"/>
                <w:sz w:val="20"/>
                <w:szCs w:val="20"/>
              </w:rPr>
              <w:t xml:space="preserve"> include</w:t>
            </w:r>
            <w:r w:rsidRPr="003A1073">
              <w:rPr>
                <w:color w:val="000000" w:themeColor="text1"/>
                <w:sz w:val="20"/>
                <w:szCs w:val="20"/>
              </w:rPr>
              <w:t>:</w:t>
            </w:r>
          </w:p>
          <w:p w14:paraId="48ED4E5B" w14:textId="7CE9D191" w:rsidR="000F7ABA" w:rsidRPr="003A1073" w:rsidRDefault="001D4D72" w:rsidP="00BC7FA1">
            <w:pPr>
              <w:pStyle w:val="ListParagraph"/>
              <w:numPr>
                <w:ilvl w:val="0"/>
                <w:numId w:val="7"/>
              </w:numPr>
              <w:spacing w:after="0" w:line="240" w:lineRule="auto"/>
              <w:ind w:left="357" w:hanging="357"/>
              <w:textAlignment w:val="baseline"/>
              <w:rPr>
                <w:rFonts w:cs="Calibri"/>
                <w:color w:val="000000" w:themeColor="text1"/>
                <w:sz w:val="20"/>
                <w:szCs w:val="20"/>
              </w:rPr>
            </w:pPr>
            <w:r>
              <w:rPr>
                <w:rFonts w:cs="Calibri"/>
                <w:color w:val="000000" w:themeColor="text1"/>
                <w:sz w:val="20"/>
                <w:szCs w:val="20"/>
              </w:rPr>
              <w:t>S</w:t>
            </w:r>
            <w:r w:rsidR="000F7ABA" w:rsidRPr="003A1073">
              <w:rPr>
                <w:rFonts w:cs="Calibri"/>
                <w:color w:val="000000" w:themeColor="text1"/>
                <w:sz w:val="20"/>
                <w:szCs w:val="20"/>
              </w:rPr>
              <w:t>ince parliament has limited time, minor issues can be dealt with using delegated legislation</w:t>
            </w:r>
            <w:r w:rsidR="002C281C" w:rsidRPr="003A1073">
              <w:rPr>
                <w:rFonts w:cs="Calibri"/>
                <w:color w:val="000000" w:themeColor="text1"/>
                <w:sz w:val="20"/>
                <w:szCs w:val="20"/>
              </w:rPr>
              <w:t xml:space="preserve">. Enables minor changes to statutes, e.g. </w:t>
            </w:r>
            <w:r w:rsidR="00AC024F" w:rsidRPr="003A1073">
              <w:rPr>
                <w:rFonts w:cs="Calibri"/>
                <w:color w:val="000000" w:themeColor="text1"/>
                <w:sz w:val="20"/>
                <w:szCs w:val="20"/>
              </w:rPr>
              <w:t>v</w:t>
            </w:r>
            <w:r w:rsidR="002C281C" w:rsidRPr="003A1073">
              <w:rPr>
                <w:rFonts w:cs="Calibri"/>
                <w:color w:val="000000" w:themeColor="text1"/>
                <w:sz w:val="20"/>
                <w:szCs w:val="20"/>
              </w:rPr>
              <w:t>ariations in sentences, approval of motor vehicle changes</w:t>
            </w:r>
            <w:r>
              <w:rPr>
                <w:rFonts w:cs="Calibri"/>
                <w:color w:val="000000" w:themeColor="text1"/>
                <w:sz w:val="20"/>
                <w:szCs w:val="20"/>
              </w:rPr>
              <w:t>.</w:t>
            </w:r>
            <w:r w:rsidR="002C281C" w:rsidRPr="003A1073">
              <w:rPr>
                <w:rFonts w:cs="Calibri"/>
                <w:color w:val="000000" w:themeColor="text1"/>
                <w:sz w:val="20"/>
                <w:szCs w:val="20"/>
              </w:rPr>
              <w:t xml:space="preserve"> </w:t>
            </w:r>
          </w:p>
          <w:p w14:paraId="074584DA" w14:textId="6E9961A7" w:rsidR="000F7ABA" w:rsidRPr="003A1073" w:rsidRDefault="001D4D72" w:rsidP="00BC7FA1">
            <w:pPr>
              <w:pStyle w:val="ListParagraph"/>
              <w:numPr>
                <w:ilvl w:val="0"/>
                <w:numId w:val="7"/>
              </w:numPr>
              <w:spacing w:after="0" w:line="240" w:lineRule="auto"/>
              <w:ind w:left="357" w:hanging="357"/>
              <w:textAlignment w:val="baseline"/>
              <w:rPr>
                <w:rFonts w:cs="Calibri"/>
                <w:color w:val="000000" w:themeColor="text1"/>
                <w:sz w:val="20"/>
                <w:szCs w:val="20"/>
              </w:rPr>
            </w:pPr>
            <w:r>
              <w:rPr>
                <w:rFonts w:cs="Calibri"/>
                <w:color w:val="000000" w:themeColor="text1"/>
                <w:sz w:val="20"/>
                <w:szCs w:val="20"/>
              </w:rPr>
              <w:t>E</w:t>
            </w:r>
            <w:r w:rsidR="000F7ABA" w:rsidRPr="003A1073">
              <w:rPr>
                <w:rFonts w:cs="Calibri"/>
                <w:color w:val="000000" w:themeColor="text1"/>
                <w:sz w:val="20"/>
                <w:szCs w:val="20"/>
              </w:rPr>
              <w:t>xperts with local knowledge are better placed to make the law</w:t>
            </w:r>
            <w:r w:rsidR="002C281C" w:rsidRPr="003A1073">
              <w:rPr>
                <w:rFonts w:cs="Calibri"/>
                <w:color w:val="000000" w:themeColor="text1"/>
                <w:sz w:val="20"/>
                <w:szCs w:val="20"/>
              </w:rPr>
              <w:t>.</w:t>
            </w:r>
            <w:r w:rsidR="002F027B">
              <w:rPr>
                <w:rFonts w:cs="Calibri"/>
                <w:color w:val="000000" w:themeColor="text1"/>
                <w:sz w:val="20"/>
                <w:szCs w:val="20"/>
              </w:rPr>
              <w:t xml:space="preserve"> Members of Parliament</w:t>
            </w:r>
            <w:r w:rsidR="002C281C" w:rsidRPr="003A1073">
              <w:rPr>
                <w:rFonts w:cs="Calibri"/>
                <w:color w:val="000000" w:themeColor="text1"/>
                <w:sz w:val="20"/>
                <w:szCs w:val="20"/>
              </w:rPr>
              <w:t xml:space="preserve"> </w:t>
            </w:r>
            <w:r w:rsidR="002F027B">
              <w:rPr>
                <w:rFonts w:cs="Calibri"/>
                <w:color w:val="000000" w:themeColor="text1"/>
                <w:sz w:val="20"/>
                <w:szCs w:val="20"/>
              </w:rPr>
              <w:t>(</w:t>
            </w:r>
            <w:r w:rsidR="000F7ABA" w:rsidRPr="003A1073">
              <w:rPr>
                <w:rFonts w:cs="Calibri"/>
                <w:color w:val="000000" w:themeColor="text1"/>
                <w:sz w:val="20"/>
                <w:szCs w:val="20"/>
              </w:rPr>
              <w:t>MPs</w:t>
            </w:r>
            <w:r w:rsidR="002F027B">
              <w:rPr>
                <w:rFonts w:cs="Calibri"/>
                <w:color w:val="000000" w:themeColor="text1"/>
                <w:sz w:val="20"/>
                <w:szCs w:val="20"/>
              </w:rPr>
              <w:t>)</w:t>
            </w:r>
            <w:r w:rsidR="000F7ABA" w:rsidRPr="003A1073">
              <w:rPr>
                <w:rFonts w:cs="Calibri"/>
                <w:color w:val="000000" w:themeColor="text1"/>
                <w:sz w:val="20"/>
                <w:szCs w:val="20"/>
              </w:rPr>
              <w:t xml:space="preserve"> </w:t>
            </w:r>
            <w:r w:rsidR="002C281C" w:rsidRPr="003A1073">
              <w:rPr>
                <w:rFonts w:cs="Calibri"/>
                <w:color w:val="000000" w:themeColor="text1"/>
                <w:sz w:val="20"/>
                <w:szCs w:val="20"/>
              </w:rPr>
              <w:t xml:space="preserve">often </w:t>
            </w:r>
            <w:r w:rsidR="000F7ABA" w:rsidRPr="003A1073">
              <w:rPr>
                <w:rFonts w:cs="Calibri"/>
                <w:color w:val="000000" w:themeColor="text1"/>
                <w:sz w:val="20"/>
                <w:szCs w:val="20"/>
              </w:rPr>
              <w:t>lack detailed or technical knowledge.</w:t>
            </w:r>
          </w:p>
          <w:p w14:paraId="375EA137" w14:textId="7E692C53" w:rsidR="002C281C" w:rsidRPr="003A1073" w:rsidRDefault="001D4D72" w:rsidP="00BC7FA1">
            <w:pPr>
              <w:pStyle w:val="ListParagraph"/>
              <w:numPr>
                <w:ilvl w:val="0"/>
                <w:numId w:val="7"/>
              </w:numPr>
              <w:spacing w:after="0" w:line="240" w:lineRule="auto"/>
              <w:ind w:left="357" w:hanging="357"/>
              <w:textAlignment w:val="baseline"/>
              <w:rPr>
                <w:rFonts w:cs="Calibri"/>
                <w:color w:val="000000" w:themeColor="text1"/>
                <w:sz w:val="20"/>
                <w:szCs w:val="20"/>
              </w:rPr>
            </w:pPr>
            <w:r>
              <w:rPr>
                <w:rFonts w:cs="Calibri"/>
                <w:color w:val="000000" w:themeColor="text1"/>
                <w:sz w:val="20"/>
                <w:szCs w:val="20"/>
              </w:rPr>
              <w:t xml:space="preserve">It can enable a </w:t>
            </w:r>
            <w:r w:rsidR="002A3420" w:rsidRPr="003A1073">
              <w:rPr>
                <w:rFonts w:cs="Calibri"/>
                <w:color w:val="000000" w:themeColor="text1"/>
                <w:sz w:val="20"/>
                <w:szCs w:val="20"/>
              </w:rPr>
              <w:t>q</w:t>
            </w:r>
            <w:r w:rsidR="000F7ABA" w:rsidRPr="003A1073">
              <w:rPr>
                <w:rFonts w:cs="Calibri"/>
                <w:color w:val="000000" w:themeColor="text1"/>
                <w:sz w:val="20"/>
                <w:szCs w:val="20"/>
              </w:rPr>
              <w:t xml:space="preserve">uick response to new developments, e.g. </w:t>
            </w:r>
            <w:r>
              <w:rPr>
                <w:rFonts w:cs="Calibri"/>
                <w:color w:val="000000" w:themeColor="text1"/>
                <w:sz w:val="20"/>
                <w:szCs w:val="20"/>
              </w:rPr>
              <w:t>t</w:t>
            </w:r>
            <w:r w:rsidR="000F7ABA" w:rsidRPr="003A1073">
              <w:rPr>
                <w:rFonts w:cs="Calibri"/>
                <w:color w:val="000000" w:themeColor="text1"/>
                <w:sz w:val="20"/>
                <w:szCs w:val="20"/>
              </w:rPr>
              <w:t>errorism</w:t>
            </w:r>
            <w:r w:rsidR="002C281C" w:rsidRPr="003A1073">
              <w:rPr>
                <w:rFonts w:cs="Calibri"/>
                <w:color w:val="000000" w:themeColor="text1"/>
                <w:sz w:val="20"/>
                <w:szCs w:val="20"/>
              </w:rPr>
              <w:t xml:space="preserve">. Allows for dealing with emergencies on behalf of society. </w:t>
            </w:r>
          </w:p>
          <w:p w14:paraId="7041F06C" w14:textId="776592D9" w:rsidR="000F7ABA" w:rsidRPr="003A1073" w:rsidRDefault="001D4D72" w:rsidP="00BC7FA1">
            <w:pPr>
              <w:pStyle w:val="ListParagraph"/>
              <w:numPr>
                <w:ilvl w:val="0"/>
                <w:numId w:val="7"/>
              </w:numPr>
              <w:spacing w:after="0" w:line="240" w:lineRule="auto"/>
              <w:ind w:left="357" w:hanging="357"/>
              <w:textAlignment w:val="baseline"/>
              <w:rPr>
                <w:rFonts w:cs="Calibri"/>
                <w:color w:val="000000" w:themeColor="text1"/>
                <w:sz w:val="20"/>
                <w:szCs w:val="20"/>
              </w:rPr>
            </w:pPr>
            <w:r>
              <w:rPr>
                <w:rFonts w:cs="Calibri"/>
                <w:color w:val="000000" w:themeColor="text1"/>
                <w:sz w:val="20"/>
                <w:szCs w:val="20"/>
              </w:rPr>
              <w:t xml:space="preserve">It </w:t>
            </w:r>
            <w:r w:rsidR="002A3420" w:rsidRPr="003A1073">
              <w:rPr>
                <w:rFonts w:cs="Calibri"/>
                <w:color w:val="000000" w:themeColor="text1"/>
                <w:sz w:val="20"/>
                <w:szCs w:val="20"/>
              </w:rPr>
              <w:t>a</w:t>
            </w:r>
            <w:r w:rsidR="002C281C" w:rsidRPr="003A1073">
              <w:rPr>
                <w:rFonts w:cs="Calibri"/>
                <w:color w:val="000000" w:themeColor="text1"/>
                <w:sz w:val="20"/>
                <w:szCs w:val="20"/>
              </w:rPr>
              <w:t>llows for flexibility. W</w:t>
            </w:r>
            <w:r w:rsidR="000F7ABA" w:rsidRPr="003A1073">
              <w:rPr>
                <w:rFonts w:cs="Calibri"/>
                <w:color w:val="000000" w:themeColor="text1"/>
                <w:sz w:val="20"/>
                <w:szCs w:val="20"/>
              </w:rPr>
              <w:t xml:space="preserve">ithdrawal or amendment </w:t>
            </w:r>
            <w:r w:rsidR="005608CC" w:rsidRPr="003A1073">
              <w:rPr>
                <w:rFonts w:cs="Calibri"/>
                <w:color w:val="000000" w:themeColor="text1"/>
                <w:sz w:val="20"/>
                <w:szCs w:val="20"/>
              </w:rPr>
              <w:t xml:space="preserve">of delegated legislation </w:t>
            </w:r>
            <w:r w:rsidR="002C281C" w:rsidRPr="003A1073">
              <w:rPr>
                <w:rFonts w:cs="Calibri"/>
                <w:color w:val="000000" w:themeColor="text1"/>
                <w:sz w:val="20"/>
                <w:szCs w:val="20"/>
              </w:rPr>
              <w:t xml:space="preserve">is </w:t>
            </w:r>
            <w:r w:rsidR="000F7ABA" w:rsidRPr="003A1073">
              <w:rPr>
                <w:rFonts w:cs="Calibri"/>
                <w:color w:val="000000" w:themeColor="text1"/>
                <w:sz w:val="20"/>
                <w:szCs w:val="20"/>
              </w:rPr>
              <w:t>eas</w:t>
            </w:r>
            <w:r w:rsidR="002C281C" w:rsidRPr="003A1073">
              <w:rPr>
                <w:rFonts w:cs="Calibri"/>
                <w:color w:val="000000" w:themeColor="text1"/>
                <w:sz w:val="20"/>
                <w:szCs w:val="20"/>
              </w:rPr>
              <w:t>ier</w:t>
            </w:r>
            <w:r w:rsidR="000F7ABA" w:rsidRPr="003A1073">
              <w:rPr>
                <w:rFonts w:cs="Calibri"/>
                <w:color w:val="000000" w:themeColor="text1"/>
                <w:sz w:val="20"/>
                <w:szCs w:val="20"/>
              </w:rPr>
              <w:t>.</w:t>
            </w:r>
          </w:p>
          <w:p w14:paraId="6A8C3672" w14:textId="0CE24EAD" w:rsidR="000F7ABA" w:rsidRPr="003A1073" w:rsidRDefault="000F7ABA" w:rsidP="003A1073">
            <w:pPr>
              <w:tabs>
                <w:tab w:val="left" w:pos="540"/>
                <w:tab w:val="left" w:pos="7920"/>
              </w:tabs>
              <w:spacing w:after="0" w:line="240" w:lineRule="auto"/>
              <w:rPr>
                <w:rFonts w:cs="Calibri"/>
                <w:color w:val="000000" w:themeColor="text1"/>
                <w:sz w:val="20"/>
                <w:szCs w:val="20"/>
              </w:rPr>
            </w:pPr>
            <w:r w:rsidRPr="003A1073">
              <w:rPr>
                <w:rFonts w:cs="Calibri"/>
                <w:color w:val="000000" w:themeColor="text1"/>
                <w:sz w:val="20"/>
                <w:szCs w:val="20"/>
              </w:rPr>
              <w:t>Disadvantages</w:t>
            </w:r>
            <w:r w:rsidR="002C281C" w:rsidRPr="003A1073">
              <w:rPr>
                <w:rFonts w:cs="Calibri"/>
                <w:color w:val="000000" w:themeColor="text1"/>
                <w:sz w:val="20"/>
                <w:szCs w:val="20"/>
              </w:rPr>
              <w:t xml:space="preserve"> include</w:t>
            </w:r>
            <w:r w:rsidR="00F075F0" w:rsidRPr="003A1073">
              <w:rPr>
                <w:rFonts w:cs="Calibri"/>
                <w:color w:val="000000" w:themeColor="text1"/>
                <w:sz w:val="20"/>
                <w:szCs w:val="20"/>
              </w:rPr>
              <w:t>:</w:t>
            </w:r>
          </w:p>
          <w:p w14:paraId="4A78BD78" w14:textId="76FCF57B" w:rsidR="008E07F2" w:rsidRPr="003A1073" w:rsidRDefault="001D4D72" w:rsidP="00BC7FA1">
            <w:pPr>
              <w:pStyle w:val="ListParagraph"/>
              <w:numPr>
                <w:ilvl w:val="0"/>
                <w:numId w:val="7"/>
              </w:numPr>
              <w:spacing w:after="0" w:line="240" w:lineRule="auto"/>
              <w:ind w:left="357" w:hanging="357"/>
              <w:textAlignment w:val="baseline"/>
              <w:rPr>
                <w:rFonts w:cs="Calibri"/>
                <w:color w:val="000000" w:themeColor="text1"/>
                <w:sz w:val="20"/>
                <w:szCs w:val="20"/>
              </w:rPr>
            </w:pPr>
            <w:r>
              <w:rPr>
                <w:rFonts w:cs="Calibri"/>
                <w:color w:val="000000" w:themeColor="text1"/>
                <w:sz w:val="20"/>
                <w:szCs w:val="20"/>
              </w:rPr>
              <w:t>U</w:t>
            </w:r>
            <w:r w:rsidR="008E07F2" w:rsidRPr="003A1073">
              <w:rPr>
                <w:rFonts w:cs="Calibri"/>
                <w:color w:val="000000" w:themeColor="text1"/>
                <w:sz w:val="20"/>
                <w:szCs w:val="20"/>
              </w:rPr>
              <w:t xml:space="preserve">nelected officials </w:t>
            </w:r>
            <w:r w:rsidR="002C281C" w:rsidRPr="003A1073">
              <w:rPr>
                <w:rFonts w:cs="Calibri"/>
                <w:color w:val="000000" w:themeColor="text1"/>
                <w:sz w:val="20"/>
                <w:szCs w:val="20"/>
              </w:rPr>
              <w:t xml:space="preserve">are </w:t>
            </w:r>
            <w:r w:rsidR="008E07F2" w:rsidRPr="003A1073">
              <w:rPr>
                <w:rFonts w:cs="Calibri"/>
                <w:color w:val="000000" w:themeColor="text1"/>
                <w:sz w:val="20"/>
                <w:szCs w:val="20"/>
              </w:rPr>
              <w:t>creating laws for the community</w:t>
            </w:r>
            <w:r w:rsidR="002C281C" w:rsidRPr="003A1073">
              <w:rPr>
                <w:rFonts w:cs="Calibri"/>
                <w:color w:val="000000" w:themeColor="text1"/>
                <w:sz w:val="20"/>
                <w:szCs w:val="20"/>
              </w:rPr>
              <w:t xml:space="preserve">. </w:t>
            </w:r>
            <w:r>
              <w:rPr>
                <w:rFonts w:cs="Calibri"/>
                <w:color w:val="000000" w:themeColor="text1"/>
                <w:sz w:val="20"/>
                <w:szCs w:val="20"/>
              </w:rPr>
              <w:t>They are n</w:t>
            </w:r>
            <w:r w:rsidR="002C281C" w:rsidRPr="003A1073">
              <w:rPr>
                <w:rFonts w:cs="Calibri"/>
                <w:color w:val="000000" w:themeColor="text1"/>
                <w:sz w:val="20"/>
                <w:szCs w:val="20"/>
              </w:rPr>
              <w:t>ot accountable for the regulations made as they are not elected officials</w:t>
            </w:r>
            <w:r>
              <w:rPr>
                <w:rFonts w:cs="Calibri"/>
                <w:color w:val="000000" w:themeColor="text1"/>
                <w:sz w:val="20"/>
                <w:szCs w:val="20"/>
              </w:rPr>
              <w:t>.</w:t>
            </w:r>
          </w:p>
          <w:p w14:paraId="37D6DD55" w14:textId="4CB68D92" w:rsidR="000F7ABA" w:rsidRPr="003A1073" w:rsidRDefault="001D4D72" w:rsidP="00BC7FA1">
            <w:pPr>
              <w:pStyle w:val="ListParagraph"/>
              <w:numPr>
                <w:ilvl w:val="0"/>
                <w:numId w:val="7"/>
              </w:numPr>
              <w:spacing w:after="0" w:line="240" w:lineRule="auto"/>
              <w:ind w:left="357" w:hanging="357"/>
              <w:textAlignment w:val="baseline"/>
              <w:rPr>
                <w:rFonts w:cs="Calibri"/>
                <w:color w:val="000000" w:themeColor="text1"/>
                <w:sz w:val="20"/>
                <w:szCs w:val="20"/>
              </w:rPr>
            </w:pPr>
            <w:r>
              <w:rPr>
                <w:rFonts w:cs="Calibri"/>
                <w:color w:val="000000" w:themeColor="text1"/>
                <w:sz w:val="20"/>
                <w:szCs w:val="20"/>
              </w:rPr>
              <w:t>T</w:t>
            </w:r>
            <w:r w:rsidR="000F7ABA" w:rsidRPr="003A1073">
              <w:rPr>
                <w:rFonts w:cs="Calibri"/>
                <w:color w:val="000000" w:themeColor="text1"/>
                <w:sz w:val="20"/>
                <w:szCs w:val="20"/>
              </w:rPr>
              <w:t>oo many regulations make it hard for people to know the law (ignorance of the law is no defence)</w:t>
            </w:r>
            <w:r w:rsidR="002C281C" w:rsidRPr="003A1073">
              <w:rPr>
                <w:rFonts w:cs="Calibri"/>
                <w:color w:val="000000" w:themeColor="text1"/>
                <w:sz w:val="20"/>
                <w:szCs w:val="20"/>
              </w:rPr>
              <w:t xml:space="preserve">. Sheer volume causes complexity </w:t>
            </w:r>
            <w:r w:rsidR="00DE24F8">
              <w:rPr>
                <w:rFonts w:cs="Calibri"/>
                <w:color w:val="000000" w:themeColor="text1"/>
                <w:sz w:val="20"/>
                <w:szCs w:val="20"/>
              </w:rPr>
              <w:t>–</w:t>
            </w:r>
            <w:r w:rsidR="00DE24F8" w:rsidRPr="003A1073">
              <w:rPr>
                <w:rFonts w:cs="Calibri"/>
                <w:color w:val="000000" w:themeColor="text1"/>
                <w:sz w:val="20"/>
                <w:szCs w:val="20"/>
              </w:rPr>
              <w:t xml:space="preserve"> </w:t>
            </w:r>
            <w:r w:rsidR="002C281C" w:rsidRPr="003A1073">
              <w:rPr>
                <w:rFonts w:cs="Calibri"/>
                <w:color w:val="000000" w:themeColor="text1"/>
                <w:sz w:val="20"/>
                <w:szCs w:val="20"/>
              </w:rPr>
              <w:t>it is impossible for anyone to keep abreast of all delegated legislation</w:t>
            </w:r>
            <w:r>
              <w:rPr>
                <w:rFonts w:cs="Calibri"/>
                <w:color w:val="000000" w:themeColor="text1"/>
                <w:sz w:val="20"/>
                <w:szCs w:val="20"/>
              </w:rPr>
              <w:t>.</w:t>
            </w:r>
          </w:p>
          <w:p w14:paraId="29CD25D8" w14:textId="6D3D5FD8" w:rsidR="00F075F0" w:rsidRPr="003A1073" w:rsidRDefault="001D4D72" w:rsidP="00BC7FA1">
            <w:pPr>
              <w:pStyle w:val="ListParagraph"/>
              <w:numPr>
                <w:ilvl w:val="0"/>
                <w:numId w:val="7"/>
              </w:numPr>
              <w:spacing w:after="0" w:line="240" w:lineRule="auto"/>
              <w:ind w:left="357" w:hanging="357"/>
              <w:textAlignment w:val="baseline"/>
              <w:rPr>
                <w:rFonts w:cs="Calibri"/>
                <w:color w:val="000000" w:themeColor="text1"/>
                <w:sz w:val="20"/>
                <w:szCs w:val="20"/>
              </w:rPr>
            </w:pPr>
            <w:r>
              <w:rPr>
                <w:rFonts w:cs="Calibri"/>
                <w:color w:val="000000" w:themeColor="text1"/>
                <w:sz w:val="20"/>
                <w:szCs w:val="20"/>
              </w:rPr>
              <w:t xml:space="preserve">It can lead to </w:t>
            </w:r>
            <w:r w:rsidR="002A3420" w:rsidRPr="003A1073">
              <w:rPr>
                <w:rFonts w:cs="Calibri"/>
                <w:color w:val="000000" w:themeColor="text1"/>
                <w:sz w:val="20"/>
                <w:szCs w:val="20"/>
              </w:rPr>
              <w:t>a</w:t>
            </w:r>
            <w:r w:rsidR="000F7ABA" w:rsidRPr="003A1073">
              <w:rPr>
                <w:rFonts w:cs="Calibri"/>
                <w:color w:val="000000" w:themeColor="text1"/>
                <w:sz w:val="20"/>
                <w:szCs w:val="20"/>
              </w:rPr>
              <w:t>dditional workload for the courts re</w:t>
            </w:r>
            <w:r w:rsidR="00DE24F8">
              <w:rPr>
                <w:rFonts w:cs="Calibri"/>
                <w:color w:val="000000" w:themeColor="text1"/>
                <w:sz w:val="20"/>
                <w:szCs w:val="20"/>
              </w:rPr>
              <w:t>garding</w:t>
            </w:r>
            <w:r w:rsidR="000F7ABA" w:rsidRPr="003A1073">
              <w:rPr>
                <w:rFonts w:cs="Calibri"/>
                <w:color w:val="000000" w:themeColor="text1"/>
                <w:sz w:val="20"/>
                <w:szCs w:val="20"/>
              </w:rPr>
              <w:t xml:space="preserve"> disputes </w:t>
            </w:r>
            <w:r>
              <w:rPr>
                <w:rFonts w:cs="Calibri"/>
                <w:color w:val="000000" w:themeColor="text1"/>
                <w:sz w:val="20"/>
                <w:szCs w:val="20"/>
              </w:rPr>
              <w:t>about</w:t>
            </w:r>
            <w:r w:rsidR="000F7ABA" w:rsidRPr="003A1073">
              <w:rPr>
                <w:rFonts w:cs="Calibri"/>
                <w:color w:val="000000" w:themeColor="text1"/>
                <w:sz w:val="20"/>
                <w:szCs w:val="20"/>
              </w:rPr>
              <w:t xml:space="preserve"> delegated leg</w:t>
            </w:r>
            <w:r w:rsidR="00F075F0" w:rsidRPr="003A1073">
              <w:rPr>
                <w:rFonts w:cs="Calibri"/>
                <w:color w:val="000000" w:themeColor="text1"/>
                <w:sz w:val="20"/>
                <w:szCs w:val="20"/>
              </w:rPr>
              <w:t>islation</w:t>
            </w:r>
            <w:r>
              <w:rPr>
                <w:rFonts w:cs="Calibri"/>
                <w:color w:val="000000" w:themeColor="text1"/>
                <w:sz w:val="20"/>
                <w:szCs w:val="20"/>
              </w:rPr>
              <w:t>.</w:t>
            </w:r>
          </w:p>
          <w:p w14:paraId="253043CD" w14:textId="24399526" w:rsidR="00F075F0" w:rsidRPr="003A1073" w:rsidRDefault="001D4D72" w:rsidP="00BC7FA1">
            <w:pPr>
              <w:pStyle w:val="ListParagraph"/>
              <w:numPr>
                <w:ilvl w:val="0"/>
                <w:numId w:val="7"/>
              </w:numPr>
              <w:spacing w:after="0" w:line="240" w:lineRule="auto"/>
              <w:ind w:left="357" w:hanging="357"/>
              <w:textAlignment w:val="baseline"/>
              <w:rPr>
                <w:rFonts w:eastAsia="Times New Roman" w:cs="Calibri"/>
                <w:color w:val="000000" w:themeColor="text1"/>
                <w:sz w:val="20"/>
                <w:szCs w:val="20"/>
                <w:lang w:eastAsia="en-GB"/>
              </w:rPr>
            </w:pPr>
            <w:r>
              <w:rPr>
                <w:rFonts w:cs="Calibri"/>
                <w:color w:val="000000" w:themeColor="text1"/>
                <w:sz w:val="20"/>
                <w:szCs w:val="20"/>
              </w:rPr>
              <w:t xml:space="preserve">It </w:t>
            </w:r>
            <w:r w:rsidR="002A3420" w:rsidRPr="003A1073">
              <w:rPr>
                <w:rFonts w:cs="Calibri"/>
                <w:color w:val="000000" w:themeColor="text1"/>
                <w:sz w:val="20"/>
                <w:szCs w:val="20"/>
              </w:rPr>
              <w:t>i</w:t>
            </w:r>
            <w:r w:rsidR="000F7ABA" w:rsidRPr="003A1073">
              <w:rPr>
                <w:rFonts w:cs="Calibri"/>
                <w:color w:val="000000" w:themeColor="text1"/>
                <w:sz w:val="20"/>
                <w:szCs w:val="20"/>
              </w:rPr>
              <w:t xml:space="preserve">mplies that </w:t>
            </w:r>
            <w:r w:rsidR="002C270C">
              <w:rPr>
                <w:rFonts w:cs="Calibri"/>
                <w:color w:val="000000" w:themeColor="text1"/>
                <w:sz w:val="20"/>
                <w:szCs w:val="20"/>
              </w:rPr>
              <w:t>p</w:t>
            </w:r>
            <w:r w:rsidR="000F7ABA" w:rsidRPr="003A1073">
              <w:rPr>
                <w:rFonts w:cs="Calibri"/>
                <w:color w:val="000000" w:themeColor="text1"/>
                <w:sz w:val="20"/>
                <w:szCs w:val="20"/>
              </w:rPr>
              <w:t xml:space="preserve">arliament has insufficient time to scrutinise </w:t>
            </w:r>
            <w:r w:rsidR="00F075F0" w:rsidRPr="003A1073">
              <w:rPr>
                <w:rFonts w:cs="Calibri"/>
                <w:color w:val="000000" w:themeColor="text1"/>
                <w:sz w:val="20"/>
                <w:szCs w:val="20"/>
              </w:rPr>
              <w:t>the issue</w:t>
            </w:r>
            <w:r w:rsidR="000F7ABA" w:rsidRPr="003A1073">
              <w:rPr>
                <w:rFonts w:cs="Calibri"/>
                <w:color w:val="000000" w:themeColor="text1"/>
                <w:sz w:val="20"/>
                <w:szCs w:val="20"/>
              </w:rPr>
              <w:t>. Parliament is not reviewing</w:t>
            </w:r>
            <w:r w:rsidR="00F075F0" w:rsidRPr="003A1073">
              <w:rPr>
                <w:rFonts w:cs="Calibri"/>
                <w:color w:val="000000" w:themeColor="text1"/>
                <w:sz w:val="20"/>
                <w:szCs w:val="20"/>
              </w:rPr>
              <w:t xml:space="preserve"> </w:t>
            </w:r>
            <w:r w:rsidR="000F7ABA" w:rsidRPr="003A1073">
              <w:rPr>
                <w:rFonts w:cs="Calibri"/>
                <w:color w:val="000000" w:themeColor="text1"/>
                <w:sz w:val="20"/>
                <w:szCs w:val="20"/>
              </w:rPr>
              <w:t>legislation properly</w:t>
            </w:r>
            <w:r w:rsidR="00D5650E" w:rsidRPr="003A1073">
              <w:rPr>
                <w:rFonts w:cs="Calibri"/>
                <w:color w:val="000000" w:themeColor="text1"/>
                <w:sz w:val="20"/>
                <w:szCs w:val="20"/>
              </w:rPr>
              <w:t>.</w:t>
            </w:r>
          </w:p>
        </w:tc>
      </w:tr>
    </w:tbl>
    <w:p w14:paraId="2F537B61" w14:textId="19D66B8A" w:rsidR="00C86387" w:rsidRDefault="00C86387" w:rsidP="003A1073">
      <w:pPr>
        <w:pStyle w:val="ListParagraph"/>
        <w:tabs>
          <w:tab w:val="right" w:pos="9072"/>
        </w:tabs>
        <w:spacing w:after="0" w:line="240" w:lineRule="auto"/>
        <w:ind w:left="0"/>
        <w:rPr>
          <w:rFonts w:cs="Calibri"/>
          <w:color w:val="000000" w:themeColor="text1"/>
        </w:rPr>
      </w:pPr>
    </w:p>
    <w:p w14:paraId="5278BFD0" w14:textId="77777777" w:rsidR="00E42840" w:rsidRDefault="00E42840" w:rsidP="00E42840">
      <w:pPr>
        <w:pStyle w:val="SCSAHeading1"/>
        <w:spacing w:after="120"/>
        <w:rPr>
          <w:lang w:val="en-GB"/>
        </w:rPr>
      </w:pPr>
      <w:r w:rsidRPr="007272DE">
        <w:rPr>
          <w:lang w:val="en-GB"/>
        </w:rPr>
        <w:lastRenderedPageBreak/>
        <w:t>Resources list</w:t>
      </w:r>
    </w:p>
    <w:p w14:paraId="59E06A0B" w14:textId="77777777" w:rsidR="00C43469" w:rsidRDefault="00AC358C" w:rsidP="000C40D2">
      <w:pPr>
        <w:spacing w:after="0"/>
        <w:rPr>
          <w:lang w:val="en-GB"/>
        </w:rPr>
      </w:pPr>
      <w:r w:rsidRPr="003073E0">
        <w:rPr>
          <w:lang w:val="en-GB"/>
        </w:rPr>
        <w:t>Australian Electoral Commission</w:t>
      </w:r>
      <w:r w:rsidR="00232719">
        <w:rPr>
          <w:lang w:val="en-GB"/>
        </w:rPr>
        <w:t xml:space="preserve"> (2024</w:t>
      </w:r>
      <w:r w:rsidR="00C43469">
        <w:rPr>
          <w:lang w:val="en-GB"/>
        </w:rPr>
        <w:t>).</w:t>
      </w:r>
    </w:p>
    <w:p w14:paraId="3F5C0F70" w14:textId="77FBFF2E" w:rsidR="00AC358C" w:rsidRPr="003A1073" w:rsidRDefault="00C43469" w:rsidP="003A1073">
      <w:hyperlink r:id="rId15" w:history="1">
        <w:r w:rsidRPr="003A1073">
          <w:rPr>
            <w:rStyle w:val="Hyperlink"/>
          </w:rPr>
          <w:t>https://www.aec.gov.au/</w:t>
        </w:r>
      </w:hyperlink>
    </w:p>
    <w:p w14:paraId="4E7512D0" w14:textId="52667DDE" w:rsidR="00F8189A" w:rsidRPr="003073E0" w:rsidRDefault="00232719" w:rsidP="00F8189A">
      <w:pPr>
        <w:spacing w:after="0"/>
        <w:rPr>
          <w:rFonts w:cstheme="minorHAnsi"/>
        </w:rPr>
      </w:pPr>
      <w:r w:rsidRPr="003073E0">
        <w:rPr>
          <w:rFonts w:cstheme="minorHAnsi"/>
        </w:rPr>
        <w:t>BBC news</w:t>
      </w:r>
      <w:r>
        <w:rPr>
          <w:rFonts w:cstheme="minorHAnsi"/>
        </w:rPr>
        <w:t xml:space="preserve"> (2024). </w:t>
      </w:r>
      <w:r w:rsidR="00F8189A" w:rsidRPr="003073E0">
        <w:rPr>
          <w:rFonts w:cstheme="minorHAnsi"/>
          <w:i/>
          <w:iCs/>
        </w:rPr>
        <w:t>What is the Electoral college, and how does it work?</w:t>
      </w:r>
      <w:r w:rsidR="003073E0" w:rsidRPr="003073E0">
        <w:rPr>
          <w:rFonts w:cstheme="minorHAnsi"/>
        </w:rPr>
        <w:t xml:space="preserve">, </w:t>
      </w:r>
      <w:r>
        <w:rPr>
          <w:rFonts w:cstheme="minorHAnsi"/>
        </w:rPr>
        <w:t>(6 November, 2024)</w:t>
      </w:r>
    </w:p>
    <w:p w14:paraId="7C5F96BE" w14:textId="77777777" w:rsidR="00F8189A" w:rsidRPr="003073E0" w:rsidRDefault="00F8189A" w:rsidP="003A1073">
      <w:pPr>
        <w:rPr>
          <w:rFonts w:cstheme="minorHAnsi"/>
        </w:rPr>
      </w:pPr>
      <w:hyperlink r:id="rId16" w:history="1">
        <w:r w:rsidRPr="003073E0">
          <w:rPr>
            <w:rStyle w:val="Hyperlink"/>
            <w:rFonts w:cstheme="minorHAnsi"/>
          </w:rPr>
          <w:t>https://www.bbc.com/news/world-us-canada-53558176</w:t>
        </w:r>
      </w:hyperlink>
    </w:p>
    <w:p w14:paraId="7D63609B" w14:textId="4A220C79" w:rsidR="00E42840" w:rsidRPr="003073E0" w:rsidRDefault="00812718" w:rsidP="00E42840">
      <w:pPr>
        <w:rPr>
          <w:rFonts w:eastAsia="Calibri" w:cstheme="minorHAnsi"/>
        </w:rPr>
      </w:pPr>
      <w:r w:rsidRPr="003073E0">
        <w:rPr>
          <w:rFonts w:eastAsia="Calibri" w:cstheme="minorHAnsi"/>
        </w:rPr>
        <w:t>King, S.</w:t>
      </w:r>
      <w:r w:rsidR="00E42840" w:rsidRPr="003073E0">
        <w:rPr>
          <w:rFonts w:eastAsia="Calibri" w:cstheme="minorHAnsi"/>
        </w:rPr>
        <w:t xml:space="preserve"> (20</w:t>
      </w:r>
      <w:r w:rsidRPr="003073E0">
        <w:rPr>
          <w:rFonts w:eastAsia="Calibri" w:cstheme="minorHAnsi"/>
        </w:rPr>
        <w:t>20</w:t>
      </w:r>
      <w:r w:rsidR="00E42840" w:rsidRPr="003073E0">
        <w:rPr>
          <w:rFonts w:eastAsia="Calibri" w:cstheme="minorHAnsi"/>
        </w:rPr>
        <w:t xml:space="preserve">). </w:t>
      </w:r>
      <w:r w:rsidRPr="003073E0">
        <w:rPr>
          <w:rFonts w:eastAsia="Calibri" w:cstheme="minorHAnsi"/>
          <w:i/>
        </w:rPr>
        <w:t>Democracy and Justice: WACE Politics and Law ATAR Units 1 &amp; 2 Revised Edition (2020)</w:t>
      </w:r>
      <w:r w:rsidR="00E42840" w:rsidRPr="003073E0">
        <w:rPr>
          <w:rFonts w:eastAsia="Calibri" w:cstheme="minorHAnsi"/>
        </w:rPr>
        <w:t xml:space="preserve">. </w:t>
      </w:r>
      <w:r w:rsidRPr="003073E0">
        <w:rPr>
          <w:rFonts w:eastAsia="Calibri" w:cstheme="minorHAnsi"/>
        </w:rPr>
        <w:t>South Perth, Australia</w:t>
      </w:r>
      <w:r w:rsidR="00E42840" w:rsidRPr="003073E0">
        <w:rPr>
          <w:rFonts w:eastAsia="Calibri" w:cstheme="minorHAnsi"/>
        </w:rPr>
        <w:t xml:space="preserve">: </w:t>
      </w:r>
      <w:r w:rsidRPr="003073E0">
        <w:rPr>
          <w:rFonts w:eastAsia="Calibri" w:cstheme="minorHAnsi"/>
        </w:rPr>
        <w:t>Political and Legal Educators Association of Western Australia (Inc.)</w:t>
      </w:r>
    </w:p>
    <w:p w14:paraId="10E21DB6" w14:textId="3FFD972B" w:rsidR="00F903CD" w:rsidRPr="003073E0" w:rsidRDefault="00232719" w:rsidP="00F903CD">
      <w:pPr>
        <w:spacing w:after="0"/>
        <w:rPr>
          <w:rFonts w:eastAsia="Calibri" w:cstheme="minorHAnsi"/>
        </w:rPr>
      </w:pPr>
      <w:r w:rsidRPr="003073E0">
        <w:rPr>
          <w:rFonts w:eastAsia="Calibri" w:cstheme="minorHAnsi"/>
        </w:rPr>
        <w:t>National Archives (USA)</w:t>
      </w:r>
      <w:r>
        <w:rPr>
          <w:rFonts w:eastAsia="Calibri" w:cstheme="minorHAnsi"/>
        </w:rPr>
        <w:t xml:space="preserve"> (2024). </w:t>
      </w:r>
      <w:r w:rsidR="00F8189A" w:rsidRPr="003073E0">
        <w:rPr>
          <w:rFonts w:eastAsia="Calibri" w:cstheme="minorHAnsi"/>
          <w:i/>
          <w:iCs/>
        </w:rPr>
        <w:t>What is the Electoral College?</w:t>
      </w:r>
    </w:p>
    <w:p w14:paraId="352F348F" w14:textId="0257F695" w:rsidR="00F8189A" w:rsidRPr="003073E0" w:rsidRDefault="00F903CD" w:rsidP="003A1073">
      <w:pPr>
        <w:rPr>
          <w:rFonts w:eastAsia="Calibri" w:cstheme="minorHAnsi"/>
        </w:rPr>
      </w:pPr>
      <w:hyperlink r:id="rId17" w:history="1">
        <w:r w:rsidRPr="003073E0">
          <w:rPr>
            <w:rStyle w:val="Hyperlink"/>
            <w:rFonts w:eastAsia="Calibri" w:cstheme="minorHAnsi"/>
          </w:rPr>
          <w:t>https://www.archives.gov/electoral-college/about</w:t>
        </w:r>
      </w:hyperlink>
    </w:p>
    <w:p w14:paraId="4D5C5523" w14:textId="77777777" w:rsidR="00C43469" w:rsidRDefault="00AC358C" w:rsidP="00C43469">
      <w:pPr>
        <w:spacing w:after="0"/>
        <w:rPr>
          <w:rFonts w:cstheme="minorHAnsi"/>
        </w:rPr>
      </w:pPr>
      <w:r w:rsidRPr="003073E0">
        <w:rPr>
          <w:rFonts w:cstheme="minorHAnsi"/>
        </w:rPr>
        <w:t>Parliamentary Education Office</w:t>
      </w:r>
      <w:r w:rsidR="007A5CB7">
        <w:rPr>
          <w:rFonts w:cstheme="minorHAnsi"/>
        </w:rPr>
        <w:t xml:space="preserve"> (2019)</w:t>
      </w:r>
      <w:r w:rsidR="00C43469">
        <w:rPr>
          <w:rFonts w:cstheme="minorHAnsi"/>
        </w:rPr>
        <w:t>.</w:t>
      </w:r>
    </w:p>
    <w:p w14:paraId="1D5C4C5D" w14:textId="1B0AF909" w:rsidR="00AC358C" w:rsidRDefault="00C43469" w:rsidP="003A1073">
      <w:pPr>
        <w:rPr>
          <w:rFonts w:cstheme="minorHAnsi"/>
        </w:rPr>
      </w:pPr>
      <w:hyperlink r:id="rId18" w:history="1">
        <w:r w:rsidRPr="004470E1">
          <w:rPr>
            <w:rStyle w:val="Hyperlink"/>
            <w:rFonts w:cstheme="minorHAnsi"/>
          </w:rPr>
          <w:t>https://peo.gov.au/</w:t>
        </w:r>
      </w:hyperlink>
    </w:p>
    <w:p w14:paraId="058800A2" w14:textId="7904D5CB" w:rsidR="00C43469" w:rsidRDefault="004A0C10" w:rsidP="00C43469">
      <w:pPr>
        <w:spacing w:after="0"/>
        <w:rPr>
          <w:rFonts w:cstheme="minorHAnsi"/>
        </w:rPr>
      </w:pPr>
      <w:r w:rsidRPr="003073E0">
        <w:rPr>
          <w:rFonts w:cstheme="minorHAnsi"/>
        </w:rPr>
        <w:t>Parliament of Australia</w:t>
      </w:r>
      <w:r w:rsidR="007A5CB7">
        <w:rPr>
          <w:rFonts w:cstheme="minorHAnsi"/>
        </w:rPr>
        <w:t xml:space="preserve"> (2024)</w:t>
      </w:r>
      <w:r w:rsidR="00C43469">
        <w:rPr>
          <w:rFonts w:cstheme="minorHAnsi"/>
        </w:rPr>
        <w:t>.</w:t>
      </w:r>
    </w:p>
    <w:p w14:paraId="182994E8" w14:textId="4378250D" w:rsidR="004A0C10" w:rsidRDefault="00C43469" w:rsidP="003A1073">
      <w:pPr>
        <w:rPr>
          <w:rFonts w:cstheme="minorHAnsi"/>
        </w:rPr>
      </w:pPr>
      <w:hyperlink r:id="rId19" w:history="1">
        <w:r w:rsidRPr="004470E1">
          <w:rPr>
            <w:rStyle w:val="Hyperlink"/>
            <w:rFonts w:cstheme="minorHAnsi"/>
          </w:rPr>
          <w:t>https://www.aph.gov.au/</w:t>
        </w:r>
      </w:hyperlink>
    </w:p>
    <w:p w14:paraId="15B83B7E" w14:textId="58F63966" w:rsidR="00AC358C" w:rsidRPr="003073E0" w:rsidRDefault="00AC358C" w:rsidP="004A0C10">
      <w:pPr>
        <w:rPr>
          <w:rFonts w:cstheme="minorHAnsi"/>
        </w:rPr>
      </w:pPr>
      <w:r w:rsidRPr="003073E0">
        <w:rPr>
          <w:rFonts w:cstheme="minorHAnsi"/>
        </w:rPr>
        <w:t>Parliament of Western Australia</w:t>
      </w:r>
      <w:r w:rsidR="007A5CB7">
        <w:rPr>
          <w:rFonts w:cstheme="minorHAnsi"/>
        </w:rPr>
        <w:t xml:space="preserve"> (2024)</w:t>
      </w:r>
      <w:r w:rsidR="00C43469">
        <w:rPr>
          <w:rFonts w:cstheme="minorHAnsi"/>
        </w:rPr>
        <w:t xml:space="preserve">. </w:t>
      </w:r>
      <w:hyperlink r:id="rId20" w:history="1">
        <w:r w:rsidR="00C43469" w:rsidRPr="004470E1">
          <w:rPr>
            <w:rStyle w:val="Hyperlink"/>
            <w:rFonts w:cstheme="minorHAnsi"/>
          </w:rPr>
          <w:t>https://www.parliament.wa.gov.au/WebCMS/WebCMS.nsf/index</w:t>
        </w:r>
      </w:hyperlink>
    </w:p>
    <w:p w14:paraId="7AE08563" w14:textId="41DECF91" w:rsidR="0013092A" w:rsidRPr="003073E0" w:rsidRDefault="007A5CB7" w:rsidP="003073E0">
      <w:pPr>
        <w:spacing w:after="0"/>
        <w:rPr>
          <w:rFonts w:cstheme="minorHAnsi"/>
        </w:rPr>
      </w:pPr>
      <w:r w:rsidRPr="003073E0">
        <w:rPr>
          <w:rFonts w:cstheme="minorHAnsi"/>
        </w:rPr>
        <w:t>Parliament of Western Australia</w:t>
      </w:r>
      <w:r>
        <w:rPr>
          <w:rFonts w:cstheme="minorHAnsi"/>
        </w:rPr>
        <w:t xml:space="preserve"> (2024). </w:t>
      </w:r>
      <w:r w:rsidR="003073E0" w:rsidRPr="003073E0">
        <w:rPr>
          <w:rFonts w:cstheme="minorHAnsi"/>
          <w:i/>
          <w:iCs/>
        </w:rPr>
        <w:t>Teacher and student workbooks</w:t>
      </w:r>
    </w:p>
    <w:p w14:paraId="54E780E0" w14:textId="0A754F27" w:rsidR="0013092A" w:rsidRDefault="0013092A" w:rsidP="003A1073">
      <w:pPr>
        <w:rPr>
          <w:rStyle w:val="Hyperlink"/>
          <w:rFonts w:cstheme="minorHAnsi"/>
        </w:rPr>
      </w:pPr>
      <w:hyperlink r:id="rId21" w:history="1">
        <w:r w:rsidRPr="003073E0">
          <w:rPr>
            <w:rStyle w:val="Hyperlink"/>
            <w:rFonts w:cstheme="minorHAnsi"/>
          </w:rPr>
          <w:t>https://www.parliament.wa.gov.au/WebCMS/webcms.nsf/content/visit-and-learn-educators-and-students-teacher-and-student-workbooks</w:t>
        </w:r>
      </w:hyperlink>
    </w:p>
    <w:p w14:paraId="202797A4" w14:textId="09FEAE96" w:rsidR="00150A0E" w:rsidRPr="003073E0" w:rsidRDefault="007A5CB7" w:rsidP="00E93765">
      <w:pPr>
        <w:spacing w:after="0"/>
        <w:rPr>
          <w:rFonts w:cstheme="minorHAnsi"/>
        </w:rPr>
      </w:pPr>
      <w:r w:rsidRPr="003073E0">
        <w:rPr>
          <w:rFonts w:cstheme="minorHAnsi"/>
        </w:rPr>
        <w:t>The Conversation</w:t>
      </w:r>
      <w:r w:rsidRPr="003073E0">
        <w:rPr>
          <w:rFonts w:cstheme="minorHAnsi"/>
          <w:i/>
          <w:iCs/>
        </w:rPr>
        <w:t xml:space="preserve"> </w:t>
      </w:r>
      <w:r w:rsidR="00C43469">
        <w:rPr>
          <w:rFonts w:cstheme="minorHAnsi"/>
          <w:i/>
          <w:iCs/>
        </w:rPr>
        <w:t>2024).</w:t>
      </w:r>
      <w:r w:rsidR="00E93765" w:rsidRPr="003073E0">
        <w:rPr>
          <w:rFonts w:cstheme="minorHAnsi"/>
          <w:i/>
          <w:iCs/>
        </w:rPr>
        <w:t>U</w:t>
      </w:r>
      <w:r w:rsidR="003073E0" w:rsidRPr="003073E0">
        <w:rPr>
          <w:rFonts w:cstheme="minorHAnsi"/>
          <w:i/>
          <w:iCs/>
        </w:rPr>
        <w:t>S</w:t>
      </w:r>
      <w:r w:rsidR="00E93765" w:rsidRPr="003073E0">
        <w:rPr>
          <w:rFonts w:cstheme="minorHAnsi"/>
          <w:i/>
          <w:iCs/>
        </w:rPr>
        <w:t xml:space="preserve"> election: how does the electoral college voting system work?</w:t>
      </w:r>
      <w:r w:rsidR="00C43469">
        <w:rPr>
          <w:rFonts w:cstheme="minorHAnsi"/>
          <w:i/>
          <w:iCs/>
        </w:rPr>
        <w:t xml:space="preserve"> (5 November 2024)</w:t>
      </w:r>
    </w:p>
    <w:p w14:paraId="620B2224" w14:textId="29844287" w:rsidR="00E93765" w:rsidRPr="003073E0" w:rsidRDefault="00E93765" w:rsidP="003A1073">
      <w:pPr>
        <w:rPr>
          <w:rFonts w:cstheme="minorHAnsi"/>
        </w:rPr>
      </w:pPr>
      <w:hyperlink r:id="rId22" w:history="1">
        <w:r w:rsidRPr="003073E0">
          <w:rPr>
            <w:rStyle w:val="Hyperlink"/>
            <w:rFonts w:cstheme="minorHAnsi"/>
          </w:rPr>
          <w:t>https://theconversation.com/us-election-how-does-the-electoral-college-voting-system-work-242283</w:t>
        </w:r>
      </w:hyperlink>
    </w:p>
    <w:p w14:paraId="3D59A969" w14:textId="31132750" w:rsidR="00E93765" w:rsidRPr="003073E0" w:rsidRDefault="00C43469" w:rsidP="00E93765">
      <w:pPr>
        <w:spacing w:after="0"/>
        <w:rPr>
          <w:rFonts w:cstheme="minorHAnsi"/>
        </w:rPr>
      </w:pPr>
      <w:r w:rsidRPr="003073E0">
        <w:rPr>
          <w:rFonts w:cstheme="minorHAnsi"/>
        </w:rPr>
        <w:t>The Law Society of Western Australia</w:t>
      </w:r>
      <w:r w:rsidRPr="003073E0">
        <w:rPr>
          <w:rFonts w:cstheme="minorHAnsi"/>
          <w:i/>
          <w:iCs/>
        </w:rPr>
        <w:t xml:space="preserve"> </w:t>
      </w:r>
      <w:r>
        <w:rPr>
          <w:rFonts w:cstheme="minorHAnsi"/>
          <w:i/>
          <w:iCs/>
        </w:rPr>
        <w:t xml:space="preserve">(2024). </w:t>
      </w:r>
      <w:r w:rsidR="00E93765" w:rsidRPr="003073E0">
        <w:rPr>
          <w:rFonts w:cstheme="minorHAnsi"/>
          <w:i/>
          <w:iCs/>
        </w:rPr>
        <w:t>Education Resources</w:t>
      </w:r>
    </w:p>
    <w:p w14:paraId="33C5027A" w14:textId="77777777" w:rsidR="00E93765" w:rsidRPr="003073E0" w:rsidRDefault="00E93765" w:rsidP="003A1073">
      <w:pPr>
        <w:rPr>
          <w:rFonts w:cstheme="minorHAnsi"/>
        </w:rPr>
      </w:pPr>
      <w:hyperlink r:id="rId23" w:history="1">
        <w:r w:rsidRPr="003073E0">
          <w:rPr>
            <w:rStyle w:val="Hyperlink"/>
            <w:rFonts w:cstheme="minorHAnsi"/>
          </w:rPr>
          <w:t>https://lawsocietywa.asn.au/community/francis-burt-law-education-programme/educational-resources/</w:t>
        </w:r>
      </w:hyperlink>
    </w:p>
    <w:p w14:paraId="347E30DF" w14:textId="2EA4310A" w:rsidR="00C43469" w:rsidRDefault="00C43469" w:rsidP="00C43469">
      <w:pPr>
        <w:spacing w:after="0"/>
        <w:rPr>
          <w:rFonts w:cstheme="minorHAnsi"/>
        </w:rPr>
      </w:pPr>
      <w:proofErr w:type="spellStart"/>
      <w:r w:rsidRPr="003073E0">
        <w:rPr>
          <w:rFonts w:cstheme="minorHAnsi"/>
        </w:rPr>
        <w:t>USAgo</w:t>
      </w:r>
      <w:r>
        <w:rPr>
          <w:rFonts w:cstheme="minorHAnsi"/>
        </w:rPr>
        <w:t>v</w:t>
      </w:r>
      <w:proofErr w:type="spellEnd"/>
      <w:r>
        <w:rPr>
          <w:rFonts w:cstheme="minorHAnsi"/>
        </w:rPr>
        <w:t xml:space="preserve"> (2024). </w:t>
      </w:r>
      <w:r w:rsidR="00E93765" w:rsidRPr="003073E0">
        <w:rPr>
          <w:rFonts w:cstheme="minorHAnsi"/>
          <w:i/>
          <w:iCs/>
        </w:rPr>
        <w:t>Electoral College</w:t>
      </w:r>
    </w:p>
    <w:p w14:paraId="48509610" w14:textId="27AB7C5E" w:rsidR="00E93765" w:rsidRPr="003073E0" w:rsidRDefault="00C43469" w:rsidP="003A1073">
      <w:pPr>
        <w:rPr>
          <w:rFonts w:cstheme="minorHAnsi"/>
        </w:rPr>
      </w:pPr>
      <w:hyperlink r:id="rId24" w:history="1">
        <w:r w:rsidRPr="004470E1">
          <w:rPr>
            <w:rStyle w:val="Hyperlink"/>
            <w:rFonts w:cstheme="minorHAnsi"/>
          </w:rPr>
          <w:t>https://www.usa.gov/electoral-college</w:t>
        </w:r>
      </w:hyperlink>
    </w:p>
    <w:p w14:paraId="458EED50" w14:textId="375B7011" w:rsidR="00C43469" w:rsidRDefault="00C43469" w:rsidP="00C43469">
      <w:pPr>
        <w:spacing w:after="0"/>
        <w:rPr>
          <w:rFonts w:cstheme="minorHAnsi"/>
        </w:rPr>
      </w:pPr>
      <w:proofErr w:type="spellStart"/>
      <w:r w:rsidRPr="003073E0">
        <w:rPr>
          <w:rFonts w:cstheme="minorHAnsi"/>
        </w:rPr>
        <w:t>USAgov</w:t>
      </w:r>
      <w:proofErr w:type="spellEnd"/>
      <w:r>
        <w:rPr>
          <w:rFonts w:cstheme="minorHAnsi"/>
        </w:rPr>
        <w:t xml:space="preserve"> (2024). </w:t>
      </w:r>
      <w:r w:rsidR="00E93765" w:rsidRPr="003073E0">
        <w:rPr>
          <w:rFonts w:cstheme="minorHAnsi"/>
          <w:i/>
          <w:iCs/>
        </w:rPr>
        <w:t>Voting and elections</w:t>
      </w:r>
    </w:p>
    <w:p w14:paraId="5699B87B" w14:textId="77F01FB9" w:rsidR="00E93765" w:rsidRPr="003073E0" w:rsidRDefault="00C43469" w:rsidP="003A1073">
      <w:pPr>
        <w:rPr>
          <w:rFonts w:cstheme="minorHAnsi"/>
          <w:u w:val="single"/>
        </w:rPr>
      </w:pPr>
      <w:hyperlink r:id="rId25" w:history="1">
        <w:r w:rsidRPr="003134CE">
          <w:rPr>
            <w:rStyle w:val="Hyperlink"/>
            <w:rFonts w:cstheme="minorHAnsi"/>
          </w:rPr>
          <w:t>https://www.usa.gov/electio</w:t>
        </w:r>
        <w:r w:rsidR="00E93765" w:rsidRPr="003134CE">
          <w:rPr>
            <w:rStyle w:val="Hyperlink"/>
            <w:rFonts w:cstheme="minorHAnsi"/>
          </w:rPr>
          <w:t>n</w:t>
        </w:r>
      </w:hyperlink>
    </w:p>
    <w:sectPr w:rsidR="00E93765" w:rsidRPr="003073E0" w:rsidSect="0086059D">
      <w:headerReference w:type="even" r:id="rId26"/>
      <w:headerReference w:type="default" r:id="rId27"/>
      <w:footerReference w:type="even" r:id="rId28"/>
      <w:footerReference w:type="default" r:id="rId29"/>
      <w:headerReference w:type="first" r:id="rId30"/>
      <w:footerReference w:type="first" r:id="rId31"/>
      <w:pgSz w:w="11906" w:h="16838" w:code="9"/>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2A3D1" w14:textId="77777777" w:rsidR="00357F39" w:rsidRDefault="00357F39" w:rsidP="000267E0">
      <w:pPr>
        <w:spacing w:after="0" w:line="240" w:lineRule="auto"/>
      </w:pPr>
      <w:r>
        <w:separator/>
      </w:r>
    </w:p>
  </w:endnote>
  <w:endnote w:type="continuationSeparator" w:id="0">
    <w:p w14:paraId="23B94988" w14:textId="77777777" w:rsidR="00357F39" w:rsidRDefault="00357F39"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819CB" w14:textId="56ADD157" w:rsidR="0086059D" w:rsidRDefault="0086059D" w:rsidP="0086059D">
    <w:pPr>
      <w:pStyle w:val="Footereven"/>
    </w:pPr>
    <w:r w:rsidRPr="0086059D">
      <w:t>2014/11367[v1</w:t>
    </w:r>
    <w:r w:rsidR="00E24609">
      <w:t>6</w:t>
    </w:r>
    <w:r w:rsidRPr="0086059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2424608"/>
      <w:docPartObj>
        <w:docPartGallery w:val="Page Numbers (Bottom of Page)"/>
        <w:docPartUnique/>
      </w:docPartObj>
    </w:sdtPr>
    <w:sdtEndPr>
      <w:rPr>
        <w:noProof/>
      </w:rPr>
    </w:sdtEndPr>
    <w:sdtContent>
      <w:p w14:paraId="53E17C9B" w14:textId="77777777" w:rsidR="007677E1" w:rsidRDefault="007677E1" w:rsidP="003773CE">
        <w:pPr>
          <w:pStyle w:val="Footer"/>
        </w:pPr>
        <w:r>
          <w:rPr>
            <w:rFonts w:ascii="Arial" w:hAnsi="Arial" w:cs="Arial"/>
            <w:sz w:val="18"/>
          </w:rPr>
          <w:t>2024/79062</w:t>
        </w:r>
        <w:r>
          <w:rPr>
            <w:rFonts w:ascii="Arial" w:hAnsi="Arial" w:cs="Arial"/>
            <w:sz w:val="18"/>
          </w:rPr>
          <w:tab/>
        </w:r>
        <w:r>
          <w:rPr>
            <w:rFonts w:ascii="Arial" w:hAnsi="Arial" w:cs="Arial"/>
            <w:sz w:val="18"/>
          </w:rPr>
          <w:tab/>
        </w:r>
      </w:p>
    </w:sdtContent>
  </w:sdt>
  <w:p w14:paraId="0C7623BF" w14:textId="77777777" w:rsidR="007677E1" w:rsidRDefault="007677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642CD" w14:textId="77777777" w:rsidR="000061BC" w:rsidRPr="005A6AEF" w:rsidRDefault="000061BC" w:rsidP="0086059D">
    <w:pPr>
      <w:pStyle w:val="Footereven"/>
    </w:pPr>
    <w:r>
      <w:t xml:space="preserve">Sample assessment tasks </w:t>
    </w:r>
    <w:r w:rsidRPr="00D41604">
      <w:t>|</w:t>
    </w:r>
    <w:r>
      <w:t xml:space="preserve"> Politics and Law</w:t>
    </w:r>
    <w:r w:rsidRPr="00D41604">
      <w:t xml:space="preserve"> | </w:t>
    </w:r>
    <w:r>
      <w:t>ATAR</w:t>
    </w:r>
    <w:r w:rsidRPr="00D41604">
      <w:t xml:space="preserve"> </w:t>
    </w:r>
    <w:r>
      <w:t>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79723" w14:textId="77777777" w:rsidR="000061BC" w:rsidRPr="005A6AEF" w:rsidRDefault="000061BC" w:rsidP="0086059D">
    <w:pPr>
      <w:pStyle w:val="Footerodd"/>
    </w:pPr>
    <w:r>
      <w:t xml:space="preserve">Sample assessment tasks </w:t>
    </w:r>
    <w:r w:rsidRPr="00D41604">
      <w:t>|</w:t>
    </w:r>
    <w:r>
      <w:t xml:space="preserve"> Politics and Law</w:t>
    </w:r>
    <w:r w:rsidRPr="00D41604">
      <w:t xml:space="preserve"> | </w:t>
    </w:r>
    <w:r>
      <w:t>ATAR</w:t>
    </w:r>
    <w:r w:rsidRPr="00D41604">
      <w:t xml:space="preserve"> </w:t>
    </w:r>
    <w:r>
      <w:t>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4A394" w14:textId="77777777" w:rsidR="000061BC" w:rsidRPr="00DE34C4" w:rsidRDefault="000061BC" w:rsidP="00AB50F8">
    <w:pPr>
      <w:pStyle w:val="Footer"/>
      <w:pBdr>
        <w:top w:val="single" w:sz="8"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Politics and Law</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DB836" w14:textId="77777777" w:rsidR="00357F39" w:rsidRDefault="00357F39" w:rsidP="000267E0">
      <w:pPr>
        <w:spacing w:after="0" w:line="240" w:lineRule="auto"/>
      </w:pPr>
      <w:r>
        <w:separator/>
      </w:r>
    </w:p>
  </w:footnote>
  <w:footnote w:type="continuationSeparator" w:id="0">
    <w:p w14:paraId="2737C91F" w14:textId="77777777" w:rsidR="00357F39" w:rsidRDefault="00357F39"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DB376" w14:textId="77777777" w:rsidR="007677E1" w:rsidRPr="009508F3" w:rsidRDefault="007677E1" w:rsidP="009508F3">
    <w:pPr>
      <w:pStyle w:val="Header"/>
      <w:spacing w:after="120"/>
      <w:ind w:left="-709"/>
    </w:pPr>
    <w:r>
      <w:rPr>
        <w:noProof/>
      </w:rPr>
      <w:drawing>
        <wp:inline distT="0" distB="0" distL="0" distR="0" wp14:anchorId="399C396F" wp14:editId="71BD5052">
          <wp:extent cx="4533900" cy="704850"/>
          <wp:effectExtent l="0" t="0" r="0" b="0"/>
          <wp:docPr id="241387397" name="SCSA Logo"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87397" name="SCSA Logo"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CAD0E" w14:textId="20550981" w:rsidR="000061BC" w:rsidRPr="0086059D" w:rsidRDefault="000061BC" w:rsidP="0086059D">
    <w:pPr>
      <w:pStyle w:val="Headereven"/>
    </w:pPr>
    <w:r w:rsidRPr="001B3981">
      <w:fldChar w:fldCharType="begin"/>
    </w:r>
    <w:r w:rsidRPr="001B3981">
      <w:instrText xml:space="preserve"> PAGE   \* MERGEFORMAT </w:instrText>
    </w:r>
    <w:r w:rsidRPr="001B3981">
      <w:fldChar w:fldCharType="separate"/>
    </w:r>
    <w:r w:rsidR="0009242F">
      <w:rPr>
        <w:noProof/>
      </w:rPr>
      <w:t>18</w:t>
    </w:r>
    <w:r w:rsidRPr="001B398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79AE3" w14:textId="13060F90" w:rsidR="000061BC" w:rsidRPr="00DE34C4" w:rsidRDefault="000061BC" w:rsidP="0086059D">
    <w:pPr>
      <w:pStyle w:val="Headerodd"/>
    </w:pPr>
    <w:r w:rsidRPr="001B3981">
      <w:rPr>
        <w:noProof w:val="0"/>
      </w:rPr>
      <w:fldChar w:fldCharType="begin"/>
    </w:r>
    <w:r w:rsidRPr="001B3981">
      <w:instrText xml:space="preserve"> PAGE   \* MERGEFORMAT </w:instrText>
    </w:r>
    <w:r w:rsidRPr="001B3981">
      <w:rPr>
        <w:noProof w:val="0"/>
      </w:rPr>
      <w:fldChar w:fldCharType="separate"/>
    </w:r>
    <w:r w:rsidR="0009242F">
      <w:t>19</w:t>
    </w:r>
    <w:r w:rsidRPr="001B398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07A12" w14:textId="033CF8F0" w:rsidR="000061BC" w:rsidRPr="001B3981" w:rsidRDefault="000061BC" w:rsidP="00446B88">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09242F">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05A7B852" w14:textId="77777777" w:rsidR="000061BC" w:rsidRDefault="00006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multilevel"/>
    <w:tmpl w:val="34C4D456"/>
    <w:lvl w:ilvl="0">
      <w:start w:val="1"/>
      <w:numFmt w:val="lowerLetter"/>
      <w:pStyle w:val="ListNumber4"/>
      <w:lvlText w:val="(%1)"/>
      <w:lvlJc w:val="left"/>
      <w:pPr>
        <w:tabs>
          <w:tab w:val="num" w:pos="719"/>
        </w:tabs>
        <w:ind w:left="719" w:hanging="375"/>
      </w:pPr>
      <w:rPr>
        <w:rFonts w:hint="default"/>
      </w:rPr>
    </w:lvl>
    <w:lvl w:ilvl="1" w:tentative="1">
      <w:start w:val="1"/>
      <w:numFmt w:val="lowerLetter"/>
      <w:lvlText w:val="%2."/>
      <w:lvlJc w:val="left"/>
      <w:pPr>
        <w:ind w:left="719" w:hanging="360"/>
      </w:pPr>
    </w:lvl>
    <w:lvl w:ilvl="2" w:tentative="1">
      <w:start w:val="1"/>
      <w:numFmt w:val="lowerRoman"/>
      <w:lvlText w:val="%3."/>
      <w:lvlJc w:val="right"/>
      <w:pPr>
        <w:ind w:left="1439" w:hanging="180"/>
      </w:pPr>
    </w:lvl>
    <w:lvl w:ilvl="3" w:tentative="1">
      <w:start w:val="1"/>
      <w:numFmt w:val="decimal"/>
      <w:lvlText w:val="%4."/>
      <w:lvlJc w:val="left"/>
      <w:pPr>
        <w:ind w:left="2159" w:hanging="360"/>
      </w:pPr>
    </w:lvl>
    <w:lvl w:ilvl="4" w:tentative="1">
      <w:start w:val="1"/>
      <w:numFmt w:val="lowerLetter"/>
      <w:lvlText w:val="%5."/>
      <w:lvlJc w:val="left"/>
      <w:pPr>
        <w:ind w:left="2879" w:hanging="360"/>
      </w:pPr>
    </w:lvl>
    <w:lvl w:ilvl="5" w:tentative="1">
      <w:start w:val="1"/>
      <w:numFmt w:val="lowerRoman"/>
      <w:lvlText w:val="%6."/>
      <w:lvlJc w:val="right"/>
      <w:pPr>
        <w:ind w:left="3599" w:hanging="180"/>
      </w:pPr>
    </w:lvl>
    <w:lvl w:ilvl="6" w:tentative="1">
      <w:start w:val="1"/>
      <w:numFmt w:val="decimal"/>
      <w:lvlText w:val="%7."/>
      <w:lvlJc w:val="left"/>
      <w:pPr>
        <w:ind w:left="4319" w:hanging="360"/>
      </w:pPr>
    </w:lvl>
    <w:lvl w:ilvl="7" w:tentative="1">
      <w:start w:val="1"/>
      <w:numFmt w:val="lowerLetter"/>
      <w:lvlText w:val="%8."/>
      <w:lvlJc w:val="left"/>
      <w:pPr>
        <w:ind w:left="5039" w:hanging="360"/>
      </w:pPr>
    </w:lvl>
    <w:lvl w:ilvl="8" w:tentative="1">
      <w:start w:val="1"/>
      <w:numFmt w:val="lowerRoman"/>
      <w:lvlText w:val="%9."/>
      <w:lvlJc w:val="right"/>
      <w:pPr>
        <w:ind w:left="5759" w:hanging="180"/>
      </w:pPr>
    </w:lvl>
  </w:abstractNum>
  <w:abstractNum w:abstractNumId="1" w15:restartNumberingAfterBreak="0">
    <w:nsid w:val="0080614E"/>
    <w:multiLevelType w:val="multilevel"/>
    <w:tmpl w:val="9614171E"/>
    <w:lvl w:ilvl="0">
      <w:start w:val="1"/>
      <w:numFmt w:val="bullet"/>
      <w:pStyle w:val="ColorfulList-Accent11"/>
      <w:lvlText w:val=""/>
      <w:lvlJc w:val="left"/>
      <w:pPr>
        <w:ind w:left="717" w:hanging="360"/>
      </w:pPr>
      <w:rPr>
        <w:rFonts w:ascii="Symbol" w:hAnsi="Symbol" w:hint="default"/>
      </w:rPr>
    </w:lvl>
    <w:lvl w:ilvl="1" w:tentative="1">
      <w:start w:val="1"/>
      <w:numFmt w:val="decimal"/>
      <w:lvlText w:val="%2."/>
      <w:lvlJc w:val="left"/>
      <w:pPr>
        <w:tabs>
          <w:tab w:val="num" w:pos="1437"/>
        </w:tabs>
        <w:ind w:left="1437" w:hanging="360"/>
      </w:pPr>
    </w:lvl>
    <w:lvl w:ilvl="2" w:tentative="1">
      <w:start w:val="1"/>
      <w:numFmt w:val="decimal"/>
      <w:lvlText w:val="%3."/>
      <w:lvlJc w:val="left"/>
      <w:pPr>
        <w:tabs>
          <w:tab w:val="num" w:pos="2157"/>
        </w:tabs>
        <w:ind w:left="2157" w:hanging="360"/>
      </w:pPr>
    </w:lvl>
    <w:lvl w:ilvl="3" w:tentative="1">
      <w:start w:val="1"/>
      <w:numFmt w:val="decimal"/>
      <w:lvlText w:val="%4."/>
      <w:lvlJc w:val="left"/>
      <w:pPr>
        <w:tabs>
          <w:tab w:val="num" w:pos="2877"/>
        </w:tabs>
        <w:ind w:left="2877" w:hanging="360"/>
      </w:pPr>
    </w:lvl>
    <w:lvl w:ilvl="4" w:tentative="1">
      <w:start w:val="1"/>
      <w:numFmt w:val="decimal"/>
      <w:lvlText w:val="%5."/>
      <w:lvlJc w:val="left"/>
      <w:pPr>
        <w:tabs>
          <w:tab w:val="num" w:pos="3597"/>
        </w:tabs>
        <w:ind w:left="3597" w:hanging="360"/>
      </w:pPr>
    </w:lvl>
    <w:lvl w:ilvl="5" w:tentative="1">
      <w:start w:val="1"/>
      <w:numFmt w:val="decimal"/>
      <w:lvlText w:val="%6."/>
      <w:lvlJc w:val="left"/>
      <w:pPr>
        <w:tabs>
          <w:tab w:val="num" w:pos="4317"/>
        </w:tabs>
        <w:ind w:left="4317" w:hanging="360"/>
      </w:pPr>
    </w:lvl>
    <w:lvl w:ilvl="6" w:tentative="1">
      <w:start w:val="1"/>
      <w:numFmt w:val="decimal"/>
      <w:lvlText w:val="%7."/>
      <w:lvlJc w:val="left"/>
      <w:pPr>
        <w:tabs>
          <w:tab w:val="num" w:pos="5037"/>
        </w:tabs>
        <w:ind w:left="5037" w:hanging="360"/>
      </w:pPr>
    </w:lvl>
    <w:lvl w:ilvl="7" w:tentative="1">
      <w:start w:val="1"/>
      <w:numFmt w:val="decimal"/>
      <w:lvlText w:val="%8."/>
      <w:lvlJc w:val="left"/>
      <w:pPr>
        <w:tabs>
          <w:tab w:val="num" w:pos="5757"/>
        </w:tabs>
        <w:ind w:left="5757" w:hanging="360"/>
      </w:pPr>
    </w:lvl>
    <w:lvl w:ilvl="8" w:tentative="1">
      <w:start w:val="1"/>
      <w:numFmt w:val="decimal"/>
      <w:lvlText w:val="%9."/>
      <w:lvlJc w:val="left"/>
      <w:pPr>
        <w:tabs>
          <w:tab w:val="num" w:pos="6477"/>
        </w:tabs>
        <w:ind w:left="6477" w:hanging="360"/>
      </w:pPr>
    </w:lvl>
  </w:abstractNum>
  <w:abstractNum w:abstractNumId="2"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89C7778"/>
    <w:multiLevelType w:val="multilevel"/>
    <w:tmpl w:val="124A1EF4"/>
    <w:lvl w:ilvl="0">
      <w:start w:val="4"/>
      <w:numFmt w:val="lowerLetter"/>
      <w:lvlText w:val="(%1)"/>
      <w:lvlJc w:val="left"/>
      <w:pPr>
        <w:ind w:left="357" w:hanging="357"/>
      </w:pPr>
      <w:rPr>
        <w:rFonts w:hint="default"/>
        <w:b w:val="0"/>
        <w:bCs/>
      </w:rPr>
    </w:lvl>
    <w:lvl w:ilvl="1">
      <w:start w:val="1"/>
      <w:numFmt w:val="lowerRoman"/>
      <w:lvlText w:val="(%2)"/>
      <w:lvlJc w:val="left"/>
      <w:pPr>
        <w:ind w:left="714" w:hanging="357"/>
      </w:pPr>
      <w:rPr>
        <w:rFonts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4" w15:restartNumberingAfterBreak="0">
    <w:nsid w:val="0F4F7E5C"/>
    <w:multiLevelType w:val="multilevel"/>
    <w:tmpl w:val="74F0BFD6"/>
    <w:lvl w:ilvl="0">
      <w:start w:val="1"/>
      <w:numFmt w:val="lowerLetter"/>
      <w:lvlText w:val="(%1)"/>
      <w:lvlJc w:val="left"/>
      <w:pPr>
        <w:tabs>
          <w:tab w:val="num" w:pos="718"/>
        </w:tabs>
        <w:ind w:left="357" w:hanging="357"/>
      </w:pPr>
      <w:rPr>
        <w:rFonts w:hint="default"/>
      </w:rPr>
    </w:lvl>
    <w:lvl w:ilvl="1">
      <w:start w:val="1"/>
      <w:numFmt w:val="lowerLetter"/>
      <w:lvlText w:val="%2."/>
      <w:lvlJc w:val="left"/>
      <w:pPr>
        <w:tabs>
          <w:tab w:val="num" w:pos="718"/>
        </w:tabs>
        <w:ind w:left="357" w:hanging="357"/>
      </w:pPr>
      <w:rPr>
        <w:rFonts w:hint="default"/>
      </w:rPr>
    </w:lvl>
    <w:lvl w:ilvl="2">
      <w:start w:val="1"/>
      <w:numFmt w:val="lowerRoman"/>
      <w:lvlText w:val="%3."/>
      <w:lvlJc w:val="right"/>
      <w:pPr>
        <w:tabs>
          <w:tab w:val="num" w:pos="718"/>
        </w:tabs>
        <w:ind w:left="357" w:hanging="357"/>
      </w:pPr>
      <w:rPr>
        <w:rFonts w:hint="default"/>
      </w:rPr>
    </w:lvl>
    <w:lvl w:ilvl="3">
      <w:start w:val="1"/>
      <w:numFmt w:val="decimal"/>
      <w:lvlText w:val="%4."/>
      <w:lvlJc w:val="left"/>
      <w:pPr>
        <w:tabs>
          <w:tab w:val="num" w:pos="718"/>
        </w:tabs>
        <w:ind w:left="357" w:hanging="357"/>
      </w:pPr>
      <w:rPr>
        <w:rFonts w:hint="default"/>
      </w:rPr>
    </w:lvl>
    <w:lvl w:ilvl="4">
      <w:start w:val="1"/>
      <w:numFmt w:val="lowerLetter"/>
      <w:lvlText w:val="%5."/>
      <w:lvlJc w:val="left"/>
      <w:pPr>
        <w:tabs>
          <w:tab w:val="num" w:pos="718"/>
        </w:tabs>
        <w:ind w:left="357" w:hanging="357"/>
      </w:pPr>
      <w:rPr>
        <w:rFonts w:hint="default"/>
      </w:rPr>
    </w:lvl>
    <w:lvl w:ilvl="5">
      <w:start w:val="1"/>
      <w:numFmt w:val="lowerRoman"/>
      <w:lvlText w:val="%6."/>
      <w:lvlJc w:val="right"/>
      <w:pPr>
        <w:tabs>
          <w:tab w:val="num" w:pos="718"/>
        </w:tabs>
        <w:ind w:left="357" w:hanging="357"/>
      </w:pPr>
      <w:rPr>
        <w:rFonts w:hint="default"/>
      </w:rPr>
    </w:lvl>
    <w:lvl w:ilvl="6">
      <w:start w:val="1"/>
      <w:numFmt w:val="decimal"/>
      <w:lvlText w:val="%7."/>
      <w:lvlJc w:val="left"/>
      <w:pPr>
        <w:tabs>
          <w:tab w:val="num" w:pos="718"/>
        </w:tabs>
        <w:ind w:left="357" w:hanging="357"/>
      </w:pPr>
      <w:rPr>
        <w:rFonts w:hint="default"/>
      </w:rPr>
    </w:lvl>
    <w:lvl w:ilvl="7">
      <w:start w:val="1"/>
      <w:numFmt w:val="lowerLetter"/>
      <w:lvlText w:val="%8."/>
      <w:lvlJc w:val="left"/>
      <w:pPr>
        <w:tabs>
          <w:tab w:val="num" w:pos="718"/>
        </w:tabs>
        <w:ind w:left="357" w:hanging="357"/>
      </w:pPr>
      <w:rPr>
        <w:rFonts w:hint="default"/>
      </w:rPr>
    </w:lvl>
    <w:lvl w:ilvl="8">
      <w:start w:val="1"/>
      <w:numFmt w:val="lowerRoman"/>
      <w:lvlText w:val="%9."/>
      <w:lvlJc w:val="right"/>
      <w:pPr>
        <w:tabs>
          <w:tab w:val="num" w:pos="718"/>
        </w:tabs>
        <w:ind w:left="357" w:hanging="357"/>
      </w:pPr>
      <w:rPr>
        <w:rFonts w:hint="default"/>
      </w:rPr>
    </w:lvl>
  </w:abstractNum>
  <w:abstractNum w:abstractNumId="5" w15:restartNumberingAfterBreak="0">
    <w:nsid w:val="12656F00"/>
    <w:multiLevelType w:val="multilevel"/>
    <w:tmpl w:val="75082F76"/>
    <w:numStyleLink w:val="SCSAbulletlist"/>
  </w:abstractNum>
  <w:abstractNum w:abstractNumId="6" w15:restartNumberingAfterBreak="0">
    <w:nsid w:val="1A0321CB"/>
    <w:multiLevelType w:val="hybridMultilevel"/>
    <w:tmpl w:val="18167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346A02"/>
    <w:multiLevelType w:val="multilevel"/>
    <w:tmpl w:val="75082F76"/>
    <w:numStyleLink w:val="SCSAbulletlist"/>
  </w:abstractNum>
  <w:abstractNum w:abstractNumId="8" w15:restartNumberingAfterBreak="0">
    <w:nsid w:val="20E479D2"/>
    <w:multiLevelType w:val="hybridMultilevel"/>
    <w:tmpl w:val="8E7CB238"/>
    <w:lvl w:ilvl="0" w:tplc="7B68E24A">
      <w:start w:val="1"/>
      <w:numFmt w:val="lowerLetter"/>
      <w:pStyle w:val="aList"/>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A177C0"/>
    <w:multiLevelType w:val="multilevel"/>
    <w:tmpl w:val="F978F26E"/>
    <w:numStyleLink w:val="SCSAlistai"/>
  </w:abstractNum>
  <w:abstractNum w:abstractNumId="10" w15:restartNumberingAfterBreak="0">
    <w:nsid w:val="39367D79"/>
    <w:multiLevelType w:val="multilevel"/>
    <w:tmpl w:val="74F0BFD6"/>
    <w:lvl w:ilvl="0">
      <w:start w:val="1"/>
      <w:numFmt w:val="lowerLetter"/>
      <w:lvlText w:val="(%1)"/>
      <w:lvlJc w:val="left"/>
      <w:pPr>
        <w:tabs>
          <w:tab w:val="num" w:pos="718"/>
        </w:tabs>
        <w:ind w:left="357" w:hanging="357"/>
      </w:pPr>
      <w:rPr>
        <w:rFonts w:hint="default"/>
      </w:rPr>
    </w:lvl>
    <w:lvl w:ilvl="1">
      <w:start w:val="1"/>
      <w:numFmt w:val="lowerLetter"/>
      <w:lvlText w:val="%2."/>
      <w:lvlJc w:val="left"/>
      <w:pPr>
        <w:tabs>
          <w:tab w:val="num" w:pos="718"/>
        </w:tabs>
        <w:ind w:left="357" w:hanging="357"/>
      </w:pPr>
      <w:rPr>
        <w:rFonts w:hint="default"/>
      </w:rPr>
    </w:lvl>
    <w:lvl w:ilvl="2">
      <w:start w:val="1"/>
      <w:numFmt w:val="lowerRoman"/>
      <w:lvlText w:val="%3."/>
      <w:lvlJc w:val="right"/>
      <w:pPr>
        <w:tabs>
          <w:tab w:val="num" w:pos="718"/>
        </w:tabs>
        <w:ind w:left="357" w:hanging="357"/>
      </w:pPr>
      <w:rPr>
        <w:rFonts w:hint="default"/>
      </w:rPr>
    </w:lvl>
    <w:lvl w:ilvl="3">
      <w:start w:val="1"/>
      <w:numFmt w:val="decimal"/>
      <w:lvlText w:val="%4."/>
      <w:lvlJc w:val="left"/>
      <w:pPr>
        <w:tabs>
          <w:tab w:val="num" w:pos="718"/>
        </w:tabs>
        <w:ind w:left="357" w:hanging="357"/>
      </w:pPr>
      <w:rPr>
        <w:rFonts w:hint="default"/>
      </w:rPr>
    </w:lvl>
    <w:lvl w:ilvl="4">
      <w:start w:val="1"/>
      <w:numFmt w:val="lowerLetter"/>
      <w:lvlText w:val="%5."/>
      <w:lvlJc w:val="left"/>
      <w:pPr>
        <w:tabs>
          <w:tab w:val="num" w:pos="718"/>
        </w:tabs>
        <w:ind w:left="357" w:hanging="357"/>
      </w:pPr>
      <w:rPr>
        <w:rFonts w:hint="default"/>
      </w:rPr>
    </w:lvl>
    <w:lvl w:ilvl="5">
      <w:start w:val="1"/>
      <w:numFmt w:val="lowerRoman"/>
      <w:lvlText w:val="%6."/>
      <w:lvlJc w:val="right"/>
      <w:pPr>
        <w:tabs>
          <w:tab w:val="num" w:pos="718"/>
        </w:tabs>
        <w:ind w:left="357" w:hanging="357"/>
      </w:pPr>
      <w:rPr>
        <w:rFonts w:hint="default"/>
      </w:rPr>
    </w:lvl>
    <w:lvl w:ilvl="6">
      <w:start w:val="1"/>
      <w:numFmt w:val="decimal"/>
      <w:lvlText w:val="%7."/>
      <w:lvlJc w:val="left"/>
      <w:pPr>
        <w:tabs>
          <w:tab w:val="num" w:pos="718"/>
        </w:tabs>
        <w:ind w:left="357" w:hanging="357"/>
      </w:pPr>
      <w:rPr>
        <w:rFonts w:hint="default"/>
      </w:rPr>
    </w:lvl>
    <w:lvl w:ilvl="7">
      <w:start w:val="1"/>
      <w:numFmt w:val="lowerLetter"/>
      <w:lvlText w:val="%8."/>
      <w:lvlJc w:val="left"/>
      <w:pPr>
        <w:tabs>
          <w:tab w:val="num" w:pos="718"/>
        </w:tabs>
        <w:ind w:left="357" w:hanging="357"/>
      </w:pPr>
      <w:rPr>
        <w:rFonts w:hint="default"/>
      </w:rPr>
    </w:lvl>
    <w:lvl w:ilvl="8">
      <w:start w:val="1"/>
      <w:numFmt w:val="lowerRoman"/>
      <w:lvlText w:val="%9."/>
      <w:lvlJc w:val="right"/>
      <w:pPr>
        <w:tabs>
          <w:tab w:val="num" w:pos="718"/>
        </w:tabs>
        <w:ind w:left="357" w:hanging="357"/>
      </w:pPr>
      <w:rPr>
        <w:rFonts w:hint="default"/>
      </w:rPr>
    </w:lvl>
  </w:abstractNum>
  <w:abstractNum w:abstractNumId="11" w15:restartNumberingAfterBreak="0">
    <w:nsid w:val="3DA93ACF"/>
    <w:multiLevelType w:val="hybridMultilevel"/>
    <w:tmpl w:val="B87A92E2"/>
    <w:lvl w:ilvl="0" w:tplc="0C090001">
      <w:start w:val="1"/>
      <w:numFmt w:val="bullet"/>
      <w:lvlText w:val=""/>
      <w:lvlJc w:val="left"/>
      <w:pPr>
        <w:ind w:left="718" w:hanging="360"/>
      </w:pPr>
      <w:rPr>
        <w:rFonts w:ascii="Symbol" w:hAnsi="Symbol" w:hint="default"/>
      </w:rPr>
    </w:lvl>
    <w:lvl w:ilvl="1" w:tplc="0C090003" w:tentative="1">
      <w:start w:val="1"/>
      <w:numFmt w:val="bullet"/>
      <w:lvlText w:val="o"/>
      <w:lvlJc w:val="left"/>
      <w:pPr>
        <w:ind w:left="1438" w:hanging="360"/>
      </w:pPr>
      <w:rPr>
        <w:rFonts w:ascii="Courier New" w:hAnsi="Courier New" w:cs="Courier New" w:hint="default"/>
      </w:rPr>
    </w:lvl>
    <w:lvl w:ilvl="2" w:tplc="0C090005" w:tentative="1">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12" w15:restartNumberingAfterBreak="0">
    <w:nsid w:val="3F3F0698"/>
    <w:multiLevelType w:val="multilevel"/>
    <w:tmpl w:val="74F0BFD6"/>
    <w:lvl w:ilvl="0">
      <w:start w:val="1"/>
      <w:numFmt w:val="lowerLetter"/>
      <w:lvlText w:val="(%1)"/>
      <w:lvlJc w:val="left"/>
      <w:pPr>
        <w:tabs>
          <w:tab w:val="num" w:pos="718"/>
        </w:tabs>
        <w:ind w:left="357" w:hanging="357"/>
      </w:pPr>
      <w:rPr>
        <w:rFonts w:hint="default"/>
      </w:rPr>
    </w:lvl>
    <w:lvl w:ilvl="1">
      <w:start w:val="1"/>
      <w:numFmt w:val="lowerLetter"/>
      <w:lvlText w:val="%2."/>
      <w:lvlJc w:val="left"/>
      <w:pPr>
        <w:tabs>
          <w:tab w:val="num" w:pos="718"/>
        </w:tabs>
        <w:ind w:left="357" w:hanging="357"/>
      </w:pPr>
      <w:rPr>
        <w:rFonts w:hint="default"/>
      </w:rPr>
    </w:lvl>
    <w:lvl w:ilvl="2">
      <w:start w:val="1"/>
      <w:numFmt w:val="lowerRoman"/>
      <w:lvlText w:val="%3."/>
      <w:lvlJc w:val="right"/>
      <w:pPr>
        <w:tabs>
          <w:tab w:val="num" w:pos="718"/>
        </w:tabs>
        <w:ind w:left="357" w:hanging="357"/>
      </w:pPr>
      <w:rPr>
        <w:rFonts w:hint="default"/>
      </w:rPr>
    </w:lvl>
    <w:lvl w:ilvl="3">
      <w:start w:val="1"/>
      <w:numFmt w:val="decimal"/>
      <w:lvlText w:val="%4."/>
      <w:lvlJc w:val="left"/>
      <w:pPr>
        <w:tabs>
          <w:tab w:val="num" w:pos="718"/>
        </w:tabs>
        <w:ind w:left="357" w:hanging="357"/>
      </w:pPr>
      <w:rPr>
        <w:rFonts w:hint="default"/>
      </w:rPr>
    </w:lvl>
    <w:lvl w:ilvl="4">
      <w:start w:val="1"/>
      <w:numFmt w:val="lowerLetter"/>
      <w:lvlText w:val="%5."/>
      <w:lvlJc w:val="left"/>
      <w:pPr>
        <w:tabs>
          <w:tab w:val="num" w:pos="718"/>
        </w:tabs>
        <w:ind w:left="357" w:hanging="357"/>
      </w:pPr>
      <w:rPr>
        <w:rFonts w:hint="default"/>
      </w:rPr>
    </w:lvl>
    <w:lvl w:ilvl="5">
      <w:start w:val="1"/>
      <w:numFmt w:val="lowerRoman"/>
      <w:lvlText w:val="%6."/>
      <w:lvlJc w:val="right"/>
      <w:pPr>
        <w:tabs>
          <w:tab w:val="num" w:pos="718"/>
        </w:tabs>
        <w:ind w:left="357" w:hanging="357"/>
      </w:pPr>
      <w:rPr>
        <w:rFonts w:hint="default"/>
      </w:rPr>
    </w:lvl>
    <w:lvl w:ilvl="6">
      <w:start w:val="1"/>
      <w:numFmt w:val="decimal"/>
      <w:lvlText w:val="%7."/>
      <w:lvlJc w:val="left"/>
      <w:pPr>
        <w:tabs>
          <w:tab w:val="num" w:pos="718"/>
        </w:tabs>
        <w:ind w:left="357" w:hanging="357"/>
      </w:pPr>
      <w:rPr>
        <w:rFonts w:hint="default"/>
      </w:rPr>
    </w:lvl>
    <w:lvl w:ilvl="7">
      <w:start w:val="1"/>
      <w:numFmt w:val="lowerLetter"/>
      <w:lvlText w:val="%8."/>
      <w:lvlJc w:val="left"/>
      <w:pPr>
        <w:tabs>
          <w:tab w:val="num" w:pos="718"/>
        </w:tabs>
        <w:ind w:left="357" w:hanging="357"/>
      </w:pPr>
      <w:rPr>
        <w:rFonts w:hint="default"/>
      </w:rPr>
    </w:lvl>
    <w:lvl w:ilvl="8">
      <w:start w:val="1"/>
      <w:numFmt w:val="lowerRoman"/>
      <w:lvlText w:val="%9."/>
      <w:lvlJc w:val="right"/>
      <w:pPr>
        <w:tabs>
          <w:tab w:val="num" w:pos="718"/>
        </w:tabs>
        <w:ind w:left="357" w:hanging="357"/>
      </w:pPr>
      <w:rPr>
        <w:rFonts w:hint="default"/>
      </w:rPr>
    </w:lvl>
  </w:abstractNum>
  <w:abstractNum w:abstractNumId="13" w15:restartNumberingAfterBreak="0">
    <w:nsid w:val="57B502A8"/>
    <w:multiLevelType w:val="multilevel"/>
    <w:tmpl w:val="74F0BFD6"/>
    <w:lvl w:ilvl="0">
      <w:start w:val="1"/>
      <w:numFmt w:val="lowerLetter"/>
      <w:lvlText w:val="(%1)"/>
      <w:lvlJc w:val="left"/>
      <w:pPr>
        <w:tabs>
          <w:tab w:val="num" w:pos="718"/>
        </w:tabs>
        <w:ind w:left="357" w:hanging="357"/>
      </w:pPr>
      <w:rPr>
        <w:rFonts w:hint="default"/>
      </w:rPr>
    </w:lvl>
    <w:lvl w:ilvl="1">
      <w:start w:val="1"/>
      <w:numFmt w:val="lowerLetter"/>
      <w:lvlText w:val="%2."/>
      <w:lvlJc w:val="left"/>
      <w:pPr>
        <w:tabs>
          <w:tab w:val="num" w:pos="718"/>
        </w:tabs>
        <w:ind w:left="357" w:hanging="357"/>
      </w:pPr>
      <w:rPr>
        <w:rFonts w:hint="default"/>
      </w:rPr>
    </w:lvl>
    <w:lvl w:ilvl="2">
      <w:start w:val="1"/>
      <w:numFmt w:val="lowerRoman"/>
      <w:lvlText w:val="%3."/>
      <w:lvlJc w:val="right"/>
      <w:pPr>
        <w:tabs>
          <w:tab w:val="num" w:pos="718"/>
        </w:tabs>
        <w:ind w:left="357" w:hanging="357"/>
      </w:pPr>
      <w:rPr>
        <w:rFonts w:hint="default"/>
      </w:rPr>
    </w:lvl>
    <w:lvl w:ilvl="3">
      <w:start w:val="1"/>
      <w:numFmt w:val="decimal"/>
      <w:lvlText w:val="%4."/>
      <w:lvlJc w:val="left"/>
      <w:pPr>
        <w:tabs>
          <w:tab w:val="num" w:pos="718"/>
        </w:tabs>
        <w:ind w:left="357" w:hanging="357"/>
      </w:pPr>
      <w:rPr>
        <w:rFonts w:hint="default"/>
      </w:rPr>
    </w:lvl>
    <w:lvl w:ilvl="4">
      <w:start w:val="1"/>
      <w:numFmt w:val="lowerLetter"/>
      <w:lvlText w:val="%5."/>
      <w:lvlJc w:val="left"/>
      <w:pPr>
        <w:tabs>
          <w:tab w:val="num" w:pos="718"/>
        </w:tabs>
        <w:ind w:left="357" w:hanging="357"/>
      </w:pPr>
      <w:rPr>
        <w:rFonts w:hint="default"/>
      </w:rPr>
    </w:lvl>
    <w:lvl w:ilvl="5">
      <w:start w:val="1"/>
      <w:numFmt w:val="lowerRoman"/>
      <w:lvlText w:val="%6."/>
      <w:lvlJc w:val="right"/>
      <w:pPr>
        <w:tabs>
          <w:tab w:val="num" w:pos="718"/>
        </w:tabs>
        <w:ind w:left="357" w:hanging="357"/>
      </w:pPr>
      <w:rPr>
        <w:rFonts w:hint="default"/>
      </w:rPr>
    </w:lvl>
    <w:lvl w:ilvl="6">
      <w:start w:val="1"/>
      <w:numFmt w:val="decimal"/>
      <w:lvlText w:val="%7."/>
      <w:lvlJc w:val="left"/>
      <w:pPr>
        <w:tabs>
          <w:tab w:val="num" w:pos="718"/>
        </w:tabs>
        <w:ind w:left="357" w:hanging="357"/>
      </w:pPr>
      <w:rPr>
        <w:rFonts w:hint="default"/>
      </w:rPr>
    </w:lvl>
    <w:lvl w:ilvl="7">
      <w:start w:val="1"/>
      <w:numFmt w:val="lowerLetter"/>
      <w:lvlText w:val="%8."/>
      <w:lvlJc w:val="left"/>
      <w:pPr>
        <w:tabs>
          <w:tab w:val="num" w:pos="718"/>
        </w:tabs>
        <w:ind w:left="357" w:hanging="357"/>
      </w:pPr>
      <w:rPr>
        <w:rFonts w:hint="default"/>
      </w:rPr>
    </w:lvl>
    <w:lvl w:ilvl="8">
      <w:start w:val="1"/>
      <w:numFmt w:val="lowerRoman"/>
      <w:lvlText w:val="%9."/>
      <w:lvlJc w:val="right"/>
      <w:pPr>
        <w:tabs>
          <w:tab w:val="num" w:pos="718"/>
        </w:tabs>
        <w:ind w:left="357" w:hanging="357"/>
      </w:pPr>
      <w:rPr>
        <w:rFonts w:hint="default"/>
      </w:rPr>
    </w:lvl>
  </w:abstractNum>
  <w:abstractNum w:abstractNumId="14" w15:restartNumberingAfterBreak="0">
    <w:nsid w:val="5C242531"/>
    <w:multiLevelType w:val="multilevel"/>
    <w:tmpl w:val="74F0BFD6"/>
    <w:lvl w:ilvl="0">
      <w:start w:val="1"/>
      <w:numFmt w:val="lowerLetter"/>
      <w:lvlText w:val="(%1)"/>
      <w:lvlJc w:val="left"/>
      <w:pPr>
        <w:tabs>
          <w:tab w:val="num" w:pos="718"/>
        </w:tabs>
        <w:ind w:left="357" w:hanging="357"/>
      </w:pPr>
      <w:rPr>
        <w:rFonts w:hint="default"/>
      </w:rPr>
    </w:lvl>
    <w:lvl w:ilvl="1">
      <w:start w:val="1"/>
      <w:numFmt w:val="lowerLetter"/>
      <w:lvlText w:val="%2."/>
      <w:lvlJc w:val="left"/>
      <w:pPr>
        <w:tabs>
          <w:tab w:val="num" w:pos="718"/>
        </w:tabs>
        <w:ind w:left="357" w:hanging="357"/>
      </w:pPr>
      <w:rPr>
        <w:rFonts w:hint="default"/>
      </w:rPr>
    </w:lvl>
    <w:lvl w:ilvl="2">
      <w:start w:val="1"/>
      <w:numFmt w:val="lowerRoman"/>
      <w:lvlText w:val="%3."/>
      <w:lvlJc w:val="right"/>
      <w:pPr>
        <w:tabs>
          <w:tab w:val="num" w:pos="718"/>
        </w:tabs>
        <w:ind w:left="357" w:hanging="357"/>
      </w:pPr>
      <w:rPr>
        <w:rFonts w:hint="default"/>
      </w:rPr>
    </w:lvl>
    <w:lvl w:ilvl="3">
      <w:start w:val="1"/>
      <w:numFmt w:val="decimal"/>
      <w:lvlText w:val="%4."/>
      <w:lvlJc w:val="left"/>
      <w:pPr>
        <w:tabs>
          <w:tab w:val="num" w:pos="718"/>
        </w:tabs>
        <w:ind w:left="357" w:hanging="357"/>
      </w:pPr>
      <w:rPr>
        <w:rFonts w:hint="default"/>
      </w:rPr>
    </w:lvl>
    <w:lvl w:ilvl="4">
      <w:start w:val="1"/>
      <w:numFmt w:val="lowerLetter"/>
      <w:lvlText w:val="%5."/>
      <w:lvlJc w:val="left"/>
      <w:pPr>
        <w:tabs>
          <w:tab w:val="num" w:pos="718"/>
        </w:tabs>
        <w:ind w:left="357" w:hanging="357"/>
      </w:pPr>
      <w:rPr>
        <w:rFonts w:hint="default"/>
      </w:rPr>
    </w:lvl>
    <w:lvl w:ilvl="5">
      <w:start w:val="1"/>
      <w:numFmt w:val="lowerRoman"/>
      <w:lvlText w:val="%6."/>
      <w:lvlJc w:val="right"/>
      <w:pPr>
        <w:tabs>
          <w:tab w:val="num" w:pos="718"/>
        </w:tabs>
        <w:ind w:left="357" w:hanging="357"/>
      </w:pPr>
      <w:rPr>
        <w:rFonts w:hint="default"/>
      </w:rPr>
    </w:lvl>
    <w:lvl w:ilvl="6">
      <w:start w:val="1"/>
      <w:numFmt w:val="decimal"/>
      <w:lvlText w:val="%7."/>
      <w:lvlJc w:val="left"/>
      <w:pPr>
        <w:tabs>
          <w:tab w:val="num" w:pos="718"/>
        </w:tabs>
        <w:ind w:left="357" w:hanging="357"/>
      </w:pPr>
      <w:rPr>
        <w:rFonts w:hint="default"/>
      </w:rPr>
    </w:lvl>
    <w:lvl w:ilvl="7">
      <w:start w:val="1"/>
      <w:numFmt w:val="lowerLetter"/>
      <w:lvlText w:val="%8."/>
      <w:lvlJc w:val="left"/>
      <w:pPr>
        <w:tabs>
          <w:tab w:val="num" w:pos="718"/>
        </w:tabs>
        <w:ind w:left="357" w:hanging="357"/>
      </w:pPr>
      <w:rPr>
        <w:rFonts w:hint="default"/>
      </w:rPr>
    </w:lvl>
    <w:lvl w:ilvl="8">
      <w:start w:val="1"/>
      <w:numFmt w:val="lowerRoman"/>
      <w:lvlText w:val="%9."/>
      <w:lvlJc w:val="right"/>
      <w:pPr>
        <w:tabs>
          <w:tab w:val="num" w:pos="718"/>
        </w:tabs>
        <w:ind w:left="357" w:hanging="357"/>
      </w:pPr>
      <w:rPr>
        <w:rFonts w:hint="default"/>
      </w:rPr>
    </w:lvl>
  </w:abstractNum>
  <w:abstractNum w:abstractNumId="15" w15:restartNumberingAfterBreak="0">
    <w:nsid w:val="6F7B0A5F"/>
    <w:multiLevelType w:val="multilevel"/>
    <w:tmpl w:val="0D561914"/>
    <w:lvl w:ilvl="0">
      <w:start w:val="1"/>
      <w:numFmt w:val="lowerLetter"/>
      <w:lvlText w:val="(%1)"/>
      <w:lvlJc w:val="left"/>
      <w:pPr>
        <w:ind w:left="357" w:hanging="357"/>
      </w:pPr>
      <w:rPr>
        <w:rFonts w:hint="default"/>
        <w:b w:val="0"/>
        <w:bCs/>
      </w:rPr>
    </w:lvl>
    <w:lvl w:ilvl="1">
      <w:start w:val="1"/>
      <w:numFmt w:val="lowerRoman"/>
      <w:lvlText w:val="(%2)"/>
      <w:lvlJc w:val="left"/>
      <w:pPr>
        <w:ind w:left="714" w:hanging="357"/>
      </w:pPr>
      <w:rPr>
        <w:rFonts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16" w15:restartNumberingAfterBreak="0">
    <w:nsid w:val="73A66C65"/>
    <w:multiLevelType w:val="multilevel"/>
    <w:tmpl w:val="F978F26E"/>
    <w:styleLink w:val="SCSAlistai"/>
    <w:lvl w:ilvl="0">
      <w:start w:val="1"/>
      <w:numFmt w:val="lowerLetter"/>
      <w:lvlText w:val="(%1)"/>
      <w:lvlJc w:val="left"/>
      <w:pPr>
        <w:ind w:left="357" w:hanging="357"/>
      </w:pPr>
      <w:rPr>
        <w:rFonts w:hint="default"/>
        <w:b w:val="0"/>
        <w:bCs/>
      </w:rPr>
    </w:lvl>
    <w:lvl w:ilvl="1">
      <w:start w:val="1"/>
      <w:numFmt w:val="lowerRoman"/>
      <w:lvlText w:val="(%2)"/>
      <w:lvlJc w:val="left"/>
      <w:pPr>
        <w:ind w:left="714" w:hanging="357"/>
      </w:pPr>
      <w:rPr>
        <w:rFonts w:hint="default"/>
      </w:rPr>
    </w:lvl>
    <w:lvl w:ilvl="2">
      <w:start w:val="1"/>
      <w:numFmt w:val="none"/>
      <w:lvlText w:val=""/>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righ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right"/>
      <w:pPr>
        <w:ind w:left="3213" w:hanging="357"/>
      </w:pPr>
      <w:rPr>
        <w:rFonts w:hint="default"/>
      </w:rPr>
    </w:lvl>
  </w:abstractNum>
  <w:abstractNum w:abstractNumId="17" w15:restartNumberingAfterBreak="0">
    <w:nsid w:val="740370D0"/>
    <w:multiLevelType w:val="multilevel"/>
    <w:tmpl w:val="75082F76"/>
    <w:numStyleLink w:val="SCSAbulletlist"/>
  </w:abstractNum>
  <w:abstractNum w:abstractNumId="18" w15:restartNumberingAfterBreak="0">
    <w:nsid w:val="76FE349B"/>
    <w:multiLevelType w:val="multilevel"/>
    <w:tmpl w:val="F978F26E"/>
    <w:numStyleLink w:val="SCSAlistai"/>
  </w:abstractNum>
  <w:abstractNum w:abstractNumId="19" w15:restartNumberingAfterBreak="0">
    <w:nsid w:val="776234B9"/>
    <w:multiLevelType w:val="multilevel"/>
    <w:tmpl w:val="74F0BFD6"/>
    <w:lvl w:ilvl="0">
      <w:start w:val="1"/>
      <w:numFmt w:val="lowerLetter"/>
      <w:lvlText w:val="(%1)"/>
      <w:lvlJc w:val="left"/>
      <w:pPr>
        <w:tabs>
          <w:tab w:val="num" w:pos="718"/>
        </w:tabs>
        <w:ind w:left="357" w:hanging="357"/>
      </w:pPr>
      <w:rPr>
        <w:rFonts w:hint="default"/>
      </w:rPr>
    </w:lvl>
    <w:lvl w:ilvl="1">
      <w:start w:val="1"/>
      <w:numFmt w:val="lowerLetter"/>
      <w:lvlText w:val="%2."/>
      <w:lvlJc w:val="left"/>
      <w:pPr>
        <w:tabs>
          <w:tab w:val="num" w:pos="718"/>
        </w:tabs>
        <w:ind w:left="357" w:hanging="357"/>
      </w:pPr>
      <w:rPr>
        <w:rFonts w:hint="default"/>
      </w:rPr>
    </w:lvl>
    <w:lvl w:ilvl="2">
      <w:start w:val="1"/>
      <w:numFmt w:val="lowerRoman"/>
      <w:lvlText w:val="%3."/>
      <w:lvlJc w:val="right"/>
      <w:pPr>
        <w:tabs>
          <w:tab w:val="num" w:pos="718"/>
        </w:tabs>
        <w:ind w:left="357" w:hanging="357"/>
      </w:pPr>
      <w:rPr>
        <w:rFonts w:hint="default"/>
      </w:rPr>
    </w:lvl>
    <w:lvl w:ilvl="3">
      <w:start w:val="1"/>
      <w:numFmt w:val="decimal"/>
      <w:lvlText w:val="%4."/>
      <w:lvlJc w:val="left"/>
      <w:pPr>
        <w:tabs>
          <w:tab w:val="num" w:pos="718"/>
        </w:tabs>
        <w:ind w:left="357" w:hanging="357"/>
      </w:pPr>
      <w:rPr>
        <w:rFonts w:hint="default"/>
      </w:rPr>
    </w:lvl>
    <w:lvl w:ilvl="4">
      <w:start w:val="1"/>
      <w:numFmt w:val="lowerLetter"/>
      <w:lvlText w:val="%5."/>
      <w:lvlJc w:val="left"/>
      <w:pPr>
        <w:tabs>
          <w:tab w:val="num" w:pos="718"/>
        </w:tabs>
        <w:ind w:left="357" w:hanging="357"/>
      </w:pPr>
      <w:rPr>
        <w:rFonts w:hint="default"/>
      </w:rPr>
    </w:lvl>
    <w:lvl w:ilvl="5">
      <w:start w:val="1"/>
      <w:numFmt w:val="lowerRoman"/>
      <w:lvlText w:val="%6."/>
      <w:lvlJc w:val="right"/>
      <w:pPr>
        <w:tabs>
          <w:tab w:val="num" w:pos="718"/>
        </w:tabs>
        <w:ind w:left="357" w:hanging="357"/>
      </w:pPr>
      <w:rPr>
        <w:rFonts w:hint="default"/>
      </w:rPr>
    </w:lvl>
    <w:lvl w:ilvl="6">
      <w:start w:val="1"/>
      <w:numFmt w:val="decimal"/>
      <w:lvlText w:val="%7."/>
      <w:lvlJc w:val="left"/>
      <w:pPr>
        <w:tabs>
          <w:tab w:val="num" w:pos="718"/>
        </w:tabs>
        <w:ind w:left="357" w:hanging="357"/>
      </w:pPr>
      <w:rPr>
        <w:rFonts w:hint="default"/>
      </w:rPr>
    </w:lvl>
    <w:lvl w:ilvl="7">
      <w:start w:val="1"/>
      <w:numFmt w:val="lowerLetter"/>
      <w:lvlText w:val="%8."/>
      <w:lvlJc w:val="left"/>
      <w:pPr>
        <w:tabs>
          <w:tab w:val="num" w:pos="718"/>
        </w:tabs>
        <w:ind w:left="357" w:hanging="357"/>
      </w:pPr>
      <w:rPr>
        <w:rFonts w:hint="default"/>
      </w:rPr>
    </w:lvl>
    <w:lvl w:ilvl="8">
      <w:start w:val="1"/>
      <w:numFmt w:val="lowerRoman"/>
      <w:lvlText w:val="%9."/>
      <w:lvlJc w:val="right"/>
      <w:pPr>
        <w:tabs>
          <w:tab w:val="num" w:pos="718"/>
        </w:tabs>
        <w:ind w:left="357" w:hanging="357"/>
      </w:pPr>
      <w:rPr>
        <w:rFonts w:hint="default"/>
      </w:rPr>
    </w:lvl>
  </w:abstractNum>
  <w:num w:numId="1" w16cid:durableId="1497375402">
    <w:abstractNumId w:val="6"/>
  </w:num>
  <w:num w:numId="2" w16cid:durableId="906917017">
    <w:abstractNumId w:val="7"/>
  </w:num>
  <w:num w:numId="3" w16cid:durableId="1004743266">
    <w:abstractNumId w:val="8"/>
  </w:num>
  <w:num w:numId="4" w16cid:durableId="1198422314">
    <w:abstractNumId w:val="0"/>
  </w:num>
  <w:num w:numId="5" w16cid:durableId="62266541">
    <w:abstractNumId w:val="1"/>
  </w:num>
  <w:num w:numId="6" w16cid:durableId="2099600189">
    <w:abstractNumId w:val="18"/>
  </w:num>
  <w:num w:numId="7" w16cid:durableId="1505129461">
    <w:abstractNumId w:val="11"/>
  </w:num>
  <w:num w:numId="8" w16cid:durableId="1830945353">
    <w:abstractNumId w:val="2"/>
  </w:num>
  <w:num w:numId="9" w16cid:durableId="328825010">
    <w:abstractNumId w:val="5"/>
  </w:num>
  <w:num w:numId="10" w16cid:durableId="1090932795">
    <w:abstractNumId w:val="16"/>
  </w:num>
  <w:num w:numId="11" w16cid:durableId="333656495">
    <w:abstractNumId w:val="15"/>
  </w:num>
  <w:num w:numId="12" w16cid:durableId="1401057360">
    <w:abstractNumId w:val="17"/>
    <w:lvlOverride w:ilvl="0">
      <w:lvl w:ilvl="0">
        <w:start w:val="1"/>
        <w:numFmt w:val="bullet"/>
        <w:lvlText w:val=""/>
        <w:lvlJc w:val="left"/>
        <w:pPr>
          <w:ind w:left="360" w:hanging="360"/>
        </w:pPr>
        <w:rPr>
          <w:rFonts w:ascii="Symbol" w:hAnsi="Symbol" w:hint="default"/>
          <w:color w:val="auto"/>
        </w:rPr>
      </w:lvl>
    </w:lvlOverride>
  </w:num>
  <w:num w:numId="13" w16cid:durableId="1880120440">
    <w:abstractNumId w:val="9"/>
  </w:num>
  <w:num w:numId="14" w16cid:durableId="1510557419">
    <w:abstractNumId w:val="19"/>
  </w:num>
  <w:num w:numId="15" w16cid:durableId="649483277">
    <w:abstractNumId w:val="13"/>
  </w:num>
  <w:num w:numId="16" w16cid:durableId="1326978826">
    <w:abstractNumId w:val="10"/>
  </w:num>
  <w:num w:numId="17" w16cid:durableId="119417883">
    <w:abstractNumId w:val="14"/>
  </w:num>
  <w:num w:numId="18" w16cid:durableId="393505993">
    <w:abstractNumId w:val="12"/>
  </w:num>
  <w:num w:numId="19" w16cid:durableId="1934124102">
    <w:abstractNumId w:val="4"/>
  </w:num>
  <w:num w:numId="20" w16cid:durableId="1688482225">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0E01"/>
    <w:rsid w:val="0000236A"/>
    <w:rsid w:val="000061BC"/>
    <w:rsid w:val="00007012"/>
    <w:rsid w:val="000111C2"/>
    <w:rsid w:val="00012ECC"/>
    <w:rsid w:val="000141DC"/>
    <w:rsid w:val="0001606B"/>
    <w:rsid w:val="000160EA"/>
    <w:rsid w:val="00016DF3"/>
    <w:rsid w:val="00023370"/>
    <w:rsid w:val="00024137"/>
    <w:rsid w:val="000254AA"/>
    <w:rsid w:val="000254B7"/>
    <w:rsid w:val="000267E0"/>
    <w:rsid w:val="00027014"/>
    <w:rsid w:val="000306E9"/>
    <w:rsid w:val="00032526"/>
    <w:rsid w:val="00032B87"/>
    <w:rsid w:val="00035F90"/>
    <w:rsid w:val="00037E43"/>
    <w:rsid w:val="0004468C"/>
    <w:rsid w:val="0004474D"/>
    <w:rsid w:val="00047F72"/>
    <w:rsid w:val="000503D5"/>
    <w:rsid w:val="00057648"/>
    <w:rsid w:val="00057FDF"/>
    <w:rsid w:val="00062AF1"/>
    <w:rsid w:val="00064CA6"/>
    <w:rsid w:val="00067448"/>
    <w:rsid w:val="000724E0"/>
    <w:rsid w:val="00072B95"/>
    <w:rsid w:val="000779D2"/>
    <w:rsid w:val="0008118C"/>
    <w:rsid w:val="00083544"/>
    <w:rsid w:val="00084947"/>
    <w:rsid w:val="00085A4C"/>
    <w:rsid w:val="0009242F"/>
    <w:rsid w:val="000924EA"/>
    <w:rsid w:val="00093577"/>
    <w:rsid w:val="00093D51"/>
    <w:rsid w:val="000972A9"/>
    <w:rsid w:val="000A0A64"/>
    <w:rsid w:val="000A1C2D"/>
    <w:rsid w:val="000A219E"/>
    <w:rsid w:val="000A61A8"/>
    <w:rsid w:val="000A78DF"/>
    <w:rsid w:val="000B3B5D"/>
    <w:rsid w:val="000B5295"/>
    <w:rsid w:val="000B5D03"/>
    <w:rsid w:val="000B6751"/>
    <w:rsid w:val="000C2A66"/>
    <w:rsid w:val="000C3D76"/>
    <w:rsid w:val="000C40D2"/>
    <w:rsid w:val="000C45DB"/>
    <w:rsid w:val="000C520B"/>
    <w:rsid w:val="000D0551"/>
    <w:rsid w:val="000D4DE2"/>
    <w:rsid w:val="000D52E6"/>
    <w:rsid w:val="000E2865"/>
    <w:rsid w:val="000E2A21"/>
    <w:rsid w:val="000E504B"/>
    <w:rsid w:val="000E56C0"/>
    <w:rsid w:val="000E6346"/>
    <w:rsid w:val="000E7039"/>
    <w:rsid w:val="000E7577"/>
    <w:rsid w:val="000F3B6C"/>
    <w:rsid w:val="000F4A3D"/>
    <w:rsid w:val="000F4DF8"/>
    <w:rsid w:val="000F7ABA"/>
    <w:rsid w:val="00100E92"/>
    <w:rsid w:val="00104536"/>
    <w:rsid w:val="00107928"/>
    <w:rsid w:val="00107D62"/>
    <w:rsid w:val="0011159B"/>
    <w:rsid w:val="00112334"/>
    <w:rsid w:val="00112ABA"/>
    <w:rsid w:val="00112D1C"/>
    <w:rsid w:val="00112D8A"/>
    <w:rsid w:val="00115E6C"/>
    <w:rsid w:val="00117224"/>
    <w:rsid w:val="001238BF"/>
    <w:rsid w:val="0013005F"/>
    <w:rsid w:val="0013092A"/>
    <w:rsid w:val="00133797"/>
    <w:rsid w:val="00140DA2"/>
    <w:rsid w:val="001419D1"/>
    <w:rsid w:val="001429E2"/>
    <w:rsid w:val="001433A6"/>
    <w:rsid w:val="001447AA"/>
    <w:rsid w:val="00144D9B"/>
    <w:rsid w:val="00145CD5"/>
    <w:rsid w:val="001468A7"/>
    <w:rsid w:val="001468CC"/>
    <w:rsid w:val="0014746F"/>
    <w:rsid w:val="00150A0E"/>
    <w:rsid w:val="00151857"/>
    <w:rsid w:val="00152C50"/>
    <w:rsid w:val="001531D4"/>
    <w:rsid w:val="001551C8"/>
    <w:rsid w:val="00155706"/>
    <w:rsid w:val="00162009"/>
    <w:rsid w:val="0016651D"/>
    <w:rsid w:val="00166D03"/>
    <w:rsid w:val="001674E7"/>
    <w:rsid w:val="0016789F"/>
    <w:rsid w:val="0017328C"/>
    <w:rsid w:val="00183C58"/>
    <w:rsid w:val="0018599B"/>
    <w:rsid w:val="00185AD9"/>
    <w:rsid w:val="001868C9"/>
    <w:rsid w:val="00191448"/>
    <w:rsid w:val="00191A64"/>
    <w:rsid w:val="00191F99"/>
    <w:rsid w:val="00193D01"/>
    <w:rsid w:val="001946FF"/>
    <w:rsid w:val="00195B33"/>
    <w:rsid w:val="001A18D1"/>
    <w:rsid w:val="001A250E"/>
    <w:rsid w:val="001A6042"/>
    <w:rsid w:val="001A769E"/>
    <w:rsid w:val="001B01B9"/>
    <w:rsid w:val="001B0A6A"/>
    <w:rsid w:val="001B17BF"/>
    <w:rsid w:val="001B19BF"/>
    <w:rsid w:val="001B2EB3"/>
    <w:rsid w:val="001B31F2"/>
    <w:rsid w:val="001B40A9"/>
    <w:rsid w:val="001B4D0B"/>
    <w:rsid w:val="001B59BF"/>
    <w:rsid w:val="001C0813"/>
    <w:rsid w:val="001C2259"/>
    <w:rsid w:val="001C4A4F"/>
    <w:rsid w:val="001C6DE2"/>
    <w:rsid w:val="001C710C"/>
    <w:rsid w:val="001C7D90"/>
    <w:rsid w:val="001D0ECB"/>
    <w:rsid w:val="001D43C9"/>
    <w:rsid w:val="001D4D72"/>
    <w:rsid w:val="001D5B35"/>
    <w:rsid w:val="001D6AF3"/>
    <w:rsid w:val="001D7E39"/>
    <w:rsid w:val="001E7CDD"/>
    <w:rsid w:val="001F0EC8"/>
    <w:rsid w:val="001F1E15"/>
    <w:rsid w:val="001F1F5F"/>
    <w:rsid w:val="001F33F2"/>
    <w:rsid w:val="001F4EF9"/>
    <w:rsid w:val="00200DEB"/>
    <w:rsid w:val="00201EFF"/>
    <w:rsid w:val="00202AEC"/>
    <w:rsid w:val="002045BA"/>
    <w:rsid w:val="00204644"/>
    <w:rsid w:val="002049D8"/>
    <w:rsid w:val="002051BC"/>
    <w:rsid w:val="00207D79"/>
    <w:rsid w:val="00216056"/>
    <w:rsid w:val="00216B7D"/>
    <w:rsid w:val="0022312D"/>
    <w:rsid w:val="00224960"/>
    <w:rsid w:val="00224EA8"/>
    <w:rsid w:val="00227E2E"/>
    <w:rsid w:val="00232719"/>
    <w:rsid w:val="0023576D"/>
    <w:rsid w:val="00242DDE"/>
    <w:rsid w:val="002469BC"/>
    <w:rsid w:val="00247AE3"/>
    <w:rsid w:val="002504E5"/>
    <w:rsid w:val="0025204E"/>
    <w:rsid w:val="00256878"/>
    <w:rsid w:val="00256A67"/>
    <w:rsid w:val="00256F70"/>
    <w:rsid w:val="0025781F"/>
    <w:rsid w:val="0026547B"/>
    <w:rsid w:val="002672B7"/>
    <w:rsid w:val="002702E5"/>
    <w:rsid w:val="0027126E"/>
    <w:rsid w:val="00272E26"/>
    <w:rsid w:val="00277950"/>
    <w:rsid w:val="002805E4"/>
    <w:rsid w:val="00282252"/>
    <w:rsid w:val="002823C3"/>
    <w:rsid w:val="002858DA"/>
    <w:rsid w:val="00290CF4"/>
    <w:rsid w:val="0029453F"/>
    <w:rsid w:val="0029603C"/>
    <w:rsid w:val="002A066D"/>
    <w:rsid w:val="002A06CB"/>
    <w:rsid w:val="002A0BFD"/>
    <w:rsid w:val="002A3420"/>
    <w:rsid w:val="002A350C"/>
    <w:rsid w:val="002A43AA"/>
    <w:rsid w:val="002A5074"/>
    <w:rsid w:val="002A7458"/>
    <w:rsid w:val="002B00A1"/>
    <w:rsid w:val="002B200F"/>
    <w:rsid w:val="002B41D5"/>
    <w:rsid w:val="002B64EC"/>
    <w:rsid w:val="002C06E3"/>
    <w:rsid w:val="002C270C"/>
    <w:rsid w:val="002C274B"/>
    <w:rsid w:val="002C281C"/>
    <w:rsid w:val="002C537B"/>
    <w:rsid w:val="002D000F"/>
    <w:rsid w:val="002D1518"/>
    <w:rsid w:val="002D2633"/>
    <w:rsid w:val="002D36E0"/>
    <w:rsid w:val="002D4042"/>
    <w:rsid w:val="002D584D"/>
    <w:rsid w:val="002D624B"/>
    <w:rsid w:val="002D65CB"/>
    <w:rsid w:val="002D77CA"/>
    <w:rsid w:val="002E0481"/>
    <w:rsid w:val="002E0769"/>
    <w:rsid w:val="002E14AC"/>
    <w:rsid w:val="002E3461"/>
    <w:rsid w:val="002E3BC1"/>
    <w:rsid w:val="002E3F94"/>
    <w:rsid w:val="002E468C"/>
    <w:rsid w:val="002E5BC0"/>
    <w:rsid w:val="002E7F45"/>
    <w:rsid w:val="002F027B"/>
    <w:rsid w:val="002F53DC"/>
    <w:rsid w:val="002F5FFA"/>
    <w:rsid w:val="002F7886"/>
    <w:rsid w:val="00300F17"/>
    <w:rsid w:val="003019BB"/>
    <w:rsid w:val="00301B33"/>
    <w:rsid w:val="0030689E"/>
    <w:rsid w:val="00307039"/>
    <w:rsid w:val="003073E0"/>
    <w:rsid w:val="0030745B"/>
    <w:rsid w:val="00311422"/>
    <w:rsid w:val="003134CE"/>
    <w:rsid w:val="003137A4"/>
    <w:rsid w:val="00313F1E"/>
    <w:rsid w:val="00315440"/>
    <w:rsid w:val="0031590B"/>
    <w:rsid w:val="00316B75"/>
    <w:rsid w:val="00317D18"/>
    <w:rsid w:val="00317E71"/>
    <w:rsid w:val="003206A0"/>
    <w:rsid w:val="0032450F"/>
    <w:rsid w:val="00324BB9"/>
    <w:rsid w:val="0032652B"/>
    <w:rsid w:val="00326971"/>
    <w:rsid w:val="003269F4"/>
    <w:rsid w:val="003311AA"/>
    <w:rsid w:val="00331389"/>
    <w:rsid w:val="00334193"/>
    <w:rsid w:val="00336620"/>
    <w:rsid w:val="00336EFA"/>
    <w:rsid w:val="00340E7B"/>
    <w:rsid w:val="00341523"/>
    <w:rsid w:val="00341784"/>
    <w:rsid w:val="0034515F"/>
    <w:rsid w:val="0034590B"/>
    <w:rsid w:val="00353561"/>
    <w:rsid w:val="003552A7"/>
    <w:rsid w:val="00355E19"/>
    <w:rsid w:val="00356BFD"/>
    <w:rsid w:val="00356E72"/>
    <w:rsid w:val="0035717F"/>
    <w:rsid w:val="00357F39"/>
    <w:rsid w:val="003672F3"/>
    <w:rsid w:val="00370792"/>
    <w:rsid w:val="0037244C"/>
    <w:rsid w:val="00372F9D"/>
    <w:rsid w:val="00374556"/>
    <w:rsid w:val="00377D51"/>
    <w:rsid w:val="00377EB8"/>
    <w:rsid w:val="003818DD"/>
    <w:rsid w:val="003825C5"/>
    <w:rsid w:val="00383B42"/>
    <w:rsid w:val="00383C1D"/>
    <w:rsid w:val="003862F3"/>
    <w:rsid w:val="00386A6D"/>
    <w:rsid w:val="00397673"/>
    <w:rsid w:val="00397FAF"/>
    <w:rsid w:val="003A1073"/>
    <w:rsid w:val="003A2AD9"/>
    <w:rsid w:val="003A33DF"/>
    <w:rsid w:val="003A3820"/>
    <w:rsid w:val="003A3ED9"/>
    <w:rsid w:val="003A6646"/>
    <w:rsid w:val="003A6691"/>
    <w:rsid w:val="003B08AE"/>
    <w:rsid w:val="003B134E"/>
    <w:rsid w:val="003B1731"/>
    <w:rsid w:val="003B1F72"/>
    <w:rsid w:val="003B35B1"/>
    <w:rsid w:val="003B6376"/>
    <w:rsid w:val="003B6988"/>
    <w:rsid w:val="003B75D9"/>
    <w:rsid w:val="003B7651"/>
    <w:rsid w:val="003C0E1A"/>
    <w:rsid w:val="003C102B"/>
    <w:rsid w:val="003D0A52"/>
    <w:rsid w:val="003D1342"/>
    <w:rsid w:val="003D4F47"/>
    <w:rsid w:val="003D5419"/>
    <w:rsid w:val="003D6F7E"/>
    <w:rsid w:val="003E120F"/>
    <w:rsid w:val="003E42B3"/>
    <w:rsid w:val="003E455A"/>
    <w:rsid w:val="003E6624"/>
    <w:rsid w:val="003E798F"/>
    <w:rsid w:val="003F0484"/>
    <w:rsid w:val="003F1966"/>
    <w:rsid w:val="003F54C1"/>
    <w:rsid w:val="003F5518"/>
    <w:rsid w:val="004055AC"/>
    <w:rsid w:val="00406608"/>
    <w:rsid w:val="00406682"/>
    <w:rsid w:val="00411079"/>
    <w:rsid w:val="004172E0"/>
    <w:rsid w:val="00421E64"/>
    <w:rsid w:val="0042405A"/>
    <w:rsid w:val="0042408B"/>
    <w:rsid w:val="00426CAA"/>
    <w:rsid w:val="00426EC9"/>
    <w:rsid w:val="00430732"/>
    <w:rsid w:val="004326D9"/>
    <w:rsid w:val="00434343"/>
    <w:rsid w:val="00434874"/>
    <w:rsid w:val="0043505B"/>
    <w:rsid w:val="004359F3"/>
    <w:rsid w:val="00436DF2"/>
    <w:rsid w:val="004414BC"/>
    <w:rsid w:val="004431F8"/>
    <w:rsid w:val="00443455"/>
    <w:rsid w:val="00446B88"/>
    <w:rsid w:val="0045144E"/>
    <w:rsid w:val="00451C86"/>
    <w:rsid w:val="00452F20"/>
    <w:rsid w:val="004541CF"/>
    <w:rsid w:val="004573EB"/>
    <w:rsid w:val="00461DBF"/>
    <w:rsid w:val="00463565"/>
    <w:rsid w:val="0046632E"/>
    <w:rsid w:val="00467CB5"/>
    <w:rsid w:val="00473309"/>
    <w:rsid w:val="00473B42"/>
    <w:rsid w:val="00473EB3"/>
    <w:rsid w:val="00474BDC"/>
    <w:rsid w:val="004801CF"/>
    <w:rsid w:val="0048109E"/>
    <w:rsid w:val="004852C7"/>
    <w:rsid w:val="004856B0"/>
    <w:rsid w:val="004957A5"/>
    <w:rsid w:val="00496729"/>
    <w:rsid w:val="00497FB3"/>
    <w:rsid w:val="004A00F9"/>
    <w:rsid w:val="004A0C10"/>
    <w:rsid w:val="004A36CC"/>
    <w:rsid w:val="004A3B54"/>
    <w:rsid w:val="004A5AF3"/>
    <w:rsid w:val="004B0B90"/>
    <w:rsid w:val="004B348C"/>
    <w:rsid w:val="004B34A0"/>
    <w:rsid w:val="004B3EE5"/>
    <w:rsid w:val="004B5345"/>
    <w:rsid w:val="004B5C72"/>
    <w:rsid w:val="004B5F37"/>
    <w:rsid w:val="004C110B"/>
    <w:rsid w:val="004C122F"/>
    <w:rsid w:val="004C3EFA"/>
    <w:rsid w:val="004C5058"/>
    <w:rsid w:val="004C5699"/>
    <w:rsid w:val="004C657A"/>
    <w:rsid w:val="004C7521"/>
    <w:rsid w:val="004D75F1"/>
    <w:rsid w:val="004E1A3C"/>
    <w:rsid w:val="004E3CE3"/>
    <w:rsid w:val="004E75B2"/>
    <w:rsid w:val="004F117E"/>
    <w:rsid w:val="004F2F21"/>
    <w:rsid w:val="004F4A32"/>
    <w:rsid w:val="004F4AE4"/>
    <w:rsid w:val="005003B1"/>
    <w:rsid w:val="00502306"/>
    <w:rsid w:val="005032A5"/>
    <w:rsid w:val="00503A65"/>
    <w:rsid w:val="005060D7"/>
    <w:rsid w:val="00506909"/>
    <w:rsid w:val="00510CCE"/>
    <w:rsid w:val="0051119D"/>
    <w:rsid w:val="005134C3"/>
    <w:rsid w:val="00520232"/>
    <w:rsid w:val="00522A94"/>
    <w:rsid w:val="005234BC"/>
    <w:rsid w:val="005240DE"/>
    <w:rsid w:val="00524B94"/>
    <w:rsid w:val="00526DD6"/>
    <w:rsid w:val="00526F45"/>
    <w:rsid w:val="00530DC3"/>
    <w:rsid w:val="00531F5B"/>
    <w:rsid w:val="005362FA"/>
    <w:rsid w:val="0053680E"/>
    <w:rsid w:val="00536FF2"/>
    <w:rsid w:val="0053779A"/>
    <w:rsid w:val="00537D4C"/>
    <w:rsid w:val="0054115F"/>
    <w:rsid w:val="00544B27"/>
    <w:rsid w:val="00552CB3"/>
    <w:rsid w:val="005547A1"/>
    <w:rsid w:val="005608CC"/>
    <w:rsid w:val="00561EA3"/>
    <w:rsid w:val="00562185"/>
    <w:rsid w:val="00562A2D"/>
    <w:rsid w:val="0056389D"/>
    <w:rsid w:val="00564015"/>
    <w:rsid w:val="00565978"/>
    <w:rsid w:val="00567984"/>
    <w:rsid w:val="0057029E"/>
    <w:rsid w:val="00570767"/>
    <w:rsid w:val="00571E27"/>
    <w:rsid w:val="00583602"/>
    <w:rsid w:val="00583621"/>
    <w:rsid w:val="00584697"/>
    <w:rsid w:val="00585BA5"/>
    <w:rsid w:val="00587C28"/>
    <w:rsid w:val="005915B6"/>
    <w:rsid w:val="00594431"/>
    <w:rsid w:val="00594445"/>
    <w:rsid w:val="0059475B"/>
    <w:rsid w:val="00594801"/>
    <w:rsid w:val="005A11AB"/>
    <w:rsid w:val="005A2E95"/>
    <w:rsid w:val="005A38D7"/>
    <w:rsid w:val="005A6AEF"/>
    <w:rsid w:val="005A78BA"/>
    <w:rsid w:val="005A7FA8"/>
    <w:rsid w:val="005B18E7"/>
    <w:rsid w:val="005B24C2"/>
    <w:rsid w:val="005B3868"/>
    <w:rsid w:val="005C4964"/>
    <w:rsid w:val="005C4A30"/>
    <w:rsid w:val="005C62EB"/>
    <w:rsid w:val="005D0F90"/>
    <w:rsid w:val="005D2973"/>
    <w:rsid w:val="005D2CD1"/>
    <w:rsid w:val="005D5359"/>
    <w:rsid w:val="005E068E"/>
    <w:rsid w:val="005E0C10"/>
    <w:rsid w:val="005E3D17"/>
    <w:rsid w:val="005E49F7"/>
    <w:rsid w:val="005E5422"/>
    <w:rsid w:val="005E6610"/>
    <w:rsid w:val="005E6CF1"/>
    <w:rsid w:val="005F38F0"/>
    <w:rsid w:val="005F4283"/>
    <w:rsid w:val="005F4518"/>
    <w:rsid w:val="005F4AD2"/>
    <w:rsid w:val="00601716"/>
    <w:rsid w:val="00601A9B"/>
    <w:rsid w:val="00602824"/>
    <w:rsid w:val="006048A6"/>
    <w:rsid w:val="006050D3"/>
    <w:rsid w:val="00606077"/>
    <w:rsid w:val="006112B5"/>
    <w:rsid w:val="00612639"/>
    <w:rsid w:val="00612DC9"/>
    <w:rsid w:val="006150BA"/>
    <w:rsid w:val="006155D4"/>
    <w:rsid w:val="006158CA"/>
    <w:rsid w:val="00626365"/>
    <w:rsid w:val="00626D8A"/>
    <w:rsid w:val="00632565"/>
    <w:rsid w:val="00641092"/>
    <w:rsid w:val="006446A7"/>
    <w:rsid w:val="00663FC5"/>
    <w:rsid w:val="0067106C"/>
    <w:rsid w:val="006750BF"/>
    <w:rsid w:val="00676358"/>
    <w:rsid w:val="00685B5E"/>
    <w:rsid w:val="00685C58"/>
    <w:rsid w:val="0068603F"/>
    <w:rsid w:val="00693C93"/>
    <w:rsid w:val="00694E4A"/>
    <w:rsid w:val="006A09E7"/>
    <w:rsid w:val="006A1E6D"/>
    <w:rsid w:val="006A337E"/>
    <w:rsid w:val="006A7ABC"/>
    <w:rsid w:val="006B4BCE"/>
    <w:rsid w:val="006B600F"/>
    <w:rsid w:val="006C35C7"/>
    <w:rsid w:val="006C39ED"/>
    <w:rsid w:val="006D23C9"/>
    <w:rsid w:val="006D592A"/>
    <w:rsid w:val="006D6E54"/>
    <w:rsid w:val="006D795D"/>
    <w:rsid w:val="006E1626"/>
    <w:rsid w:val="006E1DEB"/>
    <w:rsid w:val="006E1EA4"/>
    <w:rsid w:val="006E22F1"/>
    <w:rsid w:val="006E3231"/>
    <w:rsid w:val="006E5476"/>
    <w:rsid w:val="006E5C5C"/>
    <w:rsid w:val="006E75E1"/>
    <w:rsid w:val="006E7771"/>
    <w:rsid w:val="006E7D24"/>
    <w:rsid w:val="006F0065"/>
    <w:rsid w:val="006F4953"/>
    <w:rsid w:val="006F65D1"/>
    <w:rsid w:val="006F7CA8"/>
    <w:rsid w:val="0070151A"/>
    <w:rsid w:val="0070345C"/>
    <w:rsid w:val="007053FF"/>
    <w:rsid w:val="00705CE8"/>
    <w:rsid w:val="007065E1"/>
    <w:rsid w:val="00706F4A"/>
    <w:rsid w:val="0071036E"/>
    <w:rsid w:val="007119E1"/>
    <w:rsid w:val="00712569"/>
    <w:rsid w:val="00717611"/>
    <w:rsid w:val="007178A6"/>
    <w:rsid w:val="00722940"/>
    <w:rsid w:val="00725DB1"/>
    <w:rsid w:val="00726F5C"/>
    <w:rsid w:val="00730939"/>
    <w:rsid w:val="007431F3"/>
    <w:rsid w:val="00750A63"/>
    <w:rsid w:val="00751696"/>
    <w:rsid w:val="00751AF8"/>
    <w:rsid w:val="007537B0"/>
    <w:rsid w:val="0075673E"/>
    <w:rsid w:val="007573FE"/>
    <w:rsid w:val="00760F33"/>
    <w:rsid w:val="007677E1"/>
    <w:rsid w:val="007679CB"/>
    <w:rsid w:val="00767C33"/>
    <w:rsid w:val="00770D7A"/>
    <w:rsid w:val="0077116E"/>
    <w:rsid w:val="00773054"/>
    <w:rsid w:val="007738EF"/>
    <w:rsid w:val="00773E29"/>
    <w:rsid w:val="00781119"/>
    <w:rsid w:val="007875DA"/>
    <w:rsid w:val="00790BA3"/>
    <w:rsid w:val="007910B3"/>
    <w:rsid w:val="00791676"/>
    <w:rsid w:val="00791AB2"/>
    <w:rsid w:val="00793C54"/>
    <w:rsid w:val="007940CC"/>
    <w:rsid w:val="00794375"/>
    <w:rsid w:val="007A2EF9"/>
    <w:rsid w:val="007A5CB7"/>
    <w:rsid w:val="007B5267"/>
    <w:rsid w:val="007C21EE"/>
    <w:rsid w:val="007C33A9"/>
    <w:rsid w:val="007D599F"/>
    <w:rsid w:val="007D65D4"/>
    <w:rsid w:val="007D6D74"/>
    <w:rsid w:val="007D7E35"/>
    <w:rsid w:val="007E2353"/>
    <w:rsid w:val="007E305A"/>
    <w:rsid w:val="007E6D3C"/>
    <w:rsid w:val="007E752E"/>
    <w:rsid w:val="007F169E"/>
    <w:rsid w:val="007F57EA"/>
    <w:rsid w:val="00802BB4"/>
    <w:rsid w:val="008054D6"/>
    <w:rsid w:val="00807875"/>
    <w:rsid w:val="00812282"/>
    <w:rsid w:val="00812718"/>
    <w:rsid w:val="00816A19"/>
    <w:rsid w:val="008204D4"/>
    <w:rsid w:val="00822A7E"/>
    <w:rsid w:val="00827F96"/>
    <w:rsid w:val="00836DA2"/>
    <w:rsid w:val="00842E5C"/>
    <w:rsid w:val="00843537"/>
    <w:rsid w:val="008439E9"/>
    <w:rsid w:val="00843EF9"/>
    <w:rsid w:val="00847018"/>
    <w:rsid w:val="00847A27"/>
    <w:rsid w:val="0085221C"/>
    <w:rsid w:val="0085284D"/>
    <w:rsid w:val="00852C2F"/>
    <w:rsid w:val="00852EB8"/>
    <w:rsid w:val="00857DF2"/>
    <w:rsid w:val="0086059D"/>
    <w:rsid w:val="00860DA0"/>
    <w:rsid w:val="00861BC1"/>
    <w:rsid w:val="00862B74"/>
    <w:rsid w:val="00865460"/>
    <w:rsid w:val="0087332F"/>
    <w:rsid w:val="00874F94"/>
    <w:rsid w:val="00876E20"/>
    <w:rsid w:val="0088040C"/>
    <w:rsid w:val="00883815"/>
    <w:rsid w:val="00883AB5"/>
    <w:rsid w:val="008873F2"/>
    <w:rsid w:val="008878A7"/>
    <w:rsid w:val="00890180"/>
    <w:rsid w:val="00891E0F"/>
    <w:rsid w:val="00896FA1"/>
    <w:rsid w:val="008979BC"/>
    <w:rsid w:val="008A073F"/>
    <w:rsid w:val="008A1A39"/>
    <w:rsid w:val="008A3635"/>
    <w:rsid w:val="008A4703"/>
    <w:rsid w:val="008A611C"/>
    <w:rsid w:val="008A7EE9"/>
    <w:rsid w:val="008B2E09"/>
    <w:rsid w:val="008B3DC2"/>
    <w:rsid w:val="008B6B3F"/>
    <w:rsid w:val="008C0A30"/>
    <w:rsid w:val="008C154C"/>
    <w:rsid w:val="008C3613"/>
    <w:rsid w:val="008D034C"/>
    <w:rsid w:val="008D1ABC"/>
    <w:rsid w:val="008D488A"/>
    <w:rsid w:val="008D4B89"/>
    <w:rsid w:val="008D6B81"/>
    <w:rsid w:val="008E07F2"/>
    <w:rsid w:val="008E09F7"/>
    <w:rsid w:val="008E1903"/>
    <w:rsid w:val="008E24E4"/>
    <w:rsid w:val="008E3744"/>
    <w:rsid w:val="008E68E1"/>
    <w:rsid w:val="008E77DC"/>
    <w:rsid w:val="008F057F"/>
    <w:rsid w:val="008F0694"/>
    <w:rsid w:val="008F599F"/>
    <w:rsid w:val="008F7617"/>
    <w:rsid w:val="009020CF"/>
    <w:rsid w:val="00904636"/>
    <w:rsid w:val="009109B3"/>
    <w:rsid w:val="00912A8D"/>
    <w:rsid w:val="00917FAC"/>
    <w:rsid w:val="0092113D"/>
    <w:rsid w:val="00923701"/>
    <w:rsid w:val="00923EEC"/>
    <w:rsid w:val="009302D1"/>
    <w:rsid w:val="0093111F"/>
    <w:rsid w:val="00934026"/>
    <w:rsid w:val="0093549E"/>
    <w:rsid w:val="00935A77"/>
    <w:rsid w:val="009362B0"/>
    <w:rsid w:val="009376D8"/>
    <w:rsid w:val="00941B81"/>
    <w:rsid w:val="00942014"/>
    <w:rsid w:val="00944BE4"/>
    <w:rsid w:val="00945E93"/>
    <w:rsid w:val="009462C2"/>
    <w:rsid w:val="00946AEA"/>
    <w:rsid w:val="00950CBD"/>
    <w:rsid w:val="00960472"/>
    <w:rsid w:val="00961871"/>
    <w:rsid w:val="0096256E"/>
    <w:rsid w:val="00970320"/>
    <w:rsid w:val="00970A4A"/>
    <w:rsid w:val="00973AD8"/>
    <w:rsid w:val="0097664B"/>
    <w:rsid w:val="0097701D"/>
    <w:rsid w:val="0098210D"/>
    <w:rsid w:val="00982D1A"/>
    <w:rsid w:val="0098777F"/>
    <w:rsid w:val="009913DF"/>
    <w:rsid w:val="00992A6F"/>
    <w:rsid w:val="0099568D"/>
    <w:rsid w:val="0099699D"/>
    <w:rsid w:val="009A191F"/>
    <w:rsid w:val="009A542F"/>
    <w:rsid w:val="009B139B"/>
    <w:rsid w:val="009B17C7"/>
    <w:rsid w:val="009B1B5F"/>
    <w:rsid w:val="009B45D4"/>
    <w:rsid w:val="009B56D2"/>
    <w:rsid w:val="009B65DD"/>
    <w:rsid w:val="009B6DFB"/>
    <w:rsid w:val="009D0DDC"/>
    <w:rsid w:val="009D19D7"/>
    <w:rsid w:val="009D2542"/>
    <w:rsid w:val="009D29DD"/>
    <w:rsid w:val="009D5162"/>
    <w:rsid w:val="009D5231"/>
    <w:rsid w:val="009E00CF"/>
    <w:rsid w:val="009E10DC"/>
    <w:rsid w:val="009E2021"/>
    <w:rsid w:val="009E3357"/>
    <w:rsid w:val="009F0A10"/>
    <w:rsid w:val="009F0C81"/>
    <w:rsid w:val="009F2995"/>
    <w:rsid w:val="009F3200"/>
    <w:rsid w:val="009F336E"/>
    <w:rsid w:val="009F3E2A"/>
    <w:rsid w:val="009F5653"/>
    <w:rsid w:val="009F706B"/>
    <w:rsid w:val="009F720F"/>
    <w:rsid w:val="00A0061E"/>
    <w:rsid w:val="00A00B26"/>
    <w:rsid w:val="00A00D11"/>
    <w:rsid w:val="00A03935"/>
    <w:rsid w:val="00A04ACF"/>
    <w:rsid w:val="00A21803"/>
    <w:rsid w:val="00A24FDD"/>
    <w:rsid w:val="00A3182E"/>
    <w:rsid w:val="00A33087"/>
    <w:rsid w:val="00A33BD1"/>
    <w:rsid w:val="00A34827"/>
    <w:rsid w:val="00A36062"/>
    <w:rsid w:val="00A40DAF"/>
    <w:rsid w:val="00A4196B"/>
    <w:rsid w:val="00A431FE"/>
    <w:rsid w:val="00A43C68"/>
    <w:rsid w:val="00A45898"/>
    <w:rsid w:val="00A46EED"/>
    <w:rsid w:val="00A4779B"/>
    <w:rsid w:val="00A51053"/>
    <w:rsid w:val="00A535A3"/>
    <w:rsid w:val="00A54F77"/>
    <w:rsid w:val="00A56910"/>
    <w:rsid w:val="00A57E1D"/>
    <w:rsid w:val="00A60248"/>
    <w:rsid w:val="00A60354"/>
    <w:rsid w:val="00A60DEA"/>
    <w:rsid w:val="00A6217C"/>
    <w:rsid w:val="00A62564"/>
    <w:rsid w:val="00A63A9C"/>
    <w:rsid w:val="00A652F8"/>
    <w:rsid w:val="00A67F99"/>
    <w:rsid w:val="00A70463"/>
    <w:rsid w:val="00A70B79"/>
    <w:rsid w:val="00A70F7B"/>
    <w:rsid w:val="00A712F6"/>
    <w:rsid w:val="00A71425"/>
    <w:rsid w:val="00A71521"/>
    <w:rsid w:val="00A71AAB"/>
    <w:rsid w:val="00A73253"/>
    <w:rsid w:val="00A73BC9"/>
    <w:rsid w:val="00A77B28"/>
    <w:rsid w:val="00A81878"/>
    <w:rsid w:val="00A822C1"/>
    <w:rsid w:val="00A824AC"/>
    <w:rsid w:val="00A82C59"/>
    <w:rsid w:val="00A862EF"/>
    <w:rsid w:val="00A873DA"/>
    <w:rsid w:val="00A93463"/>
    <w:rsid w:val="00A93802"/>
    <w:rsid w:val="00A948D1"/>
    <w:rsid w:val="00A9796A"/>
    <w:rsid w:val="00AA2890"/>
    <w:rsid w:val="00AA2FB9"/>
    <w:rsid w:val="00AA49A4"/>
    <w:rsid w:val="00AA5F39"/>
    <w:rsid w:val="00AA6781"/>
    <w:rsid w:val="00AB50F8"/>
    <w:rsid w:val="00AC024F"/>
    <w:rsid w:val="00AC10AE"/>
    <w:rsid w:val="00AC358C"/>
    <w:rsid w:val="00AC557D"/>
    <w:rsid w:val="00AC5EE1"/>
    <w:rsid w:val="00AC7028"/>
    <w:rsid w:val="00AD027B"/>
    <w:rsid w:val="00AD1A52"/>
    <w:rsid w:val="00AD3AB0"/>
    <w:rsid w:val="00AD3FDB"/>
    <w:rsid w:val="00AD4E01"/>
    <w:rsid w:val="00AE2690"/>
    <w:rsid w:val="00AE7815"/>
    <w:rsid w:val="00AF2EE2"/>
    <w:rsid w:val="00AF3F65"/>
    <w:rsid w:val="00AF4F00"/>
    <w:rsid w:val="00AF52BE"/>
    <w:rsid w:val="00AF7F5B"/>
    <w:rsid w:val="00B01420"/>
    <w:rsid w:val="00B0224F"/>
    <w:rsid w:val="00B05262"/>
    <w:rsid w:val="00B06A85"/>
    <w:rsid w:val="00B075EE"/>
    <w:rsid w:val="00B07E70"/>
    <w:rsid w:val="00B10B0A"/>
    <w:rsid w:val="00B128E1"/>
    <w:rsid w:val="00B16938"/>
    <w:rsid w:val="00B17E43"/>
    <w:rsid w:val="00B21887"/>
    <w:rsid w:val="00B2531A"/>
    <w:rsid w:val="00B25B50"/>
    <w:rsid w:val="00B27019"/>
    <w:rsid w:val="00B30C32"/>
    <w:rsid w:val="00B30EE0"/>
    <w:rsid w:val="00B34706"/>
    <w:rsid w:val="00B34B42"/>
    <w:rsid w:val="00B35B87"/>
    <w:rsid w:val="00B40FA8"/>
    <w:rsid w:val="00B41183"/>
    <w:rsid w:val="00B44F40"/>
    <w:rsid w:val="00B47BCA"/>
    <w:rsid w:val="00B51C3E"/>
    <w:rsid w:val="00B522B3"/>
    <w:rsid w:val="00B536D3"/>
    <w:rsid w:val="00B61436"/>
    <w:rsid w:val="00B61763"/>
    <w:rsid w:val="00B62030"/>
    <w:rsid w:val="00B66153"/>
    <w:rsid w:val="00B708EE"/>
    <w:rsid w:val="00B72825"/>
    <w:rsid w:val="00B765D4"/>
    <w:rsid w:val="00B76F41"/>
    <w:rsid w:val="00B817D9"/>
    <w:rsid w:val="00B81D62"/>
    <w:rsid w:val="00B8398A"/>
    <w:rsid w:val="00B83F5B"/>
    <w:rsid w:val="00B85213"/>
    <w:rsid w:val="00B8588E"/>
    <w:rsid w:val="00B86B72"/>
    <w:rsid w:val="00B87904"/>
    <w:rsid w:val="00B93B7A"/>
    <w:rsid w:val="00B93D11"/>
    <w:rsid w:val="00B93F96"/>
    <w:rsid w:val="00B93F9A"/>
    <w:rsid w:val="00B9565E"/>
    <w:rsid w:val="00B97466"/>
    <w:rsid w:val="00BA1632"/>
    <w:rsid w:val="00BA283C"/>
    <w:rsid w:val="00BA3FF7"/>
    <w:rsid w:val="00BA424B"/>
    <w:rsid w:val="00BA4C4D"/>
    <w:rsid w:val="00BA4C8F"/>
    <w:rsid w:val="00BA503E"/>
    <w:rsid w:val="00BA642D"/>
    <w:rsid w:val="00BA65F1"/>
    <w:rsid w:val="00BA7440"/>
    <w:rsid w:val="00BA7F66"/>
    <w:rsid w:val="00BB12A5"/>
    <w:rsid w:val="00BB34E2"/>
    <w:rsid w:val="00BC2168"/>
    <w:rsid w:val="00BC4769"/>
    <w:rsid w:val="00BC546C"/>
    <w:rsid w:val="00BC5604"/>
    <w:rsid w:val="00BC7FA1"/>
    <w:rsid w:val="00BD45BA"/>
    <w:rsid w:val="00BD5D4E"/>
    <w:rsid w:val="00BD6322"/>
    <w:rsid w:val="00BD673D"/>
    <w:rsid w:val="00BD74DF"/>
    <w:rsid w:val="00BE0D19"/>
    <w:rsid w:val="00BE10F1"/>
    <w:rsid w:val="00BE2C4A"/>
    <w:rsid w:val="00BE38CF"/>
    <w:rsid w:val="00BF15FF"/>
    <w:rsid w:val="00BF160D"/>
    <w:rsid w:val="00C0612B"/>
    <w:rsid w:val="00C06195"/>
    <w:rsid w:val="00C11DA6"/>
    <w:rsid w:val="00C13703"/>
    <w:rsid w:val="00C1586D"/>
    <w:rsid w:val="00C16502"/>
    <w:rsid w:val="00C211ED"/>
    <w:rsid w:val="00C22691"/>
    <w:rsid w:val="00C22B2D"/>
    <w:rsid w:val="00C23BC2"/>
    <w:rsid w:val="00C25086"/>
    <w:rsid w:val="00C261D9"/>
    <w:rsid w:val="00C2660C"/>
    <w:rsid w:val="00C26CF8"/>
    <w:rsid w:val="00C309D1"/>
    <w:rsid w:val="00C30AD4"/>
    <w:rsid w:val="00C30EC5"/>
    <w:rsid w:val="00C32F03"/>
    <w:rsid w:val="00C330CD"/>
    <w:rsid w:val="00C3693E"/>
    <w:rsid w:val="00C36ED1"/>
    <w:rsid w:val="00C42111"/>
    <w:rsid w:val="00C42CFB"/>
    <w:rsid w:val="00C43469"/>
    <w:rsid w:val="00C4524E"/>
    <w:rsid w:val="00C46ABB"/>
    <w:rsid w:val="00C46C10"/>
    <w:rsid w:val="00C47872"/>
    <w:rsid w:val="00C5337B"/>
    <w:rsid w:val="00C56305"/>
    <w:rsid w:val="00C60BD2"/>
    <w:rsid w:val="00C62BEE"/>
    <w:rsid w:val="00C640E8"/>
    <w:rsid w:val="00C66851"/>
    <w:rsid w:val="00C66EDA"/>
    <w:rsid w:val="00C6766E"/>
    <w:rsid w:val="00C7034D"/>
    <w:rsid w:val="00C73192"/>
    <w:rsid w:val="00C75FE4"/>
    <w:rsid w:val="00C77859"/>
    <w:rsid w:val="00C811AF"/>
    <w:rsid w:val="00C81447"/>
    <w:rsid w:val="00C83A75"/>
    <w:rsid w:val="00C85AD7"/>
    <w:rsid w:val="00C85F3C"/>
    <w:rsid w:val="00C86387"/>
    <w:rsid w:val="00C86A5D"/>
    <w:rsid w:val="00C87E59"/>
    <w:rsid w:val="00C9229C"/>
    <w:rsid w:val="00C925DB"/>
    <w:rsid w:val="00CA27E6"/>
    <w:rsid w:val="00CA6C79"/>
    <w:rsid w:val="00CA7838"/>
    <w:rsid w:val="00CA7DC6"/>
    <w:rsid w:val="00CB1E1F"/>
    <w:rsid w:val="00CB2A5C"/>
    <w:rsid w:val="00CB6B80"/>
    <w:rsid w:val="00CB78E7"/>
    <w:rsid w:val="00CB7BF6"/>
    <w:rsid w:val="00CC0D61"/>
    <w:rsid w:val="00CC10D8"/>
    <w:rsid w:val="00CC2495"/>
    <w:rsid w:val="00CC2FA3"/>
    <w:rsid w:val="00CC3B9B"/>
    <w:rsid w:val="00CC4D73"/>
    <w:rsid w:val="00CC5477"/>
    <w:rsid w:val="00CD0672"/>
    <w:rsid w:val="00CD0F1E"/>
    <w:rsid w:val="00CD3F8E"/>
    <w:rsid w:val="00CE1A19"/>
    <w:rsid w:val="00CE2C5F"/>
    <w:rsid w:val="00CE4A20"/>
    <w:rsid w:val="00CE7994"/>
    <w:rsid w:val="00CF1EBE"/>
    <w:rsid w:val="00CF315F"/>
    <w:rsid w:val="00CF3ABD"/>
    <w:rsid w:val="00CF448C"/>
    <w:rsid w:val="00CF484D"/>
    <w:rsid w:val="00CF5DA9"/>
    <w:rsid w:val="00D008D2"/>
    <w:rsid w:val="00D01A16"/>
    <w:rsid w:val="00D03CE1"/>
    <w:rsid w:val="00D04594"/>
    <w:rsid w:val="00D0509F"/>
    <w:rsid w:val="00D0678D"/>
    <w:rsid w:val="00D13D47"/>
    <w:rsid w:val="00D1625A"/>
    <w:rsid w:val="00D1724A"/>
    <w:rsid w:val="00D20E17"/>
    <w:rsid w:val="00D20EE0"/>
    <w:rsid w:val="00D24373"/>
    <w:rsid w:val="00D24F7D"/>
    <w:rsid w:val="00D2741B"/>
    <w:rsid w:val="00D33491"/>
    <w:rsid w:val="00D346CB"/>
    <w:rsid w:val="00D34C7B"/>
    <w:rsid w:val="00D41AC1"/>
    <w:rsid w:val="00D43C8C"/>
    <w:rsid w:val="00D45518"/>
    <w:rsid w:val="00D4795B"/>
    <w:rsid w:val="00D543F0"/>
    <w:rsid w:val="00D54518"/>
    <w:rsid w:val="00D5650E"/>
    <w:rsid w:val="00D57307"/>
    <w:rsid w:val="00D608A2"/>
    <w:rsid w:val="00D60D7E"/>
    <w:rsid w:val="00D61A9B"/>
    <w:rsid w:val="00D62E40"/>
    <w:rsid w:val="00D708C2"/>
    <w:rsid w:val="00D70E34"/>
    <w:rsid w:val="00D71277"/>
    <w:rsid w:val="00D7184C"/>
    <w:rsid w:val="00D74555"/>
    <w:rsid w:val="00D7654C"/>
    <w:rsid w:val="00D775B5"/>
    <w:rsid w:val="00D7795C"/>
    <w:rsid w:val="00D804FC"/>
    <w:rsid w:val="00D831C1"/>
    <w:rsid w:val="00D83BD0"/>
    <w:rsid w:val="00D85032"/>
    <w:rsid w:val="00D8564E"/>
    <w:rsid w:val="00D87453"/>
    <w:rsid w:val="00D90D4A"/>
    <w:rsid w:val="00D9142F"/>
    <w:rsid w:val="00D938B1"/>
    <w:rsid w:val="00D94309"/>
    <w:rsid w:val="00D9502F"/>
    <w:rsid w:val="00D9579D"/>
    <w:rsid w:val="00D971DA"/>
    <w:rsid w:val="00DA206B"/>
    <w:rsid w:val="00DA36A0"/>
    <w:rsid w:val="00DB1EDD"/>
    <w:rsid w:val="00DB5205"/>
    <w:rsid w:val="00DB6693"/>
    <w:rsid w:val="00DC23CF"/>
    <w:rsid w:val="00DC2B70"/>
    <w:rsid w:val="00DC2BBB"/>
    <w:rsid w:val="00DC39D1"/>
    <w:rsid w:val="00DC3DB2"/>
    <w:rsid w:val="00DC4948"/>
    <w:rsid w:val="00DC57CC"/>
    <w:rsid w:val="00DD2FE0"/>
    <w:rsid w:val="00DD3111"/>
    <w:rsid w:val="00DD41D1"/>
    <w:rsid w:val="00DE064B"/>
    <w:rsid w:val="00DE066E"/>
    <w:rsid w:val="00DE24F8"/>
    <w:rsid w:val="00DF318C"/>
    <w:rsid w:val="00DF3CBE"/>
    <w:rsid w:val="00DF74D6"/>
    <w:rsid w:val="00E00746"/>
    <w:rsid w:val="00E013FE"/>
    <w:rsid w:val="00E01A68"/>
    <w:rsid w:val="00E026A3"/>
    <w:rsid w:val="00E05C26"/>
    <w:rsid w:val="00E11551"/>
    <w:rsid w:val="00E13B84"/>
    <w:rsid w:val="00E14B9E"/>
    <w:rsid w:val="00E20F92"/>
    <w:rsid w:val="00E222F9"/>
    <w:rsid w:val="00E22353"/>
    <w:rsid w:val="00E22BA0"/>
    <w:rsid w:val="00E23157"/>
    <w:rsid w:val="00E2394C"/>
    <w:rsid w:val="00E23EE5"/>
    <w:rsid w:val="00E24609"/>
    <w:rsid w:val="00E254BA"/>
    <w:rsid w:val="00E25E1B"/>
    <w:rsid w:val="00E25FC1"/>
    <w:rsid w:val="00E301FF"/>
    <w:rsid w:val="00E34378"/>
    <w:rsid w:val="00E34C30"/>
    <w:rsid w:val="00E34F64"/>
    <w:rsid w:val="00E36FDF"/>
    <w:rsid w:val="00E42840"/>
    <w:rsid w:val="00E4318A"/>
    <w:rsid w:val="00E44E67"/>
    <w:rsid w:val="00E501C4"/>
    <w:rsid w:val="00E5084B"/>
    <w:rsid w:val="00E5114E"/>
    <w:rsid w:val="00E52161"/>
    <w:rsid w:val="00E54310"/>
    <w:rsid w:val="00E55DC7"/>
    <w:rsid w:val="00E56715"/>
    <w:rsid w:val="00E56E5D"/>
    <w:rsid w:val="00E6074E"/>
    <w:rsid w:val="00E6123B"/>
    <w:rsid w:val="00E61272"/>
    <w:rsid w:val="00E64DC5"/>
    <w:rsid w:val="00E64E90"/>
    <w:rsid w:val="00E660C3"/>
    <w:rsid w:val="00E671D8"/>
    <w:rsid w:val="00E7061E"/>
    <w:rsid w:val="00E73CA5"/>
    <w:rsid w:val="00E75C02"/>
    <w:rsid w:val="00E75E9D"/>
    <w:rsid w:val="00E7635D"/>
    <w:rsid w:val="00E77A1A"/>
    <w:rsid w:val="00E80A26"/>
    <w:rsid w:val="00E81557"/>
    <w:rsid w:val="00E830AF"/>
    <w:rsid w:val="00E83710"/>
    <w:rsid w:val="00E85E42"/>
    <w:rsid w:val="00E86033"/>
    <w:rsid w:val="00E87965"/>
    <w:rsid w:val="00E93765"/>
    <w:rsid w:val="00E94C6F"/>
    <w:rsid w:val="00E95080"/>
    <w:rsid w:val="00E95396"/>
    <w:rsid w:val="00EA06AD"/>
    <w:rsid w:val="00EA1420"/>
    <w:rsid w:val="00EA22A8"/>
    <w:rsid w:val="00EA631A"/>
    <w:rsid w:val="00EB0C16"/>
    <w:rsid w:val="00EB1183"/>
    <w:rsid w:val="00EB2B0E"/>
    <w:rsid w:val="00EB3467"/>
    <w:rsid w:val="00EB4BC9"/>
    <w:rsid w:val="00EB5F4C"/>
    <w:rsid w:val="00EC1722"/>
    <w:rsid w:val="00EC1DEA"/>
    <w:rsid w:val="00EC335E"/>
    <w:rsid w:val="00ED1487"/>
    <w:rsid w:val="00ED6B06"/>
    <w:rsid w:val="00EE396C"/>
    <w:rsid w:val="00EF21DB"/>
    <w:rsid w:val="00EF3A0E"/>
    <w:rsid w:val="00EF6A6D"/>
    <w:rsid w:val="00F00F77"/>
    <w:rsid w:val="00F02C48"/>
    <w:rsid w:val="00F03080"/>
    <w:rsid w:val="00F030A0"/>
    <w:rsid w:val="00F0342A"/>
    <w:rsid w:val="00F075F0"/>
    <w:rsid w:val="00F102A4"/>
    <w:rsid w:val="00F12F92"/>
    <w:rsid w:val="00F23365"/>
    <w:rsid w:val="00F273C9"/>
    <w:rsid w:val="00F4338B"/>
    <w:rsid w:val="00F472E7"/>
    <w:rsid w:val="00F5242A"/>
    <w:rsid w:val="00F52D96"/>
    <w:rsid w:val="00F55335"/>
    <w:rsid w:val="00F561FC"/>
    <w:rsid w:val="00F62DCF"/>
    <w:rsid w:val="00F6576C"/>
    <w:rsid w:val="00F67595"/>
    <w:rsid w:val="00F710FA"/>
    <w:rsid w:val="00F73609"/>
    <w:rsid w:val="00F76D4D"/>
    <w:rsid w:val="00F8189A"/>
    <w:rsid w:val="00F81B7E"/>
    <w:rsid w:val="00F838EA"/>
    <w:rsid w:val="00F903CD"/>
    <w:rsid w:val="00F93B66"/>
    <w:rsid w:val="00F9457C"/>
    <w:rsid w:val="00F9469E"/>
    <w:rsid w:val="00F95BD2"/>
    <w:rsid w:val="00F95D53"/>
    <w:rsid w:val="00F97181"/>
    <w:rsid w:val="00FA0DA8"/>
    <w:rsid w:val="00FA2332"/>
    <w:rsid w:val="00FA3006"/>
    <w:rsid w:val="00FB0556"/>
    <w:rsid w:val="00FB0B0A"/>
    <w:rsid w:val="00FB20FE"/>
    <w:rsid w:val="00FB2E46"/>
    <w:rsid w:val="00FB48A0"/>
    <w:rsid w:val="00FC004B"/>
    <w:rsid w:val="00FC4762"/>
    <w:rsid w:val="00FC6FFA"/>
    <w:rsid w:val="00FD2CEE"/>
    <w:rsid w:val="00FD4EA6"/>
    <w:rsid w:val="00FD77C4"/>
    <w:rsid w:val="00FE1648"/>
    <w:rsid w:val="00FE1E62"/>
    <w:rsid w:val="00FE3E96"/>
    <w:rsid w:val="00FE58EF"/>
    <w:rsid w:val="00FE6FDC"/>
    <w:rsid w:val="00FE7D08"/>
    <w:rsid w:val="00FF596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344B5"/>
  <w15:docId w15:val="{BE1779F1-07CC-4FBF-91F4-A96DDC89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073"/>
    <w:pPr>
      <w:spacing w:after="120"/>
    </w:pPr>
    <w:rPr>
      <w:rFonts w:ascii="Calibri" w:eastAsiaTheme="minorEastAsia" w:hAnsi="Calibri"/>
      <w:kern w:val="2"/>
      <w:lang w:eastAsia="ja-JP"/>
      <w14:ligatures w14:val="standardContextual"/>
    </w:rPr>
  </w:style>
  <w:style w:type="paragraph" w:styleId="Heading1">
    <w:name w:val="heading 1"/>
    <w:basedOn w:val="Normal"/>
    <w:next w:val="Normal"/>
    <w:link w:val="Heading1Char"/>
    <w:uiPriority w:val="9"/>
    <w:qFormat/>
    <w:rsid w:val="006B600F"/>
    <w:pPr>
      <w:spacing w:before="120"/>
      <w:outlineLvl w:val="0"/>
    </w:pPr>
    <w:rPr>
      <w:rFonts w:ascii="Franklin Gothic Book" w:eastAsia="MS Mincho" w:hAnsi="Franklin Gothic Book" w:cs="Calibri"/>
      <w:color w:val="342568"/>
      <w:sz w:val="28"/>
      <w:szCs w:val="28"/>
      <w:lang w:val="en-GB"/>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rPr>
  </w:style>
  <w:style w:type="paragraph" w:styleId="Heading4">
    <w:name w:val="heading 4"/>
    <w:basedOn w:val="Normal"/>
    <w:next w:val="Normal"/>
    <w:link w:val="Heading4Char"/>
    <w:uiPriority w:val="9"/>
    <w:semiHidden/>
    <w:unhideWhenUsed/>
    <w:qFormat/>
    <w:rsid w:val="00B8398A"/>
    <w:pPr>
      <w:keepNext/>
      <w:keepLines/>
      <w:spacing w:before="40" w:after="0"/>
      <w:outlineLvl w:val="3"/>
    </w:pPr>
    <w:rPr>
      <w:rFonts w:asciiTheme="majorHAnsi" w:eastAsiaTheme="majorEastAsia" w:hAnsiTheme="majorHAnsi" w:cstheme="majorBidi"/>
      <w:i/>
      <w:iCs/>
      <w:color w:val="1E12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059D"/>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character" w:styleId="Hyperlink">
    <w:name w:val="Hyperlink"/>
    <w:basedOn w:val="DefaultParagraphFont"/>
    <w:uiPriority w:val="99"/>
    <w:unhideWhenUsed/>
    <w:rsid w:val="0086059D"/>
    <w:rPr>
      <w:color w:val="410082" w:themeColor="hyperlink"/>
      <w:u w:val="single"/>
    </w:rPr>
  </w:style>
  <w:style w:type="character" w:styleId="CommentReference">
    <w:name w:val="annotation reference"/>
    <w:basedOn w:val="DefaultParagraphFont"/>
    <w:uiPriority w:val="99"/>
    <w:semiHidden/>
    <w:unhideWhenUsed/>
    <w:rsid w:val="00552CB3"/>
    <w:rPr>
      <w:sz w:val="16"/>
      <w:szCs w:val="16"/>
    </w:rPr>
  </w:style>
  <w:style w:type="paragraph" w:styleId="CommentText">
    <w:name w:val="annotation text"/>
    <w:basedOn w:val="Normal"/>
    <w:link w:val="CommentTextChar"/>
    <w:uiPriority w:val="99"/>
    <w:unhideWhenUsed/>
    <w:rsid w:val="00552CB3"/>
    <w:pPr>
      <w:spacing w:line="240" w:lineRule="auto"/>
    </w:pPr>
    <w:rPr>
      <w:sz w:val="20"/>
      <w:szCs w:val="20"/>
    </w:rPr>
  </w:style>
  <w:style w:type="character" w:customStyle="1" w:styleId="CommentTextChar">
    <w:name w:val="Comment Text Char"/>
    <w:basedOn w:val="DefaultParagraphFont"/>
    <w:link w:val="CommentText"/>
    <w:uiPriority w:val="99"/>
    <w:rsid w:val="00552CB3"/>
    <w:rPr>
      <w:sz w:val="20"/>
      <w:szCs w:val="20"/>
    </w:rPr>
  </w:style>
  <w:style w:type="paragraph" w:styleId="CommentSubject">
    <w:name w:val="annotation subject"/>
    <w:basedOn w:val="CommentText"/>
    <w:next w:val="CommentText"/>
    <w:link w:val="CommentSubjectChar"/>
    <w:uiPriority w:val="99"/>
    <w:semiHidden/>
    <w:unhideWhenUsed/>
    <w:rsid w:val="00552CB3"/>
    <w:rPr>
      <w:b/>
      <w:bCs/>
    </w:rPr>
  </w:style>
  <w:style w:type="character" w:customStyle="1" w:styleId="CommentSubjectChar">
    <w:name w:val="Comment Subject Char"/>
    <w:basedOn w:val="CommentTextChar"/>
    <w:link w:val="CommentSubject"/>
    <w:uiPriority w:val="99"/>
    <w:semiHidden/>
    <w:rsid w:val="00552CB3"/>
    <w:rPr>
      <w:b/>
      <w:bCs/>
      <w:sz w:val="20"/>
      <w:szCs w:val="20"/>
    </w:rPr>
  </w:style>
  <w:style w:type="paragraph" w:customStyle="1" w:styleId="para">
    <w:name w:val="para"/>
    <w:basedOn w:val="Normal"/>
    <w:qFormat/>
    <w:rsid w:val="00C46ABB"/>
    <w:pPr>
      <w:tabs>
        <w:tab w:val="left" w:pos="354"/>
        <w:tab w:val="left" w:pos="720"/>
        <w:tab w:val="right" w:pos="9321"/>
      </w:tabs>
      <w:spacing w:after="0" w:line="240" w:lineRule="auto"/>
    </w:pPr>
    <w:rPr>
      <w:rFonts w:ascii="Arial" w:eastAsia="Calibri" w:hAnsi="Arial" w:cs="Times New Roman"/>
    </w:rPr>
  </w:style>
  <w:style w:type="character" w:styleId="FollowedHyperlink">
    <w:name w:val="FollowedHyperlink"/>
    <w:basedOn w:val="DefaultParagraphFont"/>
    <w:uiPriority w:val="99"/>
    <w:unhideWhenUsed/>
    <w:rsid w:val="0086059D"/>
    <w:rPr>
      <w:color w:val="646464"/>
      <w:u w:val="single"/>
    </w:rPr>
  </w:style>
  <w:style w:type="paragraph" w:styleId="Revision">
    <w:name w:val="Revision"/>
    <w:hidden/>
    <w:uiPriority w:val="99"/>
    <w:semiHidden/>
    <w:rsid w:val="005F4518"/>
    <w:pPr>
      <w:spacing w:after="0" w:line="240" w:lineRule="auto"/>
    </w:pPr>
  </w:style>
  <w:style w:type="paragraph" w:customStyle="1" w:styleId="paragraph">
    <w:name w:val="paragraph"/>
    <w:basedOn w:val="Normal"/>
    <w:rsid w:val="00AA2F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A2FB9"/>
  </w:style>
  <w:style w:type="character" w:customStyle="1" w:styleId="eop">
    <w:name w:val="eop"/>
    <w:basedOn w:val="DefaultParagraphFont"/>
    <w:rsid w:val="00AA2FB9"/>
  </w:style>
  <w:style w:type="character" w:customStyle="1" w:styleId="tabchar">
    <w:name w:val="tabchar"/>
    <w:basedOn w:val="DefaultParagraphFont"/>
    <w:rsid w:val="00B44F40"/>
  </w:style>
  <w:style w:type="character" w:customStyle="1" w:styleId="pagebreaktextspan">
    <w:name w:val="pagebreaktextspan"/>
    <w:basedOn w:val="DefaultParagraphFont"/>
    <w:rsid w:val="00B44F40"/>
  </w:style>
  <w:style w:type="character" w:customStyle="1" w:styleId="scxw97079183">
    <w:name w:val="scxw97079183"/>
    <w:basedOn w:val="DefaultParagraphFont"/>
    <w:rsid w:val="00B44F40"/>
  </w:style>
  <w:style w:type="paragraph" w:customStyle="1" w:styleId="aList">
    <w:name w:val="a) List"/>
    <w:basedOn w:val="Normal"/>
    <w:qFormat/>
    <w:rsid w:val="00C86387"/>
    <w:pPr>
      <w:numPr>
        <w:numId w:val="3"/>
      </w:numPr>
      <w:tabs>
        <w:tab w:val="right" w:pos="9310"/>
      </w:tabs>
      <w:spacing w:after="0" w:line="240" w:lineRule="auto"/>
    </w:pPr>
    <w:rPr>
      <w:rFonts w:ascii="Arial" w:eastAsia="Times New Roman" w:hAnsi="Arial" w:cs="Times New Roman"/>
      <w:sz w:val="24"/>
      <w:szCs w:val="24"/>
      <w:lang w:val="en-US"/>
    </w:rPr>
  </w:style>
  <w:style w:type="paragraph" w:customStyle="1" w:styleId="ColorfulList-Accent11">
    <w:name w:val="Colorful List - Accent 11"/>
    <w:basedOn w:val="Normal"/>
    <w:autoRedefine/>
    <w:uiPriority w:val="99"/>
    <w:rsid w:val="00F075F0"/>
    <w:pPr>
      <w:numPr>
        <w:numId w:val="5"/>
      </w:numPr>
      <w:spacing w:after="0" w:line="240" w:lineRule="auto"/>
      <w:contextualSpacing/>
    </w:pPr>
    <w:rPr>
      <w:rFonts w:cs="Calibri"/>
      <w:bCs/>
      <w:lang w:eastAsia="en-AU"/>
    </w:rPr>
  </w:style>
  <w:style w:type="paragraph" w:styleId="ListNumber4">
    <w:name w:val="List Number 4"/>
    <w:basedOn w:val="Normal"/>
    <w:rsid w:val="00C86387"/>
    <w:pPr>
      <w:numPr>
        <w:numId w:val="4"/>
      </w:numPr>
      <w:spacing w:after="0" w:line="240" w:lineRule="auto"/>
    </w:pPr>
    <w:rPr>
      <w:rFonts w:ascii="Times New Roman" w:eastAsia="Times New Roman" w:hAnsi="Times New Roman" w:cs="Times New Roman"/>
      <w:sz w:val="24"/>
      <w:szCs w:val="24"/>
      <w:lang w:eastAsia="en-AU"/>
    </w:rPr>
  </w:style>
  <w:style w:type="paragraph" w:customStyle="1" w:styleId="Default">
    <w:name w:val="Default"/>
    <w:rsid w:val="00941B81"/>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E20F92"/>
    <w:rPr>
      <w:color w:val="605E5C"/>
      <w:shd w:val="clear" w:color="auto" w:fill="E1DFDD"/>
    </w:rPr>
  </w:style>
  <w:style w:type="paragraph" w:customStyle="1" w:styleId="SCSAHeading1">
    <w:name w:val="SCSA Heading 1"/>
    <w:basedOn w:val="Normal"/>
    <w:qFormat/>
    <w:rsid w:val="0086059D"/>
    <w:pPr>
      <w:spacing w:after="0"/>
      <w:outlineLvl w:val="0"/>
    </w:pPr>
    <w:rPr>
      <w:rFonts w:cs="Times New Roman"/>
      <w:color w:val="580F8B"/>
      <w:kern w:val="0"/>
      <w:sz w:val="32"/>
      <w:lang w:eastAsia="en-AU"/>
      <w14:ligatures w14:val="none"/>
    </w:rPr>
  </w:style>
  <w:style w:type="character" w:customStyle="1" w:styleId="Heading4Char">
    <w:name w:val="Heading 4 Char"/>
    <w:basedOn w:val="DefaultParagraphFont"/>
    <w:link w:val="Heading4"/>
    <w:uiPriority w:val="9"/>
    <w:semiHidden/>
    <w:rsid w:val="00B8398A"/>
    <w:rPr>
      <w:rFonts w:asciiTheme="majorHAnsi" w:eastAsiaTheme="majorEastAsia" w:hAnsiTheme="majorHAnsi" w:cstheme="majorBidi"/>
      <w:i/>
      <w:iCs/>
      <w:color w:val="1E1226" w:themeColor="accent1" w:themeShade="BF"/>
    </w:rPr>
  </w:style>
  <w:style w:type="paragraph" w:customStyle="1" w:styleId="AnswerLines">
    <w:name w:val="Answer Lines"/>
    <w:basedOn w:val="Normal"/>
    <w:qFormat/>
    <w:rsid w:val="0086059D"/>
    <w:pPr>
      <w:tabs>
        <w:tab w:val="right" w:leader="underscore" w:pos="9072"/>
      </w:tabs>
      <w:spacing w:after="260"/>
    </w:pPr>
    <w:rPr>
      <w:rFonts w:asciiTheme="minorHAnsi" w:hAnsiTheme="minorHAnsi" w:cs="Arial"/>
      <w:kern w:val="0"/>
      <w:lang w:eastAsia="en-AU"/>
      <w14:ligatures w14:val="none"/>
    </w:rPr>
  </w:style>
  <w:style w:type="paragraph" w:customStyle="1" w:styleId="AnswerLinesindented">
    <w:name w:val="Answer Lines indented"/>
    <w:basedOn w:val="AnswerLines"/>
    <w:qFormat/>
    <w:rsid w:val="0086059D"/>
    <w:pPr>
      <w:ind w:left="357"/>
    </w:pPr>
  </w:style>
  <w:style w:type="paragraph" w:customStyle="1" w:styleId="AnswerLinesindentedagain">
    <w:name w:val="Answer Lines indented again"/>
    <w:basedOn w:val="AnswerLinesindented"/>
    <w:qFormat/>
    <w:rsid w:val="0086059D"/>
    <w:pPr>
      <w:ind w:left="714"/>
    </w:pPr>
    <w:rPr>
      <w:lang w:val="en-US"/>
    </w:rPr>
  </w:style>
  <w:style w:type="paragraph" w:customStyle="1" w:styleId="Footereven">
    <w:name w:val="Footer even"/>
    <w:basedOn w:val="Normal"/>
    <w:qFormat/>
    <w:rsid w:val="0086059D"/>
    <w:pPr>
      <w:pBdr>
        <w:top w:val="single" w:sz="4" w:space="4" w:color="580F8B"/>
      </w:pBdr>
      <w:spacing w:after="0" w:line="240" w:lineRule="auto"/>
    </w:pPr>
    <w:rPr>
      <w:rFonts w:cs="Times New Roman"/>
      <w:b/>
      <w:noProof/>
      <w:color w:val="580F8B"/>
      <w:kern w:val="0"/>
      <w:sz w:val="18"/>
      <w:szCs w:val="18"/>
      <w:lang w:eastAsia="en-AU"/>
      <w14:ligatures w14:val="none"/>
    </w:rPr>
  </w:style>
  <w:style w:type="paragraph" w:customStyle="1" w:styleId="Footerodd">
    <w:name w:val="Footer odd"/>
    <w:basedOn w:val="Normal"/>
    <w:qFormat/>
    <w:rsid w:val="0086059D"/>
    <w:pPr>
      <w:pBdr>
        <w:top w:val="single" w:sz="4" w:space="4" w:color="580F8B"/>
      </w:pBdr>
      <w:spacing w:after="0" w:line="240" w:lineRule="auto"/>
      <w:jc w:val="right"/>
    </w:pPr>
    <w:rPr>
      <w:rFonts w:cs="Times New Roman"/>
      <w:b/>
      <w:noProof/>
      <w:color w:val="580F8B"/>
      <w:kern w:val="0"/>
      <w:sz w:val="18"/>
      <w:szCs w:val="18"/>
      <w:lang w:eastAsia="en-AU"/>
      <w14:ligatures w14:val="none"/>
    </w:rPr>
  </w:style>
  <w:style w:type="paragraph" w:customStyle="1" w:styleId="Headereven">
    <w:name w:val="Header even"/>
    <w:basedOn w:val="Normal"/>
    <w:qFormat/>
    <w:rsid w:val="0086059D"/>
    <w:pPr>
      <w:pBdr>
        <w:bottom w:val="single" w:sz="8" w:space="1" w:color="580F8B"/>
      </w:pBdr>
      <w:spacing w:after="0" w:line="240" w:lineRule="auto"/>
      <w:ind w:left="-1134" w:right="9356"/>
      <w:jc w:val="right"/>
    </w:pPr>
    <w:rPr>
      <w:rFonts w:cs="Times New Roman"/>
      <w:b/>
      <w:color w:val="580F8B"/>
      <w:kern w:val="0"/>
      <w:sz w:val="36"/>
      <w:lang w:eastAsia="en-AU"/>
      <w14:ligatures w14:val="none"/>
    </w:rPr>
  </w:style>
  <w:style w:type="paragraph" w:customStyle="1" w:styleId="Headerevenlandscape">
    <w:name w:val="Header even landscape"/>
    <w:basedOn w:val="Normal"/>
    <w:qFormat/>
    <w:rsid w:val="0086059D"/>
    <w:pPr>
      <w:pBdr>
        <w:bottom w:val="single" w:sz="8" w:space="1" w:color="580F8B"/>
      </w:pBdr>
      <w:spacing w:after="0" w:line="240" w:lineRule="auto"/>
      <w:ind w:left="-1276" w:right="14175"/>
      <w:jc w:val="right"/>
    </w:pPr>
    <w:rPr>
      <w:rFonts w:asciiTheme="minorHAnsi" w:hAnsiTheme="minorHAnsi" w:cs="Times New Roman"/>
      <w:b/>
      <w:noProof/>
      <w:color w:val="580F8B"/>
      <w:kern w:val="0"/>
      <w:sz w:val="36"/>
      <w:lang w:eastAsia="en-AU"/>
      <w14:ligatures w14:val="none"/>
    </w:rPr>
  </w:style>
  <w:style w:type="paragraph" w:customStyle="1" w:styleId="Headerodd">
    <w:name w:val="Header odd"/>
    <w:basedOn w:val="Normal"/>
    <w:qFormat/>
    <w:rsid w:val="0086059D"/>
    <w:pPr>
      <w:pBdr>
        <w:bottom w:val="single" w:sz="8" w:space="1" w:color="580F8B"/>
      </w:pBdr>
      <w:spacing w:after="0" w:line="240" w:lineRule="auto"/>
      <w:ind w:left="9356" w:right="-1134"/>
    </w:pPr>
    <w:rPr>
      <w:rFonts w:cs="Times New Roman"/>
      <w:b/>
      <w:noProof/>
      <w:color w:val="580F8B"/>
      <w:kern w:val="0"/>
      <w:sz w:val="36"/>
      <w:szCs w:val="24"/>
      <w:lang w:eastAsia="en-AU"/>
      <w14:ligatures w14:val="none"/>
    </w:rPr>
  </w:style>
  <w:style w:type="paragraph" w:customStyle="1" w:styleId="Headeroddlandscape">
    <w:name w:val="Header odd landscape"/>
    <w:basedOn w:val="Normal"/>
    <w:qFormat/>
    <w:rsid w:val="0086059D"/>
    <w:pPr>
      <w:pBdr>
        <w:bottom w:val="single" w:sz="8" w:space="1" w:color="580F8B"/>
      </w:pBdr>
      <w:spacing w:after="0" w:line="240" w:lineRule="auto"/>
      <w:ind w:left="14175" w:right="-1276"/>
    </w:pPr>
    <w:rPr>
      <w:rFonts w:asciiTheme="minorHAnsi" w:hAnsiTheme="minorHAnsi" w:cs="Times New Roman"/>
      <w:b/>
      <w:color w:val="580F8B"/>
      <w:kern w:val="0"/>
      <w:sz w:val="36"/>
      <w:lang w:eastAsia="en-AU"/>
      <w14:ligatures w14:val="none"/>
    </w:rPr>
  </w:style>
  <w:style w:type="numbering" w:customStyle="1" w:styleId="SCSAbulletlist">
    <w:name w:val="SCSA bullet list"/>
    <w:uiPriority w:val="99"/>
    <w:rsid w:val="0086059D"/>
    <w:pPr>
      <w:numPr>
        <w:numId w:val="8"/>
      </w:numPr>
    </w:pPr>
  </w:style>
  <w:style w:type="paragraph" w:customStyle="1" w:styleId="SCSAHeading2">
    <w:name w:val="SCSA Heading 2"/>
    <w:basedOn w:val="Normal"/>
    <w:qFormat/>
    <w:rsid w:val="0086059D"/>
    <w:pPr>
      <w:spacing w:after="240"/>
      <w:outlineLvl w:val="1"/>
    </w:pPr>
    <w:rPr>
      <w:rFonts w:cs="Times New Roman"/>
      <w:color w:val="580F8B"/>
      <w:kern w:val="0"/>
      <w:sz w:val="28"/>
      <w:lang w:eastAsia="en-AU"/>
      <w14:ligatures w14:val="none"/>
    </w:rPr>
  </w:style>
  <w:style w:type="table" w:customStyle="1" w:styleId="SCSATable">
    <w:name w:val="SCSA Table"/>
    <w:basedOn w:val="TableNormal"/>
    <w:uiPriority w:val="99"/>
    <w:rsid w:val="0086059D"/>
    <w:pPr>
      <w:spacing w:after="0" w:line="240" w:lineRule="auto"/>
    </w:pPr>
    <w:rPr>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tblPr/>
      <w:tcPr>
        <w:tcBorders>
          <w:top w:val="single" w:sz="4" w:space="0" w:color="BD9FCF"/>
          <w:left w:val="single" w:sz="4" w:space="0" w:color="BD9FCF"/>
          <w:bottom w:val="single" w:sz="4" w:space="0" w:color="BD9FCF"/>
          <w:right w:val="single" w:sz="4" w:space="0" w:color="BD9FCF"/>
          <w:insideH w:val="single" w:sz="4" w:space="0" w:color="BD9FCF"/>
          <w:insideV w:val="single" w:sz="4" w:space="0" w:color="FFFFFF" w:themeColor="background1"/>
          <w:tl2br w:val="nil"/>
          <w:tr2bl w:val="nil"/>
        </w:tcBorders>
        <w:shd w:val="clear" w:color="auto" w:fill="BD9FCF"/>
      </w:tcPr>
    </w:tblStylePr>
  </w:style>
  <w:style w:type="table" w:customStyle="1" w:styleId="SCSATableStyle">
    <w:name w:val="SCSA Table Style"/>
    <w:basedOn w:val="TableNormal"/>
    <w:uiPriority w:val="99"/>
    <w:rsid w:val="0086059D"/>
    <w:pPr>
      <w:spacing w:after="0" w:line="240" w:lineRule="auto"/>
    </w:pPr>
    <w:rPr>
      <w:rFonts w:eastAsiaTheme="minorEastAsia"/>
      <w:sz w:val="20"/>
      <w:lang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86059D"/>
    <w:pPr>
      <w:keepNext/>
      <w:spacing w:before="3500" w:after="0"/>
      <w:jc w:val="center"/>
    </w:pPr>
    <w:rPr>
      <w:rFonts w:cs="Times New Roman"/>
      <w:b/>
      <w:smallCaps/>
      <w:color w:val="580F8B"/>
      <w:kern w:val="0"/>
      <w:sz w:val="40"/>
      <w:szCs w:val="52"/>
      <w:lang w:eastAsia="en-AU"/>
      <w14:ligatures w14:val="none"/>
    </w:rPr>
  </w:style>
  <w:style w:type="paragraph" w:customStyle="1" w:styleId="SCSATitle2">
    <w:name w:val="SCSA Title 2"/>
    <w:basedOn w:val="Normal"/>
    <w:qFormat/>
    <w:rsid w:val="0086059D"/>
    <w:pPr>
      <w:keepNext/>
      <w:pBdr>
        <w:top w:val="single" w:sz="8" w:space="3" w:color="580F8B"/>
      </w:pBdr>
      <w:spacing w:after="0"/>
      <w:ind w:left="1701" w:right="1701"/>
      <w:jc w:val="center"/>
    </w:pPr>
    <w:rPr>
      <w:rFonts w:cs="Times New Roman"/>
      <w:b/>
      <w:smallCaps/>
      <w:color w:val="580F8B"/>
      <w:kern w:val="0"/>
      <w:sz w:val="32"/>
      <w:szCs w:val="28"/>
      <w:lang w:eastAsia="x-none"/>
      <w14:ligatures w14:val="none"/>
    </w:rPr>
  </w:style>
  <w:style w:type="paragraph" w:customStyle="1" w:styleId="SCSATitle3">
    <w:name w:val="SCSA Title 3"/>
    <w:basedOn w:val="Normal"/>
    <w:qFormat/>
    <w:rsid w:val="0086059D"/>
    <w:pPr>
      <w:keepNext/>
      <w:pBdr>
        <w:bottom w:val="single" w:sz="8" w:space="3" w:color="580F8B"/>
      </w:pBdr>
      <w:spacing w:after="0"/>
      <w:ind w:left="1701" w:right="1701"/>
      <w:jc w:val="center"/>
    </w:pPr>
    <w:rPr>
      <w:rFonts w:cs="Times New Roman"/>
      <w:b/>
      <w:smallCaps/>
      <w:color w:val="580F8B"/>
      <w:kern w:val="0"/>
      <w:sz w:val="32"/>
      <w:szCs w:val="28"/>
      <w:lang w:eastAsia="x-none"/>
      <w14:ligatures w14:val="none"/>
    </w:rPr>
  </w:style>
  <w:style w:type="paragraph" w:customStyle="1" w:styleId="Question">
    <w:name w:val="Question"/>
    <w:basedOn w:val="Normal"/>
    <w:qFormat/>
    <w:rsid w:val="0086059D"/>
    <w:pPr>
      <w:tabs>
        <w:tab w:val="right" w:pos="9072"/>
      </w:tabs>
    </w:pPr>
    <w:rPr>
      <w:rFonts w:asciiTheme="minorHAnsi" w:hAnsiTheme="minorHAnsi"/>
      <w:b/>
      <w:bCs/>
      <w:kern w:val="0"/>
      <w:lang w:eastAsia="en-AU"/>
      <w14:ligatures w14:val="none"/>
    </w:rPr>
  </w:style>
  <w:style w:type="numbering" w:customStyle="1" w:styleId="SCSAlistai">
    <w:name w:val="SCSA_list_a_i"/>
    <w:uiPriority w:val="99"/>
    <w:rsid w:val="007178A6"/>
    <w:pPr>
      <w:numPr>
        <w:numId w:val="10"/>
      </w:numPr>
    </w:pPr>
  </w:style>
  <w:style w:type="paragraph" w:styleId="NoSpacing">
    <w:name w:val="No Spacing"/>
    <w:uiPriority w:val="1"/>
    <w:qFormat/>
    <w:rsid w:val="0075673E"/>
    <w:pPr>
      <w:spacing w:after="0" w:line="240" w:lineRule="auto"/>
    </w:pPr>
    <w:rPr>
      <w:rFonts w:ascii="Calibri" w:eastAsiaTheme="minorEastAsia" w:hAnsi="Calibri"/>
      <w:kern w:val="2"/>
      <w:lang w:eastAsia="ja-JP"/>
      <w14:ligatures w14:val="standardContextual"/>
    </w:rPr>
  </w:style>
  <w:style w:type="paragraph" w:customStyle="1" w:styleId="ListParagraphwithmarks">
    <w:name w:val="List Paragraph with marks"/>
    <w:basedOn w:val="Normal"/>
    <w:qFormat/>
    <w:rsid w:val="00C25086"/>
    <w:pPr>
      <w:tabs>
        <w:tab w:val="right" w:pos="9072"/>
      </w:tabs>
      <w:contextualSpacing/>
    </w:pPr>
    <w:rPr>
      <w:rFonts w:asciiTheme="minorHAnsi" w:hAnsiTheme="minorHAnsi" w:cs="Arial"/>
      <w:bCs/>
      <w:iCs/>
      <w:kern w:val="0"/>
      <w:szCs w:val="17"/>
      <w:lang w:eastAsia="en-AU"/>
      <w14:ligatures w14:val="none"/>
    </w:rPr>
  </w:style>
  <w:style w:type="paragraph" w:styleId="Salutation">
    <w:name w:val="Salutation"/>
    <w:basedOn w:val="Normal"/>
    <w:next w:val="Normal"/>
    <w:link w:val="SalutationChar"/>
    <w:uiPriority w:val="99"/>
    <w:unhideWhenUsed/>
    <w:rsid w:val="007119E1"/>
  </w:style>
  <w:style w:type="character" w:customStyle="1" w:styleId="SalutationChar">
    <w:name w:val="Salutation Char"/>
    <w:basedOn w:val="DefaultParagraphFont"/>
    <w:link w:val="Salutation"/>
    <w:uiPriority w:val="99"/>
    <w:rsid w:val="007119E1"/>
    <w:rPr>
      <w:rFonts w:ascii="Calibri" w:eastAsiaTheme="minorEastAsia" w:hAnsi="Calibri"/>
      <w:kern w:val="2"/>
      <w:lang w:eastAsia="ja-JP"/>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1916">
      <w:bodyDiv w:val="1"/>
      <w:marLeft w:val="0"/>
      <w:marRight w:val="0"/>
      <w:marTop w:val="0"/>
      <w:marBottom w:val="0"/>
      <w:divBdr>
        <w:top w:val="none" w:sz="0" w:space="0" w:color="auto"/>
        <w:left w:val="none" w:sz="0" w:space="0" w:color="auto"/>
        <w:bottom w:val="none" w:sz="0" w:space="0" w:color="auto"/>
        <w:right w:val="none" w:sz="0" w:space="0" w:color="auto"/>
      </w:divBdr>
      <w:divsChild>
        <w:div w:id="203062858">
          <w:marLeft w:val="0"/>
          <w:marRight w:val="0"/>
          <w:marTop w:val="0"/>
          <w:marBottom w:val="0"/>
          <w:divBdr>
            <w:top w:val="none" w:sz="0" w:space="0" w:color="auto"/>
            <w:left w:val="none" w:sz="0" w:space="0" w:color="auto"/>
            <w:bottom w:val="none" w:sz="0" w:space="0" w:color="auto"/>
            <w:right w:val="none" w:sz="0" w:space="0" w:color="auto"/>
          </w:divBdr>
          <w:divsChild>
            <w:div w:id="1141120716">
              <w:marLeft w:val="0"/>
              <w:marRight w:val="0"/>
              <w:marTop w:val="0"/>
              <w:marBottom w:val="0"/>
              <w:divBdr>
                <w:top w:val="none" w:sz="0" w:space="0" w:color="auto"/>
                <w:left w:val="none" w:sz="0" w:space="0" w:color="auto"/>
                <w:bottom w:val="none" w:sz="0" w:space="0" w:color="auto"/>
                <w:right w:val="none" w:sz="0" w:space="0" w:color="auto"/>
              </w:divBdr>
            </w:div>
          </w:divsChild>
        </w:div>
        <w:div w:id="606425507">
          <w:marLeft w:val="0"/>
          <w:marRight w:val="0"/>
          <w:marTop w:val="0"/>
          <w:marBottom w:val="0"/>
          <w:divBdr>
            <w:top w:val="none" w:sz="0" w:space="0" w:color="auto"/>
            <w:left w:val="none" w:sz="0" w:space="0" w:color="auto"/>
            <w:bottom w:val="none" w:sz="0" w:space="0" w:color="auto"/>
            <w:right w:val="none" w:sz="0" w:space="0" w:color="auto"/>
          </w:divBdr>
          <w:divsChild>
            <w:div w:id="364252714">
              <w:marLeft w:val="0"/>
              <w:marRight w:val="0"/>
              <w:marTop w:val="0"/>
              <w:marBottom w:val="0"/>
              <w:divBdr>
                <w:top w:val="none" w:sz="0" w:space="0" w:color="auto"/>
                <w:left w:val="none" w:sz="0" w:space="0" w:color="auto"/>
                <w:bottom w:val="none" w:sz="0" w:space="0" w:color="auto"/>
                <w:right w:val="none" w:sz="0" w:space="0" w:color="auto"/>
              </w:divBdr>
            </w:div>
          </w:divsChild>
        </w:div>
        <w:div w:id="769621238">
          <w:marLeft w:val="0"/>
          <w:marRight w:val="0"/>
          <w:marTop w:val="0"/>
          <w:marBottom w:val="0"/>
          <w:divBdr>
            <w:top w:val="none" w:sz="0" w:space="0" w:color="auto"/>
            <w:left w:val="none" w:sz="0" w:space="0" w:color="auto"/>
            <w:bottom w:val="none" w:sz="0" w:space="0" w:color="auto"/>
            <w:right w:val="none" w:sz="0" w:space="0" w:color="auto"/>
          </w:divBdr>
          <w:divsChild>
            <w:div w:id="1986273809">
              <w:marLeft w:val="0"/>
              <w:marRight w:val="0"/>
              <w:marTop w:val="0"/>
              <w:marBottom w:val="0"/>
              <w:divBdr>
                <w:top w:val="none" w:sz="0" w:space="0" w:color="auto"/>
                <w:left w:val="none" w:sz="0" w:space="0" w:color="auto"/>
                <w:bottom w:val="none" w:sz="0" w:space="0" w:color="auto"/>
                <w:right w:val="none" w:sz="0" w:space="0" w:color="auto"/>
              </w:divBdr>
            </w:div>
          </w:divsChild>
        </w:div>
        <w:div w:id="22243528">
          <w:marLeft w:val="0"/>
          <w:marRight w:val="0"/>
          <w:marTop w:val="0"/>
          <w:marBottom w:val="0"/>
          <w:divBdr>
            <w:top w:val="none" w:sz="0" w:space="0" w:color="auto"/>
            <w:left w:val="none" w:sz="0" w:space="0" w:color="auto"/>
            <w:bottom w:val="none" w:sz="0" w:space="0" w:color="auto"/>
            <w:right w:val="none" w:sz="0" w:space="0" w:color="auto"/>
          </w:divBdr>
          <w:divsChild>
            <w:div w:id="170265130">
              <w:marLeft w:val="0"/>
              <w:marRight w:val="0"/>
              <w:marTop w:val="0"/>
              <w:marBottom w:val="0"/>
              <w:divBdr>
                <w:top w:val="none" w:sz="0" w:space="0" w:color="auto"/>
                <w:left w:val="none" w:sz="0" w:space="0" w:color="auto"/>
                <w:bottom w:val="none" w:sz="0" w:space="0" w:color="auto"/>
                <w:right w:val="none" w:sz="0" w:space="0" w:color="auto"/>
              </w:divBdr>
            </w:div>
            <w:div w:id="20290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625">
      <w:bodyDiv w:val="1"/>
      <w:marLeft w:val="0"/>
      <w:marRight w:val="0"/>
      <w:marTop w:val="0"/>
      <w:marBottom w:val="0"/>
      <w:divBdr>
        <w:top w:val="none" w:sz="0" w:space="0" w:color="auto"/>
        <w:left w:val="none" w:sz="0" w:space="0" w:color="auto"/>
        <w:bottom w:val="none" w:sz="0" w:space="0" w:color="auto"/>
        <w:right w:val="none" w:sz="0" w:space="0" w:color="auto"/>
      </w:divBdr>
    </w:div>
    <w:div w:id="65537932">
      <w:bodyDiv w:val="1"/>
      <w:marLeft w:val="0"/>
      <w:marRight w:val="0"/>
      <w:marTop w:val="0"/>
      <w:marBottom w:val="0"/>
      <w:divBdr>
        <w:top w:val="none" w:sz="0" w:space="0" w:color="auto"/>
        <w:left w:val="none" w:sz="0" w:space="0" w:color="auto"/>
        <w:bottom w:val="none" w:sz="0" w:space="0" w:color="auto"/>
        <w:right w:val="none" w:sz="0" w:space="0" w:color="auto"/>
      </w:divBdr>
    </w:div>
    <w:div w:id="95833071">
      <w:bodyDiv w:val="1"/>
      <w:marLeft w:val="0"/>
      <w:marRight w:val="0"/>
      <w:marTop w:val="0"/>
      <w:marBottom w:val="0"/>
      <w:divBdr>
        <w:top w:val="none" w:sz="0" w:space="0" w:color="auto"/>
        <w:left w:val="none" w:sz="0" w:space="0" w:color="auto"/>
        <w:bottom w:val="none" w:sz="0" w:space="0" w:color="auto"/>
        <w:right w:val="none" w:sz="0" w:space="0" w:color="auto"/>
      </w:divBdr>
      <w:divsChild>
        <w:div w:id="1421948241">
          <w:marLeft w:val="0"/>
          <w:marRight w:val="0"/>
          <w:marTop w:val="0"/>
          <w:marBottom w:val="0"/>
          <w:divBdr>
            <w:top w:val="none" w:sz="0" w:space="0" w:color="auto"/>
            <w:left w:val="none" w:sz="0" w:space="0" w:color="auto"/>
            <w:bottom w:val="none" w:sz="0" w:space="0" w:color="auto"/>
            <w:right w:val="none" w:sz="0" w:space="0" w:color="auto"/>
          </w:divBdr>
        </w:div>
        <w:div w:id="459539990">
          <w:marLeft w:val="0"/>
          <w:marRight w:val="0"/>
          <w:marTop w:val="0"/>
          <w:marBottom w:val="0"/>
          <w:divBdr>
            <w:top w:val="none" w:sz="0" w:space="0" w:color="auto"/>
            <w:left w:val="none" w:sz="0" w:space="0" w:color="auto"/>
            <w:bottom w:val="none" w:sz="0" w:space="0" w:color="auto"/>
            <w:right w:val="none" w:sz="0" w:space="0" w:color="auto"/>
          </w:divBdr>
        </w:div>
        <w:div w:id="229001505">
          <w:marLeft w:val="0"/>
          <w:marRight w:val="0"/>
          <w:marTop w:val="0"/>
          <w:marBottom w:val="0"/>
          <w:divBdr>
            <w:top w:val="none" w:sz="0" w:space="0" w:color="auto"/>
            <w:left w:val="none" w:sz="0" w:space="0" w:color="auto"/>
            <w:bottom w:val="none" w:sz="0" w:space="0" w:color="auto"/>
            <w:right w:val="none" w:sz="0" w:space="0" w:color="auto"/>
          </w:divBdr>
        </w:div>
        <w:div w:id="1587878427">
          <w:marLeft w:val="0"/>
          <w:marRight w:val="0"/>
          <w:marTop w:val="30"/>
          <w:marBottom w:val="30"/>
          <w:divBdr>
            <w:top w:val="none" w:sz="0" w:space="0" w:color="auto"/>
            <w:left w:val="none" w:sz="0" w:space="0" w:color="auto"/>
            <w:bottom w:val="none" w:sz="0" w:space="0" w:color="auto"/>
            <w:right w:val="none" w:sz="0" w:space="0" w:color="auto"/>
          </w:divBdr>
          <w:divsChild>
            <w:div w:id="2130273031">
              <w:marLeft w:val="0"/>
              <w:marRight w:val="0"/>
              <w:marTop w:val="0"/>
              <w:marBottom w:val="0"/>
              <w:divBdr>
                <w:top w:val="none" w:sz="0" w:space="0" w:color="auto"/>
                <w:left w:val="none" w:sz="0" w:space="0" w:color="auto"/>
                <w:bottom w:val="none" w:sz="0" w:space="0" w:color="auto"/>
                <w:right w:val="none" w:sz="0" w:space="0" w:color="auto"/>
              </w:divBdr>
              <w:divsChild>
                <w:div w:id="374935313">
                  <w:marLeft w:val="0"/>
                  <w:marRight w:val="0"/>
                  <w:marTop w:val="0"/>
                  <w:marBottom w:val="0"/>
                  <w:divBdr>
                    <w:top w:val="none" w:sz="0" w:space="0" w:color="auto"/>
                    <w:left w:val="none" w:sz="0" w:space="0" w:color="auto"/>
                    <w:bottom w:val="none" w:sz="0" w:space="0" w:color="auto"/>
                    <w:right w:val="none" w:sz="0" w:space="0" w:color="auto"/>
                  </w:divBdr>
                </w:div>
              </w:divsChild>
            </w:div>
            <w:div w:id="1611232882">
              <w:marLeft w:val="0"/>
              <w:marRight w:val="0"/>
              <w:marTop w:val="0"/>
              <w:marBottom w:val="0"/>
              <w:divBdr>
                <w:top w:val="none" w:sz="0" w:space="0" w:color="auto"/>
                <w:left w:val="none" w:sz="0" w:space="0" w:color="auto"/>
                <w:bottom w:val="none" w:sz="0" w:space="0" w:color="auto"/>
                <w:right w:val="none" w:sz="0" w:space="0" w:color="auto"/>
              </w:divBdr>
              <w:divsChild>
                <w:div w:id="692994358">
                  <w:marLeft w:val="0"/>
                  <w:marRight w:val="0"/>
                  <w:marTop w:val="0"/>
                  <w:marBottom w:val="0"/>
                  <w:divBdr>
                    <w:top w:val="none" w:sz="0" w:space="0" w:color="auto"/>
                    <w:left w:val="none" w:sz="0" w:space="0" w:color="auto"/>
                    <w:bottom w:val="none" w:sz="0" w:space="0" w:color="auto"/>
                    <w:right w:val="none" w:sz="0" w:space="0" w:color="auto"/>
                  </w:divBdr>
                </w:div>
              </w:divsChild>
            </w:div>
            <w:div w:id="569996307">
              <w:marLeft w:val="0"/>
              <w:marRight w:val="0"/>
              <w:marTop w:val="0"/>
              <w:marBottom w:val="0"/>
              <w:divBdr>
                <w:top w:val="none" w:sz="0" w:space="0" w:color="auto"/>
                <w:left w:val="none" w:sz="0" w:space="0" w:color="auto"/>
                <w:bottom w:val="none" w:sz="0" w:space="0" w:color="auto"/>
                <w:right w:val="none" w:sz="0" w:space="0" w:color="auto"/>
              </w:divBdr>
              <w:divsChild>
                <w:div w:id="343825046">
                  <w:marLeft w:val="0"/>
                  <w:marRight w:val="0"/>
                  <w:marTop w:val="0"/>
                  <w:marBottom w:val="0"/>
                  <w:divBdr>
                    <w:top w:val="none" w:sz="0" w:space="0" w:color="auto"/>
                    <w:left w:val="none" w:sz="0" w:space="0" w:color="auto"/>
                    <w:bottom w:val="none" w:sz="0" w:space="0" w:color="auto"/>
                    <w:right w:val="none" w:sz="0" w:space="0" w:color="auto"/>
                  </w:divBdr>
                </w:div>
                <w:div w:id="1195997810">
                  <w:marLeft w:val="0"/>
                  <w:marRight w:val="0"/>
                  <w:marTop w:val="0"/>
                  <w:marBottom w:val="0"/>
                  <w:divBdr>
                    <w:top w:val="none" w:sz="0" w:space="0" w:color="auto"/>
                    <w:left w:val="none" w:sz="0" w:space="0" w:color="auto"/>
                    <w:bottom w:val="none" w:sz="0" w:space="0" w:color="auto"/>
                    <w:right w:val="none" w:sz="0" w:space="0" w:color="auto"/>
                  </w:divBdr>
                </w:div>
                <w:div w:id="549418407">
                  <w:marLeft w:val="0"/>
                  <w:marRight w:val="0"/>
                  <w:marTop w:val="0"/>
                  <w:marBottom w:val="0"/>
                  <w:divBdr>
                    <w:top w:val="none" w:sz="0" w:space="0" w:color="auto"/>
                    <w:left w:val="none" w:sz="0" w:space="0" w:color="auto"/>
                    <w:bottom w:val="none" w:sz="0" w:space="0" w:color="auto"/>
                    <w:right w:val="none" w:sz="0" w:space="0" w:color="auto"/>
                  </w:divBdr>
                </w:div>
                <w:div w:id="645744712">
                  <w:marLeft w:val="0"/>
                  <w:marRight w:val="0"/>
                  <w:marTop w:val="0"/>
                  <w:marBottom w:val="0"/>
                  <w:divBdr>
                    <w:top w:val="none" w:sz="0" w:space="0" w:color="auto"/>
                    <w:left w:val="none" w:sz="0" w:space="0" w:color="auto"/>
                    <w:bottom w:val="none" w:sz="0" w:space="0" w:color="auto"/>
                    <w:right w:val="none" w:sz="0" w:space="0" w:color="auto"/>
                  </w:divBdr>
                </w:div>
              </w:divsChild>
            </w:div>
            <w:div w:id="1909146541">
              <w:marLeft w:val="0"/>
              <w:marRight w:val="0"/>
              <w:marTop w:val="0"/>
              <w:marBottom w:val="0"/>
              <w:divBdr>
                <w:top w:val="none" w:sz="0" w:space="0" w:color="auto"/>
                <w:left w:val="none" w:sz="0" w:space="0" w:color="auto"/>
                <w:bottom w:val="none" w:sz="0" w:space="0" w:color="auto"/>
                <w:right w:val="none" w:sz="0" w:space="0" w:color="auto"/>
              </w:divBdr>
              <w:divsChild>
                <w:div w:id="611866086">
                  <w:marLeft w:val="0"/>
                  <w:marRight w:val="0"/>
                  <w:marTop w:val="0"/>
                  <w:marBottom w:val="0"/>
                  <w:divBdr>
                    <w:top w:val="none" w:sz="0" w:space="0" w:color="auto"/>
                    <w:left w:val="none" w:sz="0" w:space="0" w:color="auto"/>
                    <w:bottom w:val="none" w:sz="0" w:space="0" w:color="auto"/>
                    <w:right w:val="none" w:sz="0" w:space="0" w:color="auto"/>
                  </w:divBdr>
                </w:div>
              </w:divsChild>
            </w:div>
            <w:div w:id="482746415">
              <w:marLeft w:val="0"/>
              <w:marRight w:val="0"/>
              <w:marTop w:val="0"/>
              <w:marBottom w:val="0"/>
              <w:divBdr>
                <w:top w:val="none" w:sz="0" w:space="0" w:color="auto"/>
                <w:left w:val="none" w:sz="0" w:space="0" w:color="auto"/>
                <w:bottom w:val="none" w:sz="0" w:space="0" w:color="auto"/>
                <w:right w:val="none" w:sz="0" w:space="0" w:color="auto"/>
              </w:divBdr>
              <w:divsChild>
                <w:div w:id="1878814160">
                  <w:marLeft w:val="0"/>
                  <w:marRight w:val="0"/>
                  <w:marTop w:val="0"/>
                  <w:marBottom w:val="0"/>
                  <w:divBdr>
                    <w:top w:val="none" w:sz="0" w:space="0" w:color="auto"/>
                    <w:left w:val="none" w:sz="0" w:space="0" w:color="auto"/>
                    <w:bottom w:val="none" w:sz="0" w:space="0" w:color="auto"/>
                    <w:right w:val="none" w:sz="0" w:space="0" w:color="auto"/>
                  </w:divBdr>
                </w:div>
                <w:div w:id="1700741765">
                  <w:marLeft w:val="0"/>
                  <w:marRight w:val="0"/>
                  <w:marTop w:val="0"/>
                  <w:marBottom w:val="0"/>
                  <w:divBdr>
                    <w:top w:val="none" w:sz="0" w:space="0" w:color="auto"/>
                    <w:left w:val="none" w:sz="0" w:space="0" w:color="auto"/>
                    <w:bottom w:val="none" w:sz="0" w:space="0" w:color="auto"/>
                    <w:right w:val="none" w:sz="0" w:space="0" w:color="auto"/>
                  </w:divBdr>
                </w:div>
                <w:div w:id="306514314">
                  <w:marLeft w:val="0"/>
                  <w:marRight w:val="0"/>
                  <w:marTop w:val="0"/>
                  <w:marBottom w:val="0"/>
                  <w:divBdr>
                    <w:top w:val="none" w:sz="0" w:space="0" w:color="auto"/>
                    <w:left w:val="none" w:sz="0" w:space="0" w:color="auto"/>
                    <w:bottom w:val="none" w:sz="0" w:space="0" w:color="auto"/>
                    <w:right w:val="none" w:sz="0" w:space="0" w:color="auto"/>
                  </w:divBdr>
                </w:div>
                <w:div w:id="213396674">
                  <w:marLeft w:val="0"/>
                  <w:marRight w:val="0"/>
                  <w:marTop w:val="0"/>
                  <w:marBottom w:val="0"/>
                  <w:divBdr>
                    <w:top w:val="none" w:sz="0" w:space="0" w:color="auto"/>
                    <w:left w:val="none" w:sz="0" w:space="0" w:color="auto"/>
                    <w:bottom w:val="none" w:sz="0" w:space="0" w:color="auto"/>
                    <w:right w:val="none" w:sz="0" w:space="0" w:color="auto"/>
                  </w:divBdr>
                </w:div>
              </w:divsChild>
            </w:div>
            <w:div w:id="1874338659">
              <w:marLeft w:val="0"/>
              <w:marRight w:val="0"/>
              <w:marTop w:val="0"/>
              <w:marBottom w:val="0"/>
              <w:divBdr>
                <w:top w:val="none" w:sz="0" w:space="0" w:color="auto"/>
                <w:left w:val="none" w:sz="0" w:space="0" w:color="auto"/>
                <w:bottom w:val="none" w:sz="0" w:space="0" w:color="auto"/>
                <w:right w:val="none" w:sz="0" w:space="0" w:color="auto"/>
              </w:divBdr>
              <w:divsChild>
                <w:div w:id="1227187553">
                  <w:marLeft w:val="0"/>
                  <w:marRight w:val="0"/>
                  <w:marTop w:val="0"/>
                  <w:marBottom w:val="0"/>
                  <w:divBdr>
                    <w:top w:val="none" w:sz="0" w:space="0" w:color="auto"/>
                    <w:left w:val="none" w:sz="0" w:space="0" w:color="auto"/>
                    <w:bottom w:val="none" w:sz="0" w:space="0" w:color="auto"/>
                    <w:right w:val="none" w:sz="0" w:space="0" w:color="auto"/>
                  </w:divBdr>
                </w:div>
              </w:divsChild>
            </w:div>
            <w:div w:id="1349403335">
              <w:marLeft w:val="0"/>
              <w:marRight w:val="0"/>
              <w:marTop w:val="0"/>
              <w:marBottom w:val="0"/>
              <w:divBdr>
                <w:top w:val="none" w:sz="0" w:space="0" w:color="auto"/>
                <w:left w:val="none" w:sz="0" w:space="0" w:color="auto"/>
                <w:bottom w:val="none" w:sz="0" w:space="0" w:color="auto"/>
                <w:right w:val="none" w:sz="0" w:space="0" w:color="auto"/>
              </w:divBdr>
              <w:divsChild>
                <w:div w:id="415054168">
                  <w:marLeft w:val="0"/>
                  <w:marRight w:val="0"/>
                  <w:marTop w:val="0"/>
                  <w:marBottom w:val="0"/>
                  <w:divBdr>
                    <w:top w:val="none" w:sz="0" w:space="0" w:color="auto"/>
                    <w:left w:val="none" w:sz="0" w:space="0" w:color="auto"/>
                    <w:bottom w:val="none" w:sz="0" w:space="0" w:color="auto"/>
                    <w:right w:val="none" w:sz="0" w:space="0" w:color="auto"/>
                  </w:divBdr>
                </w:div>
                <w:div w:id="223764235">
                  <w:marLeft w:val="0"/>
                  <w:marRight w:val="0"/>
                  <w:marTop w:val="0"/>
                  <w:marBottom w:val="0"/>
                  <w:divBdr>
                    <w:top w:val="none" w:sz="0" w:space="0" w:color="auto"/>
                    <w:left w:val="none" w:sz="0" w:space="0" w:color="auto"/>
                    <w:bottom w:val="none" w:sz="0" w:space="0" w:color="auto"/>
                    <w:right w:val="none" w:sz="0" w:space="0" w:color="auto"/>
                  </w:divBdr>
                </w:div>
                <w:div w:id="1081441611">
                  <w:marLeft w:val="0"/>
                  <w:marRight w:val="0"/>
                  <w:marTop w:val="0"/>
                  <w:marBottom w:val="0"/>
                  <w:divBdr>
                    <w:top w:val="none" w:sz="0" w:space="0" w:color="auto"/>
                    <w:left w:val="none" w:sz="0" w:space="0" w:color="auto"/>
                    <w:bottom w:val="none" w:sz="0" w:space="0" w:color="auto"/>
                    <w:right w:val="none" w:sz="0" w:space="0" w:color="auto"/>
                  </w:divBdr>
                </w:div>
              </w:divsChild>
            </w:div>
            <w:div w:id="1134908696">
              <w:marLeft w:val="0"/>
              <w:marRight w:val="0"/>
              <w:marTop w:val="0"/>
              <w:marBottom w:val="0"/>
              <w:divBdr>
                <w:top w:val="none" w:sz="0" w:space="0" w:color="auto"/>
                <w:left w:val="none" w:sz="0" w:space="0" w:color="auto"/>
                <w:bottom w:val="none" w:sz="0" w:space="0" w:color="auto"/>
                <w:right w:val="none" w:sz="0" w:space="0" w:color="auto"/>
              </w:divBdr>
              <w:divsChild>
                <w:div w:id="1964192540">
                  <w:marLeft w:val="0"/>
                  <w:marRight w:val="0"/>
                  <w:marTop w:val="0"/>
                  <w:marBottom w:val="0"/>
                  <w:divBdr>
                    <w:top w:val="none" w:sz="0" w:space="0" w:color="auto"/>
                    <w:left w:val="none" w:sz="0" w:space="0" w:color="auto"/>
                    <w:bottom w:val="none" w:sz="0" w:space="0" w:color="auto"/>
                    <w:right w:val="none" w:sz="0" w:space="0" w:color="auto"/>
                  </w:divBdr>
                </w:div>
              </w:divsChild>
            </w:div>
            <w:div w:id="1763723035">
              <w:marLeft w:val="0"/>
              <w:marRight w:val="0"/>
              <w:marTop w:val="0"/>
              <w:marBottom w:val="0"/>
              <w:divBdr>
                <w:top w:val="none" w:sz="0" w:space="0" w:color="auto"/>
                <w:left w:val="none" w:sz="0" w:space="0" w:color="auto"/>
                <w:bottom w:val="none" w:sz="0" w:space="0" w:color="auto"/>
                <w:right w:val="none" w:sz="0" w:space="0" w:color="auto"/>
              </w:divBdr>
              <w:divsChild>
                <w:div w:id="437138098">
                  <w:marLeft w:val="0"/>
                  <w:marRight w:val="0"/>
                  <w:marTop w:val="0"/>
                  <w:marBottom w:val="0"/>
                  <w:divBdr>
                    <w:top w:val="none" w:sz="0" w:space="0" w:color="auto"/>
                    <w:left w:val="none" w:sz="0" w:space="0" w:color="auto"/>
                    <w:bottom w:val="none" w:sz="0" w:space="0" w:color="auto"/>
                    <w:right w:val="none" w:sz="0" w:space="0" w:color="auto"/>
                  </w:divBdr>
                </w:div>
              </w:divsChild>
            </w:div>
            <w:div w:id="869997528">
              <w:marLeft w:val="0"/>
              <w:marRight w:val="0"/>
              <w:marTop w:val="0"/>
              <w:marBottom w:val="0"/>
              <w:divBdr>
                <w:top w:val="none" w:sz="0" w:space="0" w:color="auto"/>
                <w:left w:val="none" w:sz="0" w:space="0" w:color="auto"/>
                <w:bottom w:val="none" w:sz="0" w:space="0" w:color="auto"/>
                <w:right w:val="none" w:sz="0" w:space="0" w:color="auto"/>
              </w:divBdr>
              <w:divsChild>
                <w:div w:id="2008512882">
                  <w:marLeft w:val="0"/>
                  <w:marRight w:val="0"/>
                  <w:marTop w:val="0"/>
                  <w:marBottom w:val="0"/>
                  <w:divBdr>
                    <w:top w:val="none" w:sz="0" w:space="0" w:color="auto"/>
                    <w:left w:val="none" w:sz="0" w:space="0" w:color="auto"/>
                    <w:bottom w:val="none" w:sz="0" w:space="0" w:color="auto"/>
                    <w:right w:val="none" w:sz="0" w:space="0" w:color="auto"/>
                  </w:divBdr>
                </w:div>
              </w:divsChild>
            </w:div>
            <w:div w:id="19823065">
              <w:marLeft w:val="0"/>
              <w:marRight w:val="0"/>
              <w:marTop w:val="0"/>
              <w:marBottom w:val="0"/>
              <w:divBdr>
                <w:top w:val="none" w:sz="0" w:space="0" w:color="auto"/>
                <w:left w:val="none" w:sz="0" w:space="0" w:color="auto"/>
                <w:bottom w:val="none" w:sz="0" w:space="0" w:color="auto"/>
                <w:right w:val="none" w:sz="0" w:space="0" w:color="auto"/>
              </w:divBdr>
              <w:divsChild>
                <w:div w:id="725180111">
                  <w:marLeft w:val="0"/>
                  <w:marRight w:val="0"/>
                  <w:marTop w:val="0"/>
                  <w:marBottom w:val="0"/>
                  <w:divBdr>
                    <w:top w:val="none" w:sz="0" w:space="0" w:color="auto"/>
                    <w:left w:val="none" w:sz="0" w:space="0" w:color="auto"/>
                    <w:bottom w:val="none" w:sz="0" w:space="0" w:color="auto"/>
                    <w:right w:val="none" w:sz="0" w:space="0" w:color="auto"/>
                  </w:divBdr>
                </w:div>
                <w:div w:id="815949933">
                  <w:marLeft w:val="0"/>
                  <w:marRight w:val="0"/>
                  <w:marTop w:val="0"/>
                  <w:marBottom w:val="0"/>
                  <w:divBdr>
                    <w:top w:val="none" w:sz="0" w:space="0" w:color="auto"/>
                    <w:left w:val="none" w:sz="0" w:space="0" w:color="auto"/>
                    <w:bottom w:val="none" w:sz="0" w:space="0" w:color="auto"/>
                    <w:right w:val="none" w:sz="0" w:space="0" w:color="auto"/>
                  </w:divBdr>
                </w:div>
                <w:div w:id="488257541">
                  <w:marLeft w:val="0"/>
                  <w:marRight w:val="0"/>
                  <w:marTop w:val="0"/>
                  <w:marBottom w:val="0"/>
                  <w:divBdr>
                    <w:top w:val="none" w:sz="0" w:space="0" w:color="auto"/>
                    <w:left w:val="none" w:sz="0" w:space="0" w:color="auto"/>
                    <w:bottom w:val="none" w:sz="0" w:space="0" w:color="auto"/>
                    <w:right w:val="none" w:sz="0" w:space="0" w:color="auto"/>
                  </w:divBdr>
                </w:div>
                <w:div w:id="919946337">
                  <w:marLeft w:val="0"/>
                  <w:marRight w:val="0"/>
                  <w:marTop w:val="0"/>
                  <w:marBottom w:val="0"/>
                  <w:divBdr>
                    <w:top w:val="none" w:sz="0" w:space="0" w:color="auto"/>
                    <w:left w:val="none" w:sz="0" w:space="0" w:color="auto"/>
                    <w:bottom w:val="none" w:sz="0" w:space="0" w:color="auto"/>
                    <w:right w:val="none" w:sz="0" w:space="0" w:color="auto"/>
                  </w:divBdr>
                </w:div>
                <w:div w:id="1817530040">
                  <w:marLeft w:val="0"/>
                  <w:marRight w:val="0"/>
                  <w:marTop w:val="0"/>
                  <w:marBottom w:val="0"/>
                  <w:divBdr>
                    <w:top w:val="none" w:sz="0" w:space="0" w:color="auto"/>
                    <w:left w:val="none" w:sz="0" w:space="0" w:color="auto"/>
                    <w:bottom w:val="none" w:sz="0" w:space="0" w:color="auto"/>
                    <w:right w:val="none" w:sz="0" w:space="0" w:color="auto"/>
                  </w:divBdr>
                </w:div>
                <w:div w:id="2008166799">
                  <w:marLeft w:val="0"/>
                  <w:marRight w:val="0"/>
                  <w:marTop w:val="0"/>
                  <w:marBottom w:val="0"/>
                  <w:divBdr>
                    <w:top w:val="none" w:sz="0" w:space="0" w:color="auto"/>
                    <w:left w:val="none" w:sz="0" w:space="0" w:color="auto"/>
                    <w:bottom w:val="none" w:sz="0" w:space="0" w:color="auto"/>
                    <w:right w:val="none" w:sz="0" w:space="0" w:color="auto"/>
                  </w:divBdr>
                </w:div>
                <w:div w:id="835076997">
                  <w:marLeft w:val="0"/>
                  <w:marRight w:val="0"/>
                  <w:marTop w:val="0"/>
                  <w:marBottom w:val="0"/>
                  <w:divBdr>
                    <w:top w:val="none" w:sz="0" w:space="0" w:color="auto"/>
                    <w:left w:val="none" w:sz="0" w:space="0" w:color="auto"/>
                    <w:bottom w:val="none" w:sz="0" w:space="0" w:color="auto"/>
                    <w:right w:val="none" w:sz="0" w:space="0" w:color="auto"/>
                  </w:divBdr>
                </w:div>
                <w:div w:id="1393886435">
                  <w:marLeft w:val="0"/>
                  <w:marRight w:val="0"/>
                  <w:marTop w:val="0"/>
                  <w:marBottom w:val="0"/>
                  <w:divBdr>
                    <w:top w:val="none" w:sz="0" w:space="0" w:color="auto"/>
                    <w:left w:val="none" w:sz="0" w:space="0" w:color="auto"/>
                    <w:bottom w:val="none" w:sz="0" w:space="0" w:color="auto"/>
                    <w:right w:val="none" w:sz="0" w:space="0" w:color="auto"/>
                  </w:divBdr>
                </w:div>
                <w:div w:id="202311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8412">
      <w:bodyDiv w:val="1"/>
      <w:marLeft w:val="0"/>
      <w:marRight w:val="0"/>
      <w:marTop w:val="0"/>
      <w:marBottom w:val="0"/>
      <w:divBdr>
        <w:top w:val="none" w:sz="0" w:space="0" w:color="auto"/>
        <w:left w:val="none" w:sz="0" w:space="0" w:color="auto"/>
        <w:bottom w:val="none" w:sz="0" w:space="0" w:color="auto"/>
        <w:right w:val="none" w:sz="0" w:space="0" w:color="auto"/>
      </w:divBdr>
    </w:div>
    <w:div w:id="178279659">
      <w:bodyDiv w:val="1"/>
      <w:marLeft w:val="0"/>
      <w:marRight w:val="0"/>
      <w:marTop w:val="0"/>
      <w:marBottom w:val="0"/>
      <w:divBdr>
        <w:top w:val="none" w:sz="0" w:space="0" w:color="auto"/>
        <w:left w:val="none" w:sz="0" w:space="0" w:color="auto"/>
        <w:bottom w:val="none" w:sz="0" w:space="0" w:color="auto"/>
        <w:right w:val="none" w:sz="0" w:space="0" w:color="auto"/>
      </w:divBdr>
    </w:div>
    <w:div w:id="187764729">
      <w:bodyDiv w:val="1"/>
      <w:marLeft w:val="0"/>
      <w:marRight w:val="0"/>
      <w:marTop w:val="0"/>
      <w:marBottom w:val="0"/>
      <w:divBdr>
        <w:top w:val="none" w:sz="0" w:space="0" w:color="auto"/>
        <w:left w:val="none" w:sz="0" w:space="0" w:color="auto"/>
        <w:bottom w:val="none" w:sz="0" w:space="0" w:color="auto"/>
        <w:right w:val="none" w:sz="0" w:space="0" w:color="auto"/>
      </w:divBdr>
    </w:div>
    <w:div w:id="206336927">
      <w:bodyDiv w:val="1"/>
      <w:marLeft w:val="0"/>
      <w:marRight w:val="0"/>
      <w:marTop w:val="0"/>
      <w:marBottom w:val="0"/>
      <w:divBdr>
        <w:top w:val="none" w:sz="0" w:space="0" w:color="auto"/>
        <w:left w:val="none" w:sz="0" w:space="0" w:color="auto"/>
        <w:bottom w:val="none" w:sz="0" w:space="0" w:color="auto"/>
        <w:right w:val="none" w:sz="0" w:space="0" w:color="auto"/>
      </w:divBdr>
    </w:div>
    <w:div w:id="215892467">
      <w:bodyDiv w:val="1"/>
      <w:marLeft w:val="0"/>
      <w:marRight w:val="0"/>
      <w:marTop w:val="0"/>
      <w:marBottom w:val="0"/>
      <w:divBdr>
        <w:top w:val="none" w:sz="0" w:space="0" w:color="auto"/>
        <w:left w:val="none" w:sz="0" w:space="0" w:color="auto"/>
        <w:bottom w:val="none" w:sz="0" w:space="0" w:color="auto"/>
        <w:right w:val="none" w:sz="0" w:space="0" w:color="auto"/>
      </w:divBdr>
      <w:divsChild>
        <w:div w:id="1984307921">
          <w:marLeft w:val="0"/>
          <w:marRight w:val="0"/>
          <w:marTop w:val="0"/>
          <w:marBottom w:val="0"/>
          <w:divBdr>
            <w:top w:val="none" w:sz="0" w:space="0" w:color="auto"/>
            <w:left w:val="none" w:sz="0" w:space="0" w:color="auto"/>
            <w:bottom w:val="none" w:sz="0" w:space="0" w:color="auto"/>
            <w:right w:val="none" w:sz="0" w:space="0" w:color="auto"/>
          </w:divBdr>
          <w:divsChild>
            <w:div w:id="2063283158">
              <w:marLeft w:val="0"/>
              <w:marRight w:val="0"/>
              <w:marTop w:val="0"/>
              <w:marBottom w:val="0"/>
              <w:divBdr>
                <w:top w:val="none" w:sz="0" w:space="0" w:color="auto"/>
                <w:left w:val="none" w:sz="0" w:space="0" w:color="auto"/>
                <w:bottom w:val="none" w:sz="0" w:space="0" w:color="auto"/>
                <w:right w:val="none" w:sz="0" w:space="0" w:color="auto"/>
              </w:divBdr>
            </w:div>
            <w:div w:id="720860493">
              <w:marLeft w:val="0"/>
              <w:marRight w:val="0"/>
              <w:marTop w:val="0"/>
              <w:marBottom w:val="0"/>
              <w:divBdr>
                <w:top w:val="none" w:sz="0" w:space="0" w:color="auto"/>
                <w:left w:val="none" w:sz="0" w:space="0" w:color="auto"/>
                <w:bottom w:val="none" w:sz="0" w:space="0" w:color="auto"/>
                <w:right w:val="none" w:sz="0" w:space="0" w:color="auto"/>
              </w:divBdr>
            </w:div>
            <w:div w:id="443501467">
              <w:marLeft w:val="0"/>
              <w:marRight w:val="0"/>
              <w:marTop w:val="0"/>
              <w:marBottom w:val="0"/>
              <w:divBdr>
                <w:top w:val="none" w:sz="0" w:space="0" w:color="auto"/>
                <w:left w:val="none" w:sz="0" w:space="0" w:color="auto"/>
                <w:bottom w:val="none" w:sz="0" w:space="0" w:color="auto"/>
                <w:right w:val="none" w:sz="0" w:space="0" w:color="auto"/>
              </w:divBdr>
            </w:div>
            <w:div w:id="642931354">
              <w:marLeft w:val="0"/>
              <w:marRight w:val="0"/>
              <w:marTop w:val="0"/>
              <w:marBottom w:val="0"/>
              <w:divBdr>
                <w:top w:val="none" w:sz="0" w:space="0" w:color="auto"/>
                <w:left w:val="none" w:sz="0" w:space="0" w:color="auto"/>
                <w:bottom w:val="none" w:sz="0" w:space="0" w:color="auto"/>
                <w:right w:val="none" w:sz="0" w:space="0" w:color="auto"/>
              </w:divBdr>
            </w:div>
            <w:div w:id="1834829405">
              <w:marLeft w:val="0"/>
              <w:marRight w:val="0"/>
              <w:marTop w:val="0"/>
              <w:marBottom w:val="0"/>
              <w:divBdr>
                <w:top w:val="none" w:sz="0" w:space="0" w:color="auto"/>
                <w:left w:val="none" w:sz="0" w:space="0" w:color="auto"/>
                <w:bottom w:val="none" w:sz="0" w:space="0" w:color="auto"/>
                <w:right w:val="none" w:sz="0" w:space="0" w:color="auto"/>
              </w:divBdr>
            </w:div>
          </w:divsChild>
        </w:div>
        <w:div w:id="1107777495">
          <w:marLeft w:val="0"/>
          <w:marRight w:val="0"/>
          <w:marTop w:val="0"/>
          <w:marBottom w:val="0"/>
          <w:divBdr>
            <w:top w:val="none" w:sz="0" w:space="0" w:color="auto"/>
            <w:left w:val="none" w:sz="0" w:space="0" w:color="auto"/>
            <w:bottom w:val="none" w:sz="0" w:space="0" w:color="auto"/>
            <w:right w:val="none" w:sz="0" w:space="0" w:color="auto"/>
          </w:divBdr>
        </w:div>
        <w:div w:id="27730864">
          <w:marLeft w:val="0"/>
          <w:marRight w:val="0"/>
          <w:marTop w:val="0"/>
          <w:marBottom w:val="0"/>
          <w:divBdr>
            <w:top w:val="none" w:sz="0" w:space="0" w:color="auto"/>
            <w:left w:val="none" w:sz="0" w:space="0" w:color="auto"/>
            <w:bottom w:val="none" w:sz="0" w:space="0" w:color="auto"/>
            <w:right w:val="none" w:sz="0" w:space="0" w:color="auto"/>
          </w:divBdr>
        </w:div>
        <w:div w:id="682247816">
          <w:marLeft w:val="0"/>
          <w:marRight w:val="0"/>
          <w:marTop w:val="0"/>
          <w:marBottom w:val="0"/>
          <w:divBdr>
            <w:top w:val="none" w:sz="0" w:space="0" w:color="auto"/>
            <w:left w:val="none" w:sz="0" w:space="0" w:color="auto"/>
            <w:bottom w:val="none" w:sz="0" w:space="0" w:color="auto"/>
            <w:right w:val="none" w:sz="0" w:space="0" w:color="auto"/>
          </w:divBdr>
        </w:div>
        <w:div w:id="1613173457">
          <w:marLeft w:val="0"/>
          <w:marRight w:val="0"/>
          <w:marTop w:val="0"/>
          <w:marBottom w:val="0"/>
          <w:divBdr>
            <w:top w:val="none" w:sz="0" w:space="0" w:color="auto"/>
            <w:left w:val="none" w:sz="0" w:space="0" w:color="auto"/>
            <w:bottom w:val="none" w:sz="0" w:space="0" w:color="auto"/>
            <w:right w:val="none" w:sz="0" w:space="0" w:color="auto"/>
          </w:divBdr>
        </w:div>
        <w:div w:id="1828596411">
          <w:marLeft w:val="0"/>
          <w:marRight w:val="0"/>
          <w:marTop w:val="0"/>
          <w:marBottom w:val="0"/>
          <w:divBdr>
            <w:top w:val="none" w:sz="0" w:space="0" w:color="auto"/>
            <w:left w:val="none" w:sz="0" w:space="0" w:color="auto"/>
            <w:bottom w:val="none" w:sz="0" w:space="0" w:color="auto"/>
            <w:right w:val="none" w:sz="0" w:space="0" w:color="auto"/>
          </w:divBdr>
        </w:div>
        <w:div w:id="514926645">
          <w:marLeft w:val="0"/>
          <w:marRight w:val="0"/>
          <w:marTop w:val="0"/>
          <w:marBottom w:val="0"/>
          <w:divBdr>
            <w:top w:val="none" w:sz="0" w:space="0" w:color="auto"/>
            <w:left w:val="none" w:sz="0" w:space="0" w:color="auto"/>
            <w:bottom w:val="none" w:sz="0" w:space="0" w:color="auto"/>
            <w:right w:val="none" w:sz="0" w:space="0" w:color="auto"/>
          </w:divBdr>
          <w:divsChild>
            <w:div w:id="1644042382">
              <w:marLeft w:val="0"/>
              <w:marRight w:val="0"/>
              <w:marTop w:val="0"/>
              <w:marBottom w:val="0"/>
              <w:divBdr>
                <w:top w:val="none" w:sz="0" w:space="0" w:color="auto"/>
                <w:left w:val="none" w:sz="0" w:space="0" w:color="auto"/>
                <w:bottom w:val="none" w:sz="0" w:space="0" w:color="auto"/>
                <w:right w:val="none" w:sz="0" w:space="0" w:color="auto"/>
              </w:divBdr>
            </w:div>
            <w:div w:id="948782753">
              <w:marLeft w:val="0"/>
              <w:marRight w:val="0"/>
              <w:marTop w:val="0"/>
              <w:marBottom w:val="0"/>
              <w:divBdr>
                <w:top w:val="none" w:sz="0" w:space="0" w:color="auto"/>
                <w:left w:val="none" w:sz="0" w:space="0" w:color="auto"/>
                <w:bottom w:val="none" w:sz="0" w:space="0" w:color="auto"/>
                <w:right w:val="none" w:sz="0" w:space="0" w:color="auto"/>
              </w:divBdr>
            </w:div>
            <w:div w:id="428162101">
              <w:marLeft w:val="0"/>
              <w:marRight w:val="0"/>
              <w:marTop w:val="0"/>
              <w:marBottom w:val="0"/>
              <w:divBdr>
                <w:top w:val="none" w:sz="0" w:space="0" w:color="auto"/>
                <w:left w:val="none" w:sz="0" w:space="0" w:color="auto"/>
                <w:bottom w:val="none" w:sz="0" w:space="0" w:color="auto"/>
                <w:right w:val="none" w:sz="0" w:space="0" w:color="auto"/>
              </w:divBdr>
            </w:div>
            <w:div w:id="1772428955">
              <w:marLeft w:val="0"/>
              <w:marRight w:val="0"/>
              <w:marTop w:val="0"/>
              <w:marBottom w:val="0"/>
              <w:divBdr>
                <w:top w:val="none" w:sz="0" w:space="0" w:color="auto"/>
                <w:left w:val="none" w:sz="0" w:space="0" w:color="auto"/>
                <w:bottom w:val="none" w:sz="0" w:space="0" w:color="auto"/>
                <w:right w:val="none" w:sz="0" w:space="0" w:color="auto"/>
              </w:divBdr>
            </w:div>
            <w:div w:id="929850222">
              <w:marLeft w:val="0"/>
              <w:marRight w:val="0"/>
              <w:marTop w:val="0"/>
              <w:marBottom w:val="0"/>
              <w:divBdr>
                <w:top w:val="none" w:sz="0" w:space="0" w:color="auto"/>
                <w:left w:val="none" w:sz="0" w:space="0" w:color="auto"/>
                <w:bottom w:val="none" w:sz="0" w:space="0" w:color="auto"/>
                <w:right w:val="none" w:sz="0" w:space="0" w:color="auto"/>
              </w:divBdr>
            </w:div>
          </w:divsChild>
        </w:div>
        <w:div w:id="507720798">
          <w:marLeft w:val="0"/>
          <w:marRight w:val="0"/>
          <w:marTop w:val="0"/>
          <w:marBottom w:val="0"/>
          <w:divBdr>
            <w:top w:val="none" w:sz="0" w:space="0" w:color="auto"/>
            <w:left w:val="none" w:sz="0" w:space="0" w:color="auto"/>
            <w:bottom w:val="none" w:sz="0" w:space="0" w:color="auto"/>
            <w:right w:val="none" w:sz="0" w:space="0" w:color="auto"/>
          </w:divBdr>
        </w:div>
        <w:div w:id="408579500">
          <w:marLeft w:val="0"/>
          <w:marRight w:val="0"/>
          <w:marTop w:val="0"/>
          <w:marBottom w:val="0"/>
          <w:divBdr>
            <w:top w:val="none" w:sz="0" w:space="0" w:color="auto"/>
            <w:left w:val="none" w:sz="0" w:space="0" w:color="auto"/>
            <w:bottom w:val="none" w:sz="0" w:space="0" w:color="auto"/>
            <w:right w:val="none" w:sz="0" w:space="0" w:color="auto"/>
          </w:divBdr>
        </w:div>
        <w:div w:id="2064253655">
          <w:marLeft w:val="0"/>
          <w:marRight w:val="0"/>
          <w:marTop w:val="0"/>
          <w:marBottom w:val="0"/>
          <w:divBdr>
            <w:top w:val="none" w:sz="0" w:space="0" w:color="auto"/>
            <w:left w:val="none" w:sz="0" w:space="0" w:color="auto"/>
            <w:bottom w:val="none" w:sz="0" w:space="0" w:color="auto"/>
            <w:right w:val="none" w:sz="0" w:space="0" w:color="auto"/>
          </w:divBdr>
        </w:div>
        <w:div w:id="68162041">
          <w:marLeft w:val="0"/>
          <w:marRight w:val="0"/>
          <w:marTop w:val="0"/>
          <w:marBottom w:val="0"/>
          <w:divBdr>
            <w:top w:val="none" w:sz="0" w:space="0" w:color="auto"/>
            <w:left w:val="none" w:sz="0" w:space="0" w:color="auto"/>
            <w:bottom w:val="none" w:sz="0" w:space="0" w:color="auto"/>
            <w:right w:val="none" w:sz="0" w:space="0" w:color="auto"/>
          </w:divBdr>
        </w:div>
        <w:div w:id="38165138">
          <w:marLeft w:val="0"/>
          <w:marRight w:val="0"/>
          <w:marTop w:val="0"/>
          <w:marBottom w:val="0"/>
          <w:divBdr>
            <w:top w:val="none" w:sz="0" w:space="0" w:color="auto"/>
            <w:left w:val="none" w:sz="0" w:space="0" w:color="auto"/>
            <w:bottom w:val="none" w:sz="0" w:space="0" w:color="auto"/>
            <w:right w:val="none" w:sz="0" w:space="0" w:color="auto"/>
          </w:divBdr>
        </w:div>
        <w:div w:id="1739860601">
          <w:marLeft w:val="0"/>
          <w:marRight w:val="0"/>
          <w:marTop w:val="0"/>
          <w:marBottom w:val="0"/>
          <w:divBdr>
            <w:top w:val="none" w:sz="0" w:space="0" w:color="auto"/>
            <w:left w:val="none" w:sz="0" w:space="0" w:color="auto"/>
            <w:bottom w:val="none" w:sz="0" w:space="0" w:color="auto"/>
            <w:right w:val="none" w:sz="0" w:space="0" w:color="auto"/>
          </w:divBdr>
          <w:divsChild>
            <w:div w:id="1178546351">
              <w:marLeft w:val="0"/>
              <w:marRight w:val="0"/>
              <w:marTop w:val="0"/>
              <w:marBottom w:val="0"/>
              <w:divBdr>
                <w:top w:val="none" w:sz="0" w:space="0" w:color="auto"/>
                <w:left w:val="none" w:sz="0" w:space="0" w:color="auto"/>
                <w:bottom w:val="none" w:sz="0" w:space="0" w:color="auto"/>
                <w:right w:val="none" w:sz="0" w:space="0" w:color="auto"/>
              </w:divBdr>
            </w:div>
            <w:div w:id="1149395950">
              <w:marLeft w:val="0"/>
              <w:marRight w:val="0"/>
              <w:marTop w:val="0"/>
              <w:marBottom w:val="0"/>
              <w:divBdr>
                <w:top w:val="none" w:sz="0" w:space="0" w:color="auto"/>
                <w:left w:val="none" w:sz="0" w:space="0" w:color="auto"/>
                <w:bottom w:val="none" w:sz="0" w:space="0" w:color="auto"/>
                <w:right w:val="none" w:sz="0" w:space="0" w:color="auto"/>
              </w:divBdr>
            </w:div>
            <w:div w:id="644049219">
              <w:marLeft w:val="0"/>
              <w:marRight w:val="0"/>
              <w:marTop w:val="0"/>
              <w:marBottom w:val="0"/>
              <w:divBdr>
                <w:top w:val="none" w:sz="0" w:space="0" w:color="auto"/>
                <w:left w:val="none" w:sz="0" w:space="0" w:color="auto"/>
                <w:bottom w:val="none" w:sz="0" w:space="0" w:color="auto"/>
                <w:right w:val="none" w:sz="0" w:space="0" w:color="auto"/>
              </w:divBdr>
            </w:div>
            <w:div w:id="1615869428">
              <w:marLeft w:val="0"/>
              <w:marRight w:val="0"/>
              <w:marTop w:val="0"/>
              <w:marBottom w:val="0"/>
              <w:divBdr>
                <w:top w:val="none" w:sz="0" w:space="0" w:color="auto"/>
                <w:left w:val="none" w:sz="0" w:space="0" w:color="auto"/>
                <w:bottom w:val="none" w:sz="0" w:space="0" w:color="auto"/>
                <w:right w:val="none" w:sz="0" w:space="0" w:color="auto"/>
              </w:divBdr>
            </w:div>
            <w:div w:id="2013291236">
              <w:marLeft w:val="0"/>
              <w:marRight w:val="0"/>
              <w:marTop w:val="0"/>
              <w:marBottom w:val="0"/>
              <w:divBdr>
                <w:top w:val="none" w:sz="0" w:space="0" w:color="auto"/>
                <w:left w:val="none" w:sz="0" w:space="0" w:color="auto"/>
                <w:bottom w:val="none" w:sz="0" w:space="0" w:color="auto"/>
                <w:right w:val="none" w:sz="0" w:space="0" w:color="auto"/>
              </w:divBdr>
            </w:div>
          </w:divsChild>
        </w:div>
        <w:div w:id="1814328965">
          <w:marLeft w:val="0"/>
          <w:marRight w:val="0"/>
          <w:marTop w:val="0"/>
          <w:marBottom w:val="0"/>
          <w:divBdr>
            <w:top w:val="none" w:sz="0" w:space="0" w:color="auto"/>
            <w:left w:val="none" w:sz="0" w:space="0" w:color="auto"/>
            <w:bottom w:val="none" w:sz="0" w:space="0" w:color="auto"/>
            <w:right w:val="none" w:sz="0" w:space="0" w:color="auto"/>
          </w:divBdr>
        </w:div>
        <w:div w:id="1922832319">
          <w:marLeft w:val="0"/>
          <w:marRight w:val="0"/>
          <w:marTop w:val="0"/>
          <w:marBottom w:val="0"/>
          <w:divBdr>
            <w:top w:val="none" w:sz="0" w:space="0" w:color="auto"/>
            <w:left w:val="none" w:sz="0" w:space="0" w:color="auto"/>
            <w:bottom w:val="none" w:sz="0" w:space="0" w:color="auto"/>
            <w:right w:val="none" w:sz="0" w:space="0" w:color="auto"/>
          </w:divBdr>
        </w:div>
        <w:div w:id="4480453">
          <w:marLeft w:val="0"/>
          <w:marRight w:val="0"/>
          <w:marTop w:val="0"/>
          <w:marBottom w:val="0"/>
          <w:divBdr>
            <w:top w:val="none" w:sz="0" w:space="0" w:color="auto"/>
            <w:left w:val="none" w:sz="0" w:space="0" w:color="auto"/>
            <w:bottom w:val="none" w:sz="0" w:space="0" w:color="auto"/>
            <w:right w:val="none" w:sz="0" w:space="0" w:color="auto"/>
          </w:divBdr>
        </w:div>
        <w:div w:id="1898660906">
          <w:marLeft w:val="0"/>
          <w:marRight w:val="0"/>
          <w:marTop w:val="0"/>
          <w:marBottom w:val="0"/>
          <w:divBdr>
            <w:top w:val="none" w:sz="0" w:space="0" w:color="auto"/>
            <w:left w:val="none" w:sz="0" w:space="0" w:color="auto"/>
            <w:bottom w:val="none" w:sz="0" w:space="0" w:color="auto"/>
            <w:right w:val="none" w:sz="0" w:space="0" w:color="auto"/>
          </w:divBdr>
        </w:div>
        <w:div w:id="221526479">
          <w:marLeft w:val="0"/>
          <w:marRight w:val="0"/>
          <w:marTop w:val="0"/>
          <w:marBottom w:val="0"/>
          <w:divBdr>
            <w:top w:val="none" w:sz="0" w:space="0" w:color="auto"/>
            <w:left w:val="none" w:sz="0" w:space="0" w:color="auto"/>
            <w:bottom w:val="none" w:sz="0" w:space="0" w:color="auto"/>
            <w:right w:val="none" w:sz="0" w:space="0" w:color="auto"/>
          </w:divBdr>
        </w:div>
        <w:div w:id="1506364903">
          <w:marLeft w:val="0"/>
          <w:marRight w:val="0"/>
          <w:marTop w:val="0"/>
          <w:marBottom w:val="0"/>
          <w:divBdr>
            <w:top w:val="none" w:sz="0" w:space="0" w:color="auto"/>
            <w:left w:val="none" w:sz="0" w:space="0" w:color="auto"/>
            <w:bottom w:val="none" w:sz="0" w:space="0" w:color="auto"/>
            <w:right w:val="none" w:sz="0" w:space="0" w:color="auto"/>
          </w:divBdr>
        </w:div>
        <w:div w:id="616569130">
          <w:marLeft w:val="0"/>
          <w:marRight w:val="0"/>
          <w:marTop w:val="0"/>
          <w:marBottom w:val="0"/>
          <w:divBdr>
            <w:top w:val="none" w:sz="0" w:space="0" w:color="auto"/>
            <w:left w:val="none" w:sz="0" w:space="0" w:color="auto"/>
            <w:bottom w:val="none" w:sz="0" w:space="0" w:color="auto"/>
            <w:right w:val="none" w:sz="0" w:space="0" w:color="auto"/>
          </w:divBdr>
        </w:div>
        <w:div w:id="1582904363">
          <w:marLeft w:val="0"/>
          <w:marRight w:val="0"/>
          <w:marTop w:val="0"/>
          <w:marBottom w:val="0"/>
          <w:divBdr>
            <w:top w:val="none" w:sz="0" w:space="0" w:color="auto"/>
            <w:left w:val="none" w:sz="0" w:space="0" w:color="auto"/>
            <w:bottom w:val="none" w:sz="0" w:space="0" w:color="auto"/>
            <w:right w:val="none" w:sz="0" w:space="0" w:color="auto"/>
          </w:divBdr>
        </w:div>
        <w:div w:id="1952740204">
          <w:marLeft w:val="0"/>
          <w:marRight w:val="0"/>
          <w:marTop w:val="0"/>
          <w:marBottom w:val="0"/>
          <w:divBdr>
            <w:top w:val="none" w:sz="0" w:space="0" w:color="auto"/>
            <w:left w:val="none" w:sz="0" w:space="0" w:color="auto"/>
            <w:bottom w:val="none" w:sz="0" w:space="0" w:color="auto"/>
            <w:right w:val="none" w:sz="0" w:space="0" w:color="auto"/>
          </w:divBdr>
        </w:div>
        <w:div w:id="253901013">
          <w:marLeft w:val="0"/>
          <w:marRight w:val="0"/>
          <w:marTop w:val="0"/>
          <w:marBottom w:val="0"/>
          <w:divBdr>
            <w:top w:val="none" w:sz="0" w:space="0" w:color="auto"/>
            <w:left w:val="none" w:sz="0" w:space="0" w:color="auto"/>
            <w:bottom w:val="none" w:sz="0" w:space="0" w:color="auto"/>
            <w:right w:val="none" w:sz="0" w:space="0" w:color="auto"/>
          </w:divBdr>
        </w:div>
        <w:div w:id="1782063484">
          <w:marLeft w:val="0"/>
          <w:marRight w:val="0"/>
          <w:marTop w:val="0"/>
          <w:marBottom w:val="0"/>
          <w:divBdr>
            <w:top w:val="none" w:sz="0" w:space="0" w:color="auto"/>
            <w:left w:val="none" w:sz="0" w:space="0" w:color="auto"/>
            <w:bottom w:val="none" w:sz="0" w:space="0" w:color="auto"/>
            <w:right w:val="none" w:sz="0" w:space="0" w:color="auto"/>
          </w:divBdr>
        </w:div>
        <w:div w:id="589432715">
          <w:marLeft w:val="0"/>
          <w:marRight w:val="0"/>
          <w:marTop w:val="0"/>
          <w:marBottom w:val="0"/>
          <w:divBdr>
            <w:top w:val="none" w:sz="0" w:space="0" w:color="auto"/>
            <w:left w:val="none" w:sz="0" w:space="0" w:color="auto"/>
            <w:bottom w:val="none" w:sz="0" w:space="0" w:color="auto"/>
            <w:right w:val="none" w:sz="0" w:space="0" w:color="auto"/>
          </w:divBdr>
        </w:div>
        <w:div w:id="1856965801">
          <w:marLeft w:val="0"/>
          <w:marRight w:val="0"/>
          <w:marTop w:val="0"/>
          <w:marBottom w:val="0"/>
          <w:divBdr>
            <w:top w:val="none" w:sz="0" w:space="0" w:color="auto"/>
            <w:left w:val="none" w:sz="0" w:space="0" w:color="auto"/>
            <w:bottom w:val="none" w:sz="0" w:space="0" w:color="auto"/>
            <w:right w:val="none" w:sz="0" w:space="0" w:color="auto"/>
          </w:divBdr>
        </w:div>
        <w:div w:id="1001003509">
          <w:marLeft w:val="0"/>
          <w:marRight w:val="0"/>
          <w:marTop w:val="0"/>
          <w:marBottom w:val="0"/>
          <w:divBdr>
            <w:top w:val="none" w:sz="0" w:space="0" w:color="auto"/>
            <w:left w:val="none" w:sz="0" w:space="0" w:color="auto"/>
            <w:bottom w:val="none" w:sz="0" w:space="0" w:color="auto"/>
            <w:right w:val="none" w:sz="0" w:space="0" w:color="auto"/>
          </w:divBdr>
        </w:div>
        <w:div w:id="1428192619">
          <w:marLeft w:val="0"/>
          <w:marRight w:val="0"/>
          <w:marTop w:val="0"/>
          <w:marBottom w:val="0"/>
          <w:divBdr>
            <w:top w:val="none" w:sz="0" w:space="0" w:color="auto"/>
            <w:left w:val="none" w:sz="0" w:space="0" w:color="auto"/>
            <w:bottom w:val="none" w:sz="0" w:space="0" w:color="auto"/>
            <w:right w:val="none" w:sz="0" w:space="0" w:color="auto"/>
          </w:divBdr>
        </w:div>
        <w:div w:id="787697042">
          <w:marLeft w:val="0"/>
          <w:marRight w:val="0"/>
          <w:marTop w:val="0"/>
          <w:marBottom w:val="0"/>
          <w:divBdr>
            <w:top w:val="none" w:sz="0" w:space="0" w:color="auto"/>
            <w:left w:val="none" w:sz="0" w:space="0" w:color="auto"/>
            <w:bottom w:val="none" w:sz="0" w:space="0" w:color="auto"/>
            <w:right w:val="none" w:sz="0" w:space="0" w:color="auto"/>
          </w:divBdr>
          <w:divsChild>
            <w:div w:id="225455823">
              <w:marLeft w:val="0"/>
              <w:marRight w:val="0"/>
              <w:marTop w:val="0"/>
              <w:marBottom w:val="0"/>
              <w:divBdr>
                <w:top w:val="none" w:sz="0" w:space="0" w:color="auto"/>
                <w:left w:val="none" w:sz="0" w:space="0" w:color="auto"/>
                <w:bottom w:val="none" w:sz="0" w:space="0" w:color="auto"/>
                <w:right w:val="none" w:sz="0" w:space="0" w:color="auto"/>
              </w:divBdr>
            </w:div>
            <w:div w:id="1587767551">
              <w:marLeft w:val="0"/>
              <w:marRight w:val="0"/>
              <w:marTop w:val="0"/>
              <w:marBottom w:val="0"/>
              <w:divBdr>
                <w:top w:val="none" w:sz="0" w:space="0" w:color="auto"/>
                <w:left w:val="none" w:sz="0" w:space="0" w:color="auto"/>
                <w:bottom w:val="none" w:sz="0" w:space="0" w:color="auto"/>
                <w:right w:val="none" w:sz="0" w:space="0" w:color="auto"/>
              </w:divBdr>
            </w:div>
            <w:div w:id="914515102">
              <w:marLeft w:val="0"/>
              <w:marRight w:val="0"/>
              <w:marTop w:val="0"/>
              <w:marBottom w:val="0"/>
              <w:divBdr>
                <w:top w:val="none" w:sz="0" w:space="0" w:color="auto"/>
                <w:left w:val="none" w:sz="0" w:space="0" w:color="auto"/>
                <w:bottom w:val="none" w:sz="0" w:space="0" w:color="auto"/>
                <w:right w:val="none" w:sz="0" w:space="0" w:color="auto"/>
              </w:divBdr>
            </w:div>
            <w:div w:id="696202894">
              <w:marLeft w:val="0"/>
              <w:marRight w:val="0"/>
              <w:marTop w:val="0"/>
              <w:marBottom w:val="0"/>
              <w:divBdr>
                <w:top w:val="none" w:sz="0" w:space="0" w:color="auto"/>
                <w:left w:val="none" w:sz="0" w:space="0" w:color="auto"/>
                <w:bottom w:val="none" w:sz="0" w:space="0" w:color="auto"/>
                <w:right w:val="none" w:sz="0" w:space="0" w:color="auto"/>
              </w:divBdr>
            </w:div>
            <w:div w:id="140929977">
              <w:marLeft w:val="0"/>
              <w:marRight w:val="0"/>
              <w:marTop w:val="0"/>
              <w:marBottom w:val="0"/>
              <w:divBdr>
                <w:top w:val="none" w:sz="0" w:space="0" w:color="auto"/>
                <w:left w:val="none" w:sz="0" w:space="0" w:color="auto"/>
                <w:bottom w:val="none" w:sz="0" w:space="0" w:color="auto"/>
                <w:right w:val="none" w:sz="0" w:space="0" w:color="auto"/>
              </w:divBdr>
            </w:div>
          </w:divsChild>
        </w:div>
        <w:div w:id="180707066">
          <w:marLeft w:val="0"/>
          <w:marRight w:val="0"/>
          <w:marTop w:val="0"/>
          <w:marBottom w:val="0"/>
          <w:divBdr>
            <w:top w:val="none" w:sz="0" w:space="0" w:color="auto"/>
            <w:left w:val="none" w:sz="0" w:space="0" w:color="auto"/>
            <w:bottom w:val="none" w:sz="0" w:space="0" w:color="auto"/>
            <w:right w:val="none" w:sz="0" w:space="0" w:color="auto"/>
          </w:divBdr>
        </w:div>
        <w:div w:id="1058282621">
          <w:marLeft w:val="0"/>
          <w:marRight w:val="0"/>
          <w:marTop w:val="0"/>
          <w:marBottom w:val="0"/>
          <w:divBdr>
            <w:top w:val="none" w:sz="0" w:space="0" w:color="auto"/>
            <w:left w:val="none" w:sz="0" w:space="0" w:color="auto"/>
            <w:bottom w:val="none" w:sz="0" w:space="0" w:color="auto"/>
            <w:right w:val="none" w:sz="0" w:space="0" w:color="auto"/>
          </w:divBdr>
        </w:div>
        <w:div w:id="1946770970">
          <w:marLeft w:val="0"/>
          <w:marRight w:val="0"/>
          <w:marTop w:val="0"/>
          <w:marBottom w:val="0"/>
          <w:divBdr>
            <w:top w:val="none" w:sz="0" w:space="0" w:color="auto"/>
            <w:left w:val="none" w:sz="0" w:space="0" w:color="auto"/>
            <w:bottom w:val="none" w:sz="0" w:space="0" w:color="auto"/>
            <w:right w:val="none" w:sz="0" w:space="0" w:color="auto"/>
          </w:divBdr>
        </w:div>
        <w:div w:id="773940029">
          <w:marLeft w:val="0"/>
          <w:marRight w:val="0"/>
          <w:marTop w:val="0"/>
          <w:marBottom w:val="0"/>
          <w:divBdr>
            <w:top w:val="none" w:sz="0" w:space="0" w:color="auto"/>
            <w:left w:val="none" w:sz="0" w:space="0" w:color="auto"/>
            <w:bottom w:val="none" w:sz="0" w:space="0" w:color="auto"/>
            <w:right w:val="none" w:sz="0" w:space="0" w:color="auto"/>
          </w:divBdr>
        </w:div>
        <w:div w:id="793249876">
          <w:marLeft w:val="0"/>
          <w:marRight w:val="0"/>
          <w:marTop w:val="0"/>
          <w:marBottom w:val="0"/>
          <w:divBdr>
            <w:top w:val="none" w:sz="0" w:space="0" w:color="auto"/>
            <w:left w:val="none" w:sz="0" w:space="0" w:color="auto"/>
            <w:bottom w:val="none" w:sz="0" w:space="0" w:color="auto"/>
            <w:right w:val="none" w:sz="0" w:space="0" w:color="auto"/>
          </w:divBdr>
        </w:div>
        <w:div w:id="1590235372">
          <w:marLeft w:val="0"/>
          <w:marRight w:val="0"/>
          <w:marTop w:val="0"/>
          <w:marBottom w:val="0"/>
          <w:divBdr>
            <w:top w:val="none" w:sz="0" w:space="0" w:color="auto"/>
            <w:left w:val="none" w:sz="0" w:space="0" w:color="auto"/>
            <w:bottom w:val="none" w:sz="0" w:space="0" w:color="auto"/>
            <w:right w:val="none" w:sz="0" w:space="0" w:color="auto"/>
          </w:divBdr>
          <w:divsChild>
            <w:div w:id="302347266">
              <w:marLeft w:val="0"/>
              <w:marRight w:val="0"/>
              <w:marTop w:val="0"/>
              <w:marBottom w:val="0"/>
              <w:divBdr>
                <w:top w:val="none" w:sz="0" w:space="0" w:color="auto"/>
                <w:left w:val="none" w:sz="0" w:space="0" w:color="auto"/>
                <w:bottom w:val="none" w:sz="0" w:space="0" w:color="auto"/>
                <w:right w:val="none" w:sz="0" w:space="0" w:color="auto"/>
              </w:divBdr>
            </w:div>
            <w:div w:id="325591367">
              <w:marLeft w:val="0"/>
              <w:marRight w:val="0"/>
              <w:marTop w:val="0"/>
              <w:marBottom w:val="0"/>
              <w:divBdr>
                <w:top w:val="none" w:sz="0" w:space="0" w:color="auto"/>
                <w:left w:val="none" w:sz="0" w:space="0" w:color="auto"/>
                <w:bottom w:val="none" w:sz="0" w:space="0" w:color="auto"/>
                <w:right w:val="none" w:sz="0" w:space="0" w:color="auto"/>
              </w:divBdr>
            </w:div>
            <w:div w:id="909388708">
              <w:marLeft w:val="0"/>
              <w:marRight w:val="0"/>
              <w:marTop w:val="0"/>
              <w:marBottom w:val="0"/>
              <w:divBdr>
                <w:top w:val="none" w:sz="0" w:space="0" w:color="auto"/>
                <w:left w:val="none" w:sz="0" w:space="0" w:color="auto"/>
                <w:bottom w:val="none" w:sz="0" w:space="0" w:color="auto"/>
                <w:right w:val="none" w:sz="0" w:space="0" w:color="auto"/>
              </w:divBdr>
            </w:div>
            <w:div w:id="1247032324">
              <w:marLeft w:val="0"/>
              <w:marRight w:val="0"/>
              <w:marTop w:val="0"/>
              <w:marBottom w:val="0"/>
              <w:divBdr>
                <w:top w:val="none" w:sz="0" w:space="0" w:color="auto"/>
                <w:left w:val="none" w:sz="0" w:space="0" w:color="auto"/>
                <w:bottom w:val="none" w:sz="0" w:space="0" w:color="auto"/>
                <w:right w:val="none" w:sz="0" w:space="0" w:color="auto"/>
              </w:divBdr>
            </w:div>
            <w:div w:id="487672493">
              <w:marLeft w:val="0"/>
              <w:marRight w:val="0"/>
              <w:marTop w:val="0"/>
              <w:marBottom w:val="0"/>
              <w:divBdr>
                <w:top w:val="none" w:sz="0" w:space="0" w:color="auto"/>
                <w:left w:val="none" w:sz="0" w:space="0" w:color="auto"/>
                <w:bottom w:val="none" w:sz="0" w:space="0" w:color="auto"/>
                <w:right w:val="none" w:sz="0" w:space="0" w:color="auto"/>
              </w:divBdr>
            </w:div>
          </w:divsChild>
        </w:div>
        <w:div w:id="1138497164">
          <w:marLeft w:val="0"/>
          <w:marRight w:val="0"/>
          <w:marTop w:val="0"/>
          <w:marBottom w:val="0"/>
          <w:divBdr>
            <w:top w:val="none" w:sz="0" w:space="0" w:color="auto"/>
            <w:left w:val="none" w:sz="0" w:space="0" w:color="auto"/>
            <w:bottom w:val="none" w:sz="0" w:space="0" w:color="auto"/>
            <w:right w:val="none" w:sz="0" w:space="0" w:color="auto"/>
          </w:divBdr>
        </w:div>
        <w:div w:id="229467339">
          <w:marLeft w:val="0"/>
          <w:marRight w:val="0"/>
          <w:marTop w:val="0"/>
          <w:marBottom w:val="0"/>
          <w:divBdr>
            <w:top w:val="none" w:sz="0" w:space="0" w:color="auto"/>
            <w:left w:val="none" w:sz="0" w:space="0" w:color="auto"/>
            <w:bottom w:val="none" w:sz="0" w:space="0" w:color="auto"/>
            <w:right w:val="none" w:sz="0" w:space="0" w:color="auto"/>
          </w:divBdr>
        </w:div>
        <w:div w:id="1643269051">
          <w:marLeft w:val="0"/>
          <w:marRight w:val="0"/>
          <w:marTop w:val="0"/>
          <w:marBottom w:val="0"/>
          <w:divBdr>
            <w:top w:val="none" w:sz="0" w:space="0" w:color="auto"/>
            <w:left w:val="none" w:sz="0" w:space="0" w:color="auto"/>
            <w:bottom w:val="none" w:sz="0" w:space="0" w:color="auto"/>
            <w:right w:val="none" w:sz="0" w:space="0" w:color="auto"/>
          </w:divBdr>
        </w:div>
        <w:div w:id="1701936910">
          <w:marLeft w:val="0"/>
          <w:marRight w:val="0"/>
          <w:marTop w:val="0"/>
          <w:marBottom w:val="0"/>
          <w:divBdr>
            <w:top w:val="none" w:sz="0" w:space="0" w:color="auto"/>
            <w:left w:val="none" w:sz="0" w:space="0" w:color="auto"/>
            <w:bottom w:val="none" w:sz="0" w:space="0" w:color="auto"/>
            <w:right w:val="none" w:sz="0" w:space="0" w:color="auto"/>
          </w:divBdr>
        </w:div>
        <w:div w:id="1680737074">
          <w:marLeft w:val="0"/>
          <w:marRight w:val="0"/>
          <w:marTop w:val="0"/>
          <w:marBottom w:val="0"/>
          <w:divBdr>
            <w:top w:val="none" w:sz="0" w:space="0" w:color="auto"/>
            <w:left w:val="none" w:sz="0" w:space="0" w:color="auto"/>
            <w:bottom w:val="none" w:sz="0" w:space="0" w:color="auto"/>
            <w:right w:val="none" w:sz="0" w:space="0" w:color="auto"/>
          </w:divBdr>
        </w:div>
        <w:div w:id="73430713">
          <w:marLeft w:val="0"/>
          <w:marRight w:val="0"/>
          <w:marTop w:val="0"/>
          <w:marBottom w:val="0"/>
          <w:divBdr>
            <w:top w:val="none" w:sz="0" w:space="0" w:color="auto"/>
            <w:left w:val="none" w:sz="0" w:space="0" w:color="auto"/>
            <w:bottom w:val="none" w:sz="0" w:space="0" w:color="auto"/>
            <w:right w:val="none" w:sz="0" w:space="0" w:color="auto"/>
          </w:divBdr>
          <w:divsChild>
            <w:div w:id="249508647">
              <w:marLeft w:val="0"/>
              <w:marRight w:val="0"/>
              <w:marTop w:val="0"/>
              <w:marBottom w:val="0"/>
              <w:divBdr>
                <w:top w:val="none" w:sz="0" w:space="0" w:color="auto"/>
                <w:left w:val="none" w:sz="0" w:space="0" w:color="auto"/>
                <w:bottom w:val="none" w:sz="0" w:space="0" w:color="auto"/>
                <w:right w:val="none" w:sz="0" w:space="0" w:color="auto"/>
              </w:divBdr>
            </w:div>
            <w:div w:id="1757703573">
              <w:marLeft w:val="0"/>
              <w:marRight w:val="0"/>
              <w:marTop w:val="0"/>
              <w:marBottom w:val="0"/>
              <w:divBdr>
                <w:top w:val="none" w:sz="0" w:space="0" w:color="auto"/>
                <w:left w:val="none" w:sz="0" w:space="0" w:color="auto"/>
                <w:bottom w:val="none" w:sz="0" w:space="0" w:color="auto"/>
                <w:right w:val="none" w:sz="0" w:space="0" w:color="auto"/>
              </w:divBdr>
            </w:div>
            <w:div w:id="562329426">
              <w:marLeft w:val="0"/>
              <w:marRight w:val="0"/>
              <w:marTop w:val="0"/>
              <w:marBottom w:val="0"/>
              <w:divBdr>
                <w:top w:val="none" w:sz="0" w:space="0" w:color="auto"/>
                <w:left w:val="none" w:sz="0" w:space="0" w:color="auto"/>
                <w:bottom w:val="none" w:sz="0" w:space="0" w:color="auto"/>
                <w:right w:val="none" w:sz="0" w:space="0" w:color="auto"/>
              </w:divBdr>
            </w:div>
            <w:div w:id="331034885">
              <w:marLeft w:val="0"/>
              <w:marRight w:val="0"/>
              <w:marTop w:val="0"/>
              <w:marBottom w:val="0"/>
              <w:divBdr>
                <w:top w:val="none" w:sz="0" w:space="0" w:color="auto"/>
                <w:left w:val="none" w:sz="0" w:space="0" w:color="auto"/>
                <w:bottom w:val="none" w:sz="0" w:space="0" w:color="auto"/>
                <w:right w:val="none" w:sz="0" w:space="0" w:color="auto"/>
              </w:divBdr>
            </w:div>
            <w:div w:id="642849273">
              <w:marLeft w:val="0"/>
              <w:marRight w:val="0"/>
              <w:marTop w:val="0"/>
              <w:marBottom w:val="0"/>
              <w:divBdr>
                <w:top w:val="none" w:sz="0" w:space="0" w:color="auto"/>
                <w:left w:val="none" w:sz="0" w:space="0" w:color="auto"/>
                <w:bottom w:val="none" w:sz="0" w:space="0" w:color="auto"/>
                <w:right w:val="none" w:sz="0" w:space="0" w:color="auto"/>
              </w:divBdr>
            </w:div>
          </w:divsChild>
        </w:div>
        <w:div w:id="1027608303">
          <w:marLeft w:val="0"/>
          <w:marRight w:val="0"/>
          <w:marTop w:val="0"/>
          <w:marBottom w:val="0"/>
          <w:divBdr>
            <w:top w:val="none" w:sz="0" w:space="0" w:color="auto"/>
            <w:left w:val="none" w:sz="0" w:space="0" w:color="auto"/>
            <w:bottom w:val="none" w:sz="0" w:space="0" w:color="auto"/>
            <w:right w:val="none" w:sz="0" w:space="0" w:color="auto"/>
          </w:divBdr>
        </w:div>
        <w:div w:id="1994869936">
          <w:marLeft w:val="0"/>
          <w:marRight w:val="0"/>
          <w:marTop w:val="0"/>
          <w:marBottom w:val="0"/>
          <w:divBdr>
            <w:top w:val="none" w:sz="0" w:space="0" w:color="auto"/>
            <w:left w:val="none" w:sz="0" w:space="0" w:color="auto"/>
            <w:bottom w:val="none" w:sz="0" w:space="0" w:color="auto"/>
            <w:right w:val="none" w:sz="0" w:space="0" w:color="auto"/>
          </w:divBdr>
        </w:div>
        <w:div w:id="155192851">
          <w:marLeft w:val="0"/>
          <w:marRight w:val="0"/>
          <w:marTop w:val="0"/>
          <w:marBottom w:val="0"/>
          <w:divBdr>
            <w:top w:val="none" w:sz="0" w:space="0" w:color="auto"/>
            <w:left w:val="none" w:sz="0" w:space="0" w:color="auto"/>
            <w:bottom w:val="none" w:sz="0" w:space="0" w:color="auto"/>
            <w:right w:val="none" w:sz="0" w:space="0" w:color="auto"/>
          </w:divBdr>
        </w:div>
        <w:div w:id="2098086935">
          <w:marLeft w:val="0"/>
          <w:marRight w:val="0"/>
          <w:marTop w:val="0"/>
          <w:marBottom w:val="0"/>
          <w:divBdr>
            <w:top w:val="none" w:sz="0" w:space="0" w:color="auto"/>
            <w:left w:val="none" w:sz="0" w:space="0" w:color="auto"/>
            <w:bottom w:val="none" w:sz="0" w:space="0" w:color="auto"/>
            <w:right w:val="none" w:sz="0" w:space="0" w:color="auto"/>
          </w:divBdr>
        </w:div>
        <w:div w:id="837887138">
          <w:marLeft w:val="0"/>
          <w:marRight w:val="0"/>
          <w:marTop w:val="0"/>
          <w:marBottom w:val="0"/>
          <w:divBdr>
            <w:top w:val="none" w:sz="0" w:space="0" w:color="auto"/>
            <w:left w:val="none" w:sz="0" w:space="0" w:color="auto"/>
            <w:bottom w:val="none" w:sz="0" w:space="0" w:color="auto"/>
            <w:right w:val="none" w:sz="0" w:space="0" w:color="auto"/>
          </w:divBdr>
        </w:div>
        <w:div w:id="1612661570">
          <w:marLeft w:val="0"/>
          <w:marRight w:val="0"/>
          <w:marTop w:val="0"/>
          <w:marBottom w:val="0"/>
          <w:divBdr>
            <w:top w:val="none" w:sz="0" w:space="0" w:color="auto"/>
            <w:left w:val="none" w:sz="0" w:space="0" w:color="auto"/>
            <w:bottom w:val="none" w:sz="0" w:space="0" w:color="auto"/>
            <w:right w:val="none" w:sz="0" w:space="0" w:color="auto"/>
          </w:divBdr>
        </w:div>
        <w:div w:id="1404989015">
          <w:marLeft w:val="0"/>
          <w:marRight w:val="0"/>
          <w:marTop w:val="0"/>
          <w:marBottom w:val="0"/>
          <w:divBdr>
            <w:top w:val="none" w:sz="0" w:space="0" w:color="auto"/>
            <w:left w:val="none" w:sz="0" w:space="0" w:color="auto"/>
            <w:bottom w:val="none" w:sz="0" w:space="0" w:color="auto"/>
            <w:right w:val="none" w:sz="0" w:space="0" w:color="auto"/>
          </w:divBdr>
        </w:div>
        <w:div w:id="777721398">
          <w:marLeft w:val="0"/>
          <w:marRight w:val="0"/>
          <w:marTop w:val="0"/>
          <w:marBottom w:val="0"/>
          <w:divBdr>
            <w:top w:val="none" w:sz="0" w:space="0" w:color="auto"/>
            <w:left w:val="none" w:sz="0" w:space="0" w:color="auto"/>
            <w:bottom w:val="none" w:sz="0" w:space="0" w:color="auto"/>
            <w:right w:val="none" w:sz="0" w:space="0" w:color="auto"/>
          </w:divBdr>
        </w:div>
        <w:div w:id="903030891">
          <w:marLeft w:val="0"/>
          <w:marRight w:val="0"/>
          <w:marTop w:val="0"/>
          <w:marBottom w:val="0"/>
          <w:divBdr>
            <w:top w:val="none" w:sz="0" w:space="0" w:color="auto"/>
            <w:left w:val="none" w:sz="0" w:space="0" w:color="auto"/>
            <w:bottom w:val="none" w:sz="0" w:space="0" w:color="auto"/>
            <w:right w:val="none" w:sz="0" w:space="0" w:color="auto"/>
          </w:divBdr>
        </w:div>
        <w:div w:id="490635223">
          <w:marLeft w:val="0"/>
          <w:marRight w:val="0"/>
          <w:marTop w:val="0"/>
          <w:marBottom w:val="0"/>
          <w:divBdr>
            <w:top w:val="none" w:sz="0" w:space="0" w:color="auto"/>
            <w:left w:val="none" w:sz="0" w:space="0" w:color="auto"/>
            <w:bottom w:val="none" w:sz="0" w:space="0" w:color="auto"/>
            <w:right w:val="none" w:sz="0" w:space="0" w:color="auto"/>
          </w:divBdr>
        </w:div>
        <w:div w:id="2144078552">
          <w:marLeft w:val="0"/>
          <w:marRight w:val="0"/>
          <w:marTop w:val="0"/>
          <w:marBottom w:val="0"/>
          <w:divBdr>
            <w:top w:val="none" w:sz="0" w:space="0" w:color="auto"/>
            <w:left w:val="none" w:sz="0" w:space="0" w:color="auto"/>
            <w:bottom w:val="none" w:sz="0" w:space="0" w:color="auto"/>
            <w:right w:val="none" w:sz="0" w:space="0" w:color="auto"/>
          </w:divBdr>
        </w:div>
        <w:div w:id="2024283057">
          <w:marLeft w:val="0"/>
          <w:marRight w:val="0"/>
          <w:marTop w:val="0"/>
          <w:marBottom w:val="0"/>
          <w:divBdr>
            <w:top w:val="none" w:sz="0" w:space="0" w:color="auto"/>
            <w:left w:val="none" w:sz="0" w:space="0" w:color="auto"/>
            <w:bottom w:val="none" w:sz="0" w:space="0" w:color="auto"/>
            <w:right w:val="none" w:sz="0" w:space="0" w:color="auto"/>
          </w:divBdr>
        </w:div>
        <w:div w:id="1845778127">
          <w:marLeft w:val="0"/>
          <w:marRight w:val="0"/>
          <w:marTop w:val="0"/>
          <w:marBottom w:val="0"/>
          <w:divBdr>
            <w:top w:val="none" w:sz="0" w:space="0" w:color="auto"/>
            <w:left w:val="none" w:sz="0" w:space="0" w:color="auto"/>
            <w:bottom w:val="none" w:sz="0" w:space="0" w:color="auto"/>
            <w:right w:val="none" w:sz="0" w:space="0" w:color="auto"/>
          </w:divBdr>
        </w:div>
        <w:div w:id="1429814445">
          <w:marLeft w:val="0"/>
          <w:marRight w:val="0"/>
          <w:marTop w:val="0"/>
          <w:marBottom w:val="0"/>
          <w:divBdr>
            <w:top w:val="none" w:sz="0" w:space="0" w:color="auto"/>
            <w:left w:val="none" w:sz="0" w:space="0" w:color="auto"/>
            <w:bottom w:val="none" w:sz="0" w:space="0" w:color="auto"/>
            <w:right w:val="none" w:sz="0" w:space="0" w:color="auto"/>
          </w:divBdr>
        </w:div>
        <w:div w:id="1705012625">
          <w:marLeft w:val="0"/>
          <w:marRight w:val="0"/>
          <w:marTop w:val="0"/>
          <w:marBottom w:val="0"/>
          <w:divBdr>
            <w:top w:val="none" w:sz="0" w:space="0" w:color="auto"/>
            <w:left w:val="none" w:sz="0" w:space="0" w:color="auto"/>
            <w:bottom w:val="none" w:sz="0" w:space="0" w:color="auto"/>
            <w:right w:val="none" w:sz="0" w:space="0" w:color="auto"/>
          </w:divBdr>
        </w:div>
        <w:div w:id="1205602023">
          <w:marLeft w:val="0"/>
          <w:marRight w:val="0"/>
          <w:marTop w:val="0"/>
          <w:marBottom w:val="0"/>
          <w:divBdr>
            <w:top w:val="none" w:sz="0" w:space="0" w:color="auto"/>
            <w:left w:val="none" w:sz="0" w:space="0" w:color="auto"/>
            <w:bottom w:val="none" w:sz="0" w:space="0" w:color="auto"/>
            <w:right w:val="none" w:sz="0" w:space="0" w:color="auto"/>
          </w:divBdr>
          <w:divsChild>
            <w:div w:id="47343145">
              <w:marLeft w:val="0"/>
              <w:marRight w:val="0"/>
              <w:marTop w:val="0"/>
              <w:marBottom w:val="0"/>
              <w:divBdr>
                <w:top w:val="none" w:sz="0" w:space="0" w:color="auto"/>
                <w:left w:val="none" w:sz="0" w:space="0" w:color="auto"/>
                <w:bottom w:val="none" w:sz="0" w:space="0" w:color="auto"/>
                <w:right w:val="none" w:sz="0" w:space="0" w:color="auto"/>
              </w:divBdr>
            </w:div>
            <w:div w:id="1292592967">
              <w:marLeft w:val="0"/>
              <w:marRight w:val="0"/>
              <w:marTop w:val="0"/>
              <w:marBottom w:val="0"/>
              <w:divBdr>
                <w:top w:val="none" w:sz="0" w:space="0" w:color="auto"/>
                <w:left w:val="none" w:sz="0" w:space="0" w:color="auto"/>
                <w:bottom w:val="none" w:sz="0" w:space="0" w:color="auto"/>
                <w:right w:val="none" w:sz="0" w:space="0" w:color="auto"/>
              </w:divBdr>
            </w:div>
            <w:div w:id="1022248065">
              <w:marLeft w:val="0"/>
              <w:marRight w:val="0"/>
              <w:marTop w:val="0"/>
              <w:marBottom w:val="0"/>
              <w:divBdr>
                <w:top w:val="none" w:sz="0" w:space="0" w:color="auto"/>
                <w:left w:val="none" w:sz="0" w:space="0" w:color="auto"/>
                <w:bottom w:val="none" w:sz="0" w:space="0" w:color="auto"/>
                <w:right w:val="none" w:sz="0" w:space="0" w:color="auto"/>
              </w:divBdr>
            </w:div>
            <w:div w:id="670451312">
              <w:marLeft w:val="0"/>
              <w:marRight w:val="0"/>
              <w:marTop w:val="0"/>
              <w:marBottom w:val="0"/>
              <w:divBdr>
                <w:top w:val="none" w:sz="0" w:space="0" w:color="auto"/>
                <w:left w:val="none" w:sz="0" w:space="0" w:color="auto"/>
                <w:bottom w:val="none" w:sz="0" w:space="0" w:color="auto"/>
                <w:right w:val="none" w:sz="0" w:space="0" w:color="auto"/>
              </w:divBdr>
            </w:div>
            <w:div w:id="384180205">
              <w:marLeft w:val="0"/>
              <w:marRight w:val="0"/>
              <w:marTop w:val="0"/>
              <w:marBottom w:val="0"/>
              <w:divBdr>
                <w:top w:val="none" w:sz="0" w:space="0" w:color="auto"/>
                <w:left w:val="none" w:sz="0" w:space="0" w:color="auto"/>
                <w:bottom w:val="none" w:sz="0" w:space="0" w:color="auto"/>
                <w:right w:val="none" w:sz="0" w:space="0" w:color="auto"/>
              </w:divBdr>
            </w:div>
          </w:divsChild>
        </w:div>
        <w:div w:id="1386368855">
          <w:marLeft w:val="0"/>
          <w:marRight w:val="0"/>
          <w:marTop w:val="0"/>
          <w:marBottom w:val="0"/>
          <w:divBdr>
            <w:top w:val="none" w:sz="0" w:space="0" w:color="auto"/>
            <w:left w:val="none" w:sz="0" w:space="0" w:color="auto"/>
            <w:bottom w:val="none" w:sz="0" w:space="0" w:color="auto"/>
            <w:right w:val="none" w:sz="0" w:space="0" w:color="auto"/>
          </w:divBdr>
        </w:div>
        <w:div w:id="1502817792">
          <w:marLeft w:val="0"/>
          <w:marRight w:val="0"/>
          <w:marTop w:val="0"/>
          <w:marBottom w:val="0"/>
          <w:divBdr>
            <w:top w:val="none" w:sz="0" w:space="0" w:color="auto"/>
            <w:left w:val="none" w:sz="0" w:space="0" w:color="auto"/>
            <w:bottom w:val="none" w:sz="0" w:space="0" w:color="auto"/>
            <w:right w:val="none" w:sz="0" w:space="0" w:color="auto"/>
          </w:divBdr>
        </w:div>
        <w:div w:id="1324428462">
          <w:marLeft w:val="0"/>
          <w:marRight w:val="0"/>
          <w:marTop w:val="0"/>
          <w:marBottom w:val="0"/>
          <w:divBdr>
            <w:top w:val="none" w:sz="0" w:space="0" w:color="auto"/>
            <w:left w:val="none" w:sz="0" w:space="0" w:color="auto"/>
            <w:bottom w:val="none" w:sz="0" w:space="0" w:color="auto"/>
            <w:right w:val="none" w:sz="0" w:space="0" w:color="auto"/>
          </w:divBdr>
        </w:div>
        <w:div w:id="900210333">
          <w:marLeft w:val="0"/>
          <w:marRight w:val="0"/>
          <w:marTop w:val="0"/>
          <w:marBottom w:val="0"/>
          <w:divBdr>
            <w:top w:val="none" w:sz="0" w:space="0" w:color="auto"/>
            <w:left w:val="none" w:sz="0" w:space="0" w:color="auto"/>
            <w:bottom w:val="none" w:sz="0" w:space="0" w:color="auto"/>
            <w:right w:val="none" w:sz="0" w:space="0" w:color="auto"/>
          </w:divBdr>
        </w:div>
        <w:div w:id="2067995764">
          <w:marLeft w:val="0"/>
          <w:marRight w:val="0"/>
          <w:marTop w:val="0"/>
          <w:marBottom w:val="0"/>
          <w:divBdr>
            <w:top w:val="none" w:sz="0" w:space="0" w:color="auto"/>
            <w:left w:val="none" w:sz="0" w:space="0" w:color="auto"/>
            <w:bottom w:val="none" w:sz="0" w:space="0" w:color="auto"/>
            <w:right w:val="none" w:sz="0" w:space="0" w:color="auto"/>
          </w:divBdr>
        </w:div>
        <w:div w:id="1129854587">
          <w:marLeft w:val="0"/>
          <w:marRight w:val="0"/>
          <w:marTop w:val="0"/>
          <w:marBottom w:val="0"/>
          <w:divBdr>
            <w:top w:val="none" w:sz="0" w:space="0" w:color="auto"/>
            <w:left w:val="none" w:sz="0" w:space="0" w:color="auto"/>
            <w:bottom w:val="none" w:sz="0" w:space="0" w:color="auto"/>
            <w:right w:val="none" w:sz="0" w:space="0" w:color="auto"/>
          </w:divBdr>
          <w:divsChild>
            <w:div w:id="249198968">
              <w:marLeft w:val="0"/>
              <w:marRight w:val="0"/>
              <w:marTop w:val="0"/>
              <w:marBottom w:val="0"/>
              <w:divBdr>
                <w:top w:val="none" w:sz="0" w:space="0" w:color="auto"/>
                <w:left w:val="none" w:sz="0" w:space="0" w:color="auto"/>
                <w:bottom w:val="none" w:sz="0" w:space="0" w:color="auto"/>
                <w:right w:val="none" w:sz="0" w:space="0" w:color="auto"/>
              </w:divBdr>
            </w:div>
            <w:div w:id="635839893">
              <w:marLeft w:val="0"/>
              <w:marRight w:val="0"/>
              <w:marTop w:val="0"/>
              <w:marBottom w:val="0"/>
              <w:divBdr>
                <w:top w:val="none" w:sz="0" w:space="0" w:color="auto"/>
                <w:left w:val="none" w:sz="0" w:space="0" w:color="auto"/>
                <w:bottom w:val="none" w:sz="0" w:space="0" w:color="auto"/>
                <w:right w:val="none" w:sz="0" w:space="0" w:color="auto"/>
              </w:divBdr>
            </w:div>
            <w:div w:id="1240364768">
              <w:marLeft w:val="0"/>
              <w:marRight w:val="0"/>
              <w:marTop w:val="0"/>
              <w:marBottom w:val="0"/>
              <w:divBdr>
                <w:top w:val="none" w:sz="0" w:space="0" w:color="auto"/>
                <w:left w:val="none" w:sz="0" w:space="0" w:color="auto"/>
                <w:bottom w:val="none" w:sz="0" w:space="0" w:color="auto"/>
                <w:right w:val="none" w:sz="0" w:space="0" w:color="auto"/>
              </w:divBdr>
            </w:div>
            <w:div w:id="1465735900">
              <w:marLeft w:val="0"/>
              <w:marRight w:val="0"/>
              <w:marTop w:val="0"/>
              <w:marBottom w:val="0"/>
              <w:divBdr>
                <w:top w:val="none" w:sz="0" w:space="0" w:color="auto"/>
                <w:left w:val="none" w:sz="0" w:space="0" w:color="auto"/>
                <w:bottom w:val="none" w:sz="0" w:space="0" w:color="auto"/>
                <w:right w:val="none" w:sz="0" w:space="0" w:color="auto"/>
              </w:divBdr>
            </w:div>
            <w:div w:id="1342777585">
              <w:marLeft w:val="0"/>
              <w:marRight w:val="0"/>
              <w:marTop w:val="0"/>
              <w:marBottom w:val="0"/>
              <w:divBdr>
                <w:top w:val="none" w:sz="0" w:space="0" w:color="auto"/>
                <w:left w:val="none" w:sz="0" w:space="0" w:color="auto"/>
                <w:bottom w:val="none" w:sz="0" w:space="0" w:color="auto"/>
                <w:right w:val="none" w:sz="0" w:space="0" w:color="auto"/>
              </w:divBdr>
            </w:div>
          </w:divsChild>
        </w:div>
        <w:div w:id="614217138">
          <w:marLeft w:val="0"/>
          <w:marRight w:val="0"/>
          <w:marTop w:val="0"/>
          <w:marBottom w:val="0"/>
          <w:divBdr>
            <w:top w:val="none" w:sz="0" w:space="0" w:color="auto"/>
            <w:left w:val="none" w:sz="0" w:space="0" w:color="auto"/>
            <w:bottom w:val="none" w:sz="0" w:space="0" w:color="auto"/>
            <w:right w:val="none" w:sz="0" w:space="0" w:color="auto"/>
          </w:divBdr>
        </w:div>
        <w:div w:id="355810474">
          <w:marLeft w:val="0"/>
          <w:marRight w:val="0"/>
          <w:marTop w:val="0"/>
          <w:marBottom w:val="0"/>
          <w:divBdr>
            <w:top w:val="none" w:sz="0" w:space="0" w:color="auto"/>
            <w:left w:val="none" w:sz="0" w:space="0" w:color="auto"/>
            <w:bottom w:val="none" w:sz="0" w:space="0" w:color="auto"/>
            <w:right w:val="none" w:sz="0" w:space="0" w:color="auto"/>
          </w:divBdr>
        </w:div>
        <w:div w:id="1343435772">
          <w:marLeft w:val="0"/>
          <w:marRight w:val="0"/>
          <w:marTop w:val="0"/>
          <w:marBottom w:val="0"/>
          <w:divBdr>
            <w:top w:val="none" w:sz="0" w:space="0" w:color="auto"/>
            <w:left w:val="none" w:sz="0" w:space="0" w:color="auto"/>
            <w:bottom w:val="none" w:sz="0" w:space="0" w:color="auto"/>
            <w:right w:val="none" w:sz="0" w:space="0" w:color="auto"/>
          </w:divBdr>
        </w:div>
        <w:div w:id="1537698093">
          <w:marLeft w:val="0"/>
          <w:marRight w:val="0"/>
          <w:marTop w:val="0"/>
          <w:marBottom w:val="0"/>
          <w:divBdr>
            <w:top w:val="none" w:sz="0" w:space="0" w:color="auto"/>
            <w:left w:val="none" w:sz="0" w:space="0" w:color="auto"/>
            <w:bottom w:val="none" w:sz="0" w:space="0" w:color="auto"/>
            <w:right w:val="none" w:sz="0" w:space="0" w:color="auto"/>
          </w:divBdr>
        </w:div>
        <w:div w:id="186717403">
          <w:marLeft w:val="0"/>
          <w:marRight w:val="0"/>
          <w:marTop w:val="0"/>
          <w:marBottom w:val="0"/>
          <w:divBdr>
            <w:top w:val="none" w:sz="0" w:space="0" w:color="auto"/>
            <w:left w:val="none" w:sz="0" w:space="0" w:color="auto"/>
            <w:bottom w:val="none" w:sz="0" w:space="0" w:color="auto"/>
            <w:right w:val="none" w:sz="0" w:space="0" w:color="auto"/>
          </w:divBdr>
        </w:div>
        <w:div w:id="701250630">
          <w:marLeft w:val="0"/>
          <w:marRight w:val="0"/>
          <w:marTop w:val="0"/>
          <w:marBottom w:val="0"/>
          <w:divBdr>
            <w:top w:val="none" w:sz="0" w:space="0" w:color="auto"/>
            <w:left w:val="none" w:sz="0" w:space="0" w:color="auto"/>
            <w:bottom w:val="none" w:sz="0" w:space="0" w:color="auto"/>
            <w:right w:val="none" w:sz="0" w:space="0" w:color="auto"/>
          </w:divBdr>
        </w:div>
        <w:div w:id="1833065377">
          <w:marLeft w:val="0"/>
          <w:marRight w:val="0"/>
          <w:marTop w:val="0"/>
          <w:marBottom w:val="0"/>
          <w:divBdr>
            <w:top w:val="none" w:sz="0" w:space="0" w:color="auto"/>
            <w:left w:val="none" w:sz="0" w:space="0" w:color="auto"/>
            <w:bottom w:val="none" w:sz="0" w:space="0" w:color="auto"/>
            <w:right w:val="none" w:sz="0" w:space="0" w:color="auto"/>
          </w:divBdr>
        </w:div>
        <w:div w:id="1498228004">
          <w:marLeft w:val="0"/>
          <w:marRight w:val="0"/>
          <w:marTop w:val="0"/>
          <w:marBottom w:val="0"/>
          <w:divBdr>
            <w:top w:val="none" w:sz="0" w:space="0" w:color="auto"/>
            <w:left w:val="none" w:sz="0" w:space="0" w:color="auto"/>
            <w:bottom w:val="none" w:sz="0" w:space="0" w:color="auto"/>
            <w:right w:val="none" w:sz="0" w:space="0" w:color="auto"/>
          </w:divBdr>
        </w:div>
        <w:div w:id="1825007752">
          <w:marLeft w:val="0"/>
          <w:marRight w:val="0"/>
          <w:marTop w:val="0"/>
          <w:marBottom w:val="0"/>
          <w:divBdr>
            <w:top w:val="none" w:sz="0" w:space="0" w:color="auto"/>
            <w:left w:val="none" w:sz="0" w:space="0" w:color="auto"/>
            <w:bottom w:val="none" w:sz="0" w:space="0" w:color="auto"/>
            <w:right w:val="none" w:sz="0" w:space="0" w:color="auto"/>
          </w:divBdr>
        </w:div>
        <w:div w:id="1167015916">
          <w:marLeft w:val="0"/>
          <w:marRight w:val="0"/>
          <w:marTop w:val="0"/>
          <w:marBottom w:val="0"/>
          <w:divBdr>
            <w:top w:val="none" w:sz="0" w:space="0" w:color="auto"/>
            <w:left w:val="none" w:sz="0" w:space="0" w:color="auto"/>
            <w:bottom w:val="none" w:sz="0" w:space="0" w:color="auto"/>
            <w:right w:val="none" w:sz="0" w:space="0" w:color="auto"/>
          </w:divBdr>
        </w:div>
        <w:div w:id="1111363760">
          <w:marLeft w:val="0"/>
          <w:marRight w:val="0"/>
          <w:marTop w:val="0"/>
          <w:marBottom w:val="0"/>
          <w:divBdr>
            <w:top w:val="none" w:sz="0" w:space="0" w:color="auto"/>
            <w:left w:val="none" w:sz="0" w:space="0" w:color="auto"/>
            <w:bottom w:val="none" w:sz="0" w:space="0" w:color="auto"/>
            <w:right w:val="none" w:sz="0" w:space="0" w:color="auto"/>
          </w:divBdr>
          <w:divsChild>
            <w:div w:id="1476020892">
              <w:marLeft w:val="0"/>
              <w:marRight w:val="0"/>
              <w:marTop w:val="0"/>
              <w:marBottom w:val="0"/>
              <w:divBdr>
                <w:top w:val="none" w:sz="0" w:space="0" w:color="auto"/>
                <w:left w:val="none" w:sz="0" w:space="0" w:color="auto"/>
                <w:bottom w:val="none" w:sz="0" w:space="0" w:color="auto"/>
                <w:right w:val="none" w:sz="0" w:space="0" w:color="auto"/>
              </w:divBdr>
            </w:div>
            <w:div w:id="1324503733">
              <w:marLeft w:val="0"/>
              <w:marRight w:val="0"/>
              <w:marTop w:val="0"/>
              <w:marBottom w:val="0"/>
              <w:divBdr>
                <w:top w:val="none" w:sz="0" w:space="0" w:color="auto"/>
                <w:left w:val="none" w:sz="0" w:space="0" w:color="auto"/>
                <w:bottom w:val="none" w:sz="0" w:space="0" w:color="auto"/>
                <w:right w:val="none" w:sz="0" w:space="0" w:color="auto"/>
              </w:divBdr>
            </w:div>
            <w:div w:id="2125074669">
              <w:marLeft w:val="0"/>
              <w:marRight w:val="0"/>
              <w:marTop w:val="0"/>
              <w:marBottom w:val="0"/>
              <w:divBdr>
                <w:top w:val="none" w:sz="0" w:space="0" w:color="auto"/>
                <w:left w:val="none" w:sz="0" w:space="0" w:color="auto"/>
                <w:bottom w:val="none" w:sz="0" w:space="0" w:color="auto"/>
                <w:right w:val="none" w:sz="0" w:space="0" w:color="auto"/>
              </w:divBdr>
            </w:div>
            <w:div w:id="1425684105">
              <w:marLeft w:val="0"/>
              <w:marRight w:val="0"/>
              <w:marTop w:val="0"/>
              <w:marBottom w:val="0"/>
              <w:divBdr>
                <w:top w:val="none" w:sz="0" w:space="0" w:color="auto"/>
                <w:left w:val="none" w:sz="0" w:space="0" w:color="auto"/>
                <w:bottom w:val="none" w:sz="0" w:space="0" w:color="auto"/>
                <w:right w:val="none" w:sz="0" w:space="0" w:color="auto"/>
              </w:divBdr>
            </w:div>
            <w:div w:id="966399353">
              <w:marLeft w:val="0"/>
              <w:marRight w:val="0"/>
              <w:marTop w:val="0"/>
              <w:marBottom w:val="0"/>
              <w:divBdr>
                <w:top w:val="none" w:sz="0" w:space="0" w:color="auto"/>
                <w:left w:val="none" w:sz="0" w:space="0" w:color="auto"/>
                <w:bottom w:val="none" w:sz="0" w:space="0" w:color="auto"/>
                <w:right w:val="none" w:sz="0" w:space="0" w:color="auto"/>
              </w:divBdr>
            </w:div>
          </w:divsChild>
        </w:div>
        <w:div w:id="1115171535">
          <w:marLeft w:val="0"/>
          <w:marRight w:val="0"/>
          <w:marTop w:val="0"/>
          <w:marBottom w:val="0"/>
          <w:divBdr>
            <w:top w:val="none" w:sz="0" w:space="0" w:color="auto"/>
            <w:left w:val="none" w:sz="0" w:space="0" w:color="auto"/>
            <w:bottom w:val="none" w:sz="0" w:space="0" w:color="auto"/>
            <w:right w:val="none" w:sz="0" w:space="0" w:color="auto"/>
          </w:divBdr>
        </w:div>
        <w:div w:id="1379010900">
          <w:marLeft w:val="0"/>
          <w:marRight w:val="0"/>
          <w:marTop w:val="0"/>
          <w:marBottom w:val="0"/>
          <w:divBdr>
            <w:top w:val="none" w:sz="0" w:space="0" w:color="auto"/>
            <w:left w:val="none" w:sz="0" w:space="0" w:color="auto"/>
            <w:bottom w:val="none" w:sz="0" w:space="0" w:color="auto"/>
            <w:right w:val="none" w:sz="0" w:space="0" w:color="auto"/>
          </w:divBdr>
        </w:div>
        <w:div w:id="1499349074">
          <w:marLeft w:val="0"/>
          <w:marRight w:val="0"/>
          <w:marTop w:val="0"/>
          <w:marBottom w:val="0"/>
          <w:divBdr>
            <w:top w:val="none" w:sz="0" w:space="0" w:color="auto"/>
            <w:left w:val="none" w:sz="0" w:space="0" w:color="auto"/>
            <w:bottom w:val="none" w:sz="0" w:space="0" w:color="auto"/>
            <w:right w:val="none" w:sz="0" w:space="0" w:color="auto"/>
          </w:divBdr>
        </w:div>
        <w:div w:id="658509563">
          <w:marLeft w:val="0"/>
          <w:marRight w:val="0"/>
          <w:marTop w:val="0"/>
          <w:marBottom w:val="0"/>
          <w:divBdr>
            <w:top w:val="none" w:sz="0" w:space="0" w:color="auto"/>
            <w:left w:val="none" w:sz="0" w:space="0" w:color="auto"/>
            <w:bottom w:val="none" w:sz="0" w:space="0" w:color="auto"/>
            <w:right w:val="none" w:sz="0" w:space="0" w:color="auto"/>
          </w:divBdr>
        </w:div>
        <w:div w:id="951282783">
          <w:marLeft w:val="0"/>
          <w:marRight w:val="0"/>
          <w:marTop w:val="0"/>
          <w:marBottom w:val="0"/>
          <w:divBdr>
            <w:top w:val="none" w:sz="0" w:space="0" w:color="auto"/>
            <w:left w:val="none" w:sz="0" w:space="0" w:color="auto"/>
            <w:bottom w:val="none" w:sz="0" w:space="0" w:color="auto"/>
            <w:right w:val="none" w:sz="0" w:space="0" w:color="auto"/>
          </w:divBdr>
        </w:div>
        <w:div w:id="361788776">
          <w:marLeft w:val="0"/>
          <w:marRight w:val="0"/>
          <w:marTop w:val="0"/>
          <w:marBottom w:val="0"/>
          <w:divBdr>
            <w:top w:val="none" w:sz="0" w:space="0" w:color="auto"/>
            <w:left w:val="none" w:sz="0" w:space="0" w:color="auto"/>
            <w:bottom w:val="none" w:sz="0" w:space="0" w:color="auto"/>
            <w:right w:val="none" w:sz="0" w:space="0" w:color="auto"/>
          </w:divBdr>
        </w:div>
        <w:div w:id="1310280715">
          <w:marLeft w:val="0"/>
          <w:marRight w:val="0"/>
          <w:marTop w:val="0"/>
          <w:marBottom w:val="0"/>
          <w:divBdr>
            <w:top w:val="none" w:sz="0" w:space="0" w:color="auto"/>
            <w:left w:val="none" w:sz="0" w:space="0" w:color="auto"/>
            <w:bottom w:val="none" w:sz="0" w:space="0" w:color="auto"/>
            <w:right w:val="none" w:sz="0" w:space="0" w:color="auto"/>
          </w:divBdr>
        </w:div>
        <w:div w:id="1355500943">
          <w:marLeft w:val="0"/>
          <w:marRight w:val="0"/>
          <w:marTop w:val="0"/>
          <w:marBottom w:val="0"/>
          <w:divBdr>
            <w:top w:val="none" w:sz="0" w:space="0" w:color="auto"/>
            <w:left w:val="none" w:sz="0" w:space="0" w:color="auto"/>
            <w:bottom w:val="none" w:sz="0" w:space="0" w:color="auto"/>
            <w:right w:val="none" w:sz="0" w:space="0" w:color="auto"/>
          </w:divBdr>
        </w:div>
        <w:div w:id="2001693367">
          <w:marLeft w:val="0"/>
          <w:marRight w:val="0"/>
          <w:marTop w:val="0"/>
          <w:marBottom w:val="0"/>
          <w:divBdr>
            <w:top w:val="none" w:sz="0" w:space="0" w:color="auto"/>
            <w:left w:val="none" w:sz="0" w:space="0" w:color="auto"/>
            <w:bottom w:val="none" w:sz="0" w:space="0" w:color="auto"/>
            <w:right w:val="none" w:sz="0" w:space="0" w:color="auto"/>
          </w:divBdr>
        </w:div>
        <w:div w:id="642005661">
          <w:marLeft w:val="0"/>
          <w:marRight w:val="0"/>
          <w:marTop w:val="0"/>
          <w:marBottom w:val="0"/>
          <w:divBdr>
            <w:top w:val="none" w:sz="0" w:space="0" w:color="auto"/>
            <w:left w:val="none" w:sz="0" w:space="0" w:color="auto"/>
            <w:bottom w:val="none" w:sz="0" w:space="0" w:color="auto"/>
            <w:right w:val="none" w:sz="0" w:space="0" w:color="auto"/>
          </w:divBdr>
        </w:div>
        <w:div w:id="1010839574">
          <w:marLeft w:val="0"/>
          <w:marRight w:val="0"/>
          <w:marTop w:val="0"/>
          <w:marBottom w:val="0"/>
          <w:divBdr>
            <w:top w:val="none" w:sz="0" w:space="0" w:color="auto"/>
            <w:left w:val="none" w:sz="0" w:space="0" w:color="auto"/>
            <w:bottom w:val="none" w:sz="0" w:space="0" w:color="auto"/>
            <w:right w:val="none" w:sz="0" w:space="0" w:color="auto"/>
          </w:divBdr>
        </w:div>
        <w:div w:id="1648703767">
          <w:marLeft w:val="0"/>
          <w:marRight w:val="0"/>
          <w:marTop w:val="0"/>
          <w:marBottom w:val="0"/>
          <w:divBdr>
            <w:top w:val="none" w:sz="0" w:space="0" w:color="auto"/>
            <w:left w:val="none" w:sz="0" w:space="0" w:color="auto"/>
            <w:bottom w:val="none" w:sz="0" w:space="0" w:color="auto"/>
            <w:right w:val="none" w:sz="0" w:space="0" w:color="auto"/>
          </w:divBdr>
        </w:div>
        <w:div w:id="1164929510">
          <w:marLeft w:val="0"/>
          <w:marRight w:val="0"/>
          <w:marTop w:val="0"/>
          <w:marBottom w:val="0"/>
          <w:divBdr>
            <w:top w:val="none" w:sz="0" w:space="0" w:color="auto"/>
            <w:left w:val="none" w:sz="0" w:space="0" w:color="auto"/>
            <w:bottom w:val="none" w:sz="0" w:space="0" w:color="auto"/>
            <w:right w:val="none" w:sz="0" w:space="0" w:color="auto"/>
          </w:divBdr>
        </w:div>
        <w:div w:id="1240597157">
          <w:marLeft w:val="0"/>
          <w:marRight w:val="0"/>
          <w:marTop w:val="0"/>
          <w:marBottom w:val="0"/>
          <w:divBdr>
            <w:top w:val="none" w:sz="0" w:space="0" w:color="auto"/>
            <w:left w:val="none" w:sz="0" w:space="0" w:color="auto"/>
            <w:bottom w:val="none" w:sz="0" w:space="0" w:color="auto"/>
            <w:right w:val="none" w:sz="0" w:space="0" w:color="auto"/>
          </w:divBdr>
        </w:div>
        <w:div w:id="1874223450">
          <w:marLeft w:val="0"/>
          <w:marRight w:val="0"/>
          <w:marTop w:val="0"/>
          <w:marBottom w:val="0"/>
          <w:divBdr>
            <w:top w:val="none" w:sz="0" w:space="0" w:color="auto"/>
            <w:left w:val="none" w:sz="0" w:space="0" w:color="auto"/>
            <w:bottom w:val="none" w:sz="0" w:space="0" w:color="auto"/>
            <w:right w:val="none" w:sz="0" w:space="0" w:color="auto"/>
          </w:divBdr>
        </w:div>
        <w:div w:id="1936208921">
          <w:marLeft w:val="0"/>
          <w:marRight w:val="0"/>
          <w:marTop w:val="0"/>
          <w:marBottom w:val="0"/>
          <w:divBdr>
            <w:top w:val="none" w:sz="0" w:space="0" w:color="auto"/>
            <w:left w:val="none" w:sz="0" w:space="0" w:color="auto"/>
            <w:bottom w:val="none" w:sz="0" w:space="0" w:color="auto"/>
            <w:right w:val="none" w:sz="0" w:space="0" w:color="auto"/>
          </w:divBdr>
          <w:divsChild>
            <w:div w:id="228619602">
              <w:marLeft w:val="0"/>
              <w:marRight w:val="0"/>
              <w:marTop w:val="0"/>
              <w:marBottom w:val="0"/>
              <w:divBdr>
                <w:top w:val="none" w:sz="0" w:space="0" w:color="auto"/>
                <w:left w:val="none" w:sz="0" w:space="0" w:color="auto"/>
                <w:bottom w:val="none" w:sz="0" w:space="0" w:color="auto"/>
                <w:right w:val="none" w:sz="0" w:space="0" w:color="auto"/>
              </w:divBdr>
            </w:div>
            <w:div w:id="1659651190">
              <w:marLeft w:val="0"/>
              <w:marRight w:val="0"/>
              <w:marTop w:val="0"/>
              <w:marBottom w:val="0"/>
              <w:divBdr>
                <w:top w:val="none" w:sz="0" w:space="0" w:color="auto"/>
                <w:left w:val="none" w:sz="0" w:space="0" w:color="auto"/>
                <w:bottom w:val="none" w:sz="0" w:space="0" w:color="auto"/>
                <w:right w:val="none" w:sz="0" w:space="0" w:color="auto"/>
              </w:divBdr>
            </w:div>
            <w:div w:id="11033482">
              <w:marLeft w:val="0"/>
              <w:marRight w:val="0"/>
              <w:marTop w:val="0"/>
              <w:marBottom w:val="0"/>
              <w:divBdr>
                <w:top w:val="none" w:sz="0" w:space="0" w:color="auto"/>
                <w:left w:val="none" w:sz="0" w:space="0" w:color="auto"/>
                <w:bottom w:val="none" w:sz="0" w:space="0" w:color="auto"/>
                <w:right w:val="none" w:sz="0" w:space="0" w:color="auto"/>
              </w:divBdr>
            </w:div>
            <w:div w:id="1440679205">
              <w:marLeft w:val="0"/>
              <w:marRight w:val="0"/>
              <w:marTop w:val="0"/>
              <w:marBottom w:val="0"/>
              <w:divBdr>
                <w:top w:val="none" w:sz="0" w:space="0" w:color="auto"/>
                <w:left w:val="none" w:sz="0" w:space="0" w:color="auto"/>
                <w:bottom w:val="none" w:sz="0" w:space="0" w:color="auto"/>
                <w:right w:val="none" w:sz="0" w:space="0" w:color="auto"/>
              </w:divBdr>
            </w:div>
            <w:div w:id="1984388155">
              <w:marLeft w:val="0"/>
              <w:marRight w:val="0"/>
              <w:marTop w:val="0"/>
              <w:marBottom w:val="0"/>
              <w:divBdr>
                <w:top w:val="none" w:sz="0" w:space="0" w:color="auto"/>
                <w:left w:val="none" w:sz="0" w:space="0" w:color="auto"/>
                <w:bottom w:val="none" w:sz="0" w:space="0" w:color="auto"/>
                <w:right w:val="none" w:sz="0" w:space="0" w:color="auto"/>
              </w:divBdr>
            </w:div>
          </w:divsChild>
        </w:div>
        <w:div w:id="496921320">
          <w:marLeft w:val="0"/>
          <w:marRight w:val="0"/>
          <w:marTop w:val="0"/>
          <w:marBottom w:val="0"/>
          <w:divBdr>
            <w:top w:val="none" w:sz="0" w:space="0" w:color="auto"/>
            <w:left w:val="none" w:sz="0" w:space="0" w:color="auto"/>
            <w:bottom w:val="none" w:sz="0" w:space="0" w:color="auto"/>
            <w:right w:val="none" w:sz="0" w:space="0" w:color="auto"/>
          </w:divBdr>
          <w:divsChild>
            <w:div w:id="1023438729">
              <w:marLeft w:val="0"/>
              <w:marRight w:val="0"/>
              <w:marTop w:val="0"/>
              <w:marBottom w:val="0"/>
              <w:divBdr>
                <w:top w:val="none" w:sz="0" w:space="0" w:color="auto"/>
                <w:left w:val="none" w:sz="0" w:space="0" w:color="auto"/>
                <w:bottom w:val="none" w:sz="0" w:space="0" w:color="auto"/>
                <w:right w:val="none" w:sz="0" w:space="0" w:color="auto"/>
              </w:divBdr>
            </w:div>
            <w:div w:id="2102212874">
              <w:marLeft w:val="0"/>
              <w:marRight w:val="0"/>
              <w:marTop w:val="0"/>
              <w:marBottom w:val="0"/>
              <w:divBdr>
                <w:top w:val="none" w:sz="0" w:space="0" w:color="auto"/>
                <w:left w:val="none" w:sz="0" w:space="0" w:color="auto"/>
                <w:bottom w:val="none" w:sz="0" w:space="0" w:color="auto"/>
                <w:right w:val="none" w:sz="0" w:space="0" w:color="auto"/>
              </w:divBdr>
            </w:div>
            <w:div w:id="1431313801">
              <w:marLeft w:val="0"/>
              <w:marRight w:val="0"/>
              <w:marTop w:val="0"/>
              <w:marBottom w:val="0"/>
              <w:divBdr>
                <w:top w:val="none" w:sz="0" w:space="0" w:color="auto"/>
                <w:left w:val="none" w:sz="0" w:space="0" w:color="auto"/>
                <w:bottom w:val="none" w:sz="0" w:space="0" w:color="auto"/>
                <w:right w:val="none" w:sz="0" w:space="0" w:color="auto"/>
              </w:divBdr>
            </w:div>
            <w:div w:id="455219154">
              <w:marLeft w:val="0"/>
              <w:marRight w:val="0"/>
              <w:marTop w:val="0"/>
              <w:marBottom w:val="0"/>
              <w:divBdr>
                <w:top w:val="none" w:sz="0" w:space="0" w:color="auto"/>
                <w:left w:val="none" w:sz="0" w:space="0" w:color="auto"/>
                <w:bottom w:val="none" w:sz="0" w:space="0" w:color="auto"/>
                <w:right w:val="none" w:sz="0" w:space="0" w:color="auto"/>
              </w:divBdr>
            </w:div>
            <w:div w:id="1541742982">
              <w:marLeft w:val="0"/>
              <w:marRight w:val="0"/>
              <w:marTop w:val="0"/>
              <w:marBottom w:val="0"/>
              <w:divBdr>
                <w:top w:val="none" w:sz="0" w:space="0" w:color="auto"/>
                <w:left w:val="none" w:sz="0" w:space="0" w:color="auto"/>
                <w:bottom w:val="none" w:sz="0" w:space="0" w:color="auto"/>
                <w:right w:val="none" w:sz="0" w:space="0" w:color="auto"/>
              </w:divBdr>
            </w:div>
          </w:divsChild>
        </w:div>
        <w:div w:id="2014794141">
          <w:marLeft w:val="0"/>
          <w:marRight w:val="0"/>
          <w:marTop w:val="0"/>
          <w:marBottom w:val="0"/>
          <w:divBdr>
            <w:top w:val="none" w:sz="0" w:space="0" w:color="auto"/>
            <w:left w:val="none" w:sz="0" w:space="0" w:color="auto"/>
            <w:bottom w:val="none" w:sz="0" w:space="0" w:color="auto"/>
            <w:right w:val="none" w:sz="0" w:space="0" w:color="auto"/>
          </w:divBdr>
        </w:div>
        <w:div w:id="237331814">
          <w:marLeft w:val="0"/>
          <w:marRight w:val="0"/>
          <w:marTop w:val="0"/>
          <w:marBottom w:val="0"/>
          <w:divBdr>
            <w:top w:val="none" w:sz="0" w:space="0" w:color="auto"/>
            <w:left w:val="none" w:sz="0" w:space="0" w:color="auto"/>
            <w:bottom w:val="none" w:sz="0" w:space="0" w:color="auto"/>
            <w:right w:val="none" w:sz="0" w:space="0" w:color="auto"/>
          </w:divBdr>
        </w:div>
        <w:div w:id="828525351">
          <w:marLeft w:val="0"/>
          <w:marRight w:val="0"/>
          <w:marTop w:val="0"/>
          <w:marBottom w:val="0"/>
          <w:divBdr>
            <w:top w:val="none" w:sz="0" w:space="0" w:color="auto"/>
            <w:left w:val="none" w:sz="0" w:space="0" w:color="auto"/>
            <w:bottom w:val="none" w:sz="0" w:space="0" w:color="auto"/>
            <w:right w:val="none" w:sz="0" w:space="0" w:color="auto"/>
          </w:divBdr>
        </w:div>
        <w:div w:id="1206530097">
          <w:marLeft w:val="0"/>
          <w:marRight w:val="0"/>
          <w:marTop w:val="0"/>
          <w:marBottom w:val="0"/>
          <w:divBdr>
            <w:top w:val="none" w:sz="0" w:space="0" w:color="auto"/>
            <w:left w:val="none" w:sz="0" w:space="0" w:color="auto"/>
            <w:bottom w:val="none" w:sz="0" w:space="0" w:color="auto"/>
            <w:right w:val="none" w:sz="0" w:space="0" w:color="auto"/>
          </w:divBdr>
        </w:div>
        <w:div w:id="1892887290">
          <w:marLeft w:val="0"/>
          <w:marRight w:val="0"/>
          <w:marTop w:val="0"/>
          <w:marBottom w:val="0"/>
          <w:divBdr>
            <w:top w:val="none" w:sz="0" w:space="0" w:color="auto"/>
            <w:left w:val="none" w:sz="0" w:space="0" w:color="auto"/>
            <w:bottom w:val="none" w:sz="0" w:space="0" w:color="auto"/>
            <w:right w:val="none" w:sz="0" w:space="0" w:color="auto"/>
          </w:divBdr>
        </w:div>
        <w:div w:id="1433431158">
          <w:marLeft w:val="0"/>
          <w:marRight w:val="0"/>
          <w:marTop w:val="0"/>
          <w:marBottom w:val="0"/>
          <w:divBdr>
            <w:top w:val="none" w:sz="0" w:space="0" w:color="auto"/>
            <w:left w:val="none" w:sz="0" w:space="0" w:color="auto"/>
            <w:bottom w:val="none" w:sz="0" w:space="0" w:color="auto"/>
            <w:right w:val="none" w:sz="0" w:space="0" w:color="auto"/>
          </w:divBdr>
        </w:div>
        <w:div w:id="550768301">
          <w:marLeft w:val="0"/>
          <w:marRight w:val="0"/>
          <w:marTop w:val="0"/>
          <w:marBottom w:val="0"/>
          <w:divBdr>
            <w:top w:val="none" w:sz="0" w:space="0" w:color="auto"/>
            <w:left w:val="none" w:sz="0" w:space="0" w:color="auto"/>
            <w:bottom w:val="none" w:sz="0" w:space="0" w:color="auto"/>
            <w:right w:val="none" w:sz="0" w:space="0" w:color="auto"/>
          </w:divBdr>
        </w:div>
        <w:div w:id="66658677">
          <w:marLeft w:val="0"/>
          <w:marRight w:val="0"/>
          <w:marTop w:val="0"/>
          <w:marBottom w:val="0"/>
          <w:divBdr>
            <w:top w:val="none" w:sz="0" w:space="0" w:color="auto"/>
            <w:left w:val="none" w:sz="0" w:space="0" w:color="auto"/>
            <w:bottom w:val="none" w:sz="0" w:space="0" w:color="auto"/>
            <w:right w:val="none" w:sz="0" w:space="0" w:color="auto"/>
          </w:divBdr>
        </w:div>
        <w:div w:id="241374512">
          <w:marLeft w:val="0"/>
          <w:marRight w:val="0"/>
          <w:marTop w:val="0"/>
          <w:marBottom w:val="0"/>
          <w:divBdr>
            <w:top w:val="none" w:sz="0" w:space="0" w:color="auto"/>
            <w:left w:val="none" w:sz="0" w:space="0" w:color="auto"/>
            <w:bottom w:val="none" w:sz="0" w:space="0" w:color="auto"/>
            <w:right w:val="none" w:sz="0" w:space="0" w:color="auto"/>
          </w:divBdr>
        </w:div>
        <w:div w:id="1324966181">
          <w:marLeft w:val="0"/>
          <w:marRight w:val="0"/>
          <w:marTop w:val="0"/>
          <w:marBottom w:val="0"/>
          <w:divBdr>
            <w:top w:val="none" w:sz="0" w:space="0" w:color="auto"/>
            <w:left w:val="none" w:sz="0" w:space="0" w:color="auto"/>
            <w:bottom w:val="none" w:sz="0" w:space="0" w:color="auto"/>
            <w:right w:val="none" w:sz="0" w:space="0" w:color="auto"/>
          </w:divBdr>
        </w:div>
        <w:div w:id="1742101180">
          <w:marLeft w:val="0"/>
          <w:marRight w:val="0"/>
          <w:marTop w:val="0"/>
          <w:marBottom w:val="0"/>
          <w:divBdr>
            <w:top w:val="none" w:sz="0" w:space="0" w:color="auto"/>
            <w:left w:val="none" w:sz="0" w:space="0" w:color="auto"/>
            <w:bottom w:val="none" w:sz="0" w:space="0" w:color="auto"/>
            <w:right w:val="none" w:sz="0" w:space="0" w:color="auto"/>
          </w:divBdr>
          <w:divsChild>
            <w:div w:id="1828085329">
              <w:marLeft w:val="0"/>
              <w:marRight w:val="0"/>
              <w:marTop w:val="0"/>
              <w:marBottom w:val="0"/>
              <w:divBdr>
                <w:top w:val="none" w:sz="0" w:space="0" w:color="auto"/>
                <w:left w:val="none" w:sz="0" w:space="0" w:color="auto"/>
                <w:bottom w:val="none" w:sz="0" w:space="0" w:color="auto"/>
                <w:right w:val="none" w:sz="0" w:space="0" w:color="auto"/>
              </w:divBdr>
            </w:div>
            <w:div w:id="2033070388">
              <w:marLeft w:val="0"/>
              <w:marRight w:val="0"/>
              <w:marTop w:val="0"/>
              <w:marBottom w:val="0"/>
              <w:divBdr>
                <w:top w:val="none" w:sz="0" w:space="0" w:color="auto"/>
                <w:left w:val="none" w:sz="0" w:space="0" w:color="auto"/>
                <w:bottom w:val="none" w:sz="0" w:space="0" w:color="auto"/>
                <w:right w:val="none" w:sz="0" w:space="0" w:color="auto"/>
              </w:divBdr>
            </w:div>
            <w:div w:id="769933568">
              <w:marLeft w:val="0"/>
              <w:marRight w:val="0"/>
              <w:marTop w:val="0"/>
              <w:marBottom w:val="0"/>
              <w:divBdr>
                <w:top w:val="none" w:sz="0" w:space="0" w:color="auto"/>
                <w:left w:val="none" w:sz="0" w:space="0" w:color="auto"/>
                <w:bottom w:val="none" w:sz="0" w:space="0" w:color="auto"/>
                <w:right w:val="none" w:sz="0" w:space="0" w:color="auto"/>
              </w:divBdr>
            </w:div>
            <w:div w:id="1126772891">
              <w:marLeft w:val="0"/>
              <w:marRight w:val="0"/>
              <w:marTop w:val="0"/>
              <w:marBottom w:val="0"/>
              <w:divBdr>
                <w:top w:val="none" w:sz="0" w:space="0" w:color="auto"/>
                <w:left w:val="none" w:sz="0" w:space="0" w:color="auto"/>
                <w:bottom w:val="none" w:sz="0" w:space="0" w:color="auto"/>
                <w:right w:val="none" w:sz="0" w:space="0" w:color="auto"/>
              </w:divBdr>
            </w:div>
            <w:div w:id="1149253038">
              <w:marLeft w:val="0"/>
              <w:marRight w:val="0"/>
              <w:marTop w:val="0"/>
              <w:marBottom w:val="0"/>
              <w:divBdr>
                <w:top w:val="none" w:sz="0" w:space="0" w:color="auto"/>
                <w:left w:val="none" w:sz="0" w:space="0" w:color="auto"/>
                <w:bottom w:val="none" w:sz="0" w:space="0" w:color="auto"/>
                <w:right w:val="none" w:sz="0" w:space="0" w:color="auto"/>
              </w:divBdr>
            </w:div>
          </w:divsChild>
        </w:div>
        <w:div w:id="189688065">
          <w:marLeft w:val="0"/>
          <w:marRight w:val="0"/>
          <w:marTop w:val="0"/>
          <w:marBottom w:val="0"/>
          <w:divBdr>
            <w:top w:val="none" w:sz="0" w:space="0" w:color="auto"/>
            <w:left w:val="none" w:sz="0" w:space="0" w:color="auto"/>
            <w:bottom w:val="none" w:sz="0" w:space="0" w:color="auto"/>
            <w:right w:val="none" w:sz="0" w:space="0" w:color="auto"/>
          </w:divBdr>
        </w:div>
        <w:div w:id="1933665548">
          <w:marLeft w:val="0"/>
          <w:marRight w:val="0"/>
          <w:marTop w:val="0"/>
          <w:marBottom w:val="0"/>
          <w:divBdr>
            <w:top w:val="none" w:sz="0" w:space="0" w:color="auto"/>
            <w:left w:val="none" w:sz="0" w:space="0" w:color="auto"/>
            <w:bottom w:val="none" w:sz="0" w:space="0" w:color="auto"/>
            <w:right w:val="none" w:sz="0" w:space="0" w:color="auto"/>
          </w:divBdr>
        </w:div>
        <w:div w:id="663509739">
          <w:marLeft w:val="0"/>
          <w:marRight w:val="0"/>
          <w:marTop w:val="0"/>
          <w:marBottom w:val="0"/>
          <w:divBdr>
            <w:top w:val="none" w:sz="0" w:space="0" w:color="auto"/>
            <w:left w:val="none" w:sz="0" w:space="0" w:color="auto"/>
            <w:bottom w:val="none" w:sz="0" w:space="0" w:color="auto"/>
            <w:right w:val="none" w:sz="0" w:space="0" w:color="auto"/>
          </w:divBdr>
        </w:div>
        <w:div w:id="209920052">
          <w:marLeft w:val="0"/>
          <w:marRight w:val="0"/>
          <w:marTop w:val="0"/>
          <w:marBottom w:val="0"/>
          <w:divBdr>
            <w:top w:val="none" w:sz="0" w:space="0" w:color="auto"/>
            <w:left w:val="none" w:sz="0" w:space="0" w:color="auto"/>
            <w:bottom w:val="none" w:sz="0" w:space="0" w:color="auto"/>
            <w:right w:val="none" w:sz="0" w:space="0" w:color="auto"/>
          </w:divBdr>
        </w:div>
        <w:div w:id="1916548746">
          <w:marLeft w:val="0"/>
          <w:marRight w:val="0"/>
          <w:marTop w:val="0"/>
          <w:marBottom w:val="0"/>
          <w:divBdr>
            <w:top w:val="none" w:sz="0" w:space="0" w:color="auto"/>
            <w:left w:val="none" w:sz="0" w:space="0" w:color="auto"/>
            <w:bottom w:val="none" w:sz="0" w:space="0" w:color="auto"/>
            <w:right w:val="none" w:sz="0" w:space="0" w:color="auto"/>
          </w:divBdr>
        </w:div>
        <w:div w:id="1366566998">
          <w:marLeft w:val="0"/>
          <w:marRight w:val="0"/>
          <w:marTop w:val="0"/>
          <w:marBottom w:val="0"/>
          <w:divBdr>
            <w:top w:val="none" w:sz="0" w:space="0" w:color="auto"/>
            <w:left w:val="none" w:sz="0" w:space="0" w:color="auto"/>
            <w:bottom w:val="none" w:sz="0" w:space="0" w:color="auto"/>
            <w:right w:val="none" w:sz="0" w:space="0" w:color="auto"/>
          </w:divBdr>
        </w:div>
        <w:div w:id="1949847833">
          <w:marLeft w:val="0"/>
          <w:marRight w:val="0"/>
          <w:marTop w:val="0"/>
          <w:marBottom w:val="0"/>
          <w:divBdr>
            <w:top w:val="none" w:sz="0" w:space="0" w:color="auto"/>
            <w:left w:val="none" w:sz="0" w:space="0" w:color="auto"/>
            <w:bottom w:val="none" w:sz="0" w:space="0" w:color="auto"/>
            <w:right w:val="none" w:sz="0" w:space="0" w:color="auto"/>
          </w:divBdr>
        </w:div>
        <w:div w:id="1506745268">
          <w:marLeft w:val="0"/>
          <w:marRight w:val="0"/>
          <w:marTop w:val="0"/>
          <w:marBottom w:val="0"/>
          <w:divBdr>
            <w:top w:val="none" w:sz="0" w:space="0" w:color="auto"/>
            <w:left w:val="none" w:sz="0" w:space="0" w:color="auto"/>
            <w:bottom w:val="none" w:sz="0" w:space="0" w:color="auto"/>
            <w:right w:val="none" w:sz="0" w:space="0" w:color="auto"/>
          </w:divBdr>
        </w:div>
        <w:div w:id="1281688333">
          <w:marLeft w:val="0"/>
          <w:marRight w:val="0"/>
          <w:marTop w:val="0"/>
          <w:marBottom w:val="0"/>
          <w:divBdr>
            <w:top w:val="none" w:sz="0" w:space="0" w:color="auto"/>
            <w:left w:val="none" w:sz="0" w:space="0" w:color="auto"/>
            <w:bottom w:val="none" w:sz="0" w:space="0" w:color="auto"/>
            <w:right w:val="none" w:sz="0" w:space="0" w:color="auto"/>
          </w:divBdr>
        </w:div>
      </w:divsChild>
    </w:div>
    <w:div w:id="230577447">
      <w:bodyDiv w:val="1"/>
      <w:marLeft w:val="0"/>
      <w:marRight w:val="0"/>
      <w:marTop w:val="0"/>
      <w:marBottom w:val="0"/>
      <w:divBdr>
        <w:top w:val="none" w:sz="0" w:space="0" w:color="auto"/>
        <w:left w:val="none" w:sz="0" w:space="0" w:color="auto"/>
        <w:bottom w:val="none" w:sz="0" w:space="0" w:color="auto"/>
        <w:right w:val="none" w:sz="0" w:space="0" w:color="auto"/>
      </w:divBdr>
    </w:div>
    <w:div w:id="340355154">
      <w:bodyDiv w:val="1"/>
      <w:marLeft w:val="0"/>
      <w:marRight w:val="0"/>
      <w:marTop w:val="0"/>
      <w:marBottom w:val="0"/>
      <w:divBdr>
        <w:top w:val="none" w:sz="0" w:space="0" w:color="auto"/>
        <w:left w:val="none" w:sz="0" w:space="0" w:color="auto"/>
        <w:bottom w:val="none" w:sz="0" w:space="0" w:color="auto"/>
        <w:right w:val="none" w:sz="0" w:space="0" w:color="auto"/>
      </w:divBdr>
    </w:div>
    <w:div w:id="345254570">
      <w:bodyDiv w:val="1"/>
      <w:marLeft w:val="0"/>
      <w:marRight w:val="0"/>
      <w:marTop w:val="0"/>
      <w:marBottom w:val="0"/>
      <w:divBdr>
        <w:top w:val="none" w:sz="0" w:space="0" w:color="auto"/>
        <w:left w:val="none" w:sz="0" w:space="0" w:color="auto"/>
        <w:bottom w:val="none" w:sz="0" w:space="0" w:color="auto"/>
        <w:right w:val="none" w:sz="0" w:space="0" w:color="auto"/>
      </w:divBdr>
    </w:div>
    <w:div w:id="387263819">
      <w:bodyDiv w:val="1"/>
      <w:marLeft w:val="0"/>
      <w:marRight w:val="0"/>
      <w:marTop w:val="0"/>
      <w:marBottom w:val="0"/>
      <w:divBdr>
        <w:top w:val="none" w:sz="0" w:space="0" w:color="auto"/>
        <w:left w:val="none" w:sz="0" w:space="0" w:color="auto"/>
        <w:bottom w:val="none" w:sz="0" w:space="0" w:color="auto"/>
        <w:right w:val="none" w:sz="0" w:space="0" w:color="auto"/>
      </w:divBdr>
    </w:div>
    <w:div w:id="525876562">
      <w:bodyDiv w:val="1"/>
      <w:marLeft w:val="0"/>
      <w:marRight w:val="0"/>
      <w:marTop w:val="0"/>
      <w:marBottom w:val="0"/>
      <w:divBdr>
        <w:top w:val="none" w:sz="0" w:space="0" w:color="auto"/>
        <w:left w:val="none" w:sz="0" w:space="0" w:color="auto"/>
        <w:bottom w:val="none" w:sz="0" w:space="0" w:color="auto"/>
        <w:right w:val="none" w:sz="0" w:space="0" w:color="auto"/>
      </w:divBdr>
      <w:divsChild>
        <w:div w:id="703553823">
          <w:marLeft w:val="0"/>
          <w:marRight w:val="0"/>
          <w:marTop w:val="0"/>
          <w:marBottom w:val="0"/>
          <w:divBdr>
            <w:top w:val="none" w:sz="0" w:space="0" w:color="auto"/>
            <w:left w:val="none" w:sz="0" w:space="0" w:color="auto"/>
            <w:bottom w:val="none" w:sz="0" w:space="0" w:color="auto"/>
            <w:right w:val="none" w:sz="0" w:space="0" w:color="auto"/>
          </w:divBdr>
          <w:divsChild>
            <w:div w:id="1386568761">
              <w:marLeft w:val="0"/>
              <w:marRight w:val="0"/>
              <w:marTop w:val="0"/>
              <w:marBottom w:val="0"/>
              <w:divBdr>
                <w:top w:val="none" w:sz="0" w:space="0" w:color="auto"/>
                <w:left w:val="none" w:sz="0" w:space="0" w:color="auto"/>
                <w:bottom w:val="none" w:sz="0" w:space="0" w:color="auto"/>
                <w:right w:val="none" w:sz="0" w:space="0" w:color="auto"/>
              </w:divBdr>
            </w:div>
          </w:divsChild>
        </w:div>
        <w:div w:id="1213545010">
          <w:marLeft w:val="0"/>
          <w:marRight w:val="0"/>
          <w:marTop w:val="0"/>
          <w:marBottom w:val="0"/>
          <w:divBdr>
            <w:top w:val="none" w:sz="0" w:space="0" w:color="auto"/>
            <w:left w:val="none" w:sz="0" w:space="0" w:color="auto"/>
            <w:bottom w:val="none" w:sz="0" w:space="0" w:color="auto"/>
            <w:right w:val="none" w:sz="0" w:space="0" w:color="auto"/>
          </w:divBdr>
          <w:divsChild>
            <w:div w:id="403378396">
              <w:marLeft w:val="0"/>
              <w:marRight w:val="0"/>
              <w:marTop w:val="0"/>
              <w:marBottom w:val="0"/>
              <w:divBdr>
                <w:top w:val="none" w:sz="0" w:space="0" w:color="auto"/>
                <w:left w:val="none" w:sz="0" w:space="0" w:color="auto"/>
                <w:bottom w:val="none" w:sz="0" w:space="0" w:color="auto"/>
                <w:right w:val="none" w:sz="0" w:space="0" w:color="auto"/>
              </w:divBdr>
            </w:div>
          </w:divsChild>
        </w:div>
        <w:div w:id="1380977830">
          <w:marLeft w:val="0"/>
          <w:marRight w:val="0"/>
          <w:marTop w:val="0"/>
          <w:marBottom w:val="0"/>
          <w:divBdr>
            <w:top w:val="none" w:sz="0" w:space="0" w:color="auto"/>
            <w:left w:val="none" w:sz="0" w:space="0" w:color="auto"/>
            <w:bottom w:val="none" w:sz="0" w:space="0" w:color="auto"/>
            <w:right w:val="none" w:sz="0" w:space="0" w:color="auto"/>
          </w:divBdr>
          <w:divsChild>
            <w:div w:id="1120343654">
              <w:marLeft w:val="0"/>
              <w:marRight w:val="0"/>
              <w:marTop w:val="0"/>
              <w:marBottom w:val="0"/>
              <w:divBdr>
                <w:top w:val="none" w:sz="0" w:space="0" w:color="auto"/>
                <w:left w:val="none" w:sz="0" w:space="0" w:color="auto"/>
                <w:bottom w:val="none" w:sz="0" w:space="0" w:color="auto"/>
                <w:right w:val="none" w:sz="0" w:space="0" w:color="auto"/>
              </w:divBdr>
            </w:div>
          </w:divsChild>
        </w:div>
        <w:div w:id="1205559023">
          <w:marLeft w:val="0"/>
          <w:marRight w:val="0"/>
          <w:marTop w:val="0"/>
          <w:marBottom w:val="0"/>
          <w:divBdr>
            <w:top w:val="none" w:sz="0" w:space="0" w:color="auto"/>
            <w:left w:val="none" w:sz="0" w:space="0" w:color="auto"/>
            <w:bottom w:val="none" w:sz="0" w:space="0" w:color="auto"/>
            <w:right w:val="none" w:sz="0" w:space="0" w:color="auto"/>
          </w:divBdr>
          <w:divsChild>
            <w:div w:id="917440881">
              <w:marLeft w:val="0"/>
              <w:marRight w:val="0"/>
              <w:marTop w:val="0"/>
              <w:marBottom w:val="0"/>
              <w:divBdr>
                <w:top w:val="none" w:sz="0" w:space="0" w:color="auto"/>
                <w:left w:val="none" w:sz="0" w:space="0" w:color="auto"/>
                <w:bottom w:val="none" w:sz="0" w:space="0" w:color="auto"/>
                <w:right w:val="none" w:sz="0" w:space="0" w:color="auto"/>
              </w:divBdr>
            </w:div>
          </w:divsChild>
        </w:div>
        <w:div w:id="1014456174">
          <w:marLeft w:val="0"/>
          <w:marRight w:val="0"/>
          <w:marTop w:val="0"/>
          <w:marBottom w:val="0"/>
          <w:divBdr>
            <w:top w:val="none" w:sz="0" w:space="0" w:color="auto"/>
            <w:left w:val="none" w:sz="0" w:space="0" w:color="auto"/>
            <w:bottom w:val="none" w:sz="0" w:space="0" w:color="auto"/>
            <w:right w:val="none" w:sz="0" w:space="0" w:color="auto"/>
          </w:divBdr>
          <w:divsChild>
            <w:div w:id="99573581">
              <w:marLeft w:val="0"/>
              <w:marRight w:val="0"/>
              <w:marTop w:val="0"/>
              <w:marBottom w:val="0"/>
              <w:divBdr>
                <w:top w:val="none" w:sz="0" w:space="0" w:color="auto"/>
                <w:left w:val="none" w:sz="0" w:space="0" w:color="auto"/>
                <w:bottom w:val="none" w:sz="0" w:space="0" w:color="auto"/>
                <w:right w:val="none" w:sz="0" w:space="0" w:color="auto"/>
              </w:divBdr>
            </w:div>
          </w:divsChild>
        </w:div>
        <w:div w:id="1419210280">
          <w:marLeft w:val="0"/>
          <w:marRight w:val="0"/>
          <w:marTop w:val="0"/>
          <w:marBottom w:val="0"/>
          <w:divBdr>
            <w:top w:val="none" w:sz="0" w:space="0" w:color="auto"/>
            <w:left w:val="none" w:sz="0" w:space="0" w:color="auto"/>
            <w:bottom w:val="none" w:sz="0" w:space="0" w:color="auto"/>
            <w:right w:val="none" w:sz="0" w:space="0" w:color="auto"/>
          </w:divBdr>
          <w:divsChild>
            <w:div w:id="778062241">
              <w:marLeft w:val="0"/>
              <w:marRight w:val="0"/>
              <w:marTop w:val="0"/>
              <w:marBottom w:val="0"/>
              <w:divBdr>
                <w:top w:val="none" w:sz="0" w:space="0" w:color="auto"/>
                <w:left w:val="none" w:sz="0" w:space="0" w:color="auto"/>
                <w:bottom w:val="none" w:sz="0" w:space="0" w:color="auto"/>
                <w:right w:val="none" w:sz="0" w:space="0" w:color="auto"/>
              </w:divBdr>
            </w:div>
          </w:divsChild>
        </w:div>
        <w:div w:id="859776981">
          <w:marLeft w:val="0"/>
          <w:marRight w:val="0"/>
          <w:marTop w:val="0"/>
          <w:marBottom w:val="0"/>
          <w:divBdr>
            <w:top w:val="none" w:sz="0" w:space="0" w:color="auto"/>
            <w:left w:val="none" w:sz="0" w:space="0" w:color="auto"/>
            <w:bottom w:val="none" w:sz="0" w:space="0" w:color="auto"/>
            <w:right w:val="none" w:sz="0" w:space="0" w:color="auto"/>
          </w:divBdr>
          <w:divsChild>
            <w:div w:id="1749033844">
              <w:marLeft w:val="0"/>
              <w:marRight w:val="0"/>
              <w:marTop w:val="0"/>
              <w:marBottom w:val="0"/>
              <w:divBdr>
                <w:top w:val="none" w:sz="0" w:space="0" w:color="auto"/>
                <w:left w:val="none" w:sz="0" w:space="0" w:color="auto"/>
                <w:bottom w:val="none" w:sz="0" w:space="0" w:color="auto"/>
                <w:right w:val="none" w:sz="0" w:space="0" w:color="auto"/>
              </w:divBdr>
            </w:div>
          </w:divsChild>
        </w:div>
        <w:div w:id="1400834408">
          <w:marLeft w:val="0"/>
          <w:marRight w:val="0"/>
          <w:marTop w:val="0"/>
          <w:marBottom w:val="0"/>
          <w:divBdr>
            <w:top w:val="none" w:sz="0" w:space="0" w:color="auto"/>
            <w:left w:val="none" w:sz="0" w:space="0" w:color="auto"/>
            <w:bottom w:val="none" w:sz="0" w:space="0" w:color="auto"/>
            <w:right w:val="none" w:sz="0" w:space="0" w:color="auto"/>
          </w:divBdr>
          <w:divsChild>
            <w:div w:id="982852062">
              <w:marLeft w:val="0"/>
              <w:marRight w:val="0"/>
              <w:marTop w:val="0"/>
              <w:marBottom w:val="0"/>
              <w:divBdr>
                <w:top w:val="none" w:sz="0" w:space="0" w:color="auto"/>
                <w:left w:val="none" w:sz="0" w:space="0" w:color="auto"/>
                <w:bottom w:val="none" w:sz="0" w:space="0" w:color="auto"/>
                <w:right w:val="none" w:sz="0" w:space="0" w:color="auto"/>
              </w:divBdr>
            </w:div>
          </w:divsChild>
        </w:div>
        <w:div w:id="1613903081">
          <w:marLeft w:val="0"/>
          <w:marRight w:val="0"/>
          <w:marTop w:val="0"/>
          <w:marBottom w:val="0"/>
          <w:divBdr>
            <w:top w:val="none" w:sz="0" w:space="0" w:color="auto"/>
            <w:left w:val="none" w:sz="0" w:space="0" w:color="auto"/>
            <w:bottom w:val="none" w:sz="0" w:space="0" w:color="auto"/>
            <w:right w:val="none" w:sz="0" w:space="0" w:color="auto"/>
          </w:divBdr>
          <w:divsChild>
            <w:div w:id="1493910028">
              <w:marLeft w:val="0"/>
              <w:marRight w:val="0"/>
              <w:marTop w:val="0"/>
              <w:marBottom w:val="0"/>
              <w:divBdr>
                <w:top w:val="none" w:sz="0" w:space="0" w:color="auto"/>
                <w:left w:val="none" w:sz="0" w:space="0" w:color="auto"/>
                <w:bottom w:val="none" w:sz="0" w:space="0" w:color="auto"/>
                <w:right w:val="none" w:sz="0" w:space="0" w:color="auto"/>
              </w:divBdr>
            </w:div>
          </w:divsChild>
        </w:div>
        <w:div w:id="1637416974">
          <w:marLeft w:val="0"/>
          <w:marRight w:val="0"/>
          <w:marTop w:val="0"/>
          <w:marBottom w:val="0"/>
          <w:divBdr>
            <w:top w:val="none" w:sz="0" w:space="0" w:color="auto"/>
            <w:left w:val="none" w:sz="0" w:space="0" w:color="auto"/>
            <w:bottom w:val="none" w:sz="0" w:space="0" w:color="auto"/>
            <w:right w:val="none" w:sz="0" w:space="0" w:color="auto"/>
          </w:divBdr>
          <w:divsChild>
            <w:div w:id="1668096151">
              <w:marLeft w:val="0"/>
              <w:marRight w:val="0"/>
              <w:marTop w:val="0"/>
              <w:marBottom w:val="0"/>
              <w:divBdr>
                <w:top w:val="none" w:sz="0" w:space="0" w:color="auto"/>
                <w:left w:val="none" w:sz="0" w:space="0" w:color="auto"/>
                <w:bottom w:val="none" w:sz="0" w:space="0" w:color="auto"/>
                <w:right w:val="none" w:sz="0" w:space="0" w:color="auto"/>
              </w:divBdr>
            </w:div>
          </w:divsChild>
        </w:div>
        <w:div w:id="304551094">
          <w:marLeft w:val="0"/>
          <w:marRight w:val="0"/>
          <w:marTop w:val="0"/>
          <w:marBottom w:val="0"/>
          <w:divBdr>
            <w:top w:val="none" w:sz="0" w:space="0" w:color="auto"/>
            <w:left w:val="none" w:sz="0" w:space="0" w:color="auto"/>
            <w:bottom w:val="none" w:sz="0" w:space="0" w:color="auto"/>
            <w:right w:val="none" w:sz="0" w:space="0" w:color="auto"/>
          </w:divBdr>
          <w:divsChild>
            <w:div w:id="768040903">
              <w:marLeft w:val="0"/>
              <w:marRight w:val="0"/>
              <w:marTop w:val="0"/>
              <w:marBottom w:val="0"/>
              <w:divBdr>
                <w:top w:val="none" w:sz="0" w:space="0" w:color="auto"/>
                <w:left w:val="none" w:sz="0" w:space="0" w:color="auto"/>
                <w:bottom w:val="none" w:sz="0" w:space="0" w:color="auto"/>
                <w:right w:val="none" w:sz="0" w:space="0" w:color="auto"/>
              </w:divBdr>
            </w:div>
            <w:div w:id="1732850852">
              <w:marLeft w:val="0"/>
              <w:marRight w:val="0"/>
              <w:marTop w:val="0"/>
              <w:marBottom w:val="0"/>
              <w:divBdr>
                <w:top w:val="none" w:sz="0" w:space="0" w:color="auto"/>
                <w:left w:val="none" w:sz="0" w:space="0" w:color="auto"/>
                <w:bottom w:val="none" w:sz="0" w:space="0" w:color="auto"/>
                <w:right w:val="none" w:sz="0" w:space="0" w:color="auto"/>
              </w:divBdr>
            </w:div>
            <w:div w:id="169951110">
              <w:marLeft w:val="0"/>
              <w:marRight w:val="0"/>
              <w:marTop w:val="0"/>
              <w:marBottom w:val="0"/>
              <w:divBdr>
                <w:top w:val="none" w:sz="0" w:space="0" w:color="auto"/>
                <w:left w:val="none" w:sz="0" w:space="0" w:color="auto"/>
                <w:bottom w:val="none" w:sz="0" w:space="0" w:color="auto"/>
                <w:right w:val="none" w:sz="0" w:space="0" w:color="auto"/>
              </w:divBdr>
            </w:div>
            <w:div w:id="161090046">
              <w:marLeft w:val="0"/>
              <w:marRight w:val="0"/>
              <w:marTop w:val="0"/>
              <w:marBottom w:val="0"/>
              <w:divBdr>
                <w:top w:val="none" w:sz="0" w:space="0" w:color="auto"/>
                <w:left w:val="none" w:sz="0" w:space="0" w:color="auto"/>
                <w:bottom w:val="none" w:sz="0" w:space="0" w:color="auto"/>
                <w:right w:val="none" w:sz="0" w:space="0" w:color="auto"/>
              </w:divBdr>
            </w:div>
            <w:div w:id="1497456071">
              <w:marLeft w:val="0"/>
              <w:marRight w:val="0"/>
              <w:marTop w:val="0"/>
              <w:marBottom w:val="0"/>
              <w:divBdr>
                <w:top w:val="none" w:sz="0" w:space="0" w:color="auto"/>
                <w:left w:val="none" w:sz="0" w:space="0" w:color="auto"/>
                <w:bottom w:val="none" w:sz="0" w:space="0" w:color="auto"/>
                <w:right w:val="none" w:sz="0" w:space="0" w:color="auto"/>
              </w:divBdr>
              <w:divsChild>
                <w:div w:id="942998263">
                  <w:marLeft w:val="0"/>
                  <w:marRight w:val="0"/>
                  <w:marTop w:val="30"/>
                  <w:marBottom w:val="30"/>
                  <w:divBdr>
                    <w:top w:val="none" w:sz="0" w:space="0" w:color="auto"/>
                    <w:left w:val="none" w:sz="0" w:space="0" w:color="auto"/>
                    <w:bottom w:val="none" w:sz="0" w:space="0" w:color="auto"/>
                    <w:right w:val="none" w:sz="0" w:space="0" w:color="auto"/>
                  </w:divBdr>
                  <w:divsChild>
                    <w:div w:id="472909952">
                      <w:marLeft w:val="0"/>
                      <w:marRight w:val="0"/>
                      <w:marTop w:val="0"/>
                      <w:marBottom w:val="0"/>
                      <w:divBdr>
                        <w:top w:val="none" w:sz="0" w:space="0" w:color="auto"/>
                        <w:left w:val="none" w:sz="0" w:space="0" w:color="auto"/>
                        <w:bottom w:val="none" w:sz="0" w:space="0" w:color="auto"/>
                        <w:right w:val="none" w:sz="0" w:space="0" w:color="auto"/>
                      </w:divBdr>
                      <w:divsChild>
                        <w:div w:id="1100757674">
                          <w:marLeft w:val="0"/>
                          <w:marRight w:val="0"/>
                          <w:marTop w:val="0"/>
                          <w:marBottom w:val="0"/>
                          <w:divBdr>
                            <w:top w:val="none" w:sz="0" w:space="0" w:color="auto"/>
                            <w:left w:val="none" w:sz="0" w:space="0" w:color="auto"/>
                            <w:bottom w:val="none" w:sz="0" w:space="0" w:color="auto"/>
                            <w:right w:val="none" w:sz="0" w:space="0" w:color="auto"/>
                          </w:divBdr>
                        </w:div>
                      </w:divsChild>
                    </w:div>
                    <w:div w:id="2069841852">
                      <w:marLeft w:val="0"/>
                      <w:marRight w:val="0"/>
                      <w:marTop w:val="0"/>
                      <w:marBottom w:val="0"/>
                      <w:divBdr>
                        <w:top w:val="none" w:sz="0" w:space="0" w:color="auto"/>
                        <w:left w:val="none" w:sz="0" w:space="0" w:color="auto"/>
                        <w:bottom w:val="none" w:sz="0" w:space="0" w:color="auto"/>
                        <w:right w:val="none" w:sz="0" w:space="0" w:color="auto"/>
                      </w:divBdr>
                      <w:divsChild>
                        <w:div w:id="830487886">
                          <w:marLeft w:val="0"/>
                          <w:marRight w:val="0"/>
                          <w:marTop w:val="0"/>
                          <w:marBottom w:val="0"/>
                          <w:divBdr>
                            <w:top w:val="none" w:sz="0" w:space="0" w:color="auto"/>
                            <w:left w:val="none" w:sz="0" w:space="0" w:color="auto"/>
                            <w:bottom w:val="none" w:sz="0" w:space="0" w:color="auto"/>
                            <w:right w:val="none" w:sz="0" w:space="0" w:color="auto"/>
                          </w:divBdr>
                        </w:div>
                      </w:divsChild>
                    </w:div>
                    <w:div w:id="912393565">
                      <w:marLeft w:val="0"/>
                      <w:marRight w:val="0"/>
                      <w:marTop w:val="0"/>
                      <w:marBottom w:val="0"/>
                      <w:divBdr>
                        <w:top w:val="none" w:sz="0" w:space="0" w:color="auto"/>
                        <w:left w:val="none" w:sz="0" w:space="0" w:color="auto"/>
                        <w:bottom w:val="none" w:sz="0" w:space="0" w:color="auto"/>
                        <w:right w:val="none" w:sz="0" w:space="0" w:color="auto"/>
                      </w:divBdr>
                      <w:divsChild>
                        <w:div w:id="453327817">
                          <w:marLeft w:val="0"/>
                          <w:marRight w:val="0"/>
                          <w:marTop w:val="0"/>
                          <w:marBottom w:val="0"/>
                          <w:divBdr>
                            <w:top w:val="none" w:sz="0" w:space="0" w:color="auto"/>
                            <w:left w:val="none" w:sz="0" w:space="0" w:color="auto"/>
                            <w:bottom w:val="none" w:sz="0" w:space="0" w:color="auto"/>
                            <w:right w:val="none" w:sz="0" w:space="0" w:color="auto"/>
                          </w:divBdr>
                        </w:div>
                      </w:divsChild>
                    </w:div>
                    <w:div w:id="580219442">
                      <w:marLeft w:val="0"/>
                      <w:marRight w:val="0"/>
                      <w:marTop w:val="0"/>
                      <w:marBottom w:val="0"/>
                      <w:divBdr>
                        <w:top w:val="none" w:sz="0" w:space="0" w:color="auto"/>
                        <w:left w:val="none" w:sz="0" w:space="0" w:color="auto"/>
                        <w:bottom w:val="none" w:sz="0" w:space="0" w:color="auto"/>
                        <w:right w:val="none" w:sz="0" w:space="0" w:color="auto"/>
                      </w:divBdr>
                      <w:divsChild>
                        <w:div w:id="980304618">
                          <w:marLeft w:val="0"/>
                          <w:marRight w:val="0"/>
                          <w:marTop w:val="0"/>
                          <w:marBottom w:val="0"/>
                          <w:divBdr>
                            <w:top w:val="none" w:sz="0" w:space="0" w:color="auto"/>
                            <w:left w:val="none" w:sz="0" w:space="0" w:color="auto"/>
                            <w:bottom w:val="none" w:sz="0" w:space="0" w:color="auto"/>
                            <w:right w:val="none" w:sz="0" w:space="0" w:color="auto"/>
                          </w:divBdr>
                        </w:div>
                      </w:divsChild>
                    </w:div>
                    <w:div w:id="1289432650">
                      <w:marLeft w:val="0"/>
                      <w:marRight w:val="0"/>
                      <w:marTop w:val="0"/>
                      <w:marBottom w:val="0"/>
                      <w:divBdr>
                        <w:top w:val="none" w:sz="0" w:space="0" w:color="auto"/>
                        <w:left w:val="none" w:sz="0" w:space="0" w:color="auto"/>
                        <w:bottom w:val="none" w:sz="0" w:space="0" w:color="auto"/>
                        <w:right w:val="none" w:sz="0" w:space="0" w:color="auto"/>
                      </w:divBdr>
                      <w:divsChild>
                        <w:div w:id="313460858">
                          <w:marLeft w:val="0"/>
                          <w:marRight w:val="0"/>
                          <w:marTop w:val="0"/>
                          <w:marBottom w:val="0"/>
                          <w:divBdr>
                            <w:top w:val="none" w:sz="0" w:space="0" w:color="auto"/>
                            <w:left w:val="none" w:sz="0" w:space="0" w:color="auto"/>
                            <w:bottom w:val="none" w:sz="0" w:space="0" w:color="auto"/>
                            <w:right w:val="none" w:sz="0" w:space="0" w:color="auto"/>
                          </w:divBdr>
                        </w:div>
                      </w:divsChild>
                    </w:div>
                    <w:div w:id="674529084">
                      <w:marLeft w:val="0"/>
                      <w:marRight w:val="0"/>
                      <w:marTop w:val="0"/>
                      <w:marBottom w:val="0"/>
                      <w:divBdr>
                        <w:top w:val="none" w:sz="0" w:space="0" w:color="auto"/>
                        <w:left w:val="none" w:sz="0" w:space="0" w:color="auto"/>
                        <w:bottom w:val="none" w:sz="0" w:space="0" w:color="auto"/>
                        <w:right w:val="none" w:sz="0" w:space="0" w:color="auto"/>
                      </w:divBdr>
                      <w:divsChild>
                        <w:div w:id="1366831265">
                          <w:marLeft w:val="0"/>
                          <w:marRight w:val="0"/>
                          <w:marTop w:val="0"/>
                          <w:marBottom w:val="0"/>
                          <w:divBdr>
                            <w:top w:val="none" w:sz="0" w:space="0" w:color="auto"/>
                            <w:left w:val="none" w:sz="0" w:space="0" w:color="auto"/>
                            <w:bottom w:val="none" w:sz="0" w:space="0" w:color="auto"/>
                            <w:right w:val="none" w:sz="0" w:space="0" w:color="auto"/>
                          </w:divBdr>
                        </w:div>
                      </w:divsChild>
                    </w:div>
                    <w:div w:id="799804407">
                      <w:marLeft w:val="0"/>
                      <w:marRight w:val="0"/>
                      <w:marTop w:val="0"/>
                      <w:marBottom w:val="0"/>
                      <w:divBdr>
                        <w:top w:val="none" w:sz="0" w:space="0" w:color="auto"/>
                        <w:left w:val="none" w:sz="0" w:space="0" w:color="auto"/>
                        <w:bottom w:val="none" w:sz="0" w:space="0" w:color="auto"/>
                        <w:right w:val="none" w:sz="0" w:space="0" w:color="auto"/>
                      </w:divBdr>
                      <w:divsChild>
                        <w:div w:id="1460805262">
                          <w:marLeft w:val="0"/>
                          <w:marRight w:val="0"/>
                          <w:marTop w:val="0"/>
                          <w:marBottom w:val="0"/>
                          <w:divBdr>
                            <w:top w:val="none" w:sz="0" w:space="0" w:color="auto"/>
                            <w:left w:val="none" w:sz="0" w:space="0" w:color="auto"/>
                            <w:bottom w:val="none" w:sz="0" w:space="0" w:color="auto"/>
                            <w:right w:val="none" w:sz="0" w:space="0" w:color="auto"/>
                          </w:divBdr>
                        </w:div>
                      </w:divsChild>
                    </w:div>
                    <w:div w:id="2111855842">
                      <w:marLeft w:val="0"/>
                      <w:marRight w:val="0"/>
                      <w:marTop w:val="0"/>
                      <w:marBottom w:val="0"/>
                      <w:divBdr>
                        <w:top w:val="none" w:sz="0" w:space="0" w:color="auto"/>
                        <w:left w:val="none" w:sz="0" w:space="0" w:color="auto"/>
                        <w:bottom w:val="none" w:sz="0" w:space="0" w:color="auto"/>
                        <w:right w:val="none" w:sz="0" w:space="0" w:color="auto"/>
                      </w:divBdr>
                      <w:divsChild>
                        <w:div w:id="190648428">
                          <w:marLeft w:val="0"/>
                          <w:marRight w:val="0"/>
                          <w:marTop w:val="0"/>
                          <w:marBottom w:val="0"/>
                          <w:divBdr>
                            <w:top w:val="none" w:sz="0" w:space="0" w:color="auto"/>
                            <w:left w:val="none" w:sz="0" w:space="0" w:color="auto"/>
                            <w:bottom w:val="none" w:sz="0" w:space="0" w:color="auto"/>
                            <w:right w:val="none" w:sz="0" w:space="0" w:color="auto"/>
                          </w:divBdr>
                        </w:div>
                      </w:divsChild>
                    </w:div>
                    <w:div w:id="1581255422">
                      <w:marLeft w:val="0"/>
                      <w:marRight w:val="0"/>
                      <w:marTop w:val="0"/>
                      <w:marBottom w:val="0"/>
                      <w:divBdr>
                        <w:top w:val="none" w:sz="0" w:space="0" w:color="auto"/>
                        <w:left w:val="none" w:sz="0" w:space="0" w:color="auto"/>
                        <w:bottom w:val="none" w:sz="0" w:space="0" w:color="auto"/>
                        <w:right w:val="none" w:sz="0" w:space="0" w:color="auto"/>
                      </w:divBdr>
                      <w:divsChild>
                        <w:div w:id="1817260161">
                          <w:marLeft w:val="0"/>
                          <w:marRight w:val="0"/>
                          <w:marTop w:val="0"/>
                          <w:marBottom w:val="0"/>
                          <w:divBdr>
                            <w:top w:val="none" w:sz="0" w:space="0" w:color="auto"/>
                            <w:left w:val="none" w:sz="0" w:space="0" w:color="auto"/>
                            <w:bottom w:val="none" w:sz="0" w:space="0" w:color="auto"/>
                            <w:right w:val="none" w:sz="0" w:space="0" w:color="auto"/>
                          </w:divBdr>
                        </w:div>
                      </w:divsChild>
                    </w:div>
                    <w:div w:id="850610767">
                      <w:marLeft w:val="0"/>
                      <w:marRight w:val="0"/>
                      <w:marTop w:val="0"/>
                      <w:marBottom w:val="0"/>
                      <w:divBdr>
                        <w:top w:val="none" w:sz="0" w:space="0" w:color="auto"/>
                        <w:left w:val="none" w:sz="0" w:space="0" w:color="auto"/>
                        <w:bottom w:val="none" w:sz="0" w:space="0" w:color="auto"/>
                        <w:right w:val="none" w:sz="0" w:space="0" w:color="auto"/>
                      </w:divBdr>
                      <w:divsChild>
                        <w:div w:id="1043865430">
                          <w:marLeft w:val="0"/>
                          <w:marRight w:val="0"/>
                          <w:marTop w:val="0"/>
                          <w:marBottom w:val="0"/>
                          <w:divBdr>
                            <w:top w:val="none" w:sz="0" w:space="0" w:color="auto"/>
                            <w:left w:val="none" w:sz="0" w:space="0" w:color="auto"/>
                            <w:bottom w:val="none" w:sz="0" w:space="0" w:color="auto"/>
                            <w:right w:val="none" w:sz="0" w:space="0" w:color="auto"/>
                          </w:divBdr>
                        </w:div>
                      </w:divsChild>
                    </w:div>
                    <w:div w:id="1337031363">
                      <w:marLeft w:val="0"/>
                      <w:marRight w:val="0"/>
                      <w:marTop w:val="0"/>
                      <w:marBottom w:val="0"/>
                      <w:divBdr>
                        <w:top w:val="none" w:sz="0" w:space="0" w:color="auto"/>
                        <w:left w:val="none" w:sz="0" w:space="0" w:color="auto"/>
                        <w:bottom w:val="none" w:sz="0" w:space="0" w:color="auto"/>
                        <w:right w:val="none" w:sz="0" w:space="0" w:color="auto"/>
                      </w:divBdr>
                    </w:div>
                    <w:div w:id="15626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4675">
      <w:bodyDiv w:val="1"/>
      <w:marLeft w:val="0"/>
      <w:marRight w:val="0"/>
      <w:marTop w:val="0"/>
      <w:marBottom w:val="0"/>
      <w:divBdr>
        <w:top w:val="none" w:sz="0" w:space="0" w:color="auto"/>
        <w:left w:val="none" w:sz="0" w:space="0" w:color="auto"/>
        <w:bottom w:val="none" w:sz="0" w:space="0" w:color="auto"/>
        <w:right w:val="none" w:sz="0" w:space="0" w:color="auto"/>
      </w:divBdr>
      <w:divsChild>
        <w:div w:id="1625388479">
          <w:marLeft w:val="0"/>
          <w:marRight w:val="0"/>
          <w:marTop w:val="0"/>
          <w:marBottom w:val="0"/>
          <w:divBdr>
            <w:top w:val="none" w:sz="0" w:space="0" w:color="auto"/>
            <w:left w:val="none" w:sz="0" w:space="0" w:color="auto"/>
            <w:bottom w:val="none" w:sz="0" w:space="0" w:color="auto"/>
            <w:right w:val="none" w:sz="0" w:space="0" w:color="auto"/>
          </w:divBdr>
          <w:divsChild>
            <w:div w:id="2142528635">
              <w:marLeft w:val="0"/>
              <w:marRight w:val="0"/>
              <w:marTop w:val="0"/>
              <w:marBottom w:val="0"/>
              <w:divBdr>
                <w:top w:val="none" w:sz="0" w:space="0" w:color="auto"/>
                <w:left w:val="none" w:sz="0" w:space="0" w:color="auto"/>
                <w:bottom w:val="none" w:sz="0" w:space="0" w:color="auto"/>
                <w:right w:val="none" w:sz="0" w:space="0" w:color="auto"/>
              </w:divBdr>
            </w:div>
          </w:divsChild>
        </w:div>
        <w:div w:id="1408108284">
          <w:marLeft w:val="0"/>
          <w:marRight w:val="0"/>
          <w:marTop w:val="0"/>
          <w:marBottom w:val="0"/>
          <w:divBdr>
            <w:top w:val="none" w:sz="0" w:space="0" w:color="auto"/>
            <w:left w:val="none" w:sz="0" w:space="0" w:color="auto"/>
            <w:bottom w:val="none" w:sz="0" w:space="0" w:color="auto"/>
            <w:right w:val="none" w:sz="0" w:space="0" w:color="auto"/>
          </w:divBdr>
          <w:divsChild>
            <w:div w:id="1431005884">
              <w:marLeft w:val="0"/>
              <w:marRight w:val="0"/>
              <w:marTop w:val="0"/>
              <w:marBottom w:val="0"/>
              <w:divBdr>
                <w:top w:val="none" w:sz="0" w:space="0" w:color="auto"/>
                <w:left w:val="none" w:sz="0" w:space="0" w:color="auto"/>
                <w:bottom w:val="none" w:sz="0" w:space="0" w:color="auto"/>
                <w:right w:val="none" w:sz="0" w:space="0" w:color="auto"/>
              </w:divBdr>
            </w:div>
          </w:divsChild>
        </w:div>
        <w:div w:id="1491172805">
          <w:marLeft w:val="0"/>
          <w:marRight w:val="0"/>
          <w:marTop w:val="0"/>
          <w:marBottom w:val="0"/>
          <w:divBdr>
            <w:top w:val="none" w:sz="0" w:space="0" w:color="auto"/>
            <w:left w:val="none" w:sz="0" w:space="0" w:color="auto"/>
            <w:bottom w:val="none" w:sz="0" w:space="0" w:color="auto"/>
            <w:right w:val="none" w:sz="0" w:space="0" w:color="auto"/>
          </w:divBdr>
          <w:divsChild>
            <w:div w:id="644043167">
              <w:marLeft w:val="0"/>
              <w:marRight w:val="0"/>
              <w:marTop w:val="0"/>
              <w:marBottom w:val="0"/>
              <w:divBdr>
                <w:top w:val="none" w:sz="0" w:space="0" w:color="auto"/>
                <w:left w:val="none" w:sz="0" w:space="0" w:color="auto"/>
                <w:bottom w:val="none" w:sz="0" w:space="0" w:color="auto"/>
                <w:right w:val="none" w:sz="0" w:space="0" w:color="auto"/>
              </w:divBdr>
            </w:div>
          </w:divsChild>
        </w:div>
        <w:div w:id="2145387521">
          <w:marLeft w:val="0"/>
          <w:marRight w:val="0"/>
          <w:marTop w:val="0"/>
          <w:marBottom w:val="0"/>
          <w:divBdr>
            <w:top w:val="none" w:sz="0" w:space="0" w:color="auto"/>
            <w:left w:val="none" w:sz="0" w:space="0" w:color="auto"/>
            <w:bottom w:val="none" w:sz="0" w:space="0" w:color="auto"/>
            <w:right w:val="none" w:sz="0" w:space="0" w:color="auto"/>
          </w:divBdr>
          <w:divsChild>
            <w:div w:id="590356522">
              <w:marLeft w:val="0"/>
              <w:marRight w:val="0"/>
              <w:marTop w:val="0"/>
              <w:marBottom w:val="0"/>
              <w:divBdr>
                <w:top w:val="none" w:sz="0" w:space="0" w:color="auto"/>
                <w:left w:val="none" w:sz="0" w:space="0" w:color="auto"/>
                <w:bottom w:val="none" w:sz="0" w:space="0" w:color="auto"/>
                <w:right w:val="none" w:sz="0" w:space="0" w:color="auto"/>
              </w:divBdr>
            </w:div>
          </w:divsChild>
        </w:div>
        <w:div w:id="235819819">
          <w:marLeft w:val="0"/>
          <w:marRight w:val="0"/>
          <w:marTop w:val="0"/>
          <w:marBottom w:val="0"/>
          <w:divBdr>
            <w:top w:val="none" w:sz="0" w:space="0" w:color="auto"/>
            <w:left w:val="none" w:sz="0" w:space="0" w:color="auto"/>
            <w:bottom w:val="none" w:sz="0" w:space="0" w:color="auto"/>
            <w:right w:val="none" w:sz="0" w:space="0" w:color="auto"/>
          </w:divBdr>
          <w:divsChild>
            <w:div w:id="1871599482">
              <w:marLeft w:val="0"/>
              <w:marRight w:val="0"/>
              <w:marTop w:val="0"/>
              <w:marBottom w:val="0"/>
              <w:divBdr>
                <w:top w:val="none" w:sz="0" w:space="0" w:color="auto"/>
                <w:left w:val="none" w:sz="0" w:space="0" w:color="auto"/>
                <w:bottom w:val="none" w:sz="0" w:space="0" w:color="auto"/>
                <w:right w:val="none" w:sz="0" w:space="0" w:color="auto"/>
              </w:divBdr>
            </w:div>
          </w:divsChild>
        </w:div>
        <w:div w:id="679552472">
          <w:marLeft w:val="0"/>
          <w:marRight w:val="0"/>
          <w:marTop w:val="0"/>
          <w:marBottom w:val="0"/>
          <w:divBdr>
            <w:top w:val="none" w:sz="0" w:space="0" w:color="auto"/>
            <w:left w:val="none" w:sz="0" w:space="0" w:color="auto"/>
            <w:bottom w:val="none" w:sz="0" w:space="0" w:color="auto"/>
            <w:right w:val="none" w:sz="0" w:space="0" w:color="auto"/>
          </w:divBdr>
          <w:divsChild>
            <w:div w:id="760949527">
              <w:marLeft w:val="0"/>
              <w:marRight w:val="0"/>
              <w:marTop w:val="0"/>
              <w:marBottom w:val="0"/>
              <w:divBdr>
                <w:top w:val="none" w:sz="0" w:space="0" w:color="auto"/>
                <w:left w:val="none" w:sz="0" w:space="0" w:color="auto"/>
                <w:bottom w:val="none" w:sz="0" w:space="0" w:color="auto"/>
                <w:right w:val="none" w:sz="0" w:space="0" w:color="auto"/>
              </w:divBdr>
            </w:div>
          </w:divsChild>
        </w:div>
        <w:div w:id="1670208432">
          <w:marLeft w:val="0"/>
          <w:marRight w:val="0"/>
          <w:marTop w:val="0"/>
          <w:marBottom w:val="0"/>
          <w:divBdr>
            <w:top w:val="none" w:sz="0" w:space="0" w:color="auto"/>
            <w:left w:val="none" w:sz="0" w:space="0" w:color="auto"/>
            <w:bottom w:val="none" w:sz="0" w:space="0" w:color="auto"/>
            <w:right w:val="none" w:sz="0" w:space="0" w:color="auto"/>
          </w:divBdr>
          <w:divsChild>
            <w:div w:id="1398555085">
              <w:marLeft w:val="0"/>
              <w:marRight w:val="0"/>
              <w:marTop w:val="0"/>
              <w:marBottom w:val="0"/>
              <w:divBdr>
                <w:top w:val="none" w:sz="0" w:space="0" w:color="auto"/>
                <w:left w:val="none" w:sz="0" w:space="0" w:color="auto"/>
                <w:bottom w:val="none" w:sz="0" w:space="0" w:color="auto"/>
                <w:right w:val="none" w:sz="0" w:space="0" w:color="auto"/>
              </w:divBdr>
            </w:div>
          </w:divsChild>
        </w:div>
        <w:div w:id="423496426">
          <w:marLeft w:val="0"/>
          <w:marRight w:val="0"/>
          <w:marTop w:val="0"/>
          <w:marBottom w:val="0"/>
          <w:divBdr>
            <w:top w:val="none" w:sz="0" w:space="0" w:color="auto"/>
            <w:left w:val="none" w:sz="0" w:space="0" w:color="auto"/>
            <w:bottom w:val="none" w:sz="0" w:space="0" w:color="auto"/>
            <w:right w:val="none" w:sz="0" w:space="0" w:color="auto"/>
          </w:divBdr>
          <w:divsChild>
            <w:div w:id="457183777">
              <w:marLeft w:val="0"/>
              <w:marRight w:val="0"/>
              <w:marTop w:val="0"/>
              <w:marBottom w:val="0"/>
              <w:divBdr>
                <w:top w:val="none" w:sz="0" w:space="0" w:color="auto"/>
                <w:left w:val="none" w:sz="0" w:space="0" w:color="auto"/>
                <w:bottom w:val="none" w:sz="0" w:space="0" w:color="auto"/>
                <w:right w:val="none" w:sz="0" w:space="0" w:color="auto"/>
              </w:divBdr>
            </w:div>
          </w:divsChild>
        </w:div>
        <w:div w:id="65301247">
          <w:marLeft w:val="0"/>
          <w:marRight w:val="0"/>
          <w:marTop w:val="0"/>
          <w:marBottom w:val="0"/>
          <w:divBdr>
            <w:top w:val="none" w:sz="0" w:space="0" w:color="auto"/>
            <w:left w:val="none" w:sz="0" w:space="0" w:color="auto"/>
            <w:bottom w:val="none" w:sz="0" w:space="0" w:color="auto"/>
            <w:right w:val="none" w:sz="0" w:space="0" w:color="auto"/>
          </w:divBdr>
          <w:divsChild>
            <w:div w:id="433864492">
              <w:marLeft w:val="0"/>
              <w:marRight w:val="0"/>
              <w:marTop w:val="0"/>
              <w:marBottom w:val="0"/>
              <w:divBdr>
                <w:top w:val="none" w:sz="0" w:space="0" w:color="auto"/>
                <w:left w:val="none" w:sz="0" w:space="0" w:color="auto"/>
                <w:bottom w:val="none" w:sz="0" w:space="0" w:color="auto"/>
                <w:right w:val="none" w:sz="0" w:space="0" w:color="auto"/>
              </w:divBdr>
            </w:div>
          </w:divsChild>
        </w:div>
        <w:div w:id="1915580992">
          <w:marLeft w:val="0"/>
          <w:marRight w:val="0"/>
          <w:marTop w:val="0"/>
          <w:marBottom w:val="0"/>
          <w:divBdr>
            <w:top w:val="none" w:sz="0" w:space="0" w:color="auto"/>
            <w:left w:val="none" w:sz="0" w:space="0" w:color="auto"/>
            <w:bottom w:val="none" w:sz="0" w:space="0" w:color="auto"/>
            <w:right w:val="none" w:sz="0" w:space="0" w:color="auto"/>
          </w:divBdr>
          <w:divsChild>
            <w:div w:id="1388531477">
              <w:marLeft w:val="0"/>
              <w:marRight w:val="0"/>
              <w:marTop w:val="0"/>
              <w:marBottom w:val="0"/>
              <w:divBdr>
                <w:top w:val="none" w:sz="0" w:space="0" w:color="auto"/>
                <w:left w:val="none" w:sz="0" w:space="0" w:color="auto"/>
                <w:bottom w:val="none" w:sz="0" w:space="0" w:color="auto"/>
                <w:right w:val="none" w:sz="0" w:space="0" w:color="auto"/>
              </w:divBdr>
            </w:div>
          </w:divsChild>
        </w:div>
        <w:div w:id="848057938">
          <w:marLeft w:val="0"/>
          <w:marRight w:val="0"/>
          <w:marTop w:val="0"/>
          <w:marBottom w:val="0"/>
          <w:divBdr>
            <w:top w:val="none" w:sz="0" w:space="0" w:color="auto"/>
            <w:left w:val="none" w:sz="0" w:space="0" w:color="auto"/>
            <w:bottom w:val="none" w:sz="0" w:space="0" w:color="auto"/>
            <w:right w:val="none" w:sz="0" w:space="0" w:color="auto"/>
          </w:divBdr>
          <w:divsChild>
            <w:div w:id="2121291498">
              <w:marLeft w:val="0"/>
              <w:marRight w:val="0"/>
              <w:marTop w:val="0"/>
              <w:marBottom w:val="0"/>
              <w:divBdr>
                <w:top w:val="none" w:sz="0" w:space="0" w:color="auto"/>
                <w:left w:val="none" w:sz="0" w:space="0" w:color="auto"/>
                <w:bottom w:val="none" w:sz="0" w:space="0" w:color="auto"/>
                <w:right w:val="none" w:sz="0" w:space="0" w:color="auto"/>
              </w:divBdr>
            </w:div>
            <w:div w:id="429276984">
              <w:marLeft w:val="0"/>
              <w:marRight w:val="0"/>
              <w:marTop w:val="0"/>
              <w:marBottom w:val="0"/>
              <w:divBdr>
                <w:top w:val="none" w:sz="0" w:space="0" w:color="auto"/>
                <w:left w:val="none" w:sz="0" w:space="0" w:color="auto"/>
                <w:bottom w:val="none" w:sz="0" w:space="0" w:color="auto"/>
                <w:right w:val="none" w:sz="0" w:space="0" w:color="auto"/>
              </w:divBdr>
            </w:div>
            <w:div w:id="740181745">
              <w:marLeft w:val="0"/>
              <w:marRight w:val="0"/>
              <w:marTop w:val="0"/>
              <w:marBottom w:val="0"/>
              <w:divBdr>
                <w:top w:val="none" w:sz="0" w:space="0" w:color="auto"/>
                <w:left w:val="none" w:sz="0" w:space="0" w:color="auto"/>
                <w:bottom w:val="none" w:sz="0" w:space="0" w:color="auto"/>
                <w:right w:val="none" w:sz="0" w:space="0" w:color="auto"/>
              </w:divBdr>
            </w:div>
            <w:div w:id="644747918">
              <w:marLeft w:val="0"/>
              <w:marRight w:val="0"/>
              <w:marTop w:val="0"/>
              <w:marBottom w:val="0"/>
              <w:divBdr>
                <w:top w:val="none" w:sz="0" w:space="0" w:color="auto"/>
                <w:left w:val="none" w:sz="0" w:space="0" w:color="auto"/>
                <w:bottom w:val="none" w:sz="0" w:space="0" w:color="auto"/>
                <w:right w:val="none" w:sz="0" w:space="0" w:color="auto"/>
              </w:divBdr>
            </w:div>
            <w:div w:id="1907916340">
              <w:marLeft w:val="0"/>
              <w:marRight w:val="0"/>
              <w:marTop w:val="0"/>
              <w:marBottom w:val="0"/>
              <w:divBdr>
                <w:top w:val="none" w:sz="0" w:space="0" w:color="auto"/>
                <w:left w:val="none" w:sz="0" w:space="0" w:color="auto"/>
                <w:bottom w:val="none" w:sz="0" w:space="0" w:color="auto"/>
                <w:right w:val="none" w:sz="0" w:space="0" w:color="auto"/>
              </w:divBdr>
            </w:div>
            <w:div w:id="102015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3411">
      <w:bodyDiv w:val="1"/>
      <w:marLeft w:val="0"/>
      <w:marRight w:val="0"/>
      <w:marTop w:val="0"/>
      <w:marBottom w:val="0"/>
      <w:divBdr>
        <w:top w:val="none" w:sz="0" w:space="0" w:color="auto"/>
        <w:left w:val="none" w:sz="0" w:space="0" w:color="auto"/>
        <w:bottom w:val="none" w:sz="0" w:space="0" w:color="auto"/>
        <w:right w:val="none" w:sz="0" w:space="0" w:color="auto"/>
      </w:divBdr>
      <w:divsChild>
        <w:div w:id="1597443216">
          <w:marLeft w:val="0"/>
          <w:marRight w:val="0"/>
          <w:marTop w:val="0"/>
          <w:marBottom w:val="0"/>
          <w:divBdr>
            <w:top w:val="none" w:sz="0" w:space="0" w:color="auto"/>
            <w:left w:val="none" w:sz="0" w:space="0" w:color="auto"/>
            <w:bottom w:val="none" w:sz="0" w:space="0" w:color="auto"/>
            <w:right w:val="none" w:sz="0" w:space="0" w:color="auto"/>
          </w:divBdr>
        </w:div>
        <w:div w:id="99836773">
          <w:marLeft w:val="0"/>
          <w:marRight w:val="0"/>
          <w:marTop w:val="0"/>
          <w:marBottom w:val="0"/>
          <w:divBdr>
            <w:top w:val="none" w:sz="0" w:space="0" w:color="auto"/>
            <w:left w:val="none" w:sz="0" w:space="0" w:color="auto"/>
            <w:bottom w:val="none" w:sz="0" w:space="0" w:color="auto"/>
            <w:right w:val="none" w:sz="0" w:space="0" w:color="auto"/>
          </w:divBdr>
        </w:div>
        <w:div w:id="968168365">
          <w:marLeft w:val="0"/>
          <w:marRight w:val="0"/>
          <w:marTop w:val="0"/>
          <w:marBottom w:val="0"/>
          <w:divBdr>
            <w:top w:val="none" w:sz="0" w:space="0" w:color="auto"/>
            <w:left w:val="none" w:sz="0" w:space="0" w:color="auto"/>
            <w:bottom w:val="none" w:sz="0" w:space="0" w:color="auto"/>
            <w:right w:val="none" w:sz="0" w:space="0" w:color="auto"/>
          </w:divBdr>
        </w:div>
        <w:div w:id="1785810730">
          <w:marLeft w:val="0"/>
          <w:marRight w:val="0"/>
          <w:marTop w:val="0"/>
          <w:marBottom w:val="0"/>
          <w:divBdr>
            <w:top w:val="none" w:sz="0" w:space="0" w:color="auto"/>
            <w:left w:val="none" w:sz="0" w:space="0" w:color="auto"/>
            <w:bottom w:val="none" w:sz="0" w:space="0" w:color="auto"/>
            <w:right w:val="none" w:sz="0" w:space="0" w:color="auto"/>
          </w:divBdr>
        </w:div>
      </w:divsChild>
    </w:div>
    <w:div w:id="658775955">
      <w:bodyDiv w:val="1"/>
      <w:marLeft w:val="0"/>
      <w:marRight w:val="0"/>
      <w:marTop w:val="0"/>
      <w:marBottom w:val="0"/>
      <w:divBdr>
        <w:top w:val="none" w:sz="0" w:space="0" w:color="auto"/>
        <w:left w:val="none" w:sz="0" w:space="0" w:color="auto"/>
        <w:bottom w:val="none" w:sz="0" w:space="0" w:color="auto"/>
        <w:right w:val="none" w:sz="0" w:space="0" w:color="auto"/>
      </w:divBdr>
      <w:divsChild>
        <w:div w:id="853223552">
          <w:marLeft w:val="0"/>
          <w:marRight w:val="0"/>
          <w:marTop w:val="0"/>
          <w:marBottom w:val="0"/>
          <w:divBdr>
            <w:top w:val="none" w:sz="0" w:space="0" w:color="auto"/>
            <w:left w:val="none" w:sz="0" w:space="0" w:color="auto"/>
            <w:bottom w:val="none" w:sz="0" w:space="0" w:color="auto"/>
            <w:right w:val="none" w:sz="0" w:space="0" w:color="auto"/>
          </w:divBdr>
          <w:divsChild>
            <w:div w:id="117113130">
              <w:marLeft w:val="0"/>
              <w:marRight w:val="0"/>
              <w:marTop w:val="0"/>
              <w:marBottom w:val="0"/>
              <w:divBdr>
                <w:top w:val="none" w:sz="0" w:space="0" w:color="auto"/>
                <w:left w:val="none" w:sz="0" w:space="0" w:color="auto"/>
                <w:bottom w:val="none" w:sz="0" w:space="0" w:color="auto"/>
                <w:right w:val="none" w:sz="0" w:space="0" w:color="auto"/>
              </w:divBdr>
            </w:div>
          </w:divsChild>
        </w:div>
        <w:div w:id="1406033979">
          <w:marLeft w:val="0"/>
          <w:marRight w:val="0"/>
          <w:marTop w:val="0"/>
          <w:marBottom w:val="0"/>
          <w:divBdr>
            <w:top w:val="none" w:sz="0" w:space="0" w:color="auto"/>
            <w:left w:val="none" w:sz="0" w:space="0" w:color="auto"/>
            <w:bottom w:val="none" w:sz="0" w:space="0" w:color="auto"/>
            <w:right w:val="none" w:sz="0" w:space="0" w:color="auto"/>
          </w:divBdr>
          <w:divsChild>
            <w:div w:id="1336112926">
              <w:marLeft w:val="0"/>
              <w:marRight w:val="0"/>
              <w:marTop w:val="0"/>
              <w:marBottom w:val="0"/>
              <w:divBdr>
                <w:top w:val="none" w:sz="0" w:space="0" w:color="auto"/>
                <w:left w:val="none" w:sz="0" w:space="0" w:color="auto"/>
                <w:bottom w:val="none" w:sz="0" w:space="0" w:color="auto"/>
                <w:right w:val="none" w:sz="0" w:space="0" w:color="auto"/>
              </w:divBdr>
            </w:div>
          </w:divsChild>
        </w:div>
        <w:div w:id="978530278">
          <w:marLeft w:val="0"/>
          <w:marRight w:val="0"/>
          <w:marTop w:val="0"/>
          <w:marBottom w:val="0"/>
          <w:divBdr>
            <w:top w:val="none" w:sz="0" w:space="0" w:color="auto"/>
            <w:left w:val="none" w:sz="0" w:space="0" w:color="auto"/>
            <w:bottom w:val="none" w:sz="0" w:space="0" w:color="auto"/>
            <w:right w:val="none" w:sz="0" w:space="0" w:color="auto"/>
          </w:divBdr>
          <w:divsChild>
            <w:div w:id="1773276287">
              <w:marLeft w:val="0"/>
              <w:marRight w:val="0"/>
              <w:marTop w:val="0"/>
              <w:marBottom w:val="0"/>
              <w:divBdr>
                <w:top w:val="none" w:sz="0" w:space="0" w:color="auto"/>
                <w:left w:val="none" w:sz="0" w:space="0" w:color="auto"/>
                <w:bottom w:val="none" w:sz="0" w:space="0" w:color="auto"/>
                <w:right w:val="none" w:sz="0" w:space="0" w:color="auto"/>
              </w:divBdr>
            </w:div>
            <w:div w:id="2097632303">
              <w:marLeft w:val="0"/>
              <w:marRight w:val="0"/>
              <w:marTop w:val="0"/>
              <w:marBottom w:val="0"/>
              <w:divBdr>
                <w:top w:val="none" w:sz="0" w:space="0" w:color="auto"/>
                <w:left w:val="none" w:sz="0" w:space="0" w:color="auto"/>
                <w:bottom w:val="none" w:sz="0" w:space="0" w:color="auto"/>
                <w:right w:val="none" w:sz="0" w:space="0" w:color="auto"/>
              </w:divBdr>
            </w:div>
          </w:divsChild>
        </w:div>
        <w:div w:id="1148933018">
          <w:marLeft w:val="0"/>
          <w:marRight w:val="0"/>
          <w:marTop w:val="0"/>
          <w:marBottom w:val="0"/>
          <w:divBdr>
            <w:top w:val="none" w:sz="0" w:space="0" w:color="auto"/>
            <w:left w:val="none" w:sz="0" w:space="0" w:color="auto"/>
            <w:bottom w:val="none" w:sz="0" w:space="0" w:color="auto"/>
            <w:right w:val="none" w:sz="0" w:space="0" w:color="auto"/>
          </w:divBdr>
          <w:divsChild>
            <w:div w:id="675420774">
              <w:marLeft w:val="0"/>
              <w:marRight w:val="0"/>
              <w:marTop w:val="0"/>
              <w:marBottom w:val="0"/>
              <w:divBdr>
                <w:top w:val="none" w:sz="0" w:space="0" w:color="auto"/>
                <w:left w:val="none" w:sz="0" w:space="0" w:color="auto"/>
                <w:bottom w:val="none" w:sz="0" w:space="0" w:color="auto"/>
                <w:right w:val="none" w:sz="0" w:space="0" w:color="auto"/>
              </w:divBdr>
            </w:div>
          </w:divsChild>
        </w:div>
        <w:div w:id="1185906013">
          <w:marLeft w:val="0"/>
          <w:marRight w:val="0"/>
          <w:marTop w:val="0"/>
          <w:marBottom w:val="0"/>
          <w:divBdr>
            <w:top w:val="none" w:sz="0" w:space="0" w:color="auto"/>
            <w:left w:val="none" w:sz="0" w:space="0" w:color="auto"/>
            <w:bottom w:val="none" w:sz="0" w:space="0" w:color="auto"/>
            <w:right w:val="none" w:sz="0" w:space="0" w:color="auto"/>
          </w:divBdr>
          <w:divsChild>
            <w:div w:id="1326857626">
              <w:marLeft w:val="0"/>
              <w:marRight w:val="0"/>
              <w:marTop w:val="0"/>
              <w:marBottom w:val="0"/>
              <w:divBdr>
                <w:top w:val="none" w:sz="0" w:space="0" w:color="auto"/>
                <w:left w:val="none" w:sz="0" w:space="0" w:color="auto"/>
                <w:bottom w:val="none" w:sz="0" w:space="0" w:color="auto"/>
                <w:right w:val="none" w:sz="0" w:space="0" w:color="auto"/>
              </w:divBdr>
            </w:div>
          </w:divsChild>
        </w:div>
        <w:div w:id="89938613">
          <w:marLeft w:val="0"/>
          <w:marRight w:val="0"/>
          <w:marTop w:val="0"/>
          <w:marBottom w:val="0"/>
          <w:divBdr>
            <w:top w:val="none" w:sz="0" w:space="0" w:color="auto"/>
            <w:left w:val="none" w:sz="0" w:space="0" w:color="auto"/>
            <w:bottom w:val="none" w:sz="0" w:space="0" w:color="auto"/>
            <w:right w:val="none" w:sz="0" w:space="0" w:color="auto"/>
          </w:divBdr>
          <w:divsChild>
            <w:div w:id="170069186">
              <w:marLeft w:val="0"/>
              <w:marRight w:val="0"/>
              <w:marTop w:val="0"/>
              <w:marBottom w:val="0"/>
              <w:divBdr>
                <w:top w:val="none" w:sz="0" w:space="0" w:color="auto"/>
                <w:left w:val="none" w:sz="0" w:space="0" w:color="auto"/>
                <w:bottom w:val="none" w:sz="0" w:space="0" w:color="auto"/>
                <w:right w:val="none" w:sz="0" w:space="0" w:color="auto"/>
              </w:divBdr>
            </w:div>
          </w:divsChild>
        </w:div>
        <w:div w:id="1467971537">
          <w:marLeft w:val="0"/>
          <w:marRight w:val="0"/>
          <w:marTop w:val="0"/>
          <w:marBottom w:val="0"/>
          <w:divBdr>
            <w:top w:val="none" w:sz="0" w:space="0" w:color="auto"/>
            <w:left w:val="none" w:sz="0" w:space="0" w:color="auto"/>
            <w:bottom w:val="none" w:sz="0" w:space="0" w:color="auto"/>
            <w:right w:val="none" w:sz="0" w:space="0" w:color="auto"/>
          </w:divBdr>
          <w:divsChild>
            <w:div w:id="2114743472">
              <w:marLeft w:val="0"/>
              <w:marRight w:val="0"/>
              <w:marTop w:val="0"/>
              <w:marBottom w:val="0"/>
              <w:divBdr>
                <w:top w:val="none" w:sz="0" w:space="0" w:color="auto"/>
                <w:left w:val="none" w:sz="0" w:space="0" w:color="auto"/>
                <w:bottom w:val="none" w:sz="0" w:space="0" w:color="auto"/>
                <w:right w:val="none" w:sz="0" w:space="0" w:color="auto"/>
              </w:divBdr>
            </w:div>
          </w:divsChild>
        </w:div>
        <w:div w:id="1035351337">
          <w:marLeft w:val="0"/>
          <w:marRight w:val="0"/>
          <w:marTop w:val="0"/>
          <w:marBottom w:val="0"/>
          <w:divBdr>
            <w:top w:val="none" w:sz="0" w:space="0" w:color="auto"/>
            <w:left w:val="none" w:sz="0" w:space="0" w:color="auto"/>
            <w:bottom w:val="none" w:sz="0" w:space="0" w:color="auto"/>
            <w:right w:val="none" w:sz="0" w:space="0" w:color="auto"/>
          </w:divBdr>
          <w:divsChild>
            <w:div w:id="1016463682">
              <w:marLeft w:val="0"/>
              <w:marRight w:val="0"/>
              <w:marTop w:val="0"/>
              <w:marBottom w:val="0"/>
              <w:divBdr>
                <w:top w:val="none" w:sz="0" w:space="0" w:color="auto"/>
                <w:left w:val="none" w:sz="0" w:space="0" w:color="auto"/>
                <w:bottom w:val="none" w:sz="0" w:space="0" w:color="auto"/>
                <w:right w:val="none" w:sz="0" w:space="0" w:color="auto"/>
              </w:divBdr>
            </w:div>
          </w:divsChild>
        </w:div>
        <w:div w:id="2133094186">
          <w:marLeft w:val="0"/>
          <w:marRight w:val="0"/>
          <w:marTop w:val="0"/>
          <w:marBottom w:val="0"/>
          <w:divBdr>
            <w:top w:val="none" w:sz="0" w:space="0" w:color="auto"/>
            <w:left w:val="none" w:sz="0" w:space="0" w:color="auto"/>
            <w:bottom w:val="none" w:sz="0" w:space="0" w:color="auto"/>
            <w:right w:val="none" w:sz="0" w:space="0" w:color="auto"/>
          </w:divBdr>
          <w:divsChild>
            <w:div w:id="178853586">
              <w:marLeft w:val="0"/>
              <w:marRight w:val="0"/>
              <w:marTop w:val="0"/>
              <w:marBottom w:val="0"/>
              <w:divBdr>
                <w:top w:val="none" w:sz="0" w:space="0" w:color="auto"/>
                <w:left w:val="none" w:sz="0" w:space="0" w:color="auto"/>
                <w:bottom w:val="none" w:sz="0" w:space="0" w:color="auto"/>
                <w:right w:val="none" w:sz="0" w:space="0" w:color="auto"/>
              </w:divBdr>
            </w:div>
          </w:divsChild>
        </w:div>
        <w:div w:id="731344839">
          <w:marLeft w:val="0"/>
          <w:marRight w:val="0"/>
          <w:marTop w:val="0"/>
          <w:marBottom w:val="0"/>
          <w:divBdr>
            <w:top w:val="none" w:sz="0" w:space="0" w:color="auto"/>
            <w:left w:val="none" w:sz="0" w:space="0" w:color="auto"/>
            <w:bottom w:val="none" w:sz="0" w:space="0" w:color="auto"/>
            <w:right w:val="none" w:sz="0" w:space="0" w:color="auto"/>
          </w:divBdr>
          <w:divsChild>
            <w:div w:id="1028486830">
              <w:marLeft w:val="0"/>
              <w:marRight w:val="0"/>
              <w:marTop w:val="0"/>
              <w:marBottom w:val="0"/>
              <w:divBdr>
                <w:top w:val="none" w:sz="0" w:space="0" w:color="auto"/>
                <w:left w:val="none" w:sz="0" w:space="0" w:color="auto"/>
                <w:bottom w:val="none" w:sz="0" w:space="0" w:color="auto"/>
                <w:right w:val="none" w:sz="0" w:space="0" w:color="auto"/>
              </w:divBdr>
            </w:div>
          </w:divsChild>
        </w:div>
        <w:div w:id="1413158896">
          <w:marLeft w:val="0"/>
          <w:marRight w:val="0"/>
          <w:marTop w:val="0"/>
          <w:marBottom w:val="0"/>
          <w:divBdr>
            <w:top w:val="none" w:sz="0" w:space="0" w:color="auto"/>
            <w:left w:val="none" w:sz="0" w:space="0" w:color="auto"/>
            <w:bottom w:val="none" w:sz="0" w:space="0" w:color="auto"/>
            <w:right w:val="none" w:sz="0" w:space="0" w:color="auto"/>
          </w:divBdr>
          <w:divsChild>
            <w:div w:id="1283460789">
              <w:marLeft w:val="0"/>
              <w:marRight w:val="0"/>
              <w:marTop w:val="0"/>
              <w:marBottom w:val="0"/>
              <w:divBdr>
                <w:top w:val="none" w:sz="0" w:space="0" w:color="auto"/>
                <w:left w:val="none" w:sz="0" w:space="0" w:color="auto"/>
                <w:bottom w:val="none" w:sz="0" w:space="0" w:color="auto"/>
                <w:right w:val="none" w:sz="0" w:space="0" w:color="auto"/>
              </w:divBdr>
            </w:div>
          </w:divsChild>
        </w:div>
        <w:div w:id="2115395880">
          <w:marLeft w:val="0"/>
          <w:marRight w:val="0"/>
          <w:marTop w:val="0"/>
          <w:marBottom w:val="0"/>
          <w:divBdr>
            <w:top w:val="none" w:sz="0" w:space="0" w:color="auto"/>
            <w:left w:val="none" w:sz="0" w:space="0" w:color="auto"/>
            <w:bottom w:val="none" w:sz="0" w:space="0" w:color="auto"/>
            <w:right w:val="none" w:sz="0" w:space="0" w:color="auto"/>
          </w:divBdr>
          <w:divsChild>
            <w:div w:id="1533377631">
              <w:marLeft w:val="0"/>
              <w:marRight w:val="0"/>
              <w:marTop w:val="0"/>
              <w:marBottom w:val="0"/>
              <w:divBdr>
                <w:top w:val="none" w:sz="0" w:space="0" w:color="auto"/>
                <w:left w:val="none" w:sz="0" w:space="0" w:color="auto"/>
                <w:bottom w:val="none" w:sz="0" w:space="0" w:color="auto"/>
                <w:right w:val="none" w:sz="0" w:space="0" w:color="auto"/>
              </w:divBdr>
            </w:div>
          </w:divsChild>
        </w:div>
        <w:div w:id="498430219">
          <w:marLeft w:val="0"/>
          <w:marRight w:val="0"/>
          <w:marTop w:val="0"/>
          <w:marBottom w:val="0"/>
          <w:divBdr>
            <w:top w:val="none" w:sz="0" w:space="0" w:color="auto"/>
            <w:left w:val="none" w:sz="0" w:space="0" w:color="auto"/>
            <w:bottom w:val="none" w:sz="0" w:space="0" w:color="auto"/>
            <w:right w:val="none" w:sz="0" w:space="0" w:color="auto"/>
          </w:divBdr>
          <w:divsChild>
            <w:div w:id="1700736201">
              <w:marLeft w:val="0"/>
              <w:marRight w:val="0"/>
              <w:marTop w:val="0"/>
              <w:marBottom w:val="0"/>
              <w:divBdr>
                <w:top w:val="none" w:sz="0" w:space="0" w:color="auto"/>
                <w:left w:val="none" w:sz="0" w:space="0" w:color="auto"/>
                <w:bottom w:val="none" w:sz="0" w:space="0" w:color="auto"/>
                <w:right w:val="none" w:sz="0" w:space="0" w:color="auto"/>
              </w:divBdr>
            </w:div>
          </w:divsChild>
        </w:div>
        <w:div w:id="1708916867">
          <w:marLeft w:val="0"/>
          <w:marRight w:val="0"/>
          <w:marTop w:val="0"/>
          <w:marBottom w:val="0"/>
          <w:divBdr>
            <w:top w:val="none" w:sz="0" w:space="0" w:color="auto"/>
            <w:left w:val="none" w:sz="0" w:space="0" w:color="auto"/>
            <w:bottom w:val="none" w:sz="0" w:space="0" w:color="auto"/>
            <w:right w:val="none" w:sz="0" w:space="0" w:color="auto"/>
          </w:divBdr>
          <w:divsChild>
            <w:div w:id="1541211716">
              <w:marLeft w:val="0"/>
              <w:marRight w:val="0"/>
              <w:marTop w:val="0"/>
              <w:marBottom w:val="0"/>
              <w:divBdr>
                <w:top w:val="none" w:sz="0" w:space="0" w:color="auto"/>
                <w:left w:val="none" w:sz="0" w:space="0" w:color="auto"/>
                <w:bottom w:val="none" w:sz="0" w:space="0" w:color="auto"/>
                <w:right w:val="none" w:sz="0" w:space="0" w:color="auto"/>
              </w:divBdr>
            </w:div>
          </w:divsChild>
        </w:div>
        <w:div w:id="276959381">
          <w:marLeft w:val="0"/>
          <w:marRight w:val="0"/>
          <w:marTop w:val="0"/>
          <w:marBottom w:val="0"/>
          <w:divBdr>
            <w:top w:val="none" w:sz="0" w:space="0" w:color="auto"/>
            <w:left w:val="none" w:sz="0" w:space="0" w:color="auto"/>
            <w:bottom w:val="none" w:sz="0" w:space="0" w:color="auto"/>
            <w:right w:val="none" w:sz="0" w:space="0" w:color="auto"/>
          </w:divBdr>
          <w:divsChild>
            <w:div w:id="379208696">
              <w:marLeft w:val="0"/>
              <w:marRight w:val="0"/>
              <w:marTop w:val="0"/>
              <w:marBottom w:val="0"/>
              <w:divBdr>
                <w:top w:val="none" w:sz="0" w:space="0" w:color="auto"/>
                <w:left w:val="none" w:sz="0" w:space="0" w:color="auto"/>
                <w:bottom w:val="none" w:sz="0" w:space="0" w:color="auto"/>
                <w:right w:val="none" w:sz="0" w:space="0" w:color="auto"/>
              </w:divBdr>
            </w:div>
          </w:divsChild>
        </w:div>
        <w:div w:id="844251922">
          <w:marLeft w:val="0"/>
          <w:marRight w:val="0"/>
          <w:marTop w:val="0"/>
          <w:marBottom w:val="0"/>
          <w:divBdr>
            <w:top w:val="none" w:sz="0" w:space="0" w:color="auto"/>
            <w:left w:val="none" w:sz="0" w:space="0" w:color="auto"/>
            <w:bottom w:val="none" w:sz="0" w:space="0" w:color="auto"/>
            <w:right w:val="none" w:sz="0" w:space="0" w:color="auto"/>
          </w:divBdr>
          <w:divsChild>
            <w:div w:id="987173227">
              <w:marLeft w:val="0"/>
              <w:marRight w:val="0"/>
              <w:marTop w:val="0"/>
              <w:marBottom w:val="0"/>
              <w:divBdr>
                <w:top w:val="none" w:sz="0" w:space="0" w:color="auto"/>
                <w:left w:val="none" w:sz="0" w:space="0" w:color="auto"/>
                <w:bottom w:val="none" w:sz="0" w:space="0" w:color="auto"/>
                <w:right w:val="none" w:sz="0" w:space="0" w:color="auto"/>
              </w:divBdr>
            </w:div>
          </w:divsChild>
        </w:div>
        <w:div w:id="1106660760">
          <w:marLeft w:val="0"/>
          <w:marRight w:val="0"/>
          <w:marTop w:val="0"/>
          <w:marBottom w:val="0"/>
          <w:divBdr>
            <w:top w:val="none" w:sz="0" w:space="0" w:color="auto"/>
            <w:left w:val="none" w:sz="0" w:space="0" w:color="auto"/>
            <w:bottom w:val="none" w:sz="0" w:space="0" w:color="auto"/>
            <w:right w:val="none" w:sz="0" w:space="0" w:color="auto"/>
          </w:divBdr>
          <w:divsChild>
            <w:div w:id="910042750">
              <w:marLeft w:val="0"/>
              <w:marRight w:val="0"/>
              <w:marTop w:val="0"/>
              <w:marBottom w:val="0"/>
              <w:divBdr>
                <w:top w:val="none" w:sz="0" w:space="0" w:color="auto"/>
                <w:left w:val="none" w:sz="0" w:space="0" w:color="auto"/>
                <w:bottom w:val="none" w:sz="0" w:space="0" w:color="auto"/>
                <w:right w:val="none" w:sz="0" w:space="0" w:color="auto"/>
              </w:divBdr>
            </w:div>
          </w:divsChild>
        </w:div>
        <w:div w:id="1666131872">
          <w:marLeft w:val="0"/>
          <w:marRight w:val="0"/>
          <w:marTop w:val="0"/>
          <w:marBottom w:val="0"/>
          <w:divBdr>
            <w:top w:val="none" w:sz="0" w:space="0" w:color="auto"/>
            <w:left w:val="none" w:sz="0" w:space="0" w:color="auto"/>
            <w:bottom w:val="none" w:sz="0" w:space="0" w:color="auto"/>
            <w:right w:val="none" w:sz="0" w:space="0" w:color="auto"/>
          </w:divBdr>
          <w:divsChild>
            <w:div w:id="1285959332">
              <w:marLeft w:val="0"/>
              <w:marRight w:val="0"/>
              <w:marTop w:val="0"/>
              <w:marBottom w:val="0"/>
              <w:divBdr>
                <w:top w:val="none" w:sz="0" w:space="0" w:color="auto"/>
                <w:left w:val="none" w:sz="0" w:space="0" w:color="auto"/>
                <w:bottom w:val="none" w:sz="0" w:space="0" w:color="auto"/>
                <w:right w:val="none" w:sz="0" w:space="0" w:color="auto"/>
              </w:divBdr>
            </w:div>
          </w:divsChild>
        </w:div>
        <w:div w:id="421604377">
          <w:marLeft w:val="0"/>
          <w:marRight w:val="0"/>
          <w:marTop w:val="0"/>
          <w:marBottom w:val="0"/>
          <w:divBdr>
            <w:top w:val="none" w:sz="0" w:space="0" w:color="auto"/>
            <w:left w:val="none" w:sz="0" w:space="0" w:color="auto"/>
            <w:bottom w:val="none" w:sz="0" w:space="0" w:color="auto"/>
            <w:right w:val="none" w:sz="0" w:space="0" w:color="auto"/>
          </w:divBdr>
          <w:divsChild>
            <w:div w:id="1025516295">
              <w:marLeft w:val="0"/>
              <w:marRight w:val="0"/>
              <w:marTop w:val="0"/>
              <w:marBottom w:val="0"/>
              <w:divBdr>
                <w:top w:val="none" w:sz="0" w:space="0" w:color="auto"/>
                <w:left w:val="none" w:sz="0" w:space="0" w:color="auto"/>
                <w:bottom w:val="none" w:sz="0" w:space="0" w:color="auto"/>
                <w:right w:val="none" w:sz="0" w:space="0" w:color="auto"/>
              </w:divBdr>
            </w:div>
            <w:div w:id="1744335540">
              <w:marLeft w:val="0"/>
              <w:marRight w:val="0"/>
              <w:marTop w:val="0"/>
              <w:marBottom w:val="0"/>
              <w:divBdr>
                <w:top w:val="none" w:sz="0" w:space="0" w:color="auto"/>
                <w:left w:val="none" w:sz="0" w:space="0" w:color="auto"/>
                <w:bottom w:val="none" w:sz="0" w:space="0" w:color="auto"/>
                <w:right w:val="none" w:sz="0" w:space="0" w:color="auto"/>
              </w:divBdr>
            </w:div>
            <w:div w:id="282463524">
              <w:marLeft w:val="0"/>
              <w:marRight w:val="0"/>
              <w:marTop w:val="0"/>
              <w:marBottom w:val="0"/>
              <w:divBdr>
                <w:top w:val="none" w:sz="0" w:space="0" w:color="auto"/>
                <w:left w:val="none" w:sz="0" w:space="0" w:color="auto"/>
                <w:bottom w:val="none" w:sz="0" w:space="0" w:color="auto"/>
                <w:right w:val="none" w:sz="0" w:space="0" w:color="auto"/>
              </w:divBdr>
            </w:div>
          </w:divsChild>
        </w:div>
        <w:div w:id="443575176">
          <w:marLeft w:val="0"/>
          <w:marRight w:val="0"/>
          <w:marTop w:val="0"/>
          <w:marBottom w:val="0"/>
          <w:divBdr>
            <w:top w:val="none" w:sz="0" w:space="0" w:color="auto"/>
            <w:left w:val="none" w:sz="0" w:space="0" w:color="auto"/>
            <w:bottom w:val="none" w:sz="0" w:space="0" w:color="auto"/>
            <w:right w:val="none" w:sz="0" w:space="0" w:color="auto"/>
          </w:divBdr>
          <w:divsChild>
            <w:div w:id="1212691817">
              <w:marLeft w:val="0"/>
              <w:marRight w:val="0"/>
              <w:marTop w:val="0"/>
              <w:marBottom w:val="0"/>
              <w:divBdr>
                <w:top w:val="none" w:sz="0" w:space="0" w:color="auto"/>
                <w:left w:val="none" w:sz="0" w:space="0" w:color="auto"/>
                <w:bottom w:val="none" w:sz="0" w:space="0" w:color="auto"/>
                <w:right w:val="none" w:sz="0" w:space="0" w:color="auto"/>
              </w:divBdr>
            </w:div>
          </w:divsChild>
        </w:div>
        <w:div w:id="969281224">
          <w:marLeft w:val="0"/>
          <w:marRight w:val="0"/>
          <w:marTop w:val="0"/>
          <w:marBottom w:val="0"/>
          <w:divBdr>
            <w:top w:val="none" w:sz="0" w:space="0" w:color="auto"/>
            <w:left w:val="none" w:sz="0" w:space="0" w:color="auto"/>
            <w:bottom w:val="none" w:sz="0" w:space="0" w:color="auto"/>
            <w:right w:val="none" w:sz="0" w:space="0" w:color="auto"/>
          </w:divBdr>
          <w:divsChild>
            <w:div w:id="1879314198">
              <w:marLeft w:val="0"/>
              <w:marRight w:val="0"/>
              <w:marTop w:val="0"/>
              <w:marBottom w:val="0"/>
              <w:divBdr>
                <w:top w:val="none" w:sz="0" w:space="0" w:color="auto"/>
                <w:left w:val="none" w:sz="0" w:space="0" w:color="auto"/>
                <w:bottom w:val="none" w:sz="0" w:space="0" w:color="auto"/>
                <w:right w:val="none" w:sz="0" w:space="0" w:color="auto"/>
              </w:divBdr>
            </w:div>
          </w:divsChild>
        </w:div>
        <w:div w:id="1794056351">
          <w:marLeft w:val="0"/>
          <w:marRight w:val="0"/>
          <w:marTop w:val="0"/>
          <w:marBottom w:val="0"/>
          <w:divBdr>
            <w:top w:val="none" w:sz="0" w:space="0" w:color="auto"/>
            <w:left w:val="none" w:sz="0" w:space="0" w:color="auto"/>
            <w:bottom w:val="none" w:sz="0" w:space="0" w:color="auto"/>
            <w:right w:val="none" w:sz="0" w:space="0" w:color="auto"/>
          </w:divBdr>
          <w:divsChild>
            <w:div w:id="194120090">
              <w:marLeft w:val="0"/>
              <w:marRight w:val="0"/>
              <w:marTop w:val="0"/>
              <w:marBottom w:val="0"/>
              <w:divBdr>
                <w:top w:val="none" w:sz="0" w:space="0" w:color="auto"/>
                <w:left w:val="none" w:sz="0" w:space="0" w:color="auto"/>
                <w:bottom w:val="none" w:sz="0" w:space="0" w:color="auto"/>
                <w:right w:val="none" w:sz="0" w:space="0" w:color="auto"/>
              </w:divBdr>
            </w:div>
          </w:divsChild>
        </w:div>
        <w:div w:id="5449366">
          <w:marLeft w:val="0"/>
          <w:marRight w:val="0"/>
          <w:marTop w:val="0"/>
          <w:marBottom w:val="0"/>
          <w:divBdr>
            <w:top w:val="none" w:sz="0" w:space="0" w:color="auto"/>
            <w:left w:val="none" w:sz="0" w:space="0" w:color="auto"/>
            <w:bottom w:val="none" w:sz="0" w:space="0" w:color="auto"/>
            <w:right w:val="none" w:sz="0" w:space="0" w:color="auto"/>
          </w:divBdr>
          <w:divsChild>
            <w:div w:id="337856440">
              <w:marLeft w:val="0"/>
              <w:marRight w:val="0"/>
              <w:marTop w:val="0"/>
              <w:marBottom w:val="0"/>
              <w:divBdr>
                <w:top w:val="none" w:sz="0" w:space="0" w:color="auto"/>
                <w:left w:val="none" w:sz="0" w:space="0" w:color="auto"/>
                <w:bottom w:val="none" w:sz="0" w:space="0" w:color="auto"/>
                <w:right w:val="none" w:sz="0" w:space="0" w:color="auto"/>
              </w:divBdr>
            </w:div>
          </w:divsChild>
        </w:div>
        <w:div w:id="1185944813">
          <w:marLeft w:val="0"/>
          <w:marRight w:val="0"/>
          <w:marTop w:val="0"/>
          <w:marBottom w:val="0"/>
          <w:divBdr>
            <w:top w:val="none" w:sz="0" w:space="0" w:color="auto"/>
            <w:left w:val="none" w:sz="0" w:space="0" w:color="auto"/>
            <w:bottom w:val="none" w:sz="0" w:space="0" w:color="auto"/>
            <w:right w:val="none" w:sz="0" w:space="0" w:color="auto"/>
          </w:divBdr>
          <w:divsChild>
            <w:div w:id="1855221583">
              <w:marLeft w:val="0"/>
              <w:marRight w:val="0"/>
              <w:marTop w:val="0"/>
              <w:marBottom w:val="0"/>
              <w:divBdr>
                <w:top w:val="none" w:sz="0" w:space="0" w:color="auto"/>
                <w:left w:val="none" w:sz="0" w:space="0" w:color="auto"/>
                <w:bottom w:val="none" w:sz="0" w:space="0" w:color="auto"/>
                <w:right w:val="none" w:sz="0" w:space="0" w:color="auto"/>
              </w:divBdr>
            </w:div>
          </w:divsChild>
        </w:div>
        <w:div w:id="1221870315">
          <w:marLeft w:val="0"/>
          <w:marRight w:val="0"/>
          <w:marTop w:val="0"/>
          <w:marBottom w:val="0"/>
          <w:divBdr>
            <w:top w:val="none" w:sz="0" w:space="0" w:color="auto"/>
            <w:left w:val="none" w:sz="0" w:space="0" w:color="auto"/>
            <w:bottom w:val="none" w:sz="0" w:space="0" w:color="auto"/>
            <w:right w:val="none" w:sz="0" w:space="0" w:color="auto"/>
          </w:divBdr>
          <w:divsChild>
            <w:div w:id="1369138468">
              <w:marLeft w:val="0"/>
              <w:marRight w:val="0"/>
              <w:marTop w:val="0"/>
              <w:marBottom w:val="0"/>
              <w:divBdr>
                <w:top w:val="none" w:sz="0" w:space="0" w:color="auto"/>
                <w:left w:val="none" w:sz="0" w:space="0" w:color="auto"/>
                <w:bottom w:val="none" w:sz="0" w:space="0" w:color="auto"/>
                <w:right w:val="none" w:sz="0" w:space="0" w:color="auto"/>
              </w:divBdr>
            </w:div>
          </w:divsChild>
        </w:div>
        <w:div w:id="103814256">
          <w:marLeft w:val="0"/>
          <w:marRight w:val="0"/>
          <w:marTop w:val="0"/>
          <w:marBottom w:val="0"/>
          <w:divBdr>
            <w:top w:val="none" w:sz="0" w:space="0" w:color="auto"/>
            <w:left w:val="none" w:sz="0" w:space="0" w:color="auto"/>
            <w:bottom w:val="none" w:sz="0" w:space="0" w:color="auto"/>
            <w:right w:val="none" w:sz="0" w:space="0" w:color="auto"/>
          </w:divBdr>
          <w:divsChild>
            <w:div w:id="1427848363">
              <w:marLeft w:val="0"/>
              <w:marRight w:val="0"/>
              <w:marTop w:val="0"/>
              <w:marBottom w:val="0"/>
              <w:divBdr>
                <w:top w:val="none" w:sz="0" w:space="0" w:color="auto"/>
                <w:left w:val="none" w:sz="0" w:space="0" w:color="auto"/>
                <w:bottom w:val="none" w:sz="0" w:space="0" w:color="auto"/>
                <w:right w:val="none" w:sz="0" w:space="0" w:color="auto"/>
              </w:divBdr>
            </w:div>
          </w:divsChild>
        </w:div>
        <w:div w:id="404648866">
          <w:marLeft w:val="0"/>
          <w:marRight w:val="0"/>
          <w:marTop w:val="0"/>
          <w:marBottom w:val="0"/>
          <w:divBdr>
            <w:top w:val="none" w:sz="0" w:space="0" w:color="auto"/>
            <w:left w:val="none" w:sz="0" w:space="0" w:color="auto"/>
            <w:bottom w:val="none" w:sz="0" w:space="0" w:color="auto"/>
            <w:right w:val="none" w:sz="0" w:space="0" w:color="auto"/>
          </w:divBdr>
          <w:divsChild>
            <w:div w:id="519469585">
              <w:marLeft w:val="0"/>
              <w:marRight w:val="0"/>
              <w:marTop w:val="0"/>
              <w:marBottom w:val="0"/>
              <w:divBdr>
                <w:top w:val="none" w:sz="0" w:space="0" w:color="auto"/>
                <w:left w:val="none" w:sz="0" w:space="0" w:color="auto"/>
                <w:bottom w:val="none" w:sz="0" w:space="0" w:color="auto"/>
                <w:right w:val="none" w:sz="0" w:space="0" w:color="auto"/>
              </w:divBdr>
            </w:div>
          </w:divsChild>
        </w:div>
        <w:div w:id="2042826438">
          <w:marLeft w:val="0"/>
          <w:marRight w:val="0"/>
          <w:marTop w:val="0"/>
          <w:marBottom w:val="0"/>
          <w:divBdr>
            <w:top w:val="none" w:sz="0" w:space="0" w:color="auto"/>
            <w:left w:val="none" w:sz="0" w:space="0" w:color="auto"/>
            <w:bottom w:val="none" w:sz="0" w:space="0" w:color="auto"/>
            <w:right w:val="none" w:sz="0" w:space="0" w:color="auto"/>
          </w:divBdr>
          <w:divsChild>
            <w:div w:id="1201938157">
              <w:marLeft w:val="0"/>
              <w:marRight w:val="0"/>
              <w:marTop w:val="0"/>
              <w:marBottom w:val="0"/>
              <w:divBdr>
                <w:top w:val="none" w:sz="0" w:space="0" w:color="auto"/>
                <w:left w:val="none" w:sz="0" w:space="0" w:color="auto"/>
                <w:bottom w:val="none" w:sz="0" w:space="0" w:color="auto"/>
                <w:right w:val="none" w:sz="0" w:space="0" w:color="auto"/>
              </w:divBdr>
            </w:div>
          </w:divsChild>
        </w:div>
        <w:div w:id="667440961">
          <w:marLeft w:val="0"/>
          <w:marRight w:val="0"/>
          <w:marTop w:val="0"/>
          <w:marBottom w:val="0"/>
          <w:divBdr>
            <w:top w:val="none" w:sz="0" w:space="0" w:color="auto"/>
            <w:left w:val="none" w:sz="0" w:space="0" w:color="auto"/>
            <w:bottom w:val="none" w:sz="0" w:space="0" w:color="auto"/>
            <w:right w:val="none" w:sz="0" w:space="0" w:color="auto"/>
          </w:divBdr>
          <w:divsChild>
            <w:div w:id="1476334654">
              <w:marLeft w:val="0"/>
              <w:marRight w:val="0"/>
              <w:marTop w:val="0"/>
              <w:marBottom w:val="0"/>
              <w:divBdr>
                <w:top w:val="none" w:sz="0" w:space="0" w:color="auto"/>
                <w:left w:val="none" w:sz="0" w:space="0" w:color="auto"/>
                <w:bottom w:val="none" w:sz="0" w:space="0" w:color="auto"/>
                <w:right w:val="none" w:sz="0" w:space="0" w:color="auto"/>
              </w:divBdr>
            </w:div>
          </w:divsChild>
        </w:div>
        <w:div w:id="1342203824">
          <w:marLeft w:val="0"/>
          <w:marRight w:val="0"/>
          <w:marTop w:val="0"/>
          <w:marBottom w:val="0"/>
          <w:divBdr>
            <w:top w:val="none" w:sz="0" w:space="0" w:color="auto"/>
            <w:left w:val="none" w:sz="0" w:space="0" w:color="auto"/>
            <w:bottom w:val="none" w:sz="0" w:space="0" w:color="auto"/>
            <w:right w:val="none" w:sz="0" w:space="0" w:color="auto"/>
          </w:divBdr>
          <w:divsChild>
            <w:div w:id="2095123359">
              <w:marLeft w:val="0"/>
              <w:marRight w:val="0"/>
              <w:marTop w:val="0"/>
              <w:marBottom w:val="0"/>
              <w:divBdr>
                <w:top w:val="none" w:sz="0" w:space="0" w:color="auto"/>
                <w:left w:val="none" w:sz="0" w:space="0" w:color="auto"/>
                <w:bottom w:val="none" w:sz="0" w:space="0" w:color="auto"/>
                <w:right w:val="none" w:sz="0" w:space="0" w:color="auto"/>
              </w:divBdr>
            </w:div>
          </w:divsChild>
        </w:div>
        <w:div w:id="1012416329">
          <w:marLeft w:val="0"/>
          <w:marRight w:val="0"/>
          <w:marTop w:val="0"/>
          <w:marBottom w:val="0"/>
          <w:divBdr>
            <w:top w:val="none" w:sz="0" w:space="0" w:color="auto"/>
            <w:left w:val="none" w:sz="0" w:space="0" w:color="auto"/>
            <w:bottom w:val="none" w:sz="0" w:space="0" w:color="auto"/>
            <w:right w:val="none" w:sz="0" w:space="0" w:color="auto"/>
          </w:divBdr>
          <w:divsChild>
            <w:div w:id="1859072">
              <w:marLeft w:val="0"/>
              <w:marRight w:val="0"/>
              <w:marTop w:val="0"/>
              <w:marBottom w:val="0"/>
              <w:divBdr>
                <w:top w:val="none" w:sz="0" w:space="0" w:color="auto"/>
                <w:left w:val="none" w:sz="0" w:space="0" w:color="auto"/>
                <w:bottom w:val="none" w:sz="0" w:space="0" w:color="auto"/>
                <w:right w:val="none" w:sz="0" w:space="0" w:color="auto"/>
              </w:divBdr>
            </w:div>
          </w:divsChild>
        </w:div>
        <w:div w:id="1399983693">
          <w:marLeft w:val="0"/>
          <w:marRight w:val="0"/>
          <w:marTop w:val="0"/>
          <w:marBottom w:val="0"/>
          <w:divBdr>
            <w:top w:val="none" w:sz="0" w:space="0" w:color="auto"/>
            <w:left w:val="none" w:sz="0" w:space="0" w:color="auto"/>
            <w:bottom w:val="none" w:sz="0" w:space="0" w:color="auto"/>
            <w:right w:val="none" w:sz="0" w:space="0" w:color="auto"/>
          </w:divBdr>
          <w:divsChild>
            <w:div w:id="1971982773">
              <w:marLeft w:val="0"/>
              <w:marRight w:val="0"/>
              <w:marTop w:val="0"/>
              <w:marBottom w:val="0"/>
              <w:divBdr>
                <w:top w:val="none" w:sz="0" w:space="0" w:color="auto"/>
                <w:left w:val="none" w:sz="0" w:space="0" w:color="auto"/>
                <w:bottom w:val="none" w:sz="0" w:space="0" w:color="auto"/>
                <w:right w:val="none" w:sz="0" w:space="0" w:color="auto"/>
              </w:divBdr>
            </w:div>
          </w:divsChild>
        </w:div>
        <w:div w:id="225914922">
          <w:marLeft w:val="0"/>
          <w:marRight w:val="0"/>
          <w:marTop w:val="0"/>
          <w:marBottom w:val="0"/>
          <w:divBdr>
            <w:top w:val="none" w:sz="0" w:space="0" w:color="auto"/>
            <w:left w:val="none" w:sz="0" w:space="0" w:color="auto"/>
            <w:bottom w:val="none" w:sz="0" w:space="0" w:color="auto"/>
            <w:right w:val="none" w:sz="0" w:space="0" w:color="auto"/>
          </w:divBdr>
          <w:divsChild>
            <w:div w:id="1011681861">
              <w:marLeft w:val="0"/>
              <w:marRight w:val="0"/>
              <w:marTop w:val="0"/>
              <w:marBottom w:val="0"/>
              <w:divBdr>
                <w:top w:val="none" w:sz="0" w:space="0" w:color="auto"/>
                <w:left w:val="none" w:sz="0" w:space="0" w:color="auto"/>
                <w:bottom w:val="none" w:sz="0" w:space="0" w:color="auto"/>
                <w:right w:val="none" w:sz="0" w:space="0" w:color="auto"/>
              </w:divBdr>
            </w:div>
          </w:divsChild>
        </w:div>
        <w:div w:id="366486404">
          <w:marLeft w:val="0"/>
          <w:marRight w:val="0"/>
          <w:marTop w:val="0"/>
          <w:marBottom w:val="0"/>
          <w:divBdr>
            <w:top w:val="none" w:sz="0" w:space="0" w:color="auto"/>
            <w:left w:val="none" w:sz="0" w:space="0" w:color="auto"/>
            <w:bottom w:val="none" w:sz="0" w:space="0" w:color="auto"/>
            <w:right w:val="none" w:sz="0" w:space="0" w:color="auto"/>
          </w:divBdr>
          <w:divsChild>
            <w:div w:id="1559437495">
              <w:marLeft w:val="0"/>
              <w:marRight w:val="0"/>
              <w:marTop w:val="0"/>
              <w:marBottom w:val="0"/>
              <w:divBdr>
                <w:top w:val="none" w:sz="0" w:space="0" w:color="auto"/>
                <w:left w:val="none" w:sz="0" w:space="0" w:color="auto"/>
                <w:bottom w:val="none" w:sz="0" w:space="0" w:color="auto"/>
                <w:right w:val="none" w:sz="0" w:space="0" w:color="auto"/>
              </w:divBdr>
            </w:div>
          </w:divsChild>
        </w:div>
        <w:div w:id="1976911481">
          <w:marLeft w:val="0"/>
          <w:marRight w:val="0"/>
          <w:marTop w:val="0"/>
          <w:marBottom w:val="0"/>
          <w:divBdr>
            <w:top w:val="none" w:sz="0" w:space="0" w:color="auto"/>
            <w:left w:val="none" w:sz="0" w:space="0" w:color="auto"/>
            <w:bottom w:val="none" w:sz="0" w:space="0" w:color="auto"/>
            <w:right w:val="none" w:sz="0" w:space="0" w:color="auto"/>
          </w:divBdr>
          <w:divsChild>
            <w:div w:id="124154685">
              <w:marLeft w:val="0"/>
              <w:marRight w:val="0"/>
              <w:marTop w:val="0"/>
              <w:marBottom w:val="0"/>
              <w:divBdr>
                <w:top w:val="none" w:sz="0" w:space="0" w:color="auto"/>
                <w:left w:val="none" w:sz="0" w:space="0" w:color="auto"/>
                <w:bottom w:val="none" w:sz="0" w:space="0" w:color="auto"/>
                <w:right w:val="none" w:sz="0" w:space="0" w:color="auto"/>
              </w:divBdr>
            </w:div>
            <w:div w:id="163787956">
              <w:marLeft w:val="0"/>
              <w:marRight w:val="0"/>
              <w:marTop w:val="0"/>
              <w:marBottom w:val="0"/>
              <w:divBdr>
                <w:top w:val="none" w:sz="0" w:space="0" w:color="auto"/>
                <w:left w:val="none" w:sz="0" w:space="0" w:color="auto"/>
                <w:bottom w:val="none" w:sz="0" w:space="0" w:color="auto"/>
                <w:right w:val="none" w:sz="0" w:space="0" w:color="auto"/>
              </w:divBdr>
            </w:div>
          </w:divsChild>
        </w:div>
        <w:div w:id="931745533">
          <w:marLeft w:val="0"/>
          <w:marRight w:val="0"/>
          <w:marTop w:val="0"/>
          <w:marBottom w:val="0"/>
          <w:divBdr>
            <w:top w:val="none" w:sz="0" w:space="0" w:color="auto"/>
            <w:left w:val="none" w:sz="0" w:space="0" w:color="auto"/>
            <w:bottom w:val="none" w:sz="0" w:space="0" w:color="auto"/>
            <w:right w:val="none" w:sz="0" w:space="0" w:color="auto"/>
          </w:divBdr>
          <w:divsChild>
            <w:div w:id="957297085">
              <w:marLeft w:val="0"/>
              <w:marRight w:val="0"/>
              <w:marTop w:val="0"/>
              <w:marBottom w:val="0"/>
              <w:divBdr>
                <w:top w:val="none" w:sz="0" w:space="0" w:color="auto"/>
                <w:left w:val="none" w:sz="0" w:space="0" w:color="auto"/>
                <w:bottom w:val="none" w:sz="0" w:space="0" w:color="auto"/>
                <w:right w:val="none" w:sz="0" w:space="0" w:color="auto"/>
              </w:divBdr>
            </w:div>
          </w:divsChild>
        </w:div>
        <w:div w:id="497504777">
          <w:marLeft w:val="0"/>
          <w:marRight w:val="0"/>
          <w:marTop w:val="0"/>
          <w:marBottom w:val="0"/>
          <w:divBdr>
            <w:top w:val="none" w:sz="0" w:space="0" w:color="auto"/>
            <w:left w:val="none" w:sz="0" w:space="0" w:color="auto"/>
            <w:bottom w:val="none" w:sz="0" w:space="0" w:color="auto"/>
            <w:right w:val="none" w:sz="0" w:space="0" w:color="auto"/>
          </w:divBdr>
          <w:divsChild>
            <w:div w:id="1291127653">
              <w:marLeft w:val="0"/>
              <w:marRight w:val="0"/>
              <w:marTop w:val="0"/>
              <w:marBottom w:val="0"/>
              <w:divBdr>
                <w:top w:val="none" w:sz="0" w:space="0" w:color="auto"/>
                <w:left w:val="none" w:sz="0" w:space="0" w:color="auto"/>
                <w:bottom w:val="none" w:sz="0" w:space="0" w:color="auto"/>
                <w:right w:val="none" w:sz="0" w:space="0" w:color="auto"/>
              </w:divBdr>
            </w:div>
            <w:div w:id="849216857">
              <w:marLeft w:val="0"/>
              <w:marRight w:val="0"/>
              <w:marTop w:val="0"/>
              <w:marBottom w:val="0"/>
              <w:divBdr>
                <w:top w:val="none" w:sz="0" w:space="0" w:color="auto"/>
                <w:left w:val="none" w:sz="0" w:space="0" w:color="auto"/>
                <w:bottom w:val="none" w:sz="0" w:space="0" w:color="auto"/>
                <w:right w:val="none" w:sz="0" w:space="0" w:color="auto"/>
              </w:divBdr>
            </w:div>
          </w:divsChild>
        </w:div>
        <w:div w:id="511535442">
          <w:marLeft w:val="0"/>
          <w:marRight w:val="0"/>
          <w:marTop w:val="0"/>
          <w:marBottom w:val="0"/>
          <w:divBdr>
            <w:top w:val="none" w:sz="0" w:space="0" w:color="auto"/>
            <w:left w:val="none" w:sz="0" w:space="0" w:color="auto"/>
            <w:bottom w:val="none" w:sz="0" w:space="0" w:color="auto"/>
            <w:right w:val="none" w:sz="0" w:space="0" w:color="auto"/>
          </w:divBdr>
          <w:divsChild>
            <w:div w:id="1449621723">
              <w:marLeft w:val="0"/>
              <w:marRight w:val="0"/>
              <w:marTop w:val="0"/>
              <w:marBottom w:val="0"/>
              <w:divBdr>
                <w:top w:val="none" w:sz="0" w:space="0" w:color="auto"/>
                <w:left w:val="none" w:sz="0" w:space="0" w:color="auto"/>
                <w:bottom w:val="none" w:sz="0" w:space="0" w:color="auto"/>
                <w:right w:val="none" w:sz="0" w:space="0" w:color="auto"/>
              </w:divBdr>
            </w:div>
          </w:divsChild>
        </w:div>
        <w:div w:id="295067364">
          <w:marLeft w:val="0"/>
          <w:marRight w:val="0"/>
          <w:marTop w:val="0"/>
          <w:marBottom w:val="0"/>
          <w:divBdr>
            <w:top w:val="none" w:sz="0" w:space="0" w:color="auto"/>
            <w:left w:val="none" w:sz="0" w:space="0" w:color="auto"/>
            <w:bottom w:val="none" w:sz="0" w:space="0" w:color="auto"/>
            <w:right w:val="none" w:sz="0" w:space="0" w:color="auto"/>
          </w:divBdr>
          <w:divsChild>
            <w:div w:id="567881278">
              <w:marLeft w:val="0"/>
              <w:marRight w:val="0"/>
              <w:marTop w:val="0"/>
              <w:marBottom w:val="0"/>
              <w:divBdr>
                <w:top w:val="none" w:sz="0" w:space="0" w:color="auto"/>
                <w:left w:val="none" w:sz="0" w:space="0" w:color="auto"/>
                <w:bottom w:val="none" w:sz="0" w:space="0" w:color="auto"/>
                <w:right w:val="none" w:sz="0" w:space="0" w:color="auto"/>
              </w:divBdr>
            </w:div>
          </w:divsChild>
        </w:div>
        <w:div w:id="1802113035">
          <w:marLeft w:val="0"/>
          <w:marRight w:val="0"/>
          <w:marTop w:val="0"/>
          <w:marBottom w:val="0"/>
          <w:divBdr>
            <w:top w:val="none" w:sz="0" w:space="0" w:color="auto"/>
            <w:left w:val="none" w:sz="0" w:space="0" w:color="auto"/>
            <w:bottom w:val="none" w:sz="0" w:space="0" w:color="auto"/>
            <w:right w:val="none" w:sz="0" w:space="0" w:color="auto"/>
          </w:divBdr>
          <w:divsChild>
            <w:div w:id="2023818023">
              <w:marLeft w:val="0"/>
              <w:marRight w:val="0"/>
              <w:marTop w:val="0"/>
              <w:marBottom w:val="0"/>
              <w:divBdr>
                <w:top w:val="none" w:sz="0" w:space="0" w:color="auto"/>
                <w:left w:val="none" w:sz="0" w:space="0" w:color="auto"/>
                <w:bottom w:val="none" w:sz="0" w:space="0" w:color="auto"/>
                <w:right w:val="none" w:sz="0" w:space="0" w:color="auto"/>
              </w:divBdr>
            </w:div>
          </w:divsChild>
        </w:div>
        <w:div w:id="208223494">
          <w:marLeft w:val="0"/>
          <w:marRight w:val="0"/>
          <w:marTop w:val="0"/>
          <w:marBottom w:val="0"/>
          <w:divBdr>
            <w:top w:val="none" w:sz="0" w:space="0" w:color="auto"/>
            <w:left w:val="none" w:sz="0" w:space="0" w:color="auto"/>
            <w:bottom w:val="none" w:sz="0" w:space="0" w:color="auto"/>
            <w:right w:val="none" w:sz="0" w:space="0" w:color="auto"/>
          </w:divBdr>
          <w:divsChild>
            <w:div w:id="2108845397">
              <w:marLeft w:val="0"/>
              <w:marRight w:val="0"/>
              <w:marTop w:val="0"/>
              <w:marBottom w:val="0"/>
              <w:divBdr>
                <w:top w:val="none" w:sz="0" w:space="0" w:color="auto"/>
                <w:left w:val="none" w:sz="0" w:space="0" w:color="auto"/>
                <w:bottom w:val="none" w:sz="0" w:space="0" w:color="auto"/>
                <w:right w:val="none" w:sz="0" w:space="0" w:color="auto"/>
              </w:divBdr>
            </w:div>
          </w:divsChild>
        </w:div>
        <w:div w:id="91585596">
          <w:marLeft w:val="0"/>
          <w:marRight w:val="0"/>
          <w:marTop w:val="0"/>
          <w:marBottom w:val="0"/>
          <w:divBdr>
            <w:top w:val="none" w:sz="0" w:space="0" w:color="auto"/>
            <w:left w:val="none" w:sz="0" w:space="0" w:color="auto"/>
            <w:bottom w:val="none" w:sz="0" w:space="0" w:color="auto"/>
            <w:right w:val="none" w:sz="0" w:space="0" w:color="auto"/>
          </w:divBdr>
          <w:divsChild>
            <w:div w:id="575866460">
              <w:marLeft w:val="0"/>
              <w:marRight w:val="0"/>
              <w:marTop w:val="0"/>
              <w:marBottom w:val="0"/>
              <w:divBdr>
                <w:top w:val="none" w:sz="0" w:space="0" w:color="auto"/>
                <w:left w:val="none" w:sz="0" w:space="0" w:color="auto"/>
                <w:bottom w:val="none" w:sz="0" w:space="0" w:color="auto"/>
                <w:right w:val="none" w:sz="0" w:space="0" w:color="auto"/>
              </w:divBdr>
            </w:div>
          </w:divsChild>
        </w:div>
        <w:div w:id="89131050">
          <w:marLeft w:val="0"/>
          <w:marRight w:val="0"/>
          <w:marTop w:val="0"/>
          <w:marBottom w:val="0"/>
          <w:divBdr>
            <w:top w:val="none" w:sz="0" w:space="0" w:color="auto"/>
            <w:left w:val="none" w:sz="0" w:space="0" w:color="auto"/>
            <w:bottom w:val="none" w:sz="0" w:space="0" w:color="auto"/>
            <w:right w:val="none" w:sz="0" w:space="0" w:color="auto"/>
          </w:divBdr>
          <w:divsChild>
            <w:div w:id="720328056">
              <w:marLeft w:val="0"/>
              <w:marRight w:val="0"/>
              <w:marTop w:val="0"/>
              <w:marBottom w:val="0"/>
              <w:divBdr>
                <w:top w:val="none" w:sz="0" w:space="0" w:color="auto"/>
                <w:left w:val="none" w:sz="0" w:space="0" w:color="auto"/>
                <w:bottom w:val="none" w:sz="0" w:space="0" w:color="auto"/>
                <w:right w:val="none" w:sz="0" w:space="0" w:color="auto"/>
              </w:divBdr>
            </w:div>
          </w:divsChild>
        </w:div>
        <w:div w:id="1466192739">
          <w:marLeft w:val="0"/>
          <w:marRight w:val="0"/>
          <w:marTop w:val="0"/>
          <w:marBottom w:val="0"/>
          <w:divBdr>
            <w:top w:val="none" w:sz="0" w:space="0" w:color="auto"/>
            <w:left w:val="none" w:sz="0" w:space="0" w:color="auto"/>
            <w:bottom w:val="none" w:sz="0" w:space="0" w:color="auto"/>
            <w:right w:val="none" w:sz="0" w:space="0" w:color="auto"/>
          </w:divBdr>
          <w:divsChild>
            <w:div w:id="723867900">
              <w:marLeft w:val="0"/>
              <w:marRight w:val="0"/>
              <w:marTop w:val="0"/>
              <w:marBottom w:val="0"/>
              <w:divBdr>
                <w:top w:val="none" w:sz="0" w:space="0" w:color="auto"/>
                <w:left w:val="none" w:sz="0" w:space="0" w:color="auto"/>
                <w:bottom w:val="none" w:sz="0" w:space="0" w:color="auto"/>
                <w:right w:val="none" w:sz="0" w:space="0" w:color="auto"/>
              </w:divBdr>
            </w:div>
          </w:divsChild>
        </w:div>
        <w:div w:id="714810900">
          <w:marLeft w:val="0"/>
          <w:marRight w:val="0"/>
          <w:marTop w:val="0"/>
          <w:marBottom w:val="0"/>
          <w:divBdr>
            <w:top w:val="none" w:sz="0" w:space="0" w:color="auto"/>
            <w:left w:val="none" w:sz="0" w:space="0" w:color="auto"/>
            <w:bottom w:val="none" w:sz="0" w:space="0" w:color="auto"/>
            <w:right w:val="none" w:sz="0" w:space="0" w:color="auto"/>
          </w:divBdr>
          <w:divsChild>
            <w:div w:id="644704021">
              <w:marLeft w:val="0"/>
              <w:marRight w:val="0"/>
              <w:marTop w:val="0"/>
              <w:marBottom w:val="0"/>
              <w:divBdr>
                <w:top w:val="none" w:sz="0" w:space="0" w:color="auto"/>
                <w:left w:val="none" w:sz="0" w:space="0" w:color="auto"/>
                <w:bottom w:val="none" w:sz="0" w:space="0" w:color="auto"/>
                <w:right w:val="none" w:sz="0" w:space="0" w:color="auto"/>
              </w:divBdr>
            </w:div>
          </w:divsChild>
        </w:div>
        <w:div w:id="804854346">
          <w:marLeft w:val="0"/>
          <w:marRight w:val="0"/>
          <w:marTop w:val="0"/>
          <w:marBottom w:val="0"/>
          <w:divBdr>
            <w:top w:val="none" w:sz="0" w:space="0" w:color="auto"/>
            <w:left w:val="none" w:sz="0" w:space="0" w:color="auto"/>
            <w:bottom w:val="none" w:sz="0" w:space="0" w:color="auto"/>
            <w:right w:val="none" w:sz="0" w:space="0" w:color="auto"/>
          </w:divBdr>
          <w:divsChild>
            <w:div w:id="1572764495">
              <w:marLeft w:val="0"/>
              <w:marRight w:val="0"/>
              <w:marTop w:val="0"/>
              <w:marBottom w:val="0"/>
              <w:divBdr>
                <w:top w:val="none" w:sz="0" w:space="0" w:color="auto"/>
                <w:left w:val="none" w:sz="0" w:space="0" w:color="auto"/>
                <w:bottom w:val="none" w:sz="0" w:space="0" w:color="auto"/>
                <w:right w:val="none" w:sz="0" w:space="0" w:color="auto"/>
              </w:divBdr>
            </w:div>
          </w:divsChild>
        </w:div>
        <w:div w:id="121962687">
          <w:marLeft w:val="0"/>
          <w:marRight w:val="0"/>
          <w:marTop w:val="0"/>
          <w:marBottom w:val="0"/>
          <w:divBdr>
            <w:top w:val="none" w:sz="0" w:space="0" w:color="auto"/>
            <w:left w:val="none" w:sz="0" w:space="0" w:color="auto"/>
            <w:bottom w:val="none" w:sz="0" w:space="0" w:color="auto"/>
            <w:right w:val="none" w:sz="0" w:space="0" w:color="auto"/>
          </w:divBdr>
          <w:divsChild>
            <w:div w:id="464323878">
              <w:marLeft w:val="0"/>
              <w:marRight w:val="0"/>
              <w:marTop w:val="0"/>
              <w:marBottom w:val="0"/>
              <w:divBdr>
                <w:top w:val="none" w:sz="0" w:space="0" w:color="auto"/>
                <w:left w:val="none" w:sz="0" w:space="0" w:color="auto"/>
                <w:bottom w:val="none" w:sz="0" w:space="0" w:color="auto"/>
                <w:right w:val="none" w:sz="0" w:space="0" w:color="auto"/>
              </w:divBdr>
            </w:div>
          </w:divsChild>
        </w:div>
        <w:div w:id="567568362">
          <w:marLeft w:val="0"/>
          <w:marRight w:val="0"/>
          <w:marTop w:val="0"/>
          <w:marBottom w:val="0"/>
          <w:divBdr>
            <w:top w:val="none" w:sz="0" w:space="0" w:color="auto"/>
            <w:left w:val="none" w:sz="0" w:space="0" w:color="auto"/>
            <w:bottom w:val="none" w:sz="0" w:space="0" w:color="auto"/>
            <w:right w:val="none" w:sz="0" w:space="0" w:color="auto"/>
          </w:divBdr>
          <w:divsChild>
            <w:div w:id="355890128">
              <w:marLeft w:val="0"/>
              <w:marRight w:val="0"/>
              <w:marTop w:val="0"/>
              <w:marBottom w:val="0"/>
              <w:divBdr>
                <w:top w:val="none" w:sz="0" w:space="0" w:color="auto"/>
                <w:left w:val="none" w:sz="0" w:space="0" w:color="auto"/>
                <w:bottom w:val="none" w:sz="0" w:space="0" w:color="auto"/>
                <w:right w:val="none" w:sz="0" w:space="0" w:color="auto"/>
              </w:divBdr>
            </w:div>
          </w:divsChild>
        </w:div>
        <w:div w:id="506672746">
          <w:marLeft w:val="0"/>
          <w:marRight w:val="0"/>
          <w:marTop w:val="0"/>
          <w:marBottom w:val="0"/>
          <w:divBdr>
            <w:top w:val="none" w:sz="0" w:space="0" w:color="auto"/>
            <w:left w:val="none" w:sz="0" w:space="0" w:color="auto"/>
            <w:bottom w:val="none" w:sz="0" w:space="0" w:color="auto"/>
            <w:right w:val="none" w:sz="0" w:space="0" w:color="auto"/>
          </w:divBdr>
          <w:divsChild>
            <w:div w:id="893083705">
              <w:marLeft w:val="0"/>
              <w:marRight w:val="0"/>
              <w:marTop w:val="0"/>
              <w:marBottom w:val="0"/>
              <w:divBdr>
                <w:top w:val="none" w:sz="0" w:space="0" w:color="auto"/>
                <w:left w:val="none" w:sz="0" w:space="0" w:color="auto"/>
                <w:bottom w:val="none" w:sz="0" w:space="0" w:color="auto"/>
                <w:right w:val="none" w:sz="0" w:space="0" w:color="auto"/>
              </w:divBdr>
            </w:div>
          </w:divsChild>
        </w:div>
        <w:div w:id="1008754877">
          <w:marLeft w:val="0"/>
          <w:marRight w:val="0"/>
          <w:marTop w:val="0"/>
          <w:marBottom w:val="0"/>
          <w:divBdr>
            <w:top w:val="none" w:sz="0" w:space="0" w:color="auto"/>
            <w:left w:val="none" w:sz="0" w:space="0" w:color="auto"/>
            <w:bottom w:val="none" w:sz="0" w:space="0" w:color="auto"/>
            <w:right w:val="none" w:sz="0" w:space="0" w:color="auto"/>
          </w:divBdr>
          <w:divsChild>
            <w:div w:id="254944347">
              <w:marLeft w:val="0"/>
              <w:marRight w:val="0"/>
              <w:marTop w:val="0"/>
              <w:marBottom w:val="0"/>
              <w:divBdr>
                <w:top w:val="none" w:sz="0" w:space="0" w:color="auto"/>
                <w:left w:val="none" w:sz="0" w:space="0" w:color="auto"/>
                <w:bottom w:val="none" w:sz="0" w:space="0" w:color="auto"/>
                <w:right w:val="none" w:sz="0" w:space="0" w:color="auto"/>
              </w:divBdr>
            </w:div>
          </w:divsChild>
        </w:div>
        <w:div w:id="1768384963">
          <w:marLeft w:val="0"/>
          <w:marRight w:val="0"/>
          <w:marTop w:val="0"/>
          <w:marBottom w:val="0"/>
          <w:divBdr>
            <w:top w:val="none" w:sz="0" w:space="0" w:color="auto"/>
            <w:left w:val="none" w:sz="0" w:space="0" w:color="auto"/>
            <w:bottom w:val="none" w:sz="0" w:space="0" w:color="auto"/>
            <w:right w:val="none" w:sz="0" w:space="0" w:color="auto"/>
          </w:divBdr>
          <w:divsChild>
            <w:div w:id="1507788383">
              <w:marLeft w:val="0"/>
              <w:marRight w:val="0"/>
              <w:marTop w:val="0"/>
              <w:marBottom w:val="0"/>
              <w:divBdr>
                <w:top w:val="none" w:sz="0" w:space="0" w:color="auto"/>
                <w:left w:val="none" w:sz="0" w:space="0" w:color="auto"/>
                <w:bottom w:val="none" w:sz="0" w:space="0" w:color="auto"/>
                <w:right w:val="none" w:sz="0" w:space="0" w:color="auto"/>
              </w:divBdr>
            </w:div>
          </w:divsChild>
        </w:div>
        <w:div w:id="1206676133">
          <w:marLeft w:val="0"/>
          <w:marRight w:val="0"/>
          <w:marTop w:val="0"/>
          <w:marBottom w:val="0"/>
          <w:divBdr>
            <w:top w:val="none" w:sz="0" w:space="0" w:color="auto"/>
            <w:left w:val="none" w:sz="0" w:space="0" w:color="auto"/>
            <w:bottom w:val="none" w:sz="0" w:space="0" w:color="auto"/>
            <w:right w:val="none" w:sz="0" w:space="0" w:color="auto"/>
          </w:divBdr>
          <w:divsChild>
            <w:div w:id="2070296675">
              <w:marLeft w:val="0"/>
              <w:marRight w:val="0"/>
              <w:marTop w:val="0"/>
              <w:marBottom w:val="0"/>
              <w:divBdr>
                <w:top w:val="none" w:sz="0" w:space="0" w:color="auto"/>
                <w:left w:val="none" w:sz="0" w:space="0" w:color="auto"/>
                <w:bottom w:val="none" w:sz="0" w:space="0" w:color="auto"/>
                <w:right w:val="none" w:sz="0" w:space="0" w:color="auto"/>
              </w:divBdr>
            </w:div>
          </w:divsChild>
        </w:div>
        <w:div w:id="419182027">
          <w:marLeft w:val="0"/>
          <w:marRight w:val="0"/>
          <w:marTop w:val="0"/>
          <w:marBottom w:val="0"/>
          <w:divBdr>
            <w:top w:val="none" w:sz="0" w:space="0" w:color="auto"/>
            <w:left w:val="none" w:sz="0" w:space="0" w:color="auto"/>
            <w:bottom w:val="none" w:sz="0" w:space="0" w:color="auto"/>
            <w:right w:val="none" w:sz="0" w:space="0" w:color="auto"/>
          </w:divBdr>
          <w:divsChild>
            <w:div w:id="1390762875">
              <w:marLeft w:val="0"/>
              <w:marRight w:val="0"/>
              <w:marTop w:val="0"/>
              <w:marBottom w:val="0"/>
              <w:divBdr>
                <w:top w:val="none" w:sz="0" w:space="0" w:color="auto"/>
                <w:left w:val="none" w:sz="0" w:space="0" w:color="auto"/>
                <w:bottom w:val="none" w:sz="0" w:space="0" w:color="auto"/>
                <w:right w:val="none" w:sz="0" w:space="0" w:color="auto"/>
              </w:divBdr>
            </w:div>
          </w:divsChild>
        </w:div>
        <w:div w:id="1624842796">
          <w:marLeft w:val="0"/>
          <w:marRight w:val="0"/>
          <w:marTop w:val="0"/>
          <w:marBottom w:val="0"/>
          <w:divBdr>
            <w:top w:val="none" w:sz="0" w:space="0" w:color="auto"/>
            <w:left w:val="none" w:sz="0" w:space="0" w:color="auto"/>
            <w:bottom w:val="none" w:sz="0" w:space="0" w:color="auto"/>
            <w:right w:val="none" w:sz="0" w:space="0" w:color="auto"/>
          </w:divBdr>
          <w:divsChild>
            <w:div w:id="1201742149">
              <w:marLeft w:val="0"/>
              <w:marRight w:val="0"/>
              <w:marTop w:val="0"/>
              <w:marBottom w:val="0"/>
              <w:divBdr>
                <w:top w:val="none" w:sz="0" w:space="0" w:color="auto"/>
                <w:left w:val="none" w:sz="0" w:space="0" w:color="auto"/>
                <w:bottom w:val="none" w:sz="0" w:space="0" w:color="auto"/>
                <w:right w:val="none" w:sz="0" w:space="0" w:color="auto"/>
              </w:divBdr>
            </w:div>
          </w:divsChild>
        </w:div>
        <w:div w:id="1915162904">
          <w:marLeft w:val="0"/>
          <w:marRight w:val="0"/>
          <w:marTop w:val="0"/>
          <w:marBottom w:val="0"/>
          <w:divBdr>
            <w:top w:val="none" w:sz="0" w:space="0" w:color="auto"/>
            <w:left w:val="none" w:sz="0" w:space="0" w:color="auto"/>
            <w:bottom w:val="none" w:sz="0" w:space="0" w:color="auto"/>
            <w:right w:val="none" w:sz="0" w:space="0" w:color="auto"/>
          </w:divBdr>
          <w:divsChild>
            <w:div w:id="142161047">
              <w:marLeft w:val="0"/>
              <w:marRight w:val="0"/>
              <w:marTop w:val="0"/>
              <w:marBottom w:val="0"/>
              <w:divBdr>
                <w:top w:val="none" w:sz="0" w:space="0" w:color="auto"/>
                <w:left w:val="none" w:sz="0" w:space="0" w:color="auto"/>
                <w:bottom w:val="none" w:sz="0" w:space="0" w:color="auto"/>
                <w:right w:val="none" w:sz="0" w:space="0" w:color="auto"/>
              </w:divBdr>
            </w:div>
            <w:div w:id="776144245">
              <w:marLeft w:val="0"/>
              <w:marRight w:val="0"/>
              <w:marTop w:val="0"/>
              <w:marBottom w:val="0"/>
              <w:divBdr>
                <w:top w:val="none" w:sz="0" w:space="0" w:color="auto"/>
                <w:left w:val="none" w:sz="0" w:space="0" w:color="auto"/>
                <w:bottom w:val="none" w:sz="0" w:space="0" w:color="auto"/>
                <w:right w:val="none" w:sz="0" w:space="0" w:color="auto"/>
              </w:divBdr>
            </w:div>
          </w:divsChild>
        </w:div>
        <w:div w:id="1533767065">
          <w:marLeft w:val="0"/>
          <w:marRight w:val="0"/>
          <w:marTop w:val="0"/>
          <w:marBottom w:val="0"/>
          <w:divBdr>
            <w:top w:val="none" w:sz="0" w:space="0" w:color="auto"/>
            <w:left w:val="none" w:sz="0" w:space="0" w:color="auto"/>
            <w:bottom w:val="none" w:sz="0" w:space="0" w:color="auto"/>
            <w:right w:val="none" w:sz="0" w:space="0" w:color="auto"/>
          </w:divBdr>
          <w:divsChild>
            <w:div w:id="1472944240">
              <w:marLeft w:val="0"/>
              <w:marRight w:val="0"/>
              <w:marTop w:val="0"/>
              <w:marBottom w:val="0"/>
              <w:divBdr>
                <w:top w:val="none" w:sz="0" w:space="0" w:color="auto"/>
                <w:left w:val="none" w:sz="0" w:space="0" w:color="auto"/>
                <w:bottom w:val="none" w:sz="0" w:space="0" w:color="auto"/>
                <w:right w:val="none" w:sz="0" w:space="0" w:color="auto"/>
              </w:divBdr>
            </w:div>
          </w:divsChild>
        </w:div>
        <w:div w:id="1903364814">
          <w:marLeft w:val="0"/>
          <w:marRight w:val="0"/>
          <w:marTop w:val="0"/>
          <w:marBottom w:val="0"/>
          <w:divBdr>
            <w:top w:val="none" w:sz="0" w:space="0" w:color="auto"/>
            <w:left w:val="none" w:sz="0" w:space="0" w:color="auto"/>
            <w:bottom w:val="none" w:sz="0" w:space="0" w:color="auto"/>
            <w:right w:val="none" w:sz="0" w:space="0" w:color="auto"/>
          </w:divBdr>
          <w:divsChild>
            <w:div w:id="1049841459">
              <w:marLeft w:val="0"/>
              <w:marRight w:val="0"/>
              <w:marTop w:val="0"/>
              <w:marBottom w:val="0"/>
              <w:divBdr>
                <w:top w:val="none" w:sz="0" w:space="0" w:color="auto"/>
                <w:left w:val="none" w:sz="0" w:space="0" w:color="auto"/>
                <w:bottom w:val="none" w:sz="0" w:space="0" w:color="auto"/>
                <w:right w:val="none" w:sz="0" w:space="0" w:color="auto"/>
              </w:divBdr>
            </w:div>
          </w:divsChild>
        </w:div>
        <w:div w:id="49161332">
          <w:marLeft w:val="0"/>
          <w:marRight w:val="0"/>
          <w:marTop w:val="0"/>
          <w:marBottom w:val="0"/>
          <w:divBdr>
            <w:top w:val="none" w:sz="0" w:space="0" w:color="auto"/>
            <w:left w:val="none" w:sz="0" w:space="0" w:color="auto"/>
            <w:bottom w:val="none" w:sz="0" w:space="0" w:color="auto"/>
            <w:right w:val="none" w:sz="0" w:space="0" w:color="auto"/>
          </w:divBdr>
          <w:divsChild>
            <w:div w:id="337192716">
              <w:marLeft w:val="0"/>
              <w:marRight w:val="0"/>
              <w:marTop w:val="0"/>
              <w:marBottom w:val="0"/>
              <w:divBdr>
                <w:top w:val="none" w:sz="0" w:space="0" w:color="auto"/>
                <w:left w:val="none" w:sz="0" w:space="0" w:color="auto"/>
                <w:bottom w:val="none" w:sz="0" w:space="0" w:color="auto"/>
                <w:right w:val="none" w:sz="0" w:space="0" w:color="auto"/>
              </w:divBdr>
            </w:div>
          </w:divsChild>
        </w:div>
        <w:div w:id="676611539">
          <w:marLeft w:val="0"/>
          <w:marRight w:val="0"/>
          <w:marTop w:val="0"/>
          <w:marBottom w:val="0"/>
          <w:divBdr>
            <w:top w:val="none" w:sz="0" w:space="0" w:color="auto"/>
            <w:left w:val="none" w:sz="0" w:space="0" w:color="auto"/>
            <w:bottom w:val="none" w:sz="0" w:space="0" w:color="auto"/>
            <w:right w:val="none" w:sz="0" w:space="0" w:color="auto"/>
          </w:divBdr>
          <w:divsChild>
            <w:div w:id="11884354">
              <w:marLeft w:val="0"/>
              <w:marRight w:val="0"/>
              <w:marTop w:val="0"/>
              <w:marBottom w:val="0"/>
              <w:divBdr>
                <w:top w:val="none" w:sz="0" w:space="0" w:color="auto"/>
                <w:left w:val="none" w:sz="0" w:space="0" w:color="auto"/>
                <w:bottom w:val="none" w:sz="0" w:space="0" w:color="auto"/>
                <w:right w:val="none" w:sz="0" w:space="0" w:color="auto"/>
              </w:divBdr>
            </w:div>
          </w:divsChild>
        </w:div>
        <w:div w:id="1248616905">
          <w:marLeft w:val="0"/>
          <w:marRight w:val="0"/>
          <w:marTop w:val="0"/>
          <w:marBottom w:val="0"/>
          <w:divBdr>
            <w:top w:val="none" w:sz="0" w:space="0" w:color="auto"/>
            <w:left w:val="none" w:sz="0" w:space="0" w:color="auto"/>
            <w:bottom w:val="none" w:sz="0" w:space="0" w:color="auto"/>
            <w:right w:val="none" w:sz="0" w:space="0" w:color="auto"/>
          </w:divBdr>
          <w:divsChild>
            <w:div w:id="1486431403">
              <w:marLeft w:val="0"/>
              <w:marRight w:val="0"/>
              <w:marTop w:val="0"/>
              <w:marBottom w:val="0"/>
              <w:divBdr>
                <w:top w:val="none" w:sz="0" w:space="0" w:color="auto"/>
                <w:left w:val="none" w:sz="0" w:space="0" w:color="auto"/>
                <w:bottom w:val="none" w:sz="0" w:space="0" w:color="auto"/>
                <w:right w:val="none" w:sz="0" w:space="0" w:color="auto"/>
              </w:divBdr>
            </w:div>
          </w:divsChild>
        </w:div>
        <w:div w:id="1248034428">
          <w:marLeft w:val="0"/>
          <w:marRight w:val="0"/>
          <w:marTop w:val="0"/>
          <w:marBottom w:val="0"/>
          <w:divBdr>
            <w:top w:val="none" w:sz="0" w:space="0" w:color="auto"/>
            <w:left w:val="none" w:sz="0" w:space="0" w:color="auto"/>
            <w:bottom w:val="none" w:sz="0" w:space="0" w:color="auto"/>
            <w:right w:val="none" w:sz="0" w:space="0" w:color="auto"/>
          </w:divBdr>
          <w:divsChild>
            <w:div w:id="2008046467">
              <w:marLeft w:val="0"/>
              <w:marRight w:val="0"/>
              <w:marTop w:val="0"/>
              <w:marBottom w:val="0"/>
              <w:divBdr>
                <w:top w:val="none" w:sz="0" w:space="0" w:color="auto"/>
                <w:left w:val="none" w:sz="0" w:space="0" w:color="auto"/>
                <w:bottom w:val="none" w:sz="0" w:space="0" w:color="auto"/>
                <w:right w:val="none" w:sz="0" w:space="0" w:color="auto"/>
              </w:divBdr>
            </w:div>
          </w:divsChild>
        </w:div>
        <w:div w:id="1356886489">
          <w:marLeft w:val="0"/>
          <w:marRight w:val="0"/>
          <w:marTop w:val="0"/>
          <w:marBottom w:val="0"/>
          <w:divBdr>
            <w:top w:val="none" w:sz="0" w:space="0" w:color="auto"/>
            <w:left w:val="none" w:sz="0" w:space="0" w:color="auto"/>
            <w:bottom w:val="none" w:sz="0" w:space="0" w:color="auto"/>
            <w:right w:val="none" w:sz="0" w:space="0" w:color="auto"/>
          </w:divBdr>
          <w:divsChild>
            <w:div w:id="2111046438">
              <w:marLeft w:val="0"/>
              <w:marRight w:val="0"/>
              <w:marTop w:val="0"/>
              <w:marBottom w:val="0"/>
              <w:divBdr>
                <w:top w:val="none" w:sz="0" w:space="0" w:color="auto"/>
                <w:left w:val="none" w:sz="0" w:space="0" w:color="auto"/>
                <w:bottom w:val="none" w:sz="0" w:space="0" w:color="auto"/>
                <w:right w:val="none" w:sz="0" w:space="0" w:color="auto"/>
              </w:divBdr>
            </w:div>
          </w:divsChild>
        </w:div>
        <w:div w:id="156306879">
          <w:marLeft w:val="0"/>
          <w:marRight w:val="0"/>
          <w:marTop w:val="0"/>
          <w:marBottom w:val="0"/>
          <w:divBdr>
            <w:top w:val="none" w:sz="0" w:space="0" w:color="auto"/>
            <w:left w:val="none" w:sz="0" w:space="0" w:color="auto"/>
            <w:bottom w:val="none" w:sz="0" w:space="0" w:color="auto"/>
            <w:right w:val="none" w:sz="0" w:space="0" w:color="auto"/>
          </w:divBdr>
          <w:divsChild>
            <w:div w:id="798452594">
              <w:marLeft w:val="0"/>
              <w:marRight w:val="0"/>
              <w:marTop w:val="0"/>
              <w:marBottom w:val="0"/>
              <w:divBdr>
                <w:top w:val="none" w:sz="0" w:space="0" w:color="auto"/>
                <w:left w:val="none" w:sz="0" w:space="0" w:color="auto"/>
                <w:bottom w:val="none" w:sz="0" w:space="0" w:color="auto"/>
                <w:right w:val="none" w:sz="0" w:space="0" w:color="auto"/>
              </w:divBdr>
            </w:div>
          </w:divsChild>
        </w:div>
        <w:div w:id="2119911555">
          <w:marLeft w:val="0"/>
          <w:marRight w:val="0"/>
          <w:marTop w:val="0"/>
          <w:marBottom w:val="0"/>
          <w:divBdr>
            <w:top w:val="none" w:sz="0" w:space="0" w:color="auto"/>
            <w:left w:val="none" w:sz="0" w:space="0" w:color="auto"/>
            <w:bottom w:val="none" w:sz="0" w:space="0" w:color="auto"/>
            <w:right w:val="none" w:sz="0" w:space="0" w:color="auto"/>
          </w:divBdr>
          <w:divsChild>
            <w:div w:id="19322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1399">
      <w:bodyDiv w:val="1"/>
      <w:marLeft w:val="0"/>
      <w:marRight w:val="0"/>
      <w:marTop w:val="0"/>
      <w:marBottom w:val="0"/>
      <w:divBdr>
        <w:top w:val="none" w:sz="0" w:space="0" w:color="auto"/>
        <w:left w:val="none" w:sz="0" w:space="0" w:color="auto"/>
        <w:bottom w:val="none" w:sz="0" w:space="0" w:color="auto"/>
        <w:right w:val="none" w:sz="0" w:space="0" w:color="auto"/>
      </w:divBdr>
      <w:divsChild>
        <w:div w:id="268196009">
          <w:marLeft w:val="0"/>
          <w:marRight w:val="0"/>
          <w:marTop w:val="0"/>
          <w:marBottom w:val="0"/>
          <w:divBdr>
            <w:top w:val="none" w:sz="0" w:space="0" w:color="auto"/>
            <w:left w:val="none" w:sz="0" w:space="0" w:color="auto"/>
            <w:bottom w:val="none" w:sz="0" w:space="0" w:color="auto"/>
            <w:right w:val="none" w:sz="0" w:space="0" w:color="auto"/>
          </w:divBdr>
          <w:divsChild>
            <w:div w:id="1863352189">
              <w:marLeft w:val="0"/>
              <w:marRight w:val="0"/>
              <w:marTop w:val="0"/>
              <w:marBottom w:val="0"/>
              <w:divBdr>
                <w:top w:val="none" w:sz="0" w:space="0" w:color="auto"/>
                <w:left w:val="none" w:sz="0" w:space="0" w:color="auto"/>
                <w:bottom w:val="none" w:sz="0" w:space="0" w:color="auto"/>
                <w:right w:val="none" w:sz="0" w:space="0" w:color="auto"/>
              </w:divBdr>
            </w:div>
          </w:divsChild>
        </w:div>
        <w:div w:id="1652707746">
          <w:marLeft w:val="0"/>
          <w:marRight w:val="0"/>
          <w:marTop w:val="0"/>
          <w:marBottom w:val="0"/>
          <w:divBdr>
            <w:top w:val="none" w:sz="0" w:space="0" w:color="auto"/>
            <w:left w:val="none" w:sz="0" w:space="0" w:color="auto"/>
            <w:bottom w:val="none" w:sz="0" w:space="0" w:color="auto"/>
            <w:right w:val="none" w:sz="0" w:space="0" w:color="auto"/>
          </w:divBdr>
          <w:divsChild>
            <w:div w:id="1851524829">
              <w:marLeft w:val="0"/>
              <w:marRight w:val="0"/>
              <w:marTop w:val="0"/>
              <w:marBottom w:val="0"/>
              <w:divBdr>
                <w:top w:val="none" w:sz="0" w:space="0" w:color="auto"/>
                <w:left w:val="none" w:sz="0" w:space="0" w:color="auto"/>
                <w:bottom w:val="none" w:sz="0" w:space="0" w:color="auto"/>
                <w:right w:val="none" w:sz="0" w:space="0" w:color="auto"/>
              </w:divBdr>
            </w:div>
          </w:divsChild>
        </w:div>
        <w:div w:id="1807316124">
          <w:marLeft w:val="0"/>
          <w:marRight w:val="0"/>
          <w:marTop w:val="0"/>
          <w:marBottom w:val="0"/>
          <w:divBdr>
            <w:top w:val="none" w:sz="0" w:space="0" w:color="auto"/>
            <w:left w:val="none" w:sz="0" w:space="0" w:color="auto"/>
            <w:bottom w:val="none" w:sz="0" w:space="0" w:color="auto"/>
            <w:right w:val="none" w:sz="0" w:space="0" w:color="auto"/>
          </w:divBdr>
          <w:divsChild>
            <w:div w:id="1447506395">
              <w:marLeft w:val="0"/>
              <w:marRight w:val="0"/>
              <w:marTop w:val="0"/>
              <w:marBottom w:val="0"/>
              <w:divBdr>
                <w:top w:val="none" w:sz="0" w:space="0" w:color="auto"/>
                <w:left w:val="none" w:sz="0" w:space="0" w:color="auto"/>
                <w:bottom w:val="none" w:sz="0" w:space="0" w:color="auto"/>
                <w:right w:val="none" w:sz="0" w:space="0" w:color="auto"/>
              </w:divBdr>
            </w:div>
            <w:div w:id="997808370">
              <w:marLeft w:val="0"/>
              <w:marRight w:val="0"/>
              <w:marTop w:val="0"/>
              <w:marBottom w:val="0"/>
              <w:divBdr>
                <w:top w:val="none" w:sz="0" w:space="0" w:color="auto"/>
                <w:left w:val="none" w:sz="0" w:space="0" w:color="auto"/>
                <w:bottom w:val="none" w:sz="0" w:space="0" w:color="auto"/>
                <w:right w:val="none" w:sz="0" w:space="0" w:color="auto"/>
              </w:divBdr>
            </w:div>
          </w:divsChild>
        </w:div>
        <w:div w:id="774254863">
          <w:marLeft w:val="0"/>
          <w:marRight w:val="0"/>
          <w:marTop w:val="0"/>
          <w:marBottom w:val="0"/>
          <w:divBdr>
            <w:top w:val="none" w:sz="0" w:space="0" w:color="auto"/>
            <w:left w:val="none" w:sz="0" w:space="0" w:color="auto"/>
            <w:bottom w:val="none" w:sz="0" w:space="0" w:color="auto"/>
            <w:right w:val="none" w:sz="0" w:space="0" w:color="auto"/>
          </w:divBdr>
          <w:divsChild>
            <w:div w:id="1004209330">
              <w:marLeft w:val="0"/>
              <w:marRight w:val="0"/>
              <w:marTop w:val="0"/>
              <w:marBottom w:val="0"/>
              <w:divBdr>
                <w:top w:val="none" w:sz="0" w:space="0" w:color="auto"/>
                <w:left w:val="none" w:sz="0" w:space="0" w:color="auto"/>
                <w:bottom w:val="none" w:sz="0" w:space="0" w:color="auto"/>
                <w:right w:val="none" w:sz="0" w:space="0" w:color="auto"/>
              </w:divBdr>
            </w:div>
          </w:divsChild>
        </w:div>
        <w:div w:id="1531795726">
          <w:marLeft w:val="0"/>
          <w:marRight w:val="0"/>
          <w:marTop w:val="0"/>
          <w:marBottom w:val="0"/>
          <w:divBdr>
            <w:top w:val="none" w:sz="0" w:space="0" w:color="auto"/>
            <w:left w:val="none" w:sz="0" w:space="0" w:color="auto"/>
            <w:bottom w:val="none" w:sz="0" w:space="0" w:color="auto"/>
            <w:right w:val="none" w:sz="0" w:space="0" w:color="auto"/>
          </w:divBdr>
          <w:divsChild>
            <w:div w:id="367225355">
              <w:marLeft w:val="0"/>
              <w:marRight w:val="0"/>
              <w:marTop w:val="0"/>
              <w:marBottom w:val="0"/>
              <w:divBdr>
                <w:top w:val="none" w:sz="0" w:space="0" w:color="auto"/>
                <w:left w:val="none" w:sz="0" w:space="0" w:color="auto"/>
                <w:bottom w:val="none" w:sz="0" w:space="0" w:color="auto"/>
                <w:right w:val="none" w:sz="0" w:space="0" w:color="auto"/>
              </w:divBdr>
            </w:div>
          </w:divsChild>
        </w:div>
        <w:div w:id="1958948580">
          <w:marLeft w:val="0"/>
          <w:marRight w:val="0"/>
          <w:marTop w:val="0"/>
          <w:marBottom w:val="0"/>
          <w:divBdr>
            <w:top w:val="none" w:sz="0" w:space="0" w:color="auto"/>
            <w:left w:val="none" w:sz="0" w:space="0" w:color="auto"/>
            <w:bottom w:val="none" w:sz="0" w:space="0" w:color="auto"/>
            <w:right w:val="none" w:sz="0" w:space="0" w:color="auto"/>
          </w:divBdr>
          <w:divsChild>
            <w:div w:id="389350854">
              <w:marLeft w:val="0"/>
              <w:marRight w:val="0"/>
              <w:marTop w:val="0"/>
              <w:marBottom w:val="0"/>
              <w:divBdr>
                <w:top w:val="none" w:sz="0" w:space="0" w:color="auto"/>
                <w:left w:val="none" w:sz="0" w:space="0" w:color="auto"/>
                <w:bottom w:val="none" w:sz="0" w:space="0" w:color="auto"/>
                <w:right w:val="none" w:sz="0" w:space="0" w:color="auto"/>
              </w:divBdr>
            </w:div>
          </w:divsChild>
        </w:div>
        <w:div w:id="1486047951">
          <w:marLeft w:val="0"/>
          <w:marRight w:val="0"/>
          <w:marTop w:val="0"/>
          <w:marBottom w:val="0"/>
          <w:divBdr>
            <w:top w:val="none" w:sz="0" w:space="0" w:color="auto"/>
            <w:left w:val="none" w:sz="0" w:space="0" w:color="auto"/>
            <w:bottom w:val="none" w:sz="0" w:space="0" w:color="auto"/>
            <w:right w:val="none" w:sz="0" w:space="0" w:color="auto"/>
          </w:divBdr>
          <w:divsChild>
            <w:div w:id="147793328">
              <w:marLeft w:val="0"/>
              <w:marRight w:val="0"/>
              <w:marTop w:val="0"/>
              <w:marBottom w:val="0"/>
              <w:divBdr>
                <w:top w:val="none" w:sz="0" w:space="0" w:color="auto"/>
                <w:left w:val="none" w:sz="0" w:space="0" w:color="auto"/>
                <w:bottom w:val="none" w:sz="0" w:space="0" w:color="auto"/>
                <w:right w:val="none" w:sz="0" w:space="0" w:color="auto"/>
              </w:divBdr>
            </w:div>
          </w:divsChild>
        </w:div>
        <w:div w:id="739595314">
          <w:marLeft w:val="0"/>
          <w:marRight w:val="0"/>
          <w:marTop w:val="0"/>
          <w:marBottom w:val="0"/>
          <w:divBdr>
            <w:top w:val="none" w:sz="0" w:space="0" w:color="auto"/>
            <w:left w:val="none" w:sz="0" w:space="0" w:color="auto"/>
            <w:bottom w:val="none" w:sz="0" w:space="0" w:color="auto"/>
            <w:right w:val="none" w:sz="0" w:space="0" w:color="auto"/>
          </w:divBdr>
          <w:divsChild>
            <w:div w:id="1949660246">
              <w:marLeft w:val="0"/>
              <w:marRight w:val="0"/>
              <w:marTop w:val="0"/>
              <w:marBottom w:val="0"/>
              <w:divBdr>
                <w:top w:val="none" w:sz="0" w:space="0" w:color="auto"/>
                <w:left w:val="none" w:sz="0" w:space="0" w:color="auto"/>
                <w:bottom w:val="none" w:sz="0" w:space="0" w:color="auto"/>
                <w:right w:val="none" w:sz="0" w:space="0" w:color="auto"/>
              </w:divBdr>
            </w:div>
          </w:divsChild>
        </w:div>
        <w:div w:id="366687616">
          <w:marLeft w:val="0"/>
          <w:marRight w:val="0"/>
          <w:marTop w:val="0"/>
          <w:marBottom w:val="0"/>
          <w:divBdr>
            <w:top w:val="none" w:sz="0" w:space="0" w:color="auto"/>
            <w:left w:val="none" w:sz="0" w:space="0" w:color="auto"/>
            <w:bottom w:val="none" w:sz="0" w:space="0" w:color="auto"/>
            <w:right w:val="none" w:sz="0" w:space="0" w:color="auto"/>
          </w:divBdr>
          <w:divsChild>
            <w:div w:id="304089206">
              <w:marLeft w:val="0"/>
              <w:marRight w:val="0"/>
              <w:marTop w:val="0"/>
              <w:marBottom w:val="0"/>
              <w:divBdr>
                <w:top w:val="none" w:sz="0" w:space="0" w:color="auto"/>
                <w:left w:val="none" w:sz="0" w:space="0" w:color="auto"/>
                <w:bottom w:val="none" w:sz="0" w:space="0" w:color="auto"/>
                <w:right w:val="none" w:sz="0" w:space="0" w:color="auto"/>
              </w:divBdr>
            </w:div>
          </w:divsChild>
        </w:div>
        <w:div w:id="914819049">
          <w:marLeft w:val="0"/>
          <w:marRight w:val="0"/>
          <w:marTop w:val="0"/>
          <w:marBottom w:val="0"/>
          <w:divBdr>
            <w:top w:val="none" w:sz="0" w:space="0" w:color="auto"/>
            <w:left w:val="none" w:sz="0" w:space="0" w:color="auto"/>
            <w:bottom w:val="none" w:sz="0" w:space="0" w:color="auto"/>
            <w:right w:val="none" w:sz="0" w:space="0" w:color="auto"/>
          </w:divBdr>
          <w:divsChild>
            <w:div w:id="11959216">
              <w:marLeft w:val="0"/>
              <w:marRight w:val="0"/>
              <w:marTop w:val="0"/>
              <w:marBottom w:val="0"/>
              <w:divBdr>
                <w:top w:val="none" w:sz="0" w:space="0" w:color="auto"/>
                <w:left w:val="none" w:sz="0" w:space="0" w:color="auto"/>
                <w:bottom w:val="none" w:sz="0" w:space="0" w:color="auto"/>
                <w:right w:val="none" w:sz="0" w:space="0" w:color="auto"/>
              </w:divBdr>
            </w:div>
          </w:divsChild>
        </w:div>
        <w:div w:id="2084524987">
          <w:marLeft w:val="0"/>
          <w:marRight w:val="0"/>
          <w:marTop w:val="0"/>
          <w:marBottom w:val="0"/>
          <w:divBdr>
            <w:top w:val="none" w:sz="0" w:space="0" w:color="auto"/>
            <w:left w:val="none" w:sz="0" w:space="0" w:color="auto"/>
            <w:bottom w:val="none" w:sz="0" w:space="0" w:color="auto"/>
            <w:right w:val="none" w:sz="0" w:space="0" w:color="auto"/>
          </w:divBdr>
          <w:divsChild>
            <w:div w:id="1910386895">
              <w:marLeft w:val="0"/>
              <w:marRight w:val="0"/>
              <w:marTop w:val="0"/>
              <w:marBottom w:val="0"/>
              <w:divBdr>
                <w:top w:val="none" w:sz="0" w:space="0" w:color="auto"/>
                <w:left w:val="none" w:sz="0" w:space="0" w:color="auto"/>
                <w:bottom w:val="none" w:sz="0" w:space="0" w:color="auto"/>
                <w:right w:val="none" w:sz="0" w:space="0" w:color="auto"/>
              </w:divBdr>
            </w:div>
          </w:divsChild>
        </w:div>
        <w:div w:id="1061516409">
          <w:marLeft w:val="0"/>
          <w:marRight w:val="0"/>
          <w:marTop w:val="0"/>
          <w:marBottom w:val="0"/>
          <w:divBdr>
            <w:top w:val="none" w:sz="0" w:space="0" w:color="auto"/>
            <w:left w:val="none" w:sz="0" w:space="0" w:color="auto"/>
            <w:bottom w:val="none" w:sz="0" w:space="0" w:color="auto"/>
            <w:right w:val="none" w:sz="0" w:space="0" w:color="auto"/>
          </w:divBdr>
          <w:divsChild>
            <w:div w:id="1043405357">
              <w:marLeft w:val="0"/>
              <w:marRight w:val="0"/>
              <w:marTop w:val="0"/>
              <w:marBottom w:val="0"/>
              <w:divBdr>
                <w:top w:val="none" w:sz="0" w:space="0" w:color="auto"/>
                <w:left w:val="none" w:sz="0" w:space="0" w:color="auto"/>
                <w:bottom w:val="none" w:sz="0" w:space="0" w:color="auto"/>
                <w:right w:val="none" w:sz="0" w:space="0" w:color="auto"/>
              </w:divBdr>
            </w:div>
          </w:divsChild>
        </w:div>
        <w:div w:id="1133673197">
          <w:marLeft w:val="0"/>
          <w:marRight w:val="0"/>
          <w:marTop w:val="0"/>
          <w:marBottom w:val="0"/>
          <w:divBdr>
            <w:top w:val="none" w:sz="0" w:space="0" w:color="auto"/>
            <w:left w:val="none" w:sz="0" w:space="0" w:color="auto"/>
            <w:bottom w:val="none" w:sz="0" w:space="0" w:color="auto"/>
            <w:right w:val="none" w:sz="0" w:space="0" w:color="auto"/>
          </w:divBdr>
          <w:divsChild>
            <w:div w:id="2057048494">
              <w:marLeft w:val="0"/>
              <w:marRight w:val="0"/>
              <w:marTop w:val="0"/>
              <w:marBottom w:val="0"/>
              <w:divBdr>
                <w:top w:val="none" w:sz="0" w:space="0" w:color="auto"/>
                <w:left w:val="none" w:sz="0" w:space="0" w:color="auto"/>
                <w:bottom w:val="none" w:sz="0" w:space="0" w:color="auto"/>
                <w:right w:val="none" w:sz="0" w:space="0" w:color="auto"/>
              </w:divBdr>
            </w:div>
          </w:divsChild>
        </w:div>
        <w:div w:id="1866093178">
          <w:marLeft w:val="0"/>
          <w:marRight w:val="0"/>
          <w:marTop w:val="0"/>
          <w:marBottom w:val="0"/>
          <w:divBdr>
            <w:top w:val="none" w:sz="0" w:space="0" w:color="auto"/>
            <w:left w:val="none" w:sz="0" w:space="0" w:color="auto"/>
            <w:bottom w:val="none" w:sz="0" w:space="0" w:color="auto"/>
            <w:right w:val="none" w:sz="0" w:space="0" w:color="auto"/>
          </w:divBdr>
          <w:divsChild>
            <w:div w:id="1886795286">
              <w:marLeft w:val="0"/>
              <w:marRight w:val="0"/>
              <w:marTop w:val="0"/>
              <w:marBottom w:val="0"/>
              <w:divBdr>
                <w:top w:val="none" w:sz="0" w:space="0" w:color="auto"/>
                <w:left w:val="none" w:sz="0" w:space="0" w:color="auto"/>
                <w:bottom w:val="none" w:sz="0" w:space="0" w:color="auto"/>
                <w:right w:val="none" w:sz="0" w:space="0" w:color="auto"/>
              </w:divBdr>
            </w:div>
          </w:divsChild>
        </w:div>
        <w:div w:id="897521460">
          <w:marLeft w:val="0"/>
          <w:marRight w:val="0"/>
          <w:marTop w:val="0"/>
          <w:marBottom w:val="0"/>
          <w:divBdr>
            <w:top w:val="none" w:sz="0" w:space="0" w:color="auto"/>
            <w:left w:val="none" w:sz="0" w:space="0" w:color="auto"/>
            <w:bottom w:val="none" w:sz="0" w:space="0" w:color="auto"/>
            <w:right w:val="none" w:sz="0" w:space="0" w:color="auto"/>
          </w:divBdr>
          <w:divsChild>
            <w:div w:id="591398740">
              <w:marLeft w:val="0"/>
              <w:marRight w:val="0"/>
              <w:marTop w:val="0"/>
              <w:marBottom w:val="0"/>
              <w:divBdr>
                <w:top w:val="none" w:sz="0" w:space="0" w:color="auto"/>
                <w:left w:val="none" w:sz="0" w:space="0" w:color="auto"/>
                <w:bottom w:val="none" w:sz="0" w:space="0" w:color="auto"/>
                <w:right w:val="none" w:sz="0" w:space="0" w:color="auto"/>
              </w:divBdr>
            </w:div>
          </w:divsChild>
        </w:div>
        <w:div w:id="998460273">
          <w:marLeft w:val="0"/>
          <w:marRight w:val="0"/>
          <w:marTop w:val="0"/>
          <w:marBottom w:val="0"/>
          <w:divBdr>
            <w:top w:val="none" w:sz="0" w:space="0" w:color="auto"/>
            <w:left w:val="none" w:sz="0" w:space="0" w:color="auto"/>
            <w:bottom w:val="none" w:sz="0" w:space="0" w:color="auto"/>
            <w:right w:val="none" w:sz="0" w:space="0" w:color="auto"/>
          </w:divBdr>
          <w:divsChild>
            <w:div w:id="844438201">
              <w:marLeft w:val="0"/>
              <w:marRight w:val="0"/>
              <w:marTop w:val="0"/>
              <w:marBottom w:val="0"/>
              <w:divBdr>
                <w:top w:val="none" w:sz="0" w:space="0" w:color="auto"/>
                <w:left w:val="none" w:sz="0" w:space="0" w:color="auto"/>
                <w:bottom w:val="none" w:sz="0" w:space="0" w:color="auto"/>
                <w:right w:val="none" w:sz="0" w:space="0" w:color="auto"/>
              </w:divBdr>
            </w:div>
          </w:divsChild>
        </w:div>
        <w:div w:id="259459495">
          <w:marLeft w:val="0"/>
          <w:marRight w:val="0"/>
          <w:marTop w:val="0"/>
          <w:marBottom w:val="0"/>
          <w:divBdr>
            <w:top w:val="none" w:sz="0" w:space="0" w:color="auto"/>
            <w:left w:val="none" w:sz="0" w:space="0" w:color="auto"/>
            <w:bottom w:val="none" w:sz="0" w:space="0" w:color="auto"/>
            <w:right w:val="none" w:sz="0" w:space="0" w:color="auto"/>
          </w:divBdr>
          <w:divsChild>
            <w:div w:id="1319847741">
              <w:marLeft w:val="0"/>
              <w:marRight w:val="0"/>
              <w:marTop w:val="0"/>
              <w:marBottom w:val="0"/>
              <w:divBdr>
                <w:top w:val="none" w:sz="0" w:space="0" w:color="auto"/>
                <w:left w:val="none" w:sz="0" w:space="0" w:color="auto"/>
                <w:bottom w:val="none" w:sz="0" w:space="0" w:color="auto"/>
                <w:right w:val="none" w:sz="0" w:space="0" w:color="auto"/>
              </w:divBdr>
            </w:div>
          </w:divsChild>
        </w:div>
        <w:div w:id="594824965">
          <w:marLeft w:val="0"/>
          <w:marRight w:val="0"/>
          <w:marTop w:val="0"/>
          <w:marBottom w:val="0"/>
          <w:divBdr>
            <w:top w:val="none" w:sz="0" w:space="0" w:color="auto"/>
            <w:left w:val="none" w:sz="0" w:space="0" w:color="auto"/>
            <w:bottom w:val="none" w:sz="0" w:space="0" w:color="auto"/>
            <w:right w:val="none" w:sz="0" w:space="0" w:color="auto"/>
          </w:divBdr>
          <w:divsChild>
            <w:div w:id="1512723893">
              <w:marLeft w:val="0"/>
              <w:marRight w:val="0"/>
              <w:marTop w:val="0"/>
              <w:marBottom w:val="0"/>
              <w:divBdr>
                <w:top w:val="none" w:sz="0" w:space="0" w:color="auto"/>
                <w:left w:val="none" w:sz="0" w:space="0" w:color="auto"/>
                <w:bottom w:val="none" w:sz="0" w:space="0" w:color="auto"/>
                <w:right w:val="none" w:sz="0" w:space="0" w:color="auto"/>
              </w:divBdr>
            </w:div>
          </w:divsChild>
        </w:div>
        <w:div w:id="375080500">
          <w:marLeft w:val="0"/>
          <w:marRight w:val="0"/>
          <w:marTop w:val="0"/>
          <w:marBottom w:val="0"/>
          <w:divBdr>
            <w:top w:val="none" w:sz="0" w:space="0" w:color="auto"/>
            <w:left w:val="none" w:sz="0" w:space="0" w:color="auto"/>
            <w:bottom w:val="none" w:sz="0" w:space="0" w:color="auto"/>
            <w:right w:val="none" w:sz="0" w:space="0" w:color="auto"/>
          </w:divBdr>
          <w:divsChild>
            <w:div w:id="11956786">
              <w:marLeft w:val="0"/>
              <w:marRight w:val="0"/>
              <w:marTop w:val="0"/>
              <w:marBottom w:val="0"/>
              <w:divBdr>
                <w:top w:val="none" w:sz="0" w:space="0" w:color="auto"/>
                <w:left w:val="none" w:sz="0" w:space="0" w:color="auto"/>
                <w:bottom w:val="none" w:sz="0" w:space="0" w:color="auto"/>
                <w:right w:val="none" w:sz="0" w:space="0" w:color="auto"/>
              </w:divBdr>
            </w:div>
          </w:divsChild>
        </w:div>
        <w:div w:id="457726450">
          <w:marLeft w:val="0"/>
          <w:marRight w:val="0"/>
          <w:marTop w:val="0"/>
          <w:marBottom w:val="0"/>
          <w:divBdr>
            <w:top w:val="none" w:sz="0" w:space="0" w:color="auto"/>
            <w:left w:val="none" w:sz="0" w:space="0" w:color="auto"/>
            <w:bottom w:val="none" w:sz="0" w:space="0" w:color="auto"/>
            <w:right w:val="none" w:sz="0" w:space="0" w:color="auto"/>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sChild>
        </w:div>
        <w:div w:id="868182416">
          <w:marLeft w:val="0"/>
          <w:marRight w:val="0"/>
          <w:marTop w:val="0"/>
          <w:marBottom w:val="0"/>
          <w:divBdr>
            <w:top w:val="none" w:sz="0" w:space="0" w:color="auto"/>
            <w:left w:val="none" w:sz="0" w:space="0" w:color="auto"/>
            <w:bottom w:val="none" w:sz="0" w:space="0" w:color="auto"/>
            <w:right w:val="none" w:sz="0" w:space="0" w:color="auto"/>
          </w:divBdr>
          <w:divsChild>
            <w:div w:id="1268654747">
              <w:marLeft w:val="0"/>
              <w:marRight w:val="0"/>
              <w:marTop w:val="0"/>
              <w:marBottom w:val="0"/>
              <w:divBdr>
                <w:top w:val="none" w:sz="0" w:space="0" w:color="auto"/>
                <w:left w:val="none" w:sz="0" w:space="0" w:color="auto"/>
                <w:bottom w:val="none" w:sz="0" w:space="0" w:color="auto"/>
                <w:right w:val="none" w:sz="0" w:space="0" w:color="auto"/>
              </w:divBdr>
            </w:div>
          </w:divsChild>
        </w:div>
        <w:div w:id="1271351885">
          <w:marLeft w:val="0"/>
          <w:marRight w:val="0"/>
          <w:marTop w:val="0"/>
          <w:marBottom w:val="0"/>
          <w:divBdr>
            <w:top w:val="none" w:sz="0" w:space="0" w:color="auto"/>
            <w:left w:val="none" w:sz="0" w:space="0" w:color="auto"/>
            <w:bottom w:val="none" w:sz="0" w:space="0" w:color="auto"/>
            <w:right w:val="none" w:sz="0" w:space="0" w:color="auto"/>
          </w:divBdr>
          <w:divsChild>
            <w:div w:id="1344473981">
              <w:marLeft w:val="0"/>
              <w:marRight w:val="0"/>
              <w:marTop w:val="0"/>
              <w:marBottom w:val="0"/>
              <w:divBdr>
                <w:top w:val="none" w:sz="0" w:space="0" w:color="auto"/>
                <w:left w:val="none" w:sz="0" w:space="0" w:color="auto"/>
                <w:bottom w:val="none" w:sz="0" w:space="0" w:color="auto"/>
                <w:right w:val="none" w:sz="0" w:space="0" w:color="auto"/>
              </w:divBdr>
            </w:div>
          </w:divsChild>
        </w:div>
        <w:div w:id="1002199545">
          <w:marLeft w:val="0"/>
          <w:marRight w:val="0"/>
          <w:marTop w:val="0"/>
          <w:marBottom w:val="0"/>
          <w:divBdr>
            <w:top w:val="none" w:sz="0" w:space="0" w:color="auto"/>
            <w:left w:val="none" w:sz="0" w:space="0" w:color="auto"/>
            <w:bottom w:val="none" w:sz="0" w:space="0" w:color="auto"/>
            <w:right w:val="none" w:sz="0" w:space="0" w:color="auto"/>
          </w:divBdr>
          <w:divsChild>
            <w:div w:id="42214157">
              <w:marLeft w:val="0"/>
              <w:marRight w:val="0"/>
              <w:marTop w:val="0"/>
              <w:marBottom w:val="0"/>
              <w:divBdr>
                <w:top w:val="none" w:sz="0" w:space="0" w:color="auto"/>
                <w:left w:val="none" w:sz="0" w:space="0" w:color="auto"/>
                <w:bottom w:val="none" w:sz="0" w:space="0" w:color="auto"/>
                <w:right w:val="none" w:sz="0" w:space="0" w:color="auto"/>
              </w:divBdr>
            </w:div>
          </w:divsChild>
        </w:div>
        <w:div w:id="55781871">
          <w:marLeft w:val="0"/>
          <w:marRight w:val="0"/>
          <w:marTop w:val="0"/>
          <w:marBottom w:val="0"/>
          <w:divBdr>
            <w:top w:val="none" w:sz="0" w:space="0" w:color="auto"/>
            <w:left w:val="none" w:sz="0" w:space="0" w:color="auto"/>
            <w:bottom w:val="none" w:sz="0" w:space="0" w:color="auto"/>
            <w:right w:val="none" w:sz="0" w:space="0" w:color="auto"/>
          </w:divBdr>
          <w:divsChild>
            <w:div w:id="1357730435">
              <w:marLeft w:val="0"/>
              <w:marRight w:val="0"/>
              <w:marTop w:val="0"/>
              <w:marBottom w:val="0"/>
              <w:divBdr>
                <w:top w:val="none" w:sz="0" w:space="0" w:color="auto"/>
                <w:left w:val="none" w:sz="0" w:space="0" w:color="auto"/>
                <w:bottom w:val="none" w:sz="0" w:space="0" w:color="auto"/>
                <w:right w:val="none" w:sz="0" w:space="0" w:color="auto"/>
              </w:divBdr>
            </w:div>
          </w:divsChild>
        </w:div>
        <w:div w:id="1225336969">
          <w:marLeft w:val="0"/>
          <w:marRight w:val="0"/>
          <w:marTop w:val="0"/>
          <w:marBottom w:val="0"/>
          <w:divBdr>
            <w:top w:val="none" w:sz="0" w:space="0" w:color="auto"/>
            <w:left w:val="none" w:sz="0" w:space="0" w:color="auto"/>
            <w:bottom w:val="none" w:sz="0" w:space="0" w:color="auto"/>
            <w:right w:val="none" w:sz="0" w:space="0" w:color="auto"/>
          </w:divBdr>
          <w:divsChild>
            <w:div w:id="1121997184">
              <w:marLeft w:val="0"/>
              <w:marRight w:val="0"/>
              <w:marTop w:val="0"/>
              <w:marBottom w:val="0"/>
              <w:divBdr>
                <w:top w:val="none" w:sz="0" w:space="0" w:color="auto"/>
                <w:left w:val="none" w:sz="0" w:space="0" w:color="auto"/>
                <w:bottom w:val="none" w:sz="0" w:space="0" w:color="auto"/>
                <w:right w:val="none" w:sz="0" w:space="0" w:color="auto"/>
              </w:divBdr>
            </w:div>
          </w:divsChild>
        </w:div>
        <w:div w:id="620720398">
          <w:marLeft w:val="0"/>
          <w:marRight w:val="0"/>
          <w:marTop w:val="0"/>
          <w:marBottom w:val="0"/>
          <w:divBdr>
            <w:top w:val="none" w:sz="0" w:space="0" w:color="auto"/>
            <w:left w:val="none" w:sz="0" w:space="0" w:color="auto"/>
            <w:bottom w:val="none" w:sz="0" w:space="0" w:color="auto"/>
            <w:right w:val="none" w:sz="0" w:space="0" w:color="auto"/>
          </w:divBdr>
          <w:divsChild>
            <w:div w:id="527762443">
              <w:marLeft w:val="0"/>
              <w:marRight w:val="0"/>
              <w:marTop w:val="0"/>
              <w:marBottom w:val="0"/>
              <w:divBdr>
                <w:top w:val="none" w:sz="0" w:space="0" w:color="auto"/>
                <w:left w:val="none" w:sz="0" w:space="0" w:color="auto"/>
                <w:bottom w:val="none" w:sz="0" w:space="0" w:color="auto"/>
                <w:right w:val="none" w:sz="0" w:space="0" w:color="auto"/>
              </w:divBdr>
            </w:div>
          </w:divsChild>
        </w:div>
        <w:div w:id="538131271">
          <w:marLeft w:val="0"/>
          <w:marRight w:val="0"/>
          <w:marTop w:val="0"/>
          <w:marBottom w:val="0"/>
          <w:divBdr>
            <w:top w:val="none" w:sz="0" w:space="0" w:color="auto"/>
            <w:left w:val="none" w:sz="0" w:space="0" w:color="auto"/>
            <w:bottom w:val="none" w:sz="0" w:space="0" w:color="auto"/>
            <w:right w:val="none" w:sz="0" w:space="0" w:color="auto"/>
          </w:divBdr>
          <w:divsChild>
            <w:div w:id="1312363479">
              <w:marLeft w:val="0"/>
              <w:marRight w:val="0"/>
              <w:marTop w:val="0"/>
              <w:marBottom w:val="0"/>
              <w:divBdr>
                <w:top w:val="none" w:sz="0" w:space="0" w:color="auto"/>
                <w:left w:val="none" w:sz="0" w:space="0" w:color="auto"/>
                <w:bottom w:val="none" w:sz="0" w:space="0" w:color="auto"/>
                <w:right w:val="none" w:sz="0" w:space="0" w:color="auto"/>
              </w:divBdr>
            </w:div>
          </w:divsChild>
        </w:div>
        <w:div w:id="1198619816">
          <w:marLeft w:val="0"/>
          <w:marRight w:val="0"/>
          <w:marTop w:val="0"/>
          <w:marBottom w:val="0"/>
          <w:divBdr>
            <w:top w:val="none" w:sz="0" w:space="0" w:color="auto"/>
            <w:left w:val="none" w:sz="0" w:space="0" w:color="auto"/>
            <w:bottom w:val="none" w:sz="0" w:space="0" w:color="auto"/>
            <w:right w:val="none" w:sz="0" w:space="0" w:color="auto"/>
          </w:divBdr>
          <w:divsChild>
            <w:div w:id="730080123">
              <w:marLeft w:val="0"/>
              <w:marRight w:val="0"/>
              <w:marTop w:val="0"/>
              <w:marBottom w:val="0"/>
              <w:divBdr>
                <w:top w:val="none" w:sz="0" w:space="0" w:color="auto"/>
                <w:left w:val="none" w:sz="0" w:space="0" w:color="auto"/>
                <w:bottom w:val="none" w:sz="0" w:space="0" w:color="auto"/>
                <w:right w:val="none" w:sz="0" w:space="0" w:color="auto"/>
              </w:divBdr>
            </w:div>
          </w:divsChild>
        </w:div>
        <w:div w:id="295180562">
          <w:marLeft w:val="0"/>
          <w:marRight w:val="0"/>
          <w:marTop w:val="0"/>
          <w:marBottom w:val="0"/>
          <w:divBdr>
            <w:top w:val="none" w:sz="0" w:space="0" w:color="auto"/>
            <w:left w:val="none" w:sz="0" w:space="0" w:color="auto"/>
            <w:bottom w:val="none" w:sz="0" w:space="0" w:color="auto"/>
            <w:right w:val="none" w:sz="0" w:space="0" w:color="auto"/>
          </w:divBdr>
          <w:divsChild>
            <w:div w:id="1683631371">
              <w:marLeft w:val="0"/>
              <w:marRight w:val="0"/>
              <w:marTop w:val="0"/>
              <w:marBottom w:val="0"/>
              <w:divBdr>
                <w:top w:val="none" w:sz="0" w:space="0" w:color="auto"/>
                <w:left w:val="none" w:sz="0" w:space="0" w:color="auto"/>
                <w:bottom w:val="none" w:sz="0" w:space="0" w:color="auto"/>
                <w:right w:val="none" w:sz="0" w:space="0" w:color="auto"/>
              </w:divBdr>
            </w:div>
          </w:divsChild>
        </w:div>
        <w:div w:id="206837899">
          <w:marLeft w:val="0"/>
          <w:marRight w:val="0"/>
          <w:marTop w:val="0"/>
          <w:marBottom w:val="0"/>
          <w:divBdr>
            <w:top w:val="none" w:sz="0" w:space="0" w:color="auto"/>
            <w:left w:val="none" w:sz="0" w:space="0" w:color="auto"/>
            <w:bottom w:val="none" w:sz="0" w:space="0" w:color="auto"/>
            <w:right w:val="none" w:sz="0" w:space="0" w:color="auto"/>
          </w:divBdr>
          <w:divsChild>
            <w:div w:id="1558007670">
              <w:marLeft w:val="0"/>
              <w:marRight w:val="0"/>
              <w:marTop w:val="0"/>
              <w:marBottom w:val="0"/>
              <w:divBdr>
                <w:top w:val="none" w:sz="0" w:space="0" w:color="auto"/>
                <w:left w:val="none" w:sz="0" w:space="0" w:color="auto"/>
                <w:bottom w:val="none" w:sz="0" w:space="0" w:color="auto"/>
                <w:right w:val="none" w:sz="0" w:space="0" w:color="auto"/>
              </w:divBdr>
            </w:div>
          </w:divsChild>
        </w:div>
        <w:div w:id="1967852362">
          <w:marLeft w:val="0"/>
          <w:marRight w:val="0"/>
          <w:marTop w:val="0"/>
          <w:marBottom w:val="0"/>
          <w:divBdr>
            <w:top w:val="none" w:sz="0" w:space="0" w:color="auto"/>
            <w:left w:val="none" w:sz="0" w:space="0" w:color="auto"/>
            <w:bottom w:val="none" w:sz="0" w:space="0" w:color="auto"/>
            <w:right w:val="none" w:sz="0" w:space="0" w:color="auto"/>
          </w:divBdr>
          <w:divsChild>
            <w:div w:id="143856254">
              <w:marLeft w:val="0"/>
              <w:marRight w:val="0"/>
              <w:marTop w:val="0"/>
              <w:marBottom w:val="0"/>
              <w:divBdr>
                <w:top w:val="none" w:sz="0" w:space="0" w:color="auto"/>
                <w:left w:val="none" w:sz="0" w:space="0" w:color="auto"/>
                <w:bottom w:val="none" w:sz="0" w:space="0" w:color="auto"/>
                <w:right w:val="none" w:sz="0" w:space="0" w:color="auto"/>
              </w:divBdr>
            </w:div>
          </w:divsChild>
        </w:div>
        <w:div w:id="1900088945">
          <w:marLeft w:val="0"/>
          <w:marRight w:val="0"/>
          <w:marTop w:val="0"/>
          <w:marBottom w:val="0"/>
          <w:divBdr>
            <w:top w:val="none" w:sz="0" w:space="0" w:color="auto"/>
            <w:left w:val="none" w:sz="0" w:space="0" w:color="auto"/>
            <w:bottom w:val="none" w:sz="0" w:space="0" w:color="auto"/>
            <w:right w:val="none" w:sz="0" w:space="0" w:color="auto"/>
          </w:divBdr>
          <w:divsChild>
            <w:div w:id="341974131">
              <w:marLeft w:val="0"/>
              <w:marRight w:val="0"/>
              <w:marTop w:val="0"/>
              <w:marBottom w:val="0"/>
              <w:divBdr>
                <w:top w:val="none" w:sz="0" w:space="0" w:color="auto"/>
                <w:left w:val="none" w:sz="0" w:space="0" w:color="auto"/>
                <w:bottom w:val="none" w:sz="0" w:space="0" w:color="auto"/>
                <w:right w:val="none" w:sz="0" w:space="0" w:color="auto"/>
              </w:divBdr>
            </w:div>
          </w:divsChild>
        </w:div>
        <w:div w:id="826627651">
          <w:marLeft w:val="0"/>
          <w:marRight w:val="0"/>
          <w:marTop w:val="0"/>
          <w:marBottom w:val="0"/>
          <w:divBdr>
            <w:top w:val="none" w:sz="0" w:space="0" w:color="auto"/>
            <w:left w:val="none" w:sz="0" w:space="0" w:color="auto"/>
            <w:bottom w:val="none" w:sz="0" w:space="0" w:color="auto"/>
            <w:right w:val="none" w:sz="0" w:space="0" w:color="auto"/>
          </w:divBdr>
          <w:divsChild>
            <w:div w:id="558632855">
              <w:marLeft w:val="0"/>
              <w:marRight w:val="0"/>
              <w:marTop w:val="0"/>
              <w:marBottom w:val="0"/>
              <w:divBdr>
                <w:top w:val="none" w:sz="0" w:space="0" w:color="auto"/>
                <w:left w:val="none" w:sz="0" w:space="0" w:color="auto"/>
                <w:bottom w:val="none" w:sz="0" w:space="0" w:color="auto"/>
                <w:right w:val="none" w:sz="0" w:space="0" w:color="auto"/>
              </w:divBdr>
            </w:div>
          </w:divsChild>
        </w:div>
        <w:div w:id="1823541723">
          <w:marLeft w:val="0"/>
          <w:marRight w:val="0"/>
          <w:marTop w:val="0"/>
          <w:marBottom w:val="0"/>
          <w:divBdr>
            <w:top w:val="none" w:sz="0" w:space="0" w:color="auto"/>
            <w:left w:val="none" w:sz="0" w:space="0" w:color="auto"/>
            <w:bottom w:val="none" w:sz="0" w:space="0" w:color="auto"/>
            <w:right w:val="none" w:sz="0" w:space="0" w:color="auto"/>
          </w:divBdr>
          <w:divsChild>
            <w:div w:id="2049917579">
              <w:marLeft w:val="0"/>
              <w:marRight w:val="0"/>
              <w:marTop w:val="0"/>
              <w:marBottom w:val="0"/>
              <w:divBdr>
                <w:top w:val="none" w:sz="0" w:space="0" w:color="auto"/>
                <w:left w:val="none" w:sz="0" w:space="0" w:color="auto"/>
                <w:bottom w:val="none" w:sz="0" w:space="0" w:color="auto"/>
                <w:right w:val="none" w:sz="0" w:space="0" w:color="auto"/>
              </w:divBdr>
            </w:div>
          </w:divsChild>
        </w:div>
        <w:div w:id="139157250">
          <w:marLeft w:val="0"/>
          <w:marRight w:val="0"/>
          <w:marTop w:val="0"/>
          <w:marBottom w:val="0"/>
          <w:divBdr>
            <w:top w:val="none" w:sz="0" w:space="0" w:color="auto"/>
            <w:left w:val="none" w:sz="0" w:space="0" w:color="auto"/>
            <w:bottom w:val="none" w:sz="0" w:space="0" w:color="auto"/>
            <w:right w:val="none" w:sz="0" w:space="0" w:color="auto"/>
          </w:divBdr>
          <w:divsChild>
            <w:div w:id="629170591">
              <w:marLeft w:val="0"/>
              <w:marRight w:val="0"/>
              <w:marTop w:val="0"/>
              <w:marBottom w:val="0"/>
              <w:divBdr>
                <w:top w:val="none" w:sz="0" w:space="0" w:color="auto"/>
                <w:left w:val="none" w:sz="0" w:space="0" w:color="auto"/>
                <w:bottom w:val="none" w:sz="0" w:space="0" w:color="auto"/>
                <w:right w:val="none" w:sz="0" w:space="0" w:color="auto"/>
              </w:divBdr>
            </w:div>
            <w:div w:id="1018507251">
              <w:marLeft w:val="0"/>
              <w:marRight w:val="0"/>
              <w:marTop w:val="0"/>
              <w:marBottom w:val="0"/>
              <w:divBdr>
                <w:top w:val="none" w:sz="0" w:space="0" w:color="auto"/>
                <w:left w:val="none" w:sz="0" w:space="0" w:color="auto"/>
                <w:bottom w:val="none" w:sz="0" w:space="0" w:color="auto"/>
                <w:right w:val="none" w:sz="0" w:space="0" w:color="auto"/>
              </w:divBdr>
            </w:div>
          </w:divsChild>
        </w:div>
        <w:div w:id="411971635">
          <w:marLeft w:val="0"/>
          <w:marRight w:val="0"/>
          <w:marTop w:val="0"/>
          <w:marBottom w:val="0"/>
          <w:divBdr>
            <w:top w:val="none" w:sz="0" w:space="0" w:color="auto"/>
            <w:left w:val="none" w:sz="0" w:space="0" w:color="auto"/>
            <w:bottom w:val="none" w:sz="0" w:space="0" w:color="auto"/>
            <w:right w:val="none" w:sz="0" w:space="0" w:color="auto"/>
          </w:divBdr>
          <w:divsChild>
            <w:div w:id="1754007216">
              <w:marLeft w:val="0"/>
              <w:marRight w:val="0"/>
              <w:marTop w:val="0"/>
              <w:marBottom w:val="0"/>
              <w:divBdr>
                <w:top w:val="none" w:sz="0" w:space="0" w:color="auto"/>
                <w:left w:val="none" w:sz="0" w:space="0" w:color="auto"/>
                <w:bottom w:val="none" w:sz="0" w:space="0" w:color="auto"/>
                <w:right w:val="none" w:sz="0" w:space="0" w:color="auto"/>
              </w:divBdr>
            </w:div>
          </w:divsChild>
        </w:div>
        <w:div w:id="1788579">
          <w:marLeft w:val="0"/>
          <w:marRight w:val="0"/>
          <w:marTop w:val="0"/>
          <w:marBottom w:val="0"/>
          <w:divBdr>
            <w:top w:val="none" w:sz="0" w:space="0" w:color="auto"/>
            <w:left w:val="none" w:sz="0" w:space="0" w:color="auto"/>
            <w:bottom w:val="none" w:sz="0" w:space="0" w:color="auto"/>
            <w:right w:val="none" w:sz="0" w:space="0" w:color="auto"/>
          </w:divBdr>
          <w:divsChild>
            <w:div w:id="737095089">
              <w:marLeft w:val="0"/>
              <w:marRight w:val="0"/>
              <w:marTop w:val="0"/>
              <w:marBottom w:val="0"/>
              <w:divBdr>
                <w:top w:val="none" w:sz="0" w:space="0" w:color="auto"/>
                <w:left w:val="none" w:sz="0" w:space="0" w:color="auto"/>
                <w:bottom w:val="none" w:sz="0" w:space="0" w:color="auto"/>
                <w:right w:val="none" w:sz="0" w:space="0" w:color="auto"/>
              </w:divBdr>
            </w:div>
          </w:divsChild>
        </w:div>
        <w:div w:id="1328053768">
          <w:marLeft w:val="0"/>
          <w:marRight w:val="0"/>
          <w:marTop w:val="0"/>
          <w:marBottom w:val="0"/>
          <w:divBdr>
            <w:top w:val="none" w:sz="0" w:space="0" w:color="auto"/>
            <w:left w:val="none" w:sz="0" w:space="0" w:color="auto"/>
            <w:bottom w:val="none" w:sz="0" w:space="0" w:color="auto"/>
            <w:right w:val="none" w:sz="0" w:space="0" w:color="auto"/>
          </w:divBdr>
          <w:divsChild>
            <w:div w:id="1854951835">
              <w:marLeft w:val="0"/>
              <w:marRight w:val="0"/>
              <w:marTop w:val="0"/>
              <w:marBottom w:val="0"/>
              <w:divBdr>
                <w:top w:val="none" w:sz="0" w:space="0" w:color="auto"/>
                <w:left w:val="none" w:sz="0" w:space="0" w:color="auto"/>
                <w:bottom w:val="none" w:sz="0" w:space="0" w:color="auto"/>
                <w:right w:val="none" w:sz="0" w:space="0" w:color="auto"/>
              </w:divBdr>
            </w:div>
          </w:divsChild>
        </w:div>
        <w:div w:id="1862208418">
          <w:marLeft w:val="0"/>
          <w:marRight w:val="0"/>
          <w:marTop w:val="0"/>
          <w:marBottom w:val="0"/>
          <w:divBdr>
            <w:top w:val="none" w:sz="0" w:space="0" w:color="auto"/>
            <w:left w:val="none" w:sz="0" w:space="0" w:color="auto"/>
            <w:bottom w:val="none" w:sz="0" w:space="0" w:color="auto"/>
            <w:right w:val="none" w:sz="0" w:space="0" w:color="auto"/>
          </w:divBdr>
          <w:divsChild>
            <w:div w:id="352462867">
              <w:marLeft w:val="0"/>
              <w:marRight w:val="0"/>
              <w:marTop w:val="0"/>
              <w:marBottom w:val="0"/>
              <w:divBdr>
                <w:top w:val="none" w:sz="0" w:space="0" w:color="auto"/>
                <w:left w:val="none" w:sz="0" w:space="0" w:color="auto"/>
                <w:bottom w:val="none" w:sz="0" w:space="0" w:color="auto"/>
                <w:right w:val="none" w:sz="0" w:space="0" w:color="auto"/>
              </w:divBdr>
            </w:div>
          </w:divsChild>
        </w:div>
        <w:div w:id="1896432004">
          <w:marLeft w:val="0"/>
          <w:marRight w:val="0"/>
          <w:marTop w:val="0"/>
          <w:marBottom w:val="0"/>
          <w:divBdr>
            <w:top w:val="none" w:sz="0" w:space="0" w:color="auto"/>
            <w:left w:val="none" w:sz="0" w:space="0" w:color="auto"/>
            <w:bottom w:val="none" w:sz="0" w:space="0" w:color="auto"/>
            <w:right w:val="none" w:sz="0" w:space="0" w:color="auto"/>
          </w:divBdr>
          <w:divsChild>
            <w:div w:id="1340891659">
              <w:marLeft w:val="0"/>
              <w:marRight w:val="0"/>
              <w:marTop w:val="0"/>
              <w:marBottom w:val="0"/>
              <w:divBdr>
                <w:top w:val="none" w:sz="0" w:space="0" w:color="auto"/>
                <w:left w:val="none" w:sz="0" w:space="0" w:color="auto"/>
                <w:bottom w:val="none" w:sz="0" w:space="0" w:color="auto"/>
                <w:right w:val="none" w:sz="0" w:space="0" w:color="auto"/>
              </w:divBdr>
            </w:div>
          </w:divsChild>
        </w:div>
        <w:div w:id="1626082102">
          <w:marLeft w:val="0"/>
          <w:marRight w:val="0"/>
          <w:marTop w:val="0"/>
          <w:marBottom w:val="0"/>
          <w:divBdr>
            <w:top w:val="none" w:sz="0" w:space="0" w:color="auto"/>
            <w:left w:val="none" w:sz="0" w:space="0" w:color="auto"/>
            <w:bottom w:val="none" w:sz="0" w:space="0" w:color="auto"/>
            <w:right w:val="none" w:sz="0" w:space="0" w:color="auto"/>
          </w:divBdr>
          <w:divsChild>
            <w:div w:id="223376114">
              <w:marLeft w:val="0"/>
              <w:marRight w:val="0"/>
              <w:marTop w:val="0"/>
              <w:marBottom w:val="0"/>
              <w:divBdr>
                <w:top w:val="none" w:sz="0" w:space="0" w:color="auto"/>
                <w:left w:val="none" w:sz="0" w:space="0" w:color="auto"/>
                <w:bottom w:val="none" w:sz="0" w:space="0" w:color="auto"/>
                <w:right w:val="none" w:sz="0" w:space="0" w:color="auto"/>
              </w:divBdr>
            </w:div>
          </w:divsChild>
        </w:div>
        <w:div w:id="593824887">
          <w:marLeft w:val="0"/>
          <w:marRight w:val="0"/>
          <w:marTop w:val="0"/>
          <w:marBottom w:val="0"/>
          <w:divBdr>
            <w:top w:val="none" w:sz="0" w:space="0" w:color="auto"/>
            <w:left w:val="none" w:sz="0" w:space="0" w:color="auto"/>
            <w:bottom w:val="none" w:sz="0" w:space="0" w:color="auto"/>
            <w:right w:val="none" w:sz="0" w:space="0" w:color="auto"/>
          </w:divBdr>
          <w:divsChild>
            <w:div w:id="553468246">
              <w:marLeft w:val="0"/>
              <w:marRight w:val="0"/>
              <w:marTop w:val="0"/>
              <w:marBottom w:val="0"/>
              <w:divBdr>
                <w:top w:val="none" w:sz="0" w:space="0" w:color="auto"/>
                <w:left w:val="none" w:sz="0" w:space="0" w:color="auto"/>
                <w:bottom w:val="none" w:sz="0" w:space="0" w:color="auto"/>
                <w:right w:val="none" w:sz="0" w:space="0" w:color="auto"/>
              </w:divBdr>
            </w:div>
          </w:divsChild>
        </w:div>
        <w:div w:id="1552768520">
          <w:marLeft w:val="0"/>
          <w:marRight w:val="0"/>
          <w:marTop w:val="0"/>
          <w:marBottom w:val="0"/>
          <w:divBdr>
            <w:top w:val="none" w:sz="0" w:space="0" w:color="auto"/>
            <w:left w:val="none" w:sz="0" w:space="0" w:color="auto"/>
            <w:bottom w:val="none" w:sz="0" w:space="0" w:color="auto"/>
            <w:right w:val="none" w:sz="0" w:space="0" w:color="auto"/>
          </w:divBdr>
          <w:divsChild>
            <w:div w:id="929855582">
              <w:marLeft w:val="0"/>
              <w:marRight w:val="0"/>
              <w:marTop w:val="0"/>
              <w:marBottom w:val="0"/>
              <w:divBdr>
                <w:top w:val="none" w:sz="0" w:space="0" w:color="auto"/>
                <w:left w:val="none" w:sz="0" w:space="0" w:color="auto"/>
                <w:bottom w:val="none" w:sz="0" w:space="0" w:color="auto"/>
                <w:right w:val="none" w:sz="0" w:space="0" w:color="auto"/>
              </w:divBdr>
            </w:div>
          </w:divsChild>
        </w:div>
        <w:div w:id="1193114134">
          <w:marLeft w:val="0"/>
          <w:marRight w:val="0"/>
          <w:marTop w:val="0"/>
          <w:marBottom w:val="0"/>
          <w:divBdr>
            <w:top w:val="none" w:sz="0" w:space="0" w:color="auto"/>
            <w:left w:val="none" w:sz="0" w:space="0" w:color="auto"/>
            <w:bottom w:val="none" w:sz="0" w:space="0" w:color="auto"/>
            <w:right w:val="none" w:sz="0" w:space="0" w:color="auto"/>
          </w:divBdr>
          <w:divsChild>
            <w:div w:id="1777477400">
              <w:marLeft w:val="0"/>
              <w:marRight w:val="0"/>
              <w:marTop w:val="0"/>
              <w:marBottom w:val="0"/>
              <w:divBdr>
                <w:top w:val="none" w:sz="0" w:space="0" w:color="auto"/>
                <w:left w:val="none" w:sz="0" w:space="0" w:color="auto"/>
                <w:bottom w:val="none" w:sz="0" w:space="0" w:color="auto"/>
                <w:right w:val="none" w:sz="0" w:space="0" w:color="auto"/>
              </w:divBdr>
            </w:div>
          </w:divsChild>
        </w:div>
        <w:div w:id="474879716">
          <w:marLeft w:val="0"/>
          <w:marRight w:val="0"/>
          <w:marTop w:val="0"/>
          <w:marBottom w:val="0"/>
          <w:divBdr>
            <w:top w:val="none" w:sz="0" w:space="0" w:color="auto"/>
            <w:left w:val="none" w:sz="0" w:space="0" w:color="auto"/>
            <w:bottom w:val="none" w:sz="0" w:space="0" w:color="auto"/>
            <w:right w:val="none" w:sz="0" w:space="0" w:color="auto"/>
          </w:divBdr>
          <w:divsChild>
            <w:div w:id="1560940322">
              <w:marLeft w:val="0"/>
              <w:marRight w:val="0"/>
              <w:marTop w:val="0"/>
              <w:marBottom w:val="0"/>
              <w:divBdr>
                <w:top w:val="none" w:sz="0" w:space="0" w:color="auto"/>
                <w:left w:val="none" w:sz="0" w:space="0" w:color="auto"/>
                <w:bottom w:val="none" w:sz="0" w:space="0" w:color="auto"/>
                <w:right w:val="none" w:sz="0" w:space="0" w:color="auto"/>
              </w:divBdr>
            </w:div>
          </w:divsChild>
        </w:div>
        <w:div w:id="1711878235">
          <w:marLeft w:val="0"/>
          <w:marRight w:val="0"/>
          <w:marTop w:val="0"/>
          <w:marBottom w:val="0"/>
          <w:divBdr>
            <w:top w:val="none" w:sz="0" w:space="0" w:color="auto"/>
            <w:left w:val="none" w:sz="0" w:space="0" w:color="auto"/>
            <w:bottom w:val="none" w:sz="0" w:space="0" w:color="auto"/>
            <w:right w:val="none" w:sz="0" w:space="0" w:color="auto"/>
          </w:divBdr>
          <w:divsChild>
            <w:div w:id="828866415">
              <w:marLeft w:val="0"/>
              <w:marRight w:val="0"/>
              <w:marTop w:val="0"/>
              <w:marBottom w:val="0"/>
              <w:divBdr>
                <w:top w:val="none" w:sz="0" w:space="0" w:color="auto"/>
                <w:left w:val="none" w:sz="0" w:space="0" w:color="auto"/>
                <w:bottom w:val="none" w:sz="0" w:space="0" w:color="auto"/>
                <w:right w:val="none" w:sz="0" w:space="0" w:color="auto"/>
              </w:divBdr>
            </w:div>
          </w:divsChild>
        </w:div>
        <w:div w:id="434635763">
          <w:marLeft w:val="0"/>
          <w:marRight w:val="0"/>
          <w:marTop w:val="0"/>
          <w:marBottom w:val="0"/>
          <w:divBdr>
            <w:top w:val="none" w:sz="0" w:space="0" w:color="auto"/>
            <w:left w:val="none" w:sz="0" w:space="0" w:color="auto"/>
            <w:bottom w:val="none" w:sz="0" w:space="0" w:color="auto"/>
            <w:right w:val="none" w:sz="0" w:space="0" w:color="auto"/>
          </w:divBdr>
          <w:divsChild>
            <w:div w:id="580598255">
              <w:marLeft w:val="0"/>
              <w:marRight w:val="0"/>
              <w:marTop w:val="0"/>
              <w:marBottom w:val="0"/>
              <w:divBdr>
                <w:top w:val="none" w:sz="0" w:space="0" w:color="auto"/>
                <w:left w:val="none" w:sz="0" w:space="0" w:color="auto"/>
                <w:bottom w:val="none" w:sz="0" w:space="0" w:color="auto"/>
                <w:right w:val="none" w:sz="0" w:space="0" w:color="auto"/>
              </w:divBdr>
            </w:div>
          </w:divsChild>
        </w:div>
        <w:div w:id="1240602055">
          <w:marLeft w:val="0"/>
          <w:marRight w:val="0"/>
          <w:marTop w:val="0"/>
          <w:marBottom w:val="0"/>
          <w:divBdr>
            <w:top w:val="none" w:sz="0" w:space="0" w:color="auto"/>
            <w:left w:val="none" w:sz="0" w:space="0" w:color="auto"/>
            <w:bottom w:val="none" w:sz="0" w:space="0" w:color="auto"/>
            <w:right w:val="none" w:sz="0" w:space="0" w:color="auto"/>
          </w:divBdr>
          <w:divsChild>
            <w:div w:id="128326163">
              <w:marLeft w:val="0"/>
              <w:marRight w:val="0"/>
              <w:marTop w:val="0"/>
              <w:marBottom w:val="0"/>
              <w:divBdr>
                <w:top w:val="none" w:sz="0" w:space="0" w:color="auto"/>
                <w:left w:val="none" w:sz="0" w:space="0" w:color="auto"/>
                <w:bottom w:val="none" w:sz="0" w:space="0" w:color="auto"/>
                <w:right w:val="none" w:sz="0" w:space="0" w:color="auto"/>
              </w:divBdr>
            </w:div>
          </w:divsChild>
        </w:div>
        <w:div w:id="678966337">
          <w:marLeft w:val="0"/>
          <w:marRight w:val="0"/>
          <w:marTop w:val="0"/>
          <w:marBottom w:val="0"/>
          <w:divBdr>
            <w:top w:val="none" w:sz="0" w:space="0" w:color="auto"/>
            <w:left w:val="none" w:sz="0" w:space="0" w:color="auto"/>
            <w:bottom w:val="none" w:sz="0" w:space="0" w:color="auto"/>
            <w:right w:val="none" w:sz="0" w:space="0" w:color="auto"/>
          </w:divBdr>
          <w:divsChild>
            <w:div w:id="4597260">
              <w:marLeft w:val="0"/>
              <w:marRight w:val="0"/>
              <w:marTop w:val="0"/>
              <w:marBottom w:val="0"/>
              <w:divBdr>
                <w:top w:val="none" w:sz="0" w:space="0" w:color="auto"/>
                <w:left w:val="none" w:sz="0" w:space="0" w:color="auto"/>
                <w:bottom w:val="none" w:sz="0" w:space="0" w:color="auto"/>
                <w:right w:val="none" w:sz="0" w:space="0" w:color="auto"/>
              </w:divBdr>
            </w:div>
          </w:divsChild>
        </w:div>
        <w:div w:id="2036225792">
          <w:marLeft w:val="0"/>
          <w:marRight w:val="0"/>
          <w:marTop w:val="0"/>
          <w:marBottom w:val="0"/>
          <w:divBdr>
            <w:top w:val="none" w:sz="0" w:space="0" w:color="auto"/>
            <w:left w:val="none" w:sz="0" w:space="0" w:color="auto"/>
            <w:bottom w:val="none" w:sz="0" w:space="0" w:color="auto"/>
            <w:right w:val="none" w:sz="0" w:space="0" w:color="auto"/>
          </w:divBdr>
          <w:divsChild>
            <w:div w:id="1207109118">
              <w:marLeft w:val="0"/>
              <w:marRight w:val="0"/>
              <w:marTop w:val="0"/>
              <w:marBottom w:val="0"/>
              <w:divBdr>
                <w:top w:val="none" w:sz="0" w:space="0" w:color="auto"/>
                <w:left w:val="none" w:sz="0" w:space="0" w:color="auto"/>
                <w:bottom w:val="none" w:sz="0" w:space="0" w:color="auto"/>
                <w:right w:val="none" w:sz="0" w:space="0" w:color="auto"/>
              </w:divBdr>
            </w:div>
          </w:divsChild>
        </w:div>
        <w:div w:id="1616402991">
          <w:marLeft w:val="0"/>
          <w:marRight w:val="0"/>
          <w:marTop w:val="0"/>
          <w:marBottom w:val="0"/>
          <w:divBdr>
            <w:top w:val="none" w:sz="0" w:space="0" w:color="auto"/>
            <w:left w:val="none" w:sz="0" w:space="0" w:color="auto"/>
            <w:bottom w:val="none" w:sz="0" w:space="0" w:color="auto"/>
            <w:right w:val="none" w:sz="0" w:space="0" w:color="auto"/>
          </w:divBdr>
          <w:divsChild>
            <w:div w:id="823623648">
              <w:marLeft w:val="0"/>
              <w:marRight w:val="0"/>
              <w:marTop w:val="0"/>
              <w:marBottom w:val="0"/>
              <w:divBdr>
                <w:top w:val="none" w:sz="0" w:space="0" w:color="auto"/>
                <w:left w:val="none" w:sz="0" w:space="0" w:color="auto"/>
                <w:bottom w:val="none" w:sz="0" w:space="0" w:color="auto"/>
                <w:right w:val="none" w:sz="0" w:space="0" w:color="auto"/>
              </w:divBdr>
            </w:div>
          </w:divsChild>
        </w:div>
        <w:div w:id="1386677420">
          <w:marLeft w:val="0"/>
          <w:marRight w:val="0"/>
          <w:marTop w:val="0"/>
          <w:marBottom w:val="0"/>
          <w:divBdr>
            <w:top w:val="none" w:sz="0" w:space="0" w:color="auto"/>
            <w:left w:val="none" w:sz="0" w:space="0" w:color="auto"/>
            <w:bottom w:val="none" w:sz="0" w:space="0" w:color="auto"/>
            <w:right w:val="none" w:sz="0" w:space="0" w:color="auto"/>
          </w:divBdr>
          <w:divsChild>
            <w:div w:id="1771579944">
              <w:marLeft w:val="0"/>
              <w:marRight w:val="0"/>
              <w:marTop w:val="0"/>
              <w:marBottom w:val="0"/>
              <w:divBdr>
                <w:top w:val="none" w:sz="0" w:space="0" w:color="auto"/>
                <w:left w:val="none" w:sz="0" w:space="0" w:color="auto"/>
                <w:bottom w:val="none" w:sz="0" w:space="0" w:color="auto"/>
                <w:right w:val="none" w:sz="0" w:space="0" w:color="auto"/>
              </w:divBdr>
            </w:div>
          </w:divsChild>
        </w:div>
        <w:div w:id="1179546365">
          <w:marLeft w:val="0"/>
          <w:marRight w:val="0"/>
          <w:marTop w:val="0"/>
          <w:marBottom w:val="0"/>
          <w:divBdr>
            <w:top w:val="none" w:sz="0" w:space="0" w:color="auto"/>
            <w:left w:val="none" w:sz="0" w:space="0" w:color="auto"/>
            <w:bottom w:val="none" w:sz="0" w:space="0" w:color="auto"/>
            <w:right w:val="none" w:sz="0" w:space="0" w:color="auto"/>
          </w:divBdr>
          <w:divsChild>
            <w:div w:id="946304574">
              <w:marLeft w:val="0"/>
              <w:marRight w:val="0"/>
              <w:marTop w:val="0"/>
              <w:marBottom w:val="0"/>
              <w:divBdr>
                <w:top w:val="none" w:sz="0" w:space="0" w:color="auto"/>
                <w:left w:val="none" w:sz="0" w:space="0" w:color="auto"/>
                <w:bottom w:val="none" w:sz="0" w:space="0" w:color="auto"/>
                <w:right w:val="none" w:sz="0" w:space="0" w:color="auto"/>
              </w:divBdr>
            </w:div>
          </w:divsChild>
        </w:div>
        <w:div w:id="2055962101">
          <w:marLeft w:val="0"/>
          <w:marRight w:val="0"/>
          <w:marTop w:val="0"/>
          <w:marBottom w:val="0"/>
          <w:divBdr>
            <w:top w:val="none" w:sz="0" w:space="0" w:color="auto"/>
            <w:left w:val="none" w:sz="0" w:space="0" w:color="auto"/>
            <w:bottom w:val="none" w:sz="0" w:space="0" w:color="auto"/>
            <w:right w:val="none" w:sz="0" w:space="0" w:color="auto"/>
          </w:divBdr>
          <w:divsChild>
            <w:div w:id="1974942133">
              <w:marLeft w:val="0"/>
              <w:marRight w:val="0"/>
              <w:marTop w:val="0"/>
              <w:marBottom w:val="0"/>
              <w:divBdr>
                <w:top w:val="none" w:sz="0" w:space="0" w:color="auto"/>
                <w:left w:val="none" w:sz="0" w:space="0" w:color="auto"/>
                <w:bottom w:val="none" w:sz="0" w:space="0" w:color="auto"/>
                <w:right w:val="none" w:sz="0" w:space="0" w:color="auto"/>
              </w:divBdr>
            </w:div>
          </w:divsChild>
        </w:div>
        <w:div w:id="89394987">
          <w:marLeft w:val="0"/>
          <w:marRight w:val="0"/>
          <w:marTop w:val="0"/>
          <w:marBottom w:val="0"/>
          <w:divBdr>
            <w:top w:val="none" w:sz="0" w:space="0" w:color="auto"/>
            <w:left w:val="none" w:sz="0" w:space="0" w:color="auto"/>
            <w:bottom w:val="none" w:sz="0" w:space="0" w:color="auto"/>
            <w:right w:val="none" w:sz="0" w:space="0" w:color="auto"/>
          </w:divBdr>
          <w:divsChild>
            <w:div w:id="1398627603">
              <w:marLeft w:val="0"/>
              <w:marRight w:val="0"/>
              <w:marTop w:val="0"/>
              <w:marBottom w:val="0"/>
              <w:divBdr>
                <w:top w:val="none" w:sz="0" w:space="0" w:color="auto"/>
                <w:left w:val="none" w:sz="0" w:space="0" w:color="auto"/>
                <w:bottom w:val="none" w:sz="0" w:space="0" w:color="auto"/>
                <w:right w:val="none" w:sz="0" w:space="0" w:color="auto"/>
              </w:divBdr>
            </w:div>
            <w:div w:id="893269656">
              <w:marLeft w:val="0"/>
              <w:marRight w:val="0"/>
              <w:marTop w:val="0"/>
              <w:marBottom w:val="0"/>
              <w:divBdr>
                <w:top w:val="none" w:sz="0" w:space="0" w:color="auto"/>
                <w:left w:val="none" w:sz="0" w:space="0" w:color="auto"/>
                <w:bottom w:val="none" w:sz="0" w:space="0" w:color="auto"/>
                <w:right w:val="none" w:sz="0" w:space="0" w:color="auto"/>
              </w:divBdr>
            </w:div>
          </w:divsChild>
        </w:div>
        <w:div w:id="212079278">
          <w:marLeft w:val="0"/>
          <w:marRight w:val="0"/>
          <w:marTop w:val="0"/>
          <w:marBottom w:val="0"/>
          <w:divBdr>
            <w:top w:val="none" w:sz="0" w:space="0" w:color="auto"/>
            <w:left w:val="none" w:sz="0" w:space="0" w:color="auto"/>
            <w:bottom w:val="none" w:sz="0" w:space="0" w:color="auto"/>
            <w:right w:val="none" w:sz="0" w:space="0" w:color="auto"/>
          </w:divBdr>
          <w:divsChild>
            <w:div w:id="1985574053">
              <w:marLeft w:val="0"/>
              <w:marRight w:val="0"/>
              <w:marTop w:val="0"/>
              <w:marBottom w:val="0"/>
              <w:divBdr>
                <w:top w:val="none" w:sz="0" w:space="0" w:color="auto"/>
                <w:left w:val="none" w:sz="0" w:space="0" w:color="auto"/>
                <w:bottom w:val="none" w:sz="0" w:space="0" w:color="auto"/>
                <w:right w:val="none" w:sz="0" w:space="0" w:color="auto"/>
              </w:divBdr>
            </w:div>
          </w:divsChild>
        </w:div>
        <w:div w:id="668799071">
          <w:marLeft w:val="0"/>
          <w:marRight w:val="0"/>
          <w:marTop w:val="0"/>
          <w:marBottom w:val="0"/>
          <w:divBdr>
            <w:top w:val="none" w:sz="0" w:space="0" w:color="auto"/>
            <w:left w:val="none" w:sz="0" w:space="0" w:color="auto"/>
            <w:bottom w:val="none" w:sz="0" w:space="0" w:color="auto"/>
            <w:right w:val="none" w:sz="0" w:space="0" w:color="auto"/>
          </w:divBdr>
          <w:divsChild>
            <w:div w:id="779490343">
              <w:marLeft w:val="0"/>
              <w:marRight w:val="0"/>
              <w:marTop w:val="0"/>
              <w:marBottom w:val="0"/>
              <w:divBdr>
                <w:top w:val="none" w:sz="0" w:space="0" w:color="auto"/>
                <w:left w:val="none" w:sz="0" w:space="0" w:color="auto"/>
                <w:bottom w:val="none" w:sz="0" w:space="0" w:color="auto"/>
                <w:right w:val="none" w:sz="0" w:space="0" w:color="auto"/>
              </w:divBdr>
            </w:div>
          </w:divsChild>
        </w:div>
        <w:div w:id="488524970">
          <w:marLeft w:val="0"/>
          <w:marRight w:val="0"/>
          <w:marTop w:val="0"/>
          <w:marBottom w:val="0"/>
          <w:divBdr>
            <w:top w:val="none" w:sz="0" w:space="0" w:color="auto"/>
            <w:left w:val="none" w:sz="0" w:space="0" w:color="auto"/>
            <w:bottom w:val="none" w:sz="0" w:space="0" w:color="auto"/>
            <w:right w:val="none" w:sz="0" w:space="0" w:color="auto"/>
          </w:divBdr>
          <w:divsChild>
            <w:div w:id="434861091">
              <w:marLeft w:val="0"/>
              <w:marRight w:val="0"/>
              <w:marTop w:val="0"/>
              <w:marBottom w:val="0"/>
              <w:divBdr>
                <w:top w:val="none" w:sz="0" w:space="0" w:color="auto"/>
                <w:left w:val="none" w:sz="0" w:space="0" w:color="auto"/>
                <w:bottom w:val="none" w:sz="0" w:space="0" w:color="auto"/>
                <w:right w:val="none" w:sz="0" w:space="0" w:color="auto"/>
              </w:divBdr>
            </w:div>
          </w:divsChild>
        </w:div>
        <w:div w:id="998116891">
          <w:marLeft w:val="0"/>
          <w:marRight w:val="0"/>
          <w:marTop w:val="0"/>
          <w:marBottom w:val="0"/>
          <w:divBdr>
            <w:top w:val="none" w:sz="0" w:space="0" w:color="auto"/>
            <w:left w:val="none" w:sz="0" w:space="0" w:color="auto"/>
            <w:bottom w:val="none" w:sz="0" w:space="0" w:color="auto"/>
            <w:right w:val="none" w:sz="0" w:space="0" w:color="auto"/>
          </w:divBdr>
          <w:divsChild>
            <w:div w:id="1155535494">
              <w:marLeft w:val="0"/>
              <w:marRight w:val="0"/>
              <w:marTop w:val="0"/>
              <w:marBottom w:val="0"/>
              <w:divBdr>
                <w:top w:val="none" w:sz="0" w:space="0" w:color="auto"/>
                <w:left w:val="none" w:sz="0" w:space="0" w:color="auto"/>
                <w:bottom w:val="none" w:sz="0" w:space="0" w:color="auto"/>
                <w:right w:val="none" w:sz="0" w:space="0" w:color="auto"/>
              </w:divBdr>
            </w:div>
          </w:divsChild>
        </w:div>
        <w:div w:id="939484568">
          <w:marLeft w:val="0"/>
          <w:marRight w:val="0"/>
          <w:marTop w:val="0"/>
          <w:marBottom w:val="0"/>
          <w:divBdr>
            <w:top w:val="none" w:sz="0" w:space="0" w:color="auto"/>
            <w:left w:val="none" w:sz="0" w:space="0" w:color="auto"/>
            <w:bottom w:val="none" w:sz="0" w:space="0" w:color="auto"/>
            <w:right w:val="none" w:sz="0" w:space="0" w:color="auto"/>
          </w:divBdr>
          <w:divsChild>
            <w:div w:id="713163421">
              <w:marLeft w:val="0"/>
              <w:marRight w:val="0"/>
              <w:marTop w:val="0"/>
              <w:marBottom w:val="0"/>
              <w:divBdr>
                <w:top w:val="none" w:sz="0" w:space="0" w:color="auto"/>
                <w:left w:val="none" w:sz="0" w:space="0" w:color="auto"/>
                <w:bottom w:val="none" w:sz="0" w:space="0" w:color="auto"/>
                <w:right w:val="none" w:sz="0" w:space="0" w:color="auto"/>
              </w:divBdr>
            </w:div>
          </w:divsChild>
        </w:div>
        <w:div w:id="1130979919">
          <w:marLeft w:val="0"/>
          <w:marRight w:val="0"/>
          <w:marTop w:val="0"/>
          <w:marBottom w:val="0"/>
          <w:divBdr>
            <w:top w:val="none" w:sz="0" w:space="0" w:color="auto"/>
            <w:left w:val="none" w:sz="0" w:space="0" w:color="auto"/>
            <w:bottom w:val="none" w:sz="0" w:space="0" w:color="auto"/>
            <w:right w:val="none" w:sz="0" w:space="0" w:color="auto"/>
          </w:divBdr>
          <w:divsChild>
            <w:div w:id="540824236">
              <w:marLeft w:val="0"/>
              <w:marRight w:val="0"/>
              <w:marTop w:val="0"/>
              <w:marBottom w:val="0"/>
              <w:divBdr>
                <w:top w:val="none" w:sz="0" w:space="0" w:color="auto"/>
                <w:left w:val="none" w:sz="0" w:space="0" w:color="auto"/>
                <w:bottom w:val="none" w:sz="0" w:space="0" w:color="auto"/>
                <w:right w:val="none" w:sz="0" w:space="0" w:color="auto"/>
              </w:divBdr>
            </w:div>
          </w:divsChild>
        </w:div>
        <w:div w:id="188765843">
          <w:marLeft w:val="0"/>
          <w:marRight w:val="0"/>
          <w:marTop w:val="0"/>
          <w:marBottom w:val="0"/>
          <w:divBdr>
            <w:top w:val="none" w:sz="0" w:space="0" w:color="auto"/>
            <w:left w:val="none" w:sz="0" w:space="0" w:color="auto"/>
            <w:bottom w:val="none" w:sz="0" w:space="0" w:color="auto"/>
            <w:right w:val="none" w:sz="0" w:space="0" w:color="auto"/>
          </w:divBdr>
          <w:divsChild>
            <w:div w:id="509175458">
              <w:marLeft w:val="0"/>
              <w:marRight w:val="0"/>
              <w:marTop w:val="0"/>
              <w:marBottom w:val="0"/>
              <w:divBdr>
                <w:top w:val="none" w:sz="0" w:space="0" w:color="auto"/>
                <w:left w:val="none" w:sz="0" w:space="0" w:color="auto"/>
                <w:bottom w:val="none" w:sz="0" w:space="0" w:color="auto"/>
                <w:right w:val="none" w:sz="0" w:space="0" w:color="auto"/>
              </w:divBdr>
            </w:div>
          </w:divsChild>
        </w:div>
        <w:div w:id="1908026295">
          <w:marLeft w:val="0"/>
          <w:marRight w:val="0"/>
          <w:marTop w:val="0"/>
          <w:marBottom w:val="0"/>
          <w:divBdr>
            <w:top w:val="none" w:sz="0" w:space="0" w:color="auto"/>
            <w:left w:val="none" w:sz="0" w:space="0" w:color="auto"/>
            <w:bottom w:val="none" w:sz="0" w:space="0" w:color="auto"/>
            <w:right w:val="none" w:sz="0" w:space="0" w:color="auto"/>
          </w:divBdr>
          <w:divsChild>
            <w:div w:id="1774323495">
              <w:marLeft w:val="0"/>
              <w:marRight w:val="0"/>
              <w:marTop w:val="0"/>
              <w:marBottom w:val="0"/>
              <w:divBdr>
                <w:top w:val="none" w:sz="0" w:space="0" w:color="auto"/>
                <w:left w:val="none" w:sz="0" w:space="0" w:color="auto"/>
                <w:bottom w:val="none" w:sz="0" w:space="0" w:color="auto"/>
                <w:right w:val="none" w:sz="0" w:space="0" w:color="auto"/>
              </w:divBdr>
            </w:div>
          </w:divsChild>
        </w:div>
        <w:div w:id="377512629">
          <w:marLeft w:val="0"/>
          <w:marRight w:val="0"/>
          <w:marTop w:val="0"/>
          <w:marBottom w:val="0"/>
          <w:divBdr>
            <w:top w:val="none" w:sz="0" w:space="0" w:color="auto"/>
            <w:left w:val="none" w:sz="0" w:space="0" w:color="auto"/>
            <w:bottom w:val="none" w:sz="0" w:space="0" w:color="auto"/>
            <w:right w:val="none" w:sz="0" w:space="0" w:color="auto"/>
          </w:divBdr>
          <w:divsChild>
            <w:div w:id="789250175">
              <w:marLeft w:val="0"/>
              <w:marRight w:val="0"/>
              <w:marTop w:val="0"/>
              <w:marBottom w:val="0"/>
              <w:divBdr>
                <w:top w:val="none" w:sz="0" w:space="0" w:color="auto"/>
                <w:left w:val="none" w:sz="0" w:space="0" w:color="auto"/>
                <w:bottom w:val="none" w:sz="0" w:space="0" w:color="auto"/>
                <w:right w:val="none" w:sz="0" w:space="0" w:color="auto"/>
              </w:divBdr>
            </w:div>
          </w:divsChild>
        </w:div>
        <w:div w:id="493029799">
          <w:marLeft w:val="0"/>
          <w:marRight w:val="0"/>
          <w:marTop w:val="0"/>
          <w:marBottom w:val="0"/>
          <w:divBdr>
            <w:top w:val="none" w:sz="0" w:space="0" w:color="auto"/>
            <w:left w:val="none" w:sz="0" w:space="0" w:color="auto"/>
            <w:bottom w:val="none" w:sz="0" w:space="0" w:color="auto"/>
            <w:right w:val="none" w:sz="0" w:space="0" w:color="auto"/>
          </w:divBdr>
          <w:divsChild>
            <w:div w:id="1534616457">
              <w:marLeft w:val="0"/>
              <w:marRight w:val="0"/>
              <w:marTop w:val="0"/>
              <w:marBottom w:val="0"/>
              <w:divBdr>
                <w:top w:val="none" w:sz="0" w:space="0" w:color="auto"/>
                <w:left w:val="none" w:sz="0" w:space="0" w:color="auto"/>
                <w:bottom w:val="none" w:sz="0" w:space="0" w:color="auto"/>
                <w:right w:val="none" w:sz="0" w:space="0" w:color="auto"/>
              </w:divBdr>
            </w:div>
          </w:divsChild>
        </w:div>
        <w:div w:id="1094202498">
          <w:marLeft w:val="0"/>
          <w:marRight w:val="0"/>
          <w:marTop w:val="0"/>
          <w:marBottom w:val="0"/>
          <w:divBdr>
            <w:top w:val="none" w:sz="0" w:space="0" w:color="auto"/>
            <w:left w:val="none" w:sz="0" w:space="0" w:color="auto"/>
            <w:bottom w:val="none" w:sz="0" w:space="0" w:color="auto"/>
            <w:right w:val="none" w:sz="0" w:space="0" w:color="auto"/>
          </w:divBdr>
          <w:divsChild>
            <w:div w:id="16110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28154">
      <w:bodyDiv w:val="1"/>
      <w:marLeft w:val="0"/>
      <w:marRight w:val="0"/>
      <w:marTop w:val="0"/>
      <w:marBottom w:val="0"/>
      <w:divBdr>
        <w:top w:val="none" w:sz="0" w:space="0" w:color="auto"/>
        <w:left w:val="none" w:sz="0" w:space="0" w:color="auto"/>
        <w:bottom w:val="none" w:sz="0" w:space="0" w:color="auto"/>
        <w:right w:val="none" w:sz="0" w:space="0" w:color="auto"/>
      </w:divBdr>
    </w:div>
    <w:div w:id="847137811">
      <w:bodyDiv w:val="1"/>
      <w:marLeft w:val="0"/>
      <w:marRight w:val="0"/>
      <w:marTop w:val="0"/>
      <w:marBottom w:val="0"/>
      <w:divBdr>
        <w:top w:val="none" w:sz="0" w:space="0" w:color="auto"/>
        <w:left w:val="none" w:sz="0" w:space="0" w:color="auto"/>
        <w:bottom w:val="none" w:sz="0" w:space="0" w:color="auto"/>
        <w:right w:val="none" w:sz="0" w:space="0" w:color="auto"/>
      </w:divBdr>
    </w:div>
    <w:div w:id="867452530">
      <w:bodyDiv w:val="1"/>
      <w:marLeft w:val="0"/>
      <w:marRight w:val="0"/>
      <w:marTop w:val="0"/>
      <w:marBottom w:val="0"/>
      <w:divBdr>
        <w:top w:val="none" w:sz="0" w:space="0" w:color="auto"/>
        <w:left w:val="none" w:sz="0" w:space="0" w:color="auto"/>
        <w:bottom w:val="none" w:sz="0" w:space="0" w:color="auto"/>
        <w:right w:val="none" w:sz="0" w:space="0" w:color="auto"/>
      </w:divBdr>
    </w:div>
    <w:div w:id="886332476">
      <w:bodyDiv w:val="1"/>
      <w:marLeft w:val="0"/>
      <w:marRight w:val="0"/>
      <w:marTop w:val="0"/>
      <w:marBottom w:val="0"/>
      <w:divBdr>
        <w:top w:val="none" w:sz="0" w:space="0" w:color="auto"/>
        <w:left w:val="none" w:sz="0" w:space="0" w:color="auto"/>
        <w:bottom w:val="none" w:sz="0" w:space="0" w:color="auto"/>
        <w:right w:val="none" w:sz="0" w:space="0" w:color="auto"/>
      </w:divBdr>
      <w:divsChild>
        <w:div w:id="326322511">
          <w:marLeft w:val="0"/>
          <w:marRight w:val="0"/>
          <w:marTop w:val="0"/>
          <w:marBottom w:val="0"/>
          <w:divBdr>
            <w:top w:val="none" w:sz="0" w:space="0" w:color="auto"/>
            <w:left w:val="none" w:sz="0" w:space="0" w:color="auto"/>
            <w:bottom w:val="none" w:sz="0" w:space="0" w:color="auto"/>
            <w:right w:val="none" w:sz="0" w:space="0" w:color="auto"/>
          </w:divBdr>
        </w:div>
        <w:div w:id="1733233670">
          <w:marLeft w:val="0"/>
          <w:marRight w:val="0"/>
          <w:marTop w:val="0"/>
          <w:marBottom w:val="0"/>
          <w:divBdr>
            <w:top w:val="none" w:sz="0" w:space="0" w:color="auto"/>
            <w:left w:val="none" w:sz="0" w:space="0" w:color="auto"/>
            <w:bottom w:val="none" w:sz="0" w:space="0" w:color="auto"/>
            <w:right w:val="none" w:sz="0" w:space="0" w:color="auto"/>
          </w:divBdr>
        </w:div>
        <w:div w:id="982075917">
          <w:marLeft w:val="0"/>
          <w:marRight w:val="0"/>
          <w:marTop w:val="0"/>
          <w:marBottom w:val="0"/>
          <w:divBdr>
            <w:top w:val="none" w:sz="0" w:space="0" w:color="auto"/>
            <w:left w:val="none" w:sz="0" w:space="0" w:color="auto"/>
            <w:bottom w:val="none" w:sz="0" w:space="0" w:color="auto"/>
            <w:right w:val="none" w:sz="0" w:space="0" w:color="auto"/>
          </w:divBdr>
        </w:div>
        <w:div w:id="16154451">
          <w:marLeft w:val="0"/>
          <w:marRight w:val="0"/>
          <w:marTop w:val="0"/>
          <w:marBottom w:val="0"/>
          <w:divBdr>
            <w:top w:val="none" w:sz="0" w:space="0" w:color="auto"/>
            <w:left w:val="none" w:sz="0" w:space="0" w:color="auto"/>
            <w:bottom w:val="none" w:sz="0" w:space="0" w:color="auto"/>
            <w:right w:val="none" w:sz="0" w:space="0" w:color="auto"/>
          </w:divBdr>
        </w:div>
      </w:divsChild>
    </w:div>
    <w:div w:id="894775708">
      <w:bodyDiv w:val="1"/>
      <w:marLeft w:val="0"/>
      <w:marRight w:val="0"/>
      <w:marTop w:val="0"/>
      <w:marBottom w:val="0"/>
      <w:divBdr>
        <w:top w:val="none" w:sz="0" w:space="0" w:color="auto"/>
        <w:left w:val="none" w:sz="0" w:space="0" w:color="auto"/>
        <w:bottom w:val="none" w:sz="0" w:space="0" w:color="auto"/>
        <w:right w:val="none" w:sz="0" w:space="0" w:color="auto"/>
      </w:divBdr>
      <w:divsChild>
        <w:div w:id="1380784153">
          <w:marLeft w:val="0"/>
          <w:marRight w:val="0"/>
          <w:marTop w:val="0"/>
          <w:marBottom w:val="0"/>
          <w:divBdr>
            <w:top w:val="none" w:sz="0" w:space="0" w:color="auto"/>
            <w:left w:val="none" w:sz="0" w:space="0" w:color="auto"/>
            <w:bottom w:val="none" w:sz="0" w:space="0" w:color="auto"/>
            <w:right w:val="none" w:sz="0" w:space="0" w:color="auto"/>
          </w:divBdr>
          <w:divsChild>
            <w:div w:id="2017877171">
              <w:marLeft w:val="0"/>
              <w:marRight w:val="0"/>
              <w:marTop w:val="0"/>
              <w:marBottom w:val="0"/>
              <w:divBdr>
                <w:top w:val="none" w:sz="0" w:space="0" w:color="auto"/>
                <w:left w:val="none" w:sz="0" w:space="0" w:color="auto"/>
                <w:bottom w:val="none" w:sz="0" w:space="0" w:color="auto"/>
                <w:right w:val="none" w:sz="0" w:space="0" w:color="auto"/>
              </w:divBdr>
            </w:div>
          </w:divsChild>
        </w:div>
        <w:div w:id="151989535">
          <w:marLeft w:val="0"/>
          <w:marRight w:val="0"/>
          <w:marTop w:val="0"/>
          <w:marBottom w:val="0"/>
          <w:divBdr>
            <w:top w:val="none" w:sz="0" w:space="0" w:color="auto"/>
            <w:left w:val="none" w:sz="0" w:space="0" w:color="auto"/>
            <w:bottom w:val="none" w:sz="0" w:space="0" w:color="auto"/>
            <w:right w:val="none" w:sz="0" w:space="0" w:color="auto"/>
          </w:divBdr>
          <w:divsChild>
            <w:div w:id="125048493">
              <w:marLeft w:val="0"/>
              <w:marRight w:val="0"/>
              <w:marTop w:val="0"/>
              <w:marBottom w:val="0"/>
              <w:divBdr>
                <w:top w:val="none" w:sz="0" w:space="0" w:color="auto"/>
                <w:left w:val="none" w:sz="0" w:space="0" w:color="auto"/>
                <w:bottom w:val="none" w:sz="0" w:space="0" w:color="auto"/>
                <w:right w:val="none" w:sz="0" w:space="0" w:color="auto"/>
              </w:divBdr>
            </w:div>
          </w:divsChild>
        </w:div>
        <w:div w:id="4089669">
          <w:marLeft w:val="0"/>
          <w:marRight w:val="0"/>
          <w:marTop w:val="0"/>
          <w:marBottom w:val="0"/>
          <w:divBdr>
            <w:top w:val="none" w:sz="0" w:space="0" w:color="auto"/>
            <w:left w:val="none" w:sz="0" w:space="0" w:color="auto"/>
            <w:bottom w:val="none" w:sz="0" w:space="0" w:color="auto"/>
            <w:right w:val="none" w:sz="0" w:space="0" w:color="auto"/>
          </w:divBdr>
          <w:divsChild>
            <w:div w:id="271859933">
              <w:marLeft w:val="0"/>
              <w:marRight w:val="0"/>
              <w:marTop w:val="0"/>
              <w:marBottom w:val="0"/>
              <w:divBdr>
                <w:top w:val="none" w:sz="0" w:space="0" w:color="auto"/>
                <w:left w:val="none" w:sz="0" w:space="0" w:color="auto"/>
                <w:bottom w:val="none" w:sz="0" w:space="0" w:color="auto"/>
                <w:right w:val="none" w:sz="0" w:space="0" w:color="auto"/>
              </w:divBdr>
            </w:div>
          </w:divsChild>
        </w:div>
        <w:div w:id="2145584622">
          <w:marLeft w:val="0"/>
          <w:marRight w:val="0"/>
          <w:marTop w:val="0"/>
          <w:marBottom w:val="0"/>
          <w:divBdr>
            <w:top w:val="none" w:sz="0" w:space="0" w:color="auto"/>
            <w:left w:val="none" w:sz="0" w:space="0" w:color="auto"/>
            <w:bottom w:val="none" w:sz="0" w:space="0" w:color="auto"/>
            <w:right w:val="none" w:sz="0" w:space="0" w:color="auto"/>
          </w:divBdr>
          <w:divsChild>
            <w:div w:id="2029912751">
              <w:marLeft w:val="0"/>
              <w:marRight w:val="0"/>
              <w:marTop w:val="0"/>
              <w:marBottom w:val="0"/>
              <w:divBdr>
                <w:top w:val="none" w:sz="0" w:space="0" w:color="auto"/>
                <w:left w:val="none" w:sz="0" w:space="0" w:color="auto"/>
                <w:bottom w:val="none" w:sz="0" w:space="0" w:color="auto"/>
                <w:right w:val="none" w:sz="0" w:space="0" w:color="auto"/>
              </w:divBdr>
            </w:div>
          </w:divsChild>
        </w:div>
        <w:div w:id="1795901332">
          <w:marLeft w:val="0"/>
          <w:marRight w:val="0"/>
          <w:marTop w:val="0"/>
          <w:marBottom w:val="0"/>
          <w:divBdr>
            <w:top w:val="none" w:sz="0" w:space="0" w:color="auto"/>
            <w:left w:val="none" w:sz="0" w:space="0" w:color="auto"/>
            <w:bottom w:val="none" w:sz="0" w:space="0" w:color="auto"/>
            <w:right w:val="none" w:sz="0" w:space="0" w:color="auto"/>
          </w:divBdr>
          <w:divsChild>
            <w:div w:id="1099642963">
              <w:marLeft w:val="0"/>
              <w:marRight w:val="0"/>
              <w:marTop w:val="0"/>
              <w:marBottom w:val="0"/>
              <w:divBdr>
                <w:top w:val="none" w:sz="0" w:space="0" w:color="auto"/>
                <w:left w:val="none" w:sz="0" w:space="0" w:color="auto"/>
                <w:bottom w:val="none" w:sz="0" w:space="0" w:color="auto"/>
                <w:right w:val="none" w:sz="0" w:space="0" w:color="auto"/>
              </w:divBdr>
            </w:div>
          </w:divsChild>
        </w:div>
        <w:div w:id="1164513702">
          <w:marLeft w:val="0"/>
          <w:marRight w:val="0"/>
          <w:marTop w:val="0"/>
          <w:marBottom w:val="0"/>
          <w:divBdr>
            <w:top w:val="none" w:sz="0" w:space="0" w:color="auto"/>
            <w:left w:val="none" w:sz="0" w:space="0" w:color="auto"/>
            <w:bottom w:val="none" w:sz="0" w:space="0" w:color="auto"/>
            <w:right w:val="none" w:sz="0" w:space="0" w:color="auto"/>
          </w:divBdr>
          <w:divsChild>
            <w:div w:id="581332291">
              <w:marLeft w:val="0"/>
              <w:marRight w:val="0"/>
              <w:marTop w:val="0"/>
              <w:marBottom w:val="0"/>
              <w:divBdr>
                <w:top w:val="none" w:sz="0" w:space="0" w:color="auto"/>
                <w:left w:val="none" w:sz="0" w:space="0" w:color="auto"/>
                <w:bottom w:val="none" w:sz="0" w:space="0" w:color="auto"/>
                <w:right w:val="none" w:sz="0" w:space="0" w:color="auto"/>
              </w:divBdr>
            </w:div>
          </w:divsChild>
        </w:div>
        <w:div w:id="698354712">
          <w:marLeft w:val="0"/>
          <w:marRight w:val="0"/>
          <w:marTop w:val="0"/>
          <w:marBottom w:val="0"/>
          <w:divBdr>
            <w:top w:val="none" w:sz="0" w:space="0" w:color="auto"/>
            <w:left w:val="none" w:sz="0" w:space="0" w:color="auto"/>
            <w:bottom w:val="none" w:sz="0" w:space="0" w:color="auto"/>
            <w:right w:val="none" w:sz="0" w:space="0" w:color="auto"/>
          </w:divBdr>
          <w:divsChild>
            <w:div w:id="763646905">
              <w:marLeft w:val="0"/>
              <w:marRight w:val="0"/>
              <w:marTop w:val="0"/>
              <w:marBottom w:val="0"/>
              <w:divBdr>
                <w:top w:val="none" w:sz="0" w:space="0" w:color="auto"/>
                <w:left w:val="none" w:sz="0" w:space="0" w:color="auto"/>
                <w:bottom w:val="none" w:sz="0" w:space="0" w:color="auto"/>
                <w:right w:val="none" w:sz="0" w:space="0" w:color="auto"/>
              </w:divBdr>
            </w:div>
            <w:div w:id="109280831">
              <w:marLeft w:val="0"/>
              <w:marRight w:val="0"/>
              <w:marTop w:val="0"/>
              <w:marBottom w:val="0"/>
              <w:divBdr>
                <w:top w:val="none" w:sz="0" w:space="0" w:color="auto"/>
                <w:left w:val="none" w:sz="0" w:space="0" w:color="auto"/>
                <w:bottom w:val="none" w:sz="0" w:space="0" w:color="auto"/>
                <w:right w:val="none" w:sz="0" w:space="0" w:color="auto"/>
              </w:divBdr>
            </w:div>
            <w:div w:id="1538011135">
              <w:marLeft w:val="0"/>
              <w:marRight w:val="0"/>
              <w:marTop w:val="0"/>
              <w:marBottom w:val="0"/>
              <w:divBdr>
                <w:top w:val="none" w:sz="0" w:space="0" w:color="auto"/>
                <w:left w:val="none" w:sz="0" w:space="0" w:color="auto"/>
                <w:bottom w:val="none" w:sz="0" w:space="0" w:color="auto"/>
                <w:right w:val="none" w:sz="0" w:space="0" w:color="auto"/>
              </w:divBdr>
            </w:div>
            <w:div w:id="1336805653">
              <w:marLeft w:val="0"/>
              <w:marRight w:val="0"/>
              <w:marTop w:val="0"/>
              <w:marBottom w:val="0"/>
              <w:divBdr>
                <w:top w:val="none" w:sz="0" w:space="0" w:color="auto"/>
                <w:left w:val="none" w:sz="0" w:space="0" w:color="auto"/>
                <w:bottom w:val="none" w:sz="0" w:space="0" w:color="auto"/>
                <w:right w:val="none" w:sz="0" w:space="0" w:color="auto"/>
              </w:divBdr>
            </w:div>
            <w:div w:id="21455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3940">
      <w:bodyDiv w:val="1"/>
      <w:marLeft w:val="0"/>
      <w:marRight w:val="0"/>
      <w:marTop w:val="0"/>
      <w:marBottom w:val="0"/>
      <w:divBdr>
        <w:top w:val="none" w:sz="0" w:space="0" w:color="auto"/>
        <w:left w:val="none" w:sz="0" w:space="0" w:color="auto"/>
        <w:bottom w:val="none" w:sz="0" w:space="0" w:color="auto"/>
        <w:right w:val="none" w:sz="0" w:space="0" w:color="auto"/>
      </w:divBdr>
    </w:div>
    <w:div w:id="1074859302">
      <w:bodyDiv w:val="1"/>
      <w:marLeft w:val="0"/>
      <w:marRight w:val="0"/>
      <w:marTop w:val="0"/>
      <w:marBottom w:val="0"/>
      <w:divBdr>
        <w:top w:val="none" w:sz="0" w:space="0" w:color="auto"/>
        <w:left w:val="none" w:sz="0" w:space="0" w:color="auto"/>
        <w:bottom w:val="none" w:sz="0" w:space="0" w:color="auto"/>
        <w:right w:val="none" w:sz="0" w:space="0" w:color="auto"/>
      </w:divBdr>
      <w:divsChild>
        <w:div w:id="755442173">
          <w:marLeft w:val="0"/>
          <w:marRight w:val="0"/>
          <w:marTop w:val="0"/>
          <w:marBottom w:val="0"/>
          <w:divBdr>
            <w:top w:val="none" w:sz="0" w:space="0" w:color="auto"/>
            <w:left w:val="none" w:sz="0" w:space="0" w:color="auto"/>
            <w:bottom w:val="none" w:sz="0" w:space="0" w:color="auto"/>
            <w:right w:val="none" w:sz="0" w:space="0" w:color="auto"/>
          </w:divBdr>
          <w:divsChild>
            <w:div w:id="844629400">
              <w:marLeft w:val="0"/>
              <w:marRight w:val="0"/>
              <w:marTop w:val="0"/>
              <w:marBottom w:val="0"/>
              <w:divBdr>
                <w:top w:val="none" w:sz="0" w:space="0" w:color="auto"/>
                <w:left w:val="none" w:sz="0" w:space="0" w:color="auto"/>
                <w:bottom w:val="none" w:sz="0" w:space="0" w:color="auto"/>
                <w:right w:val="none" w:sz="0" w:space="0" w:color="auto"/>
              </w:divBdr>
            </w:div>
          </w:divsChild>
        </w:div>
        <w:div w:id="1381897383">
          <w:marLeft w:val="0"/>
          <w:marRight w:val="0"/>
          <w:marTop w:val="0"/>
          <w:marBottom w:val="0"/>
          <w:divBdr>
            <w:top w:val="none" w:sz="0" w:space="0" w:color="auto"/>
            <w:left w:val="none" w:sz="0" w:space="0" w:color="auto"/>
            <w:bottom w:val="none" w:sz="0" w:space="0" w:color="auto"/>
            <w:right w:val="none" w:sz="0" w:space="0" w:color="auto"/>
          </w:divBdr>
          <w:divsChild>
            <w:div w:id="2020040996">
              <w:marLeft w:val="0"/>
              <w:marRight w:val="0"/>
              <w:marTop w:val="0"/>
              <w:marBottom w:val="0"/>
              <w:divBdr>
                <w:top w:val="none" w:sz="0" w:space="0" w:color="auto"/>
                <w:left w:val="none" w:sz="0" w:space="0" w:color="auto"/>
                <w:bottom w:val="none" w:sz="0" w:space="0" w:color="auto"/>
                <w:right w:val="none" w:sz="0" w:space="0" w:color="auto"/>
              </w:divBdr>
            </w:div>
          </w:divsChild>
        </w:div>
        <w:div w:id="715156139">
          <w:marLeft w:val="0"/>
          <w:marRight w:val="0"/>
          <w:marTop w:val="0"/>
          <w:marBottom w:val="0"/>
          <w:divBdr>
            <w:top w:val="none" w:sz="0" w:space="0" w:color="auto"/>
            <w:left w:val="none" w:sz="0" w:space="0" w:color="auto"/>
            <w:bottom w:val="none" w:sz="0" w:space="0" w:color="auto"/>
            <w:right w:val="none" w:sz="0" w:space="0" w:color="auto"/>
          </w:divBdr>
          <w:divsChild>
            <w:div w:id="1971203586">
              <w:marLeft w:val="0"/>
              <w:marRight w:val="0"/>
              <w:marTop w:val="0"/>
              <w:marBottom w:val="0"/>
              <w:divBdr>
                <w:top w:val="none" w:sz="0" w:space="0" w:color="auto"/>
                <w:left w:val="none" w:sz="0" w:space="0" w:color="auto"/>
                <w:bottom w:val="none" w:sz="0" w:space="0" w:color="auto"/>
                <w:right w:val="none" w:sz="0" w:space="0" w:color="auto"/>
              </w:divBdr>
            </w:div>
          </w:divsChild>
        </w:div>
        <w:div w:id="201988097">
          <w:marLeft w:val="0"/>
          <w:marRight w:val="0"/>
          <w:marTop w:val="0"/>
          <w:marBottom w:val="0"/>
          <w:divBdr>
            <w:top w:val="none" w:sz="0" w:space="0" w:color="auto"/>
            <w:left w:val="none" w:sz="0" w:space="0" w:color="auto"/>
            <w:bottom w:val="none" w:sz="0" w:space="0" w:color="auto"/>
            <w:right w:val="none" w:sz="0" w:space="0" w:color="auto"/>
          </w:divBdr>
          <w:divsChild>
            <w:div w:id="1307664945">
              <w:marLeft w:val="0"/>
              <w:marRight w:val="0"/>
              <w:marTop w:val="0"/>
              <w:marBottom w:val="0"/>
              <w:divBdr>
                <w:top w:val="none" w:sz="0" w:space="0" w:color="auto"/>
                <w:left w:val="none" w:sz="0" w:space="0" w:color="auto"/>
                <w:bottom w:val="none" w:sz="0" w:space="0" w:color="auto"/>
                <w:right w:val="none" w:sz="0" w:space="0" w:color="auto"/>
              </w:divBdr>
            </w:div>
          </w:divsChild>
        </w:div>
        <w:div w:id="155536937">
          <w:marLeft w:val="0"/>
          <w:marRight w:val="0"/>
          <w:marTop w:val="0"/>
          <w:marBottom w:val="0"/>
          <w:divBdr>
            <w:top w:val="none" w:sz="0" w:space="0" w:color="auto"/>
            <w:left w:val="none" w:sz="0" w:space="0" w:color="auto"/>
            <w:bottom w:val="none" w:sz="0" w:space="0" w:color="auto"/>
            <w:right w:val="none" w:sz="0" w:space="0" w:color="auto"/>
          </w:divBdr>
          <w:divsChild>
            <w:div w:id="1787653358">
              <w:marLeft w:val="0"/>
              <w:marRight w:val="0"/>
              <w:marTop w:val="0"/>
              <w:marBottom w:val="0"/>
              <w:divBdr>
                <w:top w:val="none" w:sz="0" w:space="0" w:color="auto"/>
                <w:left w:val="none" w:sz="0" w:space="0" w:color="auto"/>
                <w:bottom w:val="none" w:sz="0" w:space="0" w:color="auto"/>
                <w:right w:val="none" w:sz="0" w:space="0" w:color="auto"/>
              </w:divBdr>
            </w:div>
          </w:divsChild>
        </w:div>
        <w:div w:id="716316920">
          <w:marLeft w:val="0"/>
          <w:marRight w:val="0"/>
          <w:marTop w:val="0"/>
          <w:marBottom w:val="0"/>
          <w:divBdr>
            <w:top w:val="none" w:sz="0" w:space="0" w:color="auto"/>
            <w:left w:val="none" w:sz="0" w:space="0" w:color="auto"/>
            <w:bottom w:val="none" w:sz="0" w:space="0" w:color="auto"/>
            <w:right w:val="none" w:sz="0" w:space="0" w:color="auto"/>
          </w:divBdr>
          <w:divsChild>
            <w:div w:id="689792555">
              <w:marLeft w:val="0"/>
              <w:marRight w:val="0"/>
              <w:marTop w:val="0"/>
              <w:marBottom w:val="0"/>
              <w:divBdr>
                <w:top w:val="none" w:sz="0" w:space="0" w:color="auto"/>
                <w:left w:val="none" w:sz="0" w:space="0" w:color="auto"/>
                <w:bottom w:val="none" w:sz="0" w:space="0" w:color="auto"/>
                <w:right w:val="none" w:sz="0" w:space="0" w:color="auto"/>
              </w:divBdr>
            </w:div>
          </w:divsChild>
        </w:div>
        <w:div w:id="1660577697">
          <w:marLeft w:val="0"/>
          <w:marRight w:val="0"/>
          <w:marTop w:val="0"/>
          <w:marBottom w:val="0"/>
          <w:divBdr>
            <w:top w:val="none" w:sz="0" w:space="0" w:color="auto"/>
            <w:left w:val="none" w:sz="0" w:space="0" w:color="auto"/>
            <w:bottom w:val="none" w:sz="0" w:space="0" w:color="auto"/>
            <w:right w:val="none" w:sz="0" w:space="0" w:color="auto"/>
          </w:divBdr>
          <w:divsChild>
            <w:div w:id="549616194">
              <w:marLeft w:val="0"/>
              <w:marRight w:val="0"/>
              <w:marTop w:val="0"/>
              <w:marBottom w:val="0"/>
              <w:divBdr>
                <w:top w:val="none" w:sz="0" w:space="0" w:color="auto"/>
                <w:left w:val="none" w:sz="0" w:space="0" w:color="auto"/>
                <w:bottom w:val="none" w:sz="0" w:space="0" w:color="auto"/>
                <w:right w:val="none" w:sz="0" w:space="0" w:color="auto"/>
              </w:divBdr>
            </w:div>
          </w:divsChild>
        </w:div>
        <w:div w:id="121194682">
          <w:marLeft w:val="0"/>
          <w:marRight w:val="0"/>
          <w:marTop w:val="0"/>
          <w:marBottom w:val="0"/>
          <w:divBdr>
            <w:top w:val="none" w:sz="0" w:space="0" w:color="auto"/>
            <w:left w:val="none" w:sz="0" w:space="0" w:color="auto"/>
            <w:bottom w:val="none" w:sz="0" w:space="0" w:color="auto"/>
            <w:right w:val="none" w:sz="0" w:space="0" w:color="auto"/>
          </w:divBdr>
          <w:divsChild>
            <w:div w:id="792092769">
              <w:marLeft w:val="0"/>
              <w:marRight w:val="0"/>
              <w:marTop w:val="0"/>
              <w:marBottom w:val="0"/>
              <w:divBdr>
                <w:top w:val="none" w:sz="0" w:space="0" w:color="auto"/>
                <w:left w:val="none" w:sz="0" w:space="0" w:color="auto"/>
                <w:bottom w:val="none" w:sz="0" w:space="0" w:color="auto"/>
                <w:right w:val="none" w:sz="0" w:space="0" w:color="auto"/>
              </w:divBdr>
            </w:div>
          </w:divsChild>
        </w:div>
        <w:div w:id="385492701">
          <w:marLeft w:val="0"/>
          <w:marRight w:val="0"/>
          <w:marTop w:val="0"/>
          <w:marBottom w:val="0"/>
          <w:divBdr>
            <w:top w:val="none" w:sz="0" w:space="0" w:color="auto"/>
            <w:left w:val="none" w:sz="0" w:space="0" w:color="auto"/>
            <w:bottom w:val="none" w:sz="0" w:space="0" w:color="auto"/>
            <w:right w:val="none" w:sz="0" w:space="0" w:color="auto"/>
          </w:divBdr>
          <w:divsChild>
            <w:div w:id="862085389">
              <w:marLeft w:val="0"/>
              <w:marRight w:val="0"/>
              <w:marTop w:val="0"/>
              <w:marBottom w:val="0"/>
              <w:divBdr>
                <w:top w:val="none" w:sz="0" w:space="0" w:color="auto"/>
                <w:left w:val="none" w:sz="0" w:space="0" w:color="auto"/>
                <w:bottom w:val="none" w:sz="0" w:space="0" w:color="auto"/>
                <w:right w:val="none" w:sz="0" w:space="0" w:color="auto"/>
              </w:divBdr>
            </w:div>
            <w:div w:id="1607880233">
              <w:marLeft w:val="0"/>
              <w:marRight w:val="0"/>
              <w:marTop w:val="0"/>
              <w:marBottom w:val="0"/>
              <w:divBdr>
                <w:top w:val="none" w:sz="0" w:space="0" w:color="auto"/>
                <w:left w:val="none" w:sz="0" w:space="0" w:color="auto"/>
                <w:bottom w:val="none" w:sz="0" w:space="0" w:color="auto"/>
                <w:right w:val="none" w:sz="0" w:space="0" w:color="auto"/>
              </w:divBdr>
            </w:div>
            <w:div w:id="663514747">
              <w:marLeft w:val="0"/>
              <w:marRight w:val="0"/>
              <w:marTop w:val="0"/>
              <w:marBottom w:val="0"/>
              <w:divBdr>
                <w:top w:val="none" w:sz="0" w:space="0" w:color="auto"/>
                <w:left w:val="none" w:sz="0" w:space="0" w:color="auto"/>
                <w:bottom w:val="none" w:sz="0" w:space="0" w:color="auto"/>
                <w:right w:val="none" w:sz="0" w:space="0" w:color="auto"/>
              </w:divBdr>
            </w:div>
            <w:div w:id="531652139">
              <w:marLeft w:val="0"/>
              <w:marRight w:val="0"/>
              <w:marTop w:val="0"/>
              <w:marBottom w:val="0"/>
              <w:divBdr>
                <w:top w:val="none" w:sz="0" w:space="0" w:color="auto"/>
                <w:left w:val="none" w:sz="0" w:space="0" w:color="auto"/>
                <w:bottom w:val="none" w:sz="0" w:space="0" w:color="auto"/>
                <w:right w:val="none" w:sz="0" w:space="0" w:color="auto"/>
              </w:divBdr>
            </w:div>
            <w:div w:id="704450683">
              <w:marLeft w:val="0"/>
              <w:marRight w:val="0"/>
              <w:marTop w:val="0"/>
              <w:marBottom w:val="0"/>
              <w:divBdr>
                <w:top w:val="none" w:sz="0" w:space="0" w:color="auto"/>
                <w:left w:val="none" w:sz="0" w:space="0" w:color="auto"/>
                <w:bottom w:val="none" w:sz="0" w:space="0" w:color="auto"/>
                <w:right w:val="none" w:sz="0" w:space="0" w:color="auto"/>
              </w:divBdr>
            </w:div>
            <w:div w:id="112213545">
              <w:marLeft w:val="0"/>
              <w:marRight w:val="0"/>
              <w:marTop w:val="0"/>
              <w:marBottom w:val="0"/>
              <w:divBdr>
                <w:top w:val="none" w:sz="0" w:space="0" w:color="auto"/>
                <w:left w:val="none" w:sz="0" w:space="0" w:color="auto"/>
                <w:bottom w:val="none" w:sz="0" w:space="0" w:color="auto"/>
                <w:right w:val="none" w:sz="0" w:space="0" w:color="auto"/>
              </w:divBdr>
            </w:div>
            <w:div w:id="1443307245">
              <w:marLeft w:val="0"/>
              <w:marRight w:val="0"/>
              <w:marTop w:val="0"/>
              <w:marBottom w:val="0"/>
              <w:divBdr>
                <w:top w:val="none" w:sz="0" w:space="0" w:color="auto"/>
                <w:left w:val="none" w:sz="0" w:space="0" w:color="auto"/>
                <w:bottom w:val="none" w:sz="0" w:space="0" w:color="auto"/>
                <w:right w:val="none" w:sz="0" w:space="0" w:color="auto"/>
              </w:divBdr>
            </w:div>
            <w:div w:id="1942951600">
              <w:marLeft w:val="0"/>
              <w:marRight w:val="0"/>
              <w:marTop w:val="0"/>
              <w:marBottom w:val="0"/>
              <w:divBdr>
                <w:top w:val="none" w:sz="0" w:space="0" w:color="auto"/>
                <w:left w:val="none" w:sz="0" w:space="0" w:color="auto"/>
                <w:bottom w:val="none" w:sz="0" w:space="0" w:color="auto"/>
                <w:right w:val="none" w:sz="0" w:space="0" w:color="auto"/>
              </w:divBdr>
            </w:div>
            <w:div w:id="1677658556">
              <w:marLeft w:val="0"/>
              <w:marRight w:val="0"/>
              <w:marTop w:val="0"/>
              <w:marBottom w:val="0"/>
              <w:divBdr>
                <w:top w:val="none" w:sz="0" w:space="0" w:color="auto"/>
                <w:left w:val="none" w:sz="0" w:space="0" w:color="auto"/>
                <w:bottom w:val="none" w:sz="0" w:space="0" w:color="auto"/>
                <w:right w:val="none" w:sz="0" w:space="0" w:color="auto"/>
              </w:divBdr>
            </w:div>
            <w:div w:id="1465611331">
              <w:marLeft w:val="0"/>
              <w:marRight w:val="0"/>
              <w:marTop w:val="0"/>
              <w:marBottom w:val="0"/>
              <w:divBdr>
                <w:top w:val="none" w:sz="0" w:space="0" w:color="auto"/>
                <w:left w:val="none" w:sz="0" w:space="0" w:color="auto"/>
                <w:bottom w:val="none" w:sz="0" w:space="0" w:color="auto"/>
                <w:right w:val="none" w:sz="0" w:space="0" w:color="auto"/>
              </w:divBdr>
            </w:div>
            <w:div w:id="1579703731">
              <w:marLeft w:val="0"/>
              <w:marRight w:val="0"/>
              <w:marTop w:val="0"/>
              <w:marBottom w:val="0"/>
              <w:divBdr>
                <w:top w:val="none" w:sz="0" w:space="0" w:color="auto"/>
                <w:left w:val="none" w:sz="0" w:space="0" w:color="auto"/>
                <w:bottom w:val="none" w:sz="0" w:space="0" w:color="auto"/>
                <w:right w:val="none" w:sz="0" w:space="0" w:color="auto"/>
              </w:divBdr>
            </w:div>
            <w:div w:id="11787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5669">
      <w:bodyDiv w:val="1"/>
      <w:marLeft w:val="0"/>
      <w:marRight w:val="0"/>
      <w:marTop w:val="0"/>
      <w:marBottom w:val="0"/>
      <w:divBdr>
        <w:top w:val="none" w:sz="0" w:space="0" w:color="auto"/>
        <w:left w:val="none" w:sz="0" w:space="0" w:color="auto"/>
        <w:bottom w:val="none" w:sz="0" w:space="0" w:color="auto"/>
        <w:right w:val="none" w:sz="0" w:space="0" w:color="auto"/>
      </w:divBdr>
      <w:divsChild>
        <w:div w:id="600797939">
          <w:marLeft w:val="0"/>
          <w:marRight w:val="0"/>
          <w:marTop w:val="0"/>
          <w:marBottom w:val="0"/>
          <w:divBdr>
            <w:top w:val="none" w:sz="0" w:space="0" w:color="auto"/>
            <w:left w:val="none" w:sz="0" w:space="0" w:color="auto"/>
            <w:bottom w:val="none" w:sz="0" w:space="0" w:color="auto"/>
            <w:right w:val="none" w:sz="0" w:space="0" w:color="auto"/>
          </w:divBdr>
        </w:div>
        <w:div w:id="286087668">
          <w:marLeft w:val="0"/>
          <w:marRight w:val="0"/>
          <w:marTop w:val="0"/>
          <w:marBottom w:val="0"/>
          <w:divBdr>
            <w:top w:val="none" w:sz="0" w:space="0" w:color="auto"/>
            <w:left w:val="none" w:sz="0" w:space="0" w:color="auto"/>
            <w:bottom w:val="none" w:sz="0" w:space="0" w:color="auto"/>
            <w:right w:val="none" w:sz="0" w:space="0" w:color="auto"/>
          </w:divBdr>
        </w:div>
        <w:div w:id="55050269">
          <w:marLeft w:val="0"/>
          <w:marRight w:val="0"/>
          <w:marTop w:val="0"/>
          <w:marBottom w:val="0"/>
          <w:divBdr>
            <w:top w:val="none" w:sz="0" w:space="0" w:color="auto"/>
            <w:left w:val="none" w:sz="0" w:space="0" w:color="auto"/>
            <w:bottom w:val="none" w:sz="0" w:space="0" w:color="auto"/>
            <w:right w:val="none" w:sz="0" w:space="0" w:color="auto"/>
          </w:divBdr>
        </w:div>
        <w:div w:id="1441875886">
          <w:marLeft w:val="0"/>
          <w:marRight w:val="0"/>
          <w:marTop w:val="0"/>
          <w:marBottom w:val="0"/>
          <w:divBdr>
            <w:top w:val="none" w:sz="0" w:space="0" w:color="auto"/>
            <w:left w:val="none" w:sz="0" w:space="0" w:color="auto"/>
            <w:bottom w:val="none" w:sz="0" w:space="0" w:color="auto"/>
            <w:right w:val="none" w:sz="0" w:space="0" w:color="auto"/>
          </w:divBdr>
        </w:div>
        <w:div w:id="2087871584">
          <w:marLeft w:val="0"/>
          <w:marRight w:val="0"/>
          <w:marTop w:val="0"/>
          <w:marBottom w:val="0"/>
          <w:divBdr>
            <w:top w:val="none" w:sz="0" w:space="0" w:color="auto"/>
            <w:left w:val="none" w:sz="0" w:space="0" w:color="auto"/>
            <w:bottom w:val="none" w:sz="0" w:space="0" w:color="auto"/>
            <w:right w:val="none" w:sz="0" w:space="0" w:color="auto"/>
          </w:divBdr>
        </w:div>
        <w:div w:id="1378356764">
          <w:marLeft w:val="0"/>
          <w:marRight w:val="0"/>
          <w:marTop w:val="0"/>
          <w:marBottom w:val="0"/>
          <w:divBdr>
            <w:top w:val="none" w:sz="0" w:space="0" w:color="auto"/>
            <w:left w:val="none" w:sz="0" w:space="0" w:color="auto"/>
            <w:bottom w:val="none" w:sz="0" w:space="0" w:color="auto"/>
            <w:right w:val="none" w:sz="0" w:space="0" w:color="auto"/>
          </w:divBdr>
        </w:div>
        <w:div w:id="1256550805">
          <w:marLeft w:val="0"/>
          <w:marRight w:val="0"/>
          <w:marTop w:val="0"/>
          <w:marBottom w:val="0"/>
          <w:divBdr>
            <w:top w:val="none" w:sz="0" w:space="0" w:color="auto"/>
            <w:left w:val="none" w:sz="0" w:space="0" w:color="auto"/>
            <w:bottom w:val="none" w:sz="0" w:space="0" w:color="auto"/>
            <w:right w:val="none" w:sz="0" w:space="0" w:color="auto"/>
          </w:divBdr>
        </w:div>
        <w:div w:id="432483236">
          <w:marLeft w:val="0"/>
          <w:marRight w:val="0"/>
          <w:marTop w:val="0"/>
          <w:marBottom w:val="0"/>
          <w:divBdr>
            <w:top w:val="none" w:sz="0" w:space="0" w:color="auto"/>
            <w:left w:val="none" w:sz="0" w:space="0" w:color="auto"/>
            <w:bottom w:val="none" w:sz="0" w:space="0" w:color="auto"/>
            <w:right w:val="none" w:sz="0" w:space="0" w:color="auto"/>
          </w:divBdr>
        </w:div>
        <w:div w:id="1230728355">
          <w:marLeft w:val="0"/>
          <w:marRight w:val="0"/>
          <w:marTop w:val="0"/>
          <w:marBottom w:val="0"/>
          <w:divBdr>
            <w:top w:val="none" w:sz="0" w:space="0" w:color="auto"/>
            <w:left w:val="none" w:sz="0" w:space="0" w:color="auto"/>
            <w:bottom w:val="none" w:sz="0" w:space="0" w:color="auto"/>
            <w:right w:val="none" w:sz="0" w:space="0" w:color="auto"/>
          </w:divBdr>
        </w:div>
        <w:div w:id="1215040014">
          <w:marLeft w:val="0"/>
          <w:marRight w:val="0"/>
          <w:marTop w:val="0"/>
          <w:marBottom w:val="0"/>
          <w:divBdr>
            <w:top w:val="none" w:sz="0" w:space="0" w:color="auto"/>
            <w:left w:val="none" w:sz="0" w:space="0" w:color="auto"/>
            <w:bottom w:val="none" w:sz="0" w:space="0" w:color="auto"/>
            <w:right w:val="none" w:sz="0" w:space="0" w:color="auto"/>
          </w:divBdr>
        </w:div>
        <w:div w:id="1419014971">
          <w:marLeft w:val="0"/>
          <w:marRight w:val="0"/>
          <w:marTop w:val="0"/>
          <w:marBottom w:val="0"/>
          <w:divBdr>
            <w:top w:val="none" w:sz="0" w:space="0" w:color="auto"/>
            <w:left w:val="none" w:sz="0" w:space="0" w:color="auto"/>
            <w:bottom w:val="none" w:sz="0" w:space="0" w:color="auto"/>
            <w:right w:val="none" w:sz="0" w:space="0" w:color="auto"/>
          </w:divBdr>
        </w:div>
      </w:divsChild>
    </w:div>
    <w:div w:id="1144154598">
      <w:bodyDiv w:val="1"/>
      <w:marLeft w:val="0"/>
      <w:marRight w:val="0"/>
      <w:marTop w:val="0"/>
      <w:marBottom w:val="0"/>
      <w:divBdr>
        <w:top w:val="none" w:sz="0" w:space="0" w:color="auto"/>
        <w:left w:val="none" w:sz="0" w:space="0" w:color="auto"/>
        <w:bottom w:val="none" w:sz="0" w:space="0" w:color="auto"/>
        <w:right w:val="none" w:sz="0" w:space="0" w:color="auto"/>
      </w:divBdr>
    </w:div>
    <w:div w:id="1191720791">
      <w:bodyDiv w:val="1"/>
      <w:marLeft w:val="0"/>
      <w:marRight w:val="0"/>
      <w:marTop w:val="0"/>
      <w:marBottom w:val="0"/>
      <w:divBdr>
        <w:top w:val="none" w:sz="0" w:space="0" w:color="auto"/>
        <w:left w:val="none" w:sz="0" w:space="0" w:color="auto"/>
        <w:bottom w:val="none" w:sz="0" w:space="0" w:color="auto"/>
        <w:right w:val="none" w:sz="0" w:space="0" w:color="auto"/>
      </w:divBdr>
      <w:divsChild>
        <w:div w:id="1760559748">
          <w:marLeft w:val="0"/>
          <w:marRight w:val="0"/>
          <w:marTop w:val="0"/>
          <w:marBottom w:val="0"/>
          <w:divBdr>
            <w:top w:val="none" w:sz="0" w:space="0" w:color="auto"/>
            <w:left w:val="none" w:sz="0" w:space="0" w:color="auto"/>
            <w:bottom w:val="none" w:sz="0" w:space="0" w:color="auto"/>
            <w:right w:val="none" w:sz="0" w:space="0" w:color="auto"/>
          </w:divBdr>
        </w:div>
        <w:div w:id="192807445">
          <w:marLeft w:val="0"/>
          <w:marRight w:val="0"/>
          <w:marTop w:val="0"/>
          <w:marBottom w:val="0"/>
          <w:divBdr>
            <w:top w:val="none" w:sz="0" w:space="0" w:color="auto"/>
            <w:left w:val="none" w:sz="0" w:space="0" w:color="auto"/>
            <w:bottom w:val="none" w:sz="0" w:space="0" w:color="auto"/>
            <w:right w:val="none" w:sz="0" w:space="0" w:color="auto"/>
          </w:divBdr>
        </w:div>
        <w:div w:id="1474717211">
          <w:marLeft w:val="0"/>
          <w:marRight w:val="0"/>
          <w:marTop w:val="0"/>
          <w:marBottom w:val="0"/>
          <w:divBdr>
            <w:top w:val="none" w:sz="0" w:space="0" w:color="auto"/>
            <w:left w:val="none" w:sz="0" w:space="0" w:color="auto"/>
            <w:bottom w:val="none" w:sz="0" w:space="0" w:color="auto"/>
            <w:right w:val="none" w:sz="0" w:space="0" w:color="auto"/>
          </w:divBdr>
        </w:div>
      </w:divsChild>
    </w:div>
    <w:div w:id="1196966254">
      <w:bodyDiv w:val="1"/>
      <w:marLeft w:val="0"/>
      <w:marRight w:val="0"/>
      <w:marTop w:val="0"/>
      <w:marBottom w:val="0"/>
      <w:divBdr>
        <w:top w:val="none" w:sz="0" w:space="0" w:color="auto"/>
        <w:left w:val="none" w:sz="0" w:space="0" w:color="auto"/>
        <w:bottom w:val="none" w:sz="0" w:space="0" w:color="auto"/>
        <w:right w:val="none" w:sz="0" w:space="0" w:color="auto"/>
      </w:divBdr>
    </w:div>
    <w:div w:id="1259678676">
      <w:bodyDiv w:val="1"/>
      <w:marLeft w:val="0"/>
      <w:marRight w:val="0"/>
      <w:marTop w:val="0"/>
      <w:marBottom w:val="0"/>
      <w:divBdr>
        <w:top w:val="none" w:sz="0" w:space="0" w:color="auto"/>
        <w:left w:val="none" w:sz="0" w:space="0" w:color="auto"/>
        <w:bottom w:val="none" w:sz="0" w:space="0" w:color="auto"/>
        <w:right w:val="none" w:sz="0" w:space="0" w:color="auto"/>
      </w:divBdr>
      <w:divsChild>
        <w:div w:id="1228030121">
          <w:marLeft w:val="0"/>
          <w:marRight w:val="0"/>
          <w:marTop w:val="0"/>
          <w:marBottom w:val="0"/>
          <w:divBdr>
            <w:top w:val="none" w:sz="0" w:space="0" w:color="auto"/>
            <w:left w:val="none" w:sz="0" w:space="0" w:color="auto"/>
            <w:bottom w:val="none" w:sz="0" w:space="0" w:color="auto"/>
            <w:right w:val="none" w:sz="0" w:space="0" w:color="auto"/>
          </w:divBdr>
          <w:divsChild>
            <w:div w:id="1001195816">
              <w:marLeft w:val="0"/>
              <w:marRight w:val="0"/>
              <w:marTop w:val="0"/>
              <w:marBottom w:val="0"/>
              <w:divBdr>
                <w:top w:val="none" w:sz="0" w:space="0" w:color="auto"/>
                <w:left w:val="none" w:sz="0" w:space="0" w:color="auto"/>
                <w:bottom w:val="none" w:sz="0" w:space="0" w:color="auto"/>
                <w:right w:val="none" w:sz="0" w:space="0" w:color="auto"/>
              </w:divBdr>
            </w:div>
          </w:divsChild>
        </w:div>
        <w:div w:id="558328123">
          <w:marLeft w:val="0"/>
          <w:marRight w:val="0"/>
          <w:marTop w:val="0"/>
          <w:marBottom w:val="0"/>
          <w:divBdr>
            <w:top w:val="none" w:sz="0" w:space="0" w:color="auto"/>
            <w:left w:val="none" w:sz="0" w:space="0" w:color="auto"/>
            <w:bottom w:val="none" w:sz="0" w:space="0" w:color="auto"/>
            <w:right w:val="none" w:sz="0" w:space="0" w:color="auto"/>
          </w:divBdr>
          <w:divsChild>
            <w:div w:id="545916766">
              <w:marLeft w:val="0"/>
              <w:marRight w:val="0"/>
              <w:marTop w:val="0"/>
              <w:marBottom w:val="0"/>
              <w:divBdr>
                <w:top w:val="none" w:sz="0" w:space="0" w:color="auto"/>
                <w:left w:val="none" w:sz="0" w:space="0" w:color="auto"/>
                <w:bottom w:val="none" w:sz="0" w:space="0" w:color="auto"/>
                <w:right w:val="none" w:sz="0" w:space="0" w:color="auto"/>
              </w:divBdr>
            </w:div>
          </w:divsChild>
        </w:div>
        <w:div w:id="353726152">
          <w:marLeft w:val="0"/>
          <w:marRight w:val="0"/>
          <w:marTop w:val="0"/>
          <w:marBottom w:val="0"/>
          <w:divBdr>
            <w:top w:val="none" w:sz="0" w:space="0" w:color="auto"/>
            <w:left w:val="none" w:sz="0" w:space="0" w:color="auto"/>
            <w:bottom w:val="none" w:sz="0" w:space="0" w:color="auto"/>
            <w:right w:val="none" w:sz="0" w:space="0" w:color="auto"/>
          </w:divBdr>
          <w:divsChild>
            <w:div w:id="638919049">
              <w:marLeft w:val="0"/>
              <w:marRight w:val="0"/>
              <w:marTop w:val="0"/>
              <w:marBottom w:val="0"/>
              <w:divBdr>
                <w:top w:val="none" w:sz="0" w:space="0" w:color="auto"/>
                <w:left w:val="none" w:sz="0" w:space="0" w:color="auto"/>
                <w:bottom w:val="none" w:sz="0" w:space="0" w:color="auto"/>
                <w:right w:val="none" w:sz="0" w:space="0" w:color="auto"/>
              </w:divBdr>
            </w:div>
          </w:divsChild>
        </w:div>
        <w:div w:id="1829057188">
          <w:marLeft w:val="0"/>
          <w:marRight w:val="0"/>
          <w:marTop w:val="0"/>
          <w:marBottom w:val="0"/>
          <w:divBdr>
            <w:top w:val="none" w:sz="0" w:space="0" w:color="auto"/>
            <w:left w:val="none" w:sz="0" w:space="0" w:color="auto"/>
            <w:bottom w:val="none" w:sz="0" w:space="0" w:color="auto"/>
            <w:right w:val="none" w:sz="0" w:space="0" w:color="auto"/>
          </w:divBdr>
          <w:divsChild>
            <w:div w:id="506796961">
              <w:marLeft w:val="0"/>
              <w:marRight w:val="0"/>
              <w:marTop w:val="0"/>
              <w:marBottom w:val="0"/>
              <w:divBdr>
                <w:top w:val="none" w:sz="0" w:space="0" w:color="auto"/>
                <w:left w:val="none" w:sz="0" w:space="0" w:color="auto"/>
                <w:bottom w:val="none" w:sz="0" w:space="0" w:color="auto"/>
                <w:right w:val="none" w:sz="0" w:space="0" w:color="auto"/>
              </w:divBdr>
            </w:div>
          </w:divsChild>
        </w:div>
        <w:div w:id="583875010">
          <w:marLeft w:val="0"/>
          <w:marRight w:val="0"/>
          <w:marTop w:val="0"/>
          <w:marBottom w:val="0"/>
          <w:divBdr>
            <w:top w:val="none" w:sz="0" w:space="0" w:color="auto"/>
            <w:left w:val="none" w:sz="0" w:space="0" w:color="auto"/>
            <w:bottom w:val="none" w:sz="0" w:space="0" w:color="auto"/>
            <w:right w:val="none" w:sz="0" w:space="0" w:color="auto"/>
          </w:divBdr>
          <w:divsChild>
            <w:div w:id="1332638107">
              <w:marLeft w:val="0"/>
              <w:marRight w:val="0"/>
              <w:marTop w:val="0"/>
              <w:marBottom w:val="0"/>
              <w:divBdr>
                <w:top w:val="none" w:sz="0" w:space="0" w:color="auto"/>
                <w:left w:val="none" w:sz="0" w:space="0" w:color="auto"/>
                <w:bottom w:val="none" w:sz="0" w:space="0" w:color="auto"/>
                <w:right w:val="none" w:sz="0" w:space="0" w:color="auto"/>
              </w:divBdr>
            </w:div>
            <w:div w:id="17853925">
              <w:marLeft w:val="0"/>
              <w:marRight w:val="0"/>
              <w:marTop w:val="0"/>
              <w:marBottom w:val="0"/>
              <w:divBdr>
                <w:top w:val="none" w:sz="0" w:space="0" w:color="auto"/>
                <w:left w:val="none" w:sz="0" w:space="0" w:color="auto"/>
                <w:bottom w:val="none" w:sz="0" w:space="0" w:color="auto"/>
                <w:right w:val="none" w:sz="0" w:space="0" w:color="auto"/>
              </w:divBdr>
            </w:div>
            <w:div w:id="453909490">
              <w:marLeft w:val="0"/>
              <w:marRight w:val="0"/>
              <w:marTop w:val="0"/>
              <w:marBottom w:val="0"/>
              <w:divBdr>
                <w:top w:val="none" w:sz="0" w:space="0" w:color="auto"/>
                <w:left w:val="none" w:sz="0" w:space="0" w:color="auto"/>
                <w:bottom w:val="none" w:sz="0" w:space="0" w:color="auto"/>
                <w:right w:val="none" w:sz="0" w:space="0" w:color="auto"/>
              </w:divBdr>
            </w:div>
          </w:divsChild>
        </w:div>
        <w:div w:id="96491405">
          <w:marLeft w:val="0"/>
          <w:marRight w:val="0"/>
          <w:marTop w:val="0"/>
          <w:marBottom w:val="0"/>
          <w:divBdr>
            <w:top w:val="none" w:sz="0" w:space="0" w:color="auto"/>
            <w:left w:val="none" w:sz="0" w:space="0" w:color="auto"/>
            <w:bottom w:val="none" w:sz="0" w:space="0" w:color="auto"/>
            <w:right w:val="none" w:sz="0" w:space="0" w:color="auto"/>
          </w:divBdr>
          <w:divsChild>
            <w:div w:id="1384019820">
              <w:marLeft w:val="0"/>
              <w:marRight w:val="0"/>
              <w:marTop w:val="0"/>
              <w:marBottom w:val="0"/>
              <w:divBdr>
                <w:top w:val="none" w:sz="0" w:space="0" w:color="auto"/>
                <w:left w:val="none" w:sz="0" w:space="0" w:color="auto"/>
                <w:bottom w:val="none" w:sz="0" w:space="0" w:color="auto"/>
                <w:right w:val="none" w:sz="0" w:space="0" w:color="auto"/>
              </w:divBdr>
            </w:div>
          </w:divsChild>
        </w:div>
        <w:div w:id="1168253616">
          <w:marLeft w:val="0"/>
          <w:marRight w:val="0"/>
          <w:marTop w:val="0"/>
          <w:marBottom w:val="0"/>
          <w:divBdr>
            <w:top w:val="none" w:sz="0" w:space="0" w:color="auto"/>
            <w:left w:val="none" w:sz="0" w:space="0" w:color="auto"/>
            <w:bottom w:val="none" w:sz="0" w:space="0" w:color="auto"/>
            <w:right w:val="none" w:sz="0" w:space="0" w:color="auto"/>
          </w:divBdr>
          <w:divsChild>
            <w:div w:id="1880241741">
              <w:marLeft w:val="0"/>
              <w:marRight w:val="0"/>
              <w:marTop w:val="0"/>
              <w:marBottom w:val="0"/>
              <w:divBdr>
                <w:top w:val="none" w:sz="0" w:space="0" w:color="auto"/>
                <w:left w:val="none" w:sz="0" w:space="0" w:color="auto"/>
                <w:bottom w:val="none" w:sz="0" w:space="0" w:color="auto"/>
                <w:right w:val="none" w:sz="0" w:space="0" w:color="auto"/>
              </w:divBdr>
            </w:div>
          </w:divsChild>
        </w:div>
        <w:div w:id="1371569111">
          <w:marLeft w:val="0"/>
          <w:marRight w:val="0"/>
          <w:marTop w:val="0"/>
          <w:marBottom w:val="0"/>
          <w:divBdr>
            <w:top w:val="none" w:sz="0" w:space="0" w:color="auto"/>
            <w:left w:val="none" w:sz="0" w:space="0" w:color="auto"/>
            <w:bottom w:val="none" w:sz="0" w:space="0" w:color="auto"/>
            <w:right w:val="none" w:sz="0" w:space="0" w:color="auto"/>
          </w:divBdr>
          <w:divsChild>
            <w:div w:id="1263757755">
              <w:marLeft w:val="0"/>
              <w:marRight w:val="0"/>
              <w:marTop w:val="0"/>
              <w:marBottom w:val="0"/>
              <w:divBdr>
                <w:top w:val="none" w:sz="0" w:space="0" w:color="auto"/>
                <w:left w:val="none" w:sz="0" w:space="0" w:color="auto"/>
                <w:bottom w:val="none" w:sz="0" w:space="0" w:color="auto"/>
                <w:right w:val="none" w:sz="0" w:space="0" w:color="auto"/>
              </w:divBdr>
            </w:div>
          </w:divsChild>
        </w:div>
        <w:div w:id="45616391">
          <w:marLeft w:val="0"/>
          <w:marRight w:val="0"/>
          <w:marTop w:val="0"/>
          <w:marBottom w:val="0"/>
          <w:divBdr>
            <w:top w:val="none" w:sz="0" w:space="0" w:color="auto"/>
            <w:left w:val="none" w:sz="0" w:space="0" w:color="auto"/>
            <w:bottom w:val="none" w:sz="0" w:space="0" w:color="auto"/>
            <w:right w:val="none" w:sz="0" w:space="0" w:color="auto"/>
          </w:divBdr>
          <w:divsChild>
            <w:div w:id="418211283">
              <w:marLeft w:val="0"/>
              <w:marRight w:val="0"/>
              <w:marTop w:val="0"/>
              <w:marBottom w:val="0"/>
              <w:divBdr>
                <w:top w:val="none" w:sz="0" w:space="0" w:color="auto"/>
                <w:left w:val="none" w:sz="0" w:space="0" w:color="auto"/>
                <w:bottom w:val="none" w:sz="0" w:space="0" w:color="auto"/>
                <w:right w:val="none" w:sz="0" w:space="0" w:color="auto"/>
              </w:divBdr>
            </w:div>
          </w:divsChild>
        </w:div>
        <w:div w:id="2130584921">
          <w:marLeft w:val="0"/>
          <w:marRight w:val="0"/>
          <w:marTop w:val="0"/>
          <w:marBottom w:val="0"/>
          <w:divBdr>
            <w:top w:val="none" w:sz="0" w:space="0" w:color="auto"/>
            <w:left w:val="none" w:sz="0" w:space="0" w:color="auto"/>
            <w:bottom w:val="none" w:sz="0" w:space="0" w:color="auto"/>
            <w:right w:val="none" w:sz="0" w:space="0" w:color="auto"/>
          </w:divBdr>
          <w:divsChild>
            <w:div w:id="1072309010">
              <w:marLeft w:val="0"/>
              <w:marRight w:val="0"/>
              <w:marTop w:val="0"/>
              <w:marBottom w:val="0"/>
              <w:divBdr>
                <w:top w:val="none" w:sz="0" w:space="0" w:color="auto"/>
                <w:left w:val="none" w:sz="0" w:space="0" w:color="auto"/>
                <w:bottom w:val="none" w:sz="0" w:space="0" w:color="auto"/>
                <w:right w:val="none" w:sz="0" w:space="0" w:color="auto"/>
              </w:divBdr>
            </w:div>
          </w:divsChild>
        </w:div>
        <w:div w:id="808472382">
          <w:marLeft w:val="0"/>
          <w:marRight w:val="0"/>
          <w:marTop w:val="0"/>
          <w:marBottom w:val="0"/>
          <w:divBdr>
            <w:top w:val="none" w:sz="0" w:space="0" w:color="auto"/>
            <w:left w:val="none" w:sz="0" w:space="0" w:color="auto"/>
            <w:bottom w:val="none" w:sz="0" w:space="0" w:color="auto"/>
            <w:right w:val="none" w:sz="0" w:space="0" w:color="auto"/>
          </w:divBdr>
          <w:divsChild>
            <w:div w:id="1247423029">
              <w:marLeft w:val="0"/>
              <w:marRight w:val="0"/>
              <w:marTop w:val="0"/>
              <w:marBottom w:val="0"/>
              <w:divBdr>
                <w:top w:val="none" w:sz="0" w:space="0" w:color="auto"/>
                <w:left w:val="none" w:sz="0" w:space="0" w:color="auto"/>
                <w:bottom w:val="none" w:sz="0" w:space="0" w:color="auto"/>
                <w:right w:val="none" w:sz="0" w:space="0" w:color="auto"/>
              </w:divBdr>
            </w:div>
            <w:div w:id="1410007732">
              <w:marLeft w:val="0"/>
              <w:marRight w:val="0"/>
              <w:marTop w:val="0"/>
              <w:marBottom w:val="0"/>
              <w:divBdr>
                <w:top w:val="none" w:sz="0" w:space="0" w:color="auto"/>
                <w:left w:val="none" w:sz="0" w:space="0" w:color="auto"/>
                <w:bottom w:val="none" w:sz="0" w:space="0" w:color="auto"/>
                <w:right w:val="none" w:sz="0" w:space="0" w:color="auto"/>
              </w:divBdr>
            </w:div>
          </w:divsChild>
        </w:div>
        <w:div w:id="1668822417">
          <w:marLeft w:val="0"/>
          <w:marRight w:val="0"/>
          <w:marTop w:val="0"/>
          <w:marBottom w:val="0"/>
          <w:divBdr>
            <w:top w:val="none" w:sz="0" w:space="0" w:color="auto"/>
            <w:left w:val="none" w:sz="0" w:space="0" w:color="auto"/>
            <w:bottom w:val="none" w:sz="0" w:space="0" w:color="auto"/>
            <w:right w:val="none" w:sz="0" w:space="0" w:color="auto"/>
          </w:divBdr>
          <w:divsChild>
            <w:div w:id="6393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24605">
      <w:bodyDiv w:val="1"/>
      <w:marLeft w:val="0"/>
      <w:marRight w:val="0"/>
      <w:marTop w:val="0"/>
      <w:marBottom w:val="0"/>
      <w:divBdr>
        <w:top w:val="none" w:sz="0" w:space="0" w:color="auto"/>
        <w:left w:val="none" w:sz="0" w:space="0" w:color="auto"/>
        <w:bottom w:val="none" w:sz="0" w:space="0" w:color="auto"/>
        <w:right w:val="none" w:sz="0" w:space="0" w:color="auto"/>
      </w:divBdr>
    </w:div>
    <w:div w:id="1349790472">
      <w:bodyDiv w:val="1"/>
      <w:marLeft w:val="0"/>
      <w:marRight w:val="0"/>
      <w:marTop w:val="0"/>
      <w:marBottom w:val="0"/>
      <w:divBdr>
        <w:top w:val="none" w:sz="0" w:space="0" w:color="auto"/>
        <w:left w:val="none" w:sz="0" w:space="0" w:color="auto"/>
        <w:bottom w:val="none" w:sz="0" w:space="0" w:color="auto"/>
        <w:right w:val="none" w:sz="0" w:space="0" w:color="auto"/>
      </w:divBdr>
    </w:div>
    <w:div w:id="1362172534">
      <w:bodyDiv w:val="1"/>
      <w:marLeft w:val="0"/>
      <w:marRight w:val="0"/>
      <w:marTop w:val="0"/>
      <w:marBottom w:val="0"/>
      <w:divBdr>
        <w:top w:val="none" w:sz="0" w:space="0" w:color="auto"/>
        <w:left w:val="none" w:sz="0" w:space="0" w:color="auto"/>
        <w:bottom w:val="none" w:sz="0" w:space="0" w:color="auto"/>
        <w:right w:val="none" w:sz="0" w:space="0" w:color="auto"/>
      </w:divBdr>
      <w:divsChild>
        <w:div w:id="2128157336">
          <w:marLeft w:val="0"/>
          <w:marRight w:val="0"/>
          <w:marTop w:val="0"/>
          <w:marBottom w:val="0"/>
          <w:divBdr>
            <w:top w:val="none" w:sz="0" w:space="0" w:color="auto"/>
            <w:left w:val="none" w:sz="0" w:space="0" w:color="auto"/>
            <w:bottom w:val="none" w:sz="0" w:space="0" w:color="auto"/>
            <w:right w:val="none" w:sz="0" w:space="0" w:color="auto"/>
          </w:divBdr>
          <w:divsChild>
            <w:div w:id="1575821704">
              <w:marLeft w:val="0"/>
              <w:marRight w:val="0"/>
              <w:marTop w:val="0"/>
              <w:marBottom w:val="0"/>
              <w:divBdr>
                <w:top w:val="none" w:sz="0" w:space="0" w:color="auto"/>
                <w:left w:val="none" w:sz="0" w:space="0" w:color="auto"/>
                <w:bottom w:val="none" w:sz="0" w:space="0" w:color="auto"/>
                <w:right w:val="none" w:sz="0" w:space="0" w:color="auto"/>
              </w:divBdr>
            </w:div>
          </w:divsChild>
        </w:div>
        <w:div w:id="1692105902">
          <w:marLeft w:val="0"/>
          <w:marRight w:val="0"/>
          <w:marTop w:val="0"/>
          <w:marBottom w:val="0"/>
          <w:divBdr>
            <w:top w:val="none" w:sz="0" w:space="0" w:color="auto"/>
            <w:left w:val="none" w:sz="0" w:space="0" w:color="auto"/>
            <w:bottom w:val="none" w:sz="0" w:space="0" w:color="auto"/>
            <w:right w:val="none" w:sz="0" w:space="0" w:color="auto"/>
          </w:divBdr>
          <w:divsChild>
            <w:div w:id="1006977942">
              <w:marLeft w:val="0"/>
              <w:marRight w:val="0"/>
              <w:marTop w:val="0"/>
              <w:marBottom w:val="0"/>
              <w:divBdr>
                <w:top w:val="none" w:sz="0" w:space="0" w:color="auto"/>
                <w:left w:val="none" w:sz="0" w:space="0" w:color="auto"/>
                <w:bottom w:val="none" w:sz="0" w:space="0" w:color="auto"/>
                <w:right w:val="none" w:sz="0" w:space="0" w:color="auto"/>
              </w:divBdr>
            </w:div>
          </w:divsChild>
        </w:div>
        <w:div w:id="1816488368">
          <w:marLeft w:val="0"/>
          <w:marRight w:val="0"/>
          <w:marTop w:val="0"/>
          <w:marBottom w:val="0"/>
          <w:divBdr>
            <w:top w:val="none" w:sz="0" w:space="0" w:color="auto"/>
            <w:left w:val="none" w:sz="0" w:space="0" w:color="auto"/>
            <w:bottom w:val="none" w:sz="0" w:space="0" w:color="auto"/>
            <w:right w:val="none" w:sz="0" w:space="0" w:color="auto"/>
          </w:divBdr>
          <w:divsChild>
            <w:div w:id="1568807574">
              <w:marLeft w:val="0"/>
              <w:marRight w:val="0"/>
              <w:marTop w:val="0"/>
              <w:marBottom w:val="0"/>
              <w:divBdr>
                <w:top w:val="none" w:sz="0" w:space="0" w:color="auto"/>
                <w:left w:val="none" w:sz="0" w:space="0" w:color="auto"/>
                <w:bottom w:val="none" w:sz="0" w:space="0" w:color="auto"/>
                <w:right w:val="none" w:sz="0" w:space="0" w:color="auto"/>
              </w:divBdr>
            </w:div>
          </w:divsChild>
        </w:div>
        <w:div w:id="326632449">
          <w:marLeft w:val="0"/>
          <w:marRight w:val="0"/>
          <w:marTop w:val="0"/>
          <w:marBottom w:val="0"/>
          <w:divBdr>
            <w:top w:val="none" w:sz="0" w:space="0" w:color="auto"/>
            <w:left w:val="none" w:sz="0" w:space="0" w:color="auto"/>
            <w:bottom w:val="none" w:sz="0" w:space="0" w:color="auto"/>
            <w:right w:val="none" w:sz="0" w:space="0" w:color="auto"/>
          </w:divBdr>
          <w:divsChild>
            <w:div w:id="509025836">
              <w:marLeft w:val="0"/>
              <w:marRight w:val="0"/>
              <w:marTop w:val="0"/>
              <w:marBottom w:val="0"/>
              <w:divBdr>
                <w:top w:val="none" w:sz="0" w:space="0" w:color="auto"/>
                <w:left w:val="none" w:sz="0" w:space="0" w:color="auto"/>
                <w:bottom w:val="none" w:sz="0" w:space="0" w:color="auto"/>
                <w:right w:val="none" w:sz="0" w:space="0" w:color="auto"/>
              </w:divBdr>
            </w:div>
          </w:divsChild>
        </w:div>
        <w:div w:id="1290012132">
          <w:marLeft w:val="0"/>
          <w:marRight w:val="0"/>
          <w:marTop w:val="0"/>
          <w:marBottom w:val="0"/>
          <w:divBdr>
            <w:top w:val="none" w:sz="0" w:space="0" w:color="auto"/>
            <w:left w:val="none" w:sz="0" w:space="0" w:color="auto"/>
            <w:bottom w:val="none" w:sz="0" w:space="0" w:color="auto"/>
            <w:right w:val="none" w:sz="0" w:space="0" w:color="auto"/>
          </w:divBdr>
          <w:divsChild>
            <w:div w:id="490757632">
              <w:marLeft w:val="0"/>
              <w:marRight w:val="0"/>
              <w:marTop w:val="0"/>
              <w:marBottom w:val="0"/>
              <w:divBdr>
                <w:top w:val="none" w:sz="0" w:space="0" w:color="auto"/>
                <w:left w:val="none" w:sz="0" w:space="0" w:color="auto"/>
                <w:bottom w:val="none" w:sz="0" w:space="0" w:color="auto"/>
                <w:right w:val="none" w:sz="0" w:space="0" w:color="auto"/>
              </w:divBdr>
            </w:div>
          </w:divsChild>
        </w:div>
        <w:div w:id="1991909277">
          <w:marLeft w:val="0"/>
          <w:marRight w:val="0"/>
          <w:marTop w:val="0"/>
          <w:marBottom w:val="0"/>
          <w:divBdr>
            <w:top w:val="none" w:sz="0" w:space="0" w:color="auto"/>
            <w:left w:val="none" w:sz="0" w:space="0" w:color="auto"/>
            <w:bottom w:val="none" w:sz="0" w:space="0" w:color="auto"/>
            <w:right w:val="none" w:sz="0" w:space="0" w:color="auto"/>
          </w:divBdr>
          <w:divsChild>
            <w:div w:id="62678026">
              <w:marLeft w:val="0"/>
              <w:marRight w:val="0"/>
              <w:marTop w:val="0"/>
              <w:marBottom w:val="0"/>
              <w:divBdr>
                <w:top w:val="none" w:sz="0" w:space="0" w:color="auto"/>
                <w:left w:val="none" w:sz="0" w:space="0" w:color="auto"/>
                <w:bottom w:val="none" w:sz="0" w:space="0" w:color="auto"/>
                <w:right w:val="none" w:sz="0" w:space="0" w:color="auto"/>
              </w:divBdr>
            </w:div>
          </w:divsChild>
        </w:div>
        <w:div w:id="499739156">
          <w:marLeft w:val="0"/>
          <w:marRight w:val="0"/>
          <w:marTop w:val="0"/>
          <w:marBottom w:val="0"/>
          <w:divBdr>
            <w:top w:val="none" w:sz="0" w:space="0" w:color="auto"/>
            <w:left w:val="none" w:sz="0" w:space="0" w:color="auto"/>
            <w:bottom w:val="none" w:sz="0" w:space="0" w:color="auto"/>
            <w:right w:val="none" w:sz="0" w:space="0" w:color="auto"/>
          </w:divBdr>
          <w:divsChild>
            <w:div w:id="1756706323">
              <w:marLeft w:val="0"/>
              <w:marRight w:val="0"/>
              <w:marTop w:val="0"/>
              <w:marBottom w:val="0"/>
              <w:divBdr>
                <w:top w:val="none" w:sz="0" w:space="0" w:color="auto"/>
                <w:left w:val="none" w:sz="0" w:space="0" w:color="auto"/>
                <w:bottom w:val="none" w:sz="0" w:space="0" w:color="auto"/>
                <w:right w:val="none" w:sz="0" w:space="0" w:color="auto"/>
              </w:divBdr>
            </w:div>
          </w:divsChild>
        </w:div>
        <w:div w:id="1929263776">
          <w:marLeft w:val="0"/>
          <w:marRight w:val="0"/>
          <w:marTop w:val="0"/>
          <w:marBottom w:val="0"/>
          <w:divBdr>
            <w:top w:val="none" w:sz="0" w:space="0" w:color="auto"/>
            <w:left w:val="none" w:sz="0" w:space="0" w:color="auto"/>
            <w:bottom w:val="none" w:sz="0" w:space="0" w:color="auto"/>
            <w:right w:val="none" w:sz="0" w:space="0" w:color="auto"/>
          </w:divBdr>
          <w:divsChild>
            <w:div w:id="840587580">
              <w:marLeft w:val="0"/>
              <w:marRight w:val="0"/>
              <w:marTop w:val="0"/>
              <w:marBottom w:val="0"/>
              <w:divBdr>
                <w:top w:val="none" w:sz="0" w:space="0" w:color="auto"/>
                <w:left w:val="none" w:sz="0" w:space="0" w:color="auto"/>
                <w:bottom w:val="none" w:sz="0" w:space="0" w:color="auto"/>
                <w:right w:val="none" w:sz="0" w:space="0" w:color="auto"/>
              </w:divBdr>
            </w:div>
          </w:divsChild>
        </w:div>
        <w:div w:id="735401160">
          <w:marLeft w:val="0"/>
          <w:marRight w:val="0"/>
          <w:marTop w:val="0"/>
          <w:marBottom w:val="0"/>
          <w:divBdr>
            <w:top w:val="none" w:sz="0" w:space="0" w:color="auto"/>
            <w:left w:val="none" w:sz="0" w:space="0" w:color="auto"/>
            <w:bottom w:val="none" w:sz="0" w:space="0" w:color="auto"/>
            <w:right w:val="none" w:sz="0" w:space="0" w:color="auto"/>
          </w:divBdr>
          <w:divsChild>
            <w:div w:id="688680435">
              <w:marLeft w:val="0"/>
              <w:marRight w:val="0"/>
              <w:marTop w:val="0"/>
              <w:marBottom w:val="0"/>
              <w:divBdr>
                <w:top w:val="none" w:sz="0" w:space="0" w:color="auto"/>
                <w:left w:val="none" w:sz="0" w:space="0" w:color="auto"/>
                <w:bottom w:val="none" w:sz="0" w:space="0" w:color="auto"/>
                <w:right w:val="none" w:sz="0" w:space="0" w:color="auto"/>
              </w:divBdr>
            </w:div>
          </w:divsChild>
        </w:div>
        <w:div w:id="228810997">
          <w:marLeft w:val="0"/>
          <w:marRight w:val="0"/>
          <w:marTop w:val="0"/>
          <w:marBottom w:val="0"/>
          <w:divBdr>
            <w:top w:val="none" w:sz="0" w:space="0" w:color="auto"/>
            <w:left w:val="none" w:sz="0" w:space="0" w:color="auto"/>
            <w:bottom w:val="none" w:sz="0" w:space="0" w:color="auto"/>
            <w:right w:val="none" w:sz="0" w:space="0" w:color="auto"/>
          </w:divBdr>
          <w:divsChild>
            <w:div w:id="698237500">
              <w:marLeft w:val="0"/>
              <w:marRight w:val="0"/>
              <w:marTop w:val="0"/>
              <w:marBottom w:val="0"/>
              <w:divBdr>
                <w:top w:val="none" w:sz="0" w:space="0" w:color="auto"/>
                <w:left w:val="none" w:sz="0" w:space="0" w:color="auto"/>
                <w:bottom w:val="none" w:sz="0" w:space="0" w:color="auto"/>
                <w:right w:val="none" w:sz="0" w:space="0" w:color="auto"/>
              </w:divBdr>
            </w:div>
          </w:divsChild>
        </w:div>
        <w:div w:id="1702123393">
          <w:marLeft w:val="0"/>
          <w:marRight w:val="0"/>
          <w:marTop w:val="0"/>
          <w:marBottom w:val="0"/>
          <w:divBdr>
            <w:top w:val="none" w:sz="0" w:space="0" w:color="auto"/>
            <w:left w:val="none" w:sz="0" w:space="0" w:color="auto"/>
            <w:bottom w:val="none" w:sz="0" w:space="0" w:color="auto"/>
            <w:right w:val="none" w:sz="0" w:space="0" w:color="auto"/>
          </w:divBdr>
          <w:divsChild>
            <w:div w:id="1026250437">
              <w:marLeft w:val="0"/>
              <w:marRight w:val="0"/>
              <w:marTop w:val="0"/>
              <w:marBottom w:val="0"/>
              <w:divBdr>
                <w:top w:val="none" w:sz="0" w:space="0" w:color="auto"/>
                <w:left w:val="none" w:sz="0" w:space="0" w:color="auto"/>
                <w:bottom w:val="none" w:sz="0" w:space="0" w:color="auto"/>
                <w:right w:val="none" w:sz="0" w:space="0" w:color="auto"/>
              </w:divBdr>
            </w:div>
            <w:div w:id="907307704">
              <w:marLeft w:val="0"/>
              <w:marRight w:val="0"/>
              <w:marTop w:val="0"/>
              <w:marBottom w:val="0"/>
              <w:divBdr>
                <w:top w:val="none" w:sz="0" w:space="0" w:color="auto"/>
                <w:left w:val="none" w:sz="0" w:space="0" w:color="auto"/>
                <w:bottom w:val="none" w:sz="0" w:space="0" w:color="auto"/>
                <w:right w:val="none" w:sz="0" w:space="0" w:color="auto"/>
              </w:divBdr>
            </w:div>
            <w:div w:id="1075588719">
              <w:marLeft w:val="0"/>
              <w:marRight w:val="0"/>
              <w:marTop w:val="0"/>
              <w:marBottom w:val="0"/>
              <w:divBdr>
                <w:top w:val="none" w:sz="0" w:space="0" w:color="auto"/>
                <w:left w:val="none" w:sz="0" w:space="0" w:color="auto"/>
                <w:bottom w:val="none" w:sz="0" w:space="0" w:color="auto"/>
                <w:right w:val="none" w:sz="0" w:space="0" w:color="auto"/>
              </w:divBdr>
            </w:div>
          </w:divsChild>
        </w:div>
        <w:div w:id="14424764">
          <w:marLeft w:val="0"/>
          <w:marRight w:val="0"/>
          <w:marTop w:val="0"/>
          <w:marBottom w:val="0"/>
          <w:divBdr>
            <w:top w:val="none" w:sz="0" w:space="0" w:color="auto"/>
            <w:left w:val="none" w:sz="0" w:space="0" w:color="auto"/>
            <w:bottom w:val="none" w:sz="0" w:space="0" w:color="auto"/>
            <w:right w:val="none" w:sz="0" w:space="0" w:color="auto"/>
          </w:divBdr>
          <w:divsChild>
            <w:div w:id="2323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8219">
      <w:bodyDiv w:val="1"/>
      <w:marLeft w:val="0"/>
      <w:marRight w:val="0"/>
      <w:marTop w:val="0"/>
      <w:marBottom w:val="0"/>
      <w:divBdr>
        <w:top w:val="none" w:sz="0" w:space="0" w:color="auto"/>
        <w:left w:val="none" w:sz="0" w:space="0" w:color="auto"/>
        <w:bottom w:val="none" w:sz="0" w:space="0" w:color="auto"/>
        <w:right w:val="none" w:sz="0" w:space="0" w:color="auto"/>
      </w:divBdr>
      <w:divsChild>
        <w:div w:id="632907106">
          <w:marLeft w:val="0"/>
          <w:marRight w:val="0"/>
          <w:marTop w:val="0"/>
          <w:marBottom w:val="0"/>
          <w:divBdr>
            <w:top w:val="none" w:sz="0" w:space="0" w:color="auto"/>
            <w:left w:val="none" w:sz="0" w:space="0" w:color="auto"/>
            <w:bottom w:val="none" w:sz="0" w:space="0" w:color="auto"/>
            <w:right w:val="none" w:sz="0" w:space="0" w:color="auto"/>
          </w:divBdr>
        </w:div>
        <w:div w:id="1954359664">
          <w:marLeft w:val="0"/>
          <w:marRight w:val="0"/>
          <w:marTop w:val="0"/>
          <w:marBottom w:val="0"/>
          <w:divBdr>
            <w:top w:val="none" w:sz="0" w:space="0" w:color="auto"/>
            <w:left w:val="none" w:sz="0" w:space="0" w:color="auto"/>
            <w:bottom w:val="none" w:sz="0" w:space="0" w:color="auto"/>
            <w:right w:val="none" w:sz="0" w:space="0" w:color="auto"/>
          </w:divBdr>
        </w:div>
        <w:div w:id="1204059482">
          <w:marLeft w:val="0"/>
          <w:marRight w:val="0"/>
          <w:marTop w:val="0"/>
          <w:marBottom w:val="0"/>
          <w:divBdr>
            <w:top w:val="none" w:sz="0" w:space="0" w:color="auto"/>
            <w:left w:val="none" w:sz="0" w:space="0" w:color="auto"/>
            <w:bottom w:val="none" w:sz="0" w:space="0" w:color="auto"/>
            <w:right w:val="none" w:sz="0" w:space="0" w:color="auto"/>
          </w:divBdr>
        </w:div>
        <w:div w:id="245313231">
          <w:marLeft w:val="0"/>
          <w:marRight w:val="0"/>
          <w:marTop w:val="0"/>
          <w:marBottom w:val="0"/>
          <w:divBdr>
            <w:top w:val="none" w:sz="0" w:space="0" w:color="auto"/>
            <w:left w:val="none" w:sz="0" w:space="0" w:color="auto"/>
            <w:bottom w:val="none" w:sz="0" w:space="0" w:color="auto"/>
            <w:right w:val="none" w:sz="0" w:space="0" w:color="auto"/>
          </w:divBdr>
        </w:div>
        <w:div w:id="1168903889">
          <w:marLeft w:val="0"/>
          <w:marRight w:val="0"/>
          <w:marTop w:val="0"/>
          <w:marBottom w:val="0"/>
          <w:divBdr>
            <w:top w:val="none" w:sz="0" w:space="0" w:color="auto"/>
            <w:left w:val="none" w:sz="0" w:space="0" w:color="auto"/>
            <w:bottom w:val="none" w:sz="0" w:space="0" w:color="auto"/>
            <w:right w:val="none" w:sz="0" w:space="0" w:color="auto"/>
          </w:divBdr>
        </w:div>
        <w:div w:id="1700086223">
          <w:marLeft w:val="0"/>
          <w:marRight w:val="0"/>
          <w:marTop w:val="0"/>
          <w:marBottom w:val="0"/>
          <w:divBdr>
            <w:top w:val="none" w:sz="0" w:space="0" w:color="auto"/>
            <w:left w:val="none" w:sz="0" w:space="0" w:color="auto"/>
            <w:bottom w:val="none" w:sz="0" w:space="0" w:color="auto"/>
            <w:right w:val="none" w:sz="0" w:space="0" w:color="auto"/>
          </w:divBdr>
        </w:div>
        <w:div w:id="1160926927">
          <w:marLeft w:val="0"/>
          <w:marRight w:val="0"/>
          <w:marTop w:val="0"/>
          <w:marBottom w:val="0"/>
          <w:divBdr>
            <w:top w:val="none" w:sz="0" w:space="0" w:color="auto"/>
            <w:left w:val="none" w:sz="0" w:space="0" w:color="auto"/>
            <w:bottom w:val="none" w:sz="0" w:space="0" w:color="auto"/>
            <w:right w:val="none" w:sz="0" w:space="0" w:color="auto"/>
          </w:divBdr>
        </w:div>
        <w:div w:id="1698386418">
          <w:marLeft w:val="0"/>
          <w:marRight w:val="0"/>
          <w:marTop w:val="0"/>
          <w:marBottom w:val="0"/>
          <w:divBdr>
            <w:top w:val="none" w:sz="0" w:space="0" w:color="auto"/>
            <w:left w:val="none" w:sz="0" w:space="0" w:color="auto"/>
            <w:bottom w:val="none" w:sz="0" w:space="0" w:color="auto"/>
            <w:right w:val="none" w:sz="0" w:space="0" w:color="auto"/>
          </w:divBdr>
        </w:div>
      </w:divsChild>
    </w:div>
    <w:div w:id="1416246822">
      <w:bodyDiv w:val="1"/>
      <w:marLeft w:val="0"/>
      <w:marRight w:val="0"/>
      <w:marTop w:val="0"/>
      <w:marBottom w:val="0"/>
      <w:divBdr>
        <w:top w:val="none" w:sz="0" w:space="0" w:color="auto"/>
        <w:left w:val="none" w:sz="0" w:space="0" w:color="auto"/>
        <w:bottom w:val="none" w:sz="0" w:space="0" w:color="auto"/>
        <w:right w:val="none" w:sz="0" w:space="0" w:color="auto"/>
      </w:divBdr>
    </w:div>
    <w:div w:id="1442913661">
      <w:bodyDiv w:val="1"/>
      <w:marLeft w:val="0"/>
      <w:marRight w:val="0"/>
      <w:marTop w:val="0"/>
      <w:marBottom w:val="0"/>
      <w:divBdr>
        <w:top w:val="none" w:sz="0" w:space="0" w:color="auto"/>
        <w:left w:val="none" w:sz="0" w:space="0" w:color="auto"/>
        <w:bottom w:val="none" w:sz="0" w:space="0" w:color="auto"/>
        <w:right w:val="none" w:sz="0" w:space="0" w:color="auto"/>
      </w:divBdr>
      <w:divsChild>
        <w:div w:id="629868151">
          <w:marLeft w:val="0"/>
          <w:marRight w:val="0"/>
          <w:marTop w:val="0"/>
          <w:marBottom w:val="0"/>
          <w:divBdr>
            <w:top w:val="none" w:sz="0" w:space="0" w:color="auto"/>
            <w:left w:val="none" w:sz="0" w:space="0" w:color="auto"/>
            <w:bottom w:val="none" w:sz="0" w:space="0" w:color="auto"/>
            <w:right w:val="none" w:sz="0" w:space="0" w:color="auto"/>
          </w:divBdr>
        </w:div>
        <w:div w:id="258830068">
          <w:marLeft w:val="0"/>
          <w:marRight w:val="0"/>
          <w:marTop w:val="0"/>
          <w:marBottom w:val="0"/>
          <w:divBdr>
            <w:top w:val="none" w:sz="0" w:space="0" w:color="auto"/>
            <w:left w:val="none" w:sz="0" w:space="0" w:color="auto"/>
            <w:bottom w:val="none" w:sz="0" w:space="0" w:color="auto"/>
            <w:right w:val="none" w:sz="0" w:space="0" w:color="auto"/>
          </w:divBdr>
        </w:div>
        <w:div w:id="526257805">
          <w:marLeft w:val="0"/>
          <w:marRight w:val="0"/>
          <w:marTop w:val="0"/>
          <w:marBottom w:val="0"/>
          <w:divBdr>
            <w:top w:val="none" w:sz="0" w:space="0" w:color="auto"/>
            <w:left w:val="none" w:sz="0" w:space="0" w:color="auto"/>
            <w:bottom w:val="none" w:sz="0" w:space="0" w:color="auto"/>
            <w:right w:val="none" w:sz="0" w:space="0" w:color="auto"/>
          </w:divBdr>
        </w:div>
        <w:div w:id="1393195969">
          <w:marLeft w:val="0"/>
          <w:marRight w:val="0"/>
          <w:marTop w:val="0"/>
          <w:marBottom w:val="0"/>
          <w:divBdr>
            <w:top w:val="none" w:sz="0" w:space="0" w:color="auto"/>
            <w:left w:val="none" w:sz="0" w:space="0" w:color="auto"/>
            <w:bottom w:val="none" w:sz="0" w:space="0" w:color="auto"/>
            <w:right w:val="none" w:sz="0" w:space="0" w:color="auto"/>
          </w:divBdr>
        </w:div>
      </w:divsChild>
    </w:div>
    <w:div w:id="1477918235">
      <w:bodyDiv w:val="1"/>
      <w:marLeft w:val="0"/>
      <w:marRight w:val="0"/>
      <w:marTop w:val="0"/>
      <w:marBottom w:val="0"/>
      <w:divBdr>
        <w:top w:val="none" w:sz="0" w:space="0" w:color="auto"/>
        <w:left w:val="none" w:sz="0" w:space="0" w:color="auto"/>
        <w:bottom w:val="none" w:sz="0" w:space="0" w:color="auto"/>
        <w:right w:val="none" w:sz="0" w:space="0" w:color="auto"/>
      </w:divBdr>
      <w:divsChild>
        <w:div w:id="1408728948">
          <w:marLeft w:val="0"/>
          <w:marRight w:val="0"/>
          <w:marTop w:val="0"/>
          <w:marBottom w:val="0"/>
          <w:divBdr>
            <w:top w:val="none" w:sz="0" w:space="0" w:color="auto"/>
            <w:left w:val="none" w:sz="0" w:space="0" w:color="auto"/>
            <w:bottom w:val="none" w:sz="0" w:space="0" w:color="auto"/>
            <w:right w:val="none" w:sz="0" w:space="0" w:color="auto"/>
          </w:divBdr>
          <w:divsChild>
            <w:div w:id="2009823693">
              <w:marLeft w:val="0"/>
              <w:marRight w:val="0"/>
              <w:marTop w:val="0"/>
              <w:marBottom w:val="0"/>
              <w:divBdr>
                <w:top w:val="none" w:sz="0" w:space="0" w:color="auto"/>
                <w:left w:val="none" w:sz="0" w:space="0" w:color="auto"/>
                <w:bottom w:val="none" w:sz="0" w:space="0" w:color="auto"/>
                <w:right w:val="none" w:sz="0" w:space="0" w:color="auto"/>
              </w:divBdr>
            </w:div>
          </w:divsChild>
        </w:div>
        <w:div w:id="493839336">
          <w:marLeft w:val="0"/>
          <w:marRight w:val="0"/>
          <w:marTop w:val="0"/>
          <w:marBottom w:val="0"/>
          <w:divBdr>
            <w:top w:val="none" w:sz="0" w:space="0" w:color="auto"/>
            <w:left w:val="none" w:sz="0" w:space="0" w:color="auto"/>
            <w:bottom w:val="none" w:sz="0" w:space="0" w:color="auto"/>
            <w:right w:val="none" w:sz="0" w:space="0" w:color="auto"/>
          </w:divBdr>
          <w:divsChild>
            <w:div w:id="590357854">
              <w:marLeft w:val="0"/>
              <w:marRight w:val="0"/>
              <w:marTop w:val="0"/>
              <w:marBottom w:val="0"/>
              <w:divBdr>
                <w:top w:val="none" w:sz="0" w:space="0" w:color="auto"/>
                <w:left w:val="none" w:sz="0" w:space="0" w:color="auto"/>
                <w:bottom w:val="none" w:sz="0" w:space="0" w:color="auto"/>
                <w:right w:val="none" w:sz="0" w:space="0" w:color="auto"/>
              </w:divBdr>
            </w:div>
          </w:divsChild>
        </w:div>
        <w:div w:id="1620184336">
          <w:marLeft w:val="0"/>
          <w:marRight w:val="0"/>
          <w:marTop w:val="0"/>
          <w:marBottom w:val="0"/>
          <w:divBdr>
            <w:top w:val="none" w:sz="0" w:space="0" w:color="auto"/>
            <w:left w:val="none" w:sz="0" w:space="0" w:color="auto"/>
            <w:bottom w:val="none" w:sz="0" w:space="0" w:color="auto"/>
            <w:right w:val="none" w:sz="0" w:space="0" w:color="auto"/>
          </w:divBdr>
          <w:divsChild>
            <w:div w:id="845245547">
              <w:marLeft w:val="0"/>
              <w:marRight w:val="0"/>
              <w:marTop w:val="0"/>
              <w:marBottom w:val="0"/>
              <w:divBdr>
                <w:top w:val="none" w:sz="0" w:space="0" w:color="auto"/>
                <w:left w:val="none" w:sz="0" w:space="0" w:color="auto"/>
                <w:bottom w:val="none" w:sz="0" w:space="0" w:color="auto"/>
                <w:right w:val="none" w:sz="0" w:space="0" w:color="auto"/>
              </w:divBdr>
            </w:div>
          </w:divsChild>
        </w:div>
        <w:div w:id="670110189">
          <w:marLeft w:val="0"/>
          <w:marRight w:val="0"/>
          <w:marTop w:val="0"/>
          <w:marBottom w:val="0"/>
          <w:divBdr>
            <w:top w:val="none" w:sz="0" w:space="0" w:color="auto"/>
            <w:left w:val="none" w:sz="0" w:space="0" w:color="auto"/>
            <w:bottom w:val="none" w:sz="0" w:space="0" w:color="auto"/>
            <w:right w:val="none" w:sz="0" w:space="0" w:color="auto"/>
          </w:divBdr>
          <w:divsChild>
            <w:div w:id="1023481658">
              <w:marLeft w:val="0"/>
              <w:marRight w:val="0"/>
              <w:marTop w:val="0"/>
              <w:marBottom w:val="0"/>
              <w:divBdr>
                <w:top w:val="none" w:sz="0" w:space="0" w:color="auto"/>
                <w:left w:val="none" w:sz="0" w:space="0" w:color="auto"/>
                <w:bottom w:val="none" w:sz="0" w:space="0" w:color="auto"/>
                <w:right w:val="none" w:sz="0" w:space="0" w:color="auto"/>
              </w:divBdr>
            </w:div>
          </w:divsChild>
        </w:div>
        <w:div w:id="561988534">
          <w:marLeft w:val="0"/>
          <w:marRight w:val="0"/>
          <w:marTop w:val="0"/>
          <w:marBottom w:val="0"/>
          <w:divBdr>
            <w:top w:val="none" w:sz="0" w:space="0" w:color="auto"/>
            <w:left w:val="none" w:sz="0" w:space="0" w:color="auto"/>
            <w:bottom w:val="none" w:sz="0" w:space="0" w:color="auto"/>
            <w:right w:val="none" w:sz="0" w:space="0" w:color="auto"/>
          </w:divBdr>
          <w:divsChild>
            <w:div w:id="1229657604">
              <w:marLeft w:val="0"/>
              <w:marRight w:val="0"/>
              <w:marTop w:val="0"/>
              <w:marBottom w:val="0"/>
              <w:divBdr>
                <w:top w:val="none" w:sz="0" w:space="0" w:color="auto"/>
                <w:left w:val="none" w:sz="0" w:space="0" w:color="auto"/>
                <w:bottom w:val="none" w:sz="0" w:space="0" w:color="auto"/>
                <w:right w:val="none" w:sz="0" w:space="0" w:color="auto"/>
              </w:divBdr>
            </w:div>
          </w:divsChild>
        </w:div>
        <w:div w:id="827744864">
          <w:marLeft w:val="0"/>
          <w:marRight w:val="0"/>
          <w:marTop w:val="0"/>
          <w:marBottom w:val="0"/>
          <w:divBdr>
            <w:top w:val="none" w:sz="0" w:space="0" w:color="auto"/>
            <w:left w:val="none" w:sz="0" w:space="0" w:color="auto"/>
            <w:bottom w:val="none" w:sz="0" w:space="0" w:color="auto"/>
            <w:right w:val="none" w:sz="0" w:space="0" w:color="auto"/>
          </w:divBdr>
          <w:divsChild>
            <w:div w:id="699861931">
              <w:marLeft w:val="0"/>
              <w:marRight w:val="0"/>
              <w:marTop w:val="0"/>
              <w:marBottom w:val="0"/>
              <w:divBdr>
                <w:top w:val="none" w:sz="0" w:space="0" w:color="auto"/>
                <w:left w:val="none" w:sz="0" w:space="0" w:color="auto"/>
                <w:bottom w:val="none" w:sz="0" w:space="0" w:color="auto"/>
                <w:right w:val="none" w:sz="0" w:space="0" w:color="auto"/>
              </w:divBdr>
            </w:div>
          </w:divsChild>
        </w:div>
        <w:div w:id="406149097">
          <w:marLeft w:val="0"/>
          <w:marRight w:val="0"/>
          <w:marTop w:val="0"/>
          <w:marBottom w:val="0"/>
          <w:divBdr>
            <w:top w:val="none" w:sz="0" w:space="0" w:color="auto"/>
            <w:left w:val="none" w:sz="0" w:space="0" w:color="auto"/>
            <w:bottom w:val="none" w:sz="0" w:space="0" w:color="auto"/>
            <w:right w:val="none" w:sz="0" w:space="0" w:color="auto"/>
          </w:divBdr>
          <w:divsChild>
            <w:div w:id="337512759">
              <w:marLeft w:val="0"/>
              <w:marRight w:val="0"/>
              <w:marTop w:val="0"/>
              <w:marBottom w:val="0"/>
              <w:divBdr>
                <w:top w:val="none" w:sz="0" w:space="0" w:color="auto"/>
                <w:left w:val="none" w:sz="0" w:space="0" w:color="auto"/>
                <w:bottom w:val="none" w:sz="0" w:space="0" w:color="auto"/>
                <w:right w:val="none" w:sz="0" w:space="0" w:color="auto"/>
              </w:divBdr>
            </w:div>
            <w:div w:id="109205827">
              <w:marLeft w:val="0"/>
              <w:marRight w:val="0"/>
              <w:marTop w:val="0"/>
              <w:marBottom w:val="0"/>
              <w:divBdr>
                <w:top w:val="none" w:sz="0" w:space="0" w:color="auto"/>
                <w:left w:val="none" w:sz="0" w:space="0" w:color="auto"/>
                <w:bottom w:val="none" w:sz="0" w:space="0" w:color="auto"/>
                <w:right w:val="none" w:sz="0" w:space="0" w:color="auto"/>
              </w:divBdr>
            </w:div>
            <w:div w:id="587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16854">
      <w:bodyDiv w:val="1"/>
      <w:marLeft w:val="0"/>
      <w:marRight w:val="0"/>
      <w:marTop w:val="0"/>
      <w:marBottom w:val="0"/>
      <w:divBdr>
        <w:top w:val="none" w:sz="0" w:space="0" w:color="auto"/>
        <w:left w:val="none" w:sz="0" w:space="0" w:color="auto"/>
        <w:bottom w:val="none" w:sz="0" w:space="0" w:color="auto"/>
        <w:right w:val="none" w:sz="0" w:space="0" w:color="auto"/>
      </w:divBdr>
    </w:div>
    <w:div w:id="1500846844">
      <w:bodyDiv w:val="1"/>
      <w:marLeft w:val="0"/>
      <w:marRight w:val="0"/>
      <w:marTop w:val="0"/>
      <w:marBottom w:val="0"/>
      <w:divBdr>
        <w:top w:val="none" w:sz="0" w:space="0" w:color="auto"/>
        <w:left w:val="none" w:sz="0" w:space="0" w:color="auto"/>
        <w:bottom w:val="none" w:sz="0" w:space="0" w:color="auto"/>
        <w:right w:val="none" w:sz="0" w:space="0" w:color="auto"/>
      </w:divBdr>
      <w:divsChild>
        <w:div w:id="1413087853">
          <w:marLeft w:val="0"/>
          <w:marRight w:val="0"/>
          <w:marTop w:val="0"/>
          <w:marBottom w:val="0"/>
          <w:divBdr>
            <w:top w:val="none" w:sz="0" w:space="0" w:color="auto"/>
            <w:left w:val="none" w:sz="0" w:space="0" w:color="auto"/>
            <w:bottom w:val="none" w:sz="0" w:space="0" w:color="auto"/>
            <w:right w:val="none" w:sz="0" w:space="0" w:color="auto"/>
          </w:divBdr>
          <w:divsChild>
            <w:div w:id="252787831">
              <w:marLeft w:val="0"/>
              <w:marRight w:val="0"/>
              <w:marTop w:val="0"/>
              <w:marBottom w:val="0"/>
              <w:divBdr>
                <w:top w:val="none" w:sz="0" w:space="0" w:color="auto"/>
                <w:left w:val="none" w:sz="0" w:space="0" w:color="auto"/>
                <w:bottom w:val="none" w:sz="0" w:space="0" w:color="auto"/>
                <w:right w:val="none" w:sz="0" w:space="0" w:color="auto"/>
              </w:divBdr>
            </w:div>
          </w:divsChild>
        </w:div>
        <w:div w:id="848639153">
          <w:marLeft w:val="0"/>
          <w:marRight w:val="0"/>
          <w:marTop w:val="0"/>
          <w:marBottom w:val="0"/>
          <w:divBdr>
            <w:top w:val="none" w:sz="0" w:space="0" w:color="auto"/>
            <w:left w:val="none" w:sz="0" w:space="0" w:color="auto"/>
            <w:bottom w:val="none" w:sz="0" w:space="0" w:color="auto"/>
            <w:right w:val="none" w:sz="0" w:space="0" w:color="auto"/>
          </w:divBdr>
          <w:divsChild>
            <w:div w:id="258756433">
              <w:marLeft w:val="0"/>
              <w:marRight w:val="0"/>
              <w:marTop w:val="0"/>
              <w:marBottom w:val="0"/>
              <w:divBdr>
                <w:top w:val="none" w:sz="0" w:space="0" w:color="auto"/>
                <w:left w:val="none" w:sz="0" w:space="0" w:color="auto"/>
                <w:bottom w:val="none" w:sz="0" w:space="0" w:color="auto"/>
                <w:right w:val="none" w:sz="0" w:space="0" w:color="auto"/>
              </w:divBdr>
            </w:div>
            <w:div w:id="151483448">
              <w:marLeft w:val="0"/>
              <w:marRight w:val="0"/>
              <w:marTop w:val="0"/>
              <w:marBottom w:val="0"/>
              <w:divBdr>
                <w:top w:val="none" w:sz="0" w:space="0" w:color="auto"/>
                <w:left w:val="none" w:sz="0" w:space="0" w:color="auto"/>
                <w:bottom w:val="none" w:sz="0" w:space="0" w:color="auto"/>
                <w:right w:val="none" w:sz="0" w:space="0" w:color="auto"/>
              </w:divBdr>
            </w:div>
          </w:divsChild>
        </w:div>
        <w:div w:id="1668171295">
          <w:marLeft w:val="0"/>
          <w:marRight w:val="0"/>
          <w:marTop w:val="0"/>
          <w:marBottom w:val="0"/>
          <w:divBdr>
            <w:top w:val="none" w:sz="0" w:space="0" w:color="auto"/>
            <w:left w:val="none" w:sz="0" w:space="0" w:color="auto"/>
            <w:bottom w:val="none" w:sz="0" w:space="0" w:color="auto"/>
            <w:right w:val="none" w:sz="0" w:space="0" w:color="auto"/>
          </w:divBdr>
          <w:divsChild>
            <w:div w:id="175384269">
              <w:marLeft w:val="0"/>
              <w:marRight w:val="0"/>
              <w:marTop w:val="0"/>
              <w:marBottom w:val="0"/>
              <w:divBdr>
                <w:top w:val="none" w:sz="0" w:space="0" w:color="auto"/>
                <w:left w:val="none" w:sz="0" w:space="0" w:color="auto"/>
                <w:bottom w:val="none" w:sz="0" w:space="0" w:color="auto"/>
                <w:right w:val="none" w:sz="0" w:space="0" w:color="auto"/>
              </w:divBdr>
            </w:div>
            <w:div w:id="398748377">
              <w:marLeft w:val="0"/>
              <w:marRight w:val="0"/>
              <w:marTop w:val="0"/>
              <w:marBottom w:val="0"/>
              <w:divBdr>
                <w:top w:val="none" w:sz="0" w:space="0" w:color="auto"/>
                <w:left w:val="none" w:sz="0" w:space="0" w:color="auto"/>
                <w:bottom w:val="none" w:sz="0" w:space="0" w:color="auto"/>
                <w:right w:val="none" w:sz="0" w:space="0" w:color="auto"/>
              </w:divBdr>
            </w:div>
            <w:div w:id="9240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6248">
      <w:bodyDiv w:val="1"/>
      <w:marLeft w:val="0"/>
      <w:marRight w:val="0"/>
      <w:marTop w:val="0"/>
      <w:marBottom w:val="0"/>
      <w:divBdr>
        <w:top w:val="none" w:sz="0" w:space="0" w:color="auto"/>
        <w:left w:val="none" w:sz="0" w:space="0" w:color="auto"/>
        <w:bottom w:val="none" w:sz="0" w:space="0" w:color="auto"/>
        <w:right w:val="none" w:sz="0" w:space="0" w:color="auto"/>
      </w:divBdr>
      <w:divsChild>
        <w:div w:id="2131169194">
          <w:marLeft w:val="0"/>
          <w:marRight w:val="0"/>
          <w:marTop w:val="0"/>
          <w:marBottom w:val="0"/>
          <w:divBdr>
            <w:top w:val="none" w:sz="0" w:space="0" w:color="auto"/>
            <w:left w:val="none" w:sz="0" w:space="0" w:color="auto"/>
            <w:bottom w:val="none" w:sz="0" w:space="0" w:color="auto"/>
            <w:right w:val="none" w:sz="0" w:space="0" w:color="auto"/>
          </w:divBdr>
          <w:divsChild>
            <w:div w:id="1778018715">
              <w:marLeft w:val="0"/>
              <w:marRight w:val="0"/>
              <w:marTop w:val="0"/>
              <w:marBottom w:val="0"/>
              <w:divBdr>
                <w:top w:val="none" w:sz="0" w:space="0" w:color="auto"/>
                <w:left w:val="none" w:sz="0" w:space="0" w:color="auto"/>
                <w:bottom w:val="none" w:sz="0" w:space="0" w:color="auto"/>
                <w:right w:val="none" w:sz="0" w:space="0" w:color="auto"/>
              </w:divBdr>
            </w:div>
          </w:divsChild>
        </w:div>
        <w:div w:id="63455206">
          <w:marLeft w:val="0"/>
          <w:marRight w:val="0"/>
          <w:marTop w:val="0"/>
          <w:marBottom w:val="0"/>
          <w:divBdr>
            <w:top w:val="none" w:sz="0" w:space="0" w:color="auto"/>
            <w:left w:val="none" w:sz="0" w:space="0" w:color="auto"/>
            <w:bottom w:val="none" w:sz="0" w:space="0" w:color="auto"/>
            <w:right w:val="none" w:sz="0" w:space="0" w:color="auto"/>
          </w:divBdr>
          <w:divsChild>
            <w:div w:id="2079550668">
              <w:marLeft w:val="0"/>
              <w:marRight w:val="0"/>
              <w:marTop w:val="0"/>
              <w:marBottom w:val="0"/>
              <w:divBdr>
                <w:top w:val="none" w:sz="0" w:space="0" w:color="auto"/>
                <w:left w:val="none" w:sz="0" w:space="0" w:color="auto"/>
                <w:bottom w:val="none" w:sz="0" w:space="0" w:color="auto"/>
                <w:right w:val="none" w:sz="0" w:space="0" w:color="auto"/>
              </w:divBdr>
            </w:div>
          </w:divsChild>
        </w:div>
        <w:div w:id="2144082544">
          <w:marLeft w:val="0"/>
          <w:marRight w:val="0"/>
          <w:marTop w:val="0"/>
          <w:marBottom w:val="0"/>
          <w:divBdr>
            <w:top w:val="none" w:sz="0" w:space="0" w:color="auto"/>
            <w:left w:val="none" w:sz="0" w:space="0" w:color="auto"/>
            <w:bottom w:val="none" w:sz="0" w:space="0" w:color="auto"/>
            <w:right w:val="none" w:sz="0" w:space="0" w:color="auto"/>
          </w:divBdr>
          <w:divsChild>
            <w:div w:id="1739789754">
              <w:marLeft w:val="0"/>
              <w:marRight w:val="0"/>
              <w:marTop w:val="0"/>
              <w:marBottom w:val="0"/>
              <w:divBdr>
                <w:top w:val="none" w:sz="0" w:space="0" w:color="auto"/>
                <w:left w:val="none" w:sz="0" w:space="0" w:color="auto"/>
                <w:bottom w:val="none" w:sz="0" w:space="0" w:color="auto"/>
                <w:right w:val="none" w:sz="0" w:space="0" w:color="auto"/>
              </w:divBdr>
            </w:div>
          </w:divsChild>
        </w:div>
        <w:div w:id="1071541660">
          <w:marLeft w:val="0"/>
          <w:marRight w:val="0"/>
          <w:marTop w:val="0"/>
          <w:marBottom w:val="0"/>
          <w:divBdr>
            <w:top w:val="none" w:sz="0" w:space="0" w:color="auto"/>
            <w:left w:val="none" w:sz="0" w:space="0" w:color="auto"/>
            <w:bottom w:val="none" w:sz="0" w:space="0" w:color="auto"/>
            <w:right w:val="none" w:sz="0" w:space="0" w:color="auto"/>
          </w:divBdr>
          <w:divsChild>
            <w:div w:id="1139615148">
              <w:marLeft w:val="0"/>
              <w:marRight w:val="0"/>
              <w:marTop w:val="0"/>
              <w:marBottom w:val="0"/>
              <w:divBdr>
                <w:top w:val="none" w:sz="0" w:space="0" w:color="auto"/>
                <w:left w:val="none" w:sz="0" w:space="0" w:color="auto"/>
                <w:bottom w:val="none" w:sz="0" w:space="0" w:color="auto"/>
                <w:right w:val="none" w:sz="0" w:space="0" w:color="auto"/>
              </w:divBdr>
            </w:div>
          </w:divsChild>
        </w:div>
        <w:div w:id="439030461">
          <w:marLeft w:val="0"/>
          <w:marRight w:val="0"/>
          <w:marTop w:val="0"/>
          <w:marBottom w:val="0"/>
          <w:divBdr>
            <w:top w:val="none" w:sz="0" w:space="0" w:color="auto"/>
            <w:left w:val="none" w:sz="0" w:space="0" w:color="auto"/>
            <w:bottom w:val="none" w:sz="0" w:space="0" w:color="auto"/>
            <w:right w:val="none" w:sz="0" w:space="0" w:color="auto"/>
          </w:divBdr>
          <w:divsChild>
            <w:div w:id="1592279052">
              <w:marLeft w:val="0"/>
              <w:marRight w:val="0"/>
              <w:marTop w:val="0"/>
              <w:marBottom w:val="0"/>
              <w:divBdr>
                <w:top w:val="none" w:sz="0" w:space="0" w:color="auto"/>
                <w:left w:val="none" w:sz="0" w:space="0" w:color="auto"/>
                <w:bottom w:val="none" w:sz="0" w:space="0" w:color="auto"/>
                <w:right w:val="none" w:sz="0" w:space="0" w:color="auto"/>
              </w:divBdr>
            </w:div>
          </w:divsChild>
        </w:div>
        <w:div w:id="1931620486">
          <w:marLeft w:val="0"/>
          <w:marRight w:val="0"/>
          <w:marTop w:val="0"/>
          <w:marBottom w:val="0"/>
          <w:divBdr>
            <w:top w:val="none" w:sz="0" w:space="0" w:color="auto"/>
            <w:left w:val="none" w:sz="0" w:space="0" w:color="auto"/>
            <w:bottom w:val="none" w:sz="0" w:space="0" w:color="auto"/>
            <w:right w:val="none" w:sz="0" w:space="0" w:color="auto"/>
          </w:divBdr>
          <w:divsChild>
            <w:div w:id="1499495119">
              <w:marLeft w:val="0"/>
              <w:marRight w:val="0"/>
              <w:marTop w:val="0"/>
              <w:marBottom w:val="0"/>
              <w:divBdr>
                <w:top w:val="none" w:sz="0" w:space="0" w:color="auto"/>
                <w:left w:val="none" w:sz="0" w:space="0" w:color="auto"/>
                <w:bottom w:val="none" w:sz="0" w:space="0" w:color="auto"/>
                <w:right w:val="none" w:sz="0" w:space="0" w:color="auto"/>
              </w:divBdr>
            </w:div>
          </w:divsChild>
        </w:div>
        <w:div w:id="1064452493">
          <w:marLeft w:val="0"/>
          <w:marRight w:val="0"/>
          <w:marTop w:val="0"/>
          <w:marBottom w:val="0"/>
          <w:divBdr>
            <w:top w:val="none" w:sz="0" w:space="0" w:color="auto"/>
            <w:left w:val="none" w:sz="0" w:space="0" w:color="auto"/>
            <w:bottom w:val="none" w:sz="0" w:space="0" w:color="auto"/>
            <w:right w:val="none" w:sz="0" w:space="0" w:color="auto"/>
          </w:divBdr>
          <w:divsChild>
            <w:div w:id="518128891">
              <w:marLeft w:val="0"/>
              <w:marRight w:val="0"/>
              <w:marTop w:val="0"/>
              <w:marBottom w:val="0"/>
              <w:divBdr>
                <w:top w:val="none" w:sz="0" w:space="0" w:color="auto"/>
                <w:left w:val="none" w:sz="0" w:space="0" w:color="auto"/>
                <w:bottom w:val="none" w:sz="0" w:space="0" w:color="auto"/>
                <w:right w:val="none" w:sz="0" w:space="0" w:color="auto"/>
              </w:divBdr>
            </w:div>
            <w:div w:id="21026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6890">
      <w:bodyDiv w:val="1"/>
      <w:marLeft w:val="0"/>
      <w:marRight w:val="0"/>
      <w:marTop w:val="0"/>
      <w:marBottom w:val="0"/>
      <w:divBdr>
        <w:top w:val="none" w:sz="0" w:space="0" w:color="auto"/>
        <w:left w:val="none" w:sz="0" w:space="0" w:color="auto"/>
        <w:bottom w:val="none" w:sz="0" w:space="0" w:color="auto"/>
        <w:right w:val="none" w:sz="0" w:space="0" w:color="auto"/>
      </w:divBdr>
      <w:divsChild>
        <w:div w:id="1348216461">
          <w:marLeft w:val="0"/>
          <w:marRight w:val="0"/>
          <w:marTop w:val="0"/>
          <w:marBottom w:val="0"/>
          <w:divBdr>
            <w:top w:val="none" w:sz="0" w:space="0" w:color="auto"/>
            <w:left w:val="none" w:sz="0" w:space="0" w:color="auto"/>
            <w:bottom w:val="none" w:sz="0" w:space="0" w:color="auto"/>
            <w:right w:val="none" w:sz="0" w:space="0" w:color="auto"/>
          </w:divBdr>
          <w:divsChild>
            <w:div w:id="1403523325">
              <w:marLeft w:val="0"/>
              <w:marRight w:val="0"/>
              <w:marTop w:val="0"/>
              <w:marBottom w:val="0"/>
              <w:divBdr>
                <w:top w:val="none" w:sz="0" w:space="0" w:color="auto"/>
                <w:left w:val="none" w:sz="0" w:space="0" w:color="auto"/>
                <w:bottom w:val="none" w:sz="0" w:space="0" w:color="auto"/>
                <w:right w:val="none" w:sz="0" w:space="0" w:color="auto"/>
              </w:divBdr>
            </w:div>
          </w:divsChild>
        </w:div>
        <w:div w:id="1907719870">
          <w:marLeft w:val="0"/>
          <w:marRight w:val="0"/>
          <w:marTop w:val="0"/>
          <w:marBottom w:val="0"/>
          <w:divBdr>
            <w:top w:val="none" w:sz="0" w:space="0" w:color="auto"/>
            <w:left w:val="none" w:sz="0" w:space="0" w:color="auto"/>
            <w:bottom w:val="none" w:sz="0" w:space="0" w:color="auto"/>
            <w:right w:val="none" w:sz="0" w:space="0" w:color="auto"/>
          </w:divBdr>
          <w:divsChild>
            <w:div w:id="64454144">
              <w:marLeft w:val="0"/>
              <w:marRight w:val="0"/>
              <w:marTop w:val="0"/>
              <w:marBottom w:val="0"/>
              <w:divBdr>
                <w:top w:val="none" w:sz="0" w:space="0" w:color="auto"/>
                <w:left w:val="none" w:sz="0" w:space="0" w:color="auto"/>
                <w:bottom w:val="none" w:sz="0" w:space="0" w:color="auto"/>
                <w:right w:val="none" w:sz="0" w:space="0" w:color="auto"/>
              </w:divBdr>
            </w:div>
          </w:divsChild>
        </w:div>
        <w:div w:id="951277450">
          <w:marLeft w:val="0"/>
          <w:marRight w:val="0"/>
          <w:marTop w:val="0"/>
          <w:marBottom w:val="0"/>
          <w:divBdr>
            <w:top w:val="none" w:sz="0" w:space="0" w:color="auto"/>
            <w:left w:val="none" w:sz="0" w:space="0" w:color="auto"/>
            <w:bottom w:val="none" w:sz="0" w:space="0" w:color="auto"/>
            <w:right w:val="none" w:sz="0" w:space="0" w:color="auto"/>
          </w:divBdr>
          <w:divsChild>
            <w:div w:id="5594420">
              <w:marLeft w:val="0"/>
              <w:marRight w:val="0"/>
              <w:marTop w:val="0"/>
              <w:marBottom w:val="0"/>
              <w:divBdr>
                <w:top w:val="none" w:sz="0" w:space="0" w:color="auto"/>
                <w:left w:val="none" w:sz="0" w:space="0" w:color="auto"/>
                <w:bottom w:val="none" w:sz="0" w:space="0" w:color="auto"/>
                <w:right w:val="none" w:sz="0" w:space="0" w:color="auto"/>
              </w:divBdr>
            </w:div>
          </w:divsChild>
        </w:div>
        <w:div w:id="28919674">
          <w:marLeft w:val="0"/>
          <w:marRight w:val="0"/>
          <w:marTop w:val="0"/>
          <w:marBottom w:val="0"/>
          <w:divBdr>
            <w:top w:val="none" w:sz="0" w:space="0" w:color="auto"/>
            <w:left w:val="none" w:sz="0" w:space="0" w:color="auto"/>
            <w:bottom w:val="none" w:sz="0" w:space="0" w:color="auto"/>
            <w:right w:val="none" w:sz="0" w:space="0" w:color="auto"/>
          </w:divBdr>
          <w:divsChild>
            <w:div w:id="1582442912">
              <w:marLeft w:val="0"/>
              <w:marRight w:val="0"/>
              <w:marTop w:val="0"/>
              <w:marBottom w:val="0"/>
              <w:divBdr>
                <w:top w:val="none" w:sz="0" w:space="0" w:color="auto"/>
                <w:left w:val="none" w:sz="0" w:space="0" w:color="auto"/>
                <w:bottom w:val="none" w:sz="0" w:space="0" w:color="auto"/>
                <w:right w:val="none" w:sz="0" w:space="0" w:color="auto"/>
              </w:divBdr>
            </w:div>
          </w:divsChild>
        </w:div>
        <w:div w:id="1742408102">
          <w:marLeft w:val="0"/>
          <w:marRight w:val="0"/>
          <w:marTop w:val="0"/>
          <w:marBottom w:val="0"/>
          <w:divBdr>
            <w:top w:val="none" w:sz="0" w:space="0" w:color="auto"/>
            <w:left w:val="none" w:sz="0" w:space="0" w:color="auto"/>
            <w:bottom w:val="none" w:sz="0" w:space="0" w:color="auto"/>
            <w:right w:val="none" w:sz="0" w:space="0" w:color="auto"/>
          </w:divBdr>
          <w:divsChild>
            <w:div w:id="3215530">
              <w:marLeft w:val="0"/>
              <w:marRight w:val="0"/>
              <w:marTop w:val="0"/>
              <w:marBottom w:val="0"/>
              <w:divBdr>
                <w:top w:val="none" w:sz="0" w:space="0" w:color="auto"/>
                <w:left w:val="none" w:sz="0" w:space="0" w:color="auto"/>
                <w:bottom w:val="none" w:sz="0" w:space="0" w:color="auto"/>
                <w:right w:val="none" w:sz="0" w:space="0" w:color="auto"/>
              </w:divBdr>
            </w:div>
          </w:divsChild>
        </w:div>
        <w:div w:id="595820382">
          <w:marLeft w:val="0"/>
          <w:marRight w:val="0"/>
          <w:marTop w:val="0"/>
          <w:marBottom w:val="0"/>
          <w:divBdr>
            <w:top w:val="none" w:sz="0" w:space="0" w:color="auto"/>
            <w:left w:val="none" w:sz="0" w:space="0" w:color="auto"/>
            <w:bottom w:val="none" w:sz="0" w:space="0" w:color="auto"/>
            <w:right w:val="none" w:sz="0" w:space="0" w:color="auto"/>
          </w:divBdr>
          <w:divsChild>
            <w:div w:id="1009723906">
              <w:marLeft w:val="0"/>
              <w:marRight w:val="0"/>
              <w:marTop w:val="0"/>
              <w:marBottom w:val="0"/>
              <w:divBdr>
                <w:top w:val="none" w:sz="0" w:space="0" w:color="auto"/>
                <w:left w:val="none" w:sz="0" w:space="0" w:color="auto"/>
                <w:bottom w:val="none" w:sz="0" w:space="0" w:color="auto"/>
                <w:right w:val="none" w:sz="0" w:space="0" w:color="auto"/>
              </w:divBdr>
            </w:div>
          </w:divsChild>
        </w:div>
        <w:div w:id="496506478">
          <w:marLeft w:val="0"/>
          <w:marRight w:val="0"/>
          <w:marTop w:val="0"/>
          <w:marBottom w:val="0"/>
          <w:divBdr>
            <w:top w:val="none" w:sz="0" w:space="0" w:color="auto"/>
            <w:left w:val="none" w:sz="0" w:space="0" w:color="auto"/>
            <w:bottom w:val="none" w:sz="0" w:space="0" w:color="auto"/>
            <w:right w:val="none" w:sz="0" w:space="0" w:color="auto"/>
          </w:divBdr>
          <w:divsChild>
            <w:div w:id="579600431">
              <w:marLeft w:val="0"/>
              <w:marRight w:val="0"/>
              <w:marTop w:val="0"/>
              <w:marBottom w:val="0"/>
              <w:divBdr>
                <w:top w:val="none" w:sz="0" w:space="0" w:color="auto"/>
                <w:left w:val="none" w:sz="0" w:space="0" w:color="auto"/>
                <w:bottom w:val="none" w:sz="0" w:space="0" w:color="auto"/>
                <w:right w:val="none" w:sz="0" w:space="0" w:color="auto"/>
              </w:divBdr>
            </w:div>
          </w:divsChild>
        </w:div>
        <w:div w:id="1510681418">
          <w:marLeft w:val="0"/>
          <w:marRight w:val="0"/>
          <w:marTop w:val="0"/>
          <w:marBottom w:val="0"/>
          <w:divBdr>
            <w:top w:val="none" w:sz="0" w:space="0" w:color="auto"/>
            <w:left w:val="none" w:sz="0" w:space="0" w:color="auto"/>
            <w:bottom w:val="none" w:sz="0" w:space="0" w:color="auto"/>
            <w:right w:val="none" w:sz="0" w:space="0" w:color="auto"/>
          </w:divBdr>
          <w:divsChild>
            <w:div w:id="349183737">
              <w:marLeft w:val="0"/>
              <w:marRight w:val="0"/>
              <w:marTop w:val="0"/>
              <w:marBottom w:val="0"/>
              <w:divBdr>
                <w:top w:val="none" w:sz="0" w:space="0" w:color="auto"/>
                <w:left w:val="none" w:sz="0" w:space="0" w:color="auto"/>
                <w:bottom w:val="none" w:sz="0" w:space="0" w:color="auto"/>
                <w:right w:val="none" w:sz="0" w:space="0" w:color="auto"/>
              </w:divBdr>
            </w:div>
          </w:divsChild>
        </w:div>
        <w:div w:id="68506664">
          <w:marLeft w:val="0"/>
          <w:marRight w:val="0"/>
          <w:marTop w:val="0"/>
          <w:marBottom w:val="0"/>
          <w:divBdr>
            <w:top w:val="none" w:sz="0" w:space="0" w:color="auto"/>
            <w:left w:val="none" w:sz="0" w:space="0" w:color="auto"/>
            <w:bottom w:val="none" w:sz="0" w:space="0" w:color="auto"/>
            <w:right w:val="none" w:sz="0" w:space="0" w:color="auto"/>
          </w:divBdr>
          <w:divsChild>
            <w:div w:id="1378823071">
              <w:marLeft w:val="0"/>
              <w:marRight w:val="0"/>
              <w:marTop w:val="0"/>
              <w:marBottom w:val="0"/>
              <w:divBdr>
                <w:top w:val="none" w:sz="0" w:space="0" w:color="auto"/>
                <w:left w:val="none" w:sz="0" w:space="0" w:color="auto"/>
                <w:bottom w:val="none" w:sz="0" w:space="0" w:color="auto"/>
                <w:right w:val="none" w:sz="0" w:space="0" w:color="auto"/>
              </w:divBdr>
            </w:div>
            <w:div w:id="2133087126">
              <w:marLeft w:val="0"/>
              <w:marRight w:val="0"/>
              <w:marTop w:val="0"/>
              <w:marBottom w:val="0"/>
              <w:divBdr>
                <w:top w:val="none" w:sz="0" w:space="0" w:color="auto"/>
                <w:left w:val="none" w:sz="0" w:space="0" w:color="auto"/>
                <w:bottom w:val="none" w:sz="0" w:space="0" w:color="auto"/>
                <w:right w:val="none" w:sz="0" w:space="0" w:color="auto"/>
              </w:divBdr>
            </w:div>
            <w:div w:id="169301730">
              <w:marLeft w:val="0"/>
              <w:marRight w:val="0"/>
              <w:marTop w:val="0"/>
              <w:marBottom w:val="0"/>
              <w:divBdr>
                <w:top w:val="none" w:sz="0" w:space="0" w:color="auto"/>
                <w:left w:val="none" w:sz="0" w:space="0" w:color="auto"/>
                <w:bottom w:val="none" w:sz="0" w:space="0" w:color="auto"/>
                <w:right w:val="none" w:sz="0" w:space="0" w:color="auto"/>
              </w:divBdr>
            </w:div>
            <w:div w:id="2125926832">
              <w:marLeft w:val="0"/>
              <w:marRight w:val="0"/>
              <w:marTop w:val="0"/>
              <w:marBottom w:val="0"/>
              <w:divBdr>
                <w:top w:val="none" w:sz="0" w:space="0" w:color="auto"/>
                <w:left w:val="none" w:sz="0" w:space="0" w:color="auto"/>
                <w:bottom w:val="none" w:sz="0" w:space="0" w:color="auto"/>
                <w:right w:val="none" w:sz="0" w:space="0" w:color="auto"/>
              </w:divBdr>
            </w:div>
            <w:div w:id="530726414">
              <w:marLeft w:val="0"/>
              <w:marRight w:val="0"/>
              <w:marTop w:val="0"/>
              <w:marBottom w:val="0"/>
              <w:divBdr>
                <w:top w:val="none" w:sz="0" w:space="0" w:color="auto"/>
                <w:left w:val="none" w:sz="0" w:space="0" w:color="auto"/>
                <w:bottom w:val="none" w:sz="0" w:space="0" w:color="auto"/>
                <w:right w:val="none" w:sz="0" w:space="0" w:color="auto"/>
              </w:divBdr>
            </w:div>
            <w:div w:id="1096636153">
              <w:marLeft w:val="0"/>
              <w:marRight w:val="0"/>
              <w:marTop w:val="0"/>
              <w:marBottom w:val="0"/>
              <w:divBdr>
                <w:top w:val="none" w:sz="0" w:space="0" w:color="auto"/>
                <w:left w:val="none" w:sz="0" w:space="0" w:color="auto"/>
                <w:bottom w:val="none" w:sz="0" w:space="0" w:color="auto"/>
                <w:right w:val="none" w:sz="0" w:space="0" w:color="auto"/>
              </w:divBdr>
            </w:div>
            <w:div w:id="7934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3106">
      <w:bodyDiv w:val="1"/>
      <w:marLeft w:val="0"/>
      <w:marRight w:val="0"/>
      <w:marTop w:val="0"/>
      <w:marBottom w:val="0"/>
      <w:divBdr>
        <w:top w:val="none" w:sz="0" w:space="0" w:color="auto"/>
        <w:left w:val="none" w:sz="0" w:space="0" w:color="auto"/>
        <w:bottom w:val="none" w:sz="0" w:space="0" w:color="auto"/>
        <w:right w:val="none" w:sz="0" w:space="0" w:color="auto"/>
      </w:divBdr>
    </w:div>
    <w:div w:id="1757438471">
      <w:bodyDiv w:val="1"/>
      <w:marLeft w:val="0"/>
      <w:marRight w:val="0"/>
      <w:marTop w:val="0"/>
      <w:marBottom w:val="0"/>
      <w:divBdr>
        <w:top w:val="none" w:sz="0" w:space="0" w:color="auto"/>
        <w:left w:val="none" w:sz="0" w:space="0" w:color="auto"/>
        <w:bottom w:val="none" w:sz="0" w:space="0" w:color="auto"/>
        <w:right w:val="none" w:sz="0" w:space="0" w:color="auto"/>
      </w:divBdr>
    </w:div>
    <w:div w:id="1809980712">
      <w:bodyDiv w:val="1"/>
      <w:marLeft w:val="0"/>
      <w:marRight w:val="0"/>
      <w:marTop w:val="0"/>
      <w:marBottom w:val="0"/>
      <w:divBdr>
        <w:top w:val="none" w:sz="0" w:space="0" w:color="auto"/>
        <w:left w:val="none" w:sz="0" w:space="0" w:color="auto"/>
        <w:bottom w:val="none" w:sz="0" w:space="0" w:color="auto"/>
        <w:right w:val="none" w:sz="0" w:space="0" w:color="auto"/>
      </w:divBdr>
    </w:div>
    <w:div w:id="1853958948">
      <w:bodyDiv w:val="1"/>
      <w:marLeft w:val="0"/>
      <w:marRight w:val="0"/>
      <w:marTop w:val="0"/>
      <w:marBottom w:val="0"/>
      <w:divBdr>
        <w:top w:val="none" w:sz="0" w:space="0" w:color="auto"/>
        <w:left w:val="none" w:sz="0" w:space="0" w:color="auto"/>
        <w:bottom w:val="none" w:sz="0" w:space="0" w:color="auto"/>
        <w:right w:val="none" w:sz="0" w:space="0" w:color="auto"/>
      </w:divBdr>
    </w:div>
    <w:div w:id="1896547820">
      <w:bodyDiv w:val="1"/>
      <w:marLeft w:val="0"/>
      <w:marRight w:val="0"/>
      <w:marTop w:val="0"/>
      <w:marBottom w:val="0"/>
      <w:divBdr>
        <w:top w:val="none" w:sz="0" w:space="0" w:color="auto"/>
        <w:left w:val="none" w:sz="0" w:space="0" w:color="auto"/>
        <w:bottom w:val="none" w:sz="0" w:space="0" w:color="auto"/>
        <w:right w:val="none" w:sz="0" w:space="0" w:color="auto"/>
      </w:divBdr>
      <w:divsChild>
        <w:div w:id="1622225871">
          <w:marLeft w:val="0"/>
          <w:marRight w:val="0"/>
          <w:marTop w:val="0"/>
          <w:marBottom w:val="0"/>
          <w:divBdr>
            <w:top w:val="none" w:sz="0" w:space="0" w:color="auto"/>
            <w:left w:val="none" w:sz="0" w:space="0" w:color="auto"/>
            <w:bottom w:val="none" w:sz="0" w:space="0" w:color="auto"/>
            <w:right w:val="none" w:sz="0" w:space="0" w:color="auto"/>
          </w:divBdr>
        </w:div>
        <w:div w:id="277183990">
          <w:marLeft w:val="0"/>
          <w:marRight w:val="0"/>
          <w:marTop w:val="0"/>
          <w:marBottom w:val="0"/>
          <w:divBdr>
            <w:top w:val="none" w:sz="0" w:space="0" w:color="auto"/>
            <w:left w:val="none" w:sz="0" w:space="0" w:color="auto"/>
            <w:bottom w:val="none" w:sz="0" w:space="0" w:color="auto"/>
            <w:right w:val="none" w:sz="0" w:space="0" w:color="auto"/>
          </w:divBdr>
        </w:div>
        <w:div w:id="1807775045">
          <w:marLeft w:val="0"/>
          <w:marRight w:val="0"/>
          <w:marTop w:val="0"/>
          <w:marBottom w:val="0"/>
          <w:divBdr>
            <w:top w:val="none" w:sz="0" w:space="0" w:color="auto"/>
            <w:left w:val="none" w:sz="0" w:space="0" w:color="auto"/>
            <w:bottom w:val="none" w:sz="0" w:space="0" w:color="auto"/>
            <w:right w:val="none" w:sz="0" w:space="0" w:color="auto"/>
          </w:divBdr>
        </w:div>
        <w:div w:id="2124763516">
          <w:marLeft w:val="0"/>
          <w:marRight w:val="0"/>
          <w:marTop w:val="0"/>
          <w:marBottom w:val="0"/>
          <w:divBdr>
            <w:top w:val="none" w:sz="0" w:space="0" w:color="auto"/>
            <w:left w:val="none" w:sz="0" w:space="0" w:color="auto"/>
            <w:bottom w:val="none" w:sz="0" w:space="0" w:color="auto"/>
            <w:right w:val="none" w:sz="0" w:space="0" w:color="auto"/>
          </w:divBdr>
        </w:div>
        <w:div w:id="319038577">
          <w:marLeft w:val="0"/>
          <w:marRight w:val="0"/>
          <w:marTop w:val="0"/>
          <w:marBottom w:val="0"/>
          <w:divBdr>
            <w:top w:val="none" w:sz="0" w:space="0" w:color="auto"/>
            <w:left w:val="none" w:sz="0" w:space="0" w:color="auto"/>
            <w:bottom w:val="none" w:sz="0" w:space="0" w:color="auto"/>
            <w:right w:val="none" w:sz="0" w:space="0" w:color="auto"/>
          </w:divBdr>
        </w:div>
        <w:div w:id="160051977">
          <w:marLeft w:val="0"/>
          <w:marRight w:val="0"/>
          <w:marTop w:val="0"/>
          <w:marBottom w:val="0"/>
          <w:divBdr>
            <w:top w:val="none" w:sz="0" w:space="0" w:color="auto"/>
            <w:left w:val="none" w:sz="0" w:space="0" w:color="auto"/>
            <w:bottom w:val="none" w:sz="0" w:space="0" w:color="auto"/>
            <w:right w:val="none" w:sz="0" w:space="0" w:color="auto"/>
          </w:divBdr>
        </w:div>
        <w:div w:id="535198471">
          <w:marLeft w:val="0"/>
          <w:marRight w:val="0"/>
          <w:marTop w:val="0"/>
          <w:marBottom w:val="0"/>
          <w:divBdr>
            <w:top w:val="none" w:sz="0" w:space="0" w:color="auto"/>
            <w:left w:val="none" w:sz="0" w:space="0" w:color="auto"/>
            <w:bottom w:val="none" w:sz="0" w:space="0" w:color="auto"/>
            <w:right w:val="none" w:sz="0" w:space="0" w:color="auto"/>
          </w:divBdr>
        </w:div>
        <w:div w:id="1598247208">
          <w:marLeft w:val="0"/>
          <w:marRight w:val="0"/>
          <w:marTop w:val="0"/>
          <w:marBottom w:val="0"/>
          <w:divBdr>
            <w:top w:val="none" w:sz="0" w:space="0" w:color="auto"/>
            <w:left w:val="none" w:sz="0" w:space="0" w:color="auto"/>
            <w:bottom w:val="none" w:sz="0" w:space="0" w:color="auto"/>
            <w:right w:val="none" w:sz="0" w:space="0" w:color="auto"/>
          </w:divBdr>
        </w:div>
        <w:div w:id="1920864111">
          <w:marLeft w:val="0"/>
          <w:marRight w:val="0"/>
          <w:marTop w:val="0"/>
          <w:marBottom w:val="0"/>
          <w:divBdr>
            <w:top w:val="none" w:sz="0" w:space="0" w:color="auto"/>
            <w:left w:val="none" w:sz="0" w:space="0" w:color="auto"/>
            <w:bottom w:val="none" w:sz="0" w:space="0" w:color="auto"/>
            <w:right w:val="none" w:sz="0" w:space="0" w:color="auto"/>
          </w:divBdr>
        </w:div>
        <w:div w:id="393050178">
          <w:marLeft w:val="0"/>
          <w:marRight w:val="0"/>
          <w:marTop w:val="0"/>
          <w:marBottom w:val="0"/>
          <w:divBdr>
            <w:top w:val="none" w:sz="0" w:space="0" w:color="auto"/>
            <w:left w:val="none" w:sz="0" w:space="0" w:color="auto"/>
            <w:bottom w:val="none" w:sz="0" w:space="0" w:color="auto"/>
            <w:right w:val="none" w:sz="0" w:space="0" w:color="auto"/>
          </w:divBdr>
        </w:div>
        <w:div w:id="732503665">
          <w:marLeft w:val="0"/>
          <w:marRight w:val="0"/>
          <w:marTop w:val="0"/>
          <w:marBottom w:val="0"/>
          <w:divBdr>
            <w:top w:val="none" w:sz="0" w:space="0" w:color="auto"/>
            <w:left w:val="none" w:sz="0" w:space="0" w:color="auto"/>
            <w:bottom w:val="none" w:sz="0" w:space="0" w:color="auto"/>
            <w:right w:val="none" w:sz="0" w:space="0" w:color="auto"/>
          </w:divBdr>
        </w:div>
        <w:div w:id="1810705897">
          <w:marLeft w:val="0"/>
          <w:marRight w:val="0"/>
          <w:marTop w:val="0"/>
          <w:marBottom w:val="0"/>
          <w:divBdr>
            <w:top w:val="none" w:sz="0" w:space="0" w:color="auto"/>
            <w:left w:val="none" w:sz="0" w:space="0" w:color="auto"/>
            <w:bottom w:val="none" w:sz="0" w:space="0" w:color="auto"/>
            <w:right w:val="none" w:sz="0" w:space="0" w:color="auto"/>
          </w:divBdr>
        </w:div>
        <w:div w:id="535778257">
          <w:marLeft w:val="0"/>
          <w:marRight w:val="0"/>
          <w:marTop w:val="0"/>
          <w:marBottom w:val="0"/>
          <w:divBdr>
            <w:top w:val="none" w:sz="0" w:space="0" w:color="auto"/>
            <w:left w:val="none" w:sz="0" w:space="0" w:color="auto"/>
            <w:bottom w:val="none" w:sz="0" w:space="0" w:color="auto"/>
            <w:right w:val="none" w:sz="0" w:space="0" w:color="auto"/>
          </w:divBdr>
        </w:div>
        <w:div w:id="549728088">
          <w:marLeft w:val="0"/>
          <w:marRight w:val="0"/>
          <w:marTop w:val="0"/>
          <w:marBottom w:val="0"/>
          <w:divBdr>
            <w:top w:val="none" w:sz="0" w:space="0" w:color="auto"/>
            <w:left w:val="none" w:sz="0" w:space="0" w:color="auto"/>
            <w:bottom w:val="none" w:sz="0" w:space="0" w:color="auto"/>
            <w:right w:val="none" w:sz="0" w:space="0" w:color="auto"/>
          </w:divBdr>
        </w:div>
        <w:div w:id="847674563">
          <w:marLeft w:val="0"/>
          <w:marRight w:val="0"/>
          <w:marTop w:val="0"/>
          <w:marBottom w:val="0"/>
          <w:divBdr>
            <w:top w:val="none" w:sz="0" w:space="0" w:color="auto"/>
            <w:left w:val="none" w:sz="0" w:space="0" w:color="auto"/>
            <w:bottom w:val="none" w:sz="0" w:space="0" w:color="auto"/>
            <w:right w:val="none" w:sz="0" w:space="0" w:color="auto"/>
          </w:divBdr>
        </w:div>
        <w:div w:id="2139108126">
          <w:marLeft w:val="0"/>
          <w:marRight w:val="0"/>
          <w:marTop w:val="0"/>
          <w:marBottom w:val="0"/>
          <w:divBdr>
            <w:top w:val="none" w:sz="0" w:space="0" w:color="auto"/>
            <w:left w:val="none" w:sz="0" w:space="0" w:color="auto"/>
            <w:bottom w:val="none" w:sz="0" w:space="0" w:color="auto"/>
            <w:right w:val="none" w:sz="0" w:space="0" w:color="auto"/>
          </w:divBdr>
        </w:div>
        <w:div w:id="2125540089">
          <w:marLeft w:val="0"/>
          <w:marRight w:val="0"/>
          <w:marTop w:val="0"/>
          <w:marBottom w:val="0"/>
          <w:divBdr>
            <w:top w:val="none" w:sz="0" w:space="0" w:color="auto"/>
            <w:left w:val="none" w:sz="0" w:space="0" w:color="auto"/>
            <w:bottom w:val="none" w:sz="0" w:space="0" w:color="auto"/>
            <w:right w:val="none" w:sz="0" w:space="0" w:color="auto"/>
          </w:divBdr>
        </w:div>
        <w:div w:id="728646772">
          <w:marLeft w:val="0"/>
          <w:marRight w:val="0"/>
          <w:marTop w:val="0"/>
          <w:marBottom w:val="0"/>
          <w:divBdr>
            <w:top w:val="none" w:sz="0" w:space="0" w:color="auto"/>
            <w:left w:val="none" w:sz="0" w:space="0" w:color="auto"/>
            <w:bottom w:val="none" w:sz="0" w:space="0" w:color="auto"/>
            <w:right w:val="none" w:sz="0" w:space="0" w:color="auto"/>
          </w:divBdr>
        </w:div>
        <w:div w:id="1276327912">
          <w:marLeft w:val="0"/>
          <w:marRight w:val="0"/>
          <w:marTop w:val="0"/>
          <w:marBottom w:val="0"/>
          <w:divBdr>
            <w:top w:val="none" w:sz="0" w:space="0" w:color="auto"/>
            <w:left w:val="none" w:sz="0" w:space="0" w:color="auto"/>
            <w:bottom w:val="none" w:sz="0" w:space="0" w:color="auto"/>
            <w:right w:val="none" w:sz="0" w:space="0" w:color="auto"/>
          </w:divBdr>
        </w:div>
        <w:div w:id="1453327622">
          <w:marLeft w:val="0"/>
          <w:marRight w:val="0"/>
          <w:marTop w:val="0"/>
          <w:marBottom w:val="0"/>
          <w:divBdr>
            <w:top w:val="none" w:sz="0" w:space="0" w:color="auto"/>
            <w:left w:val="none" w:sz="0" w:space="0" w:color="auto"/>
            <w:bottom w:val="none" w:sz="0" w:space="0" w:color="auto"/>
            <w:right w:val="none" w:sz="0" w:space="0" w:color="auto"/>
          </w:divBdr>
        </w:div>
        <w:div w:id="1356882609">
          <w:marLeft w:val="0"/>
          <w:marRight w:val="0"/>
          <w:marTop w:val="0"/>
          <w:marBottom w:val="0"/>
          <w:divBdr>
            <w:top w:val="none" w:sz="0" w:space="0" w:color="auto"/>
            <w:left w:val="none" w:sz="0" w:space="0" w:color="auto"/>
            <w:bottom w:val="none" w:sz="0" w:space="0" w:color="auto"/>
            <w:right w:val="none" w:sz="0" w:space="0" w:color="auto"/>
          </w:divBdr>
        </w:div>
        <w:div w:id="1115829341">
          <w:marLeft w:val="0"/>
          <w:marRight w:val="0"/>
          <w:marTop w:val="0"/>
          <w:marBottom w:val="0"/>
          <w:divBdr>
            <w:top w:val="none" w:sz="0" w:space="0" w:color="auto"/>
            <w:left w:val="none" w:sz="0" w:space="0" w:color="auto"/>
            <w:bottom w:val="none" w:sz="0" w:space="0" w:color="auto"/>
            <w:right w:val="none" w:sz="0" w:space="0" w:color="auto"/>
          </w:divBdr>
        </w:div>
        <w:div w:id="1918006199">
          <w:marLeft w:val="0"/>
          <w:marRight w:val="0"/>
          <w:marTop w:val="0"/>
          <w:marBottom w:val="0"/>
          <w:divBdr>
            <w:top w:val="none" w:sz="0" w:space="0" w:color="auto"/>
            <w:left w:val="none" w:sz="0" w:space="0" w:color="auto"/>
            <w:bottom w:val="none" w:sz="0" w:space="0" w:color="auto"/>
            <w:right w:val="none" w:sz="0" w:space="0" w:color="auto"/>
          </w:divBdr>
        </w:div>
        <w:div w:id="1472594107">
          <w:marLeft w:val="0"/>
          <w:marRight w:val="0"/>
          <w:marTop w:val="0"/>
          <w:marBottom w:val="0"/>
          <w:divBdr>
            <w:top w:val="none" w:sz="0" w:space="0" w:color="auto"/>
            <w:left w:val="none" w:sz="0" w:space="0" w:color="auto"/>
            <w:bottom w:val="none" w:sz="0" w:space="0" w:color="auto"/>
            <w:right w:val="none" w:sz="0" w:space="0" w:color="auto"/>
          </w:divBdr>
        </w:div>
        <w:div w:id="2073231825">
          <w:marLeft w:val="0"/>
          <w:marRight w:val="0"/>
          <w:marTop w:val="0"/>
          <w:marBottom w:val="0"/>
          <w:divBdr>
            <w:top w:val="none" w:sz="0" w:space="0" w:color="auto"/>
            <w:left w:val="none" w:sz="0" w:space="0" w:color="auto"/>
            <w:bottom w:val="none" w:sz="0" w:space="0" w:color="auto"/>
            <w:right w:val="none" w:sz="0" w:space="0" w:color="auto"/>
          </w:divBdr>
        </w:div>
        <w:div w:id="1189026411">
          <w:marLeft w:val="0"/>
          <w:marRight w:val="0"/>
          <w:marTop w:val="0"/>
          <w:marBottom w:val="0"/>
          <w:divBdr>
            <w:top w:val="none" w:sz="0" w:space="0" w:color="auto"/>
            <w:left w:val="none" w:sz="0" w:space="0" w:color="auto"/>
            <w:bottom w:val="none" w:sz="0" w:space="0" w:color="auto"/>
            <w:right w:val="none" w:sz="0" w:space="0" w:color="auto"/>
          </w:divBdr>
        </w:div>
        <w:div w:id="402219232">
          <w:marLeft w:val="0"/>
          <w:marRight w:val="0"/>
          <w:marTop w:val="0"/>
          <w:marBottom w:val="0"/>
          <w:divBdr>
            <w:top w:val="none" w:sz="0" w:space="0" w:color="auto"/>
            <w:left w:val="none" w:sz="0" w:space="0" w:color="auto"/>
            <w:bottom w:val="none" w:sz="0" w:space="0" w:color="auto"/>
            <w:right w:val="none" w:sz="0" w:space="0" w:color="auto"/>
          </w:divBdr>
        </w:div>
        <w:div w:id="629358957">
          <w:marLeft w:val="0"/>
          <w:marRight w:val="0"/>
          <w:marTop w:val="0"/>
          <w:marBottom w:val="0"/>
          <w:divBdr>
            <w:top w:val="none" w:sz="0" w:space="0" w:color="auto"/>
            <w:left w:val="none" w:sz="0" w:space="0" w:color="auto"/>
            <w:bottom w:val="none" w:sz="0" w:space="0" w:color="auto"/>
            <w:right w:val="none" w:sz="0" w:space="0" w:color="auto"/>
          </w:divBdr>
        </w:div>
        <w:div w:id="554435587">
          <w:marLeft w:val="0"/>
          <w:marRight w:val="0"/>
          <w:marTop w:val="0"/>
          <w:marBottom w:val="0"/>
          <w:divBdr>
            <w:top w:val="none" w:sz="0" w:space="0" w:color="auto"/>
            <w:left w:val="none" w:sz="0" w:space="0" w:color="auto"/>
            <w:bottom w:val="none" w:sz="0" w:space="0" w:color="auto"/>
            <w:right w:val="none" w:sz="0" w:space="0" w:color="auto"/>
          </w:divBdr>
        </w:div>
        <w:div w:id="585924473">
          <w:marLeft w:val="0"/>
          <w:marRight w:val="0"/>
          <w:marTop w:val="0"/>
          <w:marBottom w:val="0"/>
          <w:divBdr>
            <w:top w:val="none" w:sz="0" w:space="0" w:color="auto"/>
            <w:left w:val="none" w:sz="0" w:space="0" w:color="auto"/>
            <w:bottom w:val="none" w:sz="0" w:space="0" w:color="auto"/>
            <w:right w:val="none" w:sz="0" w:space="0" w:color="auto"/>
          </w:divBdr>
        </w:div>
        <w:div w:id="1755122248">
          <w:marLeft w:val="0"/>
          <w:marRight w:val="0"/>
          <w:marTop w:val="0"/>
          <w:marBottom w:val="0"/>
          <w:divBdr>
            <w:top w:val="none" w:sz="0" w:space="0" w:color="auto"/>
            <w:left w:val="none" w:sz="0" w:space="0" w:color="auto"/>
            <w:bottom w:val="none" w:sz="0" w:space="0" w:color="auto"/>
            <w:right w:val="none" w:sz="0" w:space="0" w:color="auto"/>
          </w:divBdr>
        </w:div>
      </w:divsChild>
    </w:div>
    <w:div w:id="1978799995">
      <w:bodyDiv w:val="1"/>
      <w:marLeft w:val="0"/>
      <w:marRight w:val="0"/>
      <w:marTop w:val="0"/>
      <w:marBottom w:val="0"/>
      <w:divBdr>
        <w:top w:val="none" w:sz="0" w:space="0" w:color="auto"/>
        <w:left w:val="none" w:sz="0" w:space="0" w:color="auto"/>
        <w:bottom w:val="none" w:sz="0" w:space="0" w:color="auto"/>
        <w:right w:val="none" w:sz="0" w:space="0" w:color="auto"/>
      </w:divBdr>
    </w:div>
    <w:div w:id="2057467110">
      <w:bodyDiv w:val="1"/>
      <w:marLeft w:val="0"/>
      <w:marRight w:val="0"/>
      <w:marTop w:val="0"/>
      <w:marBottom w:val="0"/>
      <w:divBdr>
        <w:top w:val="none" w:sz="0" w:space="0" w:color="auto"/>
        <w:left w:val="none" w:sz="0" w:space="0" w:color="auto"/>
        <w:bottom w:val="none" w:sz="0" w:space="0" w:color="auto"/>
        <w:right w:val="none" w:sz="0" w:space="0" w:color="auto"/>
      </w:divBdr>
    </w:div>
    <w:div w:id="2143501468">
      <w:bodyDiv w:val="1"/>
      <w:marLeft w:val="0"/>
      <w:marRight w:val="0"/>
      <w:marTop w:val="0"/>
      <w:marBottom w:val="0"/>
      <w:divBdr>
        <w:top w:val="none" w:sz="0" w:space="0" w:color="auto"/>
        <w:left w:val="none" w:sz="0" w:space="0" w:color="auto"/>
        <w:bottom w:val="none" w:sz="0" w:space="0" w:color="auto"/>
        <w:right w:val="none" w:sz="0" w:space="0" w:color="auto"/>
      </w:divBdr>
      <w:divsChild>
        <w:div w:id="12536024">
          <w:marLeft w:val="0"/>
          <w:marRight w:val="0"/>
          <w:marTop w:val="0"/>
          <w:marBottom w:val="0"/>
          <w:divBdr>
            <w:top w:val="none" w:sz="0" w:space="0" w:color="auto"/>
            <w:left w:val="none" w:sz="0" w:space="0" w:color="auto"/>
            <w:bottom w:val="none" w:sz="0" w:space="0" w:color="auto"/>
            <w:right w:val="none" w:sz="0" w:space="0" w:color="auto"/>
          </w:divBdr>
        </w:div>
        <w:div w:id="750590498">
          <w:marLeft w:val="0"/>
          <w:marRight w:val="0"/>
          <w:marTop w:val="0"/>
          <w:marBottom w:val="0"/>
          <w:divBdr>
            <w:top w:val="none" w:sz="0" w:space="0" w:color="auto"/>
            <w:left w:val="none" w:sz="0" w:space="0" w:color="auto"/>
            <w:bottom w:val="none" w:sz="0" w:space="0" w:color="auto"/>
            <w:right w:val="none" w:sz="0" w:space="0" w:color="auto"/>
          </w:divBdr>
        </w:div>
        <w:div w:id="737215226">
          <w:marLeft w:val="0"/>
          <w:marRight w:val="0"/>
          <w:marTop w:val="0"/>
          <w:marBottom w:val="0"/>
          <w:divBdr>
            <w:top w:val="none" w:sz="0" w:space="0" w:color="auto"/>
            <w:left w:val="none" w:sz="0" w:space="0" w:color="auto"/>
            <w:bottom w:val="none" w:sz="0" w:space="0" w:color="auto"/>
            <w:right w:val="none" w:sz="0" w:space="0" w:color="auto"/>
          </w:divBdr>
        </w:div>
        <w:div w:id="771122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ph.gov.au/About_Parliament/House_of_Representatives/Powers_practice_and_procedure/00_-_Infosheets/Infosheet_20_-_The_Australian_system_of_government" TargetMode="External"/><Relationship Id="rId18" Type="http://schemas.openxmlformats.org/officeDocument/2006/relationships/hyperlink" Target="https://peo.gov.a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parliament.wa.gov.au/WebCMS/webcms.nsf/content/visit-and-learn-educators-and-students-teacher-and-student-workbook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archives.gov/electoral-college/about" TargetMode="External"/><Relationship Id="rId25" Type="http://schemas.openxmlformats.org/officeDocument/2006/relationships/hyperlink" Target="https://www.usa.gov/elect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bc.com/news/world-us-canada-53558176" TargetMode="External"/><Relationship Id="rId20" Type="http://schemas.openxmlformats.org/officeDocument/2006/relationships/hyperlink" Target="https://www.parliament.wa.gov.au/WebCMS/WebCMS.nsf/index"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usa.gov/electoral-colleg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ec.gov.au/" TargetMode="External"/><Relationship Id="rId23" Type="http://schemas.openxmlformats.org/officeDocument/2006/relationships/hyperlink" Target="https://lawsocietywa.asn.au/community/francis-burt-law-education-programme/educational-resources/"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ww.aph.gov.au/"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www.aph.gov.au/about_parliament/work_of_the_parliament" TargetMode="External"/><Relationship Id="rId22" Type="http://schemas.openxmlformats.org/officeDocument/2006/relationships/hyperlink" Target="https://theconversation.com/us-election-how-does-the-electoral-college-voting-system-work-242283" TargetMode="External"/><Relationship Id="rId27" Type="http://schemas.openxmlformats.org/officeDocument/2006/relationships/header" Target="header3.xml"/><Relationship Id="rId30" Type="http://schemas.openxmlformats.org/officeDocument/2006/relationships/header" Target="header4.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C8B28-A118-4DD3-8C7D-843D06C7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31</Pages>
  <Words>5517</Words>
  <Characters>31448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Aaron Urquhart</cp:lastModifiedBy>
  <cp:revision>9</cp:revision>
  <cp:lastPrinted>2024-12-17T02:35:00Z</cp:lastPrinted>
  <dcterms:created xsi:type="dcterms:W3CDTF">2025-03-11T03:25:00Z</dcterms:created>
  <dcterms:modified xsi:type="dcterms:W3CDTF">2025-04-01T06:47:00Z</dcterms:modified>
</cp:coreProperties>
</file>