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B64">
        <w:t>Mat</w:t>
      </w:r>
      <w:r w:rsidR="00051893">
        <w:t>e</w:t>
      </w:r>
      <w:r w:rsidR="00B92B64">
        <w:t>rials Design and Technology</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D26A08"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B92B64"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Materials Design and Technology</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B92B64" w:rsidRPr="008C2814" w:rsidRDefault="00B92B64" w:rsidP="00430571">
      <w:pPr>
        <w:pStyle w:val="ListParagraph"/>
        <w:numPr>
          <w:ilvl w:val="0"/>
          <w:numId w:val="32"/>
        </w:numPr>
        <w:tabs>
          <w:tab w:val="left" w:pos="567"/>
          <w:tab w:val="right" w:pos="9746"/>
        </w:tabs>
        <w:ind w:left="567" w:hanging="567"/>
        <w:contextualSpacing w:val="0"/>
        <w:rPr>
          <w:sz w:val="22"/>
        </w:rPr>
      </w:pPr>
      <w:r w:rsidRPr="00297869">
        <w:rPr>
          <w:sz w:val="22"/>
        </w:rPr>
        <w:t>Think of a project you have designed and produced</w:t>
      </w:r>
      <w:r>
        <w:rPr>
          <w:sz w:val="22"/>
        </w:rPr>
        <w:t>. O</w:t>
      </w:r>
      <w:r w:rsidRPr="00297869">
        <w:rPr>
          <w:sz w:val="22"/>
        </w:rPr>
        <w:t>utline your design problem or situation by writing a statement</w:t>
      </w:r>
      <w:r w:rsidRPr="008C2814">
        <w:rPr>
          <w:sz w:val="22"/>
        </w:rPr>
        <w:t xml:space="preserve"> of intent identifying the design considerations and requirements.</w:t>
      </w:r>
      <w:r>
        <w:rPr>
          <w:sz w:val="22"/>
        </w:rPr>
        <w:t xml:space="preserve"> </w:t>
      </w:r>
      <w:r>
        <w:rPr>
          <w:sz w:val="22"/>
        </w:rPr>
        <w:tab/>
      </w:r>
      <w:r w:rsidRPr="00430571">
        <w:rPr>
          <w:b/>
          <w:sz w:val="22"/>
        </w:rPr>
        <w:t>(4 marks)</w:t>
      </w:r>
    </w:p>
    <w:tbl>
      <w:tblPr>
        <w:tblStyle w:val="TableGrid"/>
        <w:tblW w:w="9355" w:type="dxa"/>
        <w:tblInd w:w="534" w:type="dxa"/>
        <w:tblLook w:val="04A0" w:firstRow="1" w:lastRow="0" w:firstColumn="1" w:lastColumn="0" w:noHBand="0" w:noVBand="1"/>
      </w:tblPr>
      <w:tblGrid>
        <w:gridCol w:w="7512"/>
        <w:gridCol w:w="1843"/>
      </w:tblGrid>
      <w:tr w:rsidR="00811E1F" w:rsidTr="00430571">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811E1F" w:rsidTr="00430571">
        <w:tc>
          <w:tcPr>
            <w:tcW w:w="7512" w:type="dxa"/>
          </w:tcPr>
          <w:p w:rsidR="00B92B64" w:rsidRDefault="00B92B64" w:rsidP="00B92B64">
            <w:pPr>
              <w:rPr>
                <w:rFonts w:eastAsia="Times New Roman" w:cs="Arial"/>
                <w:lang w:eastAsia="en-AU"/>
              </w:rPr>
            </w:pPr>
            <w:r w:rsidRPr="00F36020">
              <w:rPr>
                <w:rFonts w:eastAsia="Times New Roman" w:cs="Arial"/>
                <w:lang w:eastAsia="en-AU"/>
              </w:rPr>
              <w:t xml:space="preserve">Clearly identifies </w:t>
            </w:r>
            <w:r w:rsidRPr="00EE0FCD">
              <w:rPr>
                <w:rFonts w:eastAsia="Times New Roman" w:cs="Arial"/>
              </w:rPr>
              <w:t>the design problem or situation</w:t>
            </w:r>
            <w:r w:rsidRPr="00F36020">
              <w:rPr>
                <w:rFonts w:eastAsia="Times New Roman" w:cs="Arial"/>
                <w:lang w:eastAsia="en-AU"/>
              </w:rPr>
              <w:t xml:space="preserve"> to be solved and provides a detailed list of client requirements and limitations</w:t>
            </w:r>
            <w:r>
              <w:rPr>
                <w:rFonts w:eastAsia="Times New Roman" w:cs="Arial"/>
                <w:lang w:eastAsia="en-AU"/>
              </w:rPr>
              <w:t>.</w:t>
            </w:r>
          </w:p>
          <w:p w:rsidR="00B92B64" w:rsidRPr="00101AEC" w:rsidRDefault="00B92B64" w:rsidP="00B92B64">
            <w:pPr>
              <w:pStyle w:val="ListParagraph"/>
              <w:numPr>
                <w:ilvl w:val="0"/>
                <w:numId w:val="35"/>
              </w:numPr>
              <w:rPr>
                <w:rFonts w:cs="Arial"/>
                <w:color w:val="000000"/>
                <w:sz w:val="22"/>
                <w:lang w:eastAsia="en-AU"/>
              </w:rPr>
            </w:pPr>
            <w:r w:rsidRPr="00101AEC">
              <w:rPr>
                <w:rFonts w:cs="Arial"/>
                <w:color w:val="000000"/>
                <w:sz w:val="22"/>
                <w:lang w:eastAsia="en-AU"/>
              </w:rPr>
              <w:t>clear sentences that explain the need or problem (why) for a client or end user (who)</w:t>
            </w:r>
            <w:r w:rsidR="00D26A08">
              <w:rPr>
                <w:rFonts w:cs="Arial"/>
                <w:color w:val="000000"/>
                <w:sz w:val="22"/>
                <w:lang w:eastAsia="en-AU"/>
              </w:rPr>
              <w:t>,</w:t>
            </w:r>
            <w:r w:rsidRPr="00101AEC">
              <w:rPr>
                <w:rFonts w:cs="Arial"/>
                <w:color w:val="000000"/>
                <w:sz w:val="22"/>
                <w:lang w:eastAsia="en-AU"/>
              </w:rPr>
              <w:t xml:space="preserve"> and describe a</w:t>
            </w:r>
            <w:r>
              <w:rPr>
                <w:rFonts w:cs="Arial"/>
                <w:color w:val="000000"/>
                <w:sz w:val="22"/>
                <w:lang w:eastAsia="en-AU"/>
              </w:rPr>
              <w:t xml:space="preserve"> likely use or function (what)</w:t>
            </w:r>
          </w:p>
          <w:p w:rsidR="00B92B64" w:rsidRPr="00101AEC" w:rsidRDefault="00B92B64" w:rsidP="00B92B64">
            <w:pPr>
              <w:pStyle w:val="ListParagraph"/>
              <w:numPr>
                <w:ilvl w:val="0"/>
                <w:numId w:val="35"/>
              </w:numPr>
              <w:rPr>
                <w:rFonts w:cs="Arial"/>
                <w:color w:val="000000"/>
                <w:sz w:val="22"/>
                <w:lang w:eastAsia="en-AU"/>
              </w:rPr>
            </w:pPr>
            <w:r w:rsidRPr="00101AEC">
              <w:rPr>
                <w:rFonts w:cs="Arial"/>
                <w:color w:val="000000"/>
                <w:sz w:val="22"/>
                <w:lang w:eastAsia="en-AU"/>
              </w:rPr>
              <w:t>statements that may outline the environment or location (where), with a description of t</w:t>
            </w:r>
            <w:r>
              <w:rPr>
                <w:rFonts w:cs="Arial"/>
                <w:color w:val="000000"/>
                <w:sz w:val="22"/>
                <w:lang w:eastAsia="en-AU"/>
              </w:rPr>
              <w:t>he event and frequency (when)</w:t>
            </w:r>
          </w:p>
          <w:p w:rsidR="00811E1F" w:rsidRDefault="00B92B64" w:rsidP="00585CAC">
            <w:pPr>
              <w:pStyle w:val="ListParagraph"/>
              <w:numPr>
                <w:ilvl w:val="0"/>
                <w:numId w:val="35"/>
              </w:numPr>
              <w:rPr>
                <w:sz w:val="22"/>
              </w:rPr>
            </w:pPr>
            <w:r w:rsidRPr="00101AEC">
              <w:rPr>
                <w:rFonts w:cs="Arial"/>
                <w:color w:val="000000"/>
                <w:sz w:val="22"/>
                <w:lang w:eastAsia="en-AU"/>
              </w:rPr>
              <w:t xml:space="preserve">separate statements explaining client requirements and limitations </w:t>
            </w:r>
            <w:r w:rsidR="00585CAC">
              <w:rPr>
                <w:rFonts w:cs="Arial"/>
                <w:color w:val="000000"/>
                <w:sz w:val="22"/>
                <w:lang w:eastAsia="en-AU"/>
              </w:rPr>
              <w:br/>
            </w:r>
            <w:r w:rsidRPr="00101AEC">
              <w:rPr>
                <w:rFonts w:cs="Arial"/>
                <w:color w:val="000000"/>
                <w:sz w:val="22"/>
                <w:lang w:eastAsia="en-AU"/>
              </w:rPr>
              <w:t>i.e. constraints of cost, time</w:t>
            </w:r>
            <w:r>
              <w:rPr>
                <w:rFonts w:cs="Arial"/>
                <w:color w:val="000000"/>
                <w:sz w:val="22"/>
                <w:lang w:eastAsia="en-AU"/>
              </w:rPr>
              <w:t>, size, appearance and function</w:t>
            </w:r>
          </w:p>
        </w:tc>
        <w:tc>
          <w:tcPr>
            <w:tcW w:w="1843" w:type="dxa"/>
            <w:vAlign w:val="center"/>
          </w:tcPr>
          <w:p w:rsidR="00811E1F" w:rsidRDefault="00D26A08" w:rsidP="00B92B64">
            <w:pPr>
              <w:pStyle w:val="ListParagraph"/>
              <w:ind w:left="0"/>
              <w:jc w:val="center"/>
              <w:rPr>
                <w:sz w:val="22"/>
              </w:rPr>
            </w:pPr>
            <w:r>
              <w:rPr>
                <w:sz w:val="22"/>
              </w:rPr>
              <w:t>3–</w:t>
            </w:r>
            <w:r w:rsidR="00B92B64">
              <w:rPr>
                <w:sz w:val="22"/>
              </w:rPr>
              <w:t>4</w:t>
            </w:r>
          </w:p>
        </w:tc>
      </w:tr>
      <w:tr w:rsidR="00811E1F" w:rsidTr="00430571">
        <w:tc>
          <w:tcPr>
            <w:tcW w:w="7512" w:type="dxa"/>
          </w:tcPr>
          <w:p w:rsidR="00811E1F" w:rsidRDefault="00B92B64" w:rsidP="00811E1F">
            <w:pPr>
              <w:pStyle w:val="ListParagraph"/>
              <w:ind w:left="0"/>
              <w:rPr>
                <w:sz w:val="22"/>
              </w:rPr>
            </w:pPr>
            <w:r w:rsidRPr="00B92B64">
              <w:rPr>
                <w:sz w:val="22"/>
              </w:rPr>
              <w:t>Describes the design problem or situation and lists any needs, uses or limitations on the proposed solution.</w:t>
            </w:r>
          </w:p>
        </w:tc>
        <w:tc>
          <w:tcPr>
            <w:tcW w:w="1843" w:type="dxa"/>
            <w:vAlign w:val="center"/>
          </w:tcPr>
          <w:p w:rsidR="00811E1F" w:rsidRDefault="00D26A08" w:rsidP="00B92B64">
            <w:pPr>
              <w:pStyle w:val="ListParagraph"/>
              <w:ind w:left="0"/>
              <w:jc w:val="center"/>
              <w:rPr>
                <w:sz w:val="22"/>
              </w:rPr>
            </w:pPr>
            <w:r>
              <w:rPr>
                <w:sz w:val="22"/>
              </w:rPr>
              <w:t>1–</w:t>
            </w:r>
            <w:r w:rsidR="00B92B64">
              <w:rPr>
                <w:sz w:val="22"/>
              </w:rPr>
              <w:t>2</w:t>
            </w:r>
          </w:p>
        </w:tc>
      </w:tr>
      <w:tr w:rsidR="00811E1F" w:rsidTr="00430571">
        <w:tc>
          <w:tcPr>
            <w:tcW w:w="7512" w:type="dxa"/>
          </w:tcPr>
          <w:p w:rsidR="00811E1F" w:rsidRPr="00811E1F" w:rsidRDefault="00811E1F" w:rsidP="007133F6">
            <w:pPr>
              <w:pStyle w:val="ListParagraph"/>
              <w:ind w:left="0"/>
              <w:jc w:val="right"/>
              <w:rPr>
                <w:b/>
                <w:sz w:val="22"/>
              </w:rPr>
            </w:pPr>
            <w:r w:rsidRPr="00811E1F">
              <w:rPr>
                <w:b/>
                <w:sz w:val="22"/>
              </w:rPr>
              <w:t>Total</w:t>
            </w:r>
          </w:p>
        </w:tc>
        <w:tc>
          <w:tcPr>
            <w:tcW w:w="1843" w:type="dxa"/>
          </w:tcPr>
          <w:p w:rsidR="00811E1F" w:rsidRPr="009F5075" w:rsidRDefault="00D26A08" w:rsidP="009F5075">
            <w:pPr>
              <w:pStyle w:val="ListParagraph"/>
              <w:ind w:left="0"/>
              <w:jc w:val="center"/>
              <w:rPr>
                <w:b/>
                <w:sz w:val="22"/>
              </w:rPr>
            </w:pPr>
            <w:r>
              <w:rPr>
                <w:b/>
                <w:sz w:val="22"/>
              </w:rPr>
              <w:t>4</w:t>
            </w:r>
          </w:p>
        </w:tc>
      </w:tr>
    </w:tbl>
    <w:p w:rsidR="00085E23" w:rsidRPr="007133F6" w:rsidRDefault="00085E23" w:rsidP="00085E23">
      <w:pPr>
        <w:pStyle w:val="ListParagraph"/>
        <w:spacing w:line="240" w:lineRule="auto"/>
        <w:ind w:left="357"/>
        <w:contextualSpacing w:val="0"/>
        <w:rPr>
          <w:sz w:val="22"/>
        </w:rPr>
      </w:pPr>
    </w:p>
    <w:p w:rsidR="00B92B64" w:rsidRPr="00203F91" w:rsidRDefault="00B92B64" w:rsidP="00430571">
      <w:pPr>
        <w:pStyle w:val="ListParagraph"/>
        <w:numPr>
          <w:ilvl w:val="0"/>
          <w:numId w:val="32"/>
        </w:numPr>
        <w:tabs>
          <w:tab w:val="left" w:pos="567"/>
          <w:tab w:val="right" w:pos="9746"/>
        </w:tabs>
        <w:ind w:left="567" w:hanging="567"/>
        <w:contextualSpacing w:val="0"/>
        <w:rPr>
          <w:sz w:val="22"/>
        </w:rPr>
      </w:pPr>
      <w:r w:rsidRPr="008C2814">
        <w:rPr>
          <w:sz w:val="22"/>
        </w:rPr>
        <w:t>Produce a series of annotated concept sketches, graphical displays, or drawn diagrams to demonstrate the development of design ideas and conc</w:t>
      </w:r>
      <w:r>
        <w:rPr>
          <w:sz w:val="22"/>
        </w:rPr>
        <w:t>epts around design fundamentals. D</w:t>
      </w:r>
      <w:r w:rsidRPr="008C2814">
        <w:rPr>
          <w:sz w:val="22"/>
        </w:rPr>
        <w:t>evise and propose an appropriate solution</w:t>
      </w:r>
      <w:r w:rsidR="00AC217C">
        <w:rPr>
          <w:sz w:val="22"/>
        </w:rPr>
        <w:t xml:space="preserve"> to your design problem or situation</w:t>
      </w:r>
      <w:r w:rsidRPr="008C2814">
        <w:rPr>
          <w:sz w:val="22"/>
        </w:rPr>
        <w:t>.</w:t>
      </w:r>
      <w:r>
        <w:rPr>
          <w:sz w:val="22"/>
        </w:rPr>
        <w:tab/>
      </w:r>
      <w:r w:rsidRPr="00430571">
        <w:rPr>
          <w:b/>
          <w:sz w:val="22"/>
        </w:rPr>
        <w:t>(10 marks)</w:t>
      </w:r>
    </w:p>
    <w:tbl>
      <w:tblPr>
        <w:tblStyle w:val="TableGrid"/>
        <w:tblW w:w="9355" w:type="dxa"/>
        <w:tblInd w:w="534" w:type="dxa"/>
        <w:tblLook w:val="04A0" w:firstRow="1" w:lastRow="0" w:firstColumn="1" w:lastColumn="0" w:noHBand="0" w:noVBand="1"/>
      </w:tblPr>
      <w:tblGrid>
        <w:gridCol w:w="7512"/>
        <w:gridCol w:w="1843"/>
      </w:tblGrid>
      <w:tr w:rsidR="00811E1F" w:rsidTr="00430571">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B92B64" w:rsidTr="00430571">
        <w:tc>
          <w:tcPr>
            <w:tcW w:w="7512" w:type="dxa"/>
          </w:tcPr>
          <w:p w:rsidR="00B92B64" w:rsidRDefault="00B92B64" w:rsidP="00B92B64">
            <w:pPr>
              <w:rPr>
                <w:rFonts w:eastAsia="Times New Roman" w:cs="Arial"/>
              </w:rPr>
            </w:pPr>
            <w:r w:rsidRPr="00F36020">
              <w:rPr>
                <w:rFonts w:eastAsia="Times New Roman" w:cs="Arial"/>
                <w:lang w:eastAsia="en-AU"/>
              </w:rPr>
              <w:t xml:space="preserve">Demonstrates clearly annotated development of design ideas and concepts </w:t>
            </w:r>
            <w:r w:rsidRPr="00F36020">
              <w:rPr>
                <w:rFonts w:eastAsia="Times New Roman" w:cs="Arial"/>
              </w:rPr>
              <w:t>around</w:t>
            </w:r>
            <w:r w:rsidRPr="00F36020">
              <w:rPr>
                <w:rFonts w:eastAsia="Times New Roman" w:cs="Arial"/>
                <w:lang w:eastAsia="en-AU"/>
              </w:rPr>
              <w:t xml:space="preserve"> design fundamentals</w:t>
            </w:r>
            <w:r>
              <w:rPr>
                <w:rFonts w:eastAsia="Times New Roman" w:cs="Arial"/>
                <w:lang w:eastAsia="en-AU"/>
              </w:rPr>
              <w:t xml:space="preserve">, with clear explanation of </w:t>
            </w:r>
            <w:r w:rsidRPr="00F36020">
              <w:rPr>
                <w:rFonts w:eastAsia="Times New Roman" w:cs="Arial"/>
              </w:rPr>
              <w:t xml:space="preserve">design </w:t>
            </w:r>
            <w:r>
              <w:rPr>
                <w:rFonts w:eastAsia="Times New Roman" w:cs="Arial"/>
              </w:rPr>
              <w:t xml:space="preserve">choices that reflect back to the statement of intent, showing a clear design process </w:t>
            </w:r>
            <w:r w:rsidRPr="00F36020">
              <w:rPr>
                <w:rFonts w:eastAsia="Times New Roman" w:cs="Arial"/>
              </w:rPr>
              <w:t xml:space="preserve">to </w:t>
            </w:r>
            <w:r>
              <w:rPr>
                <w:rFonts w:eastAsia="Times New Roman" w:cs="Arial"/>
              </w:rPr>
              <w:t>a solution.</w:t>
            </w:r>
          </w:p>
          <w:p w:rsidR="00B92B64" w:rsidRPr="00C072AB" w:rsidRDefault="00B92B64" w:rsidP="00B92B64">
            <w:pPr>
              <w:pStyle w:val="ListParagraph"/>
              <w:numPr>
                <w:ilvl w:val="0"/>
                <w:numId w:val="35"/>
              </w:numPr>
              <w:rPr>
                <w:rFonts w:cs="Arial"/>
                <w:color w:val="000000"/>
                <w:sz w:val="22"/>
                <w:lang w:eastAsia="en-AU"/>
              </w:rPr>
            </w:pPr>
            <w:r w:rsidRPr="00C072AB">
              <w:rPr>
                <w:rFonts w:cs="Arial"/>
                <w:color w:val="000000"/>
                <w:sz w:val="22"/>
                <w:lang w:eastAsia="en-AU"/>
              </w:rPr>
              <w:t xml:space="preserve">clear connection and flow between each image or sketch, </w:t>
            </w:r>
            <w:r>
              <w:rPr>
                <w:rFonts w:cs="Arial"/>
                <w:color w:val="000000"/>
                <w:sz w:val="22"/>
                <w:lang w:eastAsia="en-AU"/>
              </w:rPr>
              <w:t>with</w:t>
            </w:r>
            <w:r w:rsidRPr="00C072AB">
              <w:rPr>
                <w:rFonts w:cs="Arial"/>
                <w:color w:val="000000"/>
                <w:sz w:val="22"/>
                <w:lang w:eastAsia="en-AU"/>
              </w:rPr>
              <w:t xml:space="preserve"> each concept relat</w:t>
            </w:r>
            <w:r>
              <w:rPr>
                <w:rFonts w:cs="Arial"/>
                <w:color w:val="000000"/>
                <w:sz w:val="22"/>
                <w:lang w:eastAsia="en-AU"/>
              </w:rPr>
              <w:t>ing</w:t>
            </w:r>
            <w:r w:rsidRPr="00C072AB">
              <w:rPr>
                <w:rFonts w:cs="Arial"/>
                <w:color w:val="000000"/>
                <w:sz w:val="22"/>
                <w:lang w:eastAsia="en-AU"/>
              </w:rPr>
              <w:t xml:space="preserve"> back to the design intent or client need, </w:t>
            </w:r>
            <w:r>
              <w:rPr>
                <w:rFonts w:cs="Arial"/>
                <w:color w:val="000000"/>
                <w:sz w:val="22"/>
                <w:lang w:eastAsia="en-AU"/>
              </w:rPr>
              <w:t>and flow to the final proposal</w:t>
            </w:r>
          </w:p>
          <w:p w:rsidR="00B92B64" w:rsidRPr="00C072AB" w:rsidRDefault="00B92B64" w:rsidP="00B92B64">
            <w:pPr>
              <w:pStyle w:val="ListParagraph"/>
              <w:numPr>
                <w:ilvl w:val="0"/>
                <w:numId w:val="35"/>
              </w:numPr>
              <w:rPr>
                <w:rFonts w:cs="Arial"/>
                <w:color w:val="000000"/>
                <w:sz w:val="22"/>
                <w:lang w:eastAsia="en-AU"/>
              </w:rPr>
            </w:pPr>
            <w:r w:rsidRPr="00C072AB">
              <w:rPr>
                <w:rFonts w:cs="Arial"/>
                <w:color w:val="000000"/>
                <w:sz w:val="22"/>
                <w:lang w:eastAsia="en-AU"/>
              </w:rPr>
              <w:t xml:space="preserve">illustrations show decisions made about parts or specific sections of the design, </w:t>
            </w:r>
            <w:r>
              <w:rPr>
                <w:rFonts w:cs="Arial"/>
                <w:color w:val="000000"/>
                <w:sz w:val="22"/>
                <w:lang w:eastAsia="en-AU"/>
              </w:rPr>
              <w:t xml:space="preserve"> including </w:t>
            </w:r>
            <w:r w:rsidRPr="00C072AB">
              <w:rPr>
                <w:rFonts w:cs="Arial"/>
                <w:color w:val="000000"/>
                <w:sz w:val="22"/>
                <w:lang w:eastAsia="en-AU"/>
              </w:rPr>
              <w:t>details about shape, dimensions, m</w:t>
            </w:r>
            <w:r>
              <w:rPr>
                <w:rFonts w:cs="Arial"/>
                <w:color w:val="000000"/>
                <w:sz w:val="22"/>
                <w:lang w:eastAsia="en-AU"/>
              </w:rPr>
              <w:t>aterials, colours and function</w:t>
            </w:r>
          </w:p>
          <w:p w:rsidR="00B92B64" w:rsidRDefault="00B92B64" w:rsidP="00B92B64">
            <w:pPr>
              <w:pStyle w:val="ListParagraph"/>
              <w:numPr>
                <w:ilvl w:val="0"/>
                <w:numId w:val="35"/>
              </w:numPr>
              <w:rPr>
                <w:sz w:val="22"/>
              </w:rPr>
            </w:pPr>
            <w:r w:rsidRPr="00C072AB">
              <w:rPr>
                <w:rFonts w:cs="Arial"/>
                <w:color w:val="000000"/>
                <w:sz w:val="22"/>
                <w:lang w:eastAsia="en-AU"/>
              </w:rPr>
              <w:t>annotations, using appropriate design terminology, explain adaptations of earlier concepts, and variations at each development stage, i.e. the el</w:t>
            </w:r>
            <w:r>
              <w:rPr>
                <w:rFonts w:cs="Arial"/>
                <w:color w:val="000000"/>
                <w:sz w:val="22"/>
                <w:lang w:eastAsia="en-AU"/>
              </w:rPr>
              <w:t>ements and principles of design</w:t>
            </w:r>
          </w:p>
        </w:tc>
        <w:tc>
          <w:tcPr>
            <w:tcW w:w="1843" w:type="dxa"/>
            <w:vAlign w:val="center"/>
          </w:tcPr>
          <w:p w:rsidR="00B92B64" w:rsidRPr="00F36020" w:rsidRDefault="00430571" w:rsidP="00B92B64">
            <w:pPr>
              <w:jc w:val="center"/>
              <w:rPr>
                <w:rFonts w:eastAsia="Times New Roman" w:cs="Arial"/>
                <w:lang w:eastAsia="en-AU"/>
              </w:rPr>
            </w:pPr>
            <w:r>
              <w:rPr>
                <w:rFonts w:eastAsia="Times New Roman" w:cs="Arial"/>
                <w:lang w:eastAsia="en-AU"/>
              </w:rPr>
              <w:t>9–</w:t>
            </w:r>
            <w:r w:rsidR="00B92B64">
              <w:rPr>
                <w:rFonts w:eastAsia="Times New Roman" w:cs="Arial"/>
                <w:lang w:eastAsia="en-AU"/>
              </w:rPr>
              <w:t>10</w:t>
            </w:r>
          </w:p>
        </w:tc>
      </w:tr>
      <w:tr w:rsidR="00B92B64" w:rsidTr="00430571">
        <w:tc>
          <w:tcPr>
            <w:tcW w:w="7512" w:type="dxa"/>
          </w:tcPr>
          <w:p w:rsidR="00B92B64" w:rsidRPr="00B92B64" w:rsidRDefault="00B92B64" w:rsidP="00B92B64">
            <w:r>
              <w:rPr>
                <w:rFonts w:eastAsia="Times New Roman" w:cs="Arial"/>
                <w:lang w:eastAsia="en-AU"/>
              </w:rPr>
              <w:t>Presents</w:t>
            </w:r>
            <w:r w:rsidRPr="00F36020">
              <w:rPr>
                <w:rFonts w:eastAsia="Times New Roman" w:cs="Arial"/>
                <w:lang w:eastAsia="en-AU"/>
              </w:rPr>
              <w:t xml:space="preserve"> annotated development of design ideas and concepts </w:t>
            </w:r>
            <w:r w:rsidRPr="00EE0FCD">
              <w:rPr>
                <w:rFonts w:eastAsia="Times New Roman" w:cs="Arial"/>
              </w:rPr>
              <w:t>relating to some design fundamentals to propose a solution to the design problem or situation.</w:t>
            </w:r>
          </w:p>
        </w:tc>
        <w:tc>
          <w:tcPr>
            <w:tcW w:w="1843" w:type="dxa"/>
            <w:vAlign w:val="center"/>
          </w:tcPr>
          <w:p w:rsidR="00B92B64" w:rsidRPr="00F36020" w:rsidRDefault="00430571" w:rsidP="00B92B64">
            <w:pPr>
              <w:jc w:val="center"/>
              <w:rPr>
                <w:rFonts w:eastAsia="Times New Roman" w:cs="Arial"/>
                <w:lang w:eastAsia="en-AU"/>
              </w:rPr>
            </w:pPr>
            <w:r>
              <w:rPr>
                <w:rFonts w:eastAsia="Times New Roman" w:cs="Arial"/>
                <w:lang w:eastAsia="en-AU"/>
              </w:rPr>
              <w:t>7–</w:t>
            </w:r>
            <w:r w:rsidR="00B92B64">
              <w:rPr>
                <w:rFonts w:eastAsia="Times New Roman" w:cs="Arial"/>
                <w:lang w:eastAsia="en-AU"/>
              </w:rPr>
              <w:t>8</w:t>
            </w:r>
          </w:p>
        </w:tc>
      </w:tr>
      <w:tr w:rsidR="00B92B64" w:rsidTr="00430571">
        <w:tc>
          <w:tcPr>
            <w:tcW w:w="7512" w:type="dxa"/>
          </w:tcPr>
          <w:p w:rsidR="00B92B64" w:rsidRPr="00B92B64" w:rsidRDefault="00B92B64" w:rsidP="00BA3549">
            <w:pPr>
              <w:pStyle w:val="ListParagraph"/>
              <w:ind w:left="0"/>
              <w:rPr>
                <w:sz w:val="22"/>
              </w:rPr>
            </w:pPr>
            <w:r w:rsidRPr="00B92B64">
              <w:rPr>
                <w:rFonts w:eastAsia="Times New Roman" w:cs="Arial"/>
                <w:sz w:val="22"/>
                <w:lang w:eastAsia="en-AU"/>
              </w:rPr>
              <w:t>Provides a progressive development of design ideas and concept sketches with limited annotations</w:t>
            </w:r>
            <w:r w:rsidR="00430571">
              <w:rPr>
                <w:rFonts w:eastAsia="Times New Roman" w:cs="Arial"/>
                <w:sz w:val="22"/>
                <w:lang w:eastAsia="en-AU"/>
              </w:rPr>
              <w:t>.</w:t>
            </w:r>
          </w:p>
        </w:tc>
        <w:tc>
          <w:tcPr>
            <w:tcW w:w="1843" w:type="dxa"/>
            <w:vAlign w:val="center"/>
          </w:tcPr>
          <w:p w:rsidR="00B92B64" w:rsidRPr="00F36020" w:rsidRDefault="00430571" w:rsidP="00B92B64">
            <w:pPr>
              <w:jc w:val="center"/>
              <w:rPr>
                <w:rFonts w:eastAsia="Times New Roman" w:cs="Arial"/>
                <w:lang w:eastAsia="en-AU"/>
              </w:rPr>
            </w:pPr>
            <w:r>
              <w:rPr>
                <w:rFonts w:eastAsia="Times New Roman" w:cs="Arial"/>
                <w:lang w:eastAsia="en-AU"/>
              </w:rPr>
              <w:t>5–</w:t>
            </w:r>
            <w:r w:rsidR="00B92B64">
              <w:rPr>
                <w:rFonts w:eastAsia="Times New Roman" w:cs="Arial"/>
                <w:lang w:eastAsia="en-AU"/>
              </w:rPr>
              <w:t>6</w:t>
            </w:r>
          </w:p>
        </w:tc>
      </w:tr>
      <w:tr w:rsidR="00B92B64" w:rsidTr="00430571">
        <w:tc>
          <w:tcPr>
            <w:tcW w:w="7512" w:type="dxa"/>
          </w:tcPr>
          <w:p w:rsidR="00B92B64" w:rsidRPr="00CA0FA6" w:rsidRDefault="00B92B64" w:rsidP="00B92B64">
            <w:r w:rsidRPr="00CA0FA6">
              <w:t>Provides a collection of some annotated design ideas and concept sketches</w:t>
            </w:r>
            <w:r w:rsidR="00430571">
              <w:t>.</w:t>
            </w:r>
          </w:p>
        </w:tc>
        <w:tc>
          <w:tcPr>
            <w:tcW w:w="1843" w:type="dxa"/>
            <w:vAlign w:val="center"/>
          </w:tcPr>
          <w:p w:rsidR="00B92B64" w:rsidRPr="00F36020" w:rsidRDefault="00430571" w:rsidP="00B92B64">
            <w:pPr>
              <w:jc w:val="center"/>
              <w:rPr>
                <w:rFonts w:eastAsia="Times New Roman" w:cs="Arial"/>
                <w:lang w:eastAsia="en-AU"/>
              </w:rPr>
            </w:pPr>
            <w:r>
              <w:rPr>
                <w:rFonts w:eastAsia="Times New Roman" w:cs="Arial"/>
                <w:lang w:eastAsia="en-AU"/>
              </w:rPr>
              <w:t>3–</w:t>
            </w:r>
            <w:r w:rsidR="00B92B64">
              <w:rPr>
                <w:rFonts w:eastAsia="Times New Roman" w:cs="Arial"/>
                <w:lang w:eastAsia="en-AU"/>
              </w:rPr>
              <w:t>4</w:t>
            </w:r>
          </w:p>
        </w:tc>
      </w:tr>
      <w:tr w:rsidR="00B92B64" w:rsidTr="00430571">
        <w:tc>
          <w:tcPr>
            <w:tcW w:w="7512" w:type="dxa"/>
          </w:tcPr>
          <w:p w:rsidR="00B92B64" w:rsidRDefault="00B92B64" w:rsidP="00B92B64">
            <w:r w:rsidRPr="00CA0FA6">
              <w:t>Shows a collection of isolated design ideas and concept sketches</w:t>
            </w:r>
            <w:r w:rsidR="00430571">
              <w:t>.</w:t>
            </w:r>
          </w:p>
        </w:tc>
        <w:tc>
          <w:tcPr>
            <w:tcW w:w="1843" w:type="dxa"/>
            <w:vAlign w:val="center"/>
          </w:tcPr>
          <w:p w:rsidR="00B92B64" w:rsidRPr="00F36020" w:rsidRDefault="00430571" w:rsidP="00B92B64">
            <w:pPr>
              <w:jc w:val="center"/>
              <w:rPr>
                <w:rFonts w:eastAsia="Times New Roman" w:cs="Arial"/>
                <w:lang w:eastAsia="en-AU"/>
              </w:rPr>
            </w:pPr>
            <w:r>
              <w:rPr>
                <w:rFonts w:eastAsia="Times New Roman" w:cs="Arial"/>
                <w:lang w:eastAsia="en-AU"/>
              </w:rPr>
              <w:t>1–</w:t>
            </w:r>
            <w:r w:rsidR="00B92B64">
              <w:rPr>
                <w:rFonts w:eastAsia="Times New Roman" w:cs="Arial"/>
                <w:lang w:eastAsia="en-AU"/>
              </w:rPr>
              <w:t>2</w:t>
            </w:r>
          </w:p>
        </w:tc>
      </w:tr>
      <w:tr w:rsidR="00811E1F" w:rsidTr="00430571">
        <w:tc>
          <w:tcPr>
            <w:tcW w:w="7512" w:type="dxa"/>
          </w:tcPr>
          <w:p w:rsidR="00811E1F" w:rsidRPr="00811E1F" w:rsidRDefault="00811E1F" w:rsidP="00BA3549">
            <w:pPr>
              <w:pStyle w:val="ListParagraph"/>
              <w:ind w:left="0"/>
              <w:jc w:val="right"/>
              <w:rPr>
                <w:b/>
                <w:sz w:val="22"/>
              </w:rPr>
            </w:pPr>
            <w:r w:rsidRPr="00811E1F">
              <w:rPr>
                <w:b/>
                <w:sz w:val="22"/>
              </w:rPr>
              <w:t>Total</w:t>
            </w:r>
          </w:p>
        </w:tc>
        <w:tc>
          <w:tcPr>
            <w:tcW w:w="1843" w:type="dxa"/>
          </w:tcPr>
          <w:p w:rsidR="00811E1F" w:rsidRPr="009F5075" w:rsidRDefault="00430571" w:rsidP="009F5075">
            <w:pPr>
              <w:pStyle w:val="ListParagraph"/>
              <w:ind w:left="0"/>
              <w:jc w:val="center"/>
              <w:rPr>
                <w:b/>
                <w:sz w:val="22"/>
              </w:rPr>
            </w:pPr>
            <w:r>
              <w:rPr>
                <w:b/>
                <w:sz w:val="22"/>
              </w:rPr>
              <w:t>10</w:t>
            </w:r>
          </w:p>
        </w:tc>
      </w:tr>
    </w:tbl>
    <w:p w:rsidR="00B92B64" w:rsidRDefault="00B92B64" w:rsidP="00B92B64">
      <w:r>
        <w:br w:type="page"/>
      </w:r>
    </w:p>
    <w:p w:rsidR="00B92B64" w:rsidRPr="00B92B64" w:rsidRDefault="00B92B64" w:rsidP="00430571">
      <w:pPr>
        <w:pStyle w:val="ListParagraph"/>
        <w:numPr>
          <w:ilvl w:val="0"/>
          <w:numId w:val="32"/>
        </w:numPr>
        <w:tabs>
          <w:tab w:val="left" w:pos="567"/>
          <w:tab w:val="right" w:pos="9746"/>
        </w:tabs>
        <w:ind w:left="567" w:hanging="567"/>
        <w:contextualSpacing w:val="0"/>
        <w:rPr>
          <w:sz w:val="22"/>
        </w:rPr>
      </w:pPr>
      <w:r w:rsidRPr="00B92B64">
        <w:rPr>
          <w:sz w:val="22"/>
        </w:rPr>
        <w:lastRenderedPageBreak/>
        <w:t>Using standard drawing conventions, prepare sketched presentation drawing/s of the proposed design solution.</w:t>
      </w:r>
      <w:r>
        <w:rPr>
          <w:sz w:val="22"/>
        </w:rPr>
        <w:t xml:space="preserve"> </w:t>
      </w:r>
      <w:r w:rsidR="00C52394">
        <w:rPr>
          <w:sz w:val="22"/>
        </w:rPr>
        <w:tab/>
      </w:r>
      <w:r w:rsidRPr="00430571">
        <w:rPr>
          <w:b/>
          <w:sz w:val="22"/>
        </w:rPr>
        <w:t>(6 marks)</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C52394" w:rsidTr="00AF53C0">
        <w:tc>
          <w:tcPr>
            <w:tcW w:w="7512" w:type="dxa"/>
          </w:tcPr>
          <w:p w:rsidR="00C52394" w:rsidRDefault="00C52394" w:rsidP="00B22A5C">
            <w:pPr>
              <w:rPr>
                <w:rFonts w:eastAsia="Times New Roman" w:cs="Arial"/>
              </w:rPr>
            </w:pPr>
            <w:r>
              <w:rPr>
                <w:rFonts w:eastAsia="Times New Roman" w:cs="Arial"/>
              </w:rPr>
              <w:t>A</w:t>
            </w:r>
            <w:r w:rsidR="00AC217C">
              <w:rPr>
                <w:rFonts w:eastAsia="Times New Roman" w:cs="Arial"/>
              </w:rPr>
              <w:t>ccurate context-</w:t>
            </w:r>
            <w:r w:rsidRPr="00F36020">
              <w:rPr>
                <w:rFonts w:eastAsia="Times New Roman" w:cs="Arial"/>
              </w:rPr>
              <w:t>appropriate drawings</w:t>
            </w:r>
            <w:r>
              <w:rPr>
                <w:rFonts w:eastAsia="Times New Roman" w:cs="Arial"/>
              </w:rPr>
              <w:t>,</w:t>
            </w:r>
            <w:r w:rsidRPr="00F36020">
              <w:rPr>
                <w:rFonts w:eastAsia="Times New Roman" w:cs="Arial"/>
              </w:rPr>
              <w:t xml:space="preserve"> with relevant information to </w:t>
            </w:r>
            <w:r>
              <w:rPr>
                <w:rFonts w:eastAsia="Times New Roman" w:cs="Arial"/>
              </w:rPr>
              <w:t>re</w:t>
            </w:r>
            <w:r w:rsidRPr="00F36020">
              <w:rPr>
                <w:rFonts w:eastAsia="Times New Roman" w:cs="Arial"/>
              </w:rPr>
              <w:t>pr</w:t>
            </w:r>
            <w:r>
              <w:rPr>
                <w:rFonts w:eastAsia="Times New Roman" w:cs="Arial"/>
              </w:rPr>
              <w:t xml:space="preserve">esent the design features of the </w:t>
            </w:r>
            <w:r w:rsidRPr="00F36020">
              <w:rPr>
                <w:rFonts w:eastAsia="Times New Roman" w:cs="Arial"/>
              </w:rPr>
              <w:t>final product</w:t>
            </w:r>
            <w:r w:rsidR="00430571">
              <w:rPr>
                <w:rFonts w:eastAsia="Times New Roman" w:cs="Arial"/>
              </w:rPr>
              <w:t>.</w:t>
            </w:r>
          </w:p>
          <w:p w:rsidR="00C52394" w:rsidRPr="00B95728" w:rsidRDefault="00C52394" w:rsidP="00C52394">
            <w:pPr>
              <w:pStyle w:val="ListParagraph"/>
              <w:numPr>
                <w:ilvl w:val="0"/>
                <w:numId w:val="35"/>
              </w:numPr>
              <w:rPr>
                <w:rFonts w:cs="Arial"/>
                <w:color w:val="000000"/>
                <w:sz w:val="22"/>
                <w:lang w:eastAsia="en-AU"/>
              </w:rPr>
            </w:pPr>
            <w:r w:rsidRPr="00B95728">
              <w:rPr>
                <w:rFonts w:cs="Arial"/>
                <w:color w:val="000000"/>
                <w:sz w:val="22"/>
                <w:lang w:eastAsia="en-AU"/>
              </w:rPr>
              <w:t>presentation drawing/s accurate, and clearly indicates correct proportional siz</w:t>
            </w:r>
            <w:r>
              <w:rPr>
                <w:rFonts w:cs="Arial"/>
                <w:color w:val="000000"/>
                <w:sz w:val="22"/>
                <w:lang w:eastAsia="en-AU"/>
              </w:rPr>
              <w:t>es for all parts of the product</w:t>
            </w:r>
            <w:r w:rsidRPr="00B95728">
              <w:rPr>
                <w:rFonts w:cs="Arial"/>
                <w:color w:val="000000"/>
                <w:sz w:val="22"/>
                <w:lang w:eastAsia="en-AU"/>
              </w:rPr>
              <w:t xml:space="preserve"> </w:t>
            </w:r>
          </w:p>
          <w:p w:rsidR="00C52394" w:rsidRPr="00B95728" w:rsidRDefault="00C52394" w:rsidP="00C52394">
            <w:pPr>
              <w:pStyle w:val="ListParagraph"/>
              <w:numPr>
                <w:ilvl w:val="0"/>
                <w:numId w:val="35"/>
              </w:numPr>
              <w:rPr>
                <w:rFonts w:cs="Arial"/>
                <w:color w:val="000000"/>
                <w:sz w:val="22"/>
                <w:lang w:eastAsia="en-AU"/>
              </w:rPr>
            </w:pPr>
            <w:r w:rsidRPr="00B95728">
              <w:rPr>
                <w:rFonts w:cs="Arial"/>
                <w:color w:val="000000"/>
                <w:sz w:val="22"/>
                <w:lang w:eastAsia="en-AU"/>
              </w:rPr>
              <w:t>each drawing is clearly titled, and where necessary individ</w:t>
            </w:r>
            <w:r>
              <w:rPr>
                <w:rFonts w:cs="Arial"/>
                <w:color w:val="000000"/>
                <w:sz w:val="22"/>
                <w:lang w:eastAsia="en-AU"/>
              </w:rPr>
              <w:t>ual parts named and dimensioned</w:t>
            </w:r>
            <w:r w:rsidRPr="00B95728">
              <w:rPr>
                <w:rFonts w:cs="Arial"/>
                <w:color w:val="000000"/>
                <w:sz w:val="22"/>
                <w:lang w:eastAsia="en-AU"/>
              </w:rPr>
              <w:t xml:space="preserve"> </w:t>
            </w:r>
          </w:p>
          <w:p w:rsidR="00C52394" w:rsidRPr="00F36020" w:rsidRDefault="00C52394" w:rsidP="00C52394">
            <w:pPr>
              <w:pStyle w:val="ListParagraph"/>
              <w:numPr>
                <w:ilvl w:val="0"/>
                <w:numId w:val="35"/>
              </w:numPr>
              <w:rPr>
                <w:rFonts w:eastAsia="Times New Roman" w:cs="Arial"/>
                <w:b/>
                <w:bCs/>
              </w:rPr>
            </w:pPr>
            <w:r w:rsidRPr="00B95728">
              <w:rPr>
                <w:rFonts w:cs="Arial"/>
                <w:color w:val="000000"/>
                <w:sz w:val="22"/>
                <w:lang w:eastAsia="en-AU"/>
              </w:rPr>
              <w:t>drawings show additional annotation to highlight surface finish – texture or colour, or special process for production</w:t>
            </w:r>
          </w:p>
        </w:tc>
        <w:tc>
          <w:tcPr>
            <w:tcW w:w="1918" w:type="dxa"/>
            <w:vAlign w:val="center"/>
          </w:tcPr>
          <w:p w:rsidR="00C52394" w:rsidRPr="00F36020" w:rsidRDefault="00430571" w:rsidP="00B22A5C">
            <w:pPr>
              <w:jc w:val="center"/>
              <w:rPr>
                <w:rFonts w:eastAsia="Times New Roman" w:cs="Arial"/>
                <w:lang w:eastAsia="en-AU"/>
              </w:rPr>
            </w:pPr>
            <w:r>
              <w:rPr>
                <w:rFonts w:eastAsia="Times New Roman" w:cs="Arial"/>
                <w:lang w:eastAsia="en-AU"/>
              </w:rPr>
              <w:t>5–</w:t>
            </w:r>
            <w:r w:rsidR="00C52394">
              <w:rPr>
                <w:rFonts w:eastAsia="Times New Roman" w:cs="Arial"/>
                <w:lang w:eastAsia="en-AU"/>
              </w:rPr>
              <w:t>6</w:t>
            </w:r>
          </w:p>
        </w:tc>
      </w:tr>
      <w:tr w:rsidR="00C52394" w:rsidTr="00AF53C0">
        <w:tc>
          <w:tcPr>
            <w:tcW w:w="7512" w:type="dxa"/>
          </w:tcPr>
          <w:p w:rsidR="00C52394" w:rsidRPr="008F681C" w:rsidRDefault="00AC217C" w:rsidP="00B22A5C">
            <w:pPr>
              <w:rPr>
                <w:rFonts w:eastAsia="Times New Roman" w:cs="Arial"/>
              </w:rPr>
            </w:pPr>
            <w:r>
              <w:rPr>
                <w:rFonts w:eastAsia="Times New Roman" w:cs="Arial"/>
              </w:rPr>
              <w:t>Provides context-</w:t>
            </w:r>
            <w:r w:rsidR="00C52394" w:rsidRPr="00F36020">
              <w:rPr>
                <w:rFonts w:eastAsia="Times New Roman" w:cs="Arial"/>
              </w:rPr>
              <w:t xml:space="preserve">appropriate drawings with information to </w:t>
            </w:r>
            <w:r w:rsidR="00C52394">
              <w:rPr>
                <w:rFonts w:eastAsia="Times New Roman" w:cs="Arial"/>
              </w:rPr>
              <w:t>re</w:t>
            </w:r>
            <w:r w:rsidR="00C52394" w:rsidRPr="00F36020">
              <w:rPr>
                <w:rFonts w:eastAsia="Times New Roman" w:cs="Arial"/>
              </w:rPr>
              <w:t>pr</w:t>
            </w:r>
            <w:r w:rsidR="00C52394">
              <w:rPr>
                <w:rFonts w:eastAsia="Times New Roman" w:cs="Arial"/>
              </w:rPr>
              <w:t xml:space="preserve">esent the </w:t>
            </w:r>
            <w:r w:rsidR="00C52394" w:rsidRPr="00F36020">
              <w:rPr>
                <w:rFonts w:eastAsia="Times New Roman" w:cs="Arial"/>
              </w:rPr>
              <w:t>final product</w:t>
            </w:r>
            <w:r w:rsidR="00430571">
              <w:rPr>
                <w:rFonts w:eastAsia="Times New Roman" w:cs="Arial"/>
              </w:rPr>
              <w:t>.</w:t>
            </w:r>
          </w:p>
        </w:tc>
        <w:tc>
          <w:tcPr>
            <w:tcW w:w="1918" w:type="dxa"/>
            <w:vAlign w:val="center"/>
          </w:tcPr>
          <w:p w:rsidR="00C52394" w:rsidRPr="00F36020" w:rsidRDefault="00430571" w:rsidP="00B22A5C">
            <w:pPr>
              <w:jc w:val="center"/>
              <w:rPr>
                <w:rFonts w:eastAsia="Times New Roman" w:cs="Arial"/>
                <w:lang w:eastAsia="en-AU"/>
              </w:rPr>
            </w:pPr>
            <w:r>
              <w:rPr>
                <w:rFonts w:eastAsia="Times New Roman" w:cs="Arial"/>
                <w:lang w:eastAsia="en-AU"/>
              </w:rPr>
              <w:t>3–</w:t>
            </w:r>
            <w:r w:rsidR="00C52394">
              <w:rPr>
                <w:rFonts w:eastAsia="Times New Roman" w:cs="Arial"/>
                <w:lang w:eastAsia="en-AU"/>
              </w:rPr>
              <w:t>4</w:t>
            </w:r>
          </w:p>
        </w:tc>
      </w:tr>
      <w:tr w:rsidR="00C52394" w:rsidTr="00AF53C0">
        <w:tc>
          <w:tcPr>
            <w:tcW w:w="7512" w:type="dxa"/>
          </w:tcPr>
          <w:p w:rsidR="00C52394" w:rsidRPr="00F36020" w:rsidRDefault="00C52394" w:rsidP="00B22A5C">
            <w:pPr>
              <w:rPr>
                <w:rFonts w:eastAsia="Times New Roman" w:cs="Arial"/>
                <w:b/>
                <w:bCs/>
              </w:rPr>
            </w:pPr>
            <w:r w:rsidRPr="00F36020">
              <w:rPr>
                <w:rFonts w:eastAsia="Times New Roman" w:cs="Arial"/>
              </w:rPr>
              <w:t xml:space="preserve">Provides </w:t>
            </w:r>
            <w:r>
              <w:rPr>
                <w:rFonts w:eastAsia="Times New Roman" w:cs="Arial"/>
              </w:rPr>
              <w:t xml:space="preserve">poorly detailed and/or proportioned </w:t>
            </w:r>
            <w:r w:rsidRPr="00F36020">
              <w:rPr>
                <w:rFonts w:eastAsia="Times New Roman" w:cs="Arial"/>
              </w:rPr>
              <w:t xml:space="preserve">drawings with limited information </w:t>
            </w:r>
            <w:r>
              <w:rPr>
                <w:rFonts w:eastAsia="Times New Roman" w:cs="Arial"/>
              </w:rPr>
              <w:t xml:space="preserve">about the </w:t>
            </w:r>
            <w:r w:rsidRPr="00F36020">
              <w:rPr>
                <w:rFonts w:eastAsia="Times New Roman" w:cs="Arial"/>
              </w:rPr>
              <w:t>final product</w:t>
            </w:r>
            <w:r w:rsidR="00430571">
              <w:rPr>
                <w:rFonts w:eastAsia="Times New Roman" w:cs="Arial"/>
              </w:rPr>
              <w:t>.</w:t>
            </w:r>
          </w:p>
        </w:tc>
        <w:tc>
          <w:tcPr>
            <w:tcW w:w="1918" w:type="dxa"/>
            <w:vAlign w:val="center"/>
          </w:tcPr>
          <w:p w:rsidR="00C52394" w:rsidRPr="00F36020" w:rsidRDefault="00430571" w:rsidP="00B22A5C">
            <w:pPr>
              <w:jc w:val="center"/>
              <w:rPr>
                <w:rFonts w:eastAsia="Times New Roman" w:cs="Arial"/>
                <w:lang w:eastAsia="en-AU"/>
              </w:rPr>
            </w:pPr>
            <w:r>
              <w:rPr>
                <w:rFonts w:eastAsia="Times New Roman" w:cs="Arial"/>
                <w:lang w:eastAsia="en-AU"/>
              </w:rPr>
              <w:t>1–</w:t>
            </w:r>
            <w:r w:rsidR="00C52394">
              <w:rPr>
                <w:rFonts w:eastAsia="Times New Roman" w:cs="Arial"/>
                <w:lang w:eastAsia="en-AU"/>
              </w:rPr>
              <w:t>2</w:t>
            </w:r>
          </w:p>
        </w:tc>
      </w:tr>
      <w:tr w:rsidR="00811E1F" w:rsidTr="00CE65A0">
        <w:tc>
          <w:tcPr>
            <w:tcW w:w="7512" w:type="dxa"/>
          </w:tcPr>
          <w:p w:rsidR="00811E1F" w:rsidRPr="00811E1F" w:rsidRDefault="00811E1F" w:rsidP="00BA3549">
            <w:pPr>
              <w:pStyle w:val="ListParagraph"/>
              <w:ind w:left="0"/>
              <w:jc w:val="right"/>
              <w:rPr>
                <w:b/>
                <w:sz w:val="22"/>
              </w:rPr>
            </w:pPr>
            <w:r w:rsidRPr="00811E1F">
              <w:rPr>
                <w:b/>
                <w:sz w:val="22"/>
              </w:rPr>
              <w:t>Total</w:t>
            </w:r>
          </w:p>
        </w:tc>
        <w:tc>
          <w:tcPr>
            <w:tcW w:w="1918" w:type="dxa"/>
          </w:tcPr>
          <w:p w:rsidR="00811E1F" w:rsidRPr="009F5075" w:rsidRDefault="00430571" w:rsidP="009F5075">
            <w:pPr>
              <w:pStyle w:val="ListParagraph"/>
              <w:ind w:left="0"/>
              <w:jc w:val="center"/>
              <w:rPr>
                <w:b/>
                <w:sz w:val="22"/>
              </w:rPr>
            </w:pPr>
            <w:r>
              <w:rPr>
                <w:b/>
                <w:sz w:val="22"/>
              </w:rPr>
              <w:t>6</w:t>
            </w:r>
          </w:p>
        </w:tc>
      </w:tr>
    </w:tbl>
    <w:p w:rsidR="00085E23" w:rsidRDefault="00085E23" w:rsidP="00085E23">
      <w:pPr>
        <w:pStyle w:val="ListParagraph"/>
        <w:spacing w:line="240" w:lineRule="auto"/>
        <w:ind w:left="357"/>
        <w:contextualSpacing w:val="0"/>
        <w:rPr>
          <w:sz w:val="22"/>
        </w:rPr>
      </w:pPr>
    </w:p>
    <w:p w:rsidR="00C52394" w:rsidRPr="00C52394" w:rsidRDefault="00C52394" w:rsidP="00C52394">
      <w:pPr>
        <w:pStyle w:val="ListParagraph"/>
        <w:numPr>
          <w:ilvl w:val="0"/>
          <w:numId w:val="32"/>
        </w:numPr>
        <w:tabs>
          <w:tab w:val="left" w:pos="567"/>
          <w:tab w:val="right" w:pos="9746"/>
        </w:tabs>
        <w:ind w:left="567" w:hanging="567"/>
        <w:contextualSpacing w:val="0"/>
      </w:pPr>
      <w:r w:rsidRPr="00C52394">
        <w:rPr>
          <w:sz w:val="22"/>
        </w:rPr>
        <w:t xml:space="preserve">Present a list of materials you would use in the production of the product. </w:t>
      </w:r>
      <w:r>
        <w:rPr>
          <w:sz w:val="22"/>
        </w:rPr>
        <w:tab/>
      </w:r>
      <w:r w:rsidRPr="00430571">
        <w:rPr>
          <w:b/>
          <w:sz w:val="22"/>
        </w:rPr>
        <w:t>(4 marks)</w:t>
      </w:r>
    </w:p>
    <w:tbl>
      <w:tblPr>
        <w:tblStyle w:val="TableGrid"/>
        <w:tblW w:w="9430" w:type="dxa"/>
        <w:tblInd w:w="534" w:type="dxa"/>
        <w:tblLook w:val="04A0" w:firstRow="1" w:lastRow="0" w:firstColumn="1" w:lastColumn="0" w:noHBand="0" w:noVBand="1"/>
      </w:tblPr>
      <w:tblGrid>
        <w:gridCol w:w="7512"/>
        <w:gridCol w:w="1918"/>
      </w:tblGrid>
      <w:tr w:rsidR="00543763" w:rsidTr="00CE65A0">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C52394" w:rsidTr="00943C51">
        <w:tc>
          <w:tcPr>
            <w:tcW w:w="7512" w:type="dxa"/>
          </w:tcPr>
          <w:p w:rsidR="00C52394" w:rsidRDefault="00C52394" w:rsidP="00B22A5C">
            <w:pPr>
              <w:rPr>
                <w:rFonts w:cs="Arial"/>
                <w:color w:val="000000"/>
              </w:rPr>
            </w:pPr>
            <w:r w:rsidRPr="00F36020">
              <w:rPr>
                <w:rFonts w:eastAsia="Times New Roman" w:cs="Arial"/>
              </w:rPr>
              <w:t>Provides a comprehensive</w:t>
            </w:r>
            <w:r>
              <w:rPr>
                <w:rFonts w:eastAsia="Times New Roman" w:cs="Arial"/>
              </w:rPr>
              <w:t xml:space="preserve"> </w:t>
            </w:r>
            <w:r>
              <w:rPr>
                <w:rFonts w:cs="Arial"/>
                <w:color w:val="000000"/>
              </w:rPr>
              <w:t>list of all parts, components and/or embellishments,</w:t>
            </w:r>
            <w:r w:rsidR="00AC217C">
              <w:rPr>
                <w:rFonts w:cs="Arial"/>
                <w:color w:val="000000"/>
              </w:rPr>
              <w:t xml:space="preserve"> with each part correctly itemis</w:t>
            </w:r>
            <w:r>
              <w:rPr>
                <w:rFonts w:cs="Arial"/>
                <w:color w:val="000000"/>
              </w:rPr>
              <w:t xml:space="preserve">ed and named, with a clear indication of type of material. </w:t>
            </w:r>
          </w:p>
          <w:p w:rsidR="00C52394" w:rsidRPr="00F70B8D" w:rsidRDefault="00C52394" w:rsidP="00B22A5C">
            <w:pPr>
              <w:rPr>
                <w:rFonts w:cs="Arial"/>
                <w:color w:val="000000"/>
              </w:rPr>
            </w:pPr>
            <w:r>
              <w:rPr>
                <w:rFonts w:cs="Arial"/>
                <w:color w:val="000000"/>
              </w:rPr>
              <w:t>List provides correct calculated sizes and the required total lengths or number</w:t>
            </w:r>
            <w:r w:rsidR="00430571">
              <w:rPr>
                <w:rFonts w:cs="Arial"/>
                <w:color w:val="000000"/>
              </w:rPr>
              <w:t>.</w:t>
            </w:r>
          </w:p>
        </w:tc>
        <w:tc>
          <w:tcPr>
            <w:tcW w:w="1918" w:type="dxa"/>
            <w:vAlign w:val="center"/>
          </w:tcPr>
          <w:p w:rsidR="00C52394" w:rsidRPr="00F36020" w:rsidRDefault="00430571" w:rsidP="00B22A5C">
            <w:pPr>
              <w:jc w:val="center"/>
              <w:rPr>
                <w:rFonts w:eastAsia="Times New Roman" w:cs="Arial"/>
                <w:lang w:eastAsia="en-AU"/>
              </w:rPr>
            </w:pPr>
            <w:r>
              <w:rPr>
                <w:rFonts w:eastAsia="Times New Roman" w:cs="Arial"/>
                <w:lang w:eastAsia="en-AU"/>
              </w:rPr>
              <w:t>3–</w:t>
            </w:r>
            <w:r w:rsidR="00C52394">
              <w:rPr>
                <w:rFonts w:eastAsia="Times New Roman" w:cs="Arial"/>
                <w:lang w:eastAsia="en-AU"/>
              </w:rPr>
              <w:t>4</w:t>
            </w:r>
          </w:p>
        </w:tc>
      </w:tr>
      <w:tr w:rsidR="00C52394" w:rsidTr="00943C51">
        <w:tc>
          <w:tcPr>
            <w:tcW w:w="7512" w:type="dxa"/>
          </w:tcPr>
          <w:p w:rsidR="00C52394" w:rsidRPr="00F36020" w:rsidRDefault="00C52394" w:rsidP="00B22A5C">
            <w:pPr>
              <w:rPr>
                <w:rFonts w:eastAsia="Times New Roman" w:cs="Arial"/>
              </w:rPr>
            </w:pPr>
            <w:r>
              <w:rPr>
                <w:rFonts w:eastAsia="Times New Roman" w:cs="Arial"/>
              </w:rPr>
              <w:t xml:space="preserve">Provides a </w:t>
            </w:r>
            <w:r w:rsidRPr="00F36020">
              <w:rPr>
                <w:rFonts w:eastAsia="Times New Roman" w:cs="Arial"/>
              </w:rPr>
              <w:t>list of the major materials required for manufacture of the item</w:t>
            </w:r>
            <w:r w:rsidR="00430571">
              <w:rPr>
                <w:rFonts w:eastAsia="Times New Roman" w:cs="Arial"/>
              </w:rPr>
              <w:t>.</w:t>
            </w:r>
          </w:p>
        </w:tc>
        <w:tc>
          <w:tcPr>
            <w:tcW w:w="1918" w:type="dxa"/>
            <w:vAlign w:val="center"/>
          </w:tcPr>
          <w:p w:rsidR="00C52394" w:rsidRPr="00F36020" w:rsidRDefault="00430571" w:rsidP="00B22A5C">
            <w:pPr>
              <w:jc w:val="center"/>
              <w:rPr>
                <w:rFonts w:eastAsia="Times New Roman" w:cs="Arial"/>
                <w:lang w:eastAsia="en-AU"/>
              </w:rPr>
            </w:pPr>
            <w:r>
              <w:rPr>
                <w:rFonts w:eastAsia="Times New Roman" w:cs="Arial"/>
                <w:lang w:eastAsia="en-AU"/>
              </w:rPr>
              <w:t>1–</w:t>
            </w:r>
            <w:r w:rsidR="00C52394">
              <w:rPr>
                <w:rFonts w:eastAsia="Times New Roman" w:cs="Arial"/>
                <w:lang w:eastAsia="en-AU"/>
              </w:rPr>
              <w:t>2</w:t>
            </w:r>
          </w:p>
        </w:tc>
      </w:tr>
      <w:tr w:rsidR="00543763" w:rsidTr="00CE65A0">
        <w:tc>
          <w:tcPr>
            <w:tcW w:w="7512" w:type="dxa"/>
          </w:tcPr>
          <w:p w:rsidR="00543763" w:rsidRPr="00811E1F" w:rsidRDefault="00543763" w:rsidP="00BA3549">
            <w:pPr>
              <w:pStyle w:val="ListParagraph"/>
              <w:ind w:left="0"/>
              <w:jc w:val="right"/>
              <w:rPr>
                <w:b/>
                <w:sz w:val="22"/>
              </w:rPr>
            </w:pPr>
            <w:r w:rsidRPr="00811E1F">
              <w:rPr>
                <w:b/>
                <w:sz w:val="22"/>
              </w:rPr>
              <w:t>Total</w:t>
            </w:r>
          </w:p>
        </w:tc>
        <w:tc>
          <w:tcPr>
            <w:tcW w:w="1918" w:type="dxa"/>
          </w:tcPr>
          <w:p w:rsidR="00543763" w:rsidRPr="009F5075" w:rsidRDefault="00430571" w:rsidP="009F5075">
            <w:pPr>
              <w:pStyle w:val="ListParagraph"/>
              <w:ind w:left="0"/>
              <w:jc w:val="center"/>
              <w:rPr>
                <w:b/>
                <w:sz w:val="22"/>
              </w:rPr>
            </w:pPr>
            <w:r>
              <w:rPr>
                <w:b/>
                <w:sz w:val="22"/>
              </w:rPr>
              <w:t>4</w:t>
            </w:r>
          </w:p>
        </w:tc>
      </w:tr>
    </w:tbl>
    <w:p w:rsidR="00694CC0" w:rsidRDefault="00694CC0" w:rsidP="00444412"/>
    <w:p w:rsidR="00C52394" w:rsidRDefault="00C52394" w:rsidP="00D64FFA">
      <w:pPr>
        <w:pStyle w:val="ListParagraph"/>
        <w:numPr>
          <w:ilvl w:val="0"/>
          <w:numId w:val="32"/>
        </w:numPr>
        <w:tabs>
          <w:tab w:val="left" w:pos="567"/>
          <w:tab w:val="right" w:pos="9746"/>
        </w:tabs>
        <w:ind w:left="357" w:hanging="357"/>
        <w:contextualSpacing w:val="0"/>
        <w:rPr>
          <w:sz w:val="22"/>
        </w:rPr>
      </w:pPr>
      <w:r w:rsidRPr="00C52394">
        <w:rPr>
          <w:sz w:val="22"/>
        </w:rPr>
        <w:t xml:space="preserve">Outline a production plan, estimating the time required to complete the production. </w:t>
      </w:r>
      <w:r>
        <w:rPr>
          <w:sz w:val="22"/>
        </w:rPr>
        <w:tab/>
      </w:r>
      <w:r w:rsidRPr="00430571">
        <w:rPr>
          <w:b/>
          <w:sz w:val="22"/>
        </w:rPr>
        <w:t>(6 marks)</w:t>
      </w:r>
    </w:p>
    <w:tbl>
      <w:tblPr>
        <w:tblStyle w:val="TableGrid"/>
        <w:tblW w:w="9430" w:type="dxa"/>
        <w:tblInd w:w="534" w:type="dxa"/>
        <w:tblLook w:val="04A0" w:firstRow="1" w:lastRow="0" w:firstColumn="1" w:lastColumn="0" w:noHBand="0" w:noVBand="1"/>
      </w:tblPr>
      <w:tblGrid>
        <w:gridCol w:w="7512"/>
        <w:gridCol w:w="1918"/>
      </w:tblGrid>
      <w:tr w:rsidR="00C52394" w:rsidTr="00B22A5C">
        <w:tc>
          <w:tcPr>
            <w:tcW w:w="7512" w:type="dxa"/>
            <w:shd w:val="clear" w:color="auto" w:fill="E9E7F2" w:themeFill="accent4" w:themeFillTint="33"/>
          </w:tcPr>
          <w:p w:rsidR="00C52394" w:rsidRPr="00811E1F" w:rsidRDefault="00C52394" w:rsidP="00B22A5C">
            <w:pPr>
              <w:pStyle w:val="ListParagraph"/>
              <w:ind w:left="0"/>
              <w:jc w:val="center"/>
              <w:rPr>
                <w:b/>
                <w:sz w:val="22"/>
              </w:rPr>
            </w:pPr>
            <w:r w:rsidRPr="00811E1F">
              <w:rPr>
                <w:b/>
                <w:sz w:val="22"/>
              </w:rPr>
              <w:t>Description</w:t>
            </w:r>
          </w:p>
        </w:tc>
        <w:tc>
          <w:tcPr>
            <w:tcW w:w="1918" w:type="dxa"/>
            <w:shd w:val="clear" w:color="auto" w:fill="E9E7F2" w:themeFill="accent4" w:themeFillTint="33"/>
          </w:tcPr>
          <w:p w:rsidR="00C52394" w:rsidRPr="00811E1F" w:rsidRDefault="00C52394" w:rsidP="00B22A5C">
            <w:pPr>
              <w:pStyle w:val="ListParagraph"/>
              <w:ind w:left="0"/>
              <w:jc w:val="center"/>
              <w:rPr>
                <w:b/>
                <w:sz w:val="22"/>
              </w:rPr>
            </w:pPr>
            <w:r w:rsidRPr="00811E1F">
              <w:rPr>
                <w:b/>
                <w:sz w:val="22"/>
              </w:rPr>
              <w:t>Marks</w:t>
            </w:r>
          </w:p>
        </w:tc>
      </w:tr>
      <w:tr w:rsidR="00C52394" w:rsidTr="00B22A5C">
        <w:tc>
          <w:tcPr>
            <w:tcW w:w="7512" w:type="dxa"/>
          </w:tcPr>
          <w:p w:rsidR="00C52394" w:rsidRPr="00F36020" w:rsidRDefault="00C52394" w:rsidP="00B22A5C">
            <w:pPr>
              <w:rPr>
                <w:rFonts w:eastAsia="Times New Roman" w:cs="Arial"/>
                <w:b/>
                <w:bCs/>
              </w:rPr>
            </w:pPr>
            <w:r w:rsidRPr="00F36020">
              <w:rPr>
                <w:rFonts w:eastAsia="Times New Roman" w:cs="Arial"/>
              </w:rPr>
              <w:t>Provides a sequential</w:t>
            </w:r>
            <w:r>
              <w:rPr>
                <w:rFonts w:eastAsia="Times New Roman" w:cs="Arial"/>
              </w:rPr>
              <w:t>,</w:t>
            </w:r>
            <w:r w:rsidRPr="00F36020">
              <w:rPr>
                <w:rFonts w:eastAsia="Times New Roman" w:cs="Arial"/>
              </w:rPr>
              <w:t xml:space="preserve"> </w:t>
            </w:r>
            <w:r>
              <w:rPr>
                <w:rFonts w:eastAsia="Times New Roman" w:cs="Arial"/>
              </w:rPr>
              <w:t>brief</w:t>
            </w:r>
            <w:r w:rsidR="00AC217C">
              <w:rPr>
                <w:rFonts w:eastAsia="Times New Roman" w:cs="Arial"/>
              </w:rPr>
              <w:t>,</w:t>
            </w:r>
            <w:r>
              <w:rPr>
                <w:rFonts w:eastAsia="Times New Roman" w:cs="Arial"/>
              </w:rPr>
              <w:t xml:space="preserve"> yet explicit</w:t>
            </w:r>
            <w:r w:rsidR="00AC217C">
              <w:rPr>
                <w:rFonts w:eastAsia="Times New Roman" w:cs="Arial"/>
              </w:rPr>
              <w:t>,</w:t>
            </w:r>
            <w:r>
              <w:rPr>
                <w:rFonts w:eastAsia="Times New Roman" w:cs="Arial"/>
              </w:rPr>
              <w:t xml:space="preserve"> explanation of processes within a realistically </w:t>
            </w:r>
            <w:r w:rsidRPr="00F36020">
              <w:rPr>
                <w:rFonts w:eastAsia="Times New Roman" w:cs="Arial"/>
              </w:rPr>
              <w:t>timed (</w:t>
            </w:r>
            <w:r>
              <w:rPr>
                <w:rFonts w:eastAsia="Times New Roman" w:cs="Arial"/>
              </w:rPr>
              <w:t>approximate hours)</w:t>
            </w:r>
            <w:r w:rsidRPr="00F36020">
              <w:rPr>
                <w:rFonts w:eastAsia="Times New Roman" w:cs="Arial"/>
              </w:rPr>
              <w:t xml:space="preserve"> schedule for production</w:t>
            </w:r>
            <w:r w:rsidR="00430571">
              <w:rPr>
                <w:rFonts w:eastAsia="Times New Roman" w:cs="Arial"/>
              </w:rPr>
              <w:t>.</w:t>
            </w:r>
          </w:p>
        </w:tc>
        <w:tc>
          <w:tcPr>
            <w:tcW w:w="1918" w:type="dxa"/>
            <w:vAlign w:val="center"/>
          </w:tcPr>
          <w:p w:rsidR="00C52394" w:rsidRPr="00F36020" w:rsidRDefault="00430571" w:rsidP="00B22A5C">
            <w:pPr>
              <w:jc w:val="center"/>
              <w:rPr>
                <w:rFonts w:eastAsia="Times New Roman" w:cs="Arial"/>
                <w:lang w:eastAsia="en-AU"/>
              </w:rPr>
            </w:pPr>
            <w:r>
              <w:rPr>
                <w:rFonts w:eastAsia="Times New Roman" w:cs="Arial"/>
                <w:lang w:eastAsia="en-AU"/>
              </w:rPr>
              <w:t>5–</w:t>
            </w:r>
            <w:r w:rsidR="00C52394">
              <w:rPr>
                <w:rFonts w:eastAsia="Times New Roman" w:cs="Arial"/>
                <w:lang w:eastAsia="en-AU"/>
              </w:rPr>
              <w:t>6</w:t>
            </w:r>
          </w:p>
        </w:tc>
      </w:tr>
      <w:tr w:rsidR="00C52394" w:rsidTr="00B22A5C">
        <w:tc>
          <w:tcPr>
            <w:tcW w:w="7512" w:type="dxa"/>
          </w:tcPr>
          <w:p w:rsidR="00C52394" w:rsidRPr="00F36020" w:rsidRDefault="00C52394" w:rsidP="00B22A5C">
            <w:pPr>
              <w:rPr>
                <w:rFonts w:eastAsia="Times New Roman" w:cs="Arial"/>
                <w:b/>
                <w:bCs/>
              </w:rPr>
            </w:pPr>
            <w:r w:rsidRPr="00F36020">
              <w:rPr>
                <w:rFonts w:eastAsia="Times New Roman" w:cs="Arial"/>
              </w:rPr>
              <w:t xml:space="preserve">Provides a </w:t>
            </w:r>
            <w:r>
              <w:rPr>
                <w:rFonts w:eastAsia="Times New Roman" w:cs="Arial"/>
              </w:rPr>
              <w:t xml:space="preserve">logically set out </w:t>
            </w:r>
            <w:r w:rsidRPr="00F36020">
              <w:rPr>
                <w:rFonts w:eastAsia="Times New Roman" w:cs="Arial"/>
              </w:rPr>
              <w:t xml:space="preserve">plan which indicates some time </w:t>
            </w:r>
            <w:r>
              <w:rPr>
                <w:rFonts w:eastAsia="Times New Roman" w:cs="Arial"/>
              </w:rPr>
              <w:t>estimates for the stages</w:t>
            </w:r>
            <w:r w:rsidR="00430571">
              <w:rPr>
                <w:rFonts w:eastAsia="Times New Roman" w:cs="Arial"/>
              </w:rPr>
              <w:t>.</w:t>
            </w:r>
          </w:p>
        </w:tc>
        <w:tc>
          <w:tcPr>
            <w:tcW w:w="1918" w:type="dxa"/>
            <w:vAlign w:val="center"/>
          </w:tcPr>
          <w:p w:rsidR="00C52394" w:rsidRPr="00F36020" w:rsidRDefault="00430571" w:rsidP="00B22A5C">
            <w:pPr>
              <w:jc w:val="center"/>
              <w:rPr>
                <w:rFonts w:eastAsia="Times New Roman" w:cs="Arial"/>
                <w:lang w:eastAsia="en-AU"/>
              </w:rPr>
            </w:pPr>
            <w:r>
              <w:rPr>
                <w:rFonts w:eastAsia="Times New Roman" w:cs="Arial"/>
                <w:lang w:eastAsia="en-AU"/>
              </w:rPr>
              <w:t>3–</w:t>
            </w:r>
            <w:r w:rsidR="00C52394">
              <w:rPr>
                <w:rFonts w:eastAsia="Times New Roman" w:cs="Arial"/>
                <w:lang w:eastAsia="en-AU"/>
              </w:rPr>
              <w:t>4</w:t>
            </w:r>
          </w:p>
        </w:tc>
      </w:tr>
      <w:tr w:rsidR="00C52394" w:rsidTr="00B22A5C">
        <w:tc>
          <w:tcPr>
            <w:tcW w:w="7512" w:type="dxa"/>
          </w:tcPr>
          <w:p w:rsidR="00C52394" w:rsidRPr="00F36020" w:rsidRDefault="00C52394" w:rsidP="00B22A5C">
            <w:pPr>
              <w:rPr>
                <w:rFonts w:eastAsia="Times New Roman" w:cs="Arial"/>
              </w:rPr>
            </w:pPr>
            <w:r w:rsidRPr="00F36020">
              <w:rPr>
                <w:rFonts w:eastAsia="Times New Roman" w:cs="Arial"/>
              </w:rPr>
              <w:t xml:space="preserve">Provides a list of the steps for the production of the </w:t>
            </w:r>
            <w:r>
              <w:rPr>
                <w:rFonts w:eastAsia="Times New Roman" w:cs="Arial"/>
              </w:rPr>
              <w:t>product</w:t>
            </w:r>
            <w:r w:rsidR="00430571">
              <w:rPr>
                <w:rFonts w:eastAsia="Times New Roman" w:cs="Arial"/>
              </w:rPr>
              <w:t>.</w:t>
            </w:r>
          </w:p>
        </w:tc>
        <w:tc>
          <w:tcPr>
            <w:tcW w:w="1918" w:type="dxa"/>
            <w:vAlign w:val="center"/>
          </w:tcPr>
          <w:p w:rsidR="00C52394" w:rsidRPr="00F36020" w:rsidRDefault="00430571" w:rsidP="00B22A5C">
            <w:pPr>
              <w:jc w:val="center"/>
              <w:rPr>
                <w:rFonts w:eastAsia="Times New Roman" w:cs="Arial"/>
                <w:lang w:eastAsia="en-AU"/>
              </w:rPr>
            </w:pPr>
            <w:r>
              <w:rPr>
                <w:rFonts w:eastAsia="Times New Roman" w:cs="Arial"/>
                <w:lang w:eastAsia="en-AU"/>
              </w:rPr>
              <w:t>1–</w:t>
            </w:r>
            <w:r w:rsidR="00C52394">
              <w:rPr>
                <w:rFonts w:eastAsia="Times New Roman" w:cs="Arial"/>
                <w:lang w:eastAsia="en-AU"/>
              </w:rPr>
              <w:t>2</w:t>
            </w:r>
          </w:p>
        </w:tc>
      </w:tr>
      <w:tr w:rsidR="00C52394" w:rsidTr="00B22A5C">
        <w:tc>
          <w:tcPr>
            <w:tcW w:w="7512" w:type="dxa"/>
          </w:tcPr>
          <w:p w:rsidR="00C52394" w:rsidRPr="00811E1F" w:rsidRDefault="00C52394" w:rsidP="00B22A5C">
            <w:pPr>
              <w:pStyle w:val="ListParagraph"/>
              <w:ind w:left="0"/>
              <w:jc w:val="right"/>
              <w:rPr>
                <w:b/>
                <w:sz w:val="22"/>
              </w:rPr>
            </w:pPr>
            <w:r w:rsidRPr="00811E1F">
              <w:rPr>
                <w:b/>
                <w:sz w:val="22"/>
              </w:rPr>
              <w:t>Total</w:t>
            </w:r>
          </w:p>
        </w:tc>
        <w:tc>
          <w:tcPr>
            <w:tcW w:w="1918" w:type="dxa"/>
          </w:tcPr>
          <w:p w:rsidR="00C52394" w:rsidRPr="009F5075" w:rsidRDefault="00430571" w:rsidP="00B22A5C">
            <w:pPr>
              <w:pStyle w:val="ListParagraph"/>
              <w:ind w:left="0"/>
              <w:jc w:val="center"/>
              <w:rPr>
                <w:b/>
                <w:sz w:val="22"/>
              </w:rPr>
            </w:pPr>
            <w:r>
              <w:rPr>
                <w:b/>
                <w:sz w:val="22"/>
              </w:rPr>
              <w:t>6</w:t>
            </w:r>
          </w:p>
        </w:tc>
      </w:tr>
    </w:tbl>
    <w:p w:rsidR="00C52394" w:rsidRPr="000552E1" w:rsidRDefault="00C52394" w:rsidP="00C52394">
      <w:pPr>
        <w:tabs>
          <w:tab w:val="left" w:pos="567"/>
          <w:tab w:val="right" w:pos="9746"/>
        </w:tabs>
      </w:pPr>
      <w:bookmarkStart w:id="0" w:name="_GoBack"/>
      <w:bookmarkEnd w:id="0"/>
    </w:p>
    <w:sectPr w:rsidR="00C52394"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64" w:rsidRDefault="00B92B64" w:rsidP="00742128">
      <w:pPr>
        <w:spacing w:after="0" w:line="240" w:lineRule="auto"/>
      </w:pPr>
      <w:r>
        <w:separator/>
      </w:r>
    </w:p>
  </w:endnote>
  <w:endnote w:type="continuationSeparator" w:id="0">
    <w:p w:rsidR="00B92B64" w:rsidRDefault="00B92B6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64" w:rsidRPr="00051893" w:rsidRDefault="00B92B64"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2014/9259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64" w:rsidRPr="009E1E00" w:rsidRDefault="00B92B6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D26A08">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64" w:rsidRPr="00D6435D" w:rsidRDefault="00B92B64"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Materials Design and Technology</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D26A08">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64" w:rsidRDefault="00B92B64" w:rsidP="00742128">
      <w:pPr>
        <w:spacing w:after="0" w:line="240" w:lineRule="auto"/>
      </w:pPr>
      <w:r>
        <w:separator/>
      </w:r>
    </w:p>
  </w:footnote>
  <w:footnote w:type="continuationSeparator" w:id="0">
    <w:p w:rsidR="00B92B64" w:rsidRDefault="00B92B64"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64" w:rsidRDefault="00B92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B92B64" w:rsidRPr="00F35D7C" w:rsidTr="001779BF">
      <w:tc>
        <w:tcPr>
          <w:tcW w:w="5707" w:type="dxa"/>
          <w:shd w:val="clear" w:color="auto" w:fill="auto"/>
        </w:tcPr>
        <w:p w:rsidR="00B92B64" w:rsidRPr="00F35D7C" w:rsidRDefault="00B92B64"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3C9654D8" wp14:editId="6E41C55F">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B92B64" w:rsidRPr="00F35D7C" w:rsidRDefault="00B92B6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92B64" w:rsidRDefault="00B92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64" w:rsidRDefault="00B92B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64" w:rsidRPr="001567D0" w:rsidRDefault="00B92B6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85CAC">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64" w:rsidRPr="001567D0" w:rsidRDefault="00B92B6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85CAC">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64" w:rsidRDefault="00B92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9">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970010A"/>
    <w:multiLevelType w:val="hybridMultilevel"/>
    <w:tmpl w:val="09F68D58"/>
    <w:lvl w:ilvl="0" w:tplc="0074AC4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C162B00"/>
    <w:multiLevelType w:val="singleLevel"/>
    <w:tmpl w:val="FB26AA9E"/>
    <w:lvl w:ilvl="0">
      <w:numFmt w:val="decimal"/>
      <w:pStyle w:val="csbullet"/>
      <w:lvlText w:val=""/>
      <w:lvlJc w:val="left"/>
    </w:lvl>
  </w:abstractNum>
  <w:abstractNum w:abstractNumId="14">
    <w:nsid w:val="4F286D63"/>
    <w:multiLevelType w:val="multilevel"/>
    <w:tmpl w:val="2884D732"/>
    <w:lvl w:ilvl="0">
      <w:start w:val="1"/>
      <w:numFmt w:val="decimal"/>
      <w:lvlText w:val="%1."/>
      <w:lvlJc w:val="left"/>
      <w:pPr>
        <w:ind w:left="360" w:hanging="360"/>
      </w:pPr>
      <w:rPr>
        <w:rFonts w:hint="default"/>
        <w:sz w:val="22"/>
        <w:szCs w:val="22"/>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3"/>
  </w:num>
  <w:num w:numId="2">
    <w:abstractNumId w:val="7"/>
  </w:num>
  <w:num w:numId="3">
    <w:abstractNumId w:val="18"/>
  </w:num>
  <w:num w:numId="4">
    <w:abstractNumId w:val="8"/>
  </w:num>
  <w:num w:numId="5">
    <w:abstractNumId w:val="22"/>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20"/>
  </w:num>
  <w:num w:numId="17">
    <w:abstractNumId w:val="24"/>
  </w:num>
  <w:num w:numId="18">
    <w:abstractNumId w:val="23"/>
  </w:num>
  <w:num w:numId="19">
    <w:abstractNumId w:val="15"/>
  </w:num>
  <w:num w:numId="20">
    <w:abstractNumId w:val="4"/>
  </w:num>
  <w:num w:numId="21">
    <w:abstractNumId w:val="0"/>
  </w:num>
  <w:num w:numId="22">
    <w:abstractNumId w:val="3"/>
  </w:num>
  <w:num w:numId="23">
    <w:abstractNumId w:val="6"/>
  </w:num>
  <w:num w:numId="24">
    <w:abstractNumId w:val="10"/>
  </w:num>
  <w:num w:numId="25">
    <w:abstractNumId w:val="1"/>
  </w:num>
  <w:num w:numId="26">
    <w:abstractNumId w:val="16"/>
  </w:num>
  <w:num w:numId="27">
    <w:abstractNumId w:val="17"/>
  </w:num>
  <w:num w:numId="28">
    <w:abstractNumId w:val="9"/>
  </w:num>
  <w:num w:numId="29">
    <w:abstractNumId w:val="11"/>
  </w:num>
  <w:num w:numId="30">
    <w:abstractNumId w:val="21"/>
  </w:num>
  <w:num w:numId="31">
    <w:abstractNumId w:val="5"/>
  </w:num>
  <w:num w:numId="32">
    <w:abstractNumId w:val="14"/>
  </w:num>
  <w:num w:numId="33">
    <w:abstractNumId w:val="2"/>
  </w:num>
  <w:num w:numId="34">
    <w:abstractNumId w:val="19"/>
  </w:num>
  <w:num w:numId="3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1021"/>
    <w:rsid w:val="00374139"/>
    <w:rsid w:val="00374BB6"/>
    <w:rsid w:val="003754C5"/>
    <w:rsid w:val="003926BB"/>
    <w:rsid w:val="00392F69"/>
    <w:rsid w:val="003A73DB"/>
    <w:rsid w:val="003D2A82"/>
    <w:rsid w:val="003D3CBD"/>
    <w:rsid w:val="003D50A2"/>
    <w:rsid w:val="003F5430"/>
    <w:rsid w:val="00413C8C"/>
    <w:rsid w:val="00416C3D"/>
    <w:rsid w:val="00420018"/>
    <w:rsid w:val="00430571"/>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85CAC"/>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C217C"/>
    <w:rsid w:val="00AD1D7E"/>
    <w:rsid w:val="00AE0CDE"/>
    <w:rsid w:val="00AE57D9"/>
    <w:rsid w:val="00B04173"/>
    <w:rsid w:val="00B11D1C"/>
    <w:rsid w:val="00B22F69"/>
    <w:rsid w:val="00B23AFC"/>
    <w:rsid w:val="00B450E9"/>
    <w:rsid w:val="00B45B36"/>
    <w:rsid w:val="00B657D6"/>
    <w:rsid w:val="00B81380"/>
    <w:rsid w:val="00B9029E"/>
    <w:rsid w:val="00B906B0"/>
    <w:rsid w:val="00B92B64"/>
    <w:rsid w:val="00B9338F"/>
    <w:rsid w:val="00B96CDE"/>
    <w:rsid w:val="00BA3549"/>
    <w:rsid w:val="00BB4454"/>
    <w:rsid w:val="00BC1F96"/>
    <w:rsid w:val="00BC4CAC"/>
    <w:rsid w:val="00BD0125"/>
    <w:rsid w:val="00BD21D0"/>
    <w:rsid w:val="00BD5EE7"/>
    <w:rsid w:val="00BD6335"/>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2394"/>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6A08"/>
    <w:rsid w:val="00D27A51"/>
    <w:rsid w:val="00D27E3C"/>
    <w:rsid w:val="00D362C2"/>
    <w:rsid w:val="00D41433"/>
    <w:rsid w:val="00D6435D"/>
    <w:rsid w:val="00D64648"/>
    <w:rsid w:val="00D64FFA"/>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5815-4E76-4C67-9760-04123B80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9</cp:revision>
  <cp:lastPrinted>2014-03-28T00:18:00Z</cp:lastPrinted>
  <dcterms:created xsi:type="dcterms:W3CDTF">2014-03-17T06:11:00Z</dcterms:created>
  <dcterms:modified xsi:type="dcterms:W3CDTF">2014-03-28T00:19:00Z</dcterms:modified>
</cp:coreProperties>
</file>