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C15BAA" w14:textId="71C86AC6" w:rsidR="00A93F91" w:rsidRDefault="009D6196" w:rsidP="00D83F81">
      <w:pPr>
        <w:pStyle w:val="SCSATitle1"/>
      </w:pPr>
      <w:r>
        <w:t>Italian: Second Language</w:t>
      </w:r>
      <w:r w:rsidR="00F118C0" w:rsidRPr="009A7060">
        <w:rPr>
          <w:rFonts w:cs="Calibri"/>
          <w:noProof/>
          <w:lang w:eastAsia="en-AU" w:bidi="hi-IN"/>
        </w:rPr>
        <w:drawing>
          <wp:anchor distT="0" distB="0" distL="114300" distR="114300" simplePos="0" relativeHeight="251701760" behindDoc="1" locked="0" layoutInCell="1" allowOverlap="1" wp14:anchorId="30B5145C" wp14:editId="471DD92A">
            <wp:simplePos x="0" y="0"/>
            <wp:positionH relativeFrom="page">
              <wp:align>center</wp:align>
            </wp:positionH>
            <wp:positionV relativeFrom="page">
              <wp:align>center</wp:align>
            </wp:positionV>
            <wp:extent cx="7581600" cy="10724400"/>
            <wp:effectExtent l="0" t="0" r="635" b="1270"/>
            <wp:wrapNone/>
            <wp:docPr id="2" name="Picture 2" descr="A white leaf like objec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white leaf like object&#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1600" cy="10724400"/>
                    </a:xfrm>
                    <a:prstGeom prst="rect">
                      <a:avLst/>
                    </a:prstGeom>
                  </pic:spPr>
                </pic:pic>
              </a:graphicData>
            </a:graphic>
            <wp14:sizeRelH relativeFrom="page">
              <wp14:pctWidth>0</wp14:pctWidth>
            </wp14:sizeRelH>
            <wp14:sizeRelV relativeFrom="page">
              <wp14:pctHeight>0</wp14:pctHeight>
            </wp14:sizeRelV>
          </wp:anchor>
        </w:drawing>
      </w:r>
    </w:p>
    <w:p w14:paraId="44E67E05" w14:textId="77777777" w:rsidR="00AA2B0D" w:rsidRPr="00A93F91" w:rsidRDefault="00AA2B0D" w:rsidP="00D83F81">
      <w:pPr>
        <w:pStyle w:val="SCSATitle2"/>
      </w:pPr>
      <w:r w:rsidRPr="00A93F91">
        <w:t>ATAR course</w:t>
      </w:r>
    </w:p>
    <w:p w14:paraId="597D69FF" w14:textId="51D1E030" w:rsidR="00AA2B0D" w:rsidRPr="00A93F91" w:rsidRDefault="00AA2B0D" w:rsidP="00D83F81">
      <w:pPr>
        <w:pStyle w:val="SCSATitle3"/>
      </w:pPr>
      <w:r w:rsidRPr="00A93F91">
        <w:t>Year 11 syllabus</w:t>
      </w:r>
      <w:r w:rsidR="00D967AF">
        <w:t xml:space="preserve"> for teaching from 2026</w:t>
      </w:r>
    </w:p>
    <w:p w14:paraId="3B582FDB" w14:textId="77777777" w:rsidR="002C05E5" w:rsidRPr="00A93F91" w:rsidRDefault="002C05E5">
      <w:r w:rsidRPr="00A93F91">
        <w:br w:type="page"/>
      </w:r>
    </w:p>
    <w:p w14:paraId="3F79DF86" w14:textId="77777777" w:rsidR="00054588" w:rsidRDefault="00054588" w:rsidP="00054588">
      <w:pPr>
        <w:rPr>
          <w:rFonts w:eastAsia="Times New Roman" w:cs="Times New Roman"/>
          <w:b/>
          <w:szCs w:val="16"/>
          <w:lang w:eastAsia="en-AU"/>
        </w:rPr>
      </w:pPr>
      <w:r>
        <w:rPr>
          <w:rFonts w:eastAsia="Times New Roman" w:cs="Times New Roman"/>
          <w:b/>
          <w:szCs w:val="16"/>
          <w:lang w:eastAsia="en-AU"/>
        </w:rPr>
        <w:lastRenderedPageBreak/>
        <w:t>Acknowledgement of Country</w:t>
      </w:r>
    </w:p>
    <w:p w14:paraId="4180F4D1" w14:textId="77777777" w:rsidR="00054588" w:rsidRDefault="00054588" w:rsidP="00D967AF">
      <w:pPr>
        <w:spacing w:after="5520"/>
        <w:rPr>
          <w:b/>
          <w:bCs/>
          <w:sz w:val="20"/>
          <w:szCs w:val="20"/>
        </w:rPr>
      </w:pPr>
      <w:r>
        <w:rPr>
          <w:rFonts w:eastAsia="Times New Roman" w:cs="Times New Roman"/>
          <w:szCs w:val="16"/>
          <w:lang w:eastAsia="en-AU"/>
        </w:rPr>
        <w:t>Kaya. The School Curriculum and Standards Authority (the Authority) acknowledges that our offices are on Whadjuk Noongar boodjar and that we deliver our services on the country of many traditional custodians and language groups throughout Western Australia. The Authority acknowledges the traditional custodians throughout Western Australia and their continuing connection to land, waters and community. We offer our respect to Elders past and present.</w:t>
      </w:r>
    </w:p>
    <w:p w14:paraId="0B3CC74D" w14:textId="77777777" w:rsidR="00054588" w:rsidRPr="00A1692D" w:rsidRDefault="00054588" w:rsidP="00054588">
      <w:pPr>
        <w:rPr>
          <w:b/>
          <w:bCs/>
          <w:sz w:val="20"/>
          <w:szCs w:val="20"/>
        </w:rPr>
      </w:pPr>
      <w:r w:rsidRPr="00A1692D">
        <w:rPr>
          <w:b/>
          <w:bCs/>
          <w:sz w:val="20"/>
          <w:szCs w:val="20"/>
        </w:rPr>
        <w:t>Important information</w:t>
      </w:r>
    </w:p>
    <w:p w14:paraId="599B5DE8" w14:textId="77777777" w:rsidR="00D967AF" w:rsidRPr="00F01DF6" w:rsidRDefault="00D967AF" w:rsidP="00D967AF">
      <w:pPr>
        <w:rPr>
          <w:sz w:val="20"/>
          <w:szCs w:val="20"/>
        </w:rPr>
      </w:pPr>
      <w:r w:rsidRPr="00F01DF6">
        <w:rPr>
          <w:sz w:val="20"/>
          <w:szCs w:val="20"/>
        </w:rPr>
        <w:t xml:space="preserve">As part of the Western Australian Certificate of Education (WACE) Refreshment, the School Curriculum and Standards Authority (the Authority) has revised the course rationale and aims, and updated the </w:t>
      </w:r>
      <w:r>
        <w:rPr>
          <w:sz w:val="20"/>
          <w:szCs w:val="20"/>
        </w:rPr>
        <w:t>G</w:t>
      </w:r>
      <w:r w:rsidRPr="00F01DF6">
        <w:rPr>
          <w:sz w:val="20"/>
          <w:szCs w:val="20"/>
        </w:rPr>
        <w:t xml:space="preserve">eneral </w:t>
      </w:r>
      <w:r>
        <w:rPr>
          <w:sz w:val="20"/>
          <w:szCs w:val="20"/>
        </w:rPr>
        <w:t>C</w:t>
      </w:r>
      <w:r w:rsidRPr="00F01DF6">
        <w:rPr>
          <w:sz w:val="20"/>
          <w:szCs w:val="20"/>
        </w:rPr>
        <w:t>apabilities to create clearer connections with the syllabus content.</w:t>
      </w:r>
    </w:p>
    <w:p w14:paraId="386E6027" w14:textId="77777777" w:rsidR="00D967AF" w:rsidRPr="00F01DF6" w:rsidRDefault="00D967AF" w:rsidP="00D967AF">
      <w:pPr>
        <w:rPr>
          <w:sz w:val="20"/>
          <w:szCs w:val="20"/>
        </w:rPr>
      </w:pPr>
      <w:r w:rsidRPr="00F01DF6">
        <w:rPr>
          <w:sz w:val="20"/>
          <w:szCs w:val="20"/>
        </w:rPr>
        <w:t>This syllabus is effective from 1 January 2026.</w:t>
      </w:r>
    </w:p>
    <w:p w14:paraId="7D6B8DF5" w14:textId="77777777" w:rsidR="00D967AF" w:rsidRPr="00F01DF6" w:rsidRDefault="00D967AF" w:rsidP="00D967AF">
      <w:pPr>
        <w:rPr>
          <w:sz w:val="20"/>
          <w:szCs w:val="20"/>
        </w:rPr>
      </w:pPr>
      <w:r w:rsidRPr="00F01DF6">
        <w:rPr>
          <w:sz w:val="20"/>
          <w:szCs w:val="20"/>
        </w:rPr>
        <w:t>Users of this syllabus are responsible for checking its currency.</w:t>
      </w:r>
    </w:p>
    <w:p w14:paraId="2231EF62" w14:textId="77777777" w:rsidR="00D967AF" w:rsidRPr="00F01DF6" w:rsidRDefault="00D967AF" w:rsidP="00D967AF">
      <w:pPr>
        <w:rPr>
          <w:sz w:val="20"/>
          <w:szCs w:val="20"/>
        </w:rPr>
      </w:pPr>
      <w:r w:rsidRPr="00F01DF6">
        <w:rPr>
          <w:sz w:val="20"/>
          <w:szCs w:val="20"/>
        </w:rPr>
        <w:t>Syllabuses are formally reviewed by the Authority on a cyclical basis, typically every five years.</w:t>
      </w:r>
    </w:p>
    <w:p w14:paraId="1212B905" w14:textId="77777777" w:rsidR="00054588" w:rsidRPr="00B61BA9" w:rsidRDefault="00054588" w:rsidP="00054588">
      <w:pPr>
        <w:jc w:val="both"/>
        <w:rPr>
          <w:b/>
          <w:sz w:val="20"/>
          <w:szCs w:val="20"/>
        </w:rPr>
      </w:pPr>
      <w:r w:rsidRPr="00B61BA9">
        <w:rPr>
          <w:b/>
          <w:sz w:val="20"/>
          <w:szCs w:val="20"/>
        </w:rPr>
        <w:t>Copyright</w:t>
      </w:r>
    </w:p>
    <w:p w14:paraId="7350B507" w14:textId="729F66A2" w:rsidR="00054588" w:rsidRPr="00B61BA9" w:rsidRDefault="00054588" w:rsidP="00054588">
      <w:pPr>
        <w:jc w:val="both"/>
        <w:rPr>
          <w:rFonts w:cstheme="minorHAnsi"/>
          <w:sz w:val="20"/>
          <w:szCs w:val="20"/>
          <w:lang w:val="en-GB"/>
        </w:rPr>
      </w:pPr>
      <w:r w:rsidRPr="00B61BA9">
        <w:rPr>
          <w:rFonts w:cstheme="minorHAnsi"/>
          <w:sz w:val="20"/>
          <w:szCs w:val="20"/>
          <w:lang w:val="en-GB"/>
        </w:rPr>
        <w:t>© School Curriculum and Standards Authority, 202</w:t>
      </w:r>
      <w:r w:rsidR="00F2374E">
        <w:rPr>
          <w:rFonts w:cstheme="minorHAnsi"/>
          <w:sz w:val="20"/>
          <w:szCs w:val="20"/>
          <w:lang w:val="en-GB"/>
        </w:rPr>
        <w:t>5</w:t>
      </w:r>
    </w:p>
    <w:p w14:paraId="7A3DC0EE" w14:textId="5135A323" w:rsidR="00054588" w:rsidRPr="00B61BA9" w:rsidRDefault="00054588" w:rsidP="00054588">
      <w:pPr>
        <w:rPr>
          <w:rFonts w:cstheme="minorHAnsi"/>
          <w:sz w:val="20"/>
          <w:szCs w:val="20"/>
        </w:rPr>
      </w:pPr>
      <w:r w:rsidRPr="00B61BA9">
        <w:rPr>
          <w:rFonts w:cstheme="minorHAnsi"/>
          <w:sz w:val="20"/>
          <w:szCs w:val="20"/>
        </w:rPr>
        <w:t>This document – apart from any third-party copyright material contained in it – may be freely copied, or communicated on an intranet, for non-commercial purposes in educational institutions, provided that the School Curriculum and Standards Authority (the Authority) is acknowledged as the copyright owner, and that the Authority</w:t>
      </w:r>
      <w:r w:rsidR="008D284F">
        <w:rPr>
          <w:rFonts w:cstheme="minorHAnsi"/>
          <w:sz w:val="20"/>
          <w:szCs w:val="20"/>
        </w:rPr>
        <w:t>’</w:t>
      </w:r>
      <w:r w:rsidRPr="00B61BA9">
        <w:rPr>
          <w:rFonts w:cstheme="minorHAnsi"/>
          <w:sz w:val="20"/>
          <w:szCs w:val="20"/>
        </w:rPr>
        <w:t>s moral rights are not infringed.</w:t>
      </w:r>
    </w:p>
    <w:p w14:paraId="2E1F602D" w14:textId="77777777" w:rsidR="00054588" w:rsidRPr="00B61BA9" w:rsidRDefault="00054588" w:rsidP="00054588">
      <w:pPr>
        <w:rPr>
          <w:rFonts w:cstheme="minorHAnsi"/>
          <w:sz w:val="20"/>
          <w:szCs w:val="20"/>
        </w:rPr>
      </w:pPr>
      <w:r w:rsidRPr="00B61BA9">
        <w:rPr>
          <w:rFonts w:cstheme="minorHAnsi"/>
          <w:sz w:val="20"/>
          <w:szCs w:val="20"/>
        </w:rPr>
        <w:t>Copying or communication for any other purpose can be done only within the terms of the</w:t>
      </w:r>
      <w:r w:rsidRPr="00B61BA9">
        <w:rPr>
          <w:rFonts w:cstheme="minorHAnsi"/>
          <w:i/>
          <w:iCs/>
          <w:sz w:val="20"/>
          <w:szCs w:val="20"/>
        </w:rPr>
        <w:t xml:space="preserve"> Copyright Act 1968</w:t>
      </w:r>
      <w:r w:rsidRPr="00B61BA9">
        <w:rPr>
          <w:rFonts w:cstheme="minorHAnsi"/>
          <w:sz w:val="20"/>
          <w:szCs w:val="20"/>
        </w:rPr>
        <w:t xml:space="preserve"> or with prior written permission of the Authority. Copying or communication of any third-party copyright material can be done only within the terms of the </w:t>
      </w:r>
      <w:r w:rsidRPr="00B61BA9">
        <w:rPr>
          <w:rFonts w:cstheme="minorHAnsi"/>
          <w:i/>
          <w:iCs/>
          <w:sz w:val="20"/>
          <w:szCs w:val="20"/>
        </w:rPr>
        <w:t>Copyright Act 1968</w:t>
      </w:r>
      <w:r w:rsidRPr="00B61BA9">
        <w:rPr>
          <w:rFonts w:cstheme="minorHAnsi"/>
          <w:sz w:val="20"/>
          <w:szCs w:val="20"/>
        </w:rPr>
        <w:t xml:space="preserve"> or with permission of the copyright owners.</w:t>
      </w:r>
    </w:p>
    <w:p w14:paraId="54A6B443" w14:textId="5E44D1D0" w:rsidR="00B949B9" w:rsidRPr="004A7C98" w:rsidRDefault="00054588" w:rsidP="004A7C98">
      <w:pPr>
        <w:rPr>
          <w:rFonts w:eastAsia="Times New Roman" w:cs="Arial"/>
          <w:iCs/>
          <w:sz w:val="20"/>
          <w:szCs w:val="20"/>
        </w:rPr>
      </w:pPr>
      <w:r w:rsidRPr="00B61BA9">
        <w:rPr>
          <w:rFonts w:cstheme="minorHAnsi"/>
          <w:sz w:val="20"/>
          <w:szCs w:val="20"/>
        </w:rPr>
        <w:t xml:space="preserve">Any content in this document that has been derived from the Australian Curriculum may be used under the terms of the </w:t>
      </w:r>
      <w:hyperlink r:id="rId9" w:tgtFrame="_blank" w:history="1">
        <w:r w:rsidRPr="00B61BA9">
          <w:rPr>
            <w:rFonts w:cstheme="minorHAnsi"/>
            <w:color w:val="580F8B"/>
            <w:sz w:val="20"/>
            <w:szCs w:val="20"/>
            <w:u w:val="single"/>
          </w:rPr>
          <w:t>Creative Commons Attribution 4.0 International licence</w:t>
        </w:r>
      </w:hyperlink>
      <w:r w:rsidRPr="00B61BA9">
        <w:rPr>
          <w:rFonts w:cstheme="minorHAnsi"/>
          <w:sz w:val="20"/>
          <w:szCs w:val="20"/>
        </w:rPr>
        <w:t>.</w:t>
      </w:r>
    </w:p>
    <w:p w14:paraId="6F99CBC8" w14:textId="2F9C065E" w:rsidR="004A7C98" w:rsidRPr="004A7C98" w:rsidRDefault="004A7C98" w:rsidP="00054588">
      <w:pPr>
        <w:rPr>
          <w:sz w:val="20"/>
          <w:szCs w:val="20"/>
        </w:rPr>
        <w:sectPr w:rsidR="004A7C98" w:rsidRPr="004A7C98" w:rsidSect="004A7C98">
          <w:headerReference w:type="even" r:id="rId10"/>
          <w:headerReference w:type="default" r:id="rId11"/>
          <w:footerReference w:type="even" r:id="rId12"/>
          <w:headerReference w:type="first" r:id="rId13"/>
          <w:pgSz w:w="11906" w:h="16838" w:code="9"/>
          <w:pgMar w:top="1644" w:right="1418" w:bottom="1276" w:left="1418" w:header="680" w:footer="567" w:gutter="0"/>
          <w:pgNumType w:fmt="lowerRoman" w:start="1"/>
          <w:cols w:space="708"/>
          <w:titlePg/>
          <w:docGrid w:linePitch="360"/>
        </w:sectPr>
      </w:pPr>
    </w:p>
    <w:p w14:paraId="7A2BAC17" w14:textId="24CE9EFC" w:rsidR="00AA2B0D" w:rsidRPr="00A93F91" w:rsidRDefault="00AA2B0D" w:rsidP="00D83F81">
      <w:pPr>
        <w:pStyle w:val="SCSATOCHeading"/>
      </w:pPr>
      <w:r w:rsidRPr="00A93F91">
        <w:lastRenderedPageBreak/>
        <w:t>Content</w:t>
      </w:r>
      <w:r w:rsidR="00D83F81">
        <w:t>s</w:t>
      </w:r>
    </w:p>
    <w:p w14:paraId="272557BD" w14:textId="4FE4BAB4" w:rsidR="002B0C2D" w:rsidRDefault="00E103D8">
      <w:pPr>
        <w:pStyle w:val="TOC1"/>
        <w:rPr>
          <w:b w:val="0"/>
          <w:bCs w:val="0"/>
          <w:noProof/>
          <w:sz w:val="24"/>
          <w:szCs w:val="24"/>
          <w:lang w:eastAsia="en-AU"/>
        </w:rPr>
      </w:pPr>
      <w:r>
        <w:fldChar w:fldCharType="begin"/>
      </w:r>
      <w:r>
        <w:instrText xml:space="preserve"> TOC \o "1-1" \h \z \t "Heading 2,2,SCSA Heading 2,2" </w:instrText>
      </w:r>
      <w:r>
        <w:fldChar w:fldCharType="separate"/>
      </w:r>
      <w:hyperlink w:anchor="_Toc225322582" w:history="1">
        <w:r w:rsidR="002B0C2D" w:rsidRPr="00FB3EAB">
          <w:rPr>
            <w:rStyle w:val="Hyperlink"/>
            <w:noProof/>
          </w:rPr>
          <w:t>Rationale</w:t>
        </w:r>
        <w:r w:rsidR="002B0C2D">
          <w:rPr>
            <w:noProof/>
            <w:webHidden/>
          </w:rPr>
          <w:tab/>
        </w:r>
        <w:r w:rsidR="002B0C2D">
          <w:rPr>
            <w:noProof/>
            <w:webHidden/>
          </w:rPr>
          <w:fldChar w:fldCharType="begin"/>
        </w:r>
        <w:r w:rsidR="002B0C2D">
          <w:rPr>
            <w:noProof/>
            <w:webHidden/>
          </w:rPr>
          <w:instrText xml:space="preserve"> PAGEREF _Toc225322582 \h </w:instrText>
        </w:r>
        <w:r w:rsidR="002B0C2D">
          <w:rPr>
            <w:noProof/>
            <w:webHidden/>
          </w:rPr>
        </w:r>
        <w:r w:rsidR="002B0C2D">
          <w:rPr>
            <w:noProof/>
            <w:webHidden/>
          </w:rPr>
          <w:fldChar w:fldCharType="separate"/>
        </w:r>
        <w:r w:rsidR="002B0C2D">
          <w:rPr>
            <w:noProof/>
            <w:webHidden/>
          </w:rPr>
          <w:t>1</w:t>
        </w:r>
        <w:r w:rsidR="002B0C2D">
          <w:rPr>
            <w:noProof/>
            <w:webHidden/>
          </w:rPr>
          <w:fldChar w:fldCharType="end"/>
        </w:r>
      </w:hyperlink>
    </w:p>
    <w:p w14:paraId="5EA3C1CE" w14:textId="409C1089" w:rsidR="002B0C2D" w:rsidRDefault="002B0C2D">
      <w:pPr>
        <w:pStyle w:val="TOC2"/>
        <w:rPr>
          <w:noProof/>
          <w:sz w:val="24"/>
          <w:szCs w:val="24"/>
          <w:lang w:eastAsia="en-AU"/>
        </w:rPr>
      </w:pPr>
      <w:hyperlink w:anchor="_Toc225322583" w:history="1">
        <w:r w:rsidRPr="00FB3EAB">
          <w:rPr>
            <w:rStyle w:val="Hyperlink"/>
            <w:noProof/>
          </w:rPr>
          <w:t>Application for enrolment in a language course</w:t>
        </w:r>
        <w:r>
          <w:rPr>
            <w:noProof/>
            <w:webHidden/>
          </w:rPr>
          <w:tab/>
        </w:r>
        <w:r>
          <w:rPr>
            <w:noProof/>
            <w:webHidden/>
          </w:rPr>
          <w:fldChar w:fldCharType="begin"/>
        </w:r>
        <w:r>
          <w:rPr>
            <w:noProof/>
            <w:webHidden/>
          </w:rPr>
          <w:instrText xml:space="preserve"> PAGEREF _Toc225322583 \h </w:instrText>
        </w:r>
        <w:r>
          <w:rPr>
            <w:noProof/>
            <w:webHidden/>
          </w:rPr>
        </w:r>
        <w:r>
          <w:rPr>
            <w:noProof/>
            <w:webHidden/>
          </w:rPr>
          <w:fldChar w:fldCharType="separate"/>
        </w:r>
        <w:r>
          <w:rPr>
            <w:noProof/>
            <w:webHidden/>
          </w:rPr>
          <w:t>1</w:t>
        </w:r>
        <w:r>
          <w:rPr>
            <w:noProof/>
            <w:webHidden/>
          </w:rPr>
          <w:fldChar w:fldCharType="end"/>
        </w:r>
      </w:hyperlink>
    </w:p>
    <w:p w14:paraId="4B4ED500" w14:textId="4D3C7CC2" w:rsidR="002B0C2D" w:rsidRDefault="002B0C2D">
      <w:pPr>
        <w:pStyle w:val="TOC1"/>
        <w:rPr>
          <w:b w:val="0"/>
          <w:bCs w:val="0"/>
          <w:noProof/>
          <w:sz w:val="24"/>
          <w:szCs w:val="24"/>
          <w:lang w:eastAsia="en-AU"/>
        </w:rPr>
      </w:pPr>
      <w:hyperlink w:anchor="_Toc225322584" w:history="1">
        <w:r w:rsidRPr="00FB3EAB">
          <w:rPr>
            <w:rStyle w:val="Hyperlink"/>
            <w:noProof/>
          </w:rPr>
          <w:t>Aims</w:t>
        </w:r>
        <w:r>
          <w:rPr>
            <w:noProof/>
            <w:webHidden/>
          </w:rPr>
          <w:tab/>
        </w:r>
        <w:r>
          <w:rPr>
            <w:noProof/>
            <w:webHidden/>
          </w:rPr>
          <w:fldChar w:fldCharType="begin"/>
        </w:r>
        <w:r>
          <w:rPr>
            <w:noProof/>
            <w:webHidden/>
          </w:rPr>
          <w:instrText xml:space="preserve"> PAGEREF _Toc225322584 \h </w:instrText>
        </w:r>
        <w:r>
          <w:rPr>
            <w:noProof/>
            <w:webHidden/>
          </w:rPr>
        </w:r>
        <w:r>
          <w:rPr>
            <w:noProof/>
            <w:webHidden/>
          </w:rPr>
          <w:fldChar w:fldCharType="separate"/>
        </w:r>
        <w:r>
          <w:rPr>
            <w:noProof/>
            <w:webHidden/>
          </w:rPr>
          <w:t>2</w:t>
        </w:r>
        <w:r>
          <w:rPr>
            <w:noProof/>
            <w:webHidden/>
          </w:rPr>
          <w:fldChar w:fldCharType="end"/>
        </w:r>
      </w:hyperlink>
    </w:p>
    <w:p w14:paraId="2A4E40AF" w14:textId="017957B5" w:rsidR="002B0C2D" w:rsidRDefault="002B0C2D">
      <w:pPr>
        <w:pStyle w:val="TOC1"/>
        <w:rPr>
          <w:b w:val="0"/>
          <w:bCs w:val="0"/>
          <w:noProof/>
          <w:sz w:val="24"/>
          <w:szCs w:val="24"/>
          <w:lang w:eastAsia="en-AU"/>
        </w:rPr>
      </w:pPr>
      <w:hyperlink w:anchor="_Toc225322585" w:history="1">
        <w:r w:rsidRPr="00FB3EAB">
          <w:rPr>
            <w:rStyle w:val="Hyperlink"/>
            <w:noProof/>
          </w:rPr>
          <w:t>Organisation</w:t>
        </w:r>
        <w:r>
          <w:rPr>
            <w:noProof/>
            <w:webHidden/>
          </w:rPr>
          <w:tab/>
        </w:r>
        <w:r>
          <w:rPr>
            <w:noProof/>
            <w:webHidden/>
          </w:rPr>
          <w:fldChar w:fldCharType="begin"/>
        </w:r>
        <w:r>
          <w:rPr>
            <w:noProof/>
            <w:webHidden/>
          </w:rPr>
          <w:instrText xml:space="preserve"> PAGEREF _Toc225322585 \h </w:instrText>
        </w:r>
        <w:r>
          <w:rPr>
            <w:noProof/>
            <w:webHidden/>
          </w:rPr>
        </w:r>
        <w:r>
          <w:rPr>
            <w:noProof/>
            <w:webHidden/>
          </w:rPr>
          <w:fldChar w:fldCharType="separate"/>
        </w:r>
        <w:r>
          <w:rPr>
            <w:noProof/>
            <w:webHidden/>
          </w:rPr>
          <w:t>2</w:t>
        </w:r>
        <w:r>
          <w:rPr>
            <w:noProof/>
            <w:webHidden/>
          </w:rPr>
          <w:fldChar w:fldCharType="end"/>
        </w:r>
      </w:hyperlink>
    </w:p>
    <w:p w14:paraId="171451B1" w14:textId="0734AC8F" w:rsidR="002B0C2D" w:rsidRDefault="002B0C2D">
      <w:pPr>
        <w:pStyle w:val="TOC2"/>
        <w:rPr>
          <w:noProof/>
          <w:sz w:val="24"/>
          <w:szCs w:val="24"/>
          <w:lang w:eastAsia="en-AU"/>
        </w:rPr>
      </w:pPr>
      <w:hyperlink w:anchor="_Toc225322586" w:history="1">
        <w:r w:rsidRPr="00FB3EAB">
          <w:rPr>
            <w:rStyle w:val="Hyperlink"/>
            <w:noProof/>
          </w:rPr>
          <w:t>Structure of the syllabus</w:t>
        </w:r>
        <w:r>
          <w:rPr>
            <w:noProof/>
            <w:webHidden/>
          </w:rPr>
          <w:tab/>
        </w:r>
        <w:r>
          <w:rPr>
            <w:noProof/>
            <w:webHidden/>
          </w:rPr>
          <w:fldChar w:fldCharType="begin"/>
        </w:r>
        <w:r>
          <w:rPr>
            <w:noProof/>
            <w:webHidden/>
          </w:rPr>
          <w:instrText xml:space="preserve"> PAGEREF _Toc225322586 \h </w:instrText>
        </w:r>
        <w:r>
          <w:rPr>
            <w:noProof/>
            <w:webHidden/>
          </w:rPr>
        </w:r>
        <w:r>
          <w:rPr>
            <w:noProof/>
            <w:webHidden/>
          </w:rPr>
          <w:fldChar w:fldCharType="separate"/>
        </w:r>
        <w:r>
          <w:rPr>
            <w:noProof/>
            <w:webHidden/>
          </w:rPr>
          <w:t>2</w:t>
        </w:r>
        <w:r>
          <w:rPr>
            <w:noProof/>
            <w:webHidden/>
          </w:rPr>
          <w:fldChar w:fldCharType="end"/>
        </w:r>
      </w:hyperlink>
    </w:p>
    <w:p w14:paraId="018EBE29" w14:textId="696521D0" w:rsidR="002B0C2D" w:rsidRDefault="002B0C2D">
      <w:pPr>
        <w:pStyle w:val="TOC2"/>
        <w:rPr>
          <w:noProof/>
          <w:sz w:val="24"/>
          <w:szCs w:val="24"/>
          <w:lang w:eastAsia="en-AU"/>
        </w:rPr>
      </w:pPr>
      <w:hyperlink w:anchor="_Toc225322587" w:history="1">
        <w:r w:rsidRPr="00FB3EAB">
          <w:rPr>
            <w:rStyle w:val="Hyperlink"/>
            <w:noProof/>
          </w:rPr>
          <w:t>Organisation of content</w:t>
        </w:r>
        <w:r>
          <w:rPr>
            <w:noProof/>
            <w:webHidden/>
          </w:rPr>
          <w:tab/>
        </w:r>
        <w:r>
          <w:rPr>
            <w:noProof/>
            <w:webHidden/>
          </w:rPr>
          <w:fldChar w:fldCharType="begin"/>
        </w:r>
        <w:r>
          <w:rPr>
            <w:noProof/>
            <w:webHidden/>
          </w:rPr>
          <w:instrText xml:space="preserve"> PAGEREF _Toc225322587 \h </w:instrText>
        </w:r>
        <w:r>
          <w:rPr>
            <w:noProof/>
            <w:webHidden/>
          </w:rPr>
        </w:r>
        <w:r>
          <w:rPr>
            <w:noProof/>
            <w:webHidden/>
          </w:rPr>
          <w:fldChar w:fldCharType="separate"/>
        </w:r>
        <w:r>
          <w:rPr>
            <w:noProof/>
            <w:webHidden/>
          </w:rPr>
          <w:t>2</w:t>
        </w:r>
        <w:r>
          <w:rPr>
            <w:noProof/>
            <w:webHidden/>
          </w:rPr>
          <w:fldChar w:fldCharType="end"/>
        </w:r>
      </w:hyperlink>
    </w:p>
    <w:p w14:paraId="5C21C99D" w14:textId="0CB43E85" w:rsidR="002B0C2D" w:rsidRDefault="002B0C2D">
      <w:pPr>
        <w:pStyle w:val="TOC2"/>
        <w:rPr>
          <w:noProof/>
          <w:sz w:val="24"/>
          <w:szCs w:val="24"/>
          <w:lang w:eastAsia="en-AU"/>
        </w:rPr>
      </w:pPr>
      <w:hyperlink w:anchor="_Toc225322588" w:history="1">
        <w:r w:rsidRPr="00FB3EAB">
          <w:rPr>
            <w:rStyle w:val="Hyperlink"/>
            <w:noProof/>
          </w:rPr>
          <w:t>Progression from the Years 7–10 curriculum</w:t>
        </w:r>
        <w:r>
          <w:rPr>
            <w:noProof/>
            <w:webHidden/>
          </w:rPr>
          <w:tab/>
        </w:r>
        <w:r>
          <w:rPr>
            <w:noProof/>
            <w:webHidden/>
          </w:rPr>
          <w:fldChar w:fldCharType="begin"/>
        </w:r>
        <w:r>
          <w:rPr>
            <w:noProof/>
            <w:webHidden/>
          </w:rPr>
          <w:instrText xml:space="preserve"> PAGEREF _Toc225322588 \h </w:instrText>
        </w:r>
        <w:r>
          <w:rPr>
            <w:noProof/>
            <w:webHidden/>
          </w:rPr>
        </w:r>
        <w:r>
          <w:rPr>
            <w:noProof/>
            <w:webHidden/>
          </w:rPr>
          <w:fldChar w:fldCharType="separate"/>
        </w:r>
        <w:r>
          <w:rPr>
            <w:noProof/>
            <w:webHidden/>
          </w:rPr>
          <w:t>4</w:t>
        </w:r>
        <w:r>
          <w:rPr>
            <w:noProof/>
            <w:webHidden/>
          </w:rPr>
          <w:fldChar w:fldCharType="end"/>
        </w:r>
      </w:hyperlink>
    </w:p>
    <w:p w14:paraId="17407803" w14:textId="1EB18054" w:rsidR="002B0C2D" w:rsidRDefault="002B0C2D">
      <w:pPr>
        <w:pStyle w:val="TOC2"/>
        <w:rPr>
          <w:noProof/>
          <w:sz w:val="24"/>
          <w:szCs w:val="24"/>
          <w:lang w:eastAsia="en-AU"/>
        </w:rPr>
      </w:pPr>
      <w:hyperlink w:anchor="_Toc225322589" w:history="1">
        <w:r w:rsidRPr="00FB3EAB">
          <w:rPr>
            <w:rStyle w:val="Hyperlink"/>
            <w:noProof/>
          </w:rPr>
          <w:t>Representation of the General Capabilities</w:t>
        </w:r>
        <w:r>
          <w:rPr>
            <w:noProof/>
            <w:webHidden/>
          </w:rPr>
          <w:tab/>
        </w:r>
        <w:r>
          <w:rPr>
            <w:noProof/>
            <w:webHidden/>
          </w:rPr>
          <w:fldChar w:fldCharType="begin"/>
        </w:r>
        <w:r>
          <w:rPr>
            <w:noProof/>
            <w:webHidden/>
          </w:rPr>
          <w:instrText xml:space="preserve"> PAGEREF _Toc225322589 \h </w:instrText>
        </w:r>
        <w:r>
          <w:rPr>
            <w:noProof/>
            <w:webHidden/>
          </w:rPr>
        </w:r>
        <w:r>
          <w:rPr>
            <w:noProof/>
            <w:webHidden/>
          </w:rPr>
          <w:fldChar w:fldCharType="separate"/>
        </w:r>
        <w:r>
          <w:rPr>
            <w:noProof/>
            <w:webHidden/>
          </w:rPr>
          <w:t>4</w:t>
        </w:r>
        <w:r>
          <w:rPr>
            <w:noProof/>
            <w:webHidden/>
          </w:rPr>
          <w:fldChar w:fldCharType="end"/>
        </w:r>
      </w:hyperlink>
    </w:p>
    <w:p w14:paraId="1F48C037" w14:textId="5D09B96C" w:rsidR="002B0C2D" w:rsidRDefault="002B0C2D">
      <w:pPr>
        <w:pStyle w:val="TOC2"/>
        <w:rPr>
          <w:noProof/>
          <w:sz w:val="24"/>
          <w:szCs w:val="24"/>
          <w:lang w:eastAsia="en-AU"/>
        </w:rPr>
      </w:pPr>
      <w:hyperlink w:anchor="_Toc225322590" w:history="1">
        <w:r w:rsidRPr="00FB3EAB">
          <w:rPr>
            <w:rStyle w:val="Hyperlink"/>
            <w:noProof/>
          </w:rPr>
          <w:t>Representation of the Cross-curriculum Priorities</w:t>
        </w:r>
        <w:r>
          <w:rPr>
            <w:noProof/>
            <w:webHidden/>
          </w:rPr>
          <w:tab/>
        </w:r>
        <w:r>
          <w:rPr>
            <w:noProof/>
            <w:webHidden/>
          </w:rPr>
          <w:fldChar w:fldCharType="begin"/>
        </w:r>
        <w:r>
          <w:rPr>
            <w:noProof/>
            <w:webHidden/>
          </w:rPr>
          <w:instrText xml:space="preserve"> PAGEREF _Toc225322590 \h </w:instrText>
        </w:r>
        <w:r>
          <w:rPr>
            <w:noProof/>
            <w:webHidden/>
          </w:rPr>
        </w:r>
        <w:r>
          <w:rPr>
            <w:noProof/>
            <w:webHidden/>
          </w:rPr>
          <w:fldChar w:fldCharType="separate"/>
        </w:r>
        <w:r>
          <w:rPr>
            <w:noProof/>
            <w:webHidden/>
          </w:rPr>
          <w:t>6</w:t>
        </w:r>
        <w:r>
          <w:rPr>
            <w:noProof/>
            <w:webHidden/>
          </w:rPr>
          <w:fldChar w:fldCharType="end"/>
        </w:r>
      </w:hyperlink>
    </w:p>
    <w:p w14:paraId="4502CF81" w14:textId="062BE4F0" w:rsidR="002B0C2D" w:rsidRDefault="002B0C2D">
      <w:pPr>
        <w:pStyle w:val="TOC1"/>
        <w:rPr>
          <w:b w:val="0"/>
          <w:bCs w:val="0"/>
          <w:noProof/>
          <w:sz w:val="24"/>
          <w:szCs w:val="24"/>
          <w:lang w:eastAsia="en-AU"/>
        </w:rPr>
      </w:pPr>
      <w:hyperlink w:anchor="_Toc225322591" w:history="1">
        <w:r w:rsidRPr="00FB3EAB">
          <w:rPr>
            <w:rStyle w:val="Hyperlink"/>
            <w:noProof/>
          </w:rPr>
          <w:t>Unit 1</w:t>
        </w:r>
        <w:r>
          <w:rPr>
            <w:noProof/>
            <w:webHidden/>
          </w:rPr>
          <w:tab/>
        </w:r>
        <w:r>
          <w:rPr>
            <w:noProof/>
            <w:webHidden/>
          </w:rPr>
          <w:fldChar w:fldCharType="begin"/>
        </w:r>
        <w:r>
          <w:rPr>
            <w:noProof/>
            <w:webHidden/>
          </w:rPr>
          <w:instrText xml:space="preserve"> PAGEREF _Toc225322591 \h </w:instrText>
        </w:r>
        <w:r>
          <w:rPr>
            <w:noProof/>
            <w:webHidden/>
          </w:rPr>
        </w:r>
        <w:r>
          <w:rPr>
            <w:noProof/>
            <w:webHidden/>
          </w:rPr>
          <w:fldChar w:fldCharType="separate"/>
        </w:r>
        <w:r>
          <w:rPr>
            <w:noProof/>
            <w:webHidden/>
          </w:rPr>
          <w:t>7</w:t>
        </w:r>
        <w:r>
          <w:rPr>
            <w:noProof/>
            <w:webHidden/>
          </w:rPr>
          <w:fldChar w:fldCharType="end"/>
        </w:r>
      </w:hyperlink>
    </w:p>
    <w:p w14:paraId="17DF5352" w14:textId="12B17C39" w:rsidR="002B0C2D" w:rsidRDefault="002B0C2D">
      <w:pPr>
        <w:pStyle w:val="TOC2"/>
        <w:rPr>
          <w:noProof/>
          <w:sz w:val="24"/>
          <w:szCs w:val="24"/>
          <w:lang w:eastAsia="en-AU"/>
        </w:rPr>
      </w:pPr>
      <w:hyperlink w:anchor="_Toc225322592" w:history="1">
        <w:r w:rsidRPr="00FB3EAB">
          <w:rPr>
            <w:rStyle w:val="Hyperlink"/>
            <w:noProof/>
          </w:rPr>
          <w:t>Unit description</w:t>
        </w:r>
        <w:r>
          <w:rPr>
            <w:noProof/>
            <w:webHidden/>
          </w:rPr>
          <w:tab/>
        </w:r>
        <w:r>
          <w:rPr>
            <w:noProof/>
            <w:webHidden/>
          </w:rPr>
          <w:fldChar w:fldCharType="begin"/>
        </w:r>
        <w:r>
          <w:rPr>
            <w:noProof/>
            <w:webHidden/>
          </w:rPr>
          <w:instrText xml:space="preserve"> PAGEREF _Toc225322592 \h </w:instrText>
        </w:r>
        <w:r>
          <w:rPr>
            <w:noProof/>
            <w:webHidden/>
          </w:rPr>
        </w:r>
        <w:r>
          <w:rPr>
            <w:noProof/>
            <w:webHidden/>
          </w:rPr>
          <w:fldChar w:fldCharType="separate"/>
        </w:r>
        <w:r>
          <w:rPr>
            <w:noProof/>
            <w:webHidden/>
          </w:rPr>
          <w:t>7</w:t>
        </w:r>
        <w:r>
          <w:rPr>
            <w:noProof/>
            <w:webHidden/>
          </w:rPr>
          <w:fldChar w:fldCharType="end"/>
        </w:r>
      </w:hyperlink>
    </w:p>
    <w:p w14:paraId="6D8C20E4" w14:textId="5507E62C" w:rsidR="002B0C2D" w:rsidRDefault="002B0C2D">
      <w:pPr>
        <w:pStyle w:val="TOC2"/>
        <w:rPr>
          <w:noProof/>
          <w:sz w:val="24"/>
          <w:szCs w:val="24"/>
          <w:lang w:eastAsia="en-AU"/>
        </w:rPr>
      </w:pPr>
      <w:hyperlink w:anchor="_Toc225322593" w:history="1">
        <w:r w:rsidRPr="00FB3EAB">
          <w:rPr>
            <w:rStyle w:val="Hyperlink"/>
            <w:noProof/>
          </w:rPr>
          <w:t>Unit content</w:t>
        </w:r>
        <w:r>
          <w:rPr>
            <w:noProof/>
            <w:webHidden/>
          </w:rPr>
          <w:tab/>
        </w:r>
        <w:r>
          <w:rPr>
            <w:noProof/>
            <w:webHidden/>
          </w:rPr>
          <w:fldChar w:fldCharType="begin"/>
        </w:r>
        <w:r>
          <w:rPr>
            <w:noProof/>
            <w:webHidden/>
          </w:rPr>
          <w:instrText xml:space="preserve"> PAGEREF _Toc225322593 \h </w:instrText>
        </w:r>
        <w:r>
          <w:rPr>
            <w:noProof/>
            <w:webHidden/>
          </w:rPr>
        </w:r>
        <w:r>
          <w:rPr>
            <w:noProof/>
            <w:webHidden/>
          </w:rPr>
          <w:fldChar w:fldCharType="separate"/>
        </w:r>
        <w:r>
          <w:rPr>
            <w:noProof/>
            <w:webHidden/>
          </w:rPr>
          <w:t>7</w:t>
        </w:r>
        <w:r>
          <w:rPr>
            <w:noProof/>
            <w:webHidden/>
          </w:rPr>
          <w:fldChar w:fldCharType="end"/>
        </w:r>
      </w:hyperlink>
    </w:p>
    <w:p w14:paraId="33D6BC32" w14:textId="0956ED0C" w:rsidR="002B0C2D" w:rsidRDefault="002B0C2D">
      <w:pPr>
        <w:pStyle w:val="TOC1"/>
        <w:rPr>
          <w:b w:val="0"/>
          <w:bCs w:val="0"/>
          <w:noProof/>
          <w:sz w:val="24"/>
          <w:szCs w:val="24"/>
          <w:lang w:eastAsia="en-AU"/>
        </w:rPr>
      </w:pPr>
      <w:hyperlink w:anchor="_Toc225322594" w:history="1">
        <w:r w:rsidRPr="00FB3EAB">
          <w:rPr>
            <w:rStyle w:val="Hyperlink"/>
            <w:noProof/>
          </w:rPr>
          <w:t>Unit 2</w:t>
        </w:r>
        <w:r>
          <w:rPr>
            <w:noProof/>
            <w:webHidden/>
          </w:rPr>
          <w:tab/>
        </w:r>
        <w:r>
          <w:rPr>
            <w:noProof/>
            <w:webHidden/>
          </w:rPr>
          <w:fldChar w:fldCharType="begin"/>
        </w:r>
        <w:r>
          <w:rPr>
            <w:noProof/>
            <w:webHidden/>
          </w:rPr>
          <w:instrText xml:space="preserve"> PAGEREF _Toc225322594 \h </w:instrText>
        </w:r>
        <w:r>
          <w:rPr>
            <w:noProof/>
            <w:webHidden/>
          </w:rPr>
        </w:r>
        <w:r>
          <w:rPr>
            <w:noProof/>
            <w:webHidden/>
          </w:rPr>
          <w:fldChar w:fldCharType="separate"/>
        </w:r>
        <w:r>
          <w:rPr>
            <w:noProof/>
            <w:webHidden/>
          </w:rPr>
          <w:t>9</w:t>
        </w:r>
        <w:r>
          <w:rPr>
            <w:noProof/>
            <w:webHidden/>
          </w:rPr>
          <w:fldChar w:fldCharType="end"/>
        </w:r>
      </w:hyperlink>
    </w:p>
    <w:p w14:paraId="4FFE9D42" w14:textId="6C9DCEBD" w:rsidR="002B0C2D" w:rsidRDefault="002B0C2D">
      <w:pPr>
        <w:pStyle w:val="TOC2"/>
        <w:rPr>
          <w:noProof/>
          <w:sz w:val="24"/>
          <w:szCs w:val="24"/>
          <w:lang w:eastAsia="en-AU"/>
        </w:rPr>
      </w:pPr>
      <w:hyperlink w:anchor="_Toc225322595" w:history="1">
        <w:r w:rsidRPr="00FB3EAB">
          <w:rPr>
            <w:rStyle w:val="Hyperlink"/>
            <w:noProof/>
          </w:rPr>
          <w:t>Unit description</w:t>
        </w:r>
        <w:r>
          <w:rPr>
            <w:noProof/>
            <w:webHidden/>
          </w:rPr>
          <w:tab/>
        </w:r>
        <w:r>
          <w:rPr>
            <w:noProof/>
            <w:webHidden/>
          </w:rPr>
          <w:fldChar w:fldCharType="begin"/>
        </w:r>
        <w:r>
          <w:rPr>
            <w:noProof/>
            <w:webHidden/>
          </w:rPr>
          <w:instrText xml:space="preserve"> PAGEREF _Toc225322595 \h </w:instrText>
        </w:r>
        <w:r>
          <w:rPr>
            <w:noProof/>
            <w:webHidden/>
          </w:rPr>
        </w:r>
        <w:r>
          <w:rPr>
            <w:noProof/>
            <w:webHidden/>
          </w:rPr>
          <w:fldChar w:fldCharType="separate"/>
        </w:r>
        <w:r>
          <w:rPr>
            <w:noProof/>
            <w:webHidden/>
          </w:rPr>
          <w:t>9</w:t>
        </w:r>
        <w:r>
          <w:rPr>
            <w:noProof/>
            <w:webHidden/>
          </w:rPr>
          <w:fldChar w:fldCharType="end"/>
        </w:r>
      </w:hyperlink>
    </w:p>
    <w:p w14:paraId="75E3D7AC" w14:textId="13401BBB" w:rsidR="002B0C2D" w:rsidRDefault="002B0C2D">
      <w:pPr>
        <w:pStyle w:val="TOC2"/>
        <w:rPr>
          <w:noProof/>
          <w:sz w:val="24"/>
          <w:szCs w:val="24"/>
          <w:lang w:eastAsia="en-AU"/>
        </w:rPr>
      </w:pPr>
      <w:hyperlink w:anchor="_Toc225322596" w:history="1">
        <w:r w:rsidRPr="00FB3EAB">
          <w:rPr>
            <w:rStyle w:val="Hyperlink"/>
            <w:noProof/>
          </w:rPr>
          <w:t>Unit content</w:t>
        </w:r>
        <w:r>
          <w:rPr>
            <w:noProof/>
            <w:webHidden/>
          </w:rPr>
          <w:tab/>
        </w:r>
        <w:r>
          <w:rPr>
            <w:noProof/>
            <w:webHidden/>
          </w:rPr>
          <w:fldChar w:fldCharType="begin"/>
        </w:r>
        <w:r>
          <w:rPr>
            <w:noProof/>
            <w:webHidden/>
          </w:rPr>
          <w:instrText xml:space="preserve"> PAGEREF _Toc225322596 \h </w:instrText>
        </w:r>
        <w:r>
          <w:rPr>
            <w:noProof/>
            <w:webHidden/>
          </w:rPr>
        </w:r>
        <w:r>
          <w:rPr>
            <w:noProof/>
            <w:webHidden/>
          </w:rPr>
          <w:fldChar w:fldCharType="separate"/>
        </w:r>
        <w:r>
          <w:rPr>
            <w:noProof/>
            <w:webHidden/>
          </w:rPr>
          <w:t>9</w:t>
        </w:r>
        <w:r>
          <w:rPr>
            <w:noProof/>
            <w:webHidden/>
          </w:rPr>
          <w:fldChar w:fldCharType="end"/>
        </w:r>
      </w:hyperlink>
    </w:p>
    <w:p w14:paraId="40D5D480" w14:textId="199981B8" w:rsidR="002B0C2D" w:rsidRDefault="002B0C2D">
      <w:pPr>
        <w:pStyle w:val="TOC1"/>
        <w:rPr>
          <w:b w:val="0"/>
          <w:bCs w:val="0"/>
          <w:noProof/>
          <w:sz w:val="24"/>
          <w:szCs w:val="24"/>
          <w:lang w:eastAsia="en-AU"/>
        </w:rPr>
      </w:pPr>
      <w:hyperlink w:anchor="_Toc225322597" w:history="1">
        <w:r w:rsidRPr="00FB3EAB">
          <w:rPr>
            <w:rStyle w:val="Hyperlink"/>
            <w:noProof/>
          </w:rPr>
          <w:t>School-based assessment</w:t>
        </w:r>
        <w:r>
          <w:rPr>
            <w:noProof/>
            <w:webHidden/>
          </w:rPr>
          <w:tab/>
        </w:r>
        <w:r>
          <w:rPr>
            <w:noProof/>
            <w:webHidden/>
          </w:rPr>
          <w:fldChar w:fldCharType="begin"/>
        </w:r>
        <w:r>
          <w:rPr>
            <w:noProof/>
            <w:webHidden/>
          </w:rPr>
          <w:instrText xml:space="preserve"> PAGEREF _Toc225322597 \h </w:instrText>
        </w:r>
        <w:r>
          <w:rPr>
            <w:noProof/>
            <w:webHidden/>
          </w:rPr>
        </w:r>
        <w:r>
          <w:rPr>
            <w:noProof/>
            <w:webHidden/>
          </w:rPr>
          <w:fldChar w:fldCharType="separate"/>
        </w:r>
        <w:r>
          <w:rPr>
            <w:noProof/>
            <w:webHidden/>
          </w:rPr>
          <w:t>12</w:t>
        </w:r>
        <w:r>
          <w:rPr>
            <w:noProof/>
            <w:webHidden/>
          </w:rPr>
          <w:fldChar w:fldCharType="end"/>
        </w:r>
      </w:hyperlink>
    </w:p>
    <w:p w14:paraId="66460572" w14:textId="1F241B00" w:rsidR="002B0C2D" w:rsidRDefault="002B0C2D">
      <w:pPr>
        <w:pStyle w:val="TOC2"/>
        <w:rPr>
          <w:noProof/>
          <w:sz w:val="24"/>
          <w:szCs w:val="24"/>
          <w:lang w:eastAsia="en-AU"/>
        </w:rPr>
      </w:pPr>
      <w:hyperlink w:anchor="_Toc225322598" w:history="1">
        <w:r w:rsidRPr="00FB3EAB">
          <w:rPr>
            <w:rStyle w:val="Hyperlink"/>
            <w:noProof/>
          </w:rPr>
          <w:t>Assessment table – Year 11</w:t>
        </w:r>
        <w:r>
          <w:rPr>
            <w:noProof/>
            <w:webHidden/>
          </w:rPr>
          <w:tab/>
        </w:r>
        <w:r>
          <w:rPr>
            <w:noProof/>
            <w:webHidden/>
          </w:rPr>
          <w:fldChar w:fldCharType="begin"/>
        </w:r>
        <w:r>
          <w:rPr>
            <w:noProof/>
            <w:webHidden/>
          </w:rPr>
          <w:instrText xml:space="preserve"> PAGEREF _Toc225322598 \h </w:instrText>
        </w:r>
        <w:r>
          <w:rPr>
            <w:noProof/>
            <w:webHidden/>
          </w:rPr>
        </w:r>
        <w:r>
          <w:rPr>
            <w:noProof/>
            <w:webHidden/>
          </w:rPr>
          <w:fldChar w:fldCharType="separate"/>
        </w:r>
        <w:r>
          <w:rPr>
            <w:noProof/>
            <w:webHidden/>
          </w:rPr>
          <w:t>12</w:t>
        </w:r>
        <w:r>
          <w:rPr>
            <w:noProof/>
            <w:webHidden/>
          </w:rPr>
          <w:fldChar w:fldCharType="end"/>
        </w:r>
      </w:hyperlink>
    </w:p>
    <w:p w14:paraId="274BC32D" w14:textId="12094ED2" w:rsidR="002B0C2D" w:rsidRDefault="002B0C2D">
      <w:pPr>
        <w:pStyle w:val="TOC2"/>
        <w:rPr>
          <w:noProof/>
          <w:sz w:val="24"/>
          <w:szCs w:val="24"/>
          <w:lang w:eastAsia="en-AU"/>
        </w:rPr>
      </w:pPr>
      <w:hyperlink w:anchor="_Toc225322599" w:history="1">
        <w:r w:rsidRPr="00FB3EAB">
          <w:rPr>
            <w:rStyle w:val="Hyperlink"/>
            <w:noProof/>
          </w:rPr>
          <w:t>Grading</w:t>
        </w:r>
        <w:r>
          <w:rPr>
            <w:noProof/>
            <w:webHidden/>
          </w:rPr>
          <w:tab/>
        </w:r>
        <w:r>
          <w:rPr>
            <w:noProof/>
            <w:webHidden/>
          </w:rPr>
          <w:fldChar w:fldCharType="begin"/>
        </w:r>
        <w:r>
          <w:rPr>
            <w:noProof/>
            <w:webHidden/>
          </w:rPr>
          <w:instrText xml:space="preserve"> PAGEREF _Toc225322599 \h </w:instrText>
        </w:r>
        <w:r>
          <w:rPr>
            <w:noProof/>
            <w:webHidden/>
          </w:rPr>
        </w:r>
        <w:r>
          <w:rPr>
            <w:noProof/>
            <w:webHidden/>
          </w:rPr>
          <w:fldChar w:fldCharType="separate"/>
        </w:r>
        <w:r>
          <w:rPr>
            <w:noProof/>
            <w:webHidden/>
          </w:rPr>
          <w:t>13</w:t>
        </w:r>
        <w:r>
          <w:rPr>
            <w:noProof/>
            <w:webHidden/>
          </w:rPr>
          <w:fldChar w:fldCharType="end"/>
        </w:r>
      </w:hyperlink>
    </w:p>
    <w:p w14:paraId="208B6A3E" w14:textId="4675A018" w:rsidR="002B0C2D" w:rsidRDefault="002B0C2D">
      <w:pPr>
        <w:pStyle w:val="TOC1"/>
        <w:rPr>
          <w:b w:val="0"/>
          <w:bCs w:val="0"/>
          <w:noProof/>
          <w:sz w:val="24"/>
          <w:szCs w:val="24"/>
          <w:lang w:eastAsia="en-AU"/>
        </w:rPr>
      </w:pPr>
      <w:hyperlink w:anchor="_Toc225322600" w:history="1">
        <w:r w:rsidRPr="00FB3EAB">
          <w:rPr>
            <w:rStyle w:val="Hyperlink"/>
            <w:noProof/>
          </w:rPr>
          <w:t>Appendix 1 – Grade descriptions Year 11</w:t>
        </w:r>
        <w:r>
          <w:rPr>
            <w:noProof/>
            <w:webHidden/>
          </w:rPr>
          <w:tab/>
        </w:r>
        <w:r>
          <w:rPr>
            <w:noProof/>
            <w:webHidden/>
          </w:rPr>
          <w:fldChar w:fldCharType="begin"/>
        </w:r>
        <w:r>
          <w:rPr>
            <w:noProof/>
            <w:webHidden/>
          </w:rPr>
          <w:instrText xml:space="preserve"> PAGEREF _Toc225322600 \h </w:instrText>
        </w:r>
        <w:r>
          <w:rPr>
            <w:noProof/>
            <w:webHidden/>
          </w:rPr>
        </w:r>
        <w:r>
          <w:rPr>
            <w:noProof/>
            <w:webHidden/>
          </w:rPr>
          <w:fldChar w:fldCharType="separate"/>
        </w:r>
        <w:r>
          <w:rPr>
            <w:noProof/>
            <w:webHidden/>
          </w:rPr>
          <w:t>14</w:t>
        </w:r>
        <w:r>
          <w:rPr>
            <w:noProof/>
            <w:webHidden/>
          </w:rPr>
          <w:fldChar w:fldCharType="end"/>
        </w:r>
      </w:hyperlink>
    </w:p>
    <w:p w14:paraId="1F779EA6" w14:textId="6A48CC35" w:rsidR="002B0C2D" w:rsidRDefault="002B0C2D">
      <w:pPr>
        <w:pStyle w:val="TOC1"/>
        <w:rPr>
          <w:b w:val="0"/>
          <w:bCs w:val="0"/>
          <w:noProof/>
          <w:sz w:val="24"/>
          <w:szCs w:val="24"/>
          <w:lang w:eastAsia="en-AU"/>
        </w:rPr>
      </w:pPr>
      <w:hyperlink w:anchor="_Toc225322601" w:history="1">
        <w:r w:rsidRPr="00FB3EAB">
          <w:rPr>
            <w:rStyle w:val="Hyperlink"/>
            <w:noProof/>
          </w:rPr>
          <w:t>Appendix 2 – Text type list</w:t>
        </w:r>
        <w:r>
          <w:rPr>
            <w:noProof/>
            <w:webHidden/>
          </w:rPr>
          <w:tab/>
        </w:r>
        <w:r>
          <w:rPr>
            <w:noProof/>
            <w:webHidden/>
          </w:rPr>
          <w:fldChar w:fldCharType="begin"/>
        </w:r>
        <w:r>
          <w:rPr>
            <w:noProof/>
            <w:webHidden/>
          </w:rPr>
          <w:instrText xml:space="preserve"> PAGEREF _Toc225322601 \h </w:instrText>
        </w:r>
        <w:r>
          <w:rPr>
            <w:noProof/>
            <w:webHidden/>
          </w:rPr>
        </w:r>
        <w:r>
          <w:rPr>
            <w:noProof/>
            <w:webHidden/>
          </w:rPr>
          <w:fldChar w:fldCharType="separate"/>
        </w:r>
        <w:r>
          <w:rPr>
            <w:noProof/>
            <w:webHidden/>
          </w:rPr>
          <w:t>16</w:t>
        </w:r>
        <w:r>
          <w:rPr>
            <w:noProof/>
            <w:webHidden/>
          </w:rPr>
          <w:fldChar w:fldCharType="end"/>
        </w:r>
      </w:hyperlink>
    </w:p>
    <w:p w14:paraId="4B0DFCC7" w14:textId="6E4D8C56" w:rsidR="002B0C2D" w:rsidRDefault="002B0C2D">
      <w:pPr>
        <w:pStyle w:val="TOC1"/>
        <w:rPr>
          <w:b w:val="0"/>
          <w:bCs w:val="0"/>
          <w:noProof/>
          <w:sz w:val="24"/>
          <w:szCs w:val="24"/>
          <w:lang w:eastAsia="en-AU"/>
        </w:rPr>
      </w:pPr>
      <w:hyperlink w:anchor="_Toc225322602" w:history="1">
        <w:r w:rsidRPr="00FB3EAB">
          <w:rPr>
            <w:rStyle w:val="Hyperlink"/>
            <w:noProof/>
          </w:rPr>
          <w:t>Appendix 3 – Elaborations of grammatical items</w:t>
        </w:r>
        <w:r>
          <w:rPr>
            <w:noProof/>
            <w:webHidden/>
          </w:rPr>
          <w:tab/>
        </w:r>
        <w:r>
          <w:rPr>
            <w:noProof/>
            <w:webHidden/>
          </w:rPr>
          <w:fldChar w:fldCharType="begin"/>
        </w:r>
        <w:r>
          <w:rPr>
            <w:noProof/>
            <w:webHidden/>
          </w:rPr>
          <w:instrText xml:space="preserve"> PAGEREF _Toc225322602 \h </w:instrText>
        </w:r>
        <w:r>
          <w:rPr>
            <w:noProof/>
            <w:webHidden/>
          </w:rPr>
        </w:r>
        <w:r>
          <w:rPr>
            <w:noProof/>
            <w:webHidden/>
          </w:rPr>
          <w:fldChar w:fldCharType="separate"/>
        </w:r>
        <w:r>
          <w:rPr>
            <w:noProof/>
            <w:webHidden/>
          </w:rPr>
          <w:t>21</w:t>
        </w:r>
        <w:r>
          <w:rPr>
            <w:noProof/>
            <w:webHidden/>
          </w:rPr>
          <w:fldChar w:fldCharType="end"/>
        </w:r>
      </w:hyperlink>
    </w:p>
    <w:p w14:paraId="6D1735BC" w14:textId="72A73A27" w:rsidR="00E103D8" w:rsidRPr="004A7C98" w:rsidRDefault="00E103D8" w:rsidP="004A7C98">
      <w:r>
        <w:fldChar w:fldCharType="end"/>
      </w:r>
    </w:p>
    <w:p w14:paraId="0F170014" w14:textId="2E8D5CB5" w:rsidR="004A7C98" w:rsidRPr="004A7C98" w:rsidRDefault="004A7C98" w:rsidP="004A7C98">
      <w:pPr>
        <w:sectPr w:rsidR="004A7C98" w:rsidRPr="004A7C98" w:rsidSect="004A7C98">
          <w:headerReference w:type="even" r:id="rId14"/>
          <w:headerReference w:type="default" r:id="rId15"/>
          <w:footerReference w:type="even" r:id="rId16"/>
          <w:footerReference w:type="default" r:id="rId17"/>
          <w:headerReference w:type="first" r:id="rId18"/>
          <w:pgSz w:w="11906" w:h="16838" w:code="9"/>
          <w:pgMar w:top="1644" w:right="1418" w:bottom="1276" w:left="1418" w:header="680" w:footer="567" w:gutter="0"/>
          <w:pgNumType w:fmt="lowerRoman"/>
          <w:cols w:space="709"/>
          <w:docGrid w:linePitch="360"/>
        </w:sectPr>
      </w:pPr>
    </w:p>
    <w:p w14:paraId="69670008" w14:textId="77777777" w:rsidR="00D967AF" w:rsidRPr="00D16FD6" w:rsidRDefault="00D967AF" w:rsidP="00D967AF">
      <w:pPr>
        <w:pStyle w:val="SCSAHeading1"/>
      </w:pPr>
      <w:bookmarkStart w:id="0" w:name="_Toc347908199"/>
      <w:bookmarkStart w:id="1" w:name="_Toc110421307"/>
      <w:bookmarkStart w:id="2" w:name="_Toc225322582"/>
      <w:bookmarkStart w:id="3" w:name="_Toc347908200"/>
      <w:r w:rsidRPr="00D16FD6">
        <w:lastRenderedPageBreak/>
        <w:t>Rationale</w:t>
      </w:r>
      <w:bookmarkEnd w:id="0"/>
      <w:bookmarkEnd w:id="1"/>
      <w:bookmarkEnd w:id="2"/>
    </w:p>
    <w:p w14:paraId="2F791E48" w14:textId="77777777" w:rsidR="00D967AF" w:rsidRPr="002E5005" w:rsidRDefault="00D967AF" w:rsidP="00D967AF">
      <w:pPr>
        <w:rPr>
          <w:b/>
          <w:bCs/>
        </w:rPr>
      </w:pPr>
      <w:bookmarkStart w:id="4" w:name="_Hlk210391758"/>
      <w:r w:rsidRPr="002E5005">
        <w:t>The Italian: Second Language ATAR course connects students with a culture that has played a central role in the formation of western civilisation. This role is evident in diverse fields, including the arts, politics, economics, philosophy, science and technology, architecture and gastronomy. It is an important language in international commerce, economics and trade, with particular influence in domains such as design, architecture, fashion, cuisine, wine industries, cinema, opera and the arts. Italian is also spoken by approximately one million Australians with Italian ancestry, and is an international language with millions of speakers around the world.</w:t>
      </w:r>
    </w:p>
    <w:p w14:paraId="548B6ECC" w14:textId="77777777" w:rsidR="00D967AF" w:rsidRPr="002E5005" w:rsidRDefault="00D967AF" w:rsidP="00D967AF">
      <w:pPr>
        <w:rPr>
          <w:b/>
          <w:bCs/>
        </w:rPr>
      </w:pPr>
      <w:r w:rsidRPr="002E5005">
        <w:t>The course provides students with a rich and challenging experience of the linguistic and cultural diversity of Italian-speaking communities. Through Italian, students explore their personal world and the perspectives of others, and the effect of change and current issues in the global community. Within these contexts, students reflect on various aspects of life, such as their relationships, travel tales and plans. They explore Italian traditions</w:t>
      </w:r>
      <w:r>
        <w:t xml:space="preserve"> and </w:t>
      </w:r>
      <w:r w:rsidRPr="002E5005">
        <w:t>festivals</w:t>
      </w:r>
      <w:r>
        <w:t>,</w:t>
      </w:r>
      <w:r w:rsidRPr="002E5005">
        <w:t xml:space="preserve"> and travel to Australia, and investigate the influence of technology </w:t>
      </w:r>
      <w:r>
        <w:t>on the lives of young people</w:t>
      </w:r>
      <w:r w:rsidRPr="002E5005">
        <w:t>.</w:t>
      </w:r>
    </w:p>
    <w:p w14:paraId="04265C42" w14:textId="195430C9" w:rsidR="00D967AF" w:rsidRPr="002E5005" w:rsidRDefault="00D967AF" w:rsidP="00D967AF">
      <w:pPr>
        <w:rPr>
          <w:b/>
          <w:bCs/>
        </w:rPr>
      </w:pPr>
      <w:r w:rsidRPr="002E5005">
        <w:t xml:space="preserve">Students build on their skills, knowledge and linguistic resources in Italian to communicate </w:t>
      </w:r>
      <w:r>
        <w:t xml:space="preserve">confidently </w:t>
      </w:r>
      <w:r w:rsidRPr="002E5005">
        <w:t>in a range of situations. They gain a broader insight into the language and culture, fostering a stronger sense of intercultural awareness and empathy. The course also enhances students</w:t>
      </w:r>
      <w:r w:rsidR="008D284F">
        <w:t>’</w:t>
      </w:r>
      <w:r w:rsidRPr="002E5005">
        <w:t xml:space="preserve"> literacy skills and awareness of their own language. By comparing information and ideas from Italian media, texts and cultural practices, students strengthen their critical thinking skills and learn to approach global issues from diverse perspectives.</w:t>
      </w:r>
    </w:p>
    <w:p w14:paraId="4EAE02C7" w14:textId="415ABDBE" w:rsidR="00D967AF" w:rsidRPr="008900C9" w:rsidRDefault="00D967AF" w:rsidP="00D967AF">
      <w:r w:rsidRPr="002E5005">
        <w:t>Through the course, students engage with the linguistic and cultural diversity of our interconnected world, reflecting on their role in society and how they interact with others across various social contexts. Language learning is a powerful tool for personal growth and broadens students</w:t>
      </w:r>
      <w:r w:rsidR="008D284F">
        <w:t>’</w:t>
      </w:r>
      <w:r w:rsidRPr="002E5005">
        <w:t xml:space="preserve"> worldviews. Australia</w:t>
      </w:r>
      <w:r w:rsidR="008D284F">
        <w:t>’</w:t>
      </w:r>
      <w:r w:rsidRPr="002E5005">
        <w:t>s cultural and linguistic diversity</w:t>
      </w:r>
      <w:r>
        <w:t xml:space="preserve"> provides</w:t>
      </w:r>
      <w:r w:rsidRPr="002E5005">
        <w:t xml:space="preserve"> many opportunities to hear and use Italian in real-life situations as well as through Italian media, and to make actual and virtual connections with Italian-speaking communities throughout the world.</w:t>
      </w:r>
    </w:p>
    <w:p w14:paraId="04AD6BFB" w14:textId="77777777" w:rsidR="00D967AF" w:rsidRPr="002B2BF0" w:rsidRDefault="00D967AF" w:rsidP="00D967AF">
      <w:r w:rsidRPr="002E5005">
        <w:t>Australia has strong personal, cultural, political and trade connections with Italy and a proficiency in Italian provide</w:t>
      </w:r>
      <w:r>
        <w:t>s</w:t>
      </w:r>
      <w:r w:rsidRPr="002E5005">
        <w:t xml:space="preserve"> students with enhanced vocational opportunities in a wide range of sectors. Studying Italian opens pathways for further academic study in fields like languages, international studies and cross-cultural communication, and careers in areas such as education, business, trade, commerce, diplomacy, tourism, government and law. Italian also provides a foundation for learning other Romance languages, expanding career and intercultural opportunities. Ultimately, the course offers students valuable linguistic and intercultural skills, fosters personal growth and empathy, and enhances future academic and career prospects.</w:t>
      </w:r>
    </w:p>
    <w:p w14:paraId="23E9C8A1" w14:textId="77777777" w:rsidR="00646A5E" w:rsidRPr="006F581F" w:rsidRDefault="00646A5E" w:rsidP="00646A5E">
      <w:pPr>
        <w:pStyle w:val="SCSAHeading2"/>
      </w:pPr>
      <w:bookmarkStart w:id="5" w:name="_Toc219103770"/>
      <w:bookmarkStart w:id="6" w:name="_Toc225322583"/>
      <w:bookmarkEnd w:id="4"/>
      <w:r w:rsidRPr="006F581F">
        <w:t>Application for enrolment in a language course</w:t>
      </w:r>
      <w:bookmarkEnd w:id="5"/>
      <w:bookmarkEnd w:id="6"/>
    </w:p>
    <w:p w14:paraId="0C142DF1" w14:textId="24B1F63C" w:rsidR="00D967AF" w:rsidRPr="002B2BF0" w:rsidRDefault="00646A5E" w:rsidP="00646A5E">
      <w:pPr>
        <w:spacing w:after="160"/>
      </w:pPr>
      <w:r w:rsidRPr="00D24D5A">
        <w:t xml:space="preserve">All students wishing to study a Western Australian Certificate of Education (WACE) language course are required to complete </w:t>
      </w:r>
      <w:r>
        <w:t>the</w:t>
      </w:r>
      <w:r w:rsidRPr="00D24D5A">
        <w:t xml:space="preserve"> </w:t>
      </w:r>
      <w:r w:rsidRPr="00C947AD">
        <w:rPr>
          <w:i/>
          <w:iCs/>
        </w:rPr>
        <w:t xml:space="preserve">Application for permission to enrol in a WACE language course </w:t>
      </w:r>
      <w:r>
        <w:t xml:space="preserve">via the Authority student portal </w:t>
      </w:r>
      <w:r w:rsidRPr="00D24D5A">
        <w:t xml:space="preserve">in the year prior to first enrolment in the course. </w:t>
      </w:r>
      <w:r w:rsidR="00D967AF" w:rsidRPr="002B2BF0">
        <w:br w:type="page"/>
      </w:r>
    </w:p>
    <w:p w14:paraId="7D331B0A" w14:textId="77777777" w:rsidR="00D967AF" w:rsidRPr="002B2BF0" w:rsidRDefault="00D967AF" w:rsidP="001F3629">
      <w:pPr>
        <w:pStyle w:val="SCSAHeading1"/>
        <w:spacing w:after="100" w:line="266" w:lineRule="auto"/>
      </w:pPr>
      <w:bookmarkStart w:id="7" w:name="_Toc110421308"/>
      <w:bookmarkStart w:id="8" w:name="_Toc225322584"/>
      <w:r w:rsidRPr="002B2BF0">
        <w:lastRenderedPageBreak/>
        <w:t>Aims</w:t>
      </w:r>
      <w:bookmarkEnd w:id="7"/>
      <w:bookmarkEnd w:id="8"/>
    </w:p>
    <w:p w14:paraId="2CA13A15" w14:textId="691EE1BE" w:rsidR="00D967AF" w:rsidRPr="000E4AE2" w:rsidRDefault="00D967AF" w:rsidP="001F3629">
      <w:pPr>
        <w:pStyle w:val="NoSpacing"/>
        <w:spacing w:line="266" w:lineRule="auto"/>
      </w:pPr>
      <w:bookmarkStart w:id="9" w:name="_Hlk105940683"/>
      <w:r w:rsidRPr="000E4AE2">
        <w:t>The Italian: Second Language ATAR course builds on students</w:t>
      </w:r>
      <w:r w:rsidR="008D284F">
        <w:t>’</w:t>
      </w:r>
      <w:r w:rsidRPr="000E4AE2">
        <w:t xml:space="preserve"> skills and understanding of Italian and knowledge about the cultures of Italian-speaking communities</w:t>
      </w:r>
      <w:bookmarkStart w:id="10" w:name="_Hlk210391792"/>
      <w:r w:rsidRPr="000E4AE2">
        <w:t>. It enables students to:</w:t>
      </w:r>
    </w:p>
    <w:p w14:paraId="403DFD63" w14:textId="77777777" w:rsidR="00D967AF" w:rsidRPr="000E4AE2" w:rsidRDefault="00D967AF" w:rsidP="001F3629">
      <w:pPr>
        <w:pStyle w:val="ListParagraph"/>
        <w:numPr>
          <w:ilvl w:val="0"/>
          <w:numId w:val="6"/>
        </w:numPr>
        <w:spacing w:after="100" w:line="266" w:lineRule="auto"/>
      </w:pPr>
      <w:r w:rsidRPr="000E4AE2">
        <w:t>interact with others to exchange information, ideas, opinions and experiences in Italian</w:t>
      </w:r>
    </w:p>
    <w:p w14:paraId="252E9CED" w14:textId="77777777" w:rsidR="00D967AF" w:rsidRPr="000E4AE2" w:rsidRDefault="00D967AF" w:rsidP="001F3629">
      <w:pPr>
        <w:pStyle w:val="ListParagraph"/>
        <w:numPr>
          <w:ilvl w:val="0"/>
          <w:numId w:val="6"/>
        </w:numPr>
        <w:spacing w:after="100" w:line="266" w:lineRule="auto"/>
      </w:pPr>
      <w:bookmarkStart w:id="11" w:name="_Hlk105940867"/>
      <w:r w:rsidRPr="000E4AE2">
        <w:t>analyse a range of texts in Italian to comprehend, and interpret meaning</w:t>
      </w:r>
    </w:p>
    <w:bookmarkEnd w:id="11"/>
    <w:p w14:paraId="08470166" w14:textId="77777777" w:rsidR="00D967AF" w:rsidRPr="000E4AE2" w:rsidRDefault="00D967AF" w:rsidP="001F3629">
      <w:pPr>
        <w:pStyle w:val="ListParagraph"/>
        <w:numPr>
          <w:ilvl w:val="0"/>
          <w:numId w:val="6"/>
        </w:numPr>
        <w:spacing w:after="100" w:line="266" w:lineRule="auto"/>
      </w:pPr>
      <w:r w:rsidRPr="000E4AE2">
        <w:t xml:space="preserve">apply the skills they have acquired to produce texts in </w:t>
      </w:r>
      <w:bookmarkStart w:id="12" w:name="_Hlk105940838"/>
      <w:r w:rsidRPr="000E4AE2">
        <w:t>Italian to convey information and express ideas, opinions and experiences for specific audiences, purposes and contexts</w:t>
      </w:r>
      <w:bookmarkEnd w:id="12"/>
    </w:p>
    <w:p w14:paraId="270D5C9B" w14:textId="77777777" w:rsidR="00D967AF" w:rsidRPr="000E4AE2" w:rsidRDefault="00D967AF" w:rsidP="001F3629">
      <w:pPr>
        <w:pStyle w:val="ListParagraph"/>
        <w:numPr>
          <w:ilvl w:val="0"/>
          <w:numId w:val="6"/>
        </w:numPr>
        <w:spacing w:after="100" w:line="266" w:lineRule="auto"/>
      </w:pPr>
      <w:r w:rsidRPr="000E4AE2">
        <w:t>strengthen their intercultural communication skills in both the Italian and English languages</w:t>
      </w:r>
    </w:p>
    <w:p w14:paraId="46A662C7" w14:textId="77777777" w:rsidR="00D967AF" w:rsidRPr="000E4AE2" w:rsidRDefault="00D967AF" w:rsidP="001F3629">
      <w:pPr>
        <w:pStyle w:val="ListParagraph"/>
        <w:numPr>
          <w:ilvl w:val="0"/>
          <w:numId w:val="6"/>
        </w:numPr>
        <w:spacing w:after="100" w:line="266" w:lineRule="auto"/>
      </w:pPr>
      <w:r w:rsidRPr="000E4AE2">
        <w:t>demonstrate their knowledge and</w:t>
      </w:r>
      <w:bookmarkStart w:id="13" w:name="_Hlk105940897"/>
      <w:r w:rsidRPr="000E4AE2">
        <w:t xml:space="preserve"> understanding of language as a system</w:t>
      </w:r>
    </w:p>
    <w:p w14:paraId="7828362B" w14:textId="77777777" w:rsidR="00D967AF" w:rsidRPr="000E4AE2" w:rsidRDefault="00D967AF" w:rsidP="001F3629">
      <w:pPr>
        <w:pStyle w:val="ListParagraph"/>
        <w:numPr>
          <w:ilvl w:val="0"/>
          <w:numId w:val="6"/>
        </w:numPr>
        <w:spacing w:after="100" w:line="266" w:lineRule="auto"/>
      </w:pPr>
      <w:r w:rsidRPr="000E4AE2">
        <w:t>reflect on the relationship between language and culture.</w:t>
      </w:r>
      <w:bookmarkEnd w:id="9"/>
      <w:bookmarkEnd w:id="10"/>
      <w:bookmarkEnd w:id="13"/>
    </w:p>
    <w:p w14:paraId="125B14A9" w14:textId="77777777" w:rsidR="00943A44" w:rsidRPr="00A93F91" w:rsidRDefault="00943A44" w:rsidP="001F3629">
      <w:pPr>
        <w:pStyle w:val="SCSAHeading1"/>
        <w:spacing w:after="100" w:line="266" w:lineRule="auto"/>
      </w:pPr>
      <w:bookmarkStart w:id="14" w:name="_Toc359483727"/>
      <w:bookmarkStart w:id="15" w:name="_Toc225322585"/>
      <w:bookmarkStart w:id="16" w:name="_Toc347908207"/>
      <w:bookmarkStart w:id="17" w:name="_Toc347908206"/>
      <w:bookmarkEnd w:id="3"/>
      <w:r w:rsidRPr="00A93F91">
        <w:t>Organisation</w:t>
      </w:r>
      <w:bookmarkEnd w:id="14"/>
      <w:bookmarkEnd w:id="15"/>
    </w:p>
    <w:p w14:paraId="4B346000" w14:textId="77777777" w:rsidR="008F2FF8" w:rsidRPr="00A93F91" w:rsidRDefault="008F2FF8" w:rsidP="001F3629">
      <w:pPr>
        <w:spacing w:after="100" w:line="266" w:lineRule="auto"/>
      </w:pPr>
      <w:bookmarkStart w:id="18" w:name="_Toc359483728"/>
      <w:r w:rsidRPr="00A93F91">
        <w:t xml:space="preserve">This course is </w:t>
      </w:r>
      <w:r w:rsidRPr="000E4AE2">
        <w:t>organised</w:t>
      </w:r>
      <w:r w:rsidRPr="00A93F91">
        <w:t xml:space="preserve"> into a Year 11 syllabus and a Year 12 syllabus. The cognitive complexity of the syllabus content increases from Year 11 to Year </w:t>
      </w:r>
      <w:r w:rsidRPr="000E4AE2">
        <w:t>12</w:t>
      </w:r>
      <w:r w:rsidRPr="00A93F91">
        <w:t>.</w:t>
      </w:r>
    </w:p>
    <w:p w14:paraId="3353BA37" w14:textId="4AB0EC86" w:rsidR="00943A44" w:rsidRPr="00A93F91" w:rsidRDefault="00943A44" w:rsidP="001F3629">
      <w:pPr>
        <w:pStyle w:val="SCSAHeading2"/>
        <w:spacing w:after="100" w:line="266" w:lineRule="auto"/>
      </w:pPr>
      <w:bookmarkStart w:id="19" w:name="_Toc225322586"/>
      <w:r w:rsidRPr="00A93F91">
        <w:t>Structure of the syllabus</w:t>
      </w:r>
      <w:bookmarkEnd w:id="18"/>
      <w:bookmarkEnd w:id="19"/>
    </w:p>
    <w:p w14:paraId="2E1B9E22" w14:textId="77777777" w:rsidR="002C61E6" w:rsidRPr="00A93F91" w:rsidRDefault="00943A44" w:rsidP="001F3629">
      <w:pPr>
        <w:spacing w:after="100" w:line="266" w:lineRule="auto"/>
      </w:pPr>
      <w:r w:rsidRPr="00A93F91">
        <w:t>The Year 11 syllabus is divided into two units</w:t>
      </w:r>
      <w:r w:rsidR="003565AC">
        <w:t>,</w:t>
      </w:r>
      <w:r w:rsidRPr="00A93F91">
        <w:t xml:space="preserve"> each of one semester duration</w:t>
      </w:r>
      <w:r w:rsidR="003565AC">
        <w:t>,</w:t>
      </w:r>
      <w:r w:rsidRPr="00A93F91">
        <w:t xml:space="preserve"> which are typically delivered as a pair.</w:t>
      </w:r>
      <w:r w:rsidR="002C61E6" w:rsidRPr="00A93F91">
        <w:t xml:space="preserve"> The notional </w:t>
      </w:r>
      <w:r w:rsidR="003D3E71" w:rsidRPr="00A93F91">
        <w:t>time</w:t>
      </w:r>
      <w:r w:rsidR="002C61E6" w:rsidRPr="00A93F91">
        <w:t xml:space="preserve"> for each unit </w:t>
      </w:r>
      <w:r w:rsidR="003D3E71" w:rsidRPr="00A93F91">
        <w:t>is</w:t>
      </w:r>
      <w:r w:rsidR="002C61E6" w:rsidRPr="00A93F91">
        <w:t xml:space="preserve"> 55 class contact hours. </w:t>
      </w:r>
    </w:p>
    <w:p w14:paraId="748E4322" w14:textId="77777777" w:rsidR="00943A44" w:rsidRPr="00A93F91" w:rsidRDefault="005A3B0A" w:rsidP="001F3629">
      <w:pPr>
        <w:pStyle w:val="SCSAHeading3"/>
        <w:spacing w:after="100" w:line="266" w:lineRule="auto"/>
      </w:pPr>
      <w:r>
        <w:t>Unit 1</w:t>
      </w:r>
    </w:p>
    <w:p w14:paraId="10B265D1" w14:textId="77777777" w:rsidR="005A3B0A" w:rsidRPr="000E4AE2" w:rsidRDefault="00943A44" w:rsidP="001F3629">
      <w:pPr>
        <w:spacing w:after="100" w:line="266" w:lineRule="auto"/>
      </w:pPr>
      <w:r w:rsidRPr="00A93F91">
        <w:t xml:space="preserve">This unit </w:t>
      </w:r>
      <w:r w:rsidR="005A3B0A" w:rsidRPr="005A3B0A">
        <w:t xml:space="preserve">focuses on </w:t>
      </w:r>
      <w:r w:rsidR="005A3B0A" w:rsidRPr="00F2374E">
        <w:rPr>
          <w:b/>
          <w:i/>
        </w:rPr>
        <w:t>Rapporti</w:t>
      </w:r>
      <w:r w:rsidR="005A3B0A" w:rsidRPr="005A3B0A">
        <w:rPr>
          <w:b/>
          <w:i/>
        </w:rPr>
        <w:t xml:space="preserve"> </w:t>
      </w:r>
      <w:r w:rsidR="005A3B0A" w:rsidRPr="00DF3336">
        <w:rPr>
          <w:b/>
        </w:rPr>
        <w:t>(Relationships)</w:t>
      </w:r>
      <w:r w:rsidR="005A3B0A" w:rsidRPr="00DF3336">
        <w:t>.</w:t>
      </w:r>
      <w:r w:rsidR="00CD2B28">
        <w:t xml:space="preserve"> Through the </w:t>
      </w:r>
      <w:r w:rsidR="009218D2">
        <w:t xml:space="preserve">three </w:t>
      </w:r>
      <w:r w:rsidR="00CD2B28">
        <w:t xml:space="preserve">topics: </w:t>
      </w:r>
      <w:r w:rsidR="004F7A3C" w:rsidRPr="00F2374E">
        <w:rPr>
          <w:i/>
        </w:rPr>
        <w:t>Rapporti in famiglia, tra gli amici e a scuola</w:t>
      </w:r>
      <w:r w:rsidR="0064738B">
        <w:t xml:space="preserve"> (</w:t>
      </w:r>
      <w:r w:rsidR="00CD2B28">
        <w:t>Family,</w:t>
      </w:r>
      <w:r w:rsidR="005A3B0A" w:rsidRPr="005A3B0A">
        <w:t xml:space="preserve"> friend and school relationships</w:t>
      </w:r>
      <w:r w:rsidR="0064738B">
        <w:t>)</w:t>
      </w:r>
      <w:r w:rsidR="005A3B0A" w:rsidRPr="005A3B0A">
        <w:t xml:space="preserve">, </w:t>
      </w:r>
      <w:r w:rsidR="0064738B" w:rsidRPr="00F2374E">
        <w:rPr>
          <w:i/>
        </w:rPr>
        <w:t>Le tradizioni, gli spettacoli e le feste</w:t>
      </w:r>
      <w:r w:rsidR="0064738B">
        <w:t xml:space="preserve"> (</w:t>
      </w:r>
      <w:r w:rsidR="005A3B0A" w:rsidRPr="005A3B0A">
        <w:t>Traditions, events and celebrations</w:t>
      </w:r>
      <w:r w:rsidR="0064738B">
        <w:t>)</w:t>
      </w:r>
      <w:r w:rsidR="005A3B0A" w:rsidRPr="005A3B0A">
        <w:t xml:space="preserve">, and </w:t>
      </w:r>
      <w:r w:rsidR="00805820" w:rsidRPr="00F2374E">
        <w:rPr>
          <w:i/>
        </w:rPr>
        <w:t>Comunicare</w:t>
      </w:r>
      <w:r w:rsidR="0064738B" w:rsidRPr="00F2374E">
        <w:rPr>
          <w:i/>
        </w:rPr>
        <w:t xml:space="preserve"> nel mondo moderno</w:t>
      </w:r>
      <w:r w:rsidR="0064738B">
        <w:t xml:space="preserve"> (</w:t>
      </w:r>
      <w:r w:rsidR="005A3B0A" w:rsidRPr="005A3B0A">
        <w:t>Communicating in a modern world</w:t>
      </w:r>
      <w:r w:rsidR="0064738B">
        <w:t>)</w:t>
      </w:r>
      <w:r w:rsidR="005A3B0A" w:rsidRPr="005A3B0A">
        <w:t xml:space="preserve">, students </w:t>
      </w:r>
      <w:r w:rsidR="005A3B0A" w:rsidRPr="000E4AE2">
        <w:t>further</w:t>
      </w:r>
      <w:r w:rsidR="005A3B0A" w:rsidRPr="005A3B0A">
        <w:t xml:space="preserve"> develop their communication skills in Italian and gain a broader insight into the language and culture.</w:t>
      </w:r>
    </w:p>
    <w:p w14:paraId="26F8BD26" w14:textId="77777777" w:rsidR="00943A44" w:rsidRPr="00A93F91" w:rsidRDefault="005A3B0A" w:rsidP="001F3629">
      <w:pPr>
        <w:pStyle w:val="SCSAHeading3"/>
        <w:spacing w:after="100" w:line="266" w:lineRule="auto"/>
      </w:pPr>
      <w:r>
        <w:t>Unit 2</w:t>
      </w:r>
    </w:p>
    <w:p w14:paraId="2F7D1374" w14:textId="54CE885F" w:rsidR="005A3B0A" w:rsidRDefault="00943A44" w:rsidP="001F3629">
      <w:pPr>
        <w:spacing w:after="100" w:line="266" w:lineRule="auto"/>
      </w:pPr>
      <w:r w:rsidRPr="00A93F91">
        <w:t xml:space="preserve">This unit </w:t>
      </w:r>
      <w:bookmarkStart w:id="20" w:name="_Toc359483729"/>
      <w:r w:rsidR="005A3B0A" w:rsidRPr="005A3B0A">
        <w:t xml:space="preserve">focuses on </w:t>
      </w:r>
      <w:r w:rsidR="005A3B0A" w:rsidRPr="005A3B0A">
        <w:rPr>
          <w:b/>
          <w:i/>
        </w:rPr>
        <w:t xml:space="preserve">Andiamo! </w:t>
      </w:r>
      <w:r w:rsidR="005A3B0A" w:rsidRPr="005A3B0A">
        <w:rPr>
          <w:b/>
        </w:rPr>
        <w:t>(Travel</w:t>
      </w:r>
      <w:r w:rsidR="004C1D1E">
        <w:rPr>
          <w:b/>
        </w:rPr>
        <w:t xml:space="preserve"> – </w:t>
      </w:r>
      <w:r w:rsidR="005A3B0A" w:rsidRPr="005A3B0A">
        <w:rPr>
          <w:b/>
        </w:rPr>
        <w:t>let</w:t>
      </w:r>
      <w:r w:rsidR="008D284F">
        <w:rPr>
          <w:b/>
        </w:rPr>
        <w:t>’</w:t>
      </w:r>
      <w:r w:rsidR="005A3B0A" w:rsidRPr="005A3B0A">
        <w:rPr>
          <w:b/>
        </w:rPr>
        <w:t>s go!)</w:t>
      </w:r>
      <w:r w:rsidR="005A3B0A" w:rsidRPr="00DF3336">
        <w:t>.</w:t>
      </w:r>
      <w:r w:rsidR="005A3B0A" w:rsidRPr="005A3B0A">
        <w:t xml:space="preserve"> Through the </w:t>
      </w:r>
      <w:r w:rsidR="00037ED4">
        <w:t>four</w:t>
      </w:r>
      <w:r w:rsidR="009218D2">
        <w:t xml:space="preserve"> </w:t>
      </w:r>
      <w:r w:rsidR="005A3B0A" w:rsidRPr="005A3B0A">
        <w:t>topics</w:t>
      </w:r>
      <w:r w:rsidR="00CD2B28">
        <w:t>:</w:t>
      </w:r>
      <w:r w:rsidR="005A3B0A" w:rsidRPr="005A3B0A">
        <w:t xml:space="preserve"> </w:t>
      </w:r>
      <w:r w:rsidR="008C7DD7" w:rsidRPr="00F2374E">
        <w:rPr>
          <w:i/>
        </w:rPr>
        <w:t>Le vacanze - r</w:t>
      </w:r>
      <w:r w:rsidR="002A18B8" w:rsidRPr="00F2374E">
        <w:rPr>
          <w:i/>
        </w:rPr>
        <w:t>acconti e progetti</w:t>
      </w:r>
      <w:r w:rsidR="008C7DD7">
        <w:rPr>
          <w:i/>
        </w:rPr>
        <w:t xml:space="preserve"> </w:t>
      </w:r>
      <w:r w:rsidR="002A18B8">
        <w:t>(</w:t>
      </w:r>
      <w:r w:rsidR="005A3B0A" w:rsidRPr="005A3B0A">
        <w:t>My holiday tales and plans</w:t>
      </w:r>
      <w:r w:rsidR="002A18B8">
        <w:t>)</w:t>
      </w:r>
      <w:r w:rsidR="005A3B0A" w:rsidRPr="005A3B0A">
        <w:t xml:space="preserve">, </w:t>
      </w:r>
      <w:r w:rsidR="002A18B8" w:rsidRPr="00F2374E">
        <w:rPr>
          <w:i/>
        </w:rPr>
        <w:t>Destinazione Italia</w:t>
      </w:r>
      <w:r w:rsidR="002A18B8">
        <w:t xml:space="preserve"> (</w:t>
      </w:r>
      <w:r w:rsidR="005A3B0A" w:rsidRPr="005A3B0A">
        <w:t>Destination Italy</w:t>
      </w:r>
      <w:r w:rsidR="002A18B8">
        <w:t>)</w:t>
      </w:r>
      <w:r w:rsidR="005A3B0A" w:rsidRPr="005A3B0A">
        <w:t xml:space="preserve">, </w:t>
      </w:r>
      <w:r w:rsidR="002A18B8" w:rsidRPr="00F2374E">
        <w:rPr>
          <w:i/>
        </w:rPr>
        <w:t>Destinazione Australia</w:t>
      </w:r>
      <w:r w:rsidR="002A18B8">
        <w:rPr>
          <w:i/>
        </w:rPr>
        <w:t xml:space="preserve"> </w:t>
      </w:r>
      <w:r w:rsidR="002A18B8">
        <w:t>(</w:t>
      </w:r>
      <w:r w:rsidR="005A3B0A" w:rsidRPr="005A3B0A">
        <w:t>Destination Australia</w:t>
      </w:r>
      <w:r w:rsidR="002A18B8">
        <w:t>)</w:t>
      </w:r>
      <w:r w:rsidR="005A3B0A" w:rsidRPr="005A3B0A">
        <w:t xml:space="preserve">, and </w:t>
      </w:r>
      <w:r w:rsidR="002A18B8" w:rsidRPr="00F2374E">
        <w:rPr>
          <w:i/>
        </w:rPr>
        <w:t>Viaggiare oggi</w:t>
      </w:r>
      <w:r w:rsidR="002A18B8">
        <w:t xml:space="preserve"> (</w:t>
      </w:r>
      <w:r w:rsidR="005A3B0A" w:rsidRPr="005A3B0A">
        <w:t>Travel in a modern world</w:t>
      </w:r>
      <w:r w:rsidR="002A18B8">
        <w:t>)</w:t>
      </w:r>
      <w:r w:rsidR="005A3B0A" w:rsidRPr="005A3B0A">
        <w:t xml:space="preserve">, students extend their communication skills in Italian and gain a broader insight into the language and culture. </w:t>
      </w:r>
    </w:p>
    <w:p w14:paraId="6C6008E7" w14:textId="77777777" w:rsidR="00B71C2D" w:rsidRPr="001F3629" w:rsidRDefault="00B71C2D" w:rsidP="001F3629">
      <w:pPr>
        <w:pStyle w:val="NoSpacing"/>
        <w:spacing w:line="266" w:lineRule="auto"/>
      </w:pPr>
      <w:r w:rsidRPr="00A93F91">
        <w:t>Each unit includes:</w:t>
      </w:r>
    </w:p>
    <w:p w14:paraId="3B4275DD" w14:textId="77777777" w:rsidR="009D793E" w:rsidRPr="000E4AE2" w:rsidRDefault="009D793E" w:rsidP="001F3629">
      <w:pPr>
        <w:pStyle w:val="ListParagraph"/>
        <w:numPr>
          <w:ilvl w:val="0"/>
          <w:numId w:val="7"/>
        </w:numPr>
        <w:spacing w:after="100" w:line="266" w:lineRule="auto"/>
      </w:pPr>
      <w:r w:rsidRPr="000E4AE2">
        <w:t>a unit description – a short description of the focus of the unit</w:t>
      </w:r>
    </w:p>
    <w:p w14:paraId="7FB06125" w14:textId="77777777" w:rsidR="009D793E" w:rsidRPr="000E4AE2" w:rsidRDefault="009D793E" w:rsidP="001F3629">
      <w:pPr>
        <w:pStyle w:val="ListParagraph"/>
        <w:numPr>
          <w:ilvl w:val="0"/>
          <w:numId w:val="7"/>
        </w:numPr>
        <w:spacing w:after="100" w:line="266" w:lineRule="auto"/>
      </w:pPr>
      <w:r w:rsidRPr="000E4AE2">
        <w:t>unit content – the content to be taught and learned</w:t>
      </w:r>
      <w:r w:rsidR="00652BC5" w:rsidRPr="000E4AE2">
        <w:t>.</w:t>
      </w:r>
    </w:p>
    <w:p w14:paraId="2C8BBBAF" w14:textId="77777777" w:rsidR="00943A44" w:rsidRPr="00A93F91" w:rsidRDefault="00943A44" w:rsidP="001F3629">
      <w:pPr>
        <w:pStyle w:val="SCSAHeading2"/>
        <w:spacing w:after="100" w:line="266" w:lineRule="auto"/>
      </w:pPr>
      <w:bookmarkStart w:id="21" w:name="_Toc225322587"/>
      <w:r w:rsidRPr="00A93F91">
        <w:t>Organisation of content</w:t>
      </w:r>
      <w:bookmarkEnd w:id="20"/>
      <w:bookmarkEnd w:id="21"/>
    </w:p>
    <w:p w14:paraId="07ABEA24" w14:textId="77777777" w:rsidR="005A3B0A" w:rsidRPr="005A3B0A" w:rsidRDefault="005A3B0A" w:rsidP="001F3629">
      <w:pPr>
        <w:pStyle w:val="NoSpacing"/>
        <w:spacing w:line="266" w:lineRule="auto"/>
      </w:pPr>
      <w:bookmarkStart w:id="22" w:name="_Toc359503795"/>
      <w:bookmarkStart w:id="23" w:name="_Toc359505487"/>
      <w:bookmarkStart w:id="24" w:name="_Toc347908213"/>
      <w:bookmarkEnd w:id="16"/>
      <w:bookmarkEnd w:id="17"/>
      <w:r w:rsidRPr="005A3B0A">
        <w:t xml:space="preserve">The </w:t>
      </w:r>
      <w:r w:rsidRPr="000E4AE2">
        <w:t>course</w:t>
      </w:r>
      <w:r w:rsidRPr="005A3B0A">
        <w:t xml:space="preserve"> content is organised into five content areas:</w:t>
      </w:r>
    </w:p>
    <w:p w14:paraId="69421814" w14:textId="77777777" w:rsidR="005A3B0A" w:rsidRPr="000E4AE2" w:rsidRDefault="005A3B0A" w:rsidP="001F3629">
      <w:pPr>
        <w:pStyle w:val="ListParagraph"/>
        <w:numPr>
          <w:ilvl w:val="0"/>
          <w:numId w:val="8"/>
        </w:numPr>
        <w:spacing w:after="100" w:line="266" w:lineRule="auto"/>
      </w:pPr>
      <w:r w:rsidRPr="000E4AE2">
        <w:t>Learning contexts and topics</w:t>
      </w:r>
    </w:p>
    <w:p w14:paraId="27A2AF87" w14:textId="77777777" w:rsidR="005A3B0A" w:rsidRPr="000E4AE2" w:rsidRDefault="005A3B0A" w:rsidP="001F3629">
      <w:pPr>
        <w:pStyle w:val="ListParagraph"/>
        <w:numPr>
          <w:ilvl w:val="0"/>
          <w:numId w:val="8"/>
        </w:numPr>
        <w:spacing w:after="100" w:line="266" w:lineRule="auto"/>
      </w:pPr>
      <w:r w:rsidRPr="000E4AE2">
        <w:t>Text types and textual conventions</w:t>
      </w:r>
    </w:p>
    <w:p w14:paraId="273495FA" w14:textId="77777777" w:rsidR="005A3B0A" w:rsidRPr="000E4AE2" w:rsidRDefault="005A3B0A" w:rsidP="001F3629">
      <w:pPr>
        <w:pStyle w:val="ListParagraph"/>
        <w:numPr>
          <w:ilvl w:val="0"/>
          <w:numId w:val="8"/>
        </w:numPr>
        <w:spacing w:after="100" w:line="266" w:lineRule="auto"/>
      </w:pPr>
      <w:r w:rsidRPr="000E4AE2">
        <w:t>Linguistic resources</w:t>
      </w:r>
    </w:p>
    <w:p w14:paraId="276A59AF" w14:textId="77777777" w:rsidR="005A3B0A" w:rsidRPr="000E4AE2" w:rsidRDefault="005A3B0A" w:rsidP="001F3629">
      <w:pPr>
        <w:pStyle w:val="ListParagraph"/>
        <w:numPr>
          <w:ilvl w:val="0"/>
          <w:numId w:val="8"/>
        </w:numPr>
        <w:spacing w:after="100" w:line="266" w:lineRule="auto"/>
      </w:pPr>
      <w:r w:rsidRPr="000E4AE2">
        <w:t>Intercultural understandings</w:t>
      </w:r>
    </w:p>
    <w:p w14:paraId="35FF5B74" w14:textId="77777777" w:rsidR="005A3B0A" w:rsidRPr="000E4AE2" w:rsidRDefault="005A3B0A" w:rsidP="001F3629">
      <w:pPr>
        <w:pStyle w:val="ListParagraph"/>
        <w:numPr>
          <w:ilvl w:val="0"/>
          <w:numId w:val="8"/>
        </w:numPr>
        <w:spacing w:after="100" w:line="266" w:lineRule="auto"/>
      </w:pPr>
      <w:r w:rsidRPr="000E4AE2">
        <w:t>Language learning and communication strategies.</w:t>
      </w:r>
    </w:p>
    <w:p w14:paraId="2064328E" w14:textId="77777777" w:rsidR="005A3B0A" w:rsidRPr="003D3594" w:rsidRDefault="005A3B0A" w:rsidP="001F3629">
      <w:pPr>
        <w:spacing w:after="100" w:line="266" w:lineRule="auto"/>
      </w:pPr>
      <w:r w:rsidRPr="003D3594">
        <w:t>These content areas should not be considered in isolation</w:t>
      </w:r>
      <w:r w:rsidR="003E0949" w:rsidRPr="003D3594">
        <w:t>,</w:t>
      </w:r>
      <w:r w:rsidRPr="003D3594">
        <w:t xml:space="preserve"> but rather holistically as content areas that complement one another</w:t>
      </w:r>
      <w:r w:rsidR="00DF3336">
        <w:t>,</w:t>
      </w:r>
      <w:r w:rsidR="00AA7FDC" w:rsidRPr="003D3594">
        <w:t xml:space="preserve"> and</w:t>
      </w:r>
      <w:r w:rsidRPr="003D3594">
        <w:t xml:space="preserve"> that are interrelated and interdependent.</w:t>
      </w:r>
    </w:p>
    <w:p w14:paraId="3EF43B04" w14:textId="77777777" w:rsidR="008F2FF8" w:rsidRPr="002A7742" w:rsidRDefault="005A3B0A" w:rsidP="001F3629">
      <w:pPr>
        <w:pStyle w:val="SCSAHeading3"/>
        <w:spacing w:line="271" w:lineRule="auto"/>
      </w:pPr>
      <w:r w:rsidRPr="002A7742">
        <w:lastRenderedPageBreak/>
        <w:t>Learning contexts and topics</w:t>
      </w:r>
    </w:p>
    <w:p w14:paraId="3A88E298" w14:textId="77777777" w:rsidR="005A3B0A" w:rsidRPr="005E059A" w:rsidRDefault="005A3B0A" w:rsidP="001F3629">
      <w:pPr>
        <w:pStyle w:val="NoSpacing"/>
        <w:spacing w:line="271" w:lineRule="auto"/>
        <w:rPr>
          <w:strike/>
        </w:rPr>
      </w:pPr>
      <w:r w:rsidRPr="005A3B0A">
        <w:t xml:space="preserve">Each unit is defined with a particular focus, </w:t>
      </w:r>
      <w:r w:rsidRPr="000E4AE2">
        <w:t>three</w:t>
      </w:r>
      <w:r w:rsidRPr="005A3B0A">
        <w:t xml:space="preserve"> learning contexts and a set of </w:t>
      </w:r>
      <w:r w:rsidRPr="005E059A">
        <w:t>topics.</w:t>
      </w:r>
      <w:r w:rsidR="005E059A" w:rsidRPr="005E059A">
        <w:t xml:space="preserve"> </w:t>
      </w:r>
      <w:r w:rsidRPr="005E059A">
        <w:rPr>
          <w:lang w:val="en-US"/>
        </w:rPr>
        <w:t>The learning</w:t>
      </w:r>
      <w:r w:rsidR="00DF3336">
        <w:rPr>
          <w:lang w:val="en-US"/>
        </w:rPr>
        <w:t xml:space="preserve"> contexts </w:t>
      </w:r>
      <w:r w:rsidRPr="005A3B0A">
        <w:rPr>
          <w:lang w:val="en-US"/>
        </w:rPr>
        <w:t>are:</w:t>
      </w:r>
    </w:p>
    <w:p w14:paraId="3069A867" w14:textId="77777777" w:rsidR="005A3B0A" w:rsidRPr="000E4AE2" w:rsidRDefault="005A3B0A" w:rsidP="001F3629">
      <w:pPr>
        <w:pStyle w:val="ListParagraph"/>
        <w:numPr>
          <w:ilvl w:val="0"/>
          <w:numId w:val="9"/>
        </w:numPr>
        <w:spacing w:line="271" w:lineRule="auto"/>
      </w:pPr>
      <w:r w:rsidRPr="000E4AE2">
        <w:t xml:space="preserve">The </w:t>
      </w:r>
      <w:r w:rsidR="00AA7FDC" w:rsidRPr="000E4AE2">
        <w:t>i</w:t>
      </w:r>
      <w:r w:rsidRPr="000E4AE2">
        <w:t>ndividual</w:t>
      </w:r>
    </w:p>
    <w:p w14:paraId="606E4052" w14:textId="77777777" w:rsidR="005A3B0A" w:rsidRPr="000E4AE2" w:rsidRDefault="005A3B0A" w:rsidP="001F3629">
      <w:pPr>
        <w:pStyle w:val="ListParagraph"/>
        <w:numPr>
          <w:ilvl w:val="0"/>
          <w:numId w:val="9"/>
        </w:numPr>
        <w:spacing w:line="271" w:lineRule="auto"/>
      </w:pPr>
      <w:r w:rsidRPr="000E4AE2">
        <w:t xml:space="preserve">The Italian-speaking </w:t>
      </w:r>
      <w:r w:rsidR="00AA7FDC" w:rsidRPr="000E4AE2">
        <w:t>c</w:t>
      </w:r>
      <w:r w:rsidRPr="000E4AE2">
        <w:t>ommunities</w:t>
      </w:r>
    </w:p>
    <w:p w14:paraId="00A67FE1" w14:textId="77777777" w:rsidR="005A3B0A" w:rsidRPr="000E4AE2" w:rsidRDefault="005A3B0A" w:rsidP="001F3629">
      <w:pPr>
        <w:pStyle w:val="ListParagraph"/>
        <w:numPr>
          <w:ilvl w:val="0"/>
          <w:numId w:val="9"/>
        </w:numPr>
        <w:spacing w:line="271" w:lineRule="auto"/>
      </w:pPr>
      <w:r w:rsidRPr="000E4AE2">
        <w:t xml:space="preserve">The </w:t>
      </w:r>
      <w:r w:rsidR="00AA7FDC" w:rsidRPr="000E4AE2">
        <w:t>changing w</w:t>
      </w:r>
      <w:r w:rsidRPr="000E4AE2">
        <w:t>orld</w:t>
      </w:r>
      <w:r w:rsidR="007E3CEE" w:rsidRPr="000E4AE2">
        <w:t>.</w:t>
      </w:r>
    </w:p>
    <w:p w14:paraId="0E849868" w14:textId="77777777" w:rsidR="005A3B0A" w:rsidRPr="005A3B0A" w:rsidRDefault="005A3B0A" w:rsidP="001F3629">
      <w:pPr>
        <w:spacing w:line="271" w:lineRule="auto"/>
      </w:pPr>
      <w:r w:rsidRPr="005A3B0A">
        <w:t xml:space="preserve">Each learning context has a set of topics that promote meaningful communication and enable students to extend their understanding of the Italian language and culture. The placement of topics under one or more of the three learning contexts is </w:t>
      </w:r>
      <w:r w:rsidRPr="000E4AE2">
        <w:t>intended</w:t>
      </w:r>
      <w:r w:rsidRPr="005A3B0A">
        <w:t xml:space="preserve"> to provide a particular perspective</w:t>
      </w:r>
      <w:r w:rsidR="003E0949">
        <w:t>,</w:t>
      </w:r>
      <w:r w:rsidRPr="005A3B0A">
        <w:t xml:space="preserve"> or perspectives</w:t>
      </w:r>
      <w:r w:rsidR="003E0949">
        <w:t>,</w:t>
      </w:r>
      <w:r w:rsidRPr="005A3B0A">
        <w:t xml:space="preserve"> on each of the topics.</w:t>
      </w:r>
    </w:p>
    <w:p w14:paraId="0FD79412" w14:textId="77777777" w:rsidR="005A3B0A" w:rsidRPr="002A7742" w:rsidRDefault="005A3B0A" w:rsidP="001F3629">
      <w:pPr>
        <w:pStyle w:val="SCSAHeading3"/>
        <w:spacing w:line="271" w:lineRule="auto"/>
      </w:pPr>
      <w:r w:rsidRPr="002A7742">
        <w:t>Text types and textual conventions</w:t>
      </w:r>
    </w:p>
    <w:p w14:paraId="5C581DB0" w14:textId="77777777" w:rsidR="005A3B0A" w:rsidRPr="005A3B0A" w:rsidRDefault="005A3B0A" w:rsidP="001F3629">
      <w:pPr>
        <w:spacing w:line="271" w:lineRule="auto"/>
      </w:pPr>
      <w:r w:rsidRPr="005A3B0A">
        <w:t>Text types are categories of</w:t>
      </w:r>
      <w:r w:rsidR="001D4BF6">
        <w:t xml:space="preserve"> print, spoken, visual</w:t>
      </w:r>
      <w:r w:rsidR="00DF3336">
        <w:t>,</w:t>
      </w:r>
      <w:r w:rsidR="001D4BF6">
        <w:t xml:space="preserve"> </w:t>
      </w:r>
      <w:r w:rsidR="001D4BF6" w:rsidRPr="000E4AE2">
        <w:t>or</w:t>
      </w:r>
      <w:r w:rsidR="001D4BF6">
        <w:t xml:space="preserve"> audio</w:t>
      </w:r>
      <w:r w:rsidRPr="005A3B0A">
        <w:t xml:space="preserve">visual text, identified in terms of purpose, audience and features. </w:t>
      </w:r>
    </w:p>
    <w:p w14:paraId="3B77D266" w14:textId="77777777" w:rsidR="005A3B0A" w:rsidRPr="005A3B0A" w:rsidRDefault="005A3B0A" w:rsidP="001F3629">
      <w:pPr>
        <w:spacing w:line="271" w:lineRule="auto"/>
      </w:pPr>
      <w:r w:rsidRPr="005A3B0A">
        <w:t>In learning a language</w:t>
      </w:r>
      <w:r w:rsidR="00AA1293">
        <w:t>,</w:t>
      </w:r>
      <w:r w:rsidRPr="005A3B0A">
        <w:t xml:space="preserve"> it is necessary to engage with, and produce</w:t>
      </w:r>
      <w:r w:rsidR="00AA7FDC">
        <w:t>,</w:t>
      </w:r>
      <w:r w:rsidRPr="005A3B0A">
        <w:t xml:space="preserve"> a wide variety of text types. Text types and textual conventions vary across languages and cultures and provide information about the society and culture in which they are produced. </w:t>
      </w:r>
      <w:r w:rsidRPr="000E4AE2">
        <w:t>Students</w:t>
      </w:r>
      <w:r w:rsidRPr="005A3B0A">
        <w:rPr>
          <w:rFonts w:cs="PEQZGI+ArialMT"/>
        </w:rPr>
        <w:t xml:space="preserve"> are encouraged to listen to, read and view a range of texts</w:t>
      </w:r>
      <w:r w:rsidR="00AA7FDC">
        <w:rPr>
          <w:rFonts w:cs="PEQZGI+ArialMT"/>
        </w:rPr>
        <w:t>,</w:t>
      </w:r>
      <w:r w:rsidRPr="005A3B0A">
        <w:rPr>
          <w:rFonts w:cs="PEQZGI+ArialMT"/>
        </w:rPr>
        <w:t xml:space="preserve"> and be provided with opportunities to practise them.</w:t>
      </w:r>
    </w:p>
    <w:p w14:paraId="7ECF72F6" w14:textId="77777777" w:rsidR="005A3B0A" w:rsidRPr="005A3B0A" w:rsidRDefault="000B1425" w:rsidP="001F3629">
      <w:pPr>
        <w:spacing w:line="271" w:lineRule="auto"/>
      </w:pPr>
      <w:r>
        <w:t xml:space="preserve">Textual conventions are the features, patterns and rules of texts which are determined </w:t>
      </w:r>
      <w:r w:rsidR="005A3B0A" w:rsidRPr="005A3B0A">
        <w:t xml:space="preserve">by the text type, context, audience and purpose of the text. They also include protocols for participating in communication, such as ways of </w:t>
      </w:r>
      <w:r w:rsidR="005A3B0A" w:rsidRPr="000E4AE2">
        <w:t>initiating</w:t>
      </w:r>
      <w:r w:rsidR="005A3B0A" w:rsidRPr="005A3B0A">
        <w:t xml:space="preserve"> conversations, framing requests, disagreeing, and responding. Students should be made aware of the defining characteristics of different texts.</w:t>
      </w:r>
    </w:p>
    <w:p w14:paraId="777A3463" w14:textId="3D1A3DDB" w:rsidR="005A3B0A" w:rsidRPr="005A3B0A" w:rsidRDefault="005A3B0A" w:rsidP="001F3629">
      <w:pPr>
        <w:spacing w:line="271" w:lineRule="auto"/>
      </w:pPr>
      <w:r w:rsidRPr="005A3B0A">
        <w:t xml:space="preserve">In </w:t>
      </w:r>
      <w:r w:rsidR="009218D2">
        <w:t>school-</w:t>
      </w:r>
      <w:r w:rsidR="003E0949">
        <w:t xml:space="preserve">based </w:t>
      </w:r>
      <w:r w:rsidRPr="005A3B0A">
        <w:t>assessment</w:t>
      </w:r>
      <w:r w:rsidR="00AA1293">
        <w:t>s</w:t>
      </w:r>
      <w:r w:rsidRPr="005A3B0A">
        <w:t xml:space="preserve"> </w:t>
      </w:r>
      <w:r w:rsidR="003E0949">
        <w:t xml:space="preserve">and </w:t>
      </w:r>
      <w:r w:rsidR="00AA1293">
        <w:t xml:space="preserve">the </w:t>
      </w:r>
      <w:r w:rsidR="00D37429">
        <w:t>ATAR course</w:t>
      </w:r>
      <w:r w:rsidR="003E0949">
        <w:t xml:space="preserve"> examinations,</w:t>
      </w:r>
      <w:r w:rsidRPr="005A3B0A">
        <w:t xml:space="preserve"> students are expected to respond to</w:t>
      </w:r>
      <w:r w:rsidR="003E0949">
        <w:t>,</w:t>
      </w:r>
      <w:r w:rsidRPr="005A3B0A">
        <w:t xml:space="preserve"> and to produce</w:t>
      </w:r>
      <w:r w:rsidR="003E0949">
        <w:t>,</w:t>
      </w:r>
      <w:r w:rsidRPr="005A3B0A">
        <w:t xml:space="preserve"> a range of spoken and </w:t>
      </w:r>
      <w:r w:rsidRPr="000E4AE2">
        <w:t>written</w:t>
      </w:r>
      <w:r w:rsidRPr="005A3B0A">
        <w:t xml:space="preserve"> text types in Italian. Text types for assessment and examinations are outlined in each unit</w:t>
      </w:r>
      <w:r w:rsidR="00EB0673">
        <w:t>,</w:t>
      </w:r>
      <w:r w:rsidRPr="005A3B0A">
        <w:t xml:space="preserve"> and textual conventions are defined in Appendix </w:t>
      </w:r>
      <w:r w:rsidR="001D4BF6">
        <w:t>2</w:t>
      </w:r>
      <w:r w:rsidRPr="005A3B0A">
        <w:t>.</w:t>
      </w:r>
    </w:p>
    <w:p w14:paraId="26389EE5" w14:textId="77777777" w:rsidR="008F2FF8" w:rsidRPr="000E4AE2" w:rsidRDefault="005A3B0A" w:rsidP="001F3629">
      <w:pPr>
        <w:pStyle w:val="SCSAHeading3"/>
        <w:spacing w:line="271" w:lineRule="auto"/>
      </w:pPr>
      <w:r w:rsidRPr="002A7742">
        <w:t>Linguistic resources</w:t>
      </w:r>
    </w:p>
    <w:p w14:paraId="65348471" w14:textId="32C3CF74" w:rsidR="005A3B0A" w:rsidRPr="005A3B0A" w:rsidRDefault="005A3B0A" w:rsidP="001F3629">
      <w:pPr>
        <w:spacing w:line="271" w:lineRule="auto"/>
      </w:pPr>
      <w:r w:rsidRPr="005A3B0A">
        <w:t xml:space="preserve">Linguistic resources are the specific elements of language that are necessary for communication. Acquiring linguistic resources </w:t>
      </w:r>
      <w:r w:rsidRPr="000E4AE2">
        <w:t>allows</w:t>
      </w:r>
      <w:r w:rsidRPr="005A3B0A">
        <w:t xml:space="preserve"> for the development of knowledge, skills and understandings relevant to the vocabulary, grammar and sound and writing systems of Italian.</w:t>
      </w:r>
    </w:p>
    <w:p w14:paraId="2AC9C74E" w14:textId="03A61EC6" w:rsidR="005A3B0A" w:rsidRPr="005A3B0A" w:rsidRDefault="005A3B0A" w:rsidP="001F3629">
      <w:pPr>
        <w:spacing w:line="271" w:lineRule="auto"/>
        <w:rPr>
          <w:lang w:val="en-US"/>
        </w:rPr>
      </w:pPr>
      <w:r w:rsidRPr="005A3B0A">
        <w:rPr>
          <w:bCs/>
          <w:lang w:val="en-US"/>
        </w:rPr>
        <w:t>As well as enabling communication</w:t>
      </w:r>
      <w:r w:rsidR="00581EB2">
        <w:rPr>
          <w:bCs/>
          <w:lang w:val="en-US"/>
        </w:rPr>
        <w:t>,</w:t>
      </w:r>
      <w:r w:rsidR="003E0949">
        <w:rPr>
          <w:bCs/>
          <w:lang w:val="en-US"/>
        </w:rPr>
        <w:t xml:space="preserve"> </w:t>
      </w:r>
      <w:r w:rsidRPr="005A3B0A">
        <w:rPr>
          <w:bCs/>
          <w:lang w:val="en-US"/>
        </w:rPr>
        <w:t xml:space="preserve">developing an understanding of the </w:t>
      </w:r>
      <w:r w:rsidRPr="005A3B0A">
        <w:rPr>
          <w:lang w:val="en-US"/>
        </w:rPr>
        <w:t xml:space="preserve">linguistic </w:t>
      </w:r>
      <w:r w:rsidRPr="000E4AE2">
        <w:t>resources</w:t>
      </w:r>
      <w:r w:rsidRPr="005A3B0A">
        <w:rPr>
          <w:lang w:val="en-US"/>
        </w:rPr>
        <w:t xml:space="preserve"> </w:t>
      </w:r>
      <w:r w:rsidRPr="005A3B0A">
        <w:rPr>
          <w:bCs/>
          <w:lang w:val="en-US"/>
        </w:rPr>
        <w:t>also enhances intercultural understandings, literacy skills and awareness of one</w:t>
      </w:r>
      <w:r w:rsidR="008D284F">
        <w:rPr>
          <w:bCs/>
          <w:lang w:val="en-US"/>
        </w:rPr>
        <w:t>’</w:t>
      </w:r>
      <w:r w:rsidRPr="005A3B0A">
        <w:rPr>
          <w:bCs/>
          <w:lang w:val="en-US"/>
        </w:rPr>
        <w:t>s own language.</w:t>
      </w:r>
    </w:p>
    <w:p w14:paraId="19EFD687" w14:textId="77777777" w:rsidR="008F2FF8" w:rsidRPr="000E4AE2" w:rsidRDefault="005A3B0A" w:rsidP="001F3629">
      <w:pPr>
        <w:pStyle w:val="SCSAHeading3"/>
        <w:spacing w:line="271" w:lineRule="auto"/>
      </w:pPr>
      <w:r w:rsidRPr="002A7742">
        <w:t>Intercultural understandings</w:t>
      </w:r>
    </w:p>
    <w:p w14:paraId="2105AEB2" w14:textId="27765539" w:rsidR="005A3B0A" w:rsidRPr="000E4AE2" w:rsidRDefault="005A3B0A" w:rsidP="001F3629">
      <w:pPr>
        <w:spacing w:line="271" w:lineRule="auto"/>
      </w:pPr>
      <w:r w:rsidRPr="005A3B0A">
        <w:t>Intercultural understandings involve developing knowledge, awareness and understanding of one</w:t>
      </w:r>
      <w:r w:rsidR="008D284F">
        <w:t>’</w:t>
      </w:r>
      <w:r w:rsidRPr="005A3B0A">
        <w:t>s own culture(s) and language(s)</w:t>
      </w:r>
      <w:r w:rsidR="003E0949">
        <w:t>,</w:t>
      </w:r>
      <w:r w:rsidRPr="005A3B0A">
        <w:t xml:space="preserve"> as well as that of the Italian-speaking world. The study of the learning contexts and topics, text types and textual conventions and linguistic resources</w:t>
      </w:r>
      <w:r w:rsidR="003E0949">
        <w:t>,</w:t>
      </w:r>
      <w:r w:rsidRPr="005A3B0A">
        <w:t xml:space="preserve"> will enable the development of intercultural understandings which enhances the ability to communicate, interact and negotiate within and across languages and cultures, and to understand oneself and others.</w:t>
      </w:r>
    </w:p>
    <w:p w14:paraId="39519CC1" w14:textId="676CCBE3" w:rsidR="000253A3" w:rsidRPr="000E4AE2" w:rsidRDefault="005A3B0A" w:rsidP="001F3629">
      <w:pPr>
        <w:spacing w:line="271" w:lineRule="auto"/>
      </w:pPr>
      <w:r w:rsidRPr="005A3B0A">
        <w:t>The development of intercultural competence can be described as moving from a stage</w:t>
      </w:r>
      <w:r w:rsidR="003E0949">
        <w:t>,</w:t>
      </w:r>
      <w:r w:rsidRPr="005A3B0A">
        <w:t xml:space="preserve"> where students are not aware of, or do not understand or practise cultural norms, to where cultural </w:t>
      </w:r>
      <w:r w:rsidRPr="005A3B0A">
        <w:lastRenderedPageBreak/>
        <w:t xml:space="preserve">practices are so internalised that the student no longer notices them. It is not expected that second language learners will develop this degree of cultural competence without spending considerable time in-country. It is expected, however, that students will develop cultural self-awareness and become aware of cultural issues which </w:t>
      </w:r>
      <w:r w:rsidRPr="000E4AE2">
        <w:t>govern</w:t>
      </w:r>
      <w:r w:rsidRPr="005A3B0A">
        <w:t xml:space="preserve"> speech and behaviour in Italian-speaking communities, and begin to apply these in order to communicate effectively.</w:t>
      </w:r>
    </w:p>
    <w:p w14:paraId="3755983B" w14:textId="77777777" w:rsidR="008F2FF8" w:rsidRPr="000E4AE2" w:rsidRDefault="009F3B40" w:rsidP="001F3629">
      <w:pPr>
        <w:pStyle w:val="SCSAHeading3"/>
        <w:spacing w:line="271" w:lineRule="auto"/>
      </w:pPr>
      <w:r w:rsidRPr="002A7742">
        <w:t>Language learning and communication strategies</w:t>
      </w:r>
    </w:p>
    <w:p w14:paraId="69BDCFB8" w14:textId="77777777" w:rsidR="009F3B40" w:rsidRDefault="009F3B40" w:rsidP="001F3629">
      <w:pPr>
        <w:pStyle w:val="NoSpacing"/>
        <w:spacing w:line="271" w:lineRule="auto"/>
      </w:pPr>
      <w:r>
        <w:t xml:space="preserve">Language learning and communication </w:t>
      </w:r>
      <w:r w:rsidRPr="000E4AE2">
        <w:t>strategies</w:t>
      </w:r>
      <w:r>
        <w:t xml:space="preserve"> are processes, techniques and skills relevant to:</w:t>
      </w:r>
    </w:p>
    <w:p w14:paraId="31D6C034" w14:textId="77777777" w:rsidR="009F3B40" w:rsidRPr="000E4AE2" w:rsidRDefault="009F3B40" w:rsidP="001F3629">
      <w:pPr>
        <w:pStyle w:val="ListParagraph"/>
        <w:numPr>
          <w:ilvl w:val="0"/>
          <w:numId w:val="10"/>
        </w:numPr>
        <w:spacing w:line="271" w:lineRule="auto"/>
      </w:pPr>
      <w:r w:rsidRPr="000E4AE2">
        <w:t>supporting learning and the acquisition of language</w:t>
      </w:r>
    </w:p>
    <w:p w14:paraId="1698561F" w14:textId="77777777" w:rsidR="009F3B40" w:rsidRPr="000E4AE2" w:rsidRDefault="009F3B40" w:rsidP="001F3629">
      <w:pPr>
        <w:pStyle w:val="ListParagraph"/>
        <w:numPr>
          <w:ilvl w:val="0"/>
          <w:numId w:val="10"/>
        </w:numPr>
        <w:spacing w:line="271" w:lineRule="auto"/>
      </w:pPr>
      <w:r w:rsidRPr="000E4AE2">
        <w:t>making meaning from texts</w:t>
      </w:r>
    </w:p>
    <w:p w14:paraId="6D2CA4D2" w14:textId="77777777" w:rsidR="009F3B40" w:rsidRPr="000E4AE2" w:rsidRDefault="009F3B40" w:rsidP="001F3629">
      <w:pPr>
        <w:pStyle w:val="ListParagraph"/>
        <w:numPr>
          <w:ilvl w:val="0"/>
          <w:numId w:val="10"/>
        </w:numPr>
        <w:spacing w:line="271" w:lineRule="auto"/>
      </w:pPr>
      <w:r w:rsidRPr="000E4AE2">
        <w:t>producing texts</w:t>
      </w:r>
    </w:p>
    <w:p w14:paraId="64BC0A04" w14:textId="735BBD85" w:rsidR="009F3B40" w:rsidRPr="000E4AE2" w:rsidRDefault="009F3B40" w:rsidP="001F3629">
      <w:pPr>
        <w:pStyle w:val="ListParagraph"/>
        <w:numPr>
          <w:ilvl w:val="0"/>
          <w:numId w:val="10"/>
        </w:numPr>
        <w:spacing w:line="271" w:lineRule="auto"/>
      </w:pPr>
      <w:r w:rsidRPr="000E4AE2">
        <w:t>engaging in spoken interaction.</w:t>
      </w:r>
    </w:p>
    <w:p w14:paraId="1CD933DE" w14:textId="77777777" w:rsidR="009F3B40" w:rsidRDefault="009F3B40" w:rsidP="001F3629">
      <w:pPr>
        <w:spacing w:line="271" w:lineRule="auto"/>
      </w:pPr>
      <w:r>
        <w:t xml:space="preserve">These strategies support and enhance the development of literacy skills, and enable further development of cognitive skills through thinking critically and analytically, solving problems, and making connections. Students should be taught these strategies explicitly and be provided with opportunities to practise them. </w:t>
      </w:r>
    </w:p>
    <w:p w14:paraId="380268FE" w14:textId="218297F8" w:rsidR="000253A3" w:rsidRPr="000E4AE2" w:rsidRDefault="000253A3" w:rsidP="001F3629">
      <w:pPr>
        <w:pStyle w:val="SCSAHeading2"/>
        <w:spacing w:line="271" w:lineRule="auto"/>
      </w:pPr>
      <w:bookmarkStart w:id="25" w:name="_Toc110421312"/>
      <w:bookmarkStart w:id="26" w:name="_Toc225322588"/>
      <w:bookmarkEnd w:id="22"/>
      <w:bookmarkEnd w:id="23"/>
      <w:r w:rsidRPr="009C3CBD">
        <w:t>Progression from the Years 7–10 curriculum</w:t>
      </w:r>
      <w:bookmarkEnd w:id="25"/>
      <w:bookmarkEnd w:id="26"/>
    </w:p>
    <w:p w14:paraId="4F829A6F" w14:textId="77777777" w:rsidR="000253A3" w:rsidRPr="008118D7" w:rsidRDefault="000253A3" w:rsidP="001F3629">
      <w:pPr>
        <w:spacing w:line="271" w:lineRule="auto"/>
      </w:pPr>
      <w:bookmarkStart w:id="27" w:name="_Toc110421313"/>
      <w:r w:rsidRPr="008118D7">
        <w:t xml:space="preserve">The Western Australian Curriculum: Languages Year 7 to Year 10 is organised through two interrelated strands: Communicating and Understanding. Communicating is focused on using language for communicative purposes in </w:t>
      </w:r>
      <w:r w:rsidRPr="000E4AE2">
        <w:t>interpreting</w:t>
      </w:r>
      <w:r w:rsidRPr="008118D7">
        <w:t>, creating and exchanging meaning, while Understanding involves examining language and culture as resources for interpreting and creating meaning.</w:t>
      </w:r>
    </w:p>
    <w:p w14:paraId="606B7D13" w14:textId="77777777" w:rsidR="000253A3" w:rsidRPr="000E4AE2" w:rsidRDefault="000253A3" w:rsidP="001F3629">
      <w:pPr>
        <w:spacing w:line="271" w:lineRule="auto"/>
      </w:pPr>
      <w:r w:rsidRPr="008118D7">
        <w:t xml:space="preserve">Together, these strands reflect three important aspects of language learning: </w:t>
      </w:r>
      <w:r>
        <w:t>engaging in</w:t>
      </w:r>
      <w:r w:rsidRPr="008118D7">
        <w:t xml:space="preserve"> communication, analysing various aspects of language and culture involved in communication, and understanding oneself as a communicator.</w:t>
      </w:r>
    </w:p>
    <w:p w14:paraId="16AA1932" w14:textId="77777777" w:rsidR="000253A3" w:rsidRPr="008118D7" w:rsidRDefault="000253A3" w:rsidP="001F3629">
      <w:pPr>
        <w:spacing w:line="271" w:lineRule="auto"/>
      </w:pPr>
      <w:r w:rsidRPr="008118D7">
        <w:t>This syllabus continues to develop the knowledge, understanding and skills that ensure students communicate in Italian</w:t>
      </w:r>
      <w:r>
        <w:t>,</w:t>
      </w:r>
      <w:r w:rsidRPr="008118D7">
        <w:t xml:space="preserve"> understand language, culture </w:t>
      </w:r>
      <w:r w:rsidRPr="000E4AE2">
        <w:t>and</w:t>
      </w:r>
      <w:r w:rsidRPr="008118D7">
        <w:t xml:space="preserve"> </w:t>
      </w:r>
      <w:r w:rsidRPr="000E4AE2">
        <w:t>learning</w:t>
      </w:r>
      <w:r w:rsidRPr="008118D7">
        <w:t xml:space="preserve"> and their relationship, and thereby develop an intercultural capability in communication.</w:t>
      </w:r>
    </w:p>
    <w:p w14:paraId="16955E18" w14:textId="0B9E5B86" w:rsidR="000253A3" w:rsidRPr="000E4AE2" w:rsidRDefault="000253A3" w:rsidP="001F3629">
      <w:pPr>
        <w:pStyle w:val="SCSAHeading2"/>
        <w:spacing w:line="271" w:lineRule="auto"/>
      </w:pPr>
      <w:bookmarkStart w:id="28" w:name="_Toc225322589"/>
      <w:r w:rsidRPr="008118D7">
        <w:t xml:space="preserve">Representation of the </w:t>
      </w:r>
      <w:r>
        <w:t>General Capabilities</w:t>
      </w:r>
      <w:bookmarkEnd w:id="27"/>
      <w:bookmarkEnd w:id="28"/>
    </w:p>
    <w:p w14:paraId="7B478AC5" w14:textId="00DA1057" w:rsidR="000253A3" w:rsidRPr="008118D7" w:rsidRDefault="000253A3" w:rsidP="001F3629">
      <w:pPr>
        <w:spacing w:line="271" w:lineRule="auto"/>
      </w:pPr>
      <w:bookmarkStart w:id="29" w:name="_Hlk209529645"/>
      <w:bookmarkStart w:id="30" w:name="_Hlk215041053"/>
      <w:r w:rsidRPr="009C3CBD">
        <w:t xml:space="preserve">The </w:t>
      </w:r>
      <w:r>
        <w:t>General Capabilities</w:t>
      </w:r>
      <w:r w:rsidRPr="009C3CBD">
        <w:t xml:space="preserve"> encompass the knowledge, </w:t>
      </w:r>
      <w:r w:rsidRPr="000E4AE2">
        <w:t>skills</w:t>
      </w:r>
      <w:r w:rsidRPr="009C3CBD">
        <w:t xml:space="preserve">, behaviours and dispositions that will </w:t>
      </w:r>
      <w:r>
        <w:t>support</w:t>
      </w:r>
      <w:r w:rsidRPr="009C3CBD">
        <w:t xml:space="preserve"> students to live and work </w:t>
      </w:r>
      <w:bookmarkEnd w:id="29"/>
      <w:r w:rsidR="00286307">
        <w:t xml:space="preserve">successfully now and into the future. They are not assessed unless identified within the specified unit content. Teachers </w:t>
      </w:r>
      <w:r w:rsidR="00286307" w:rsidRPr="000E4AE2">
        <w:t>should</w:t>
      </w:r>
      <w:r w:rsidR="00286307">
        <w:t xml:space="preserve"> find opportunities to incorporate the following General Capabilities into</w:t>
      </w:r>
      <w:r w:rsidRPr="008118D7">
        <w:t xml:space="preserve"> the teaching</w:t>
      </w:r>
      <w:r>
        <w:t xml:space="preserve"> and</w:t>
      </w:r>
      <w:r w:rsidRPr="008118D7">
        <w:t xml:space="preserve"> learning program for the Italian: Second Language ATAR</w:t>
      </w:r>
      <w:bookmarkStart w:id="31" w:name="_Hlk197498480"/>
      <w:r w:rsidRPr="008118D7">
        <w:t xml:space="preserve"> </w:t>
      </w:r>
      <w:bookmarkEnd w:id="31"/>
      <w:r w:rsidRPr="008118D7">
        <w:t xml:space="preserve">course. </w:t>
      </w:r>
      <w:bookmarkEnd w:id="30"/>
    </w:p>
    <w:p w14:paraId="02A38F6C" w14:textId="77777777" w:rsidR="000253A3" w:rsidRPr="000E4AE2" w:rsidRDefault="000253A3" w:rsidP="001F3629">
      <w:pPr>
        <w:pStyle w:val="SCSAHeading3"/>
        <w:spacing w:line="271" w:lineRule="auto"/>
      </w:pPr>
      <w:r w:rsidRPr="008118D7">
        <w:t>Critical and creative thinking</w:t>
      </w:r>
    </w:p>
    <w:p w14:paraId="57C1CC6B" w14:textId="77777777" w:rsidR="000253A3" w:rsidRPr="008118D7" w:rsidRDefault="000253A3" w:rsidP="001F3629">
      <w:pPr>
        <w:spacing w:line="271" w:lineRule="auto"/>
      </w:pPr>
      <w:r w:rsidRPr="008118D7">
        <w:t>Students enhance their critical and creative thinking skills through the study of the Italian language and culture. Content in the course is presented through three contexts – The individual, The Italian</w:t>
      </w:r>
      <w:r>
        <w:noBreakHyphen/>
      </w:r>
      <w:r w:rsidRPr="008118D7">
        <w:t xml:space="preserve">speaking communities and The changing world – encouraging students to compare information and ideas from diverse perspectives. By </w:t>
      </w:r>
      <w:r w:rsidRPr="000E4AE2">
        <w:t>analysing</w:t>
      </w:r>
      <w:r w:rsidRPr="008118D7">
        <w:t xml:space="preserve"> and interpreting spoken and written texts, students strengthen their ability to identify and process information and engage in logical and reflective thinking.  By building on their skills, knowledge and understanding of the Italian language, </w:t>
      </w:r>
      <w:r w:rsidRPr="008118D7">
        <w:lastRenderedPageBreak/>
        <w:t xml:space="preserve">they learn to assess how language conveys meaning and how context, purpose, and audience influence communication. </w:t>
      </w:r>
    </w:p>
    <w:p w14:paraId="40CC08D4" w14:textId="5E66ABB3" w:rsidR="000253A3" w:rsidRPr="008118D7" w:rsidRDefault="000253A3" w:rsidP="001F3629">
      <w:pPr>
        <w:spacing w:line="271" w:lineRule="auto"/>
      </w:pPr>
      <w:r w:rsidRPr="008118D7">
        <w:t xml:space="preserve">Through the course, students learn and practise language learning and communication strategies. These strategies support and enhance the development of literacy skills and enable further development of cognitive skills through thinking critically and </w:t>
      </w:r>
      <w:r w:rsidRPr="000E4AE2">
        <w:t>making</w:t>
      </w:r>
      <w:r w:rsidRPr="008118D7">
        <w:t xml:space="preserve"> connections. The process of transferring linguistic and cultural knowledge and applying it to new contexts fosters students</w:t>
      </w:r>
      <w:r w:rsidR="008D284F">
        <w:t>’</w:t>
      </w:r>
      <w:r w:rsidRPr="008118D7">
        <w:t xml:space="preserve"> metacognition, problem-solving abilities and analytical skills.</w:t>
      </w:r>
    </w:p>
    <w:p w14:paraId="6E7B8355" w14:textId="77777777" w:rsidR="000253A3" w:rsidRPr="000E4AE2" w:rsidRDefault="000253A3" w:rsidP="001F3629">
      <w:pPr>
        <w:pStyle w:val="SCSAHeading3"/>
        <w:spacing w:line="271" w:lineRule="auto"/>
      </w:pPr>
      <w:r w:rsidRPr="008118D7">
        <w:t>Intercultural understanding</w:t>
      </w:r>
    </w:p>
    <w:p w14:paraId="136A3750" w14:textId="77777777" w:rsidR="000253A3" w:rsidRPr="008118D7" w:rsidRDefault="000253A3" w:rsidP="001F3629">
      <w:pPr>
        <w:spacing w:line="271" w:lineRule="auto"/>
      </w:pPr>
      <w:r w:rsidRPr="008118D7">
        <w:t xml:space="preserve">Intercultural understanding is core to language learning. In learning a second or additional language, students develop an appreciation of languages, cultures and beliefs, </w:t>
      </w:r>
      <w:r w:rsidRPr="000E4AE2">
        <w:t>including</w:t>
      </w:r>
      <w:r w:rsidRPr="008118D7">
        <w:t xml:space="preserve"> their own. In the course, students </w:t>
      </w:r>
      <w:r w:rsidRPr="008118D7">
        <w:rPr>
          <w:rFonts w:cs="Calibri"/>
        </w:rPr>
        <w:t>reflect on various aspects of life such as relationships, travel tales and plans. They develop an insight into Italian traditions and festivals and consider the impact of technology on their own lives and on society.</w:t>
      </w:r>
      <w:r w:rsidRPr="008118D7">
        <w:t xml:space="preserve"> This helps students to develop connections with communities and cultures, become aware of similarities and differences, cultivate mutual respect and understanding, and improve communication. The course also provides opportunities for students to apply communication strategies in culturally and linguistically diverse contexts. They understand the interconnection between language and culture, gaining insights into how cultural values and beliefs shape communication practices.</w:t>
      </w:r>
    </w:p>
    <w:p w14:paraId="6CD8AD09" w14:textId="77777777" w:rsidR="000253A3" w:rsidRPr="008118D7" w:rsidRDefault="000253A3" w:rsidP="001F3629">
      <w:pPr>
        <w:spacing w:line="271" w:lineRule="auto"/>
        <w:rPr>
          <w:strike/>
        </w:rPr>
      </w:pPr>
      <w:r w:rsidRPr="008118D7">
        <w:t xml:space="preserve">Intercultural understanding is one of the five content areas of </w:t>
      </w:r>
      <w:r w:rsidRPr="000E4AE2">
        <w:t>this</w:t>
      </w:r>
      <w:r w:rsidRPr="008118D7">
        <w:t xml:space="preserve"> course.</w:t>
      </w:r>
    </w:p>
    <w:p w14:paraId="4F731C38" w14:textId="77777777" w:rsidR="000253A3" w:rsidRPr="000E4AE2" w:rsidRDefault="000253A3" w:rsidP="001F3629">
      <w:pPr>
        <w:pStyle w:val="SCSAHeading3"/>
        <w:spacing w:line="271" w:lineRule="auto"/>
      </w:pPr>
      <w:r w:rsidRPr="008118D7">
        <w:t>Literacy</w:t>
      </w:r>
    </w:p>
    <w:p w14:paraId="0E0E6431" w14:textId="77777777" w:rsidR="000253A3" w:rsidRPr="008118D7" w:rsidRDefault="000253A3" w:rsidP="001F3629">
      <w:pPr>
        <w:spacing w:line="271" w:lineRule="auto"/>
      </w:pPr>
      <w:r w:rsidRPr="008118D7">
        <w:t xml:space="preserve">Students develop their literacy capacity as they use Italian to listen to, read, view and respond to a range of texts, </w:t>
      </w:r>
      <w:r>
        <w:t>participate</w:t>
      </w:r>
      <w:r w:rsidRPr="008118D7">
        <w:t xml:space="preserve"> in spoken interactions, and write texts in Italian for different purposes and contexts. They expand their </w:t>
      </w:r>
      <w:r w:rsidRPr="000E4AE2">
        <w:t>skills</w:t>
      </w:r>
      <w:r w:rsidRPr="008118D7">
        <w:t>, knowledge and understanding of the Italian language and apply their knowledge of linguistic resources to exchange information, ideas and opinions in Italian.</w:t>
      </w:r>
    </w:p>
    <w:p w14:paraId="59266917" w14:textId="77777777" w:rsidR="000253A3" w:rsidRPr="008118D7" w:rsidRDefault="000253A3" w:rsidP="001F3629">
      <w:pPr>
        <w:spacing w:line="271" w:lineRule="auto"/>
      </w:pPr>
      <w:r w:rsidRPr="008118D7">
        <w:t xml:space="preserve">For language learners, literacy involves skills and knowledge that need guidance, time and support to develop. These skills include developing an ability to decode and encode from sound to written systems; mastering grammatical, </w:t>
      </w:r>
      <w:r w:rsidRPr="000E4AE2">
        <w:t>orthographic</w:t>
      </w:r>
      <w:r w:rsidRPr="008118D7">
        <w:t>, and textual conventions; and developing semantic, pragmatic and critical literacy skills. For learners of Italian, literacy development in the language enhances and extends their knowledge and understanding of English literacy, which in turn supports their learning in Italian.</w:t>
      </w:r>
    </w:p>
    <w:p w14:paraId="319A8786" w14:textId="17670F52" w:rsidR="000253A3" w:rsidRPr="000E4AE2" w:rsidRDefault="000253A3" w:rsidP="001F3629">
      <w:pPr>
        <w:pStyle w:val="SCSAHeading3"/>
        <w:spacing w:line="271" w:lineRule="auto"/>
      </w:pPr>
      <w:r w:rsidRPr="008118D7">
        <w:t xml:space="preserve">Addressing the other </w:t>
      </w:r>
      <w:r>
        <w:t>General Capabilities</w:t>
      </w:r>
    </w:p>
    <w:p w14:paraId="104DF64D" w14:textId="4326E066" w:rsidR="000253A3" w:rsidRPr="008118D7" w:rsidRDefault="000253A3" w:rsidP="001F3629">
      <w:pPr>
        <w:spacing w:line="271" w:lineRule="auto"/>
      </w:pPr>
      <w:bookmarkStart w:id="32" w:name="_Hlk215042480"/>
      <w:r w:rsidRPr="008118D7">
        <w:t xml:space="preserve">Although the following </w:t>
      </w:r>
      <w:r>
        <w:t>General Capabilities</w:t>
      </w:r>
      <w:r w:rsidRPr="008118D7">
        <w:t xml:space="preserve"> have not been identified as a focus in the Italian: Second Language ATAR Year 11 </w:t>
      </w:r>
      <w:r w:rsidR="00105E0C">
        <w:t xml:space="preserve">syllabus, </w:t>
      </w:r>
      <w:r w:rsidR="00105E0C" w:rsidRPr="000E4AE2">
        <w:t>teachers</w:t>
      </w:r>
      <w:r w:rsidR="00105E0C">
        <w:t xml:space="preserve"> may find opportunities to incorporate them into the teaching and learning program.</w:t>
      </w:r>
      <w:bookmarkEnd w:id="32"/>
    </w:p>
    <w:p w14:paraId="19EE9A8D" w14:textId="77777777" w:rsidR="000253A3" w:rsidRPr="000E4AE2" w:rsidRDefault="000253A3" w:rsidP="001F3629">
      <w:pPr>
        <w:pStyle w:val="ListParagraph"/>
        <w:numPr>
          <w:ilvl w:val="0"/>
          <w:numId w:val="11"/>
        </w:numPr>
        <w:spacing w:line="271" w:lineRule="auto"/>
      </w:pPr>
      <w:r w:rsidRPr="000E4AE2">
        <w:t>Digital literacy</w:t>
      </w:r>
    </w:p>
    <w:p w14:paraId="71ABDE00" w14:textId="77777777" w:rsidR="000253A3" w:rsidRPr="000E4AE2" w:rsidRDefault="000253A3" w:rsidP="001F3629">
      <w:pPr>
        <w:pStyle w:val="ListParagraph"/>
        <w:numPr>
          <w:ilvl w:val="0"/>
          <w:numId w:val="11"/>
        </w:numPr>
        <w:spacing w:line="271" w:lineRule="auto"/>
      </w:pPr>
      <w:r w:rsidRPr="000E4AE2">
        <w:t>Ethical understanding</w:t>
      </w:r>
    </w:p>
    <w:p w14:paraId="69708A7A" w14:textId="77777777" w:rsidR="000253A3" w:rsidRPr="000E4AE2" w:rsidRDefault="000253A3" w:rsidP="001F3629">
      <w:pPr>
        <w:pStyle w:val="ListParagraph"/>
        <w:numPr>
          <w:ilvl w:val="0"/>
          <w:numId w:val="11"/>
        </w:numPr>
        <w:spacing w:line="271" w:lineRule="auto"/>
      </w:pPr>
      <w:r w:rsidRPr="000E4AE2">
        <w:t>Numeracy</w:t>
      </w:r>
    </w:p>
    <w:p w14:paraId="1D7D5A7E" w14:textId="77777777" w:rsidR="000253A3" w:rsidRPr="000E4AE2" w:rsidRDefault="000253A3" w:rsidP="001F3629">
      <w:pPr>
        <w:pStyle w:val="ListParagraph"/>
        <w:numPr>
          <w:ilvl w:val="0"/>
          <w:numId w:val="11"/>
        </w:numPr>
        <w:spacing w:line="271" w:lineRule="auto"/>
      </w:pPr>
      <w:r w:rsidRPr="000E4AE2">
        <w:t>Personal and social capability</w:t>
      </w:r>
    </w:p>
    <w:p w14:paraId="6D054406" w14:textId="5C7D7893" w:rsidR="000253A3" w:rsidRDefault="000253A3" w:rsidP="001F3629">
      <w:pPr>
        <w:spacing w:line="271" w:lineRule="auto"/>
      </w:pPr>
      <w:r w:rsidRPr="008118D7">
        <w:t xml:space="preserve">Such opportunities may occur through the application of different contexts, pedagogical practices and/or assessment strategies that </w:t>
      </w:r>
      <w:r w:rsidRPr="000E4AE2">
        <w:t>relate</w:t>
      </w:r>
      <w:r w:rsidRPr="008118D7">
        <w:t xml:space="preserve"> to the syllabus as part of the teaching and learning program.</w:t>
      </w:r>
    </w:p>
    <w:p w14:paraId="7E0F997B" w14:textId="421374A2" w:rsidR="000253A3" w:rsidRPr="000E4AE2" w:rsidRDefault="000253A3" w:rsidP="000E4AE2">
      <w:pPr>
        <w:pStyle w:val="SCSAHeading3"/>
      </w:pPr>
      <w:r w:rsidRPr="008118D7">
        <w:lastRenderedPageBreak/>
        <w:t xml:space="preserve">Summary representation of the </w:t>
      </w:r>
      <w:r>
        <w:t>General Capabilities</w:t>
      </w:r>
      <w:r w:rsidRPr="008118D7">
        <w:t xml:space="preserve"> in the Italian: Second Language ATAR course</w:t>
      </w:r>
    </w:p>
    <w:p w14:paraId="00A54955" w14:textId="77777777" w:rsidR="000253A3" w:rsidRDefault="000253A3" w:rsidP="000E4AE2">
      <w:r>
        <w:t>The unit content and assessment types for this course provide students with the opportunity to develop the General Capabilities summarised in the table below</w:t>
      </w:r>
      <w:r w:rsidRPr="00EC534B">
        <w:t>.</w:t>
      </w:r>
    </w:p>
    <w:tbl>
      <w:tblPr>
        <w:tblStyle w:val="SCSATableclearstyle"/>
        <w:tblW w:w="5000" w:type="pct"/>
        <w:tblLook w:val="04A0" w:firstRow="1" w:lastRow="0" w:firstColumn="1" w:lastColumn="0" w:noHBand="0" w:noVBand="1"/>
      </w:tblPr>
      <w:tblGrid>
        <w:gridCol w:w="897"/>
        <w:gridCol w:w="3148"/>
        <w:gridCol w:w="863"/>
        <w:gridCol w:w="593"/>
        <w:gridCol w:w="593"/>
        <w:gridCol w:w="593"/>
        <w:gridCol w:w="593"/>
        <w:gridCol w:w="593"/>
        <w:gridCol w:w="593"/>
        <w:gridCol w:w="594"/>
      </w:tblGrid>
      <w:tr w:rsidR="000253A3" w:rsidRPr="008118D7" w14:paraId="7FC0D43C" w14:textId="77777777" w:rsidTr="00170820">
        <w:trPr>
          <w:cnfStyle w:val="100000000000" w:firstRow="1" w:lastRow="0" w:firstColumn="0" w:lastColumn="0" w:oddVBand="0" w:evenVBand="0" w:oddHBand="0" w:evenHBand="0" w:firstRowFirstColumn="0" w:firstRowLastColumn="0" w:lastRowFirstColumn="0" w:lastRowLastColumn="0"/>
          <w:trHeight w:val="261"/>
        </w:trPr>
        <w:tc>
          <w:tcPr>
            <w:tcW w:w="897" w:type="dxa"/>
            <w:vMerge w:val="restart"/>
          </w:tcPr>
          <w:p w14:paraId="42E30714" w14:textId="77777777" w:rsidR="000253A3" w:rsidRPr="008118D7" w:rsidRDefault="000253A3" w:rsidP="000253A3">
            <w:pPr>
              <w:spacing w:after="100" w:afterAutospacing="1"/>
              <w:rPr>
                <w:b w:val="0"/>
                <w:bCs/>
              </w:rPr>
            </w:pPr>
            <w:bookmarkStart w:id="33" w:name="_Hlk197439578"/>
            <w:r w:rsidRPr="008118D7">
              <w:rPr>
                <w:bCs/>
              </w:rPr>
              <w:t>Year</w:t>
            </w:r>
          </w:p>
        </w:tc>
        <w:tc>
          <w:tcPr>
            <w:tcW w:w="3148" w:type="dxa"/>
            <w:vMerge w:val="restart"/>
          </w:tcPr>
          <w:p w14:paraId="1A9356D8" w14:textId="77777777" w:rsidR="000253A3" w:rsidRPr="008118D7" w:rsidRDefault="000253A3" w:rsidP="0096550E">
            <w:pPr>
              <w:spacing w:after="100" w:afterAutospacing="1"/>
              <w:rPr>
                <w:b w:val="0"/>
                <w:bCs/>
              </w:rPr>
            </w:pPr>
            <w:r w:rsidRPr="008118D7">
              <w:rPr>
                <w:bCs/>
              </w:rPr>
              <w:t>Course</w:t>
            </w:r>
          </w:p>
        </w:tc>
        <w:tc>
          <w:tcPr>
            <w:tcW w:w="863" w:type="dxa"/>
            <w:vMerge w:val="restart"/>
          </w:tcPr>
          <w:p w14:paraId="21776860" w14:textId="77777777" w:rsidR="000253A3" w:rsidRPr="008118D7" w:rsidRDefault="000253A3" w:rsidP="0096550E">
            <w:pPr>
              <w:spacing w:after="100" w:afterAutospacing="1"/>
              <w:rPr>
                <w:b w:val="0"/>
                <w:bCs/>
              </w:rPr>
            </w:pPr>
            <w:r w:rsidRPr="008118D7">
              <w:rPr>
                <w:bCs/>
              </w:rPr>
              <w:t>Course type</w:t>
            </w:r>
          </w:p>
        </w:tc>
        <w:tc>
          <w:tcPr>
            <w:tcW w:w="4152" w:type="dxa"/>
            <w:gridSpan w:val="7"/>
          </w:tcPr>
          <w:p w14:paraId="7CEBDE6C" w14:textId="77777777" w:rsidR="000253A3" w:rsidRPr="008118D7" w:rsidRDefault="000253A3" w:rsidP="0096550E">
            <w:pPr>
              <w:spacing w:after="100" w:afterAutospacing="1"/>
              <w:jc w:val="center"/>
              <w:rPr>
                <w:b w:val="0"/>
                <w:bCs/>
              </w:rPr>
            </w:pPr>
            <w:r w:rsidRPr="008118D7">
              <w:rPr>
                <w:bCs/>
              </w:rPr>
              <w:t>General capabilities</w:t>
            </w:r>
          </w:p>
        </w:tc>
      </w:tr>
      <w:tr w:rsidR="000253A3" w:rsidRPr="008118D7" w14:paraId="3DF00CF2" w14:textId="77777777" w:rsidTr="00170820">
        <w:trPr>
          <w:trHeight w:val="142"/>
        </w:trPr>
        <w:tc>
          <w:tcPr>
            <w:tcW w:w="897" w:type="dxa"/>
            <w:vMerge/>
          </w:tcPr>
          <w:p w14:paraId="239AFD81" w14:textId="77777777" w:rsidR="000253A3" w:rsidRPr="008118D7" w:rsidRDefault="000253A3" w:rsidP="0096550E">
            <w:pPr>
              <w:spacing w:after="100" w:afterAutospacing="1"/>
              <w:rPr>
                <w:b/>
                <w:bCs/>
              </w:rPr>
            </w:pPr>
          </w:p>
        </w:tc>
        <w:tc>
          <w:tcPr>
            <w:tcW w:w="3148" w:type="dxa"/>
            <w:vMerge/>
          </w:tcPr>
          <w:p w14:paraId="0BFC1383" w14:textId="77777777" w:rsidR="000253A3" w:rsidRPr="008118D7" w:rsidRDefault="000253A3" w:rsidP="0096550E">
            <w:pPr>
              <w:spacing w:after="100" w:afterAutospacing="1"/>
              <w:rPr>
                <w:b/>
                <w:bCs/>
              </w:rPr>
            </w:pPr>
          </w:p>
        </w:tc>
        <w:tc>
          <w:tcPr>
            <w:tcW w:w="863" w:type="dxa"/>
            <w:vMerge/>
          </w:tcPr>
          <w:p w14:paraId="60852D4E" w14:textId="77777777" w:rsidR="000253A3" w:rsidRPr="008118D7" w:rsidRDefault="000253A3" w:rsidP="0096550E">
            <w:pPr>
              <w:spacing w:after="100" w:afterAutospacing="1"/>
              <w:rPr>
                <w:b/>
                <w:bCs/>
              </w:rPr>
            </w:pPr>
          </w:p>
        </w:tc>
        <w:tc>
          <w:tcPr>
            <w:tcW w:w="593" w:type="dxa"/>
          </w:tcPr>
          <w:p w14:paraId="7027E352" w14:textId="77777777" w:rsidR="000253A3" w:rsidRPr="008118D7" w:rsidRDefault="000253A3" w:rsidP="0096550E">
            <w:pPr>
              <w:spacing w:after="100" w:afterAutospacing="1"/>
              <w:jc w:val="center"/>
              <w:rPr>
                <w:b/>
                <w:bCs/>
              </w:rPr>
            </w:pPr>
            <w:r>
              <w:rPr>
                <w:b/>
                <w:bCs/>
              </w:rPr>
              <w:t>CCT</w:t>
            </w:r>
          </w:p>
        </w:tc>
        <w:tc>
          <w:tcPr>
            <w:tcW w:w="593" w:type="dxa"/>
          </w:tcPr>
          <w:p w14:paraId="4548C6C3" w14:textId="77777777" w:rsidR="000253A3" w:rsidRPr="008118D7" w:rsidRDefault="000253A3" w:rsidP="0096550E">
            <w:pPr>
              <w:spacing w:after="100" w:afterAutospacing="1"/>
              <w:jc w:val="center"/>
              <w:rPr>
                <w:b/>
                <w:bCs/>
              </w:rPr>
            </w:pPr>
            <w:r>
              <w:rPr>
                <w:b/>
                <w:bCs/>
              </w:rPr>
              <w:t>DL</w:t>
            </w:r>
          </w:p>
        </w:tc>
        <w:tc>
          <w:tcPr>
            <w:tcW w:w="593" w:type="dxa"/>
          </w:tcPr>
          <w:p w14:paraId="13FDF7FD" w14:textId="77777777" w:rsidR="000253A3" w:rsidRPr="008118D7" w:rsidRDefault="000253A3" w:rsidP="0096550E">
            <w:pPr>
              <w:spacing w:after="100" w:afterAutospacing="1"/>
              <w:jc w:val="center"/>
              <w:rPr>
                <w:b/>
                <w:bCs/>
              </w:rPr>
            </w:pPr>
            <w:r>
              <w:rPr>
                <w:b/>
                <w:bCs/>
              </w:rPr>
              <w:t>EU</w:t>
            </w:r>
          </w:p>
        </w:tc>
        <w:tc>
          <w:tcPr>
            <w:tcW w:w="593" w:type="dxa"/>
          </w:tcPr>
          <w:p w14:paraId="111F73E3" w14:textId="77777777" w:rsidR="000253A3" w:rsidRPr="008118D7" w:rsidRDefault="000253A3" w:rsidP="0096550E">
            <w:pPr>
              <w:spacing w:after="100" w:afterAutospacing="1"/>
              <w:jc w:val="center"/>
              <w:rPr>
                <w:b/>
                <w:bCs/>
              </w:rPr>
            </w:pPr>
            <w:r>
              <w:rPr>
                <w:b/>
                <w:bCs/>
              </w:rPr>
              <w:t>IU</w:t>
            </w:r>
          </w:p>
        </w:tc>
        <w:tc>
          <w:tcPr>
            <w:tcW w:w="593" w:type="dxa"/>
          </w:tcPr>
          <w:p w14:paraId="7EAD902C" w14:textId="77777777" w:rsidR="000253A3" w:rsidRPr="008118D7" w:rsidRDefault="000253A3" w:rsidP="0096550E">
            <w:pPr>
              <w:spacing w:after="100" w:afterAutospacing="1"/>
              <w:jc w:val="center"/>
              <w:rPr>
                <w:b/>
                <w:bCs/>
              </w:rPr>
            </w:pPr>
            <w:r>
              <w:rPr>
                <w:b/>
                <w:bCs/>
              </w:rPr>
              <w:t>L</w:t>
            </w:r>
          </w:p>
        </w:tc>
        <w:tc>
          <w:tcPr>
            <w:tcW w:w="593" w:type="dxa"/>
          </w:tcPr>
          <w:p w14:paraId="6380D77A" w14:textId="77777777" w:rsidR="000253A3" w:rsidRPr="008118D7" w:rsidRDefault="000253A3" w:rsidP="0096550E">
            <w:pPr>
              <w:spacing w:after="100" w:afterAutospacing="1"/>
              <w:jc w:val="center"/>
              <w:rPr>
                <w:b/>
                <w:bCs/>
              </w:rPr>
            </w:pPr>
            <w:r>
              <w:rPr>
                <w:b/>
                <w:bCs/>
              </w:rPr>
              <w:t>N</w:t>
            </w:r>
          </w:p>
        </w:tc>
        <w:tc>
          <w:tcPr>
            <w:tcW w:w="594" w:type="dxa"/>
          </w:tcPr>
          <w:p w14:paraId="60D747F3" w14:textId="77777777" w:rsidR="000253A3" w:rsidRPr="008118D7" w:rsidRDefault="000253A3" w:rsidP="0096550E">
            <w:pPr>
              <w:spacing w:after="100" w:afterAutospacing="1"/>
              <w:jc w:val="center"/>
              <w:rPr>
                <w:b/>
                <w:bCs/>
              </w:rPr>
            </w:pPr>
            <w:r>
              <w:rPr>
                <w:b/>
                <w:bCs/>
              </w:rPr>
              <w:t>PSC</w:t>
            </w:r>
          </w:p>
        </w:tc>
      </w:tr>
      <w:bookmarkEnd w:id="33"/>
      <w:tr w:rsidR="000E4AE2" w:rsidRPr="008118D7" w14:paraId="351CE67D" w14:textId="77777777" w:rsidTr="00170820">
        <w:trPr>
          <w:trHeight w:val="261"/>
        </w:trPr>
        <w:tc>
          <w:tcPr>
            <w:tcW w:w="897" w:type="dxa"/>
          </w:tcPr>
          <w:p w14:paraId="3D2D6752" w14:textId="77777777" w:rsidR="000253A3" w:rsidRPr="008118D7" w:rsidRDefault="000253A3" w:rsidP="000253A3">
            <w:pPr>
              <w:spacing w:after="100" w:afterAutospacing="1"/>
            </w:pPr>
            <w:r w:rsidRPr="008118D7">
              <w:t>Year 11</w:t>
            </w:r>
          </w:p>
        </w:tc>
        <w:tc>
          <w:tcPr>
            <w:tcW w:w="3148" w:type="dxa"/>
          </w:tcPr>
          <w:p w14:paraId="11E1929A" w14:textId="77777777" w:rsidR="000253A3" w:rsidRPr="008118D7" w:rsidRDefault="000253A3" w:rsidP="0096550E">
            <w:pPr>
              <w:spacing w:after="100" w:afterAutospacing="1"/>
            </w:pPr>
            <w:r w:rsidRPr="008118D7">
              <w:t>Italian: Second Language (AEISL)</w:t>
            </w:r>
          </w:p>
        </w:tc>
        <w:tc>
          <w:tcPr>
            <w:tcW w:w="863" w:type="dxa"/>
          </w:tcPr>
          <w:p w14:paraId="15C1E14F" w14:textId="77777777" w:rsidR="000253A3" w:rsidRPr="008118D7" w:rsidRDefault="000253A3" w:rsidP="0096550E">
            <w:pPr>
              <w:spacing w:after="100" w:afterAutospacing="1"/>
            </w:pPr>
            <w:r w:rsidRPr="008118D7">
              <w:t>ATAR</w:t>
            </w:r>
          </w:p>
        </w:tc>
        <w:tc>
          <w:tcPr>
            <w:tcW w:w="593" w:type="dxa"/>
            <w:vAlign w:val="center"/>
          </w:tcPr>
          <w:p w14:paraId="49ED527D" w14:textId="77777777" w:rsidR="000253A3" w:rsidRPr="008118D7" w:rsidRDefault="000253A3" w:rsidP="0096550E">
            <w:pPr>
              <w:spacing w:after="100" w:afterAutospacing="1"/>
              <w:jc w:val="center"/>
            </w:pPr>
            <w:r w:rsidRPr="008118D7">
              <w:sym w:font="Wingdings" w:char="F0FC"/>
            </w:r>
          </w:p>
        </w:tc>
        <w:tc>
          <w:tcPr>
            <w:tcW w:w="593" w:type="dxa"/>
            <w:shd w:val="clear" w:color="auto" w:fill="DECFE8" w:themeFill="accent5"/>
            <w:vAlign w:val="center"/>
          </w:tcPr>
          <w:p w14:paraId="3082677E" w14:textId="77777777" w:rsidR="000253A3" w:rsidRPr="008118D7" w:rsidRDefault="000253A3" w:rsidP="0096550E">
            <w:pPr>
              <w:spacing w:after="100" w:afterAutospacing="1"/>
              <w:jc w:val="center"/>
            </w:pPr>
          </w:p>
        </w:tc>
        <w:tc>
          <w:tcPr>
            <w:tcW w:w="593" w:type="dxa"/>
            <w:shd w:val="clear" w:color="auto" w:fill="DECFE8" w:themeFill="accent5"/>
            <w:vAlign w:val="center"/>
          </w:tcPr>
          <w:p w14:paraId="15C91DB3" w14:textId="77777777" w:rsidR="000253A3" w:rsidRPr="008118D7" w:rsidRDefault="000253A3" w:rsidP="0096550E">
            <w:pPr>
              <w:spacing w:after="100" w:afterAutospacing="1"/>
              <w:jc w:val="center"/>
            </w:pPr>
          </w:p>
        </w:tc>
        <w:tc>
          <w:tcPr>
            <w:tcW w:w="593" w:type="dxa"/>
            <w:vAlign w:val="center"/>
          </w:tcPr>
          <w:p w14:paraId="5F851618" w14:textId="77777777" w:rsidR="000253A3" w:rsidRPr="008118D7" w:rsidRDefault="000253A3" w:rsidP="0096550E">
            <w:pPr>
              <w:spacing w:after="100" w:afterAutospacing="1"/>
              <w:jc w:val="center"/>
            </w:pPr>
            <w:r w:rsidRPr="008118D7">
              <w:sym w:font="Wingdings" w:char="F0FC"/>
            </w:r>
          </w:p>
        </w:tc>
        <w:tc>
          <w:tcPr>
            <w:tcW w:w="593" w:type="dxa"/>
            <w:vAlign w:val="center"/>
          </w:tcPr>
          <w:p w14:paraId="0FAD8E28" w14:textId="77777777" w:rsidR="000253A3" w:rsidRPr="008118D7" w:rsidRDefault="000253A3" w:rsidP="0096550E">
            <w:pPr>
              <w:spacing w:after="100" w:afterAutospacing="1"/>
              <w:jc w:val="center"/>
            </w:pPr>
            <w:r w:rsidRPr="008118D7">
              <w:sym w:font="Wingdings" w:char="F0FC"/>
            </w:r>
          </w:p>
        </w:tc>
        <w:tc>
          <w:tcPr>
            <w:tcW w:w="593" w:type="dxa"/>
            <w:shd w:val="clear" w:color="auto" w:fill="DECFE8" w:themeFill="accent5"/>
            <w:vAlign w:val="center"/>
          </w:tcPr>
          <w:p w14:paraId="10335C8A" w14:textId="77777777" w:rsidR="000253A3" w:rsidRPr="008118D7" w:rsidRDefault="000253A3" w:rsidP="0096550E">
            <w:pPr>
              <w:spacing w:after="100" w:afterAutospacing="1"/>
              <w:jc w:val="center"/>
            </w:pPr>
          </w:p>
        </w:tc>
        <w:tc>
          <w:tcPr>
            <w:tcW w:w="594" w:type="dxa"/>
            <w:shd w:val="clear" w:color="auto" w:fill="DECFE8" w:themeFill="accent5"/>
            <w:vAlign w:val="center"/>
          </w:tcPr>
          <w:p w14:paraId="1D71E2F7" w14:textId="77777777" w:rsidR="000253A3" w:rsidRPr="008118D7" w:rsidRDefault="000253A3" w:rsidP="0096550E">
            <w:pPr>
              <w:spacing w:after="100" w:afterAutospacing="1"/>
              <w:jc w:val="center"/>
            </w:pPr>
          </w:p>
        </w:tc>
      </w:tr>
      <w:tr w:rsidR="000E4AE2" w:rsidRPr="008118D7" w14:paraId="18D4A546" w14:textId="77777777" w:rsidTr="00170820">
        <w:trPr>
          <w:trHeight w:val="261"/>
        </w:trPr>
        <w:tc>
          <w:tcPr>
            <w:tcW w:w="897" w:type="dxa"/>
          </w:tcPr>
          <w:p w14:paraId="30C30B33" w14:textId="77777777" w:rsidR="000253A3" w:rsidRPr="008118D7" w:rsidRDefault="000253A3" w:rsidP="0096550E">
            <w:pPr>
              <w:spacing w:after="100" w:afterAutospacing="1"/>
            </w:pPr>
            <w:r w:rsidRPr="008118D7">
              <w:t>Year 12</w:t>
            </w:r>
          </w:p>
        </w:tc>
        <w:tc>
          <w:tcPr>
            <w:tcW w:w="3148" w:type="dxa"/>
          </w:tcPr>
          <w:p w14:paraId="4591696F" w14:textId="77777777" w:rsidR="000253A3" w:rsidRPr="008118D7" w:rsidRDefault="000253A3" w:rsidP="0096550E">
            <w:pPr>
              <w:spacing w:after="100" w:afterAutospacing="1"/>
            </w:pPr>
            <w:r w:rsidRPr="008118D7">
              <w:t>Italian: Second Language (ATISL)</w:t>
            </w:r>
          </w:p>
        </w:tc>
        <w:tc>
          <w:tcPr>
            <w:tcW w:w="863" w:type="dxa"/>
          </w:tcPr>
          <w:p w14:paraId="7686B338" w14:textId="77777777" w:rsidR="000253A3" w:rsidRPr="008118D7" w:rsidRDefault="000253A3" w:rsidP="0096550E">
            <w:pPr>
              <w:spacing w:after="100" w:afterAutospacing="1"/>
            </w:pPr>
            <w:r w:rsidRPr="008118D7">
              <w:t>ATAR</w:t>
            </w:r>
          </w:p>
        </w:tc>
        <w:tc>
          <w:tcPr>
            <w:tcW w:w="593" w:type="dxa"/>
            <w:vAlign w:val="center"/>
          </w:tcPr>
          <w:p w14:paraId="28965AC4" w14:textId="77777777" w:rsidR="000253A3" w:rsidRPr="008118D7" w:rsidRDefault="000253A3" w:rsidP="0096550E">
            <w:pPr>
              <w:spacing w:after="100" w:afterAutospacing="1"/>
              <w:jc w:val="center"/>
            </w:pPr>
            <w:r w:rsidRPr="008118D7">
              <w:sym w:font="Wingdings" w:char="F0FC"/>
            </w:r>
          </w:p>
        </w:tc>
        <w:tc>
          <w:tcPr>
            <w:tcW w:w="593" w:type="dxa"/>
            <w:shd w:val="clear" w:color="auto" w:fill="DECFE8" w:themeFill="accent5"/>
            <w:vAlign w:val="center"/>
          </w:tcPr>
          <w:p w14:paraId="2B24C894" w14:textId="77777777" w:rsidR="000253A3" w:rsidRPr="008118D7" w:rsidRDefault="000253A3" w:rsidP="0096550E">
            <w:pPr>
              <w:spacing w:after="100" w:afterAutospacing="1"/>
              <w:jc w:val="center"/>
            </w:pPr>
          </w:p>
        </w:tc>
        <w:tc>
          <w:tcPr>
            <w:tcW w:w="593" w:type="dxa"/>
            <w:shd w:val="clear" w:color="auto" w:fill="DECFE8" w:themeFill="accent5"/>
            <w:vAlign w:val="center"/>
          </w:tcPr>
          <w:p w14:paraId="3D2F9229" w14:textId="77777777" w:rsidR="000253A3" w:rsidRPr="008118D7" w:rsidRDefault="000253A3" w:rsidP="0096550E">
            <w:pPr>
              <w:spacing w:after="100" w:afterAutospacing="1"/>
              <w:jc w:val="center"/>
            </w:pPr>
          </w:p>
        </w:tc>
        <w:tc>
          <w:tcPr>
            <w:tcW w:w="593" w:type="dxa"/>
            <w:vAlign w:val="center"/>
          </w:tcPr>
          <w:p w14:paraId="6506F1CE" w14:textId="77777777" w:rsidR="000253A3" w:rsidRPr="008118D7" w:rsidRDefault="000253A3" w:rsidP="0096550E">
            <w:pPr>
              <w:spacing w:after="100" w:afterAutospacing="1"/>
              <w:jc w:val="center"/>
            </w:pPr>
            <w:r w:rsidRPr="008118D7">
              <w:sym w:font="Wingdings" w:char="F0FC"/>
            </w:r>
          </w:p>
        </w:tc>
        <w:tc>
          <w:tcPr>
            <w:tcW w:w="593" w:type="dxa"/>
            <w:vAlign w:val="center"/>
          </w:tcPr>
          <w:p w14:paraId="56774D8B" w14:textId="77777777" w:rsidR="000253A3" w:rsidRPr="008118D7" w:rsidRDefault="000253A3" w:rsidP="0096550E">
            <w:pPr>
              <w:spacing w:after="100" w:afterAutospacing="1"/>
              <w:jc w:val="center"/>
            </w:pPr>
            <w:r w:rsidRPr="008118D7">
              <w:sym w:font="Wingdings" w:char="F0FC"/>
            </w:r>
          </w:p>
        </w:tc>
        <w:tc>
          <w:tcPr>
            <w:tcW w:w="593" w:type="dxa"/>
            <w:shd w:val="clear" w:color="auto" w:fill="DECFE8" w:themeFill="accent5"/>
            <w:vAlign w:val="center"/>
          </w:tcPr>
          <w:p w14:paraId="39E6A1F1" w14:textId="77777777" w:rsidR="000253A3" w:rsidRPr="008118D7" w:rsidRDefault="000253A3" w:rsidP="0096550E">
            <w:pPr>
              <w:spacing w:after="100" w:afterAutospacing="1"/>
              <w:jc w:val="center"/>
            </w:pPr>
          </w:p>
        </w:tc>
        <w:tc>
          <w:tcPr>
            <w:tcW w:w="594" w:type="dxa"/>
            <w:shd w:val="clear" w:color="auto" w:fill="DECFE8" w:themeFill="accent5"/>
            <w:vAlign w:val="center"/>
          </w:tcPr>
          <w:p w14:paraId="5FDF6939" w14:textId="77777777" w:rsidR="000253A3" w:rsidRPr="008118D7" w:rsidRDefault="000253A3" w:rsidP="0096550E">
            <w:pPr>
              <w:spacing w:after="100" w:afterAutospacing="1"/>
              <w:jc w:val="center"/>
            </w:pPr>
          </w:p>
        </w:tc>
      </w:tr>
    </w:tbl>
    <w:p w14:paraId="30D521AF" w14:textId="77777777" w:rsidR="000253A3" w:rsidRPr="008118D7" w:rsidRDefault="000253A3" w:rsidP="000253A3">
      <w:pPr>
        <w:spacing w:before="120" w:after="0"/>
        <w:rPr>
          <w:b/>
          <w:bCs/>
        </w:rPr>
      </w:pPr>
      <w:r w:rsidRPr="008118D7">
        <w:rPr>
          <w:b/>
          <w:bCs/>
        </w:rPr>
        <w:t>Key</w:t>
      </w:r>
    </w:p>
    <w:p w14:paraId="7B79F356" w14:textId="77777777" w:rsidR="000253A3" w:rsidRPr="009C3CBD" w:rsidRDefault="000253A3" w:rsidP="000E4AE2">
      <w:r w:rsidRPr="009C3CBD">
        <w:t xml:space="preserve">CCT: Critical and </w:t>
      </w:r>
      <w:r>
        <w:t>c</w:t>
      </w:r>
      <w:r w:rsidRPr="009C3CBD">
        <w:t xml:space="preserve">reative </w:t>
      </w:r>
      <w:r>
        <w:t>t</w:t>
      </w:r>
      <w:r w:rsidRPr="009C3CBD">
        <w:t xml:space="preserve">hinking, DL: Digital </w:t>
      </w:r>
      <w:r>
        <w:t>l</w:t>
      </w:r>
      <w:r w:rsidRPr="009C3CBD">
        <w:t>iteracy, EU: Ethical understanding, IU: Intercultural understanding</w:t>
      </w:r>
      <w:r>
        <w:t xml:space="preserve">, </w:t>
      </w:r>
      <w:r w:rsidRPr="009C3CBD">
        <w:t>L: Literacy, N: Numeracy, PSC: Personal and social capability</w:t>
      </w:r>
    </w:p>
    <w:p w14:paraId="3DE79B24" w14:textId="4522C267" w:rsidR="00CB0B33" w:rsidRPr="000E4AE2" w:rsidRDefault="00CB0B33" w:rsidP="000E4AE2">
      <w:pPr>
        <w:pStyle w:val="SCSAHeading2"/>
      </w:pPr>
      <w:bookmarkStart w:id="34" w:name="_Toc225322590"/>
      <w:r w:rsidRPr="000253A3">
        <w:t>Representation of</w:t>
      </w:r>
      <w:r w:rsidR="0004528E" w:rsidRPr="000253A3">
        <w:t xml:space="preserve"> the</w:t>
      </w:r>
      <w:r w:rsidRPr="000253A3">
        <w:t xml:space="preserve"> </w:t>
      </w:r>
      <w:r w:rsidR="000253A3">
        <w:t>Cross-curriculum Priorities</w:t>
      </w:r>
      <w:bookmarkEnd w:id="34"/>
    </w:p>
    <w:p w14:paraId="79378838" w14:textId="377081AA" w:rsidR="009D793E" w:rsidRPr="009E0625" w:rsidRDefault="00085482" w:rsidP="000E4AE2">
      <w:r>
        <w:t xml:space="preserve">The Cross-curriculum Priorities address the contemporary issues </w:t>
      </w:r>
      <w:r w:rsidR="00137A28">
        <w:t>that</w:t>
      </w:r>
      <w:r>
        <w:t xml:space="preserve"> students face in a globalised world. Teachers may find opportunities to incorporate them into</w:t>
      </w:r>
      <w:bookmarkStart w:id="35" w:name="_Hlk215042915"/>
      <w:r w:rsidR="009D793E" w:rsidRPr="00A93F91">
        <w:t xml:space="preserve"> the teaching and learning program for </w:t>
      </w:r>
      <w:r w:rsidR="003565AC">
        <w:t xml:space="preserve">the </w:t>
      </w:r>
      <w:r w:rsidR="009F3B40">
        <w:t>Italian: Second Language</w:t>
      </w:r>
      <w:r w:rsidR="003565AC">
        <w:t xml:space="preserve"> ATAR </w:t>
      </w:r>
      <w:r w:rsidR="003565AC" w:rsidRPr="000E4AE2">
        <w:t>course</w:t>
      </w:r>
      <w:r w:rsidR="009D793E" w:rsidRPr="00A93F91">
        <w:t>.</w:t>
      </w:r>
      <w:bookmarkEnd w:id="35"/>
      <w:r w:rsidR="00522D05" w:rsidRPr="00522D05">
        <w:t xml:space="preserve"> </w:t>
      </w:r>
      <w:r w:rsidR="00522D05">
        <w:t xml:space="preserve">The </w:t>
      </w:r>
      <w:r w:rsidR="000253A3">
        <w:t>Cross-curriculum Priorities</w:t>
      </w:r>
      <w:r w:rsidR="00522D05">
        <w:t xml:space="preserve"> are not assessed unless they are identified within the specified unit content.</w:t>
      </w:r>
    </w:p>
    <w:p w14:paraId="6271CBDF" w14:textId="1F62ACFC" w:rsidR="009F3B40" w:rsidRPr="000E4AE2" w:rsidRDefault="00426B9A" w:rsidP="000E4AE2">
      <w:pPr>
        <w:pStyle w:val="SCSAHeading3"/>
      </w:pPr>
      <w:r w:rsidRPr="00D232F0">
        <w:t>Aboriginal and Torres Strait Islander histories and cultures</w:t>
      </w:r>
    </w:p>
    <w:p w14:paraId="42A709D8" w14:textId="77777777" w:rsidR="009F3B40" w:rsidRDefault="00EB0673" w:rsidP="000E4AE2">
      <w:r>
        <w:t>Learning Italian</w:t>
      </w:r>
      <w:r w:rsidR="009F3B40" w:rsidRPr="009F3B40">
        <w:t xml:space="preserve"> provides opportunities to develop</w:t>
      </w:r>
      <w:r w:rsidR="00AA7FDC">
        <w:t xml:space="preserve"> an</w:t>
      </w:r>
      <w:r w:rsidR="009F3B40" w:rsidRPr="009F3B40">
        <w:t xml:space="preserve"> understanding of concepts </w:t>
      </w:r>
      <w:r w:rsidR="009F3B40" w:rsidRPr="000E4AE2">
        <w:t>related</w:t>
      </w:r>
      <w:r w:rsidR="009F3B40" w:rsidRPr="009F3B40">
        <w:t xml:space="preserve"> to language and culture in general and make intercultural comparisons across languages, including Aboriginal and Torres Strait Islander languages.</w:t>
      </w:r>
    </w:p>
    <w:p w14:paraId="1D318986" w14:textId="5DEC35F3" w:rsidR="00EB0673" w:rsidRPr="00D232F0" w:rsidRDefault="00426B9A" w:rsidP="00D83F81">
      <w:pPr>
        <w:pStyle w:val="SCSAHeading3"/>
      </w:pPr>
      <w:r w:rsidRPr="00D232F0">
        <w:t>Asia and Australia</w:t>
      </w:r>
      <w:r w:rsidR="008D284F">
        <w:t>’</w:t>
      </w:r>
      <w:r w:rsidRPr="00D232F0">
        <w:t>s engagement with Asia</w:t>
      </w:r>
    </w:p>
    <w:p w14:paraId="10759C4B" w14:textId="77777777" w:rsidR="00EB0673" w:rsidRPr="00EC6F41" w:rsidRDefault="00EB0673" w:rsidP="000E4AE2">
      <w:pPr>
        <w:pStyle w:val="NoSpacing"/>
      </w:pPr>
      <w:r w:rsidRPr="00EC6F41">
        <w:rPr>
          <w:bCs/>
        </w:rPr>
        <w:t>In learning Italian</w:t>
      </w:r>
      <w:r w:rsidR="00AA7FDC" w:rsidRPr="00EC6F41">
        <w:t>,</w:t>
      </w:r>
      <w:r w:rsidR="009F3B40" w:rsidRPr="00EC6F41">
        <w:t xml:space="preserve"> students </w:t>
      </w:r>
      <w:r w:rsidRPr="00EC6F41">
        <w:t xml:space="preserve">may engage with a range of texts and </w:t>
      </w:r>
      <w:r w:rsidRPr="000E4AE2">
        <w:t>concepts</w:t>
      </w:r>
      <w:r w:rsidRPr="00EC6F41">
        <w:t xml:space="preserve"> related to:</w:t>
      </w:r>
    </w:p>
    <w:p w14:paraId="0AF9AF15" w14:textId="38A40ED4" w:rsidR="00EA2243" w:rsidRPr="000E4AE2" w:rsidRDefault="00EA2243" w:rsidP="000E4AE2">
      <w:pPr>
        <w:pStyle w:val="ListParagraph"/>
        <w:numPr>
          <w:ilvl w:val="0"/>
          <w:numId w:val="12"/>
        </w:numPr>
      </w:pPr>
      <w:r w:rsidRPr="000E4AE2">
        <w:t>Asia and Australia</w:t>
      </w:r>
      <w:r w:rsidR="008D284F">
        <w:t>’</w:t>
      </w:r>
      <w:r w:rsidRPr="000E4AE2">
        <w:t>s engagement with Asia</w:t>
      </w:r>
    </w:p>
    <w:p w14:paraId="27BE7732" w14:textId="77777777" w:rsidR="00EA2243" w:rsidRPr="000E4AE2" w:rsidRDefault="009F3B40" w:rsidP="000E4AE2">
      <w:pPr>
        <w:pStyle w:val="ListParagraph"/>
        <w:numPr>
          <w:ilvl w:val="0"/>
          <w:numId w:val="12"/>
        </w:numPr>
      </w:pPr>
      <w:r w:rsidRPr="000E4AE2">
        <w:t>languages and cultures of Asia</w:t>
      </w:r>
    </w:p>
    <w:p w14:paraId="50EF8657" w14:textId="77777777" w:rsidR="009F3B40" w:rsidRPr="000E4AE2" w:rsidRDefault="009F3B40" w:rsidP="000E4AE2">
      <w:pPr>
        <w:pStyle w:val="ListParagraph"/>
        <w:numPr>
          <w:ilvl w:val="0"/>
          <w:numId w:val="12"/>
        </w:numPr>
      </w:pPr>
      <w:r w:rsidRPr="000E4AE2">
        <w:t>people of Asian heritage within Australia.</w:t>
      </w:r>
    </w:p>
    <w:p w14:paraId="100194E5" w14:textId="7A4BB892" w:rsidR="00426B9A" w:rsidRPr="000E4AE2" w:rsidRDefault="00426B9A" w:rsidP="000E4AE2">
      <w:pPr>
        <w:pStyle w:val="SCSAHeading3"/>
      </w:pPr>
      <w:r w:rsidRPr="00D232F0">
        <w:t>Sustainability</w:t>
      </w:r>
    </w:p>
    <w:p w14:paraId="27B9CE24" w14:textId="77777777" w:rsidR="009F3B40" w:rsidRPr="009F3B40" w:rsidRDefault="00EC6F41" w:rsidP="000E4AE2">
      <w:pPr>
        <w:pStyle w:val="NoSpacing"/>
      </w:pPr>
      <w:r>
        <w:t>In learning Italian</w:t>
      </w:r>
      <w:r w:rsidR="009F3B40" w:rsidRPr="009F3B40">
        <w:t xml:space="preserve">, students may engage </w:t>
      </w:r>
      <w:r w:rsidR="009F3B40" w:rsidRPr="000E4AE2">
        <w:t>with</w:t>
      </w:r>
      <w:r w:rsidR="009F3B40" w:rsidRPr="009F3B40">
        <w:t xml:space="preserve"> a range of texts and concepts related to sustainability</w:t>
      </w:r>
      <w:r w:rsidR="00942CBF">
        <w:t>,</w:t>
      </w:r>
      <w:r w:rsidR="009F3B40" w:rsidRPr="009F3B40">
        <w:t xml:space="preserve"> such as:</w:t>
      </w:r>
    </w:p>
    <w:p w14:paraId="1E25F05B" w14:textId="77777777" w:rsidR="009F3B40" w:rsidRPr="000E4AE2" w:rsidRDefault="009F3B40" w:rsidP="000E4AE2">
      <w:pPr>
        <w:pStyle w:val="ListParagraph"/>
        <w:numPr>
          <w:ilvl w:val="0"/>
          <w:numId w:val="13"/>
        </w:numPr>
      </w:pPr>
      <w:r w:rsidRPr="000E4AE2">
        <w:t>the environment</w:t>
      </w:r>
    </w:p>
    <w:p w14:paraId="30828C28" w14:textId="77777777" w:rsidR="009F3B40" w:rsidRPr="000E4AE2" w:rsidRDefault="009F3B40" w:rsidP="000E4AE2">
      <w:pPr>
        <w:pStyle w:val="ListParagraph"/>
        <w:numPr>
          <w:ilvl w:val="0"/>
          <w:numId w:val="13"/>
        </w:numPr>
      </w:pPr>
      <w:r w:rsidRPr="000E4AE2">
        <w:t>conservation</w:t>
      </w:r>
    </w:p>
    <w:p w14:paraId="1B479DBF" w14:textId="77777777" w:rsidR="009F3B40" w:rsidRPr="000E4AE2" w:rsidRDefault="009F3B40" w:rsidP="000E4AE2">
      <w:pPr>
        <w:pStyle w:val="ListParagraph"/>
        <w:numPr>
          <w:ilvl w:val="0"/>
          <w:numId w:val="13"/>
        </w:numPr>
      </w:pPr>
      <w:r w:rsidRPr="000E4AE2">
        <w:t>social and political change</w:t>
      </w:r>
    </w:p>
    <w:p w14:paraId="257B593E" w14:textId="77777777" w:rsidR="00A23CA9" w:rsidRPr="00D83F81" w:rsidRDefault="00E226F5" w:rsidP="000E4AE2">
      <w:pPr>
        <w:pStyle w:val="ListParagraph"/>
        <w:numPr>
          <w:ilvl w:val="0"/>
          <w:numId w:val="13"/>
        </w:numPr>
      </w:pPr>
      <w:r w:rsidRPr="000E4AE2">
        <w:t>how language and culture evolve</w:t>
      </w:r>
      <w:r w:rsidR="009F3B40" w:rsidRPr="000E4AE2">
        <w:t>.</w:t>
      </w:r>
      <w:r w:rsidR="00A23CA9">
        <w:br w:type="page"/>
      </w:r>
    </w:p>
    <w:p w14:paraId="081B637D" w14:textId="3415BABF" w:rsidR="00416C3D" w:rsidRPr="00A93F91" w:rsidRDefault="00416C3D" w:rsidP="00120925">
      <w:pPr>
        <w:pStyle w:val="SCSAHeading1"/>
        <w:spacing w:after="80" w:line="259" w:lineRule="auto"/>
      </w:pPr>
      <w:bookmarkStart w:id="36" w:name="_Toc225322591"/>
      <w:r w:rsidRPr="00A93F91">
        <w:lastRenderedPageBreak/>
        <w:t>Unit 1</w:t>
      </w:r>
      <w:bookmarkEnd w:id="24"/>
      <w:bookmarkEnd w:id="36"/>
    </w:p>
    <w:p w14:paraId="1DC45C39" w14:textId="77777777" w:rsidR="00540775" w:rsidRPr="00A93F91" w:rsidRDefault="00540775" w:rsidP="00120925">
      <w:pPr>
        <w:pStyle w:val="SCSAHeading2"/>
        <w:spacing w:after="80" w:line="259" w:lineRule="auto"/>
      </w:pPr>
      <w:bookmarkStart w:id="37" w:name="_Toc225322592"/>
      <w:r w:rsidRPr="00A93F91">
        <w:t>Unit description</w:t>
      </w:r>
      <w:bookmarkEnd w:id="37"/>
    </w:p>
    <w:p w14:paraId="1112B7D3" w14:textId="77777777" w:rsidR="00D1491A" w:rsidRDefault="00D1491A" w:rsidP="00120925">
      <w:pPr>
        <w:spacing w:after="80" w:line="259" w:lineRule="auto"/>
        <w:rPr>
          <w:b/>
          <w:bCs/>
        </w:rPr>
      </w:pPr>
      <w:bookmarkStart w:id="38" w:name="_Toc347908214"/>
      <w:r w:rsidRPr="00D1491A">
        <w:t xml:space="preserve">The focus for this unit is </w:t>
      </w:r>
      <w:r w:rsidRPr="00132038">
        <w:rPr>
          <w:b/>
          <w:i/>
        </w:rPr>
        <w:t>Rapporti</w:t>
      </w:r>
      <w:r w:rsidRPr="00D1491A">
        <w:rPr>
          <w:b/>
          <w:i/>
        </w:rPr>
        <w:t xml:space="preserve"> </w:t>
      </w:r>
      <w:r w:rsidRPr="00D1491A">
        <w:rPr>
          <w:b/>
        </w:rPr>
        <w:t>(Relationships)</w:t>
      </w:r>
      <w:r w:rsidRPr="00DF3336">
        <w:t>.</w:t>
      </w:r>
      <w:r w:rsidRPr="00D1491A">
        <w:t xml:space="preserve"> Students build on their skills, knowledge and understandings through the study of the unit content. They further develop their communication skills in Italian and gain a broader insight into the language </w:t>
      </w:r>
      <w:r w:rsidRPr="001F3629">
        <w:t>and</w:t>
      </w:r>
      <w:r w:rsidRPr="00D1491A">
        <w:t xml:space="preserve"> culture.</w:t>
      </w:r>
    </w:p>
    <w:p w14:paraId="1622C736" w14:textId="77777777" w:rsidR="00D65C5C" w:rsidRPr="00A93F91" w:rsidRDefault="00D65C5C" w:rsidP="00120925">
      <w:pPr>
        <w:pStyle w:val="SCSAHeading2"/>
        <w:spacing w:after="80" w:line="259" w:lineRule="auto"/>
      </w:pPr>
      <w:bookmarkStart w:id="39" w:name="_Toc358372276"/>
      <w:bookmarkStart w:id="40" w:name="_Toc225322593"/>
      <w:bookmarkEnd w:id="38"/>
      <w:r w:rsidRPr="00A93F91">
        <w:t>Unit content</w:t>
      </w:r>
      <w:bookmarkEnd w:id="39"/>
      <w:bookmarkEnd w:id="40"/>
    </w:p>
    <w:p w14:paraId="4F4126E0" w14:textId="77777777" w:rsidR="00D65C5C" w:rsidRPr="00A93F91" w:rsidRDefault="00D65C5C" w:rsidP="00120925">
      <w:pPr>
        <w:spacing w:after="80" w:line="259" w:lineRule="auto"/>
      </w:pPr>
      <w:r w:rsidRPr="00A93F91">
        <w:t xml:space="preserve">This unit includes the knowledge, </w:t>
      </w:r>
      <w:r w:rsidRPr="001F3629">
        <w:t>understandings</w:t>
      </w:r>
      <w:r w:rsidRPr="00A93F91">
        <w:t xml:space="preserve"> and skills described below.</w:t>
      </w:r>
    </w:p>
    <w:p w14:paraId="117D4B6D" w14:textId="77777777" w:rsidR="00D1491A" w:rsidRPr="00B06FC9" w:rsidRDefault="00D1491A" w:rsidP="00120925">
      <w:pPr>
        <w:pStyle w:val="SCSAHeading3"/>
        <w:spacing w:after="80" w:line="259" w:lineRule="auto"/>
      </w:pPr>
      <w:r w:rsidRPr="00B06FC9">
        <w:t>Learning contexts and topics</w:t>
      </w:r>
    </w:p>
    <w:p w14:paraId="0EC3453B" w14:textId="77777777" w:rsidR="00933095" w:rsidRDefault="00D1491A" w:rsidP="00120925">
      <w:pPr>
        <w:spacing w:after="80" w:line="259" w:lineRule="auto"/>
      </w:pPr>
      <w:r w:rsidRPr="00D1491A">
        <w:t xml:space="preserve">Unit 1 is organised around three learning contexts and a set of </w:t>
      </w:r>
      <w:r w:rsidR="00C45DD0">
        <w:t xml:space="preserve">three </w:t>
      </w:r>
      <w:r w:rsidRPr="00D1491A">
        <w:t xml:space="preserve">topics. The placement of a topic under a particular learning context is </w:t>
      </w:r>
      <w:r w:rsidRPr="001F3629">
        <w:t>intended</w:t>
      </w:r>
      <w:r w:rsidRPr="00D1491A">
        <w:t xml:space="preserve"> to provide a specific perspective for the teachi</w:t>
      </w:r>
      <w:r>
        <w:t>ng and assessment of the topic.</w:t>
      </w:r>
    </w:p>
    <w:tbl>
      <w:tblPr>
        <w:tblStyle w:val="SCSATable"/>
        <w:tblW w:w="5000" w:type="pct"/>
        <w:tblCellMar>
          <w:top w:w="28" w:type="dxa"/>
          <w:bottom w:w="28" w:type="dxa"/>
        </w:tblCellMar>
        <w:tblLook w:val="04A0" w:firstRow="1" w:lastRow="0" w:firstColumn="1" w:lastColumn="0" w:noHBand="0" w:noVBand="1"/>
      </w:tblPr>
      <w:tblGrid>
        <w:gridCol w:w="4530"/>
        <w:gridCol w:w="4530"/>
      </w:tblGrid>
      <w:tr w:rsidR="00D1491A" w:rsidRPr="00D83F81" w14:paraId="7EA19456" w14:textId="77777777" w:rsidTr="00170820">
        <w:trPr>
          <w:cnfStyle w:val="100000000000" w:firstRow="1" w:lastRow="0" w:firstColumn="0" w:lastColumn="0" w:oddVBand="0" w:evenVBand="0" w:oddHBand="0" w:evenHBand="0" w:firstRowFirstColumn="0" w:firstRowLastColumn="0" w:lastRowFirstColumn="0" w:lastRowLastColumn="0"/>
          <w:trHeight w:val="23"/>
        </w:trPr>
        <w:tc>
          <w:tcPr>
            <w:tcW w:w="4536" w:type="dxa"/>
          </w:tcPr>
          <w:p w14:paraId="7443977C" w14:textId="77777777" w:rsidR="00D1491A" w:rsidRPr="004E2B06" w:rsidRDefault="00D1491A" w:rsidP="00120925">
            <w:pPr>
              <w:spacing w:line="259" w:lineRule="auto"/>
            </w:pPr>
            <w:r w:rsidRPr="004E2B06">
              <w:t>Learning contexts</w:t>
            </w:r>
          </w:p>
        </w:tc>
        <w:tc>
          <w:tcPr>
            <w:tcW w:w="4536" w:type="dxa"/>
          </w:tcPr>
          <w:p w14:paraId="601772F2" w14:textId="77777777" w:rsidR="00D1491A" w:rsidRPr="00D83F81" w:rsidRDefault="00D1491A" w:rsidP="00120925">
            <w:pPr>
              <w:spacing w:line="259" w:lineRule="auto"/>
              <w:rPr>
                <w:rFonts w:cs="Calibri"/>
                <w:b w:val="0"/>
              </w:rPr>
            </w:pPr>
            <w:r w:rsidRPr="00D83F81">
              <w:rPr>
                <w:rFonts w:cs="Calibri"/>
              </w:rPr>
              <w:t>Topics</w:t>
            </w:r>
          </w:p>
        </w:tc>
      </w:tr>
      <w:tr w:rsidR="00D1491A" w:rsidRPr="00D83F81" w14:paraId="0880A71D" w14:textId="77777777" w:rsidTr="00170820">
        <w:trPr>
          <w:trHeight w:val="23"/>
        </w:trPr>
        <w:tc>
          <w:tcPr>
            <w:tcW w:w="4536" w:type="dxa"/>
          </w:tcPr>
          <w:p w14:paraId="17C4B310" w14:textId="77777777" w:rsidR="00D1491A" w:rsidRPr="004E2B06" w:rsidRDefault="00BD1199" w:rsidP="00120925">
            <w:pPr>
              <w:spacing w:line="259" w:lineRule="auto"/>
              <w:rPr>
                <w:b/>
                <w:bCs/>
              </w:rPr>
            </w:pPr>
            <w:r w:rsidRPr="004E2B06">
              <w:rPr>
                <w:b/>
                <w:bCs/>
              </w:rPr>
              <w:t>The i</w:t>
            </w:r>
            <w:r w:rsidR="00D1491A" w:rsidRPr="004E2B06">
              <w:rPr>
                <w:b/>
                <w:bCs/>
              </w:rPr>
              <w:t>ndividual</w:t>
            </w:r>
          </w:p>
          <w:p w14:paraId="70161E30" w14:textId="77777777" w:rsidR="00D1491A" w:rsidRPr="004E2B06" w:rsidRDefault="00D1491A" w:rsidP="00120925">
            <w:pPr>
              <w:spacing w:line="259" w:lineRule="auto"/>
            </w:pPr>
            <w:r w:rsidRPr="004E2B06">
              <w:t>Students explore aspects of their personal world, aspirations, values, opinions, ideas, and relationships with others. They also study topics from the perspectives of other people.</w:t>
            </w:r>
          </w:p>
        </w:tc>
        <w:tc>
          <w:tcPr>
            <w:tcW w:w="4536" w:type="dxa"/>
          </w:tcPr>
          <w:p w14:paraId="1B910C2E" w14:textId="77777777" w:rsidR="00D1491A" w:rsidRPr="00132038" w:rsidRDefault="007B3CF5" w:rsidP="00120925">
            <w:pPr>
              <w:spacing w:line="259" w:lineRule="auto"/>
              <w:rPr>
                <w:lang w:val="it-IT"/>
              </w:rPr>
            </w:pPr>
            <w:r w:rsidRPr="004E2B06">
              <w:rPr>
                <w:b/>
                <w:i/>
                <w:lang w:val="it-IT"/>
              </w:rPr>
              <w:t>Rapporti in famiglia, tra gli amici e a scuola</w:t>
            </w:r>
            <w:r w:rsidRPr="00132038">
              <w:rPr>
                <w:lang w:val="it-IT"/>
              </w:rPr>
              <w:t xml:space="preserve"> </w:t>
            </w:r>
            <w:r w:rsidR="002A18B8" w:rsidRPr="00132038">
              <w:rPr>
                <w:b/>
                <w:lang w:val="it-IT"/>
              </w:rPr>
              <w:t>(</w:t>
            </w:r>
            <w:r w:rsidR="00D1491A" w:rsidRPr="00132038">
              <w:rPr>
                <w:b/>
                <w:lang w:val="it-IT"/>
              </w:rPr>
              <w:t xml:space="preserve">Family, </w:t>
            </w:r>
            <w:r w:rsidR="002A18B8" w:rsidRPr="00132038">
              <w:rPr>
                <w:b/>
                <w:lang w:val="it-IT"/>
              </w:rPr>
              <w:t>friend and school relationships)</w:t>
            </w:r>
          </w:p>
          <w:p w14:paraId="268CF430" w14:textId="77777777" w:rsidR="00D1491A" w:rsidRPr="00D83F81" w:rsidRDefault="00D1491A" w:rsidP="00120925">
            <w:pPr>
              <w:spacing w:line="259" w:lineRule="auto"/>
            </w:pPr>
            <w:r w:rsidRPr="00D83F81">
              <w:t xml:space="preserve">Students reflect on the different relationships in their </w:t>
            </w:r>
            <w:r w:rsidRPr="004E2B06">
              <w:t>lives</w:t>
            </w:r>
            <w:r w:rsidRPr="00D83F81">
              <w:t xml:space="preserve"> and consider the importance of friendship in their lives and the lives of young Italians.</w:t>
            </w:r>
          </w:p>
        </w:tc>
      </w:tr>
      <w:tr w:rsidR="00D1491A" w:rsidRPr="00D83F81" w14:paraId="12EDE116" w14:textId="77777777" w:rsidTr="00170820">
        <w:trPr>
          <w:trHeight w:val="23"/>
        </w:trPr>
        <w:tc>
          <w:tcPr>
            <w:tcW w:w="4536" w:type="dxa"/>
          </w:tcPr>
          <w:p w14:paraId="4A97B690" w14:textId="77777777" w:rsidR="00D1491A" w:rsidRPr="004E2B06" w:rsidRDefault="00BD1199" w:rsidP="00120925">
            <w:pPr>
              <w:spacing w:line="259" w:lineRule="auto"/>
              <w:rPr>
                <w:b/>
                <w:bCs/>
              </w:rPr>
            </w:pPr>
            <w:r w:rsidRPr="004E2B06">
              <w:rPr>
                <w:b/>
                <w:bCs/>
              </w:rPr>
              <w:t>The Italian-speaking c</w:t>
            </w:r>
            <w:r w:rsidR="00D1491A" w:rsidRPr="004E2B06">
              <w:rPr>
                <w:b/>
                <w:bCs/>
              </w:rPr>
              <w:t>ommunities</w:t>
            </w:r>
          </w:p>
          <w:p w14:paraId="3943808A" w14:textId="77777777" w:rsidR="00D1491A" w:rsidRPr="004E2B06" w:rsidRDefault="00D1491A" w:rsidP="00120925">
            <w:pPr>
              <w:spacing w:line="259" w:lineRule="auto"/>
            </w:pPr>
            <w:r w:rsidRPr="004E2B06">
              <w:t>Students explore topics from the perspectives of individuals and groups within those communities</w:t>
            </w:r>
            <w:r w:rsidR="00EC6F41" w:rsidRPr="004E2B06">
              <w:t>,</w:t>
            </w:r>
            <w:r w:rsidRPr="004E2B06">
              <w:t xml:space="preserve"> or the communities as a whole, and develop an understanding of how culture and identity are expressed through language.</w:t>
            </w:r>
          </w:p>
        </w:tc>
        <w:tc>
          <w:tcPr>
            <w:tcW w:w="4536" w:type="dxa"/>
          </w:tcPr>
          <w:p w14:paraId="6DA6F9E2" w14:textId="77777777" w:rsidR="00D1491A" w:rsidRPr="00132038" w:rsidRDefault="002A18B8" w:rsidP="00120925">
            <w:pPr>
              <w:spacing w:line="259" w:lineRule="auto"/>
              <w:rPr>
                <w:lang w:val="it-IT"/>
              </w:rPr>
            </w:pPr>
            <w:r w:rsidRPr="004E2B06">
              <w:rPr>
                <w:b/>
                <w:i/>
                <w:lang w:val="it-IT"/>
              </w:rPr>
              <w:t>Le tradizioni, gli spettacoli e le feste</w:t>
            </w:r>
            <w:r w:rsidRPr="00132038">
              <w:rPr>
                <w:b/>
                <w:lang w:val="it-IT"/>
              </w:rPr>
              <w:t xml:space="preserve"> (</w:t>
            </w:r>
            <w:r w:rsidR="00D1491A" w:rsidRPr="00132038">
              <w:rPr>
                <w:b/>
                <w:lang w:val="it-IT"/>
              </w:rPr>
              <w:t>Traditions, events an</w:t>
            </w:r>
            <w:r w:rsidRPr="00132038">
              <w:rPr>
                <w:b/>
                <w:lang w:val="it-IT"/>
              </w:rPr>
              <w:t>d celebrations)</w:t>
            </w:r>
          </w:p>
          <w:p w14:paraId="39CD4571" w14:textId="77777777" w:rsidR="00D1491A" w:rsidRPr="00D83F81" w:rsidRDefault="00D1491A" w:rsidP="00120925">
            <w:pPr>
              <w:spacing w:line="259" w:lineRule="auto"/>
            </w:pPr>
            <w:r w:rsidRPr="00D83F81">
              <w:t>Students explore Italian traditions, events and celebrations</w:t>
            </w:r>
            <w:r w:rsidR="00B60D2E" w:rsidRPr="00D83F81">
              <w:t>,</w:t>
            </w:r>
            <w:r w:rsidRPr="00D83F81">
              <w:t xml:space="preserve"> and how these promote a </w:t>
            </w:r>
            <w:r w:rsidRPr="004E2B06">
              <w:t>sense</w:t>
            </w:r>
            <w:r w:rsidRPr="00D83F81">
              <w:t xml:space="preserve"> of community and an awareness of culture.</w:t>
            </w:r>
          </w:p>
        </w:tc>
      </w:tr>
      <w:tr w:rsidR="00D1491A" w:rsidRPr="00D83F81" w14:paraId="32E3341A" w14:textId="77777777" w:rsidTr="00170820">
        <w:trPr>
          <w:trHeight w:val="23"/>
        </w:trPr>
        <w:tc>
          <w:tcPr>
            <w:tcW w:w="4536" w:type="dxa"/>
          </w:tcPr>
          <w:p w14:paraId="4AE0C516" w14:textId="77777777" w:rsidR="00D1491A" w:rsidRPr="004E2B06" w:rsidRDefault="00BD1199" w:rsidP="00120925">
            <w:pPr>
              <w:spacing w:line="259" w:lineRule="auto"/>
              <w:rPr>
                <w:b/>
                <w:bCs/>
              </w:rPr>
            </w:pPr>
            <w:r w:rsidRPr="004E2B06">
              <w:rPr>
                <w:b/>
                <w:bCs/>
              </w:rPr>
              <w:t>The changing w</w:t>
            </w:r>
            <w:r w:rsidR="00D1491A" w:rsidRPr="004E2B06">
              <w:rPr>
                <w:b/>
                <w:bCs/>
              </w:rPr>
              <w:t>orld</w:t>
            </w:r>
          </w:p>
          <w:p w14:paraId="2BF5AA65" w14:textId="77777777" w:rsidR="00D1491A" w:rsidRPr="004E2B06" w:rsidRDefault="00D1491A" w:rsidP="00120925">
            <w:pPr>
              <w:spacing w:line="259" w:lineRule="auto"/>
            </w:pPr>
            <w:r w:rsidRPr="004E2B06">
              <w:t>Students explore information and communication technologies and the effects of change and current issues in the global community.</w:t>
            </w:r>
          </w:p>
        </w:tc>
        <w:tc>
          <w:tcPr>
            <w:tcW w:w="4536" w:type="dxa"/>
          </w:tcPr>
          <w:p w14:paraId="0A96B086" w14:textId="77777777" w:rsidR="00D1491A" w:rsidRPr="00132038" w:rsidRDefault="00805820" w:rsidP="00120925">
            <w:pPr>
              <w:spacing w:line="259" w:lineRule="auto"/>
              <w:rPr>
                <w:lang w:val="it-IT"/>
              </w:rPr>
            </w:pPr>
            <w:r w:rsidRPr="004E2B06">
              <w:rPr>
                <w:b/>
                <w:i/>
                <w:lang w:val="it-IT"/>
              </w:rPr>
              <w:t>Comunicare</w:t>
            </w:r>
            <w:r w:rsidR="002A18B8" w:rsidRPr="004E2B06">
              <w:rPr>
                <w:b/>
                <w:i/>
                <w:lang w:val="it-IT"/>
              </w:rPr>
              <w:t xml:space="preserve"> nel mondo moderno</w:t>
            </w:r>
            <w:r w:rsidR="002A18B8" w:rsidRPr="00132038">
              <w:rPr>
                <w:b/>
                <w:lang w:val="it-IT"/>
              </w:rPr>
              <w:t xml:space="preserve"> (Communicating in a modern world)</w:t>
            </w:r>
          </w:p>
          <w:p w14:paraId="51FEB143" w14:textId="77777777" w:rsidR="00D1491A" w:rsidRPr="004E2B06" w:rsidRDefault="00D1491A" w:rsidP="00120925">
            <w:pPr>
              <w:spacing w:line="259" w:lineRule="auto"/>
            </w:pPr>
            <w:r w:rsidRPr="00D83F81">
              <w:t>Students consider how the internet, mobiles, social networking and other technologies impact on the lives of young people around the world.</w:t>
            </w:r>
          </w:p>
        </w:tc>
      </w:tr>
    </w:tbl>
    <w:p w14:paraId="699141BA" w14:textId="77777777" w:rsidR="00933095" w:rsidRPr="00A93F91" w:rsidRDefault="00D1491A" w:rsidP="00120925">
      <w:pPr>
        <w:pStyle w:val="SCSAHeading3"/>
        <w:spacing w:before="80" w:after="80" w:line="259" w:lineRule="auto"/>
      </w:pPr>
      <w:r w:rsidRPr="00D1491A">
        <w:t>Text types and textual conventions</w:t>
      </w:r>
    </w:p>
    <w:p w14:paraId="04935969" w14:textId="4A3A7C64" w:rsidR="00D1491A" w:rsidRDefault="00D1491A" w:rsidP="00120925">
      <w:pPr>
        <w:spacing w:after="80" w:line="259" w:lineRule="auto"/>
      </w:pPr>
      <w:r w:rsidRPr="00D1491A">
        <w:t>It is necessary for student</w:t>
      </w:r>
      <w:r w:rsidR="009E0625">
        <w:t>s</w:t>
      </w:r>
      <w:r w:rsidR="00805820">
        <w:t xml:space="preserve"> to engage with a range of text</w:t>
      </w:r>
      <w:r w:rsidRPr="00D1491A">
        <w:t xml:space="preserve"> types. </w:t>
      </w:r>
      <w:r w:rsidR="00BD1199">
        <w:t>In</w:t>
      </w:r>
      <w:r w:rsidRPr="00D1491A">
        <w:t xml:space="preserve"> school-based assessments</w:t>
      </w:r>
      <w:r w:rsidR="00BF7E43">
        <w:t>,</w:t>
      </w:r>
      <w:r w:rsidRPr="00D1491A">
        <w:t xml:space="preserve"> students are </w:t>
      </w:r>
      <w:r w:rsidRPr="00120925">
        <w:t>expected</w:t>
      </w:r>
      <w:r w:rsidRPr="00D1491A">
        <w:t xml:space="preserve"> to respond to</w:t>
      </w:r>
      <w:r w:rsidR="00BF7E43">
        <w:t>,</w:t>
      </w:r>
      <w:r w:rsidRPr="00D1491A">
        <w:t xml:space="preserve"> and to produce</w:t>
      </w:r>
      <w:r w:rsidR="00BF7E43">
        <w:t>,</w:t>
      </w:r>
      <w:r w:rsidRPr="00D1491A">
        <w:t xml:space="preserve"> a range of text types in Italian from the list below.</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CellMar>
          <w:left w:w="0" w:type="dxa"/>
          <w:right w:w="0" w:type="dxa"/>
        </w:tblCellMar>
        <w:tblLook w:val="04A0" w:firstRow="1" w:lastRow="0" w:firstColumn="1" w:lastColumn="0" w:noHBand="0" w:noVBand="1"/>
      </w:tblPr>
      <w:tblGrid>
        <w:gridCol w:w="2835"/>
        <w:gridCol w:w="3211"/>
        <w:gridCol w:w="3024"/>
      </w:tblGrid>
      <w:tr w:rsidR="00112CD1" w:rsidRPr="00FE0A7F" w14:paraId="3D5EC1E1" w14:textId="77777777" w:rsidTr="00120925">
        <w:tc>
          <w:tcPr>
            <w:tcW w:w="2835" w:type="dxa"/>
          </w:tcPr>
          <w:p w14:paraId="23D9C6A5" w14:textId="77777777" w:rsidR="00112CD1" w:rsidRPr="004E2B06" w:rsidRDefault="003E0949" w:rsidP="00120925">
            <w:pPr>
              <w:pStyle w:val="ListParagraph"/>
              <w:numPr>
                <w:ilvl w:val="0"/>
                <w:numId w:val="14"/>
              </w:numPr>
              <w:spacing w:line="259" w:lineRule="auto"/>
            </w:pPr>
            <w:r w:rsidRPr="004E2B06">
              <w:t>a</w:t>
            </w:r>
            <w:r w:rsidR="00112CD1" w:rsidRPr="004E2B06">
              <w:t>ccount</w:t>
            </w:r>
          </w:p>
          <w:p w14:paraId="74A675F0" w14:textId="77777777" w:rsidR="00112CD1" w:rsidRPr="004E2B06" w:rsidRDefault="003E0949" w:rsidP="00120925">
            <w:pPr>
              <w:pStyle w:val="ListParagraph"/>
              <w:numPr>
                <w:ilvl w:val="0"/>
                <w:numId w:val="14"/>
              </w:numPr>
              <w:spacing w:line="259" w:lineRule="auto"/>
            </w:pPr>
            <w:r w:rsidRPr="004E2B06">
              <w:t>a</w:t>
            </w:r>
            <w:r w:rsidR="00112CD1" w:rsidRPr="004E2B06">
              <w:t>dvertisement</w:t>
            </w:r>
          </w:p>
          <w:p w14:paraId="31077BC3" w14:textId="77777777" w:rsidR="00112CD1" w:rsidRPr="004E2B06" w:rsidRDefault="003E0949" w:rsidP="00120925">
            <w:pPr>
              <w:pStyle w:val="ListParagraph"/>
              <w:numPr>
                <w:ilvl w:val="0"/>
                <w:numId w:val="14"/>
              </w:numPr>
              <w:spacing w:line="259" w:lineRule="auto"/>
            </w:pPr>
            <w:r w:rsidRPr="004E2B06">
              <w:t>a</w:t>
            </w:r>
            <w:r w:rsidR="00112CD1" w:rsidRPr="004E2B06">
              <w:t>nnouncement</w:t>
            </w:r>
          </w:p>
          <w:p w14:paraId="0723C02F" w14:textId="77777777" w:rsidR="00112CD1" w:rsidRPr="004E2B06" w:rsidRDefault="003E0949" w:rsidP="00120925">
            <w:pPr>
              <w:pStyle w:val="ListParagraph"/>
              <w:numPr>
                <w:ilvl w:val="0"/>
                <w:numId w:val="14"/>
              </w:numPr>
              <w:spacing w:line="259" w:lineRule="auto"/>
            </w:pPr>
            <w:r w:rsidRPr="004E2B06">
              <w:t>a</w:t>
            </w:r>
            <w:r w:rsidR="00112CD1" w:rsidRPr="004E2B06">
              <w:t>rticle</w:t>
            </w:r>
          </w:p>
          <w:p w14:paraId="01908479" w14:textId="4405120D" w:rsidR="00112CD1" w:rsidRPr="004E2B06" w:rsidRDefault="003E0949" w:rsidP="00120925">
            <w:pPr>
              <w:pStyle w:val="ListParagraph"/>
              <w:numPr>
                <w:ilvl w:val="0"/>
                <w:numId w:val="14"/>
              </w:numPr>
              <w:spacing w:line="259" w:lineRule="auto"/>
            </w:pPr>
            <w:r w:rsidRPr="004E2B06">
              <w:t>b</w:t>
            </w:r>
            <w:r w:rsidR="00112CD1" w:rsidRPr="004E2B06">
              <w:t>log posting</w:t>
            </w:r>
          </w:p>
          <w:p w14:paraId="2036CEAE" w14:textId="77777777" w:rsidR="00112CD1" w:rsidRPr="004E2B06" w:rsidRDefault="003E0949" w:rsidP="00120925">
            <w:pPr>
              <w:pStyle w:val="ListParagraph"/>
              <w:numPr>
                <w:ilvl w:val="0"/>
                <w:numId w:val="14"/>
              </w:numPr>
              <w:spacing w:line="259" w:lineRule="auto"/>
            </w:pPr>
            <w:r w:rsidRPr="004E2B06">
              <w:t>c</w:t>
            </w:r>
            <w:r w:rsidR="00112CD1" w:rsidRPr="004E2B06">
              <w:t>artoon</w:t>
            </w:r>
          </w:p>
          <w:p w14:paraId="71A3AFF1" w14:textId="77777777" w:rsidR="00112CD1" w:rsidRPr="004E2B06" w:rsidRDefault="003E0949" w:rsidP="00120925">
            <w:pPr>
              <w:pStyle w:val="ListParagraph"/>
              <w:numPr>
                <w:ilvl w:val="0"/>
                <w:numId w:val="14"/>
              </w:numPr>
              <w:spacing w:line="259" w:lineRule="auto"/>
            </w:pPr>
            <w:r w:rsidRPr="004E2B06">
              <w:t>c</w:t>
            </w:r>
            <w:r w:rsidR="00112CD1" w:rsidRPr="004E2B06">
              <w:t>hart</w:t>
            </w:r>
          </w:p>
          <w:p w14:paraId="2FA1A7E0" w14:textId="77777777" w:rsidR="00112CD1" w:rsidRPr="004E2B06" w:rsidRDefault="003E0949" w:rsidP="00120925">
            <w:pPr>
              <w:pStyle w:val="ListParagraph"/>
              <w:numPr>
                <w:ilvl w:val="0"/>
                <w:numId w:val="14"/>
              </w:numPr>
              <w:spacing w:line="259" w:lineRule="auto"/>
            </w:pPr>
            <w:r w:rsidRPr="004E2B06">
              <w:t>c</w:t>
            </w:r>
            <w:r w:rsidR="00112CD1" w:rsidRPr="004E2B06">
              <w:t>onversation</w:t>
            </w:r>
          </w:p>
          <w:p w14:paraId="67B20D38" w14:textId="77777777" w:rsidR="00112CD1" w:rsidRPr="004E2B06" w:rsidRDefault="003E0949" w:rsidP="00120925">
            <w:pPr>
              <w:pStyle w:val="ListParagraph"/>
              <w:numPr>
                <w:ilvl w:val="0"/>
                <w:numId w:val="14"/>
              </w:numPr>
              <w:spacing w:line="259" w:lineRule="auto"/>
            </w:pPr>
            <w:r w:rsidRPr="004E2B06">
              <w:t>d</w:t>
            </w:r>
            <w:r w:rsidR="00112CD1" w:rsidRPr="004E2B06">
              <w:t>escription</w:t>
            </w:r>
          </w:p>
          <w:p w14:paraId="34B21D2C" w14:textId="77777777" w:rsidR="00112CD1" w:rsidRPr="004E2B06" w:rsidRDefault="003E0949" w:rsidP="00120925">
            <w:pPr>
              <w:pStyle w:val="ListParagraph"/>
              <w:numPr>
                <w:ilvl w:val="0"/>
                <w:numId w:val="14"/>
              </w:numPr>
              <w:spacing w:line="259" w:lineRule="auto"/>
            </w:pPr>
            <w:r w:rsidRPr="004E2B06">
              <w:t>d</w:t>
            </w:r>
            <w:r w:rsidR="00112CD1" w:rsidRPr="004E2B06">
              <w:t>iary entry</w:t>
            </w:r>
          </w:p>
        </w:tc>
        <w:tc>
          <w:tcPr>
            <w:tcW w:w="3211" w:type="dxa"/>
          </w:tcPr>
          <w:p w14:paraId="3015F62E" w14:textId="77777777" w:rsidR="00112CD1" w:rsidRPr="004E2B06" w:rsidRDefault="003E0949" w:rsidP="00120925">
            <w:pPr>
              <w:pStyle w:val="ListParagraph"/>
              <w:numPr>
                <w:ilvl w:val="0"/>
                <w:numId w:val="14"/>
              </w:numPr>
              <w:spacing w:line="259" w:lineRule="auto"/>
            </w:pPr>
            <w:r w:rsidRPr="004E2B06">
              <w:t>d</w:t>
            </w:r>
            <w:r w:rsidR="00112CD1" w:rsidRPr="004E2B06">
              <w:t>iscussion</w:t>
            </w:r>
          </w:p>
          <w:p w14:paraId="55920A57" w14:textId="11924961" w:rsidR="00112CD1" w:rsidRPr="004E2B06" w:rsidRDefault="003E0949" w:rsidP="00120925">
            <w:pPr>
              <w:pStyle w:val="ListParagraph"/>
              <w:numPr>
                <w:ilvl w:val="0"/>
                <w:numId w:val="14"/>
              </w:numPr>
              <w:spacing w:line="259" w:lineRule="auto"/>
            </w:pPr>
            <w:r w:rsidRPr="004E2B06">
              <w:t>e</w:t>
            </w:r>
            <w:r w:rsidR="00112CD1" w:rsidRPr="004E2B06">
              <w:t>mail</w:t>
            </w:r>
          </w:p>
          <w:p w14:paraId="5EA39E52" w14:textId="77777777" w:rsidR="00112CD1" w:rsidRPr="004E2B06" w:rsidRDefault="003E0949" w:rsidP="00120925">
            <w:pPr>
              <w:pStyle w:val="ListParagraph"/>
              <w:numPr>
                <w:ilvl w:val="0"/>
                <w:numId w:val="14"/>
              </w:numPr>
              <w:spacing w:line="259" w:lineRule="auto"/>
            </w:pPr>
            <w:r w:rsidRPr="004E2B06">
              <w:t>f</w:t>
            </w:r>
            <w:r w:rsidR="00112CD1" w:rsidRPr="004E2B06">
              <w:t>ilm or TV program (excerpts)</w:t>
            </w:r>
          </w:p>
          <w:p w14:paraId="45FD8D26" w14:textId="77777777" w:rsidR="00112CD1" w:rsidRPr="004E2B06" w:rsidRDefault="003E0949" w:rsidP="00120925">
            <w:pPr>
              <w:pStyle w:val="ListParagraph"/>
              <w:numPr>
                <w:ilvl w:val="0"/>
                <w:numId w:val="14"/>
              </w:numPr>
              <w:spacing w:line="259" w:lineRule="auto"/>
            </w:pPr>
            <w:r w:rsidRPr="004E2B06">
              <w:t>f</w:t>
            </w:r>
            <w:r w:rsidR="00112CD1" w:rsidRPr="004E2B06">
              <w:t>orm</w:t>
            </w:r>
          </w:p>
          <w:p w14:paraId="2B1CD115" w14:textId="77777777" w:rsidR="00112CD1" w:rsidRPr="004E2B06" w:rsidRDefault="003E0949" w:rsidP="00120925">
            <w:pPr>
              <w:pStyle w:val="ListParagraph"/>
              <w:numPr>
                <w:ilvl w:val="0"/>
                <w:numId w:val="14"/>
              </w:numPr>
              <w:spacing w:line="259" w:lineRule="auto"/>
            </w:pPr>
            <w:r w:rsidRPr="004E2B06">
              <w:t>i</w:t>
            </w:r>
            <w:r w:rsidR="00112CD1" w:rsidRPr="004E2B06">
              <w:t>mage</w:t>
            </w:r>
          </w:p>
          <w:p w14:paraId="0B8DEA26" w14:textId="77777777" w:rsidR="00112CD1" w:rsidRPr="004E2B06" w:rsidRDefault="003E0949" w:rsidP="00120925">
            <w:pPr>
              <w:pStyle w:val="ListParagraph"/>
              <w:numPr>
                <w:ilvl w:val="0"/>
                <w:numId w:val="14"/>
              </w:numPr>
              <w:spacing w:line="259" w:lineRule="auto"/>
            </w:pPr>
            <w:r w:rsidRPr="004E2B06">
              <w:t>i</w:t>
            </w:r>
            <w:r w:rsidR="00112CD1" w:rsidRPr="004E2B06">
              <w:t>nterview</w:t>
            </w:r>
          </w:p>
          <w:p w14:paraId="5E5C6D46" w14:textId="77777777" w:rsidR="00112CD1" w:rsidRPr="004E2B06" w:rsidRDefault="003E0949" w:rsidP="00120925">
            <w:pPr>
              <w:pStyle w:val="ListParagraph"/>
              <w:numPr>
                <w:ilvl w:val="0"/>
                <w:numId w:val="14"/>
              </w:numPr>
              <w:spacing w:line="259" w:lineRule="auto"/>
            </w:pPr>
            <w:r w:rsidRPr="004E2B06">
              <w:t>j</w:t>
            </w:r>
            <w:r w:rsidR="00112CD1" w:rsidRPr="004E2B06">
              <w:t>ournal entry</w:t>
            </w:r>
          </w:p>
          <w:p w14:paraId="1AD8FC7C" w14:textId="088A2844" w:rsidR="00112CD1" w:rsidRPr="004E2B06" w:rsidRDefault="003E0949" w:rsidP="00120925">
            <w:pPr>
              <w:pStyle w:val="ListParagraph"/>
              <w:numPr>
                <w:ilvl w:val="0"/>
                <w:numId w:val="14"/>
              </w:numPr>
              <w:spacing w:line="259" w:lineRule="auto"/>
            </w:pPr>
            <w:r w:rsidRPr="004E2B06">
              <w:t>l</w:t>
            </w:r>
            <w:r w:rsidR="00112CD1" w:rsidRPr="004E2B06">
              <w:t>etter</w:t>
            </w:r>
          </w:p>
          <w:p w14:paraId="115AE3A9" w14:textId="77777777" w:rsidR="00112CD1" w:rsidRPr="004E2B06" w:rsidRDefault="003E0949" w:rsidP="00120925">
            <w:pPr>
              <w:pStyle w:val="ListParagraph"/>
              <w:numPr>
                <w:ilvl w:val="0"/>
                <w:numId w:val="14"/>
              </w:numPr>
              <w:spacing w:line="259" w:lineRule="auto"/>
            </w:pPr>
            <w:r w:rsidRPr="004E2B06">
              <w:t>m</w:t>
            </w:r>
            <w:r w:rsidR="005E059A" w:rsidRPr="004E2B06">
              <w:t>ap</w:t>
            </w:r>
          </w:p>
        </w:tc>
        <w:tc>
          <w:tcPr>
            <w:tcW w:w="3024" w:type="dxa"/>
          </w:tcPr>
          <w:p w14:paraId="66DC903A" w14:textId="77777777" w:rsidR="005E059A" w:rsidRPr="004E2B06" w:rsidRDefault="003E0949" w:rsidP="00120925">
            <w:pPr>
              <w:pStyle w:val="ListParagraph"/>
              <w:numPr>
                <w:ilvl w:val="0"/>
                <w:numId w:val="14"/>
              </w:numPr>
              <w:spacing w:line="259" w:lineRule="auto"/>
            </w:pPr>
            <w:r w:rsidRPr="004E2B06">
              <w:t>m</w:t>
            </w:r>
            <w:r w:rsidR="005E059A" w:rsidRPr="004E2B06">
              <w:t>essage</w:t>
            </w:r>
          </w:p>
          <w:p w14:paraId="3695E600" w14:textId="33905B23" w:rsidR="00112CD1" w:rsidRPr="004E2B06" w:rsidRDefault="003E0949" w:rsidP="00120925">
            <w:pPr>
              <w:pStyle w:val="ListParagraph"/>
              <w:numPr>
                <w:ilvl w:val="0"/>
                <w:numId w:val="14"/>
              </w:numPr>
              <w:spacing w:line="259" w:lineRule="auto"/>
            </w:pPr>
            <w:r w:rsidRPr="004E2B06">
              <w:t>n</w:t>
            </w:r>
            <w:r w:rsidR="00112CD1" w:rsidRPr="004E2B06">
              <w:t>ote</w:t>
            </w:r>
          </w:p>
          <w:p w14:paraId="2FA55B2D" w14:textId="511BD392" w:rsidR="00112CD1" w:rsidRPr="004E2B06" w:rsidRDefault="003E0949" w:rsidP="00120925">
            <w:pPr>
              <w:pStyle w:val="ListParagraph"/>
              <w:numPr>
                <w:ilvl w:val="0"/>
                <w:numId w:val="14"/>
              </w:numPr>
              <w:spacing w:line="259" w:lineRule="auto"/>
            </w:pPr>
            <w:r w:rsidRPr="004E2B06">
              <w:t>p</w:t>
            </w:r>
            <w:r w:rsidR="00112CD1" w:rsidRPr="004E2B06">
              <w:t>lan</w:t>
            </w:r>
          </w:p>
          <w:p w14:paraId="75A7AAA1" w14:textId="77777777" w:rsidR="00112CD1" w:rsidRPr="004E2B06" w:rsidRDefault="003E0949" w:rsidP="00120925">
            <w:pPr>
              <w:pStyle w:val="ListParagraph"/>
              <w:numPr>
                <w:ilvl w:val="0"/>
                <w:numId w:val="14"/>
              </w:numPr>
              <w:spacing w:line="259" w:lineRule="auto"/>
            </w:pPr>
            <w:r w:rsidRPr="004E2B06">
              <w:t>r</w:t>
            </w:r>
            <w:r w:rsidR="00112CD1" w:rsidRPr="004E2B06">
              <w:t>eview</w:t>
            </w:r>
          </w:p>
          <w:p w14:paraId="3C49E829" w14:textId="646350B3" w:rsidR="00112CD1" w:rsidRPr="004E2B06" w:rsidRDefault="003E0949" w:rsidP="00120925">
            <w:pPr>
              <w:pStyle w:val="ListParagraph"/>
              <w:numPr>
                <w:ilvl w:val="0"/>
                <w:numId w:val="14"/>
              </w:numPr>
              <w:spacing w:line="259" w:lineRule="auto"/>
            </w:pPr>
            <w:r w:rsidRPr="004E2B06">
              <w:t>s</w:t>
            </w:r>
            <w:r w:rsidR="00112CD1" w:rsidRPr="004E2B06">
              <w:t xml:space="preserve">cript </w:t>
            </w:r>
            <w:r w:rsidR="00102BCB" w:rsidRPr="004E2B06">
              <w:t>–</w:t>
            </w:r>
            <w:r w:rsidR="00601F1A" w:rsidRPr="004E2B06">
              <w:t xml:space="preserve"> speech, interview, dialogue</w:t>
            </w:r>
          </w:p>
          <w:p w14:paraId="7A5C4887" w14:textId="77777777" w:rsidR="00112CD1" w:rsidRPr="004E2B06" w:rsidRDefault="003E0949" w:rsidP="00120925">
            <w:pPr>
              <w:pStyle w:val="ListParagraph"/>
              <w:numPr>
                <w:ilvl w:val="0"/>
                <w:numId w:val="14"/>
              </w:numPr>
              <w:spacing w:line="259" w:lineRule="auto"/>
            </w:pPr>
            <w:r w:rsidRPr="004E2B06">
              <w:t>s</w:t>
            </w:r>
            <w:r w:rsidR="00112CD1" w:rsidRPr="004E2B06">
              <w:t>ign</w:t>
            </w:r>
          </w:p>
          <w:p w14:paraId="415768DD" w14:textId="37376D27" w:rsidR="00112CD1" w:rsidRPr="004E2B06" w:rsidRDefault="003E0949" w:rsidP="00120925">
            <w:pPr>
              <w:pStyle w:val="ListParagraph"/>
              <w:numPr>
                <w:ilvl w:val="0"/>
                <w:numId w:val="14"/>
              </w:numPr>
              <w:spacing w:line="259" w:lineRule="auto"/>
            </w:pPr>
            <w:r w:rsidRPr="004E2B06">
              <w:t>s</w:t>
            </w:r>
            <w:r w:rsidR="00112CD1" w:rsidRPr="004E2B06">
              <w:t>ummary</w:t>
            </w:r>
          </w:p>
          <w:p w14:paraId="515ED002" w14:textId="77777777" w:rsidR="00112CD1" w:rsidRPr="004E2B06" w:rsidRDefault="003E0949" w:rsidP="00120925">
            <w:pPr>
              <w:pStyle w:val="ListParagraph"/>
              <w:numPr>
                <w:ilvl w:val="0"/>
                <w:numId w:val="14"/>
              </w:numPr>
              <w:spacing w:line="259" w:lineRule="auto"/>
            </w:pPr>
            <w:r w:rsidRPr="004E2B06">
              <w:t>t</w:t>
            </w:r>
            <w:r w:rsidR="00112CD1" w:rsidRPr="004E2B06">
              <w:t>able</w:t>
            </w:r>
          </w:p>
        </w:tc>
      </w:tr>
    </w:tbl>
    <w:p w14:paraId="7740B6D1" w14:textId="77777777" w:rsidR="00112CD1" w:rsidRPr="009357AF" w:rsidRDefault="00112CD1" w:rsidP="009357AF">
      <w:pPr>
        <w:spacing w:before="120"/>
      </w:pPr>
      <w:r w:rsidRPr="009357AF">
        <w:t xml:space="preserve">Refer to Appendix </w:t>
      </w:r>
      <w:r w:rsidR="001D4BF6" w:rsidRPr="009357AF">
        <w:t>2</w:t>
      </w:r>
      <w:r w:rsidRPr="009357AF">
        <w:t xml:space="preserve"> for details of the features and</w:t>
      </w:r>
      <w:r w:rsidR="00BF7E43" w:rsidRPr="009357AF">
        <w:t xml:space="preserve"> conventions of the text types.</w:t>
      </w:r>
    </w:p>
    <w:p w14:paraId="08B26737" w14:textId="77777777" w:rsidR="00933095" w:rsidRPr="00A93F91" w:rsidRDefault="00112CD1" w:rsidP="00D83F81">
      <w:pPr>
        <w:pStyle w:val="SCSAHeading3"/>
      </w:pPr>
      <w:r w:rsidRPr="00112CD1">
        <w:lastRenderedPageBreak/>
        <w:t>Linguistic resources</w:t>
      </w:r>
    </w:p>
    <w:p w14:paraId="3F2E630D" w14:textId="77777777" w:rsidR="00361E73" w:rsidRPr="00361E73" w:rsidRDefault="00361E73" w:rsidP="00D83F81">
      <w:pPr>
        <w:pStyle w:val="SCSAHeading4"/>
      </w:pPr>
      <w:r w:rsidRPr="00361E73">
        <w:t>Vocabulary</w:t>
      </w:r>
    </w:p>
    <w:p w14:paraId="719ABACB" w14:textId="77777777" w:rsidR="00361E73" w:rsidRPr="009357AF" w:rsidRDefault="00361E73" w:rsidP="009357AF">
      <w:r w:rsidRPr="009357AF">
        <w:t>Vocabulary, phrases and expressions associated with the unit content.</w:t>
      </w:r>
    </w:p>
    <w:p w14:paraId="57FCEC1D" w14:textId="77777777" w:rsidR="00361E73" w:rsidRPr="00361E73" w:rsidRDefault="00361E73" w:rsidP="00D83F81">
      <w:pPr>
        <w:pStyle w:val="SCSAHeading4"/>
      </w:pPr>
      <w:r w:rsidRPr="00361E73">
        <w:t>Grammar</w:t>
      </w:r>
    </w:p>
    <w:p w14:paraId="1CFB03CE" w14:textId="77777777" w:rsidR="00361E73" w:rsidRPr="009357AF" w:rsidRDefault="00361E73" w:rsidP="009357AF">
      <w:r w:rsidRPr="009357AF">
        <w:t>Students will be expected to recognise and use the following grammatical items:</w:t>
      </w:r>
    </w:p>
    <w:tbl>
      <w:tblPr>
        <w:tblStyle w:val="SCSATable"/>
        <w:tblW w:w="5000" w:type="pct"/>
        <w:tblLook w:val="04A0" w:firstRow="1" w:lastRow="0" w:firstColumn="1" w:lastColumn="0" w:noHBand="0" w:noVBand="1"/>
      </w:tblPr>
      <w:tblGrid>
        <w:gridCol w:w="2550"/>
        <w:gridCol w:w="6510"/>
      </w:tblGrid>
      <w:tr w:rsidR="00601F1A" w:rsidRPr="006154CC" w14:paraId="19B07D78" w14:textId="77777777" w:rsidTr="00170820">
        <w:trPr>
          <w:cnfStyle w:val="100000000000" w:firstRow="1" w:lastRow="0" w:firstColumn="0" w:lastColumn="0" w:oddVBand="0" w:evenVBand="0" w:oddHBand="0" w:evenHBand="0" w:firstRowFirstColumn="0" w:firstRowLastColumn="0" w:lastRowFirstColumn="0" w:lastRowLastColumn="0"/>
          <w:trHeight w:val="23"/>
        </w:trPr>
        <w:tc>
          <w:tcPr>
            <w:tcW w:w="2552" w:type="dxa"/>
            <w:hideMark/>
          </w:tcPr>
          <w:p w14:paraId="64CDC58F" w14:textId="77777777" w:rsidR="00601F1A" w:rsidRPr="00120925" w:rsidRDefault="00601F1A" w:rsidP="00120925">
            <w:r w:rsidRPr="00120925">
              <w:t>Grammatical items</w:t>
            </w:r>
          </w:p>
        </w:tc>
        <w:tc>
          <w:tcPr>
            <w:tcW w:w="6520" w:type="dxa"/>
            <w:hideMark/>
          </w:tcPr>
          <w:p w14:paraId="4520E2FA" w14:textId="77777777" w:rsidR="00601F1A" w:rsidRPr="00120925" w:rsidRDefault="00601F1A" w:rsidP="00120925">
            <w:r w:rsidRPr="006154CC">
              <w:rPr>
                <w:bCs/>
              </w:rPr>
              <w:t>Sub-elements</w:t>
            </w:r>
          </w:p>
        </w:tc>
      </w:tr>
      <w:tr w:rsidR="00601F1A" w:rsidRPr="006154CC" w14:paraId="3B10FBCC" w14:textId="77777777" w:rsidTr="00170820">
        <w:trPr>
          <w:trHeight w:val="23"/>
        </w:trPr>
        <w:tc>
          <w:tcPr>
            <w:tcW w:w="2552" w:type="dxa"/>
            <w:hideMark/>
          </w:tcPr>
          <w:p w14:paraId="22CA269C" w14:textId="77777777" w:rsidR="00601F1A" w:rsidRPr="00120925" w:rsidRDefault="00601F1A" w:rsidP="00120925">
            <w:r w:rsidRPr="00120925">
              <w:t>Adjectives</w:t>
            </w:r>
          </w:p>
        </w:tc>
        <w:tc>
          <w:tcPr>
            <w:tcW w:w="6520" w:type="dxa"/>
            <w:hideMark/>
          </w:tcPr>
          <w:p w14:paraId="4037E31F" w14:textId="77777777" w:rsidR="00601F1A" w:rsidRPr="00120925" w:rsidRDefault="00601F1A" w:rsidP="00120925">
            <w:r w:rsidRPr="006154CC">
              <w:rPr>
                <w:bCs/>
                <w:lang w:val="it-IT"/>
              </w:rPr>
              <w:t>possessive</w:t>
            </w:r>
          </w:p>
        </w:tc>
      </w:tr>
      <w:tr w:rsidR="00601F1A" w:rsidRPr="006154CC" w14:paraId="64319FF7" w14:textId="77777777" w:rsidTr="00170820">
        <w:trPr>
          <w:trHeight w:val="23"/>
        </w:trPr>
        <w:tc>
          <w:tcPr>
            <w:tcW w:w="2552" w:type="dxa"/>
            <w:hideMark/>
          </w:tcPr>
          <w:p w14:paraId="15988B4B" w14:textId="77777777" w:rsidR="00601F1A" w:rsidRPr="00120925" w:rsidRDefault="00601F1A" w:rsidP="00120925">
            <w:r w:rsidRPr="00120925">
              <w:t>Adverbs</w:t>
            </w:r>
          </w:p>
        </w:tc>
        <w:tc>
          <w:tcPr>
            <w:tcW w:w="6520" w:type="dxa"/>
            <w:hideMark/>
          </w:tcPr>
          <w:p w14:paraId="182468FB" w14:textId="77777777" w:rsidR="007B3CF5" w:rsidRPr="00132038" w:rsidRDefault="00FD1AC0" w:rsidP="00120925">
            <w:pPr>
              <w:rPr>
                <w:lang w:val="it-IT"/>
              </w:rPr>
            </w:pPr>
            <w:r w:rsidRPr="00132038">
              <w:rPr>
                <w:lang w:val="it-IT"/>
              </w:rPr>
              <w:t>quantity</w:t>
            </w:r>
            <w:r w:rsidRPr="006154CC">
              <w:rPr>
                <w:rFonts w:cs="Calibri"/>
                <w:bCs/>
                <w:lang w:val="it-IT"/>
              </w:rPr>
              <w:t xml:space="preserve">/time </w:t>
            </w:r>
            <w:r w:rsidRPr="00132038">
              <w:rPr>
                <w:rFonts w:cs="Calibri"/>
                <w:bCs/>
                <w:lang w:val="it-IT"/>
              </w:rPr>
              <w:t xml:space="preserve">– </w:t>
            </w:r>
            <w:r w:rsidR="007B3CF5" w:rsidRPr="006154CC">
              <w:rPr>
                <w:rFonts w:eastAsia="Calibri" w:cs="Calibri"/>
                <w:bCs/>
                <w:i/>
                <w:lang w:val="it-IT" w:eastAsia="en-AU"/>
              </w:rPr>
              <w:t>molto, poco, troppo</w:t>
            </w:r>
            <w:r w:rsidR="007B3CF5" w:rsidRPr="006154CC">
              <w:rPr>
                <w:rFonts w:eastAsia="Calibri" w:cs="Calibri"/>
                <w:bCs/>
                <w:i/>
                <w:lang w:val="it-IT"/>
              </w:rPr>
              <w:t xml:space="preserve">, </w:t>
            </w:r>
            <w:r w:rsidR="007B3CF5" w:rsidRPr="006154CC">
              <w:rPr>
                <w:rFonts w:eastAsia="Calibri" w:cs="Calibri"/>
                <w:bCs/>
                <w:i/>
                <w:lang w:val="it-IT" w:eastAsia="en-AU"/>
              </w:rPr>
              <w:t>spesso, qualche volta, ieri, prima, dopo</w:t>
            </w:r>
          </w:p>
          <w:p w14:paraId="47DC2985" w14:textId="77777777" w:rsidR="00601F1A" w:rsidRPr="00120925" w:rsidRDefault="00DF3336" w:rsidP="00120925">
            <w:r w:rsidRPr="006154CC">
              <w:rPr>
                <w:bCs/>
                <w:lang w:val="it-IT"/>
              </w:rPr>
              <w:t xml:space="preserve">formation </w:t>
            </w:r>
            <w:r w:rsidR="007B3CF5" w:rsidRPr="006154CC">
              <w:rPr>
                <w:bCs/>
                <w:lang w:val="it-IT"/>
              </w:rPr>
              <w:t xml:space="preserve"> –</w:t>
            </w:r>
            <w:r w:rsidR="007B3CF5" w:rsidRPr="006154CC">
              <w:rPr>
                <w:bCs/>
                <w:i/>
                <w:lang w:val="it-IT"/>
              </w:rPr>
              <w:t>mente</w:t>
            </w:r>
          </w:p>
        </w:tc>
      </w:tr>
      <w:tr w:rsidR="00601F1A" w:rsidRPr="006154CC" w14:paraId="6DEDB9B1" w14:textId="77777777" w:rsidTr="00170820">
        <w:trPr>
          <w:trHeight w:val="23"/>
        </w:trPr>
        <w:tc>
          <w:tcPr>
            <w:tcW w:w="2552" w:type="dxa"/>
            <w:hideMark/>
          </w:tcPr>
          <w:p w14:paraId="5ED2BFF6" w14:textId="77777777" w:rsidR="00601F1A" w:rsidRPr="00120925" w:rsidRDefault="00601F1A" w:rsidP="00120925">
            <w:r w:rsidRPr="00120925">
              <w:t>Nouns</w:t>
            </w:r>
          </w:p>
        </w:tc>
        <w:tc>
          <w:tcPr>
            <w:tcW w:w="6520" w:type="dxa"/>
            <w:hideMark/>
          </w:tcPr>
          <w:p w14:paraId="561B3C86" w14:textId="77777777" w:rsidR="00601F1A" w:rsidRPr="00120925" w:rsidRDefault="00601F1A" w:rsidP="00120925">
            <w:r w:rsidRPr="00120925">
              <w:t>gender, number and invariable forms</w:t>
            </w:r>
          </w:p>
        </w:tc>
      </w:tr>
      <w:tr w:rsidR="00601F1A" w:rsidRPr="006154CC" w14:paraId="08E435D7" w14:textId="77777777" w:rsidTr="00170820">
        <w:trPr>
          <w:trHeight w:val="23"/>
        </w:trPr>
        <w:tc>
          <w:tcPr>
            <w:tcW w:w="2552" w:type="dxa"/>
            <w:vMerge w:val="restart"/>
            <w:hideMark/>
          </w:tcPr>
          <w:p w14:paraId="53F9B369" w14:textId="77777777" w:rsidR="00601F1A" w:rsidRPr="00120925" w:rsidRDefault="00601F1A" w:rsidP="00120925">
            <w:r w:rsidRPr="00120925">
              <w:t>Prepositions</w:t>
            </w:r>
          </w:p>
        </w:tc>
        <w:tc>
          <w:tcPr>
            <w:tcW w:w="6520" w:type="dxa"/>
            <w:hideMark/>
          </w:tcPr>
          <w:p w14:paraId="2D64A394" w14:textId="15F76B06" w:rsidR="00601F1A" w:rsidRPr="00120925" w:rsidRDefault="00601F1A" w:rsidP="00120925">
            <w:r w:rsidRPr="00120925">
              <w:t>prepositional phrases</w:t>
            </w:r>
          </w:p>
        </w:tc>
      </w:tr>
      <w:tr w:rsidR="00601F1A" w:rsidRPr="006154CC" w14:paraId="2F6BE4E8" w14:textId="77777777" w:rsidTr="00170820">
        <w:trPr>
          <w:trHeight w:val="23"/>
        </w:trPr>
        <w:tc>
          <w:tcPr>
            <w:tcW w:w="2552" w:type="dxa"/>
            <w:vMerge/>
            <w:hideMark/>
          </w:tcPr>
          <w:p w14:paraId="35F2411D" w14:textId="77777777" w:rsidR="00601F1A" w:rsidRPr="00120925" w:rsidRDefault="00601F1A" w:rsidP="00120925"/>
        </w:tc>
        <w:tc>
          <w:tcPr>
            <w:tcW w:w="6520" w:type="dxa"/>
            <w:hideMark/>
          </w:tcPr>
          <w:p w14:paraId="29B8BE5E" w14:textId="77777777" w:rsidR="00601F1A" w:rsidRPr="00120925" w:rsidRDefault="00601F1A" w:rsidP="00120925">
            <w:r w:rsidRPr="00120925">
              <w:t xml:space="preserve">verb + preposition </w:t>
            </w:r>
          </w:p>
        </w:tc>
      </w:tr>
      <w:tr w:rsidR="00601F1A" w:rsidRPr="006154CC" w14:paraId="47064350" w14:textId="77777777" w:rsidTr="00170820">
        <w:trPr>
          <w:trHeight w:val="23"/>
        </w:trPr>
        <w:tc>
          <w:tcPr>
            <w:tcW w:w="2552" w:type="dxa"/>
            <w:vMerge/>
            <w:hideMark/>
          </w:tcPr>
          <w:p w14:paraId="59395A11" w14:textId="77777777" w:rsidR="00601F1A" w:rsidRPr="00120925" w:rsidRDefault="00601F1A" w:rsidP="00120925"/>
        </w:tc>
        <w:tc>
          <w:tcPr>
            <w:tcW w:w="6520" w:type="dxa"/>
            <w:hideMark/>
          </w:tcPr>
          <w:p w14:paraId="08412A73" w14:textId="77777777" w:rsidR="00601F1A" w:rsidRPr="00120925" w:rsidRDefault="00601F1A" w:rsidP="00120925">
            <w:r w:rsidRPr="00120925">
              <w:t>preposition + infinitive verb</w:t>
            </w:r>
          </w:p>
        </w:tc>
      </w:tr>
      <w:tr w:rsidR="00601F1A" w:rsidRPr="006154CC" w14:paraId="4F317ABC" w14:textId="77777777" w:rsidTr="00170820">
        <w:trPr>
          <w:trHeight w:val="23"/>
        </w:trPr>
        <w:tc>
          <w:tcPr>
            <w:tcW w:w="2552" w:type="dxa"/>
            <w:hideMark/>
          </w:tcPr>
          <w:p w14:paraId="56511D1E" w14:textId="77777777" w:rsidR="00601F1A" w:rsidRPr="00120925" w:rsidRDefault="00601F1A" w:rsidP="00120925">
            <w:r w:rsidRPr="00120925">
              <w:t>Pronouns</w:t>
            </w:r>
          </w:p>
        </w:tc>
        <w:tc>
          <w:tcPr>
            <w:tcW w:w="6520" w:type="dxa"/>
            <w:hideMark/>
          </w:tcPr>
          <w:p w14:paraId="00D6E590" w14:textId="77777777" w:rsidR="00601F1A" w:rsidRPr="00120925" w:rsidRDefault="00601F1A" w:rsidP="00120925">
            <w:r w:rsidRPr="00120925">
              <w:t>direct object – with infinitive and simple tenses</w:t>
            </w:r>
          </w:p>
        </w:tc>
      </w:tr>
      <w:tr w:rsidR="00601F1A" w:rsidRPr="006154CC" w14:paraId="66785907" w14:textId="77777777" w:rsidTr="00170820">
        <w:trPr>
          <w:trHeight w:val="23"/>
        </w:trPr>
        <w:tc>
          <w:tcPr>
            <w:tcW w:w="2552" w:type="dxa"/>
            <w:vMerge w:val="restart"/>
          </w:tcPr>
          <w:p w14:paraId="383E6BB2" w14:textId="77777777" w:rsidR="00601F1A" w:rsidRPr="00120925" w:rsidRDefault="00601F1A" w:rsidP="00120925">
            <w:r w:rsidRPr="00120925">
              <w:t>Verbs</w:t>
            </w:r>
            <w:r w:rsidR="00C34639" w:rsidRPr="00120925">
              <w:t xml:space="preserve"> – moods/tenses</w:t>
            </w:r>
          </w:p>
        </w:tc>
        <w:tc>
          <w:tcPr>
            <w:tcW w:w="6520" w:type="dxa"/>
          </w:tcPr>
          <w:p w14:paraId="4DB65219" w14:textId="77777777" w:rsidR="00601F1A" w:rsidRPr="00120925" w:rsidRDefault="00601F1A" w:rsidP="00120925">
            <w:r w:rsidRPr="006154CC">
              <w:rPr>
                <w:bCs/>
                <w:lang w:val="it-IT"/>
              </w:rPr>
              <w:t xml:space="preserve">use of </w:t>
            </w:r>
            <w:r w:rsidRPr="006154CC">
              <w:rPr>
                <w:bCs/>
                <w:i/>
                <w:lang w:val="it-IT"/>
              </w:rPr>
              <w:t>piacere</w:t>
            </w:r>
          </w:p>
        </w:tc>
      </w:tr>
      <w:tr w:rsidR="00601F1A" w:rsidRPr="006154CC" w14:paraId="48FA2F72" w14:textId="77777777" w:rsidTr="00170820">
        <w:trPr>
          <w:trHeight w:val="23"/>
        </w:trPr>
        <w:tc>
          <w:tcPr>
            <w:tcW w:w="2552" w:type="dxa"/>
            <w:vMerge/>
          </w:tcPr>
          <w:p w14:paraId="31FC5A7A" w14:textId="77777777" w:rsidR="00601F1A" w:rsidRPr="006154CC" w:rsidRDefault="00601F1A" w:rsidP="00120925">
            <w:pPr>
              <w:rPr>
                <w:bCs/>
              </w:rPr>
            </w:pPr>
          </w:p>
        </w:tc>
        <w:tc>
          <w:tcPr>
            <w:tcW w:w="6520" w:type="dxa"/>
          </w:tcPr>
          <w:p w14:paraId="3927DA9B" w14:textId="77777777" w:rsidR="00601F1A" w:rsidRPr="00120925" w:rsidRDefault="007B3CF5" w:rsidP="00120925">
            <w:r w:rsidRPr="00120925">
              <w:rPr>
                <w:bCs/>
                <w:i/>
                <w:lang w:val="it-IT"/>
              </w:rPr>
              <w:t>avere</w:t>
            </w:r>
            <w:r w:rsidRPr="006154CC">
              <w:rPr>
                <w:bCs/>
              </w:rPr>
              <w:t xml:space="preserve"> and </w:t>
            </w:r>
            <w:r w:rsidRPr="006154CC">
              <w:rPr>
                <w:bCs/>
                <w:i/>
              </w:rPr>
              <w:t xml:space="preserve">fare </w:t>
            </w:r>
            <w:r w:rsidRPr="006154CC">
              <w:rPr>
                <w:bCs/>
              </w:rPr>
              <w:t>expressions</w:t>
            </w:r>
          </w:p>
        </w:tc>
      </w:tr>
      <w:tr w:rsidR="00601F1A" w:rsidRPr="006154CC" w14:paraId="7BDD5CE7" w14:textId="77777777" w:rsidTr="00170820">
        <w:trPr>
          <w:trHeight w:val="23"/>
        </w:trPr>
        <w:tc>
          <w:tcPr>
            <w:tcW w:w="2552" w:type="dxa"/>
            <w:vMerge/>
          </w:tcPr>
          <w:p w14:paraId="40FAF8AA" w14:textId="77777777" w:rsidR="00601F1A" w:rsidRPr="006154CC" w:rsidRDefault="00601F1A" w:rsidP="00120925">
            <w:pPr>
              <w:rPr>
                <w:bCs/>
              </w:rPr>
            </w:pPr>
          </w:p>
        </w:tc>
        <w:tc>
          <w:tcPr>
            <w:tcW w:w="6520" w:type="dxa"/>
          </w:tcPr>
          <w:p w14:paraId="772259D6" w14:textId="4FD193A1" w:rsidR="00601F1A" w:rsidRPr="00120925" w:rsidRDefault="00601F1A" w:rsidP="00120925">
            <w:r w:rsidRPr="006154CC">
              <w:rPr>
                <w:bCs/>
                <w:lang w:val="it-IT"/>
              </w:rPr>
              <w:t>present tense</w:t>
            </w:r>
          </w:p>
        </w:tc>
      </w:tr>
      <w:tr w:rsidR="00601F1A" w:rsidRPr="006154CC" w14:paraId="1FBA9CFF" w14:textId="77777777" w:rsidTr="00170820">
        <w:trPr>
          <w:trHeight w:val="23"/>
        </w:trPr>
        <w:tc>
          <w:tcPr>
            <w:tcW w:w="2552" w:type="dxa"/>
            <w:vMerge/>
          </w:tcPr>
          <w:p w14:paraId="7641F4FD" w14:textId="77777777" w:rsidR="00601F1A" w:rsidRPr="006154CC" w:rsidRDefault="00601F1A" w:rsidP="00120925">
            <w:pPr>
              <w:rPr>
                <w:bCs/>
              </w:rPr>
            </w:pPr>
          </w:p>
        </w:tc>
        <w:tc>
          <w:tcPr>
            <w:tcW w:w="6520" w:type="dxa"/>
          </w:tcPr>
          <w:p w14:paraId="5B607D7A" w14:textId="77777777" w:rsidR="00601F1A" w:rsidRPr="00120925" w:rsidRDefault="007B3CF5" w:rsidP="00120925">
            <w:r w:rsidRPr="006154CC">
              <w:rPr>
                <w:bCs/>
                <w:lang w:val="it-IT"/>
              </w:rPr>
              <w:t>present perfect (past) tense</w:t>
            </w:r>
          </w:p>
        </w:tc>
      </w:tr>
      <w:tr w:rsidR="00601F1A" w:rsidRPr="00132038" w14:paraId="61478BA8" w14:textId="77777777" w:rsidTr="00170820">
        <w:trPr>
          <w:trHeight w:val="23"/>
        </w:trPr>
        <w:tc>
          <w:tcPr>
            <w:tcW w:w="2552" w:type="dxa"/>
            <w:vMerge/>
          </w:tcPr>
          <w:p w14:paraId="552596C9" w14:textId="77777777" w:rsidR="00601F1A" w:rsidRPr="006154CC" w:rsidRDefault="00601F1A" w:rsidP="00120925">
            <w:pPr>
              <w:rPr>
                <w:bCs/>
              </w:rPr>
            </w:pPr>
          </w:p>
        </w:tc>
        <w:tc>
          <w:tcPr>
            <w:tcW w:w="6520" w:type="dxa"/>
          </w:tcPr>
          <w:p w14:paraId="1E16870C" w14:textId="77777777" w:rsidR="00601F1A" w:rsidRPr="00132038" w:rsidRDefault="007B3CF5" w:rsidP="00120925">
            <w:pPr>
              <w:rPr>
                <w:lang w:val="it-IT"/>
              </w:rPr>
            </w:pPr>
            <w:r w:rsidRPr="006154CC">
              <w:rPr>
                <w:rFonts w:eastAsia="Calibri"/>
                <w:bCs/>
                <w:lang w:val="it-IT"/>
              </w:rPr>
              <w:t xml:space="preserve">modal verbs – </w:t>
            </w:r>
            <w:r w:rsidRPr="006154CC">
              <w:rPr>
                <w:rFonts w:eastAsia="Calibri"/>
                <w:bCs/>
                <w:i/>
                <w:lang w:val="it-IT"/>
              </w:rPr>
              <w:t>dovere, potere, volere</w:t>
            </w:r>
          </w:p>
        </w:tc>
      </w:tr>
    </w:tbl>
    <w:p w14:paraId="10C5A3FF" w14:textId="77777777" w:rsidR="00601F1A" w:rsidRPr="00522FAF" w:rsidRDefault="009D26F3" w:rsidP="00120925">
      <w:pPr>
        <w:spacing w:before="120"/>
      </w:pPr>
      <w:r>
        <w:t xml:space="preserve">Refer to Appendix </w:t>
      </w:r>
      <w:r w:rsidR="001D4BF6">
        <w:t>3</w:t>
      </w:r>
      <w:r w:rsidR="002232DA">
        <w:t xml:space="preserve"> for elaborations of </w:t>
      </w:r>
      <w:r w:rsidR="00037460">
        <w:t>g</w:t>
      </w:r>
      <w:r w:rsidR="00601F1A" w:rsidRPr="006054B2">
        <w:t>rammatical</w:t>
      </w:r>
      <w:r w:rsidR="002232DA">
        <w:t xml:space="preserve"> items</w:t>
      </w:r>
      <w:r w:rsidR="00601F1A" w:rsidRPr="006054B2">
        <w:t>.</w:t>
      </w:r>
    </w:p>
    <w:p w14:paraId="093119B3" w14:textId="77777777" w:rsidR="00933095" w:rsidRPr="00361E73" w:rsidRDefault="00361E73" w:rsidP="00D83F81">
      <w:pPr>
        <w:pStyle w:val="SCSAHeading4"/>
      </w:pPr>
      <w:r w:rsidRPr="00361E73">
        <w:t>Sound and writing systems</w:t>
      </w:r>
    </w:p>
    <w:p w14:paraId="3BB39403" w14:textId="77777777" w:rsidR="00361E73" w:rsidRDefault="00361E73" w:rsidP="00120925">
      <w:bookmarkStart w:id="41" w:name="_Toc361382569"/>
      <w:r w:rsidRPr="00361E73">
        <w:t xml:space="preserve">Development and consolidation of the </w:t>
      </w:r>
      <w:r w:rsidRPr="00120925">
        <w:t>sound</w:t>
      </w:r>
      <w:r w:rsidRPr="00361E73">
        <w:t xml:space="preserve"> and writing systems of Italian.</w:t>
      </w:r>
    </w:p>
    <w:p w14:paraId="73420277" w14:textId="77777777" w:rsidR="00361E73" w:rsidRPr="00361E73" w:rsidRDefault="00361E73" w:rsidP="00D83F81">
      <w:pPr>
        <w:pStyle w:val="SCSAHeading3"/>
      </w:pPr>
      <w:r w:rsidRPr="00361E73">
        <w:t>Intercultural understandings</w:t>
      </w:r>
    </w:p>
    <w:p w14:paraId="46658518" w14:textId="77777777" w:rsidR="00361E73" w:rsidRPr="00361E73" w:rsidRDefault="00361E73" w:rsidP="00120925">
      <w:r w:rsidRPr="00361E73">
        <w:t xml:space="preserve">The learning contexts and topics, the textual </w:t>
      </w:r>
      <w:r w:rsidRPr="00120925">
        <w:t>conventions</w:t>
      </w:r>
      <w:r w:rsidRPr="00361E73">
        <w:t xml:space="preserve"> of the text types selected</w:t>
      </w:r>
      <w:r w:rsidR="00B60D2E">
        <w:t>,</w:t>
      </w:r>
      <w:r w:rsidRPr="00361E73">
        <w:t xml:space="preserve"> and the linguistic resources for the unit</w:t>
      </w:r>
      <w:r w:rsidR="003E0949">
        <w:t>,</w:t>
      </w:r>
      <w:r w:rsidRPr="00361E73">
        <w:t xml:space="preserve"> should provide students with opportunities to enhance understanding of their own language(s) and culture(s) in relation to the Italian language and culture</w:t>
      </w:r>
      <w:r w:rsidR="00BF7E43">
        <w:t>,</w:t>
      </w:r>
      <w:r w:rsidRPr="00361E73">
        <w:t xml:space="preserve"> and enable them to reflect on the ways in which culture influences communication.</w:t>
      </w:r>
    </w:p>
    <w:p w14:paraId="3FAFB8EB" w14:textId="77777777" w:rsidR="00361E73" w:rsidRPr="00361E73" w:rsidRDefault="00361E73" w:rsidP="00D83F81">
      <w:pPr>
        <w:pStyle w:val="SCSAHeading3"/>
      </w:pPr>
      <w:r w:rsidRPr="00361E73">
        <w:t>Language learning and communication strategies</w:t>
      </w:r>
    </w:p>
    <w:p w14:paraId="5355E8FC" w14:textId="77777777" w:rsidR="00361E73" w:rsidRPr="00361E73" w:rsidRDefault="00361E73" w:rsidP="00120925">
      <w:r w:rsidRPr="00361E73">
        <w:t xml:space="preserve">Language learning and communication strategies will depend </w:t>
      </w:r>
      <w:r w:rsidRPr="00120925">
        <w:t>upon</w:t>
      </w:r>
      <w:r w:rsidRPr="00361E73">
        <w:t xml:space="preserve"> the needs of the students and the learning experiences and/or communication activities taking place.</w:t>
      </w:r>
    </w:p>
    <w:p w14:paraId="21D7EEAE" w14:textId="77777777" w:rsidR="00361E73" w:rsidRPr="00361E73" w:rsidRDefault="00361E73" w:rsidP="00D83F81">
      <w:pPr>
        <w:pStyle w:val="SCSAHeading4"/>
      </w:pPr>
      <w:r w:rsidRPr="00361E73">
        <w:t>Dictionaries</w:t>
      </w:r>
    </w:p>
    <w:p w14:paraId="0C991C68" w14:textId="77777777" w:rsidR="00C5718F" w:rsidRDefault="00361E73" w:rsidP="00120925">
      <w:pPr>
        <w:rPr>
          <w:bCs/>
        </w:rPr>
      </w:pPr>
      <w:r w:rsidRPr="00361E73">
        <w:rPr>
          <w:bCs/>
        </w:rPr>
        <w:t>Students should be encouraged to use dictionaries and develop the necessary skills and confidence to do so effectively.</w:t>
      </w:r>
      <w:bookmarkStart w:id="42" w:name="_Toc347908227"/>
      <w:bookmarkEnd w:id="41"/>
    </w:p>
    <w:p w14:paraId="603878AC" w14:textId="77777777" w:rsidR="006154CC" w:rsidRPr="00120925" w:rsidRDefault="006154CC" w:rsidP="00120925">
      <w:r w:rsidRPr="006154CC">
        <w:br w:type="page"/>
      </w:r>
    </w:p>
    <w:p w14:paraId="4AAA090C" w14:textId="62869614" w:rsidR="00540775" w:rsidRPr="00A93F91" w:rsidRDefault="00540775" w:rsidP="00D83F81">
      <w:pPr>
        <w:pStyle w:val="SCSAHeading1"/>
      </w:pPr>
      <w:bookmarkStart w:id="43" w:name="_Toc225322594"/>
      <w:r w:rsidRPr="00A93F91">
        <w:lastRenderedPageBreak/>
        <w:t>Unit 2</w:t>
      </w:r>
      <w:bookmarkEnd w:id="43"/>
    </w:p>
    <w:p w14:paraId="7829E7C0" w14:textId="77777777" w:rsidR="00BE277F" w:rsidRPr="00A93F91" w:rsidRDefault="00BE277F" w:rsidP="00D83F81">
      <w:pPr>
        <w:pStyle w:val="SCSAHeading2"/>
      </w:pPr>
      <w:bookmarkStart w:id="44" w:name="_Toc225322595"/>
      <w:r w:rsidRPr="00A93F91">
        <w:t>Unit description</w:t>
      </w:r>
      <w:bookmarkEnd w:id="44"/>
    </w:p>
    <w:p w14:paraId="7AAC9B25" w14:textId="4209D7D7" w:rsidR="00361E73" w:rsidRPr="00361E73" w:rsidRDefault="00361E73" w:rsidP="00120925">
      <w:pPr>
        <w:rPr>
          <w:rFonts w:eastAsia="Times New Roman"/>
          <w:sz w:val="20"/>
          <w:szCs w:val="24"/>
        </w:rPr>
      </w:pPr>
      <w:r w:rsidRPr="00361E73">
        <w:rPr>
          <w:rFonts w:eastAsia="Times New Roman"/>
        </w:rPr>
        <w:t xml:space="preserve">The focus for this unit is </w:t>
      </w:r>
      <w:r w:rsidRPr="00361E73">
        <w:rPr>
          <w:rFonts w:eastAsia="Times New Roman"/>
          <w:b/>
          <w:i/>
        </w:rPr>
        <w:t>A</w:t>
      </w:r>
      <w:r w:rsidRPr="00361E73">
        <w:rPr>
          <w:b/>
          <w:i/>
        </w:rPr>
        <w:t>ndiamo!</w:t>
      </w:r>
      <w:r w:rsidRPr="00361E73">
        <w:rPr>
          <w:b/>
        </w:rPr>
        <w:t xml:space="preserve"> (Travel</w:t>
      </w:r>
      <w:r w:rsidR="004C1D1E">
        <w:rPr>
          <w:b/>
        </w:rPr>
        <w:t xml:space="preserve"> – </w:t>
      </w:r>
      <w:r w:rsidRPr="00361E73">
        <w:rPr>
          <w:b/>
        </w:rPr>
        <w:t>let</w:t>
      </w:r>
      <w:r w:rsidR="008D284F">
        <w:rPr>
          <w:b/>
        </w:rPr>
        <w:t>’</w:t>
      </w:r>
      <w:r w:rsidRPr="00361E73">
        <w:rPr>
          <w:b/>
        </w:rPr>
        <w:t>s go!)</w:t>
      </w:r>
      <w:r w:rsidRPr="00361E73">
        <w:t xml:space="preserve">. Students further develop their skills, knowledge and </w:t>
      </w:r>
      <w:r w:rsidRPr="00120925">
        <w:t>understandings</w:t>
      </w:r>
      <w:r w:rsidRPr="00361E73">
        <w:t xml:space="preserve"> through the study of the unit content. They extend their communication skills in Italian and gain a broader insight into the language and culture</w:t>
      </w:r>
    </w:p>
    <w:p w14:paraId="4AC8D7F2" w14:textId="77777777" w:rsidR="00D65C5C" w:rsidRPr="00A93F91" w:rsidRDefault="00D65C5C" w:rsidP="00D83F81">
      <w:pPr>
        <w:pStyle w:val="SCSAHeading2"/>
      </w:pPr>
      <w:bookmarkStart w:id="45" w:name="_Toc225322596"/>
      <w:r w:rsidRPr="00A93F91">
        <w:t>Unit content</w:t>
      </w:r>
      <w:bookmarkEnd w:id="45"/>
    </w:p>
    <w:p w14:paraId="16114259" w14:textId="428C9B54" w:rsidR="00B60D2E" w:rsidRDefault="00BD1199" w:rsidP="00120925">
      <w:r>
        <w:t xml:space="preserve">This unit builds on the content covered </w:t>
      </w:r>
      <w:r w:rsidRPr="00120925">
        <w:t>in</w:t>
      </w:r>
      <w:r>
        <w:t xml:space="preserve"> Unit 1.</w:t>
      </w:r>
    </w:p>
    <w:p w14:paraId="2F2B053C" w14:textId="77777777" w:rsidR="00D65C5C" w:rsidRPr="00A93F91" w:rsidRDefault="00D65C5C" w:rsidP="00120925">
      <w:r w:rsidRPr="00A93F91">
        <w:t xml:space="preserve">This unit includes the knowledge, understandings and skills </w:t>
      </w:r>
      <w:r w:rsidRPr="00120925">
        <w:t>described</w:t>
      </w:r>
      <w:r w:rsidRPr="00A93F91">
        <w:t xml:space="preserve"> below.</w:t>
      </w:r>
    </w:p>
    <w:p w14:paraId="20748B6B" w14:textId="77777777" w:rsidR="00E1108A" w:rsidRPr="00B06FC9" w:rsidRDefault="00B06FC9" w:rsidP="00D83F81">
      <w:pPr>
        <w:pStyle w:val="SCSAHeading3"/>
      </w:pPr>
      <w:r w:rsidRPr="00B06FC9">
        <w:t>Learning contexts and topics</w:t>
      </w:r>
    </w:p>
    <w:p w14:paraId="32153953" w14:textId="77777777" w:rsidR="00B06FC9" w:rsidRPr="00A93F91" w:rsidRDefault="00B06FC9" w:rsidP="00120925">
      <w:r w:rsidRPr="00B06FC9">
        <w:rPr>
          <w:rFonts w:eastAsia="Arial Unicode MS"/>
        </w:rPr>
        <w:t>Unit 2</w:t>
      </w:r>
      <w:r w:rsidRPr="00B06FC9">
        <w:rPr>
          <w:rFonts w:eastAsia="Arial Unicode MS"/>
          <w:b/>
          <w:i/>
        </w:rPr>
        <w:t xml:space="preserve"> </w:t>
      </w:r>
      <w:r w:rsidRPr="00B06FC9">
        <w:t xml:space="preserve">is organised around three learning contexts and a set of </w:t>
      </w:r>
      <w:r w:rsidR="00037ED4">
        <w:t>four</w:t>
      </w:r>
      <w:r w:rsidR="00C45DD0">
        <w:t xml:space="preserve"> </w:t>
      </w:r>
      <w:r w:rsidRPr="00B06FC9">
        <w:t xml:space="preserve">topics. The placement of </w:t>
      </w:r>
      <w:r w:rsidR="009757FE">
        <w:t>a topic</w:t>
      </w:r>
      <w:r w:rsidRPr="00B06FC9">
        <w:t xml:space="preserve"> under a particular learning context is </w:t>
      </w:r>
      <w:r w:rsidRPr="00120925">
        <w:t>intended</w:t>
      </w:r>
      <w:r w:rsidRPr="00B06FC9">
        <w:t xml:space="preserve"> to provide a specific perspective for the teaching and assessment of the topic. </w:t>
      </w:r>
    </w:p>
    <w:tbl>
      <w:tblPr>
        <w:tblStyle w:val="SCSATable"/>
        <w:tblW w:w="5000" w:type="pct"/>
        <w:tblLook w:val="04A0" w:firstRow="1" w:lastRow="0" w:firstColumn="1" w:lastColumn="0" w:noHBand="0" w:noVBand="1"/>
      </w:tblPr>
      <w:tblGrid>
        <w:gridCol w:w="4530"/>
        <w:gridCol w:w="4530"/>
      </w:tblGrid>
      <w:tr w:rsidR="00B06FC9" w:rsidRPr="006154CC" w14:paraId="24437704" w14:textId="77777777" w:rsidTr="00170820">
        <w:trPr>
          <w:cnfStyle w:val="100000000000" w:firstRow="1" w:lastRow="0" w:firstColumn="0" w:lastColumn="0" w:oddVBand="0" w:evenVBand="0" w:oddHBand="0" w:evenHBand="0" w:firstRowFirstColumn="0" w:firstRowLastColumn="0" w:lastRowFirstColumn="0" w:lastRowLastColumn="0"/>
          <w:trHeight w:val="23"/>
        </w:trPr>
        <w:tc>
          <w:tcPr>
            <w:tcW w:w="4536" w:type="dxa"/>
          </w:tcPr>
          <w:p w14:paraId="7344FA7E" w14:textId="77777777" w:rsidR="00B06FC9" w:rsidRPr="00120925" w:rsidRDefault="00B06FC9" w:rsidP="00120925">
            <w:r w:rsidRPr="00120925">
              <w:t>Learning contexts</w:t>
            </w:r>
          </w:p>
        </w:tc>
        <w:tc>
          <w:tcPr>
            <w:tcW w:w="4536" w:type="dxa"/>
          </w:tcPr>
          <w:p w14:paraId="384AAFB5" w14:textId="77777777" w:rsidR="00B06FC9" w:rsidRPr="00120925" w:rsidRDefault="00B06FC9" w:rsidP="00120925">
            <w:r w:rsidRPr="00120925">
              <w:t>Topics</w:t>
            </w:r>
          </w:p>
        </w:tc>
      </w:tr>
      <w:tr w:rsidR="00B06FC9" w:rsidRPr="006154CC" w14:paraId="5E3B1405" w14:textId="77777777" w:rsidTr="00170820">
        <w:trPr>
          <w:trHeight w:val="23"/>
        </w:trPr>
        <w:tc>
          <w:tcPr>
            <w:tcW w:w="4536" w:type="dxa"/>
          </w:tcPr>
          <w:p w14:paraId="4B399A23" w14:textId="77777777" w:rsidR="00B06FC9" w:rsidRPr="00120925" w:rsidRDefault="00B06FC9" w:rsidP="00120925">
            <w:pPr>
              <w:rPr>
                <w:b/>
                <w:bCs/>
              </w:rPr>
            </w:pPr>
            <w:r w:rsidRPr="00120925">
              <w:rPr>
                <w:b/>
                <w:bCs/>
              </w:rPr>
              <w:t xml:space="preserve">The </w:t>
            </w:r>
            <w:r w:rsidR="00BD1199" w:rsidRPr="00120925">
              <w:rPr>
                <w:b/>
                <w:bCs/>
              </w:rPr>
              <w:t>i</w:t>
            </w:r>
            <w:r w:rsidRPr="00120925">
              <w:rPr>
                <w:b/>
                <w:bCs/>
              </w:rPr>
              <w:t>ndividual</w:t>
            </w:r>
          </w:p>
          <w:p w14:paraId="7BDB07B4" w14:textId="77777777" w:rsidR="00B06FC9" w:rsidRPr="00120925" w:rsidRDefault="00B06FC9" w:rsidP="00120925">
            <w:r w:rsidRPr="00120925">
              <w:t>Students explore aspects of their personal world, aspirations, values, opinions, ideas, and relationships with others. They also study topics from the perspectives of other people.</w:t>
            </w:r>
          </w:p>
        </w:tc>
        <w:tc>
          <w:tcPr>
            <w:tcW w:w="4536" w:type="dxa"/>
          </w:tcPr>
          <w:p w14:paraId="1CC3802D" w14:textId="77777777" w:rsidR="00B06FC9" w:rsidRPr="00120925" w:rsidRDefault="006C3245" w:rsidP="00120925">
            <w:r w:rsidRPr="00132038">
              <w:rPr>
                <w:b/>
                <w:i/>
              </w:rPr>
              <w:t>Le vacanze</w:t>
            </w:r>
            <w:r w:rsidR="00DF3336" w:rsidRPr="00132038">
              <w:rPr>
                <w:b/>
                <w:i/>
              </w:rPr>
              <w:t xml:space="preserve"> - racconti e progetti</w:t>
            </w:r>
            <w:r w:rsidRPr="006154CC">
              <w:rPr>
                <w:b/>
              </w:rPr>
              <w:t xml:space="preserve"> </w:t>
            </w:r>
            <w:r w:rsidR="00337329" w:rsidRPr="006154CC">
              <w:rPr>
                <w:b/>
              </w:rPr>
              <w:t>(My holiday tales and plans)</w:t>
            </w:r>
          </w:p>
          <w:p w14:paraId="1318F486" w14:textId="77777777" w:rsidR="00B06FC9" w:rsidRPr="00120925" w:rsidRDefault="00B06FC9" w:rsidP="00120925">
            <w:pPr>
              <w:spacing w:after="120"/>
            </w:pPr>
            <w:r w:rsidRPr="006154CC">
              <w:t>Students reflect on their own holiday tales and discuss what is essential when planning a trip and travelling at home and/or abroad.</w:t>
            </w:r>
          </w:p>
          <w:p w14:paraId="3F6978AB" w14:textId="77777777" w:rsidR="00B06FC9" w:rsidRPr="00120925" w:rsidRDefault="00337329" w:rsidP="00120925">
            <w:r w:rsidRPr="00132038">
              <w:rPr>
                <w:b/>
                <w:i/>
              </w:rPr>
              <w:t>Destinazione Italia</w:t>
            </w:r>
            <w:r w:rsidRPr="006154CC">
              <w:rPr>
                <w:b/>
              </w:rPr>
              <w:t xml:space="preserve"> (Destination Italy)</w:t>
            </w:r>
          </w:p>
          <w:p w14:paraId="4C47169B" w14:textId="77777777" w:rsidR="00B06FC9" w:rsidRPr="006154CC" w:rsidRDefault="00B06FC9" w:rsidP="00120925">
            <w:r w:rsidRPr="006154CC">
              <w:t>Students explore travelling in a particular Italian region or city and explore tourist attractions and cultural experiences.</w:t>
            </w:r>
          </w:p>
        </w:tc>
      </w:tr>
      <w:tr w:rsidR="00B06FC9" w:rsidRPr="006154CC" w14:paraId="093312B8" w14:textId="77777777" w:rsidTr="00170820">
        <w:trPr>
          <w:trHeight w:val="23"/>
        </w:trPr>
        <w:tc>
          <w:tcPr>
            <w:tcW w:w="4536" w:type="dxa"/>
          </w:tcPr>
          <w:p w14:paraId="1B7BEA3F" w14:textId="77777777" w:rsidR="00B06FC9" w:rsidRPr="00120925" w:rsidRDefault="00BD1199" w:rsidP="00120925">
            <w:pPr>
              <w:rPr>
                <w:b/>
                <w:bCs/>
              </w:rPr>
            </w:pPr>
            <w:r w:rsidRPr="00120925">
              <w:rPr>
                <w:b/>
                <w:bCs/>
              </w:rPr>
              <w:t>The Italian-speaking c</w:t>
            </w:r>
            <w:r w:rsidR="00B06FC9" w:rsidRPr="00120925">
              <w:rPr>
                <w:b/>
                <w:bCs/>
              </w:rPr>
              <w:t>ommunities</w:t>
            </w:r>
          </w:p>
          <w:p w14:paraId="7BD631F9" w14:textId="77777777" w:rsidR="00B06FC9" w:rsidRPr="00120925" w:rsidRDefault="00B06FC9" w:rsidP="00120925">
            <w:r w:rsidRPr="00120925">
              <w:t>Students explore topics from the perspectives of individuals and groups within those communities</w:t>
            </w:r>
            <w:r w:rsidR="00EC6F41" w:rsidRPr="00120925">
              <w:t>,</w:t>
            </w:r>
            <w:r w:rsidRPr="00120925">
              <w:t xml:space="preserve"> or the communities as a whole, and develop an understanding of how culture and identity are expressed through language.</w:t>
            </w:r>
          </w:p>
        </w:tc>
        <w:tc>
          <w:tcPr>
            <w:tcW w:w="4536" w:type="dxa"/>
          </w:tcPr>
          <w:p w14:paraId="63481B69" w14:textId="77777777" w:rsidR="00B06FC9" w:rsidRPr="00120925" w:rsidRDefault="00337329" w:rsidP="00120925">
            <w:r w:rsidRPr="00132038">
              <w:rPr>
                <w:b/>
                <w:i/>
              </w:rPr>
              <w:t>Destinazione Australia</w:t>
            </w:r>
            <w:r w:rsidRPr="006154CC">
              <w:rPr>
                <w:b/>
                <w:i/>
              </w:rPr>
              <w:t xml:space="preserve"> </w:t>
            </w:r>
            <w:r w:rsidRPr="006154CC">
              <w:rPr>
                <w:b/>
              </w:rPr>
              <w:t>(</w:t>
            </w:r>
            <w:r w:rsidR="00B06FC9" w:rsidRPr="006154CC">
              <w:rPr>
                <w:b/>
              </w:rPr>
              <w:t>Destination Australia</w:t>
            </w:r>
            <w:r w:rsidRPr="006154CC">
              <w:rPr>
                <w:b/>
              </w:rPr>
              <w:t>)</w:t>
            </w:r>
          </w:p>
          <w:p w14:paraId="60507205" w14:textId="77777777" w:rsidR="00B06FC9" w:rsidRPr="006154CC" w:rsidRDefault="00B06FC9" w:rsidP="00120925">
            <w:r w:rsidRPr="006154CC">
              <w:t xml:space="preserve">Students explore Australia as a destination for Italian-speaking travellers and </w:t>
            </w:r>
            <w:r w:rsidRPr="00120925">
              <w:t>discuss</w:t>
            </w:r>
            <w:r w:rsidRPr="006154CC">
              <w:t xml:space="preserve"> ho</w:t>
            </w:r>
            <w:r w:rsidR="00804D95" w:rsidRPr="006154CC">
              <w:t xml:space="preserve">w they would prepare an Italian </w:t>
            </w:r>
            <w:r w:rsidRPr="006154CC">
              <w:t>speaker for a trip to Australia.</w:t>
            </w:r>
          </w:p>
        </w:tc>
      </w:tr>
      <w:tr w:rsidR="00B06FC9" w:rsidRPr="006154CC" w14:paraId="54C03FBB" w14:textId="77777777" w:rsidTr="00170820">
        <w:trPr>
          <w:trHeight w:val="23"/>
        </w:trPr>
        <w:tc>
          <w:tcPr>
            <w:tcW w:w="4536" w:type="dxa"/>
          </w:tcPr>
          <w:p w14:paraId="0761DBB6" w14:textId="77777777" w:rsidR="00B06FC9" w:rsidRPr="00120925" w:rsidRDefault="00B06FC9" w:rsidP="00120925">
            <w:pPr>
              <w:rPr>
                <w:b/>
                <w:bCs/>
              </w:rPr>
            </w:pPr>
            <w:r w:rsidRPr="00120925">
              <w:rPr>
                <w:b/>
                <w:bCs/>
              </w:rPr>
              <w:t xml:space="preserve">The </w:t>
            </w:r>
            <w:r w:rsidR="00BD1199" w:rsidRPr="00120925">
              <w:rPr>
                <w:b/>
                <w:bCs/>
              </w:rPr>
              <w:t>c</w:t>
            </w:r>
            <w:r w:rsidRPr="00120925">
              <w:rPr>
                <w:b/>
                <w:bCs/>
              </w:rPr>
              <w:t xml:space="preserve">hanging </w:t>
            </w:r>
            <w:r w:rsidR="00BD1199" w:rsidRPr="00120925">
              <w:rPr>
                <w:b/>
                <w:bCs/>
              </w:rPr>
              <w:t>w</w:t>
            </w:r>
            <w:r w:rsidRPr="00120925">
              <w:rPr>
                <w:b/>
                <w:bCs/>
              </w:rPr>
              <w:t>orld</w:t>
            </w:r>
          </w:p>
          <w:p w14:paraId="503697CD" w14:textId="77777777" w:rsidR="00B06FC9" w:rsidRPr="00120925" w:rsidRDefault="00B06FC9" w:rsidP="00120925">
            <w:r w:rsidRPr="00120925">
              <w:t>Students explore information and communication technologies and the effects of change and current issues in the global community.</w:t>
            </w:r>
          </w:p>
        </w:tc>
        <w:tc>
          <w:tcPr>
            <w:tcW w:w="4536" w:type="dxa"/>
          </w:tcPr>
          <w:p w14:paraId="596A86A3" w14:textId="77777777" w:rsidR="00B06FC9" w:rsidRPr="00132038" w:rsidRDefault="00337329" w:rsidP="00120925">
            <w:pPr>
              <w:rPr>
                <w:lang w:val="it-IT"/>
              </w:rPr>
            </w:pPr>
            <w:r w:rsidRPr="00120925">
              <w:rPr>
                <w:b/>
                <w:i/>
                <w:lang w:val="it-IT"/>
              </w:rPr>
              <w:t>Viaggiare oggi</w:t>
            </w:r>
            <w:r w:rsidRPr="00132038">
              <w:rPr>
                <w:b/>
                <w:lang w:val="it-IT"/>
              </w:rPr>
              <w:t xml:space="preserve"> (</w:t>
            </w:r>
            <w:r w:rsidR="00B06FC9" w:rsidRPr="00132038">
              <w:rPr>
                <w:b/>
                <w:lang w:val="it-IT"/>
              </w:rPr>
              <w:t>Travel in a modern world</w:t>
            </w:r>
            <w:r w:rsidRPr="00132038">
              <w:rPr>
                <w:b/>
                <w:lang w:val="it-IT"/>
              </w:rPr>
              <w:t>)</w:t>
            </w:r>
          </w:p>
          <w:p w14:paraId="66BBFC05" w14:textId="77777777" w:rsidR="00B06FC9" w:rsidRPr="006154CC" w:rsidRDefault="00B06FC9" w:rsidP="00120925">
            <w:r w:rsidRPr="006154CC">
              <w:t xml:space="preserve">Students consider how technology is changing world travel, influencing how people plan their </w:t>
            </w:r>
            <w:r w:rsidRPr="00120925">
              <w:t>holidays</w:t>
            </w:r>
            <w:r w:rsidRPr="006154CC">
              <w:t xml:space="preserve"> and communicate while they are away.</w:t>
            </w:r>
          </w:p>
        </w:tc>
      </w:tr>
    </w:tbl>
    <w:p w14:paraId="6E59C2B2" w14:textId="77777777" w:rsidR="00B06FC9" w:rsidRPr="00120925" w:rsidRDefault="00B06FC9" w:rsidP="00120925">
      <w:r w:rsidRPr="00120925">
        <w:br w:type="page"/>
      </w:r>
    </w:p>
    <w:p w14:paraId="048F17BC" w14:textId="77777777" w:rsidR="00E1108A" w:rsidRPr="00A93F91" w:rsidRDefault="00B06FC9" w:rsidP="00D83F81">
      <w:pPr>
        <w:pStyle w:val="SCSAHeading3"/>
      </w:pPr>
      <w:r w:rsidRPr="00B06FC9">
        <w:lastRenderedPageBreak/>
        <w:t>Text types and textual conventions</w:t>
      </w:r>
    </w:p>
    <w:p w14:paraId="008E3E86" w14:textId="5C88E2C6" w:rsidR="00B06FC9" w:rsidRDefault="00B06FC9" w:rsidP="00120925">
      <w:pPr>
        <w:rPr>
          <w:strike/>
        </w:rPr>
      </w:pPr>
      <w:r w:rsidRPr="00B06FC9">
        <w:rPr>
          <w:rFonts w:cs="PEQZGI+ArialMT"/>
        </w:rPr>
        <w:t>It is necessary for student</w:t>
      </w:r>
      <w:r w:rsidR="009E0625">
        <w:rPr>
          <w:rFonts w:cs="PEQZGI+ArialMT"/>
        </w:rPr>
        <w:t>s</w:t>
      </w:r>
      <w:r w:rsidRPr="00B06FC9">
        <w:rPr>
          <w:rFonts w:cs="PEQZGI+ArialMT"/>
        </w:rPr>
        <w:t xml:space="preserve"> to engage with a range of text types. </w:t>
      </w:r>
      <w:r w:rsidR="00BD1199">
        <w:rPr>
          <w:rFonts w:cs="PEQZGI+ArialMT"/>
        </w:rPr>
        <w:t>In</w:t>
      </w:r>
      <w:r w:rsidRPr="00B06FC9">
        <w:rPr>
          <w:rFonts w:cs="PEQZGI+ArialMT"/>
        </w:rPr>
        <w:t xml:space="preserve"> school-based assessments</w:t>
      </w:r>
      <w:r w:rsidR="003E0949">
        <w:rPr>
          <w:rFonts w:cs="PEQZGI+ArialMT"/>
        </w:rPr>
        <w:t>,</w:t>
      </w:r>
      <w:r w:rsidRPr="00B06FC9">
        <w:rPr>
          <w:rFonts w:cs="PEQZGI+ArialMT"/>
        </w:rPr>
        <w:t xml:space="preserve"> </w:t>
      </w:r>
      <w:r w:rsidRPr="00B06FC9">
        <w:t>students are expected to respond to</w:t>
      </w:r>
      <w:r w:rsidR="00BF7E43">
        <w:t>,</w:t>
      </w:r>
      <w:r w:rsidRPr="00B06FC9">
        <w:t xml:space="preserve"> and to produce</w:t>
      </w:r>
      <w:r w:rsidR="00BF7E43">
        <w:t>,</w:t>
      </w:r>
      <w:r w:rsidRPr="00B06FC9">
        <w:t xml:space="preserve"> a range of text types in Italian from the list below.</w:t>
      </w:r>
    </w:p>
    <w:tbl>
      <w:tblPr>
        <w:tblStyle w:val="TableGrid"/>
        <w:tblW w:w="5000" w:type="pct"/>
        <w:tblBorders>
          <w:top w:val="none" w:sz="0" w:space="0" w:color="auto"/>
          <w:left w:val="none" w:sz="0" w:space="0" w:color="auto"/>
          <w:bottom w:val="none" w:sz="0" w:space="0" w:color="auto"/>
          <w:right w:val="none" w:sz="0" w:space="0" w:color="auto"/>
          <w:insideV w:val="none" w:sz="0" w:space="0" w:color="auto"/>
        </w:tblBorders>
        <w:tblCellMar>
          <w:left w:w="0" w:type="dxa"/>
          <w:right w:w="0" w:type="dxa"/>
        </w:tblCellMar>
        <w:tblLook w:val="04A0" w:firstRow="1" w:lastRow="0" w:firstColumn="1" w:lastColumn="0" w:noHBand="0" w:noVBand="1"/>
      </w:tblPr>
      <w:tblGrid>
        <w:gridCol w:w="2835"/>
        <w:gridCol w:w="3223"/>
        <w:gridCol w:w="3012"/>
      </w:tblGrid>
      <w:tr w:rsidR="00B06FC9" w:rsidRPr="00120925" w14:paraId="60C1879D" w14:textId="77777777" w:rsidTr="00120925">
        <w:tc>
          <w:tcPr>
            <w:tcW w:w="2835" w:type="dxa"/>
          </w:tcPr>
          <w:p w14:paraId="6C014922" w14:textId="77777777" w:rsidR="00B06FC9" w:rsidRPr="00120925" w:rsidRDefault="00BD1199" w:rsidP="00120925">
            <w:pPr>
              <w:pStyle w:val="ListParagraph"/>
              <w:numPr>
                <w:ilvl w:val="0"/>
                <w:numId w:val="15"/>
              </w:numPr>
              <w:spacing w:line="276" w:lineRule="auto"/>
              <w:ind w:left="357" w:hanging="357"/>
            </w:pPr>
            <w:r w:rsidRPr="00120925">
              <w:t>a</w:t>
            </w:r>
            <w:r w:rsidR="00B06FC9" w:rsidRPr="00120925">
              <w:t>ccount</w:t>
            </w:r>
          </w:p>
          <w:p w14:paraId="085F8EDF" w14:textId="77777777" w:rsidR="00B06FC9" w:rsidRPr="00120925" w:rsidRDefault="00BD1199" w:rsidP="00120925">
            <w:pPr>
              <w:pStyle w:val="ListParagraph"/>
              <w:numPr>
                <w:ilvl w:val="0"/>
                <w:numId w:val="15"/>
              </w:numPr>
              <w:spacing w:line="276" w:lineRule="auto"/>
              <w:ind w:left="357" w:hanging="357"/>
            </w:pPr>
            <w:r w:rsidRPr="00120925">
              <w:t>a</w:t>
            </w:r>
            <w:r w:rsidR="00B06FC9" w:rsidRPr="00120925">
              <w:t>dvertisement</w:t>
            </w:r>
          </w:p>
          <w:p w14:paraId="54F8C738" w14:textId="77777777" w:rsidR="00B06FC9" w:rsidRPr="00120925" w:rsidRDefault="00BD1199" w:rsidP="00120925">
            <w:pPr>
              <w:pStyle w:val="ListParagraph"/>
              <w:numPr>
                <w:ilvl w:val="0"/>
                <w:numId w:val="15"/>
              </w:numPr>
              <w:spacing w:line="276" w:lineRule="auto"/>
              <w:ind w:left="357" w:hanging="357"/>
            </w:pPr>
            <w:r w:rsidRPr="00120925">
              <w:t>a</w:t>
            </w:r>
            <w:r w:rsidR="00B06FC9" w:rsidRPr="00120925">
              <w:t>nnouncement</w:t>
            </w:r>
          </w:p>
          <w:p w14:paraId="66FF90C0" w14:textId="77777777" w:rsidR="00B06FC9" w:rsidRPr="00120925" w:rsidRDefault="00BD1199" w:rsidP="00120925">
            <w:pPr>
              <w:pStyle w:val="ListParagraph"/>
              <w:numPr>
                <w:ilvl w:val="0"/>
                <w:numId w:val="15"/>
              </w:numPr>
              <w:spacing w:line="276" w:lineRule="auto"/>
              <w:ind w:left="357" w:hanging="357"/>
            </w:pPr>
            <w:r w:rsidRPr="00120925">
              <w:t>a</w:t>
            </w:r>
            <w:r w:rsidR="00B06FC9" w:rsidRPr="00120925">
              <w:t>rticle</w:t>
            </w:r>
          </w:p>
          <w:p w14:paraId="7560F4AE" w14:textId="15F66816" w:rsidR="00B06FC9" w:rsidRPr="00120925" w:rsidRDefault="00BD1199" w:rsidP="00120925">
            <w:pPr>
              <w:pStyle w:val="ListParagraph"/>
              <w:numPr>
                <w:ilvl w:val="0"/>
                <w:numId w:val="15"/>
              </w:numPr>
              <w:spacing w:line="276" w:lineRule="auto"/>
              <w:ind w:left="357" w:hanging="357"/>
            </w:pPr>
            <w:r w:rsidRPr="00120925">
              <w:t>b</w:t>
            </w:r>
            <w:r w:rsidR="00B06FC9" w:rsidRPr="00120925">
              <w:t>log posting</w:t>
            </w:r>
          </w:p>
          <w:p w14:paraId="2397BCBC" w14:textId="77777777" w:rsidR="00B06FC9" w:rsidRPr="00120925" w:rsidRDefault="00BD1199" w:rsidP="00120925">
            <w:pPr>
              <w:pStyle w:val="ListParagraph"/>
              <w:numPr>
                <w:ilvl w:val="0"/>
                <w:numId w:val="15"/>
              </w:numPr>
              <w:spacing w:line="276" w:lineRule="auto"/>
              <w:ind w:left="357" w:hanging="357"/>
            </w:pPr>
            <w:r w:rsidRPr="00120925">
              <w:t>c</w:t>
            </w:r>
            <w:r w:rsidR="00B06FC9" w:rsidRPr="00120925">
              <w:t>artoon</w:t>
            </w:r>
          </w:p>
          <w:p w14:paraId="0F304627" w14:textId="77777777" w:rsidR="00B06FC9" w:rsidRPr="00120925" w:rsidRDefault="00BD1199" w:rsidP="00120925">
            <w:pPr>
              <w:pStyle w:val="ListParagraph"/>
              <w:numPr>
                <w:ilvl w:val="0"/>
                <w:numId w:val="15"/>
              </w:numPr>
              <w:spacing w:line="276" w:lineRule="auto"/>
              <w:ind w:left="357" w:hanging="357"/>
            </w:pPr>
            <w:r w:rsidRPr="00120925">
              <w:t>c</w:t>
            </w:r>
            <w:r w:rsidR="00B06FC9" w:rsidRPr="00120925">
              <w:t>hart</w:t>
            </w:r>
          </w:p>
          <w:p w14:paraId="49FFEF14" w14:textId="77777777" w:rsidR="00B06FC9" w:rsidRPr="00120925" w:rsidRDefault="00BD1199" w:rsidP="00120925">
            <w:pPr>
              <w:pStyle w:val="ListParagraph"/>
              <w:numPr>
                <w:ilvl w:val="0"/>
                <w:numId w:val="15"/>
              </w:numPr>
              <w:spacing w:line="276" w:lineRule="auto"/>
              <w:ind w:left="357" w:hanging="357"/>
            </w:pPr>
            <w:r w:rsidRPr="00120925">
              <w:t>c</w:t>
            </w:r>
            <w:r w:rsidR="00B06FC9" w:rsidRPr="00120925">
              <w:t>onversation</w:t>
            </w:r>
          </w:p>
          <w:p w14:paraId="7A83B2D8" w14:textId="77777777" w:rsidR="00B06FC9" w:rsidRPr="00120925" w:rsidRDefault="00BD1199" w:rsidP="00120925">
            <w:pPr>
              <w:pStyle w:val="ListParagraph"/>
              <w:numPr>
                <w:ilvl w:val="0"/>
                <w:numId w:val="15"/>
              </w:numPr>
              <w:spacing w:line="276" w:lineRule="auto"/>
              <w:ind w:left="357" w:hanging="357"/>
            </w:pPr>
            <w:r w:rsidRPr="00120925">
              <w:t>d</w:t>
            </w:r>
            <w:r w:rsidR="00B06FC9" w:rsidRPr="00120925">
              <w:t>escription</w:t>
            </w:r>
          </w:p>
          <w:p w14:paraId="29710DD8" w14:textId="77777777" w:rsidR="00B06FC9" w:rsidRPr="00120925" w:rsidRDefault="00BD1199" w:rsidP="00120925">
            <w:pPr>
              <w:pStyle w:val="ListParagraph"/>
              <w:numPr>
                <w:ilvl w:val="0"/>
                <w:numId w:val="15"/>
              </w:numPr>
              <w:spacing w:line="276" w:lineRule="auto"/>
              <w:ind w:left="357" w:hanging="357"/>
            </w:pPr>
            <w:r w:rsidRPr="00120925">
              <w:t>d</w:t>
            </w:r>
            <w:r w:rsidR="00B06FC9" w:rsidRPr="00120925">
              <w:t>iary entry</w:t>
            </w:r>
          </w:p>
        </w:tc>
        <w:tc>
          <w:tcPr>
            <w:tcW w:w="3223" w:type="dxa"/>
          </w:tcPr>
          <w:p w14:paraId="712CD73B" w14:textId="77777777" w:rsidR="00B06FC9" w:rsidRPr="00120925" w:rsidRDefault="00BD1199" w:rsidP="00120925">
            <w:pPr>
              <w:pStyle w:val="ListParagraph"/>
              <w:numPr>
                <w:ilvl w:val="0"/>
                <w:numId w:val="15"/>
              </w:numPr>
              <w:spacing w:line="276" w:lineRule="auto"/>
              <w:ind w:left="357" w:hanging="357"/>
            </w:pPr>
            <w:r w:rsidRPr="00120925">
              <w:t>d</w:t>
            </w:r>
            <w:r w:rsidR="00B06FC9" w:rsidRPr="00120925">
              <w:t>iscussion</w:t>
            </w:r>
          </w:p>
          <w:p w14:paraId="6049E260" w14:textId="2903C3CC" w:rsidR="00B06FC9" w:rsidRPr="00120925" w:rsidRDefault="00BD1199" w:rsidP="00120925">
            <w:pPr>
              <w:pStyle w:val="ListParagraph"/>
              <w:numPr>
                <w:ilvl w:val="0"/>
                <w:numId w:val="15"/>
              </w:numPr>
              <w:spacing w:line="276" w:lineRule="auto"/>
              <w:ind w:left="357" w:hanging="357"/>
            </w:pPr>
            <w:r w:rsidRPr="00120925">
              <w:t>e</w:t>
            </w:r>
            <w:r w:rsidR="00B06FC9" w:rsidRPr="00120925">
              <w:t>mail</w:t>
            </w:r>
          </w:p>
          <w:p w14:paraId="0D7E651B" w14:textId="77777777" w:rsidR="00B06FC9" w:rsidRPr="00120925" w:rsidRDefault="00BD1199" w:rsidP="00120925">
            <w:pPr>
              <w:pStyle w:val="ListParagraph"/>
              <w:numPr>
                <w:ilvl w:val="0"/>
                <w:numId w:val="15"/>
              </w:numPr>
              <w:spacing w:line="276" w:lineRule="auto"/>
              <w:ind w:left="357" w:hanging="357"/>
            </w:pPr>
            <w:r w:rsidRPr="00120925">
              <w:t>f</w:t>
            </w:r>
            <w:r w:rsidR="00B06FC9" w:rsidRPr="00120925">
              <w:t>ilm or TV program (excerpts)</w:t>
            </w:r>
          </w:p>
          <w:p w14:paraId="44F96352" w14:textId="77777777" w:rsidR="00B06FC9" w:rsidRPr="00120925" w:rsidRDefault="00BD1199" w:rsidP="00120925">
            <w:pPr>
              <w:pStyle w:val="ListParagraph"/>
              <w:numPr>
                <w:ilvl w:val="0"/>
                <w:numId w:val="15"/>
              </w:numPr>
              <w:spacing w:line="276" w:lineRule="auto"/>
              <w:ind w:left="357" w:hanging="357"/>
            </w:pPr>
            <w:r w:rsidRPr="00120925">
              <w:t>f</w:t>
            </w:r>
            <w:r w:rsidR="00B06FC9" w:rsidRPr="00120925">
              <w:t>orm</w:t>
            </w:r>
          </w:p>
          <w:p w14:paraId="2E642891" w14:textId="77777777" w:rsidR="00B06FC9" w:rsidRPr="00120925" w:rsidRDefault="00BD1199" w:rsidP="00120925">
            <w:pPr>
              <w:pStyle w:val="ListParagraph"/>
              <w:numPr>
                <w:ilvl w:val="0"/>
                <w:numId w:val="15"/>
              </w:numPr>
              <w:spacing w:line="276" w:lineRule="auto"/>
              <w:ind w:left="357" w:hanging="357"/>
            </w:pPr>
            <w:r w:rsidRPr="00120925">
              <w:t>i</w:t>
            </w:r>
            <w:r w:rsidR="00B06FC9" w:rsidRPr="00120925">
              <w:t>mage</w:t>
            </w:r>
          </w:p>
          <w:p w14:paraId="53750C1B" w14:textId="77777777" w:rsidR="00B06FC9" w:rsidRPr="00120925" w:rsidRDefault="00BD1199" w:rsidP="00120925">
            <w:pPr>
              <w:pStyle w:val="ListParagraph"/>
              <w:numPr>
                <w:ilvl w:val="0"/>
                <w:numId w:val="15"/>
              </w:numPr>
              <w:spacing w:line="276" w:lineRule="auto"/>
              <w:ind w:left="357" w:hanging="357"/>
            </w:pPr>
            <w:r w:rsidRPr="00120925">
              <w:t>i</w:t>
            </w:r>
            <w:r w:rsidR="00B06FC9" w:rsidRPr="00120925">
              <w:t>nterview</w:t>
            </w:r>
          </w:p>
          <w:p w14:paraId="4C5E41F2" w14:textId="77777777" w:rsidR="00B06FC9" w:rsidRPr="00120925" w:rsidRDefault="00BD1199" w:rsidP="00120925">
            <w:pPr>
              <w:pStyle w:val="ListParagraph"/>
              <w:numPr>
                <w:ilvl w:val="0"/>
                <w:numId w:val="15"/>
              </w:numPr>
              <w:spacing w:line="276" w:lineRule="auto"/>
              <w:ind w:left="357" w:hanging="357"/>
            </w:pPr>
            <w:r w:rsidRPr="00120925">
              <w:t>j</w:t>
            </w:r>
            <w:r w:rsidR="00B06FC9" w:rsidRPr="00120925">
              <w:t>ournal entry</w:t>
            </w:r>
          </w:p>
          <w:p w14:paraId="5714CE75" w14:textId="107B3E9B" w:rsidR="00B06FC9" w:rsidRPr="00120925" w:rsidRDefault="00BD1199" w:rsidP="00120925">
            <w:pPr>
              <w:pStyle w:val="ListParagraph"/>
              <w:numPr>
                <w:ilvl w:val="0"/>
                <w:numId w:val="15"/>
              </w:numPr>
              <w:spacing w:line="276" w:lineRule="auto"/>
              <w:ind w:left="357" w:hanging="357"/>
            </w:pPr>
            <w:r w:rsidRPr="00120925">
              <w:t>l</w:t>
            </w:r>
            <w:r w:rsidR="00B06FC9" w:rsidRPr="00120925">
              <w:t>etter</w:t>
            </w:r>
          </w:p>
          <w:p w14:paraId="54414DC6" w14:textId="631D7D73" w:rsidR="00B06FC9" w:rsidRPr="00120925" w:rsidRDefault="00BD1199" w:rsidP="00120925">
            <w:pPr>
              <w:pStyle w:val="ListParagraph"/>
              <w:numPr>
                <w:ilvl w:val="0"/>
                <w:numId w:val="15"/>
              </w:numPr>
              <w:spacing w:line="276" w:lineRule="auto"/>
              <w:ind w:left="357" w:hanging="357"/>
            </w:pPr>
            <w:r w:rsidRPr="00120925">
              <w:t>m</w:t>
            </w:r>
            <w:r w:rsidR="00B06FC9" w:rsidRPr="00120925">
              <w:t>ap</w:t>
            </w:r>
          </w:p>
        </w:tc>
        <w:tc>
          <w:tcPr>
            <w:tcW w:w="3012" w:type="dxa"/>
          </w:tcPr>
          <w:p w14:paraId="685174A7" w14:textId="77777777" w:rsidR="005E059A" w:rsidRPr="00120925" w:rsidRDefault="00BD1199" w:rsidP="00120925">
            <w:pPr>
              <w:pStyle w:val="ListParagraph"/>
              <w:numPr>
                <w:ilvl w:val="0"/>
                <w:numId w:val="15"/>
              </w:numPr>
              <w:spacing w:line="276" w:lineRule="auto"/>
              <w:ind w:left="357" w:hanging="357"/>
            </w:pPr>
            <w:r w:rsidRPr="00120925">
              <w:t>m</w:t>
            </w:r>
            <w:r w:rsidR="005E059A" w:rsidRPr="00120925">
              <w:t>essage</w:t>
            </w:r>
          </w:p>
          <w:p w14:paraId="17F50EB3" w14:textId="7D628701" w:rsidR="00B06FC9" w:rsidRPr="00120925" w:rsidRDefault="00BD1199" w:rsidP="00120925">
            <w:pPr>
              <w:pStyle w:val="ListParagraph"/>
              <w:numPr>
                <w:ilvl w:val="0"/>
                <w:numId w:val="15"/>
              </w:numPr>
              <w:spacing w:line="276" w:lineRule="auto"/>
              <w:ind w:left="357" w:hanging="357"/>
            </w:pPr>
            <w:r w:rsidRPr="00120925">
              <w:t>n</w:t>
            </w:r>
            <w:r w:rsidR="00B06FC9" w:rsidRPr="00120925">
              <w:t>ote</w:t>
            </w:r>
          </w:p>
          <w:p w14:paraId="2F41AF50" w14:textId="47E23696" w:rsidR="00B06FC9" w:rsidRPr="00120925" w:rsidRDefault="00BD1199" w:rsidP="00120925">
            <w:pPr>
              <w:pStyle w:val="ListParagraph"/>
              <w:numPr>
                <w:ilvl w:val="0"/>
                <w:numId w:val="15"/>
              </w:numPr>
              <w:spacing w:line="276" w:lineRule="auto"/>
              <w:ind w:left="357" w:hanging="357"/>
            </w:pPr>
            <w:r w:rsidRPr="00120925">
              <w:t>p</w:t>
            </w:r>
            <w:r w:rsidR="00B06FC9" w:rsidRPr="00120925">
              <w:t>lan</w:t>
            </w:r>
          </w:p>
          <w:p w14:paraId="05EF5214" w14:textId="77777777" w:rsidR="00B06FC9" w:rsidRPr="00120925" w:rsidRDefault="00BD1199" w:rsidP="00120925">
            <w:pPr>
              <w:pStyle w:val="ListParagraph"/>
              <w:numPr>
                <w:ilvl w:val="0"/>
                <w:numId w:val="15"/>
              </w:numPr>
              <w:spacing w:line="276" w:lineRule="auto"/>
              <w:ind w:left="357" w:hanging="357"/>
            </w:pPr>
            <w:r w:rsidRPr="00120925">
              <w:t>r</w:t>
            </w:r>
            <w:r w:rsidR="00B06FC9" w:rsidRPr="00120925">
              <w:t>eview</w:t>
            </w:r>
          </w:p>
          <w:p w14:paraId="492C7DB7" w14:textId="4C54F0D5" w:rsidR="00B06FC9" w:rsidRPr="00120925" w:rsidRDefault="00BD1199" w:rsidP="00120925">
            <w:pPr>
              <w:pStyle w:val="ListParagraph"/>
              <w:numPr>
                <w:ilvl w:val="0"/>
                <w:numId w:val="15"/>
              </w:numPr>
              <w:spacing w:line="276" w:lineRule="auto"/>
              <w:ind w:left="357" w:hanging="357"/>
            </w:pPr>
            <w:r w:rsidRPr="00120925">
              <w:t>s</w:t>
            </w:r>
            <w:r w:rsidR="00B06FC9" w:rsidRPr="00120925">
              <w:t xml:space="preserve">cript </w:t>
            </w:r>
            <w:r w:rsidR="00102BCB" w:rsidRPr="00120925">
              <w:t>–</w:t>
            </w:r>
            <w:r w:rsidR="002F2CE2" w:rsidRPr="00120925">
              <w:t xml:space="preserve"> speech, interview, dialogue</w:t>
            </w:r>
          </w:p>
          <w:p w14:paraId="4ADFB504" w14:textId="77777777" w:rsidR="00B06FC9" w:rsidRPr="00120925" w:rsidRDefault="00BD1199" w:rsidP="00120925">
            <w:pPr>
              <w:pStyle w:val="ListParagraph"/>
              <w:numPr>
                <w:ilvl w:val="0"/>
                <w:numId w:val="15"/>
              </w:numPr>
              <w:spacing w:line="276" w:lineRule="auto"/>
              <w:ind w:left="357" w:hanging="357"/>
            </w:pPr>
            <w:r w:rsidRPr="00120925">
              <w:t>s</w:t>
            </w:r>
            <w:r w:rsidR="00B06FC9" w:rsidRPr="00120925">
              <w:t>ign</w:t>
            </w:r>
          </w:p>
          <w:p w14:paraId="033024A3" w14:textId="71A7FB22" w:rsidR="00B06FC9" w:rsidRPr="00120925" w:rsidRDefault="00BD1199" w:rsidP="00120925">
            <w:pPr>
              <w:pStyle w:val="ListParagraph"/>
              <w:numPr>
                <w:ilvl w:val="0"/>
                <w:numId w:val="15"/>
              </w:numPr>
              <w:spacing w:line="276" w:lineRule="auto"/>
              <w:ind w:left="357" w:hanging="357"/>
            </w:pPr>
            <w:r w:rsidRPr="00120925">
              <w:t>s</w:t>
            </w:r>
            <w:r w:rsidR="00B06FC9" w:rsidRPr="00120925">
              <w:t>ummary</w:t>
            </w:r>
          </w:p>
          <w:p w14:paraId="68FA2DF2" w14:textId="77777777" w:rsidR="00B06FC9" w:rsidRPr="00120925" w:rsidRDefault="00BD1199" w:rsidP="00120925">
            <w:pPr>
              <w:pStyle w:val="ListParagraph"/>
              <w:numPr>
                <w:ilvl w:val="0"/>
                <w:numId w:val="15"/>
              </w:numPr>
              <w:spacing w:line="276" w:lineRule="auto"/>
              <w:ind w:left="357" w:hanging="357"/>
            </w:pPr>
            <w:r w:rsidRPr="00120925">
              <w:t>t</w:t>
            </w:r>
            <w:r w:rsidR="00B06FC9" w:rsidRPr="00120925">
              <w:t>able</w:t>
            </w:r>
          </w:p>
        </w:tc>
      </w:tr>
    </w:tbl>
    <w:p w14:paraId="7B7C75B0" w14:textId="77777777" w:rsidR="00B06FC9" w:rsidRPr="00B06FC9" w:rsidRDefault="00B06FC9" w:rsidP="00120925">
      <w:pPr>
        <w:spacing w:before="120"/>
        <w:rPr>
          <w:rFonts w:cs="Times New Roman"/>
        </w:rPr>
      </w:pPr>
      <w:r w:rsidRPr="00B06FC9">
        <w:rPr>
          <w:rFonts w:cs="Times New Roman"/>
        </w:rPr>
        <w:t xml:space="preserve">Refer to Appendix </w:t>
      </w:r>
      <w:r w:rsidR="001D4BF6">
        <w:rPr>
          <w:rFonts w:cs="Times New Roman"/>
        </w:rPr>
        <w:t>2</w:t>
      </w:r>
      <w:r w:rsidRPr="00B06FC9">
        <w:rPr>
          <w:rFonts w:cs="Times New Roman"/>
        </w:rPr>
        <w:t xml:space="preserve"> for details of </w:t>
      </w:r>
      <w:r w:rsidRPr="00120925">
        <w:t>the</w:t>
      </w:r>
      <w:r w:rsidRPr="00B06FC9">
        <w:rPr>
          <w:rFonts w:cs="Times New Roman"/>
        </w:rPr>
        <w:t xml:space="preserve"> features and conventions of the text types</w:t>
      </w:r>
      <w:r w:rsidR="00BD1199">
        <w:rPr>
          <w:rFonts w:cs="Times New Roman"/>
        </w:rPr>
        <w:t>.</w:t>
      </w:r>
    </w:p>
    <w:p w14:paraId="70BBD11A" w14:textId="77777777" w:rsidR="00B06FC9" w:rsidRDefault="00B06FC9" w:rsidP="00D83F81">
      <w:pPr>
        <w:pStyle w:val="SCSAHeading3"/>
      </w:pPr>
      <w:r w:rsidRPr="00B06FC9">
        <w:t>Linguistic resources</w:t>
      </w:r>
    </w:p>
    <w:p w14:paraId="7051CF7F" w14:textId="77777777" w:rsidR="00B06FC9" w:rsidRPr="007E3CEE" w:rsidRDefault="00B06FC9" w:rsidP="00D83F81">
      <w:pPr>
        <w:pStyle w:val="SCSAHeading4"/>
      </w:pPr>
      <w:r w:rsidRPr="007E3CEE">
        <w:t>Vocabulary</w:t>
      </w:r>
    </w:p>
    <w:p w14:paraId="0D92417D" w14:textId="77777777" w:rsidR="00B06FC9" w:rsidRDefault="00B06FC9" w:rsidP="00120925">
      <w:r>
        <w:t xml:space="preserve">Vocabulary, phrases and </w:t>
      </w:r>
      <w:r w:rsidRPr="00120925">
        <w:t>expressions</w:t>
      </w:r>
      <w:r>
        <w:t xml:space="preserve"> associated with the unit content</w:t>
      </w:r>
      <w:r w:rsidR="00BD1199">
        <w:t>.</w:t>
      </w:r>
    </w:p>
    <w:p w14:paraId="3EE6FFBF" w14:textId="77777777" w:rsidR="00B06FC9" w:rsidRPr="007E3CEE" w:rsidRDefault="00B06FC9" w:rsidP="00D83F81">
      <w:pPr>
        <w:pStyle w:val="SCSAHeading4"/>
      </w:pPr>
      <w:r w:rsidRPr="007E3CEE">
        <w:t>Grammar</w:t>
      </w:r>
    </w:p>
    <w:p w14:paraId="3EEE2A16" w14:textId="77777777" w:rsidR="00B06FC9" w:rsidRDefault="00B06FC9" w:rsidP="00120925">
      <w:r>
        <w:t xml:space="preserve">Students will be </w:t>
      </w:r>
      <w:r w:rsidRPr="00120925">
        <w:t>expected</w:t>
      </w:r>
      <w:r>
        <w:t xml:space="preserve"> to recognise and use the following grammatical items:</w:t>
      </w:r>
    </w:p>
    <w:tbl>
      <w:tblPr>
        <w:tblStyle w:val="SCSATable"/>
        <w:tblW w:w="5000" w:type="pct"/>
        <w:tblLook w:val="04A0" w:firstRow="1" w:lastRow="0" w:firstColumn="1" w:lastColumn="0" w:noHBand="0" w:noVBand="1"/>
      </w:tblPr>
      <w:tblGrid>
        <w:gridCol w:w="3332"/>
        <w:gridCol w:w="5728"/>
      </w:tblGrid>
      <w:tr w:rsidR="002F2CE2" w:rsidRPr="006154CC" w14:paraId="74D50E3E" w14:textId="77777777" w:rsidTr="00170820">
        <w:trPr>
          <w:cnfStyle w:val="100000000000" w:firstRow="1" w:lastRow="0" w:firstColumn="0" w:lastColumn="0" w:oddVBand="0" w:evenVBand="0" w:oddHBand="0" w:evenHBand="0" w:firstRowFirstColumn="0" w:firstRowLastColumn="0" w:lastRowFirstColumn="0" w:lastRowLastColumn="0"/>
          <w:trHeight w:val="23"/>
        </w:trPr>
        <w:tc>
          <w:tcPr>
            <w:tcW w:w="3336" w:type="dxa"/>
            <w:hideMark/>
          </w:tcPr>
          <w:p w14:paraId="51D176D1" w14:textId="77777777" w:rsidR="002F2CE2" w:rsidRPr="00120925" w:rsidRDefault="002F2CE2" w:rsidP="00120925">
            <w:r w:rsidRPr="00120925">
              <w:t>Grammatical items</w:t>
            </w:r>
          </w:p>
        </w:tc>
        <w:tc>
          <w:tcPr>
            <w:tcW w:w="5736" w:type="dxa"/>
            <w:hideMark/>
          </w:tcPr>
          <w:p w14:paraId="6BC80E2F" w14:textId="77777777" w:rsidR="002F2CE2" w:rsidRPr="00120925" w:rsidRDefault="002F2CE2" w:rsidP="00120925">
            <w:r w:rsidRPr="00120925">
              <w:t>Sub-elements</w:t>
            </w:r>
          </w:p>
        </w:tc>
      </w:tr>
      <w:tr w:rsidR="002F2CE2" w:rsidRPr="006154CC" w14:paraId="0A6D1040" w14:textId="77777777" w:rsidTr="00170820">
        <w:trPr>
          <w:trHeight w:val="23"/>
        </w:trPr>
        <w:tc>
          <w:tcPr>
            <w:tcW w:w="3336" w:type="dxa"/>
            <w:hideMark/>
          </w:tcPr>
          <w:p w14:paraId="2C905364" w14:textId="77777777" w:rsidR="002F2CE2" w:rsidRPr="00120925" w:rsidRDefault="00AB6EB3" w:rsidP="00120925">
            <w:r w:rsidRPr="00120925">
              <w:t>Adjectives</w:t>
            </w:r>
          </w:p>
        </w:tc>
        <w:tc>
          <w:tcPr>
            <w:tcW w:w="5736" w:type="dxa"/>
            <w:hideMark/>
          </w:tcPr>
          <w:p w14:paraId="37DBE857" w14:textId="77777777" w:rsidR="002F2CE2" w:rsidRPr="00120925" w:rsidRDefault="002F2CE2" w:rsidP="00120925">
            <w:r w:rsidRPr="00120925">
              <w:t>comparative and rela</w:t>
            </w:r>
            <w:r w:rsidR="00AB6EB3" w:rsidRPr="00120925">
              <w:t xml:space="preserve">tive superlative </w:t>
            </w:r>
            <w:r w:rsidR="00A46081" w:rsidRPr="00120925">
              <w:t>–</w:t>
            </w:r>
            <w:r w:rsidR="00AB6EB3" w:rsidRPr="00120925">
              <w:t xml:space="preserve"> regular forms</w:t>
            </w:r>
          </w:p>
        </w:tc>
      </w:tr>
      <w:tr w:rsidR="002F2CE2" w:rsidRPr="006154CC" w14:paraId="4E006B39" w14:textId="77777777" w:rsidTr="00170820">
        <w:trPr>
          <w:trHeight w:val="23"/>
        </w:trPr>
        <w:tc>
          <w:tcPr>
            <w:tcW w:w="3336" w:type="dxa"/>
            <w:hideMark/>
          </w:tcPr>
          <w:p w14:paraId="15151509" w14:textId="77777777" w:rsidR="002F2CE2" w:rsidRPr="00120925" w:rsidRDefault="002F2CE2" w:rsidP="00120925">
            <w:r w:rsidRPr="00120925">
              <w:t>Articles</w:t>
            </w:r>
          </w:p>
        </w:tc>
        <w:tc>
          <w:tcPr>
            <w:tcW w:w="5736" w:type="dxa"/>
            <w:hideMark/>
          </w:tcPr>
          <w:p w14:paraId="64D4AD12" w14:textId="77777777" w:rsidR="002F2CE2" w:rsidRPr="00120925" w:rsidRDefault="002F2CE2" w:rsidP="00120925">
            <w:r w:rsidRPr="00120925">
              <w:t>partitive</w:t>
            </w:r>
          </w:p>
        </w:tc>
      </w:tr>
      <w:tr w:rsidR="002F2CE2" w:rsidRPr="006154CC" w14:paraId="47966E50" w14:textId="77777777" w:rsidTr="00170820">
        <w:trPr>
          <w:trHeight w:val="23"/>
        </w:trPr>
        <w:tc>
          <w:tcPr>
            <w:tcW w:w="3336" w:type="dxa"/>
          </w:tcPr>
          <w:p w14:paraId="011E41D4" w14:textId="0F9C7BD9" w:rsidR="002F2CE2" w:rsidRPr="00120925" w:rsidRDefault="002F2CE2" w:rsidP="00120925">
            <w:r w:rsidRPr="00120925">
              <w:t>Prepositions</w:t>
            </w:r>
          </w:p>
        </w:tc>
        <w:tc>
          <w:tcPr>
            <w:tcW w:w="5736" w:type="dxa"/>
          </w:tcPr>
          <w:p w14:paraId="00D00683" w14:textId="77777777" w:rsidR="002F2CE2" w:rsidRPr="00120925" w:rsidRDefault="002F2CE2" w:rsidP="00120925">
            <w:r w:rsidRPr="00120925">
              <w:t>articulated</w:t>
            </w:r>
          </w:p>
        </w:tc>
      </w:tr>
      <w:tr w:rsidR="002F2CE2" w:rsidRPr="006154CC" w14:paraId="2FBAC0B3" w14:textId="77777777" w:rsidTr="00170820">
        <w:trPr>
          <w:trHeight w:val="23"/>
        </w:trPr>
        <w:tc>
          <w:tcPr>
            <w:tcW w:w="3336" w:type="dxa"/>
            <w:vMerge w:val="restart"/>
          </w:tcPr>
          <w:p w14:paraId="7112C42B" w14:textId="77777777" w:rsidR="002F2CE2" w:rsidRPr="00120925" w:rsidRDefault="002F2CE2" w:rsidP="00120925">
            <w:r w:rsidRPr="00120925">
              <w:t>Pronouns</w:t>
            </w:r>
          </w:p>
        </w:tc>
        <w:tc>
          <w:tcPr>
            <w:tcW w:w="5736" w:type="dxa"/>
            <w:hideMark/>
          </w:tcPr>
          <w:p w14:paraId="77FC93B0" w14:textId="77777777" w:rsidR="002F2CE2" w:rsidRPr="00120925" w:rsidRDefault="002F2CE2" w:rsidP="00120925">
            <w:r w:rsidRPr="00120925">
              <w:t>direct object – with compound tenses</w:t>
            </w:r>
          </w:p>
        </w:tc>
      </w:tr>
      <w:tr w:rsidR="002F2CE2" w:rsidRPr="006154CC" w14:paraId="55B6B7C1" w14:textId="77777777" w:rsidTr="00170820">
        <w:trPr>
          <w:trHeight w:val="23"/>
        </w:trPr>
        <w:tc>
          <w:tcPr>
            <w:tcW w:w="3336" w:type="dxa"/>
            <w:vMerge/>
            <w:hideMark/>
          </w:tcPr>
          <w:p w14:paraId="2A7F4CF3" w14:textId="77777777" w:rsidR="002F2CE2" w:rsidRPr="00120925" w:rsidRDefault="002F2CE2" w:rsidP="00120925"/>
        </w:tc>
        <w:tc>
          <w:tcPr>
            <w:tcW w:w="5736" w:type="dxa"/>
            <w:hideMark/>
          </w:tcPr>
          <w:p w14:paraId="70B7C969" w14:textId="3CCEF289" w:rsidR="002F2CE2" w:rsidRPr="00120925" w:rsidRDefault="002F2CE2" w:rsidP="00120925">
            <w:r w:rsidRPr="006154CC">
              <w:t>indirect object</w:t>
            </w:r>
          </w:p>
        </w:tc>
      </w:tr>
      <w:tr w:rsidR="002F2CE2" w:rsidRPr="006154CC" w14:paraId="1A45DA47" w14:textId="77777777" w:rsidTr="00170820">
        <w:trPr>
          <w:trHeight w:val="23"/>
        </w:trPr>
        <w:tc>
          <w:tcPr>
            <w:tcW w:w="3336" w:type="dxa"/>
            <w:vMerge/>
          </w:tcPr>
          <w:p w14:paraId="5DB455A2" w14:textId="77777777" w:rsidR="002F2CE2" w:rsidRPr="00120925" w:rsidRDefault="002F2CE2" w:rsidP="00120925"/>
        </w:tc>
        <w:tc>
          <w:tcPr>
            <w:tcW w:w="5736" w:type="dxa"/>
          </w:tcPr>
          <w:p w14:paraId="6A45FE9E" w14:textId="77777777" w:rsidR="002F2CE2" w:rsidRPr="00120925" w:rsidRDefault="002F2CE2" w:rsidP="00120925">
            <w:r w:rsidRPr="006154CC">
              <w:rPr>
                <w:iCs/>
              </w:rPr>
              <w:t>use of</w:t>
            </w:r>
            <w:r w:rsidRPr="006154CC">
              <w:rPr>
                <w:i/>
                <w:iCs/>
              </w:rPr>
              <w:t xml:space="preserve"> ne </w:t>
            </w:r>
            <w:r w:rsidRPr="006154CC">
              <w:rPr>
                <w:iCs/>
              </w:rPr>
              <w:t>and</w:t>
            </w:r>
            <w:r w:rsidRPr="006154CC">
              <w:rPr>
                <w:i/>
                <w:iCs/>
              </w:rPr>
              <w:t xml:space="preserve"> ci</w:t>
            </w:r>
          </w:p>
        </w:tc>
      </w:tr>
      <w:tr w:rsidR="002F2CE2" w:rsidRPr="006154CC" w14:paraId="25076913" w14:textId="77777777" w:rsidTr="00170820">
        <w:trPr>
          <w:trHeight w:val="23"/>
        </w:trPr>
        <w:tc>
          <w:tcPr>
            <w:tcW w:w="3336" w:type="dxa"/>
            <w:vMerge/>
          </w:tcPr>
          <w:p w14:paraId="04D39855" w14:textId="77777777" w:rsidR="002F2CE2" w:rsidRPr="00120925" w:rsidRDefault="002F2CE2" w:rsidP="00120925"/>
        </w:tc>
        <w:tc>
          <w:tcPr>
            <w:tcW w:w="5736" w:type="dxa"/>
          </w:tcPr>
          <w:p w14:paraId="4487B3BE" w14:textId="77777777" w:rsidR="002F2CE2" w:rsidRPr="00120925" w:rsidRDefault="002F2CE2" w:rsidP="00120925">
            <w:r w:rsidRPr="006154CC">
              <w:rPr>
                <w:iCs/>
                <w:lang w:val="it-IT"/>
              </w:rPr>
              <w:t xml:space="preserve">use of impersonal </w:t>
            </w:r>
            <w:r w:rsidRPr="006154CC">
              <w:rPr>
                <w:i/>
                <w:iCs/>
                <w:lang w:val="it-IT"/>
              </w:rPr>
              <w:t>si</w:t>
            </w:r>
          </w:p>
        </w:tc>
      </w:tr>
      <w:tr w:rsidR="002F2CE2" w:rsidRPr="006154CC" w14:paraId="58313E14" w14:textId="77777777" w:rsidTr="00170820">
        <w:trPr>
          <w:trHeight w:val="23"/>
        </w:trPr>
        <w:tc>
          <w:tcPr>
            <w:tcW w:w="3336" w:type="dxa"/>
            <w:vMerge w:val="restart"/>
          </w:tcPr>
          <w:p w14:paraId="2856CAB5" w14:textId="77777777" w:rsidR="002F2CE2" w:rsidRPr="00120925" w:rsidRDefault="00037ED4" w:rsidP="00120925">
            <w:r w:rsidRPr="00120925">
              <w:t>Verbs – moods/tenses</w:t>
            </w:r>
          </w:p>
        </w:tc>
        <w:tc>
          <w:tcPr>
            <w:tcW w:w="5736" w:type="dxa"/>
          </w:tcPr>
          <w:p w14:paraId="24AB3C33" w14:textId="3BF2EE80" w:rsidR="002F2CE2" w:rsidRPr="00120925" w:rsidRDefault="002F2CE2" w:rsidP="00120925">
            <w:r w:rsidRPr="00120925">
              <w:t>future tense</w:t>
            </w:r>
          </w:p>
        </w:tc>
      </w:tr>
      <w:tr w:rsidR="002F2CE2" w:rsidRPr="006154CC" w14:paraId="27D3BE42" w14:textId="77777777" w:rsidTr="00170820">
        <w:trPr>
          <w:trHeight w:val="23"/>
        </w:trPr>
        <w:tc>
          <w:tcPr>
            <w:tcW w:w="3336" w:type="dxa"/>
            <w:vMerge/>
          </w:tcPr>
          <w:p w14:paraId="74275F07" w14:textId="77777777" w:rsidR="002F2CE2" w:rsidRPr="006154CC" w:rsidRDefault="002F2CE2" w:rsidP="00120925">
            <w:pPr>
              <w:rPr>
                <w:lang w:val="it-IT"/>
              </w:rPr>
            </w:pPr>
          </w:p>
        </w:tc>
        <w:tc>
          <w:tcPr>
            <w:tcW w:w="5736" w:type="dxa"/>
          </w:tcPr>
          <w:p w14:paraId="2575809D" w14:textId="77777777" w:rsidR="002F2CE2" w:rsidRPr="00120925" w:rsidRDefault="002F2CE2" w:rsidP="00120925">
            <w:r w:rsidRPr="00120925">
              <w:t>imperfect tense</w:t>
            </w:r>
          </w:p>
        </w:tc>
      </w:tr>
      <w:tr w:rsidR="002F2CE2" w:rsidRPr="006154CC" w14:paraId="09E6E24D" w14:textId="77777777" w:rsidTr="00170820">
        <w:trPr>
          <w:trHeight w:val="23"/>
        </w:trPr>
        <w:tc>
          <w:tcPr>
            <w:tcW w:w="3336" w:type="dxa"/>
            <w:vMerge/>
          </w:tcPr>
          <w:p w14:paraId="0136BECD" w14:textId="77777777" w:rsidR="002F2CE2" w:rsidRPr="006154CC" w:rsidRDefault="002F2CE2" w:rsidP="00120925">
            <w:pPr>
              <w:rPr>
                <w:lang w:val="it-IT"/>
              </w:rPr>
            </w:pPr>
          </w:p>
        </w:tc>
        <w:tc>
          <w:tcPr>
            <w:tcW w:w="5736" w:type="dxa"/>
          </w:tcPr>
          <w:p w14:paraId="2C426344" w14:textId="71B482FB" w:rsidR="002F2CE2" w:rsidRPr="00120925" w:rsidRDefault="002F2CE2" w:rsidP="00120925">
            <w:r w:rsidRPr="00120925">
              <w:t>conditional mood</w:t>
            </w:r>
            <w:r w:rsidR="00A46081" w:rsidRPr="00120925">
              <w:t xml:space="preserve"> –</w:t>
            </w:r>
            <w:r w:rsidR="001C4BD2" w:rsidRPr="00120925">
              <w:t xml:space="preserve"> </w:t>
            </w:r>
            <w:r w:rsidRPr="00120925">
              <w:t>singular forms</w:t>
            </w:r>
          </w:p>
        </w:tc>
      </w:tr>
    </w:tbl>
    <w:p w14:paraId="79846498" w14:textId="77777777" w:rsidR="002F2CE2" w:rsidRPr="00120925" w:rsidRDefault="002232DA" w:rsidP="00120925">
      <w:pPr>
        <w:spacing w:before="120"/>
      </w:pPr>
      <w:r w:rsidRPr="00120925">
        <w:t xml:space="preserve">Refer to </w:t>
      </w:r>
      <w:r w:rsidR="00A40F4F" w:rsidRPr="00120925">
        <w:t xml:space="preserve">Appendix </w:t>
      </w:r>
      <w:r w:rsidR="001D4BF6" w:rsidRPr="00120925">
        <w:t>3</w:t>
      </w:r>
      <w:r w:rsidR="00037460" w:rsidRPr="00120925">
        <w:t xml:space="preserve"> for elaborations of g</w:t>
      </w:r>
      <w:r w:rsidR="002F2CE2" w:rsidRPr="00120925">
        <w:t>rammatical</w:t>
      </w:r>
      <w:r w:rsidR="00A40F4F" w:rsidRPr="00120925">
        <w:t xml:space="preserve"> items</w:t>
      </w:r>
      <w:r w:rsidR="002F2CE2" w:rsidRPr="00120925">
        <w:t>.</w:t>
      </w:r>
    </w:p>
    <w:p w14:paraId="671421C0" w14:textId="77777777" w:rsidR="002F2CE2" w:rsidRPr="00120925" w:rsidRDefault="002F2CE2" w:rsidP="00120925">
      <w:r w:rsidRPr="00120925">
        <w:br w:type="page"/>
      </w:r>
    </w:p>
    <w:p w14:paraId="0A5FB505" w14:textId="77777777" w:rsidR="00B06FC9" w:rsidRPr="00B06FC9" w:rsidRDefault="00B06FC9" w:rsidP="00D83F81">
      <w:pPr>
        <w:pStyle w:val="SCSAHeading4"/>
      </w:pPr>
      <w:r w:rsidRPr="00B06FC9">
        <w:lastRenderedPageBreak/>
        <w:t>Sound and writing systems</w:t>
      </w:r>
    </w:p>
    <w:p w14:paraId="14B0345F" w14:textId="77777777" w:rsidR="00B06FC9" w:rsidRDefault="00B06FC9" w:rsidP="00120925">
      <w:r>
        <w:t xml:space="preserve">Development and consolidation of </w:t>
      </w:r>
      <w:r w:rsidRPr="00120925">
        <w:t>the</w:t>
      </w:r>
      <w:r>
        <w:t xml:space="preserve"> sound and writing systems of Italian.</w:t>
      </w:r>
    </w:p>
    <w:p w14:paraId="46D5D2CA" w14:textId="77777777" w:rsidR="00E1108A" w:rsidRPr="00A93F91" w:rsidRDefault="00B06FC9" w:rsidP="00D83F81">
      <w:pPr>
        <w:pStyle w:val="SCSAHeading3"/>
      </w:pPr>
      <w:r w:rsidRPr="00B06FC9">
        <w:t>Intercultural understandings</w:t>
      </w:r>
    </w:p>
    <w:p w14:paraId="140464A7" w14:textId="77777777" w:rsidR="00B06FC9" w:rsidRDefault="00B06FC9" w:rsidP="00120925">
      <w:r w:rsidRPr="00B06FC9">
        <w:t>The learning contexts and topics, the textual conventions of the text types selected</w:t>
      </w:r>
      <w:r w:rsidR="00B60D2E">
        <w:t>,</w:t>
      </w:r>
      <w:r w:rsidRPr="00B06FC9">
        <w:t xml:space="preserve"> and the linguistic resources for the unit</w:t>
      </w:r>
      <w:r w:rsidR="003E0949">
        <w:t>,</w:t>
      </w:r>
      <w:r w:rsidRPr="00B06FC9">
        <w:t xml:space="preserve"> should provide students with </w:t>
      </w:r>
      <w:r w:rsidRPr="00120925">
        <w:t>opportunities</w:t>
      </w:r>
      <w:r w:rsidRPr="00B06FC9">
        <w:t xml:space="preserve"> to enhance understanding of their own language(s) and culture(s) in relation to the Italian language and culture</w:t>
      </w:r>
      <w:r w:rsidR="001C72DE">
        <w:t>,</w:t>
      </w:r>
      <w:r w:rsidRPr="00B06FC9">
        <w:t xml:space="preserve"> and enable them to reflect on the ways in which culture influences communication.</w:t>
      </w:r>
    </w:p>
    <w:p w14:paraId="07962946" w14:textId="77777777" w:rsidR="00B06FC9" w:rsidRDefault="00B06FC9" w:rsidP="00D83F81">
      <w:pPr>
        <w:pStyle w:val="SCSAHeading3"/>
      </w:pPr>
      <w:r>
        <w:t>Language learning and communication strategies</w:t>
      </w:r>
    </w:p>
    <w:p w14:paraId="26BA044D" w14:textId="77777777" w:rsidR="00B06FC9" w:rsidRDefault="00B06FC9" w:rsidP="00120925">
      <w:r>
        <w:t>Language learning and communication strategies will depend upon the needs of the students and the learning experiences and/or communication activities taking place.</w:t>
      </w:r>
    </w:p>
    <w:p w14:paraId="4943B558" w14:textId="77777777" w:rsidR="00B06FC9" w:rsidRPr="00B06FC9" w:rsidRDefault="00B06FC9" w:rsidP="00D83F81">
      <w:pPr>
        <w:pStyle w:val="SCSAHeading4"/>
      </w:pPr>
      <w:r w:rsidRPr="00B06FC9">
        <w:t>Dictionaries</w:t>
      </w:r>
    </w:p>
    <w:p w14:paraId="4590D3B9" w14:textId="77777777" w:rsidR="00B06FC9" w:rsidRPr="00120925" w:rsidRDefault="00B06FC9" w:rsidP="00120925">
      <w:r>
        <w:t>Students should be encouraged to use dictionaries and develop the necessary skills and confidence to do so effectively.</w:t>
      </w:r>
    </w:p>
    <w:bookmarkEnd w:id="42"/>
    <w:p w14:paraId="6017497B" w14:textId="77777777" w:rsidR="00BE277F" w:rsidRPr="00120925" w:rsidRDefault="00BE277F" w:rsidP="00120925">
      <w:r w:rsidRPr="00120925">
        <w:br w:type="page"/>
      </w:r>
    </w:p>
    <w:p w14:paraId="786AD563" w14:textId="77777777" w:rsidR="007766C5" w:rsidRPr="00A93F91" w:rsidRDefault="007766C5" w:rsidP="00D83F81">
      <w:pPr>
        <w:pStyle w:val="SCSAHeading1"/>
      </w:pPr>
      <w:bookmarkStart w:id="46" w:name="_Toc347908209"/>
      <w:bookmarkStart w:id="47" w:name="_Toc225322597"/>
      <w:bookmarkStart w:id="48" w:name="_Toc360457894"/>
      <w:r w:rsidRPr="00A93F91">
        <w:lastRenderedPageBreak/>
        <w:t>School-based assessment</w:t>
      </w:r>
      <w:bookmarkEnd w:id="46"/>
      <w:bookmarkEnd w:id="47"/>
    </w:p>
    <w:p w14:paraId="358931C6" w14:textId="77777777" w:rsidR="000B06F9" w:rsidRPr="00120925" w:rsidRDefault="000B06F9" w:rsidP="00120925">
      <w:bookmarkStart w:id="49" w:name="_Toc347908210"/>
      <w:bookmarkStart w:id="50" w:name="_Toc347908211"/>
      <w:r w:rsidRPr="005A734E">
        <w:t xml:space="preserve">The </w:t>
      </w:r>
      <w:r w:rsidRPr="006918D8">
        <w:rPr>
          <w:rFonts w:eastAsiaTheme="minorHAnsi" w:cs="Calibri"/>
          <w:i/>
          <w:iCs/>
          <w:lang w:eastAsia="en-AU"/>
        </w:rPr>
        <w:t>Western Australian Certificate of Education (WACE)</w:t>
      </w:r>
      <w:r w:rsidRPr="006918D8">
        <w:rPr>
          <w:i/>
          <w:iCs/>
        </w:rPr>
        <w:t xml:space="preserve"> Manual</w:t>
      </w:r>
      <w:r w:rsidRPr="005A734E">
        <w:t xml:space="preserve"> contains essential information on principles, policies and procedures for school-based assessment that needs to be read in conjunction with this syllabus.</w:t>
      </w:r>
    </w:p>
    <w:bookmarkEnd w:id="49"/>
    <w:p w14:paraId="6B4747AD" w14:textId="77777777" w:rsidR="008D5098" w:rsidRPr="00A93F91" w:rsidRDefault="008D5098" w:rsidP="00120925">
      <w:pPr>
        <w:rPr>
          <w:rFonts w:cs="Times New Roman"/>
        </w:rPr>
      </w:pPr>
      <w:r w:rsidRPr="00A93F91">
        <w:rPr>
          <w:rFonts w:cs="Times New Roman"/>
        </w:rPr>
        <w:t xml:space="preserve">Teachers design school-based assessment tasks to meet the needs of students. The table below provides details of the assessment types for </w:t>
      </w:r>
      <w:r w:rsidR="003E0949">
        <w:rPr>
          <w:rFonts w:cs="Times New Roman"/>
        </w:rPr>
        <w:t xml:space="preserve">the </w:t>
      </w:r>
      <w:r w:rsidR="007E4847" w:rsidRPr="007E4847">
        <w:rPr>
          <w:rFonts w:cs="Times New Roman"/>
        </w:rPr>
        <w:t>Italian: Second Language</w:t>
      </w:r>
      <w:r w:rsidR="003E0949">
        <w:rPr>
          <w:rFonts w:cs="Times New Roman"/>
        </w:rPr>
        <w:t xml:space="preserve"> </w:t>
      </w:r>
      <w:r w:rsidR="003565AC">
        <w:rPr>
          <w:rFonts w:cs="Times New Roman"/>
        </w:rPr>
        <w:t xml:space="preserve">ATAR </w:t>
      </w:r>
      <w:r w:rsidR="003565AC" w:rsidRPr="00A93F91">
        <w:rPr>
          <w:rFonts w:cs="Times New Roman"/>
        </w:rPr>
        <w:t xml:space="preserve">Year 11 </w:t>
      </w:r>
      <w:r w:rsidR="003E0949">
        <w:rPr>
          <w:rFonts w:cs="Times New Roman"/>
        </w:rPr>
        <w:t>syllabus</w:t>
      </w:r>
      <w:r w:rsidR="007E4847" w:rsidRPr="007E4847">
        <w:rPr>
          <w:rFonts w:cs="Times New Roman"/>
        </w:rPr>
        <w:t xml:space="preserve"> </w:t>
      </w:r>
      <w:r w:rsidRPr="00A93F91">
        <w:rPr>
          <w:rFonts w:cs="Times New Roman"/>
        </w:rPr>
        <w:t xml:space="preserve">and the weighting for each assessment </w:t>
      </w:r>
      <w:r w:rsidRPr="00120925">
        <w:t>type</w:t>
      </w:r>
      <w:r w:rsidRPr="00A93F91">
        <w:rPr>
          <w:rFonts w:cs="Times New Roman"/>
        </w:rPr>
        <w:t>.</w:t>
      </w:r>
    </w:p>
    <w:p w14:paraId="2895B461" w14:textId="77777777" w:rsidR="007766C5" w:rsidRDefault="007766C5" w:rsidP="00D83F81">
      <w:pPr>
        <w:pStyle w:val="SCSAHeading2"/>
      </w:pPr>
      <w:bookmarkStart w:id="51" w:name="_Toc225322598"/>
      <w:r w:rsidRPr="008E7BC8">
        <w:t>Assessment table</w:t>
      </w:r>
      <w:r w:rsidR="00F17E64" w:rsidRPr="008E7BC8">
        <w:t xml:space="preserve"> </w:t>
      </w:r>
      <w:r w:rsidR="0000345F" w:rsidRPr="008E7BC8">
        <w:t>–</w:t>
      </w:r>
      <w:r w:rsidR="00F17E64" w:rsidRPr="008E7BC8">
        <w:t xml:space="preserve"> Year 11</w:t>
      </w:r>
      <w:bookmarkEnd w:id="51"/>
    </w:p>
    <w:tbl>
      <w:tblPr>
        <w:tblStyle w:val="SCSATable"/>
        <w:tblW w:w="5000" w:type="pct"/>
        <w:tblLook w:val="00A0" w:firstRow="1" w:lastRow="0" w:firstColumn="1" w:lastColumn="0" w:noHBand="0" w:noVBand="0"/>
      </w:tblPr>
      <w:tblGrid>
        <w:gridCol w:w="7627"/>
        <w:gridCol w:w="1433"/>
      </w:tblGrid>
      <w:tr w:rsidR="00F00957" w:rsidRPr="006154CC" w14:paraId="228C75B4" w14:textId="77777777" w:rsidTr="00170820">
        <w:trPr>
          <w:cnfStyle w:val="100000000000" w:firstRow="1" w:lastRow="0" w:firstColumn="0" w:lastColumn="0" w:oddVBand="0" w:evenVBand="0" w:oddHBand="0" w:evenHBand="0" w:firstRowFirstColumn="0" w:firstRowLastColumn="0" w:lastRowFirstColumn="0" w:lastRowLastColumn="0"/>
          <w:trHeight w:val="23"/>
        </w:trPr>
        <w:tc>
          <w:tcPr>
            <w:tcW w:w="7638" w:type="dxa"/>
          </w:tcPr>
          <w:p w14:paraId="1235C2E2" w14:textId="77777777" w:rsidR="00F00957" w:rsidRPr="00120925" w:rsidRDefault="00F00957" w:rsidP="00120925">
            <w:r w:rsidRPr="00120925">
              <w:t>Type of assessment</w:t>
            </w:r>
          </w:p>
        </w:tc>
        <w:tc>
          <w:tcPr>
            <w:tcW w:w="1434" w:type="dxa"/>
            <w:vAlign w:val="center"/>
          </w:tcPr>
          <w:p w14:paraId="3382232E" w14:textId="77777777" w:rsidR="00F00957" w:rsidRPr="00120925" w:rsidRDefault="00F00957" w:rsidP="00120925">
            <w:pPr>
              <w:jc w:val="center"/>
            </w:pPr>
            <w:r w:rsidRPr="00120925">
              <w:t>Weighting</w:t>
            </w:r>
          </w:p>
        </w:tc>
      </w:tr>
      <w:tr w:rsidR="00F00957" w:rsidRPr="006154CC" w14:paraId="65D3467C" w14:textId="77777777" w:rsidTr="00170820">
        <w:trPr>
          <w:trHeight w:val="23"/>
        </w:trPr>
        <w:tc>
          <w:tcPr>
            <w:tcW w:w="7638" w:type="dxa"/>
          </w:tcPr>
          <w:p w14:paraId="018C33A4" w14:textId="6568FACC" w:rsidR="00F00957" w:rsidRPr="00120925" w:rsidRDefault="00F00957" w:rsidP="00120925">
            <w:pPr>
              <w:rPr>
                <w:b/>
                <w:bCs/>
              </w:rPr>
            </w:pPr>
            <w:r w:rsidRPr="00120925">
              <w:rPr>
                <w:b/>
                <w:bCs/>
              </w:rPr>
              <w:t>Oral communication</w:t>
            </w:r>
          </w:p>
          <w:p w14:paraId="7AA5C55C" w14:textId="77777777" w:rsidR="00F00957" w:rsidRPr="00120925" w:rsidRDefault="00F00957" w:rsidP="00120925">
            <w:pPr>
              <w:spacing w:after="120"/>
            </w:pPr>
            <w:r w:rsidRPr="00120925">
              <w:t>Interaction with others to exchange information, ideas, opinions and/or experiences in spoken Italian.</w:t>
            </w:r>
          </w:p>
          <w:p w14:paraId="44914FC3" w14:textId="77777777" w:rsidR="00F00957" w:rsidRPr="00120925" w:rsidRDefault="00F00957" w:rsidP="00120925">
            <w:pPr>
              <w:spacing w:after="120"/>
            </w:pPr>
            <w:r w:rsidRPr="00120925">
              <w:t>This can involve participating in an interview, a conversation and/or a discussion.</w:t>
            </w:r>
          </w:p>
          <w:p w14:paraId="15ADBC17" w14:textId="77777777" w:rsidR="00F00957" w:rsidRPr="00120925" w:rsidRDefault="00F00957" w:rsidP="00120925">
            <w:r w:rsidRPr="00120925">
              <w:t>Typically these tasks are administered under test conditions.</w:t>
            </w:r>
          </w:p>
        </w:tc>
        <w:tc>
          <w:tcPr>
            <w:tcW w:w="1434" w:type="dxa"/>
            <w:vAlign w:val="center"/>
          </w:tcPr>
          <w:p w14:paraId="45158670" w14:textId="77777777" w:rsidR="00F00957" w:rsidRPr="00120925" w:rsidRDefault="00F00957" w:rsidP="00120925">
            <w:pPr>
              <w:jc w:val="center"/>
            </w:pPr>
            <w:r w:rsidRPr="00120925">
              <w:t>20%</w:t>
            </w:r>
          </w:p>
        </w:tc>
      </w:tr>
      <w:tr w:rsidR="00F00957" w:rsidRPr="006154CC" w14:paraId="5CA20A69" w14:textId="77777777" w:rsidTr="00170820">
        <w:trPr>
          <w:trHeight w:val="23"/>
        </w:trPr>
        <w:tc>
          <w:tcPr>
            <w:tcW w:w="7638" w:type="dxa"/>
          </w:tcPr>
          <w:p w14:paraId="7543EE0B" w14:textId="77777777" w:rsidR="00F00957" w:rsidRPr="00120925" w:rsidRDefault="00F00957" w:rsidP="00120925">
            <w:r w:rsidRPr="00120925">
              <w:rPr>
                <w:rFonts w:ascii="Calibri" w:hAnsi="Calibri" w:cs="Calibri"/>
                <w:b/>
                <w:bCs/>
              </w:rPr>
              <w:t>Response: Listening</w:t>
            </w:r>
          </w:p>
          <w:p w14:paraId="4A100485" w14:textId="77777777" w:rsidR="00F00957" w:rsidRPr="00120925" w:rsidRDefault="00F00957" w:rsidP="00120925">
            <w:pPr>
              <w:spacing w:after="120"/>
            </w:pPr>
            <w:r w:rsidRPr="00120925">
              <w:t>Comprehension and interpretation of, and response in English to, a range of Italian spoken texts, such as interviews, announcements, conversations and/or discussions.</w:t>
            </w:r>
          </w:p>
          <w:p w14:paraId="638A4B24" w14:textId="77777777" w:rsidR="00F00957" w:rsidRPr="00120925" w:rsidRDefault="00F00957" w:rsidP="00120925">
            <w:r w:rsidRPr="00120925">
              <w:t>Typically these tasks are administered under test conditions.</w:t>
            </w:r>
          </w:p>
        </w:tc>
        <w:tc>
          <w:tcPr>
            <w:tcW w:w="1434" w:type="dxa"/>
            <w:vAlign w:val="center"/>
          </w:tcPr>
          <w:p w14:paraId="4B718256" w14:textId="77777777" w:rsidR="00F00957" w:rsidRPr="00120925" w:rsidRDefault="00F00957" w:rsidP="00120925">
            <w:pPr>
              <w:jc w:val="center"/>
            </w:pPr>
            <w:r w:rsidRPr="00120925">
              <w:t>15%</w:t>
            </w:r>
          </w:p>
        </w:tc>
      </w:tr>
      <w:tr w:rsidR="00F00957" w:rsidRPr="006154CC" w14:paraId="4D168D4F" w14:textId="77777777" w:rsidTr="00170820">
        <w:trPr>
          <w:trHeight w:val="23"/>
        </w:trPr>
        <w:tc>
          <w:tcPr>
            <w:tcW w:w="7638" w:type="dxa"/>
          </w:tcPr>
          <w:p w14:paraId="4F7650EF" w14:textId="77777777" w:rsidR="00F00957" w:rsidRPr="00120925" w:rsidRDefault="00F00957" w:rsidP="00120925">
            <w:pPr>
              <w:rPr>
                <w:b/>
                <w:bCs/>
              </w:rPr>
            </w:pPr>
            <w:r w:rsidRPr="00120925">
              <w:rPr>
                <w:rFonts w:ascii="Calibri" w:hAnsi="Calibri" w:cs="Calibri"/>
                <w:b/>
                <w:bCs/>
              </w:rPr>
              <w:t>Response: Viewing and reading</w:t>
            </w:r>
          </w:p>
          <w:p w14:paraId="090BC528" w14:textId="77777777" w:rsidR="00F00957" w:rsidRPr="00120925" w:rsidRDefault="00F00957" w:rsidP="00120925">
            <w:pPr>
              <w:spacing w:after="120"/>
            </w:pPr>
            <w:r w:rsidRPr="00120925">
              <w:t>Comprehension and interpretation of, and response in English to, a range of Italian print and/or audiovisual texts, such as emails, blog postings, films/television programs (excerpts), letters, reviews and/or articles.</w:t>
            </w:r>
          </w:p>
          <w:p w14:paraId="23974B53" w14:textId="77777777" w:rsidR="00F00957" w:rsidRPr="00120925" w:rsidRDefault="00F00957" w:rsidP="00120925">
            <w:r w:rsidRPr="00120925">
              <w:t>Typically these tasks are administered under test conditions.</w:t>
            </w:r>
          </w:p>
        </w:tc>
        <w:tc>
          <w:tcPr>
            <w:tcW w:w="1434" w:type="dxa"/>
            <w:vAlign w:val="center"/>
          </w:tcPr>
          <w:p w14:paraId="7E31870A" w14:textId="77777777" w:rsidR="00F00957" w:rsidRPr="00120925" w:rsidRDefault="00F00957" w:rsidP="00120925">
            <w:pPr>
              <w:jc w:val="center"/>
            </w:pPr>
            <w:r w:rsidRPr="00120925">
              <w:t>15%</w:t>
            </w:r>
          </w:p>
        </w:tc>
      </w:tr>
      <w:tr w:rsidR="00F00957" w:rsidRPr="006154CC" w14:paraId="7F8E4689" w14:textId="77777777" w:rsidTr="00170820">
        <w:trPr>
          <w:trHeight w:val="23"/>
        </w:trPr>
        <w:tc>
          <w:tcPr>
            <w:tcW w:w="7638" w:type="dxa"/>
          </w:tcPr>
          <w:p w14:paraId="7537E125" w14:textId="77777777" w:rsidR="00F00957" w:rsidRPr="00120925" w:rsidRDefault="00F00957" w:rsidP="00120925">
            <w:pPr>
              <w:rPr>
                <w:b/>
                <w:bCs/>
              </w:rPr>
            </w:pPr>
            <w:r w:rsidRPr="00120925">
              <w:rPr>
                <w:rFonts w:ascii="Calibri" w:hAnsi="Calibri" w:cs="Calibri"/>
                <w:b/>
                <w:bCs/>
              </w:rPr>
              <w:t>Written communication</w:t>
            </w:r>
          </w:p>
          <w:p w14:paraId="7BC53349" w14:textId="77777777" w:rsidR="00F00957" w:rsidRPr="00120925" w:rsidRDefault="00F00957" w:rsidP="00120925">
            <w:pPr>
              <w:spacing w:after="120"/>
            </w:pPr>
            <w:r w:rsidRPr="00120925">
              <w:t>Production of written texts to express information, ideas, opinions and/or experiences in Italian.</w:t>
            </w:r>
          </w:p>
          <w:p w14:paraId="574D789F" w14:textId="77777777" w:rsidR="00F00957" w:rsidRPr="00120925" w:rsidRDefault="00F00957" w:rsidP="00120925">
            <w:pPr>
              <w:spacing w:after="120"/>
            </w:pPr>
            <w:r w:rsidRPr="00120925">
              <w:t>This can involve responding to a stimulus, su</w:t>
            </w:r>
            <w:r w:rsidR="00B11B57" w:rsidRPr="00120925">
              <w:t xml:space="preserve">ch as a blog posting, an email </w:t>
            </w:r>
            <w:r w:rsidRPr="00120925">
              <w:t>and/or a chart, or writing a text, such as a journal/diary entry, an account, a review, a summary and/or an email.</w:t>
            </w:r>
          </w:p>
          <w:p w14:paraId="52194467" w14:textId="77777777" w:rsidR="00F00957" w:rsidRPr="00120925" w:rsidRDefault="00F00957" w:rsidP="00120925">
            <w:r w:rsidRPr="00120925">
              <w:t>Typically these tasks are administered under test conditions.</w:t>
            </w:r>
          </w:p>
        </w:tc>
        <w:tc>
          <w:tcPr>
            <w:tcW w:w="1434" w:type="dxa"/>
            <w:vAlign w:val="center"/>
          </w:tcPr>
          <w:p w14:paraId="2E61F8B0" w14:textId="77777777" w:rsidR="00F00957" w:rsidRPr="00120925" w:rsidRDefault="00F00957" w:rsidP="00120925">
            <w:pPr>
              <w:jc w:val="center"/>
            </w:pPr>
            <w:r w:rsidRPr="00120925">
              <w:t>20%</w:t>
            </w:r>
          </w:p>
        </w:tc>
      </w:tr>
      <w:tr w:rsidR="00F00957" w:rsidRPr="006154CC" w14:paraId="688DF1D0" w14:textId="77777777" w:rsidTr="00170820">
        <w:trPr>
          <w:trHeight w:val="23"/>
        </w:trPr>
        <w:tc>
          <w:tcPr>
            <w:tcW w:w="7638" w:type="dxa"/>
          </w:tcPr>
          <w:p w14:paraId="1034E45E" w14:textId="076A48F7" w:rsidR="00F00957" w:rsidRPr="00120925" w:rsidRDefault="00F00957" w:rsidP="00120925">
            <w:pPr>
              <w:rPr>
                <w:b/>
                <w:bCs/>
              </w:rPr>
            </w:pPr>
            <w:r w:rsidRPr="00120925">
              <w:rPr>
                <w:rFonts w:ascii="Calibri" w:hAnsi="Calibri" w:cs="Calibri"/>
                <w:b/>
                <w:bCs/>
              </w:rPr>
              <w:t xml:space="preserve">Practical (oral) </w:t>
            </w:r>
            <w:r w:rsidRPr="00120925">
              <w:rPr>
                <w:b/>
                <w:bCs/>
              </w:rPr>
              <w:t>examination</w:t>
            </w:r>
          </w:p>
          <w:p w14:paraId="5829A185" w14:textId="77777777" w:rsidR="00F00957" w:rsidRPr="00120925" w:rsidRDefault="00F00957" w:rsidP="00120925">
            <w:r w:rsidRPr="00120925">
              <w:t>Typically conducted at the end of each semester and/or unit. In preparation for Unit 3 and Unit 4, the examination should reflect the examination design brief included in the ATAR Year 12 syllabus for this course.</w:t>
            </w:r>
          </w:p>
        </w:tc>
        <w:tc>
          <w:tcPr>
            <w:tcW w:w="1434" w:type="dxa"/>
            <w:vAlign w:val="center"/>
          </w:tcPr>
          <w:p w14:paraId="50264E12" w14:textId="77777777" w:rsidR="00F00957" w:rsidRPr="00120925" w:rsidRDefault="00F00957" w:rsidP="00120925">
            <w:pPr>
              <w:jc w:val="center"/>
            </w:pPr>
            <w:r w:rsidRPr="00120925">
              <w:t>10%</w:t>
            </w:r>
          </w:p>
        </w:tc>
      </w:tr>
      <w:tr w:rsidR="00F00957" w:rsidRPr="006154CC" w14:paraId="7C4C74E6" w14:textId="77777777" w:rsidTr="00170820">
        <w:trPr>
          <w:trHeight w:val="23"/>
        </w:trPr>
        <w:tc>
          <w:tcPr>
            <w:tcW w:w="7638" w:type="dxa"/>
          </w:tcPr>
          <w:p w14:paraId="28829A45" w14:textId="77777777" w:rsidR="00F00957" w:rsidRPr="00120925" w:rsidRDefault="00F00957" w:rsidP="00120925">
            <w:pPr>
              <w:rPr>
                <w:b/>
                <w:bCs/>
              </w:rPr>
            </w:pPr>
            <w:r w:rsidRPr="00120925">
              <w:rPr>
                <w:rFonts w:ascii="Calibri" w:hAnsi="Calibri" w:cs="Calibri"/>
                <w:b/>
                <w:bCs/>
              </w:rPr>
              <w:t xml:space="preserve">Written </w:t>
            </w:r>
            <w:r w:rsidRPr="00120925">
              <w:rPr>
                <w:b/>
                <w:bCs/>
              </w:rPr>
              <w:t>examination</w:t>
            </w:r>
          </w:p>
          <w:p w14:paraId="35651D83" w14:textId="607349FF" w:rsidR="00F00957" w:rsidRPr="00120925" w:rsidRDefault="00F00957" w:rsidP="00120925">
            <w:r w:rsidRPr="00120925">
              <w:t>Typically conducted at the end of each semester and/or unit. In preparation for Unit 3 and Unit 4, the examination should reflect the examination design brief included in the ATAR Year 12 syllabus for this course.</w:t>
            </w:r>
          </w:p>
        </w:tc>
        <w:tc>
          <w:tcPr>
            <w:tcW w:w="1434" w:type="dxa"/>
            <w:vAlign w:val="center"/>
          </w:tcPr>
          <w:p w14:paraId="0329F945" w14:textId="77777777" w:rsidR="00F00957" w:rsidRPr="00120925" w:rsidRDefault="00F00957" w:rsidP="00120925">
            <w:pPr>
              <w:jc w:val="center"/>
            </w:pPr>
            <w:r w:rsidRPr="00120925">
              <w:t>20%</w:t>
            </w:r>
          </w:p>
        </w:tc>
      </w:tr>
    </w:tbl>
    <w:p w14:paraId="1C2D9B89" w14:textId="08D84670" w:rsidR="009177AB" w:rsidRPr="007D70DB" w:rsidRDefault="009177AB" w:rsidP="00120925">
      <w:pPr>
        <w:spacing w:before="120"/>
        <w:rPr>
          <w:rFonts w:eastAsia="Times New Roman" w:cs="Calibri"/>
          <w:color w:val="000000" w:themeColor="text1"/>
        </w:rPr>
      </w:pPr>
      <w:r w:rsidRPr="007D70DB">
        <w:rPr>
          <w:rFonts w:eastAsia="Times New Roman" w:cs="Calibri"/>
          <w:color w:val="000000" w:themeColor="text1"/>
        </w:rPr>
        <w:lastRenderedPageBreak/>
        <w:t xml:space="preserve">Teachers are </w:t>
      </w:r>
      <w:r w:rsidRPr="00120925">
        <w:t>required</w:t>
      </w:r>
      <w:r w:rsidRPr="007D70DB">
        <w:rPr>
          <w:rFonts w:eastAsia="Times New Roman" w:cs="Calibri"/>
          <w:color w:val="000000" w:themeColor="text1"/>
        </w:rPr>
        <w:t xml:space="preserve"> to use the assessment table to develop an assessment outline for the pair of units (or for a single unit where only one is being studied).</w:t>
      </w:r>
    </w:p>
    <w:p w14:paraId="1CB4AA9E" w14:textId="77777777" w:rsidR="009177AB" w:rsidRPr="00120925" w:rsidRDefault="009177AB" w:rsidP="00120925">
      <w:pPr>
        <w:pStyle w:val="NoSpacing"/>
      </w:pPr>
      <w:r w:rsidRPr="007D70DB">
        <w:t>The assessment outline must:</w:t>
      </w:r>
    </w:p>
    <w:p w14:paraId="5A022CB0" w14:textId="77777777" w:rsidR="009177AB" w:rsidRPr="00120925" w:rsidRDefault="009177AB" w:rsidP="00120925">
      <w:pPr>
        <w:pStyle w:val="ListParagraph"/>
        <w:numPr>
          <w:ilvl w:val="0"/>
          <w:numId w:val="16"/>
        </w:numPr>
      </w:pPr>
      <w:r w:rsidRPr="00120925">
        <w:t>include a set of assessment tasks</w:t>
      </w:r>
    </w:p>
    <w:p w14:paraId="20794C1B" w14:textId="77777777" w:rsidR="009177AB" w:rsidRPr="00120925" w:rsidRDefault="009177AB" w:rsidP="00120925">
      <w:pPr>
        <w:pStyle w:val="ListParagraph"/>
        <w:numPr>
          <w:ilvl w:val="0"/>
          <w:numId w:val="16"/>
        </w:numPr>
      </w:pPr>
      <w:r w:rsidRPr="00120925">
        <w:t>include a general description of each task</w:t>
      </w:r>
    </w:p>
    <w:p w14:paraId="68697E6C" w14:textId="77777777" w:rsidR="009177AB" w:rsidRPr="00120925" w:rsidRDefault="009177AB" w:rsidP="00120925">
      <w:pPr>
        <w:pStyle w:val="ListParagraph"/>
        <w:numPr>
          <w:ilvl w:val="0"/>
          <w:numId w:val="16"/>
        </w:numPr>
      </w:pPr>
      <w:r w:rsidRPr="00120925">
        <w:t>indicate the unit content to be assessed</w:t>
      </w:r>
    </w:p>
    <w:p w14:paraId="3223F48A" w14:textId="77777777" w:rsidR="009177AB" w:rsidRPr="00120925" w:rsidRDefault="009177AB" w:rsidP="00120925">
      <w:pPr>
        <w:pStyle w:val="ListParagraph"/>
        <w:numPr>
          <w:ilvl w:val="0"/>
          <w:numId w:val="16"/>
        </w:numPr>
      </w:pPr>
      <w:r w:rsidRPr="00120925">
        <w:t>indicate a weighting for each task and each assessment type</w:t>
      </w:r>
    </w:p>
    <w:p w14:paraId="28691CEA" w14:textId="77777777" w:rsidR="009177AB" w:rsidRPr="00120925" w:rsidRDefault="009177AB" w:rsidP="00120925">
      <w:pPr>
        <w:pStyle w:val="ListParagraph"/>
        <w:numPr>
          <w:ilvl w:val="0"/>
          <w:numId w:val="16"/>
        </w:numPr>
      </w:pPr>
      <w:r w:rsidRPr="00120925">
        <w:t>include the approximate timing of each task (for example, the week the task is conducted, or the issue and submission dates for an extended task).</w:t>
      </w:r>
    </w:p>
    <w:p w14:paraId="6386FB1F" w14:textId="2B4F993A" w:rsidR="009177AB" w:rsidRPr="007D70DB" w:rsidRDefault="009177AB" w:rsidP="00120925">
      <w:pPr>
        <w:rPr>
          <w:rFonts w:eastAsia="Times New Roman" w:cs="Calibri"/>
          <w:color w:val="000000" w:themeColor="text1"/>
        </w:rPr>
      </w:pPr>
      <w:r w:rsidRPr="007D70DB">
        <w:rPr>
          <w:rFonts w:eastAsia="Times New Roman" w:cs="Calibri"/>
          <w:color w:val="000000" w:themeColor="text1"/>
        </w:rPr>
        <w:t xml:space="preserve">In the assessment outline for the pair of units, each assessment type must be included at least </w:t>
      </w:r>
      <w:r w:rsidR="006918D8">
        <w:rPr>
          <w:rFonts w:eastAsia="Times New Roman" w:cs="Calibri"/>
          <w:color w:val="000000" w:themeColor="text1"/>
        </w:rPr>
        <w:t>once over the year/pair of units</w:t>
      </w:r>
      <w:r w:rsidRPr="007D70DB">
        <w:rPr>
          <w:rFonts w:eastAsia="Times New Roman" w:cs="Calibri"/>
          <w:color w:val="000000" w:themeColor="text1"/>
        </w:rPr>
        <w:t xml:space="preserve">. In the assessment outline where a single unit is being studied, each assessment type must be </w:t>
      </w:r>
      <w:r w:rsidRPr="00120925">
        <w:t>included</w:t>
      </w:r>
      <w:r w:rsidRPr="007D70DB">
        <w:rPr>
          <w:rFonts w:eastAsia="Times New Roman" w:cs="Calibri"/>
          <w:color w:val="000000" w:themeColor="text1"/>
        </w:rPr>
        <w:t xml:space="preserve"> at least once.</w:t>
      </w:r>
    </w:p>
    <w:p w14:paraId="4C5CC45B" w14:textId="54195492" w:rsidR="009177AB" w:rsidRPr="007D70DB" w:rsidRDefault="009177AB" w:rsidP="00120925">
      <w:pPr>
        <w:rPr>
          <w:rFonts w:cs="Times New Roman"/>
          <w:color w:val="000000" w:themeColor="text1"/>
        </w:rPr>
      </w:pPr>
      <w:r w:rsidRPr="007D70DB">
        <w:rPr>
          <w:rFonts w:cs="Times New Roman"/>
          <w:color w:val="000000" w:themeColor="text1"/>
        </w:rPr>
        <w:t xml:space="preserve">The set of assessment tasks must </w:t>
      </w:r>
      <w:r w:rsidRPr="00120925">
        <w:t>provide</w:t>
      </w:r>
      <w:r w:rsidRPr="007D70DB">
        <w:rPr>
          <w:rFonts w:cs="Times New Roman"/>
          <w:color w:val="000000" w:themeColor="text1"/>
        </w:rPr>
        <w:t xml:space="preserve"> a representative sampling of the content for Unit 1 and Unit 2.</w:t>
      </w:r>
    </w:p>
    <w:p w14:paraId="1DE5A6B6" w14:textId="77777777" w:rsidR="009177AB" w:rsidRPr="00120925" w:rsidRDefault="009177AB" w:rsidP="00120925">
      <w:r w:rsidRPr="007D70DB">
        <w:rPr>
          <w:rFonts w:eastAsia="Times New Roman" w:cs="Calibri"/>
          <w:color w:val="000000" w:themeColor="text1"/>
        </w:rPr>
        <w:t>Assessment tasks not administered under test/controlled conditions require appropriate validation/authentication processes.</w:t>
      </w:r>
    </w:p>
    <w:p w14:paraId="0E394AD1" w14:textId="77777777" w:rsidR="007766C5" w:rsidRPr="00A93F91" w:rsidRDefault="007766C5" w:rsidP="00D83F81">
      <w:pPr>
        <w:pStyle w:val="SCSAHeading2"/>
      </w:pPr>
      <w:bookmarkStart w:id="52" w:name="_Toc225322599"/>
      <w:r w:rsidRPr="00A93F91">
        <w:t>Grad</w:t>
      </w:r>
      <w:bookmarkEnd w:id="50"/>
      <w:r w:rsidRPr="00A93F91">
        <w:t>ing</w:t>
      </w:r>
      <w:bookmarkEnd w:id="52"/>
    </w:p>
    <w:p w14:paraId="46F7FE54" w14:textId="0117F392" w:rsidR="00CD1829" w:rsidRDefault="00CD1829" w:rsidP="00120925">
      <w:r w:rsidRPr="00A93F91">
        <w:t xml:space="preserve">Schools report student </w:t>
      </w:r>
      <w:r w:rsidRPr="00120925">
        <w:t>achievement</w:t>
      </w:r>
      <w:r w:rsidRPr="00A93F91">
        <w:t xml:space="preserve"> in terms of the following grades:</w:t>
      </w:r>
    </w:p>
    <w:tbl>
      <w:tblPr>
        <w:tblStyle w:val="SCSATable"/>
        <w:tblW w:w="0" w:type="auto"/>
        <w:tblLook w:val="00A0" w:firstRow="1" w:lastRow="0" w:firstColumn="1" w:lastColumn="0" w:noHBand="0" w:noVBand="0"/>
      </w:tblPr>
      <w:tblGrid>
        <w:gridCol w:w="722"/>
        <w:gridCol w:w="2265"/>
      </w:tblGrid>
      <w:tr w:rsidR="006154CC" w:rsidRPr="00DF6C1F" w14:paraId="7BB72B6B" w14:textId="77777777" w:rsidTr="00170820">
        <w:trPr>
          <w:cnfStyle w:val="100000000000" w:firstRow="1" w:lastRow="0" w:firstColumn="0" w:lastColumn="0" w:oddVBand="0" w:evenVBand="0" w:oddHBand="0" w:evenHBand="0" w:firstRowFirstColumn="0" w:firstRowLastColumn="0" w:lastRowFirstColumn="0" w:lastRowLastColumn="0"/>
          <w:trHeight w:val="27"/>
        </w:trPr>
        <w:tc>
          <w:tcPr>
            <w:tcW w:w="0" w:type="auto"/>
          </w:tcPr>
          <w:p w14:paraId="0B52B38D" w14:textId="77777777" w:rsidR="006154CC" w:rsidRPr="00DF6C1F" w:rsidRDefault="006154CC" w:rsidP="0096550E">
            <w:r w:rsidRPr="00DF6C1F">
              <w:t>Grade</w:t>
            </w:r>
          </w:p>
        </w:tc>
        <w:tc>
          <w:tcPr>
            <w:tcW w:w="0" w:type="auto"/>
          </w:tcPr>
          <w:p w14:paraId="7EBEE07E" w14:textId="77777777" w:rsidR="006154CC" w:rsidRPr="00DF6C1F" w:rsidRDefault="006154CC" w:rsidP="0096550E">
            <w:r w:rsidRPr="00DF6C1F">
              <w:t>Interpretation</w:t>
            </w:r>
          </w:p>
        </w:tc>
      </w:tr>
      <w:tr w:rsidR="006154CC" w:rsidRPr="00DF6C1F" w14:paraId="01303C1B" w14:textId="77777777" w:rsidTr="00170820">
        <w:tc>
          <w:tcPr>
            <w:tcW w:w="0" w:type="auto"/>
          </w:tcPr>
          <w:p w14:paraId="3D09AC92" w14:textId="77777777" w:rsidR="006154CC" w:rsidRPr="00B20BBB" w:rsidRDefault="006154CC" w:rsidP="0096550E">
            <w:pPr>
              <w:jc w:val="center"/>
              <w:rPr>
                <w:b/>
                <w:bCs/>
              </w:rPr>
            </w:pPr>
            <w:r w:rsidRPr="00B20BBB">
              <w:rPr>
                <w:b/>
                <w:bCs/>
              </w:rPr>
              <w:t>A</w:t>
            </w:r>
          </w:p>
        </w:tc>
        <w:tc>
          <w:tcPr>
            <w:tcW w:w="0" w:type="auto"/>
          </w:tcPr>
          <w:p w14:paraId="372E2AE4" w14:textId="77777777" w:rsidR="006154CC" w:rsidRPr="00DF6C1F" w:rsidRDefault="006154CC" w:rsidP="0096550E">
            <w:r w:rsidRPr="00DF6C1F">
              <w:t>Excellent achievement</w:t>
            </w:r>
          </w:p>
        </w:tc>
      </w:tr>
      <w:tr w:rsidR="006154CC" w:rsidRPr="00DF6C1F" w14:paraId="053D13DB" w14:textId="77777777" w:rsidTr="00170820">
        <w:tc>
          <w:tcPr>
            <w:tcW w:w="0" w:type="auto"/>
          </w:tcPr>
          <w:p w14:paraId="327E9207" w14:textId="77777777" w:rsidR="006154CC" w:rsidRPr="00B20BBB" w:rsidRDefault="006154CC" w:rsidP="0096550E">
            <w:pPr>
              <w:jc w:val="center"/>
              <w:rPr>
                <w:b/>
                <w:bCs/>
              </w:rPr>
            </w:pPr>
            <w:r w:rsidRPr="00B20BBB">
              <w:rPr>
                <w:b/>
                <w:bCs/>
              </w:rPr>
              <w:t>B</w:t>
            </w:r>
          </w:p>
        </w:tc>
        <w:tc>
          <w:tcPr>
            <w:tcW w:w="0" w:type="auto"/>
          </w:tcPr>
          <w:p w14:paraId="3CB4F58E" w14:textId="77777777" w:rsidR="006154CC" w:rsidRPr="00DF6C1F" w:rsidRDefault="006154CC" w:rsidP="0096550E">
            <w:r w:rsidRPr="00DF6C1F">
              <w:t>High achievement</w:t>
            </w:r>
          </w:p>
        </w:tc>
      </w:tr>
      <w:tr w:rsidR="006154CC" w:rsidRPr="00DF6C1F" w14:paraId="24C3553D" w14:textId="77777777" w:rsidTr="00170820">
        <w:tc>
          <w:tcPr>
            <w:tcW w:w="0" w:type="auto"/>
          </w:tcPr>
          <w:p w14:paraId="132F6A77" w14:textId="77777777" w:rsidR="006154CC" w:rsidRPr="00B20BBB" w:rsidRDefault="006154CC" w:rsidP="0096550E">
            <w:pPr>
              <w:jc w:val="center"/>
              <w:rPr>
                <w:b/>
                <w:bCs/>
              </w:rPr>
            </w:pPr>
            <w:r w:rsidRPr="00B20BBB">
              <w:rPr>
                <w:b/>
                <w:bCs/>
              </w:rPr>
              <w:t>C</w:t>
            </w:r>
          </w:p>
        </w:tc>
        <w:tc>
          <w:tcPr>
            <w:tcW w:w="0" w:type="auto"/>
          </w:tcPr>
          <w:p w14:paraId="1D1409A9" w14:textId="77777777" w:rsidR="006154CC" w:rsidRPr="00DF6C1F" w:rsidRDefault="006154CC" w:rsidP="0096550E">
            <w:r w:rsidRPr="00DF6C1F">
              <w:t>Satisfactory achievement</w:t>
            </w:r>
          </w:p>
        </w:tc>
      </w:tr>
      <w:tr w:rsidR="006154CC" w:rsidRPr="00DF6C1F" w14:paraId="3A541874" w14:textId="77777777" w:rsidTr="00170820">
        <w:tc>
          <w:tcPr>
            <w:tcW w:w="0" w:type="auto"/>
          </w:tcPr>
          <w:p w14:paraId="74A9CB84" w14:textId="77777777" w:rsidR="006154CC" w:rsidRPr="00B20BBB" w:rsidRDefault="006154CC" w:rsidP="0096550E">
            <w:pPr>
              <w:jc w:val="center"/>
              <w:rPr>
                <w:b/>
                <w:bCs/>
              </w:rPr>
            </w:pPr>
            <w:r w:rsidRPr="00B20BBB">
              <w:rPr>
                <w:b/>
                <w:bCs/>
              </w:rPr>
              <w:t>D</w:t>
            </w:r>
          </w:p>
        </w:tc>
        <w:tc>
          <w:tcPr>
            <w:tcW w:w="0" w:type="auto"/>
          </w:tcPr>
          <w:p w14:paraId="30F1764C" w14:textId="77777777" w:rsidR="006154CC" w:rsidRPr="00DF6C1F" w:rsidRDefault="006154CC" w:rsidP="0096550E">
            <w:r w:rsidRPr="00DF6C1F">
              <w:t>Limited achievement</w:t>
            </w:r>
          </w:p>
        </w:tc>
      </w:tr>
      <w:tr w:rsidR="006154CC" w:rsidRPr="00DF6C1F" w14:paraId="2F2014BD" w14:textId="77777777" w:rsidTr="00170820">
        <w:tc>
          <w:tcPr>
            <w:tcW w:w="0" w:type="auto"/>
          </w:tcPr>
          <w:p w14:paraId="473AE19F" w14:textId="77777777" w:rsidR="006154CC" w:rsidRPr="00B20BBB" w:rsidRDefault="006154CC" w:rsidP="0096550E">
            <w:pPr>
              <w:jc w:val="center"/>
              <w:rPr>
                <w:b/>
                <w:bCs/>
              </w:rPr>
            </w:pPr>
            <w:r w:rsidRPr="00B20BBB">
              <w:rPr>
                <w:b/>
                <w:bCs/>
              </w:rPr>
              <w:t>E</w:t>
            </w:r>
          </w:p>
        </w:tc>
        <w:tc>
          <w:tcPr>
            <w:tcW w:w="0" w:type="auto"/>
          </w:tcPr>
          <w:p w14:paraId="38EE758B" w14:textId="77777777" w:rsidR="006154CC" w:rsidRPr="00DF6C1F" w:rsidRDefault="006154CC" w:rsidP="0096550E">
            <w:r w:rsidRPr="00DF6C1F">
              <w:t>Very low achievement</w:t>
            </w:r>
          </w:p>
        </w:tc>
      </w:tr>
    </w:tbl>
    <w:p w14:paraId="1555F22D" w14:textId="2CB9C07B" w:rsidR="00CD489B" w:rsidRPr="002832E7" w:rsidRDefault="00B71C2D" w:rsidP="0014116F">
      <w:pPr>
        <w:spacing w:before="120"/>
      </w:pPr>
      <w:bookmarkStart w:id="53" w:name="_Toc358372267"/>
      <w:r w:rsidRPr="00A93F91">
        <w:t xml:space="preserve">The teacher </w:t>
      </w:r>
      <w:r w:rsidR="002832E7">
        <w:t xml:space="preserve">prepares a ranked list and </w:t>
      </w:r>
      <w:r w:rsidRPr="00A93F91">
        <w:t>assigns the student a grade for the pair of units (</w:t>
      </w:r>
      <w:r w:rsidR="00CF39A2">
        <w:t>or for a unit</w:t>
      </w:r>
      <w:r w:rsidRPr="00A93F91">
        <w:t xml:space="preserve"> where only one unit is being studied). The grade is based on the student</w:t>
      </w:r>
      <w:r w:rsidR="008D284F">
        <w:t>’</w:t>
      </w:r>
      <w:r w:rsidRPr="00A93F91">
        <w:t xml:space="preserve">s overall performance as judged by reference to a set of pre-determined standards. These standards are defined by grade descriptions and annotated work samples. </w:t>
      </w:r>
      <w:r w:rsidR="00CD489B" w:rsidRPr="00A93F91">
        <w:rPr>
          <w:rFonts w:cs="Times New Roman"/>
        </w:rPr>
        <w:t xml:space="preserve">The grade descriptions for </w:t>
      </w:r>
      <w:r w:rsidR="003E0949">
        <w:rPr>
          <w:rFonts w:cs="Times New Roman"/>
        </w:rPr>
        <w:t xml:space="preserve">the </w:t>
      </w:r>
      <w:r w:rsidR="007E4847" w:rsidRPr="007E4847">
        <w:rPr>
          <w:rFonts w:cs="Times New Roman"/>
        </w:rPr>
        <w:t>Italian: Second Language</w:t>
      </w:r>
      <w:r w:rsidR="003E0949">
        <w:rPr>
          <w:rFonts w:cs="Times New Roman"/>
        </w:rPr>
        <w:t xml:space="preserve"> </w:t>
      </w:r>
      <w:r w:rsidR="003565AC">
        <w:rPr>
          <w:rFonts w:cs="Times New Roman"/>
        </w:rPr>
        <w:t xml:space="preserve">ATAR </w:t>
      </w:r>
      <w:r w:rsidR="003565AC" w:rsidRPr="00A93F91">
        <w:rPr>
          <w:rFonts w:cs="Times New Roman"/>
        </w:rPr>
        <w:t xml:space="preserve">Year 11 </w:t>
      </w:r>
      <w:r w:rsidR="003E0949">
        <w:rPr>
          <w:rFonts w:cs="Times New Roman"/>
        </w:rPr>
        <w:t>syllabus</w:t>
      </w:r>
      <w:r w:rsidR="007E4847" w:rsidRPr="007E4847">
        <w:rPr>
          <w:rFonts w:cs="Times New Roman"/>
        </w:rPr>
        <w:t xml:space="preserve"> </w:t>
      </w:r>
      <w:r w:rsidR="00CD489B" w:rsidRPr="00A93F91">
        <w:rPr>
          <w:rFonts w:cs="Times New Roman"/>
        </w:rPr>
        <w:t xml:space="preserve">are provided </w:t>
      </w:r>
      <w:r w:rsidR="00034CD3">
        <w:rPr>
          <w:rFonts w:cs="Times New Roman"/>
        </w:rPr>
        <w:t>in Appendix 1</w:t>
      </w:r>
      <w:r w:rsidR="00CD489B" w:rsidRPr="00A93F91">
        <w:rPr>
          <w:rFonts w:cs="Times New Roman"/>
        </w:rPr>
        <w:t xml:space="preserve">. They can also be accessed, together with annotated work samples, through the Guide to Grades link on the course page of the Authority website at </w:t>
      </w:r>
      <w:hyperlink r:id="rId19" w:history="1">
        <w:r w:rsidR="00CD489B" w:rsidRPr="00784969">
          <w:rPr>
            <w:rStyle w:val="Hyperlink"/>
          </w:rPr>
          <w:t>www.scsa.wa.edu.au</w:t>
        </w:r>
      </w:hyperlink>
      <w:r w:rsidR="006918D8" w:rsidRPr="006918D8">
        <w:t>.</w:t>
      </w:r>
    </w:p>
    <w:p w14:paraId="1D386378" w14:textId="77777777" w:rsidR="00CD1829" w:rsidRPr="00A93F91" w:rsidRDefault="00CD1829" w:rsidP="0014116F">
      <w:pPr>
        <w:spacing w:before="120"/>
      </w:pPr>
      <w:r w:rsidRPr="00A93F91">
        <w:t>To be assigned a grade, a student must have had the opportunity to complete the education program</w:t>
      </w:r>
      <w:r w:rsidR="003565AC">
        <w:t>,</w:t>
      </w:r>
      <w:r w:rsidRPr="00A93F91">
        <w:t xml:space="preserve"> including the assessment program (unless the school accepts that there are exceptional and justifiable circumstances).</w:t>
      </w:r>
    </w:p>
    <w:p w14:paraId="174CB223" w14:textId="77777777" w:rsidR="00CD1829" w:rsidRPr="00A93F91" w:rsidRDefault="00CD1829" w:rsidP="0014116F">
      <w:pPr>
        <w:spacing w:before="120"/>
      </w:pPr>
      <w:r w:rsidRPr="00A93F91">
        <w:t xml:space="preserve">Refer to the </w:t>
      </w:r>
      <w:r w:rsidRPr="006918D8">
        <w:rPr>
          <w:i/>
          <w:iCs/>
        </w:rPr>
        <w:t>WACE</w:t>
      </w:r>
      <w:r w:rsidR="002832E7" w:rsidRPr="006918D8">
        <w:rPr>
          <w:i/>
          <w:iCs/>
        </w:rPr>
        <w:t xml:space="preserve"> Manual</w:t>
      </w:r>
      <w:r w:rsidR="002832E7">
        <w:t xml:space="preserve"> for further information</w:t>
      </w:r>
      <w:r w:rsidR="002832E7" w:rsidRPr="002832E7">
        <w:t xml:space="preserve"> </w:t>
      </w:r>
      <w:r w:rsidR="002832E7">
        <w:t>about the use of a ranked list in the process of assigning grades.</w:t>
      </w:r>
    </w:p>
    <w:p w14:paraId="220AF219" w14:textId="77777777" w:rsidR="00EA01D1" w:rsidRDefault="00EA01D1">
      <w:bookmarkStart w:id="54" w:name="_Toc371421789"/>
      <w:r>
        <w:br w:type="page"/>
      </w:r>
    </w:p>
    <w:p w14:paraId="745A9D63" w14:textId="0C728FFF" w:rsidR="007766C5" w:rsidRPr="008E7BC8" w:rsidRDefault="00034CD3" w:rsidP="00D83F81">
      <w:pPr>
        <w:pStyle w:val="SCSAAppendixHeading1"/>
      </w:pPr>
      <w:bookmarkStart w:id="55" w:name="_Toc225322600"/>
      <w:r>
        <w:lastRenderedPageBreak/>
        <w:t>Ap</w:t>
      </w:r>
      <w:r w:rsidR="00362E4A">
        <w:t xml:space="preserve">pendix 1 – Grade descriptions </w:t>
      </w:r>
      <w:r>
        <w:t>Year 11</w:t>
      </w:r>
      <w:bookmarkEnd w:id="54"/>
      <w:bookmarkEnd w:id="55"/>
      <w:r>
        <w:t xml:space="preserve"> </w:t>
      </w:r>
      <w:bookmarkEnd w:id="53"/>
    </w:p>
    <w:tbl>
      <w:tblPr>
        <w:tblStyle w:val="SCSASyllabusGradeDescriptionsTable"/>
        <w:tblW w:w="5000" w:type="pct"/>
        <w:tblLook w:val="00A0" w:firstRow="1" w:lastRow="0" w:firstColumn="1" w:lastColumn="0" w:noHBand="0" w:noVBand="0"/>
      </w:tblPr>
      <w:tblGrid>
        <w:gridCol w:w="958"/>
        <w:gridCol w:w="8102"/>
      </w:tblGrid>
      <w:tr w:rsidR="00723FD8" w:rsidRPr="00A93F91" w14:paraId="1572116B" w14:textId="77777777" w:rsidTr="00170820">
        <w:tc>
          <w:tcPr>
            <w:cnfStyle w:val="001000000000" w:firstRow="0" w:lastRow="0" w:firstColumn="1" w:lastColumn="0" w:oddVBand="0" w:evenVBand="0" w:oddHBand="0" w:evenHBand="0" w:firstRowFirstColumn="0" w:firstRowLastColumn="0" w:lastRowFirstColumn="0" w:lastRowLastColumn="0"/>
            <w:tcW w:w="959" w:type="dxa"/>
            <w:vMerge w:val="restart"/>
          </w:tcPr>
          <w:p w14:paraId="5354D367" w14:textId="77777777" w:rsidR="00723FD8" w:rsidRPr="009E0625" w:rsidRDefault="00723FD8" w:rsidP="00723FD8">
            <w:pPr>
              <w:rPr>
                <w:rFonts w:cs="Arial"/>
                <w:b w:val="0"/>
                <w:color w:val="FFFFFF" w:themeColor="background1"/>
                <w:szCs w:val="40"/>
              </w:rPr>
            </w:pPr>
            <w:r w:rsidRPr="007E4847">
              <w:rPr>
                <w:rFonts w:cs="Arial"/>
                <w:color w:val="FFFFFF" w:themeColor="background1"/>
                <w:szCs w:val="40"/>
              </w:rPr>
              <w:t>A</w:t>
            </w:r>
          </w:p>
        </w:tc>
        <w:tc>
          <w:tcPr>
            <w:tcW w:w="8113" w:type="dxa"/>
          </w:tcPr>
          <w:p w14:paraId="783EFABE" w14:textId="77777777" w:rsidR="00723FD8" w:rsidRDefault="00723FD8" w:rsidP="00723FD8">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Pr>
                <w:rFonts w:cs="Arial"/>
                <w:b/>
                <w:color w:val="000000"/>
                <w:szCs w:val="20"/>
              </w:rPr>
              <w:t xml:space="preserve">Written production </w:t>
            </w:r>
          </w:p>
          <w:p w14:paraId="2326538B" w14:textId="77777777" w:rsidR="00723FD8" w:rsidRPr="00B560FC" w:rsidRDefault="00723FD8" w:rsidP="00723FD8">
            <w:pPr>
              <w:cnfStyle w:val="000000000000" w:firstRow="0" w:lastRow="0" w:firstColumn="0" w:lastColumn="0" w:oddVBand="0" w:evenVBand="0" w:oddHBand="0" w:evenHBand="0" w:firstRowFirstColumn="0" w:firstRowLastColumn="0" w:lastRowFirstColumn="0" w:lastRowLastColumn="0"/>
              <w:rPr>
                <w:rFonts w:cs="Arial"/>
                <w:color w:val="000000"/>
                <w:szCs w:val="20"/>
              </w:rPr>
            </w:pPr>
            <w:r>
              <w:rPr>
                <w:rFonts w:cs="Arial"/>
                <w:color w:val="000000"/>
                <w:szCs w:val="20"/>
              </w:rPr>
              <w:t>Responds with</w:t>
            </w:r>
            <w:r w:rsidRPr="00B560FC">
              <w:rPr>
                <w:rFonts w:cs="Arial"/>
                <w:color w:val="000000"/>
                <w:szCs w:val="20"/>
              </w:rPr>
              <w:t xml:space="preserve"> relevant and detailed information, ideas and/or opinions </w:t>
            </w:r>
            <w:r>
              <w:rPr>
                <w:rFonts w:cs="Arial"/>
                <w:color w:val="000000"/>
                <w:szCs w:val="20"/>
              </w:rPr>
              <w:t>when writing about</w:t>
            </w:r>
            <w:r w:rsidRPr="00B560FC">
              <w:rPr>
                <w:rFonts w:cs="Arial"/>
                <w:color w:val="000000"/>
                <w:szCs w:val="20"/>
              </w:rPr>
              <w:t xml:space="preserve"> a range of topics. </w:t>
            </w:r>
          </w:p>
          <w:p w14:paraId="105FD38A" w14:textId="77777777" w:rsidR="00723FD8" w:rsidRPr="00B560FC" w:rsidRDefault="00723FD8" w:rsidP="00723FD8">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B560FC">
              <w:rPr>
                <w:rFonts w:cs="Arial"/>
                <w:color w:val="000000"/>
                <w:szCs w:val="20"/>
              </w:rPr>
              <w:t xml:space="preserve">Provides responses </w:t>
            </w:r>
            <w:r>
              <w:rPr>
                <w:rFonts w:cs="Arial"/>
                <w:color w:val="000000"/>
                <w:szCs w:val="20"/>
              </w:rPr>
              <w:t>that use</w:t>
            </w:r>
            <w:r w:rsidRPr="00B560FC">
              <w:rPr>
                <w:rFonts w:cs="Arial"/>
                <w:color w:val="000000"/>
                <w:szCs w:val="20"/>
              </w:rPr>
              <w:t xml:space="preserve"> a range of vocabulary, grammatical items and complex sentence structures with occasional inaccuracies </w:t>
            </w:r>
            <w:r>
              <w:rPr>
                <w:rFonts w:cs="Arial"/>
                <w:color w:val="000000"/>
                <w:szCs w:val="20"/>
              </w:rPr>
              <w:t>that</w:t>
            </w:r>
            <w:r w:rsidRPr="00B560FC">
              <w:rPr>
                <w:rFonts w:cs="Arial"/>
                <w:color w:val="000000"/>
                <w:szCs w:val="20"/>
              </w:rPr>
              <w:t xml:space="preserve"> do not affect meaning.</w:t>
            </w:r>
          </w:p>
          <w:p w14:paraId="47431905" w14:textId="77777777" w:rsidR="00723FD8" w:rsidRPr="00B560FC" w:rsidRDefault="00723FD8" w:rsidP="00723FD8">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B560FC">
              <w:rPr>
                <w:rFonts w:cs="Arial"/>
                <w:color w:val="000000"/>
                <w:szCs w:val="20"/>
              </w:rPr>
              <w:t xml:space="preserve">Writes cohesive and well-structured texts </w:t>
            </w:r>
            <w:r>
              <w:rPr>
                <w:rFonts w:cs="Arial"/>
                <w:color w:val="000000"/>
                <w:szCs w:val="20"/>
              </w:rPr>
              <w:t>that</w:t>
            </w:r>
            <w:r w:rsidRPr="00B560FC">
              <w:rPr>
                <w:rFonts w:cs="Arial"/>
                <w:color w:val="000000"/>
                <w:szCs w:val="20"/>
              </w:rPr>
              <w:t xml:space="preserve"> show clear development and connection of ideas.</w:t>
            </w:r>
          </w:p>
          <w:p w14:paraId="74239E05" w14:textId="77777777" w:rsidR="00723FD8" w:rsidRPr="00B560FC" w:rsidRDefault="00723FD8" w:rsidP="00723FD8">
            <w:pPr>
              <w:cnfStyle w:val="000000000000" w:firstRow="0" w:lastRow="0" w:firstColumn="0" w:lastColumn="0" w:oddVBand="0" w:evenVBand="0" w:oddHBand="0" w:evenHBand="0" w:firstRowFirstColumn="0" w:firstRowLastColumn="0" w:lastRowFirstColumn="0" w:lastRowLastColumn="0"/>
              <w:rPr>
                <w:rFonts w:cs="Arial"/>
                <w:color w:val="000000"/>
                <w:szCs w:val="20"/>
              </w:rPr>
            </w:pPr>
            <w:r>
              <w:rPr>
                <w:rFonts w:cs="Arial"/>
                <w:color w:val="000000"/>
                <w:szCs w:val="20"/>
              </w:rPr>
              <w:t>Applies</w:t>
            </w:r>
            <w:r w:rsidRPr="00B560FC">
              <w:rPr>
                <w:rFonts w:cs="Arial"/>
                <w:color w:val="000000"/>
                <w:szCs w:val="20"/>
              </w:rPr>
              <w:t xml:space="preserve"> the conventions of text types.</w:t>
            </w:r>
          </w:p>
        </w:tc>
      </w:tr>
      <w:tr w:rsidR="00723FD8" w:rsidRPr="00A93F91" w14:paraId="6BC832CF" w14:textId="77777777" w:rsidTr="00170820">
        <w:tc>
          <w:tcPr>
            <w:cnfStyle w:val="001000000000" w:firstRow="0" w:lastRow="0" w:firstColumn="1" w:lastColumn="0" w:oddVBand="0" w:evenVBand="0" w:oddHBand="0" w:evenHBand="0" w:firstRowFirstColumn="0" w:firstRowLastColumn="0" w:lastRowFirstColumn="0" w:lastRowLastColumn="0"/>
            <w:tcW w:w="959" w:type="dxa"/>
            <w:vMerge/>
          </w:tcPr>
          <w:p w14:paraId="5412E30D" w14:textId="77777777" w:rsidR="00723FD8" w:rsidRPr="00A93F91" w:rsidRDefault="00723FD8" w:rsidP="00723FD8">
            <w:pPr>
              <w:rPr>
                <w:rFonts w:cs="Arial"/>
                <w:color w:val="000000"/>
                <w:sz w:val="16"/>
                <w:szCs w:val="16"/>
              </w:rPr>
            </w:pPr>
          </w:p>
        </w:tc>
        <w:tc>
          <w:tcPr>
            <w:tcW w:w="8113" w:type="dxa"/>
          </w:tcPr>
          <w:p w14:paraId="739D57DD" w14:textId="77777777" w:rsidR="00723FD8" w:rsidRDefault="00723FD8" w:rsidP="00723FD8">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Pr>
                <w:rFonts w:cs="Arial"/>
                <w:b/>
                <w:color w:val="000000"/>
                <w:szCs w:val="20"/>
              </w:rPr>
              <w:t>Oral production</w:t>
            </w:r>
          </w:p>
          <w:p w14:paraId="7640B9EF" w14:textId="77777777" w:rsidR="00114F12" w:rsidRDefault="00723FD8" w:rsidP="00723FD8">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B560FC">
              <w:rPr>
                <w:rFonts w:cs="Arial"/>
                <w:color w:val="000000"/>
                <w:szCs w:val="20"/>
              </w:rPr>
              <w:t xml:space="preserve">Communicates effectively across a range of topics. </w:t>
            </w:r>
          </w:p>
          <w:p w14:paraId="2C2A0162" w14:textId="77777777" w:rsidR="00723FD8" w:rsidRPr="00B560FC" w:rsidRDefault="00723FD8" w:rsidP="00723FD8">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B560FC">
              <w:rPr>
                <w:rFonts w:cs="Arial"/>
                <w:color w:val="000000"/>
                <w:szCs w:val="20"/>
              </w:rPr>
              <w:t xml:space="preserve">Comprehends almost all questions and responds with relevant information and/or opinions. </w:t>
            </w:r>
          </w:p>
          <w:p w14:paraId="6283D44E" w14:textId="77777777" w:rsidR="00114F12" w:rsidRDefault="00723FD8" w:rsidP="00723FD8">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B560FC">
              <w:rPr>
                <w:rFonts w:cs="Arial"/>
                <w:color w:val="000000"/>
                <w:szCs w:val="20"/>
              </w:rPr>
              <w:t xml:space="preserve">Provides responses </w:t>
            </w:r>
            <w:r>
              <w:rPr>
                <w:rFonts w:cs="Arial"/>
                <w:color w:val="000000"/>
                <w:szCs w:val="20"/>
              </w:rPr>
              <w:t>that</w:t>
            </w:r>
            <w:r w:rsidRPr="00B560FC">
              <w:rPr>
                <w:rFonts w:cs="Arial"/>
                <w:color w:val="000000"/>
                <w:szCs w:val="20"/>
              </w:rPr>
              <w:t xml:space="preserve"> are clear and cohesive. </w:t>
            </w:r>
          </w:p>
          <w:p w14:paraId="7674AE04" w14:textId="77777777" w:rsidR="00723FD8" w:rsidRPr="00B560FC" w:rsidRDefault="00723FD8" w:rsidP="00723FD8">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B560FC">
              <w:rPr>
                <w:rFonts w:cs="Arial"/>
                <w:color w:val="000000"/>
                <w:szCs w:val="20"/>
              </w:rPr>
              <w:t>Uses a range of vocabulary, grammatical items and complex sentence structures with occasional inaccuracies that do not affect meaning.</w:t>
            </w:r>
          </w:p>
          <w:p w14:paraId="7544CF0E" w14:textId="77777777" w:rsidR="00723FD8" w:rsidRPr="009B4BE6" w:rsidRDefault="00723FD8" w:rsidP="00723FD8">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Pr>
                <w:rFonts w:cs="Arial"/>
                <w:color w:val="000000"/>
                <w:szCs w:val="20"/>
              </w:rPr>
              <w:t xml:space="preserve">Speaks with mostly accurate pronunciation. </w:t>
            </w:r>
          </w:p>
        </w:tc>
      </w:tr>
      <w:tr w:rsidR="00723FD8" w:rsidRPr="00A93F91" w14:paraId="6594D182" w14:textId="77777777" w:rsidTr="00170820">
        <w:tc>
          <w:tcPr>
            <w:cnfStyle w:val="001000000000" w:firstRow="0" w:lastRow="0" w:firstColumn="1" w:lastColumn="0" w:oddVBand="0" w:evenVBand="0" w:oddHBand="0" w:evenHBand="0" w:firstRowFirstColumn="0" w:firstRowLastColumn="0" w:lastRowFirstColumn="0" w:lastRowLastColumn="0"/>
            <w:tcW w:w="959" w:type="dxa"/>
            <w:vMerge/>
          </w:tcPr>
          <w:p w14:paraId="7A523099" w14:textId="77777777" w:rsidR="00723FD8" w:rsidRPr="00A93F91" w:rsidRDefault="00723FD8" w:rsidP="00723FD8">
            <w:pPr>
              <w:rPr>
                <w:rFonts w:cs="Arial"/>
                <w:color w:val="000000"/>
                <w:sz w:val="16"/>
                <w:szCs w:val="16"/>
              </w:rPr>
            </w:pPr>
          </w:p>
        </w:tc>
        <w:tc>
          <w:tcPr>
            <w:tcW w:w="8113" w:type="dxa"/>
          </w:tcPr>
          <w:p w14:paraId="3E1F5219" w14:textId="77777777" w:rsidR="00723FD8" w:rsidRDefault="00723FD8" w:rsidP="00723FD8">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Pr>
                <w:rFonts w:cs="Arial"/>
                <w:b/>
                <w:color w:val="000000"/>
                <w:szCs w:val="20"/>
              </w:rPr>
              <w:t>Comprehension</w:t>
            </w:r>
          </w:p>
          <w:p w14:paraId="529D4DF1" w14:textId="77777777" w:rsidR="00723FD8" w:rsidRPr="00B560FC" w:rsidRDefault="00723FD8" w:rsidP="00723FD8">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B560FC">
              <w:rPr>
                <w:rFonts w:cs="Arial"/>
                <w:color w:val="000000"/>
                <w:szCs w:val="20"/>
              </w:rPr>
              <w:t xml:space="preserve">Accurately extracts and processes information from a variety of </w:t>
            </w:r>
            <w:r>
              <w:rPr>
                <w:rFonts w:cs="Arial"/>
                <w:color w:val="000000"/>
                <w:szCs w:val="20"/>
              </w:rPr>
              <w:t xml:space="preserve">texts across a range of topics. </w:t>
            </w:r>
            <w:r w:rsidRPr="00B560FC">
              <w:rPr>
                <w:rFonts w:cs="Arial"/>
                <w:color w:val="000000"/>
                <w:szCs w:val="20"/>
              </w:rPr>
              <w:t>Provides relevant details.</w:t>
            </w:r>
          </w:p>
          <w:p w14:paraId="77C3ED9D" w14:textId="77777777" w:rsidR="00723FD8" w:rsidRPr="00B560FC" w:rsidRDefault="00723FD8" w:rsidP="00723FD8">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B560FC">
              <w:rPr>
                <w:rFonts w:cs="Arial"/>
                <w:color w:val="000000"/>
                <w:szCs w:val="20"/>
              </w:rPr>
              <w:t xml:space="preserve">Provides accurate responses to literal questions and mostly accurate responses to inferential questions. </w:t>
            </w:r>
          </w:p>
          <w:p w14:paraId="327FA2C9" w14:textId="77777777" w:rsidR="00723FD8" w:rsidRPr="009B4BE6" w:rsidRDefault="00723FD8" w:rsidP="00723FD8">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Pr>
                <w:rFonts w:cs="Arial"/>
                <w:color w:val="000000"/>
                <w:szCs w:val="20"/>
              </w:rPr>
              <w:t>U</w:t>
            </w:r>
            <w:r w:rsidRPr="00B560FC">
              <w:rPr>
                <w:rFonts w:cs="Arial"/>
                <w:color w:val="000000"/>
                <w:szCs w:val="20"/>
              </w:rPr>
              <w:t>ses a dictionary</w:t>
            </w:r>
            <w:r>
              <w:rPr>
                <w:rFonts w:cs="Arial"/>
                <w:color w:val="000000"/>
                <w:szCs w:val="20"/>
              </w:rPr>
              <w:t xml:space="preserve"> e</w:t>
            </w:r>
            <w:r w:rsidRPr="00B560FC">
              <w:rPr>
                <w:rFonts w:cs="Arial"/>
                <w:color w:val="000000"/>
                <w:szCs w:val="20"/>
              </w:rPr>
              <w:t>ffectively</w:t>
            </w:r>
            <w:r>
              <w:rPr>
                <w:rFonts w:cs="Arial"/>
                <w:color w:val="000000"/>
                <w:szCs w:val="20"/>
              </w:rPr>
              <w:t xml:space="preserve">, </w:t>
            </w:r>
            <w:r w:rsidRPr="00B560FC">
              <w:rPr>
                <w:rFonts w:cs="Arial"/>
                <w:color w:val="000000"/>
                <w:szCs w:val="20"/>
              </w:rPr>
              <w:t>resulting in appropriate interpretation of text.</w:t>
            </w:r>
          </w:p>
        </w:tc>
      </w:tr>
    </w:tbl>
    <w:p w14:paraId="193655ED" w14:textId="77777777" w:rsidR="007766C5" w:rsidRPr="00A93F91" w:rsidRDefault="007766C5" w:rsidP="003D3E71">
      <w:pPr>
        <w:spacing w:after="0"/>
      </w:pPr>
    </w:p>
    <w:tbl>
      <w:tblPr>
        <w:tblStyle w:val="SCSASyllabusGradeDescriptionsTable"/>
        <w:tblW w:w="5000" w:type="pct"/>
        <w:tblLook w:val="00A0" w:firstRow="1" w:lastRow="0" w:firstColumn="1" w:lastColumn="0" w:noHBand="0" w:noVBand="0"/>
      </w:tblPr>
      <w:tblGrid>
        <w:gridCol w:w="964"/>
        <w:gridCol w:w="8096"/>
      </w:tblGrid>
      <w:tr w:rsidR="00723FD8" w:rsidRPr="00A93F91" w14:paraId="21CD28A1" w14:textId="77777777" w:rsidTr="00170820">
        <w:tc>
          <w:tcPr>
            <w:cnfStyle w:val="001000000000" w:firstRow="0" w:lastRow="0" w:firstColumn="1" w:lastColumn="0" w:oddVBand="0" w:evenVBand="0" w:oddHBand="0" w:evenHBand="0" w:firstRowFirstColumn="0" w:firstRowLastColumn="0" w:lastRowFirstColumn="0" w:lastRowLastColumn="0"/>
            <w:tcW w:w="942" w:type="dxa"/>
            <w:vMerge w:val="restart"/>
          </w:tcPr>
          <w:p w14:paraId="548B1593" w14:textId="77777777" w:rsidR="00723FD8" w:rsidRPr="007E4847" w:rsidRDefault="00723FD8" w:rsidP="00723FD8">
            <w:pPr>
              <w:rPr>
                <w:rFonts w:cs="Arial"/>
                <w:b w:val="0"/>
                <w:color w:val="FFFFFF" w:themeColor="background1"/>
                <w:szCs w:val="40"/>
              </w:rPr>
            </w:pPr>
            <w:r w:rsidRPr="007E4847">
              <w:rPr>
                <w:rFonts w:cs="Arial"/>
                <w:color w:val="FFFFFF" w:themeColor="background1"/>
                <w:szCs w:val="40"/>
              </w:rPr>
              <w:t>B</w:t>
            </w:r>
          </w:p>
        </w:tc>
        <w:tc>
          <w:tcPr>
            <w:tcW w:w="7910" w:type="dxa"/>
          </w:tcPr>
          <w:p w14:paraId="76C7963F" w14:textId="77777777" w:rsidR="00723FD8" w:rsidRDefault="00723FD8" w:rsidP="00723FD8">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Pr>
                <w:rFonts w:cs="Arial"/>
                <w:b/>
                <w:color w:val="000000"/>
                <w:szCs w:val="20"/>
              </w:rPr>
              <w:t xml:space="preserve">Written production </w:t>
            </w:r>
          </w:p>
          <w:p w14:paraId="61DBD3AA" w14:textId="77777777" w:rsidR="00723FD8" w:rsidRPr="001C4672" w:rsidRDefault="00723FD8" w:rsidP="00723FD8">
            <w:pPr>
              <w:cnfStyle w:val="000000000000" w:firstRow="0" w:lastRow="0" w:firstColumn="0" w:lastColumn="0" w:oddVBand="0" w:evenVBand="0" w:oddHBand="0" w:evenHBand="0" w:firstRowFirstColumn="0" w:firstRowLastColumn="0" w:lastRowFirstColumn="0" w:lastRowLastColumn="0"/>
              <w:rPr>
                <w:rFonts w:cs="Arial"/>
                <w:color w:val="000000"/>
                <w:szCs w:val="20"/>
              </w:rPr>
            </w:pPr>
            <w:r>
              <w:rPr>
                <w:rFonts w:cs="Arial"/>
                <w:color w:val="000000"/>
                <w:szCs w:val="20"/>
              </w:rPr>
              <w:t>Responds with</w:t>
            </w:r>
            <w:r w:rsidRPr="00B560FC">
              <w:rPr>
                <w:rFonts w:cs="Arial"/>
                <w:color w:val="000000"/>
                <w:szCs w:val="20"/>
              </w:rPr>
              <w:t xml:space="preserve"> </w:t>
            </w:r>
            <w:r w:rsidRPr="001C4672">
              <w:rPr>
                <w:rFonts w:cs="Arial"/>
                <w:color w:val="000000"/>
                <w:szCs w:val="20"/>
              </w:rPr>
              <w:t xml:space="preserve">mostly relevant information, ideas and/or opinions, including some detail, </w:t>
            </w:r>
            <w:r>
              <w:rPr>
                <w:rFonts w:cs="Arial"/>
                <w:color w:val="000000"/>
                <w:szCs w:val="20"/>
              </w:rPr>
              <w:t>when writing about</w:t>
            </w:r>
            <w:r w:rsidRPr="00B560FC">
              <w:rPr>
                <w:rFonts w:cs="Arial"/>
                <w:color w:val="000000"/>
                <w:szCs w:val="20"/>
              </w:rPr>
              <w:t xml:space="preserve"> </w:t>
            </w:r>
            <w:r w:rsidRPr="001C4672">
              <w:rPr>
                <w:rFonts w:cs="Arial"/>
                <w:color w:val="000000"/>
                <w:szCs w:val="20"/>
              </w:rPr>
              <w:t xml:space="preserve">a range of topics. </w:t>
            </w:r>
          </w:p>
          <w:p w14:paraId="4954066F" w14:textId="77777777" w:rsidR="00723FD8" w:rsidRPr="001C4672" w:rsidRDefault="00723FD8" w:rsidP="00723FD8">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B560FC">
              <w:rPr>
                <w:rFonts w:cs="Arial"/>
                <w:color w:val="000000"/>
                <w:szCs w:val="20"/>
              </w:rPr>
              <w:t xml:space="preserve">Provides responses </w:t>
            </w:r>
            <w:r>
              <w:rPr>
                <w:rFonts w:cs="Arial"/>
                <w:color w:val="000000"/>
                <w:szCs w:val="20"/>
              </w:rPr>
              <w:t xml:space="preserve">that use </w:t>
            </w:r>
            <w:r w:rsidRPr="001C4672">
              <w:rPr>
                <w:rFonts w:cs="Arial"/>
                <w:color w:val="000000"/>
                <w:szCs w:val="20"/>
              </w:rPr>
              <w:t xml:space="preserve">a range of familiar vocabulary, grammatical items and sentence structures with some inaccuracies </w:t>
            </w:r>
            <w:r>
              <w:rPr>
                <w:rFonts w:cs="Arial"/>
                <w:color w:val="000000"/>
                <w:szCs w:val="20"/>
              </w:rPr>
              <w:t>that</w:t>
            </w:r>
            <w:r w:rsidRPr="001C4672">
              <w:rPr>
                <w:rFonts w:cs="Arial"/>
                <w:color w:val="000000"/>
                <w:szCs w:val="20"/>
              </w:rPr>
              <w:t xml:space="preserve"> usually do not affect meaning.</w:t>
            </w:r>
          </w:p>
          <w:p w14:paraId="3787BCD2" w14:textId="77777777" w:rsidR="00723FD8" w:rsidRPr="001C4672" w:rsidRDefault="00723FD8" w:rsidP="00723FD8">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1C4672">
              <w:rPr>
                <w:rFonts w:cs="Arial"/>
                <w:color w:val="000000"/>
                <w:szCs w:val="20"/>
              </w:rPr>
              <w:t xml:space="preserve">Writes structured texts that show clearly developed ideas. </w:t>
            </w:r>
          </w:p>
          <w:p w14:paraId="6D639EBA" w14:textId="77777777" w:rsidR="00723FD8" w:rsidRPr="001C4672" w:rsidRDefault="00723FD8" w:rsidP="00723FD8">
            <w:pPr>
              <w:cnfStyle w:val="000000000000" w:firstRow="0" w:lastRow="0" w:firstColumn="0" w:lastColumn="0" w:oddVBand="0" w:evenVBand="0" w:oddHBand="0" w:evenHBand="0" w:firstRowFirstColumn="0" w:firstRowLastColumn="0" w:lastRowFirstColumn="0" w:lastRowLastColumn="0"/>
              <w:rPr>
                <w:rFonts w:cs="Arial"/>
                <w:color w:val="000000"/>
                <w:szCs w:val="20"/>
              </w:rPr>
            </w:pPr>
            <w:r>
              <w:rPr>
                <w:rFonts w:cs="Arial"/>
                <w:color w:val="000000"/>
                <w:szCs w:val="20"/>
              </w:rPr>
              <w:t>Applies</w:t>
            </w:r>
            <w:r w:rsidRPr="00B560FC">
              <w:rPr>
                <w:rFonts w:cs="Arial"/>
                <w:color w:val="000000"/>
                <w:szCs w:val="20"/>
              </w:rPr>
              <w:t xml:space="preserve"> </w:t>
            </w:r>
            <w:r w:rsidRPr="001C4672">
              <w:rPr>
                <w:rFonts w:cs="Arial"/>
                <w:color w:val="000000"/>
                <w:szCs w:val="20"/>
              </w:rPr>
              <w:t>most of the conventions of text types.</w:t>
            </w:r>
          </w:p>
        </w:tc>
      </w:tr>
      <w:tr w:rsidR="00723FD8" w:rsidRPr="00A93F91" w14:paraId="7470FD7D" w14:textId="77777777" w:rsidTr="00170820">
        <w:tc>
          <w:tcPr>
            <w:cnfStyle w:val="001000000000" w:firstRow="0" w:lastRow="0" w:firstColumn="1" w:lastColumn="0" w:oddVBand="0" w:evenVBand="0" w:oddHBand="0" w:evenHBand="0" w:firstRowFirstColumn="0" w:firstRowLastColumn="0" w:lastRowFirstColumn="0" w:lastRowLastColumn="0"/>
            <w:tcW w:w="942" w:type="dxa"/>
            <w:vMerge/>
          </w:tcPr>
          <w:p w14:paraId="569C610F" w14:textId="77777777" w:rsidR="00723FD8" w:rsidRPr="00A93F91" w:rsidRDefault="00723FD8" w:rsidP="00723FD8">
            <w:pPr>
              <w:rPr>
                <w:rFonts w:cs="Arial"/>
                <w:color w:val="000000"/>
                <w:sz w:val="16"/>
                <w:szCs w:val="16"/>
              </w:rPr>
            </w:pPr>
          </w:p>
        </w:tc>
        <w:tc>
          <w:tcPr>
            <w:tcW w:w="7910" w:type="dxa"/>
          </w:tcPr>
          <w:p w14:paraId="48445B9C" w14:textId="77777777" w:rsidR="00723FD8" w:rsidRDefault="00723FD8" w:rsidP="00723FD8">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Pr>
                <w:rFonts w:cs="Arial"/>
                <w:b/>
                <w:color w:val="000000"/>
                <w:szCs w:val="20"/>
              </w:rPr>
              <w:t>Oral production</w:t>
            </w:r>
          </w:p>
          <w:p w14:paraId="017B3D60" w14:textId="77777777" w:rsidR="00114F12" w:rsidRDefault="00723FD8" w:rsidP="00723FD8">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1C4672">
              <w:rPr>
                <w:rFonts w:cs="Arial"/>
                <w:color w:val="000000"/>
                <w:szCs w:val="20"/>
              </w:rPr>
              <w:t>Communicates effectively in most instances across a range of topi</w:t>
            </w:r>
            <w:r>
              <w:rPr>
                <w:rFonts w:cs="Arial"/>
                <w:color w:val="000000"/>
                <w:szCs w:val="20"/>
              </w:rPr>
              <w:t xml:space="preserve">cs. </w:t>
            </w:r>
          </w:p>
          <w:p w14:paraId="6FEE4D36" w14:textId="77777777" w:rsidR="00723FD8" w:rsidRPr="001C4672" w:rsidRDefault="00723FD8" w:rsidP="00723FD8">
            <w:pPr>
              <w:cnfStyle w:val="000000000000" w:firstRow="0" w:lastRow="0" w:firstColumn="0" w:lastColumn="0" w:oddVBand="0" w:evenVBand="0" w:oddHBand="0" w:evenHBand="0" w:firstRowFirstColumn="0" w:firstRowLastColumn="0" w:lastRowFirstColumn="0" w:lastRowLastColumn="0"/>
              <w:rPr>
                <w:rFonts w:cs="Arial"/>
                <w:color w:val="000000"/>
                <w:szCs w:val="20"/>
              </w:rPr>
            </w:pPr>
            <w:r>
              <w:rPr>
                <w:rFonts w:cs="Arial"/>
                <w:color w:val="000000"/>
                <w:szCs w:val="20"/>
              </w:rPr>
              <w:t>Comprehends most questions and r</w:t>
            </w:r>
            <w:r w:rsidRPr="001C4672">
              <w:rPr>
                <w:rFonts w:cs="Arial"/>
                <w:color w:val="000000"/>
                <w:szCs w:val="20"/>
              </w:rPr>
              <w:t>esponds in some detail with relevant information and/or opinions.</w:t>
            </w:r>
          </w:p>
          <w:p w14:paraId="2414F972" w14:textId="77777777" w:rsidR="00114F12" w:rsidRDefault="00723FD8" w:rsidP="00723FD8">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1C4672">
              <w:rPr>
                <w:rFonts w:cs="Arial"/>
                <w:color w:val="000000"/>
                <w:szCs w:val="20"/>
              </w:rPr>
              <w:t xml:space="preserve">Provides responses </w:t>
            </w:r>
            <w:r>
              <w:rPr>
                <w:rFonts w:cs="Arial"/>
                <w:color w:val="000000"/>
                <w:szCs w:val="20"/>
              </w:rPr>
              <w:t>that</w:t>
            </w:r>
            <w:r w:rsidRPr="001C4672">
              <w:rPr>
                <w:rFonts w:cs="Arial"/>
                <w:color w:val="000000"/>
                <w:szCs w:val="20"/>
              </w:rPr>
              <w:t xml:space="preserve"> are mostly clear and cohesive. </w:t>
            </w:r>
          </w:p>
          <w:p w14:paraId="53B24DEC" w14:textId="77777777" w:rsidR="00723FD8" w:rsidRPr="001C4672" w:rsidRDefault="00723FD8" w:rsidP="00723FD8">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1C4672">
              <w:rPr>
                <w:rFonts w:cs="Arial"/>
                <w:color w:val="000000"/>
                <w:szCs w:val="20"/>
              </w:rPr>
              <w:t>Uses a range of vocabulary, grammatical items and simple and complex sentence st</w:t>
            </w:r>
            <w:r>
              <w:rPr>
                <w:rFonts w:cs="Arial"/>
                <w:color w:val="000000"/>
                <w:szCs w:val="20"/>
              </w:rPr>
              <w:t>ructures with some inaccuracies</w:t>
            </w:r>
            <w:r w:rsidRPr="001C4672">
              <w:rPr>
                <w:rFonts w:cs="Arial"/>
                <w:color w:val="000000"/>
                <w:szCs w:val="20"/>
              </w:rPr>
              <w:t xml:space="preserve"> </w:t>
            </w:r>
            <w:r>
              <w:rPr>
                <w:rFonts w:cs="Arial"/>
                <w:color w:val="000000"/>
                <w:szCs w:val="20"/>
              </w:rPr>
              <w:t>that</w:t>
            </w:r>
            <w:r w:rsidR="0085325A">
              <w:rPr>
                <w:rFonts w:cs="Arial"/>
                <w:color w:val="000000"/>
                <w:szCs w:val="20"/>
              </w:rPr>
              <w:t>,</w:t>
            </w:r>
            <w:r w:rsidRPr="001C4672">
              <w:rPr>
                <w:rFonts w:cs="Arial"/>
                <w:color w:val="000000"/>
                <w:szCs w:val="20"/>
              </w:rPr>
              <w:t xml:space="preserve"> </w:t>
            </w:r>
            <w:r>
              <w:rPr>
                <w:rFonts w:cs="Arial"/>
                <w:color w:val="000000"/>
                <w:szCs w:val="20"/>
              </w:rPr>
              <w:t>at times</w:t>
            </w:r>
            <w:r w:rsidR="0085325A">
              <w:rPr>
                <w:rFonts w:cs="Arial"/>
                <w:color w:val="000000"/>
                <w:szCs w:val="20"/>
              </w:rPr>
              <w:t>,</w:t>
            </w:r>
            <w:r w:rsidRPr="001C4672">
              <w:rPr>
                <w:rFonts w:cs="Arial"/>
                <w:color w:val="000000"/>
                <w:szCs w:val="20"/>
              </w:rPr>
              <w:t xml:space="preserve"> affect meaning.</w:t>
            </w:r>
          </w:p>
          <w:p w14:paraId="7A6449D2" w14:textId="77777777" w:rsidR="00723FD8" w:rsidRPr="001C4672" w:rsidRDefault="00723FD8" w:rsidP="00723FD8">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Pr>
                <w:rFonts w:cs="Arial"/>
                <w:color w:val="000000"/>
                <w:szCs w:val="20"/>
              </w:rPr>
              <w:t xml:space="preserve">Speaks with </w:t>
            </w:r>
            <w:r w:rsidRPr="001C4672">
              <w:rPr>
                <w:rFonts w:cs="Arial"/>
                <w:color w:val="000000"/>
                <w:szCs w:val="20"/>
              </w:rPr>
              <w:t xml:space="preserve">reasonably accurate </w:t>
            </w:r>
            <w:r>
              <w:rPr>
                <w:rFonts w:cs="Arial"/>
                <w:color w:val="000000"/>
                <w:szCs w:val="20"/>
              </w:rPr>
              <w:t>p</w:t>
            </w:r>
            <w:r w:rsidRPr="001C4672">
              <w:rPr>
                <w:rFonts w:cs="Arial"/>
                <w:color w:val="000000"/>
                <w:szCs w:val="20"/>
              </w:rPr>
              <w:t>ronunciation.</w:t>
            </w:r>
          </w:p>
        </w:tc>
      </w:tr>
      <w:tr w:rsidR="00723FD8" w:rsidRPr="00A93F91" w14:paraId="424F43D3" w14:textId="77777777" w:rsidTr="00170820">
        <w:tc>
          <w:tcPr>
            <w:cnfStyle w:val="001000000000" w:firstRow="0" w:lastRow="0" w:firstColumn="1" w:lastColumn="0" w:oddVBand="0" w:evenVBand="0" w:oddHBand="0" w:evenHBand="0" w:firstRowFirstColumn="0" w:firstRowLastColumn="0" w:lastRowFirstColumn="0" w:lastRowLastColumn="0"/>
            <w:tcW w:w="942" w:type="dxa"/>
            <w:vMerge/>
          </w:tcPr>
          <w:p w14:paraId="2DB99C86" w14:textId="77777777" w:rsidR="00723FD8" w:rsidRPr="00A93F91" w:rsidRDefault="00723FD8" w:rsidP="00723FD8">
            <w:pPr>
              <w:rPr>
                <w:rFonts w:cs="Arial"/>
                <w:color w:val="000000"/>
                <w:sz w:val="16"/>
                <w:szCs w:val="16"/>
              </w:rPr>
            </w:pPr>
          </w:p>
        </w:tc>
        <w:tc>
          <w:tcPr>
            <w:tcW w:w="7910" w:type="dxa"/>
          </w:tcPr>
          <w:p w14:paraId="44B67AC0" w14:textId="77777777" w:rsidR="00723FD8" w:rsidRDefault="00723FD8" w:rsidP="00723FD8">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Pr>
                <w:rFonts w:cs="Arial"/>
                <w:b/>
                <w:color w:val="000000"/>
                <w:szCs w:val="20"/>
              </w:rPr>
              <w:t>Comprehension</w:t>
            </w:r>
          </w:p>
          <w:p w14:paraId="278FE8D3" w14:textId="77777777" w:rsidR="00723FD8" w:rsidRPr="001C4672" w:rsidRDefault="00723FD8" w:rsidP="00723FD8">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1C4672">
              <w:rPr>
                <w:rFonts w:cs="Arial"/>
                <w:color w:val="000000"/>
                <w:szCs w:val="20"/>
              </w:rPr>
              <w:t>Extracts and processes information from a variety of texts across a range of topics. Provides some relevant details.</w:t>
            </w:r>
          </w:p>
          <w:p w14:paraId="56E3AEA8" w14:textId="77777777" w:rsidR="00723FD8" w:rsidRPr="001C4672" w:rsidRDefault="00723FD8" w:rsidP="00723FD8">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1C4672">
              <w:rPr>
                <w:rFonts w:cs="Arial"/>
                <w:color w:val="000000"/>
                <w:szCs w:val="20"/>
              </w:rPr>
              <w:t>Provides mostly accurate responses to literal questions and some accurate responses to inferential questions.</w:t>
            </w:r>
          </w:p>
          <w:p w14:paraId="77B05239" w14:textId="77777777" w:rsidR="00723FD8" w:rsidRPr="00363232" w:rsidRDefault="00723FD8" w:rsidP="001A25DE">
            <w:pPr>
              <w:cnfStyle w:val="000000000000" w:firstRow="0" w:lastRow="0" w:firstColumn="0" w:lastColumn="0" w:oddVBand="0" w:evenVBand="0" w:oddHBand="0" w:evenHBand="0" w:firstRowFirstColumn="0" w:firstRowLastColumn="0" w:lastRowFirstColumn="0" w:lastRowLastColumn="0"/>
              <w:rPr>
                <w:rFonts w:cs="Arial"/>
                <w:color w:val="000000"/>
                <w:szCs w:val="20"/>
              </w:rPr>
            </w:pPr>
            <w:r>
              <w:rPr>
                <w:rFonts w:cs="Arial"/>
                <w:color w:val="000000"/>
                <w:szCs w:val="20"/>
              </w:rPr>
              <w:t>U</w:t>
            </w:r>
            <w:r w:rsidRPr="00B560FC">
              <w:rPr>
                <w:rFonts w:cs="Arial"/>
                <w:color w:val="000000"/>
                <w:szCs w:val="20"/>
              </w:rPr>
              <w:t>ses a dictionary</w:t>
            </w:r>
            <w:r>
              <w:rPr>
                <w:rFonts w:cs="Arial"/>
                <w:color w:val="000000"/>
                <w:szCs w:val="20"/>
              </w:rPr>
              <w:t xml:space="preserve"> mostly e</w:t>
            </w:r>
            <w:r w:rsidRPr="00B560FC">
              <w:rPr>
                <w:rFonts w:cs="Arial"/>
                <w:color w:val="000000"/>
                <w:szCs w:val="20"/>
              </w:rPr>
              <w:t>ffectively</w:t>
            </w:r>
            <w:r w:rsidR="001A25DE">
              <w:rPr>
                <w:rFonts w:cs="Arial"/>
                <w:color w:val="000000"/>
                <w:szCs w:val="20"/>
              </w:rPr>
              <w:t>;</w:t>
            </w:r>
            <w:r>
              <w:rPr>
                <w:rFonts w:cs="Arial"/>
                <w:color w:val="000000"/>
                <w:szCs w:val="20"/>
              </w:rPr>
              <w:t xml:space="preserve"> however</w:t>
            </w:r>
            <w:r w:rsidR="00114F12">
              <w:rPr>
                <w:rFonts w:cs="Arial"/>
                <w:color w:val="000000"/>
                <w:szCs w:val="20"/>
              </w:rPr>
              <w:t>,</w:t>
            </w:r>
            <w:r>
              <w:rPr>
                <w:rFonts w:cs="Arial"/>
                <w:color w:val="000000"/>
                <w:szCs w:val="20"/>
              </w:rPr>
              <w:t xml:space="preserve"> at times </w:t>
            </w:r>
            <w:r w:rsidRPr="001C4672">
              <w:rPr>
                <w:rFonts w:cs="Arial"/>
                <w:color w:val="000000"/>
                <w:szCs w:val="20"/>
              </w:rPr>
              <w:t>select</w:t>
            </w:r>
            <w:r>
              <w:rPr>
                <w:rFonts w:cs="Arial"/>
                <w:color w:val="000000"/>
                <w:szCs w:val="20"/>
              </w:rPr>
              <w:t>s the wrong word or phrase</w:t>
            </w:r>
            <w:r w:rsidRPr="001C4672">
              <w:rPr>
                <w:rFonts w:cs="Arial"/>
                <w:color w:val="000000"/>
                <w:szCs w:val="20"/>
              </w:rPr>
              <w:t>, resulting in an inappropriate translation or interpretation of text.</w:t>
            </w:r>
          </w:p>
        </w:tc>
      </w:tr>
    </w:tbl>
    <w:p w14:paraId="672A3E4E" w14:textId="77777777" w:rsidR="00170820" w:rsidRPr="00170820" w:rsidRDefault="00170820" w:rsidP="00170820">
      <w:r w:rsidRPr="00170820">
        <w:br w:type="page"/>
      </w:r>
    </w:p>
    <w:tbl>
      <w:tblPr>
        <w:tblStyle w:val="SCSASyllabusGradeDescriptionsTable"/>
        <w:tblW w:w="5000" w:type="pct"/>
        <w:tblLook w:val="00A0" w:firstRow="1" w:lastRow="0" w:firstColumn="1" w:lastColumn="0" w:noHBand="0" w:noVBand="0"/>
      </w:tblPr>
      <w:tblGrid>
        <w:gridCol w:w="964"/>
        <w:gridCol w:w="8096"/>
      </w:tblGrid>
      <w:tr w:rsidR="00723FD8" w:rsidRPr="00A93F91" w14:paraId="72509A68" w14:textId="77777777" w:rsidTr="00170820">
        <w:tc>
          <w:tcPr>
            <w:cnfStyle w:val="001000000000" w:firstRow="0" w:lastRow="0" w:firstColumn="1" w:lastColumn="0" w:oddVBand="0" w:evenVBand="0" w:oddHBand="0" w:evenHBand="0" w:firstRowFirstColumn="0" w:firstRowLastColumn="0" w:lastRowFirstColumn="0" w:lastRowLastColumn="0"/>
            <w:tcW w:w="942" w:type="dxa"/>
            <w:vMerge w:val="restart"/>
          </w:tcPr>
          <w:p w14:paraId="27F1CD9E" w14:textId="77777777" w:rsidR="00723FD8" w:rsidRPr="007E4847" w:rsidRDefault="00723FD8" w:rsidP="00120925">
            <w:pPr>
              <w:spacing w:line="266" w:lineRule="auto"/>
              <w:rPr>
                <w:rFonts w:cs="Arial"/>
                <w:b w:val="0"/>
                <w:color w:val="FFFFFF" w:themeColor="background1"/>
                <w:szCs w:val="40"/>
              </w:rPr>
            </w:pPr>
            <w:r w:rsidRPr="007E4847">
              <w:rPr>
                <w:rFonts w:cs="Arial"/>
                <w:color w:val="FFFFFF" w:themeColor="background1"/>
                <w:szCs w:val="40"/>
              </w:rPr>
              <w:lastRenderedPageBreak/>
              <w:t>C</w:t>
            </w:r>
          </w:p>
        </w:tc>
        <w:tc>
          <w:tcPr>
            <w:tcW w:w="7910" w:type="dxa"/>
          </w:tcPr>
          <w:p w14:paraId="0269E7F7" w14:textId="2C6B1A8C" w:rsidR="00723FD8" w:rsidRDefault="00723FD8" w:rsidP="00120925">
            <w:pPr>
              <w:spacing w:line="266" w:lineRule="auto"/>
              <w:cnfStyle w:val="000000000000" w:firstRow="0" w:lastRow="0" w:firstColumn="0" w:lastColumn="0" w:oddVBand="0" w:evenVBand="0" w:oddHBand="0" w:evenHBand="0" w:firstRowFirstColumn="0" w:firstRowLastColumn="0" w:lastRowFirstColumn="0" w:lastRowLastColumn="0"/>
              <w:rPr>
                <w:rFonts w:cs="Arial"/>
                <w:b/>
                <w:color w:val="000000"/>
                <w:szCs w:val="20"/>
              </w:rPr>
            </w:pPr>
            <w:r>
              <w:rPr>
                <w:rFonts w:cs="Arial"/>
                <w:b/>
                <w:color w:val="000000"/>
                <w:szCs w:val="20"/>
              </w:rPr>
              <w:t>Written production</w:t>
            </w:r>
          </w:p>
          <w:p w14:paraId="33F49FBC" w14:textId="77777777" w:rsidR="00114F12" w:rsidRDefault="00723FD8" w:rsidP="00120925">
            <w:pPr>
              <w:spacing w:line="266" w:lineRule="auto"/>
              <w:cnfStyle w:val="000000000000" w:firstRow="0" w:lastRow="0" w:firstColumn="0" w:lastColumn="0" w:oddVBand="0" w:evenVBand="0" w:oddHBand="0" w:evenHBand="0" w:firstRowFirstColumn="0" w:firstRowLastColumn="0" w:lastRowFirstColumn="0" w:lastRowLastColumn="0"/>
              <w:rPr>
                <w:rFonts w:cs="Arial"/>
                <w:color w:val="000000"/>
                <w:szCs w:val="20"/>
              </w:rPr>
            </w:pPr>
            <w:r>
              <w:rPr>
                <w:rFonts w:cs="Arial"/>
                <w:color w:val="000000"/>
                <w:szCs w:val="20"/>
              </w:rPr>
              <w:t>Responds with</w:t>
            </w:r>
            <w:r w:rsidRPr="00B560FC">
              <w:rPr>
                <w:rFonts w:cs="Arial"/>
                <w:color w:val="000000"/>
                <w:szCs w:val="20"/>
              </w:rPr>
              <w:t xml:space="preserve"> </w:t>
            </w:r>
            <w:r w:rsidRPr="001C4672">
              <w:rPr>
                <w:rFonts w:cs="Arial"/>
                <w:color w:val="000000"/>
                <w:szCs w:val="20"/>
              </w:rPr>
              <w:t>mostly relev</w:t>
            </w:r>
            <w:r>
              <w:rPr>
                <w:rFonts w:cs="Arial"/>
                <w:color w:val="000000"/>
                <w:szCs w:val="20"/>
              </w:rPr>
              <w:t>ant information and/or opinions.</w:t>
            </w:r>
            <w:r w:rsidRPr="001C4672">
              <w:rPr>
                <w:rFonts w:cs="Arial"/>
                <w:color w:val="000000"/>
                <w:szCs w:val="20"/>
              </w:rPr>
              <w:t xml:space="preserve"> </w:t>
            </w:r>
          </w:p>
          <w:p w14:paraId="4AA0C132" w14:textId="77777777" w:rsidR="00723FD8" w:rsidRPr="001C4672" w:rsidRDefault="00723FD8" w:rsidP="00120925">
            <w:pPr>
              <w:spacing w:line="266" w:lineRule="auto"/>
              <w:cnfStyle w:val="000000000000" w:firstRow="0" w:lastRow="0" w:firstColumn="0" w:lastColumn="0" w:oddVBand="0" w:evenVBand="0" w:oddHBand="0" w:evenHBand="0" w:firstRowFirstColumn="0" w:firstRowLastColumn="0" w:lastRowFirstColumn="0" w:lastRowLastColumn="0"/>
              <w:rPr>
                <w:rFonts w:cs="Arial"/>
                <w:color w:val="000000"/>
                <w:szCs w:val="20"/>
              </w:rPr>
            </w:pPr>
            <w:r>
              <w:rPr>
                <w:rFonts w:cs="Arial"/>
                <w:color w:val="000000"/>
                <w:szCs w:val="20"/>
              </w:rPr>
              <w:t>Includes</w:t>
            </w:r>
            <w:r w:rsidRPr="001C4672">
              <w:rPr>
                <w:rFonts w:cs="Arial"/>
                <w:color w:val="000000"/>
                <w:szCs w:val="20"/>
              </w:rPr>
              <w:t xml:space="preserve"> some detai</w:t>
            </w:r>
            <w:r>
              <w:rPr>
                <w:rFonts w:cs="Arial"/>
                <w:color w:val="000000"/>
                <w:szCs w:val="20"/>
              </w:rPr>
              <w:t>l, when writing about familiar topics and m</w:t>
            </w:r>
            <w:r w:rsidRPr="001C4672">
              <w:rPr>
                <w:rFonts w:cs="Arial"/>
                <w:color w:val="000000"/>
                <w:szCs w:val="20"/>
              </w:rPr>
              <w:t>ay include irrelevant content when writing about less familiar topics.</w:t>
            </w:r>
          </w:p>
          <w:p w14:paraId="14207A1A" w14:textId="77777777" w:rsidR="00723FD8" w:rsidRPr="001C4672" w:rsidRDefault="00723FD8" w:rsidP="00120925">
            <w:pPr>
              <w:spacing w:line="266" w:lineRule="auto"/>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B560FC">
              <w:rPr>
                <w:rFonts w:cs="Arial"/>
                <w:color w:val="000000"/>
                <w:szCs w:val="20"/>
              </w:rPr>
              <w:t xml:space="preserve">Provides responses </w:t>
            </w:r>
            <w:r>
              <w:rPr>
                <w:rFonts w:cs="Arial"/>
                <w:color w:val="000000"/>
                <w:szCs w:val="20"/>
              </w:rPr>
              <w:t xml:space="preserve">that use </w:t>
            </w:r>
            <w:r w:rsidRPr="001C4672">
              <w:rPr>
                <w:rFonts w:cs="Arial"/>
                <w:color w:val="000000"/>
                <w:szCs w:val="20"/>
              </w:rPr>
              <w:t>well-rehearsed language</w:t>
            </w:r>
            <w:r>
              <w:rPr>
                <w:rFonts w:cs="Arial"/>
                <w:color w:val="000000"/>
                <w:szCs w:val="20"/>
              </w:rPr>
              <w:t>,</w:t>
            </w:r>
            <w:r w:rsidRPr="001C4672">
              <w:rPr>
                <w:rFonts w:cs="Arial"/>
                <w:color w:val="000000"/>
                <w:szCs w:val="20"/>
              </w:rPr>
              <w:t xml:space="preserve"> familiar</w:t>
            </w:r>
            <w:r>
              <w:rPr>
                <w:rFonts w:cs="Arial"/>
                <w:color w:val="000000"/>
                <w:szCs w:val="20"/>
              </w:rPr>
              <w:t xml:space="preserve"> vocabulary, grammatical items and </w:t>
            </w:r>
            <w:r w:rsidRPr="001C4672">
              <w:rPr>
                <w:rFonts w:cs="Arial"/>
                <w:color w:val="000000"/>
                <w:szCs w:val="20"/>
              </w:rPr>
              <w:t>sentence structures</w:t>
            </w:r>
            <w:r>
              <w:rPr>
                <w:rFonts w:cs="Arial"/>
                <w:color w:val="000000"/>
                <w:szCs w:val="20"/>
              </w:rPr>
              <w:t>,</w:t>
            </w:r>
            <w:r w:rsidRPr="001C4672">
              <w:rPr>
                <w:rFonts w:cs="Arial"/>
                <w:color w:val="000000"/>
                <w:szCs w:val="20"/>
              </w:rPr>
              <w:t xml:space="preserve"> with some inaccuracies </w:t>
            </w:r>
            <w:r>
              <w:rPr>
                <w:rFonts w:cs="Arial"/>
                <w:color w:val="000000"/>
                <w:szCs w:val="20"/>
              </w:rPr>
              <w:t>that</w:t>
            </w:r>
            <w:r w:rsidRPr="001C4672">
              <w:rPr>
                <w:rFonts w:cs="Arial"/>
                <w:color w:val="000000"/>
                <w:szCs w:val="20"/>
              </w:rPr>
              <w:t xml:space="preserve"> sometimes affect meaning. </w:t>
            </w:r>
          </w:p>
          <w:p w14:paraId="3CF8F03E" w14:textId="77777777" w:rsidR="00723FD8" w:rsidRPr="001C4672" w:rsidRDefault="00723FD8" w:rsidP="00120925">
            <w:pPr>
              <w:spacing w:line="266" w:lineRule="auto"/>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1C4672">
              <w:rPr>
                <w:rFonts w:cs="Arial"/>
                <w:color w:val="000000"/>
                <w:szCs w:val="20"/>
              </w:rPr>
              <w:t xml:space="preserve">Writes simple texts that show some structure and development of ideas. </w:t>
            </w:r>
          </w:p>
          <w:p w14:paraId="3525483A" w14:textId="77777777" w:rsidR="00723FD8" w:rsidRPr="001C4672" w:rsidRDefault="00723FD8" w:rsidP="00120925">
            <w:pPr>
              <w:spacing w:line="266" w:lineRule="auto"/>
              <w:cnfStyle w:val="000000000000" w:firstRow="0" w:lastRow="0" w:firstColumn="0" w:lastColumn="0" w:oddVBand="0" w:evenVBand="0" w:oddHBand="0" w:evenHBand="0" w:firstRowFirstColumn="0" w:firstRowLastColumn="0" w:lastRowFirstColumn="0" w:lastRowLastColumn="0"/>
              <w:rPr>
                <w:rFonts w:cs="Arial"/>
                <w:color w:val="000000"/>
                <w:szCs w:val="20"/>
              </w:rPr>
            </w:pPr>
            <w:r>
              <w:rPr>
                <w:rFonts w:cs="Arial"/>
                <w:color w:val="000000"/>
                <w:szCs w:val="20"/>
              </w:rPr>
              <w:t>Applies</w:t>
            </w:r>
            <w:r w:rsidRPr="00B560FC">
              <w:rPr>
                <w:rFonts w:cs="Arial"/>
                <w:color w:val="000000"/>
                <w:szCs w:val="20"/>
              </w:rPr>
              <w:t xml:space="preserve"> </w:t>
            </w:r>
            <w:r w:rsidRPr="001C4672">
              <w:rPr>
                <w:rFonts w:cs="Arial"/>
                <w:color w:val="000000"/>
                <w:szCs w:val="20"/>
              </w:rPr>
              <w:t>some of the conventions of text types.</w:t>
            </w:r>
          </w:p>
        </w:tc>
      </w:tr>
      <w:tr w:rsidR="00723FD8" w:rsidRPr="00A93F91" w14:paraId="302C193A" w14:textId="77777777" w:rsidTr="00170820">
        <w:tc>
          <w:tcPr>
            <w:cnfStyle w:val="001000000000" w:firstRow="0" w:lastRow="0" w:firstColumn="1" w:lastColumn="0" w:oddVBand="0" w:evenVBand="0" w:oddHBand="0" w:evenHBand="0" w:firstRowFirstColumn="0" w:firstRowLastColumn="0" w:lastRowFirstColumn="0" w:lastRowLastColumn="0"/>
            <w:tcW w:w="942" w:type="dxa"/>
            <w:vMerge/>
          </w:tcPr>
          <w:p w14:paraId="1940709C" w14:textId="77777777" w:rsidR="00723FD8" w:rsidRPr="00A93F91" w:rsidRDefault="00723FD8" w:rsidP="00120925">
            <w:pPr>
              <w:spacing w:line="266" w:lineRule="auto"/>
              <w:rPr>
                <w:rFonts w:cs="Arial"/>
                <w:color w:val="000000"/>
                <w:sz w:val="16"/>
                <w:szCs w:val="16"/>
              </w:rPr>
            </w:pPr>
          </w:p>
        </w:tc>
        <w:tc>
          <w:tcPr>
            <w:tcW w:w="7910" w:type="dxa"/>
          </w:tcPr>
          <w:p w14:paraId="582CC8A4" w14:textId="77777777" w:rsidR="00723FD8" w:rsidRDefault="00723FD8" w:rsidP="00120925">
            <w:pPr>
              <w:spacing w:line="266" w:lineRule="auto"/>
              <w:cnfStyle w:val="000000000000" w:firstRow="0" w:lastRow="0" w:firstColumn="0" w:lastColumn="0" w:oddVBand="0" w:evenVBand="0" w:oddHBand="0" w:evenHBand="0" w:firstRowFirstColumn="0" w:firstRowLastColumn="0" w:lastRowFirstColumn="0" w:lastRowLastColumn="0"/>
              <w:rPr>
                <w:rFonts w:cs="Arial"/>
                <w:b/>
                <w:color w:val="000000"/>
                <w:szCs w:val="20"/>
              </w:rPr>
            </w:pPr>
            <w:r>
              <w:rPr>
                <w:rFonts w:cs="Arial"/>
                <w:b/>
                <w:color w:val="000000"/>
                <w:szCs w:val="20"/>
              </w:rPr>
              <w:t>Oral production</w:t>
            </w:r>
          </w:p>
          <w:p w14:paraId="491A2FB7" w14:textId="77777777" w:rsidR="00114F12" w:rsidRDefault="00723FD8" w:rsidP="00120925">
            <w:pPr>
              <w:spacing w:line="266" w:lineRule="auto"/>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1C4672">
              <w:rPr>
                <w:rFonts w:cs="Arial"/>
                <w:color w:val="000000"/>
                <w:szCs w:val="20"/>
              </w:rPr>
              <w:t xml:space="preserve">Provides some information and/or </w:t>
            </w:r>
            <w:r>
              <w:rPr>
                <w:rFonts w:cs="Arial"/>
                <w:color w:val="000000"/>
                <w:szCs w:val="20"/>
              </w:rPr>
              <w:t>opinions</w:t>
            </w:r>
            <w:r w:rsidRPr="001C4672">
              <w:rPr>
                <w:rFonts w:cs="Arial"/>
                <w:color w:val="000000"/>
                <w:szCs w:val="20"/>
              </w:rPr>
              <w:t xml:space="preserve">. </w:t>
            </w:r>
          </w:p>
          <w:p w14:paraId="0CA56E27" w14:textId="77777777" w:rsidR="00723FD8" w:rsidRPr="001C4672" w:rsidRDefault="00723FD8" w:rsidP="00120925">
            <w:pPr>
              <w:spacing w:line="266" w:lineRule="auto"/>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1C4672">
              <w:rPr>
                <w:rFonts w:cs="Arial"/>
                <w:color w:val="000000"/>
                <w:szCs w:val="20"/>
              </w:rPr>
              <w:t>Comprehends familiar questions</w:t>
            </w:r>
            <w:r w:rsidR="001A25DE">
              <w:rPr>
                <w:rFonts w:cs="Arial"/>
                <w:color w:val="000000"/>
                <w:szCs w:val="20"/>
              </w:rPr>
              <w:t>;</w:t>
            </w:r>
            <w:r w:rsidRPr="001C4672">
              <w:rPr>
                <w:rFonts w:cs="Arial"/>
                <w:color w:val="000000"/>
                <w:szCs w:val="20"/>
              </w:rPr>
              <w:t xml:space="preserve"> however, for complex questions may require time to process, or rephrasing and support from the other speaker.</w:t>
            </w:r>
          </w:p>
          <w:p w14:paraId="417F8C82" w14:textId="77777777" w:rsidR="00114F12" w:rsidRDefault="00723FD8" w:rsidP="00120925">
            <w:pPr>
              <w:spacing w:line="266" w:lineRule="auto"/>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1C4672">
              <w:rPr>
                <w:rFonts w:cs="Arial"/>
                <w:color w:val="000000"/>
                <w:szCs w:val="20"/>
              </w:rPr>
              <w:t>Provides brief responses that are reasonably clear</w:t>
            </w:r>
            <w:r w:rsidR="0085325A">
              <w:rPr>
                <w:rFonts w:cs="Arial"/>
                <w:color w:val="000000"/>
                <w:szCs w:val="20"/>
              </w:rPr>
              <w:t>,</w:t>
            </w:r>
            <w:r w:rsidRPr="001C4672">
              <w:rPr>
                <w:rFonts w:cs="Arial"/>
                <w:color w:val="000000"/>
                <w:szCs w:val="20"/>
              </w:rPr>
              <w:t xml:space="preserve"> relying on well-rehearsed language. </w:t>
            </w:r>
          </w:p>
          <w:p w14:paraId="553E35DC" w14:textId="77777777" w:rsidR="00723FD8" w:rsidRPr="001C4672" w:rsidRDefault="00723FD8" w:rsidP="00120925">
            <w:pPr>
              <w:spacing w:line="266" w:lineRule="auto"/>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1C4672">
              <w:rPr>
                <w:rFonts w:cs="Arial"/>
                <w:color w:val="000000"/>
                <w:szCs w:val="20"/>
              </w:rPr>
              <w:t>Uses a range o</w:t>
            </w:r>
            <w:r>
              <w:rPr>
                <w:rFonts w:cs="Arial"/>
                <w:color w:val="000000"/>
                <w:szCs w:val="20"/>
              </w:rPr>
              <w:t xml:space="preserve">f vocabulary, grammatical items </w:t>
            </w:r>
            <w:r w:rsidRPr="001C4672">
              <w:rPr>
                <w:rFonts w:cs="Arial"/>
                <w:color w:val="000000"/>
                <w:szCs w:val="20"/>
              </w:rPr>
              <w:t xml:space="preserve">and simple and complex sentence structures with inaccuracies </w:t>
            </w:r>
            <w:r>
              <w:rPr>
                <w:rFonts w:cs="Arial"/>
                <w:color w:val="000000"/>
                <w:szCs w:val="20"/>
              </w:rPr>
              <w:t>that</w:t>
            </w:r>
            <w:r w:rsidR="0085325A">
              <w:rPr>
                <w:rFonts w:cs="Arial"/>
                <w:color w:val="000000"/>
                <w:szCs w:val="20"/>
              </w:rPr>
              <w:t>,</w:t>
            </w:r>
            <w:r w:rsidRPr="001C4672">
              <w:rPr>
                <w:rFonts w:cs="Arial"/>
                <w:color w:val="000000"/>
                <w:szCs w:val="20"/>
              </w:rPr>
              <w:t xml:space="preserve"> </w:t>
            </w:r>
            <w:r>
              <w:rPr>
                <w:rFonts w:cs="Arial"/>
                <w:color w:val="000000"/>
                <w:szCs w:val="20"/>
              </w:rPr>
              <w:t>at times</w:t>
            </w:r>
            <w:r w:rsidR="0085325A">
              <w:rPr>
                <w:rFonts w:cs="Arial"/>
                <w:color w:val="000000"/>
                <w:szCs w:val="20"/>
              </w:rPr>
              <w:t>,</w:t>
            </w:r>
            <w:r w:rsidRPr="001C4672">
              <w:rPr>
                <w:rFonts w:cs="Arial"/>
                <w:color w:val="000000"/>
                <w:szCs w:val="20"/>
              </w:rPr>
              <w:t xml:space="preserve"> affect meaning.</w:t>
            </w:r>
          </w:p>
          <w:p w14:paraId="4EA52292" w14:textId="77777777" w:rsidR="00723FD8" w:rsidRPr="009B4BE6" w:rsidRDefault="00723FD8" w:rsidP="00120925">
            <w:pPr>
              <w:spacing w:line="266" w:lineRule="auto"/>
              <w:cnfStyle w:val="000000000000" w:firstRow="0" w:lastRow="0" w:firstColumn="0" w:lastColumn="0" w:oddVBand="0" w:evenVBand="0" w:oddHBand="0" w:evenHBand="0" w:firstRowFirstColumn="0" w:firstRowLastColumn="0" w:lastRowFirstColumn="0" w:lastRowLastColumn="0"/>
              <w:rPr>
                <w:rFonts w:eastAsia="Times New Roman" w:cs="Calibri"/>
              </w:rPr>
            </w:pPr>
            <w:r>
              <w:rPr>
                <w:rFonts w:cs="Arial"/>
                <w:color w:val="000000"/>
                <w:szCs w:val="20"/>
              </w:rPr>
              <w:t>Makes errors in</w:t>
            </w:r>
            <w:r w:rsidRPr="001C4672">
              <w:rPr>
                <w:rFonts w:cs="Arial"/>
                <w:color w:val="000000"/>
                <w:szCs w:val="20"/>
              </w:rPr>
              <w:t xml:space="preserve"> pronunciation </w:t>
            </w:r>
            <w:r>
              <w:rPr>
                <w:rFonts w:cs="Arial"/>
                <w:color w:val="000000"/>
                <w:szCs w:val="20"/>
              </w:rPr>
              <w:t>that</w:t>
            </w:r>
            <w:r w:rsidR="0085325A">
              <w:rPr>
                <w:rFonts w:cs="Arial"/>
                <w:color w:val="000000"/>
                <w:szCs w:val="20"/>
              </w:rPr>
              <w:t>,</w:t>
            </w:r>
            <w:r>
              <w:rPr>
                <w:rFonts w:cs="Arial"/>
                <w:color w:val="000000"/>
                <w:szCs w:val="20"/>
              </w:rPr>
              <w:t xml:space="preserve"> </w:t>
            </w:r>
            <w:r w:rsidRPr="001C4672">
              <w:rPr>
                <w:rFonts w:cs="Arial"/>
                <w:color w:val="000000"/>
                <w:szCs w:val="20"/>
              </w:rPr>
              <w:t>at times</w:t>
            </w:r>
            <w:r w:rsidR="0085325A">
              <w:rPr>
                <w:rFonts w:cs="Arial"/>
                <w:color w:val="000000"/>
                <w:szCs w:val="20"/>
              </w:rPr>
              <w:t>,</w:t>
            </w:r>
            <w:r w:rsidRPr="001C4672">
              <w:rPr>
                <w:rFonts w:cs="Arial"/>
                <w:color w:val="000000"/>
                <w:szCs w:val="20"/>
              </w:rPr>
              <w:t xml:space="preserve"> may result in the meaning not being clear.</w:t>
            </w:r>
          </w:p>
        </w:tc>
      </w:tr>
      <w:tr w:rsidR="00723FD8" w:rsidRPr="00A93F91" w14:paraId="38B06B2D" w14:textId="77777777" w:rsidTr="00170820">
        <w:tc>
          <w:tcPr>
            <w:cnfStyle w:val="001000000000" w:firstRow="0" w:lastRow="0" w:firstColumn="1" w:lastColumn="0" w:oddVBand="0" w:evenVBand="0" w:oddHBand="0" w:evenHBand="0" w:firstRowFirstColumn="0" w:firstRowLastColumn="0" w:lastRowFirstColumn="0" w:lastRowLastColumn="0"/>
            <w:tcW w:w="942" w:type="dxa"/>
            <w:vMerge/>
          </w:tcPr>
          <w:p w14:paraId="26D085E9" w14:textId="77777777" w:rsidR="00723FD8" w:rsidRPr="00A93F91" w:rsidRDefault="00723FD8" w:rsidP="00120925">
            <w:pPr>
              <w:spacing w:line="266" w:lineRule="auto"/>
              <w:rPr>
                <w:rFonts w:cs="Arial"/>
                <w:color w:val="000000"/>
                <w:sz w:val="16"/>
                <w:szCs w:val="16"/>
              </w:rPr>
            </w:pPr>
          </w:p>
        </w:tc>
        <w:tc>
          <w:tcPr>
            <w:tcW w:w="7910" w:type="dxa"/>
          </w:tcPr>
          <w:p w14:paraId="28AE0C32" w14:textId="77777777" w:rsidR="00723FD8" w:rsidRDefault="00723FD8" w:rsidP="00120925">
            <w:pPr>
              <w:spacing w:line="266" w:lineRule="auto"/>
              <w:cnfStyle w:val="000000000000" w:firstRow="0" w:lastRow="0" w:firstColumn="0" w:lastColumn="0" w:oddVBand="0" w:evenVBand="0" w:oddHBand="0" w:evenHBand="0" w:firstRowFirstColumn="0" w:firstRowLastColumn="0" w:lastRowFirstColumn="0" w:lastRowLastColumn="0"/>
              <w:rPr>
                <w:rFonts w:cs="Arial"/>
                <w:b/>
                <w:color w:val="000000"/>
                <w:szCs w:val="20"/>
              </w:rPr>
            </w:pPr>
            <w:r>
              <w:rPr>
                <w:rFonts w:cs="Arial"/>
                <w:b/>
                <w:color w:val="000000"/>
                <w:szCs w:val="20"/>
              </w:rPr>
              <w:t>Comprehension</w:t>
            </w:r>
          </w:p>
          <w:p w14:paraId="381697C2" w14:textId="77777777" w:rsidR="00723FD8" w:rsidRPr="001C4672" w:rsidRDefault="00723FD8" w:rsidP="00120925">
            <w:pPr>
              <w:spacing w:line="266" w:lineRule="auto"/>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1C4672">
              <w:rPr>
                <w:rFonts w:cs="Arial"/>
                <w:color w:val="000000"/>
                <w:szCs w:val="20"/>
              </w:rPr>
              <w:t>Extracts and processes some information from a variety of texts. Provides limited details.</w:t>
            </w:r>
          </w:p>
          <w:p w14:paraId="55C8ACCA" w14:textId="77777777" w:rsidR="00723FD8" w:rsidRPr="001C4672" w:rsidRDefault="00723FD8" w:rsidP="00120925">
            <w:pPr>
              <w:spacing w:line="266" w:lineRule="auto"/>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1C4672">
              <w:rPr>
                <w:rFonts w:cs="Arial"/>
                <w:color w:val="000000"/>
                <w:szCs w:val="20"/>
              </w:rPr>
              <w:t xml:space="preserve">Provides responses to literal questions </w:t>
            </w:r>
            <w:r>
              <w:rPr>
                <w:rFonts w:cs="Arial"/>
                <w:color w:val="000000"/>
                <w:szCs w:val="20"/>
              </w:rPr>
              <w:t>that</w:t>
            </w:r>
            <w:r w:rsidRPr="001C4672">
              <w:rPr>
                <w:rFonts w:cs="Arial"/>
                <w:color w:val="000000"/>
                <w:szCs w:val="20"/>
              </w:rPr>
              <w:t xml:space="preserve"> are mostly accurate, but responses to inferential questions are frequently incorrect or incomplete.</w:t>
            </w:r>
          </w:p>
          <w:p w14:paraId="0E99ADE2" w14:textId="77777777" w:rsidR="00723FD8" w:rsidRPr="009B4BE6" w:rsidRDefault="00723FD8" w:rsidP="00120925">
            <w:pPr>
              <w:spacing w:line="266" w:lineRule="auto"/>
              <w:cnfStyle w:val="000000000000" w:firstRow="0" w:lastRow="0" w:firstColumn="0" w:lastColumn="0" w:oddVBand="0" w:evenVBand="0" w:oddHBand="0" w:evenHBand="0" w:firstRowFirstColumn="0" w:firstRowLastColumn="0" w:lastRowFirstColumn="0" w:lastRowLastColumn="0"/>
              <w:rPr>
                <w:rFonts w:eastAsia="Times New Roman" w:cs="Calibri"/>
              </w:rPr>
            </w:pPr>
            <w:r>
              <w:rPr>
                <w:rFonts w:cs="Arial"/>
                <w:color w:val="000000"/>
                <w:szCs w:val="20"/>
              </w:rPr>
              <w:t>Uses a dictionary with reasonable accuracy</w:t>
            </w:r>
            <w:r w:rsidR="001A25DE">
              <w:rPr>
                <w:rFonts w:cs="Arial"/>
                <w:color w:val="000000"/>
                <w:szCs w:val="20"/>
              </w:rPr>
              <w:t>;</w:t>
            </w:r>
            <w:r>
              <w:rPr>
                <w:rFonts w:cs="Arial"/>
                <w:color w:val="000000"/>
                <w:szCs w:val="20"/>
              </w:rPr>
              <w:t xml:space="preserve"> however</w:t>
            </w:r>
            <w:r w:rsidR="001A25DE">
              <w:rPr>
                <w:rFonts w:cs="Arial"/>
                <w:color w:val="000000"/>
                <w:szCs w:val="20"/>
              </w:rPr>
              <w:t>,</w:t>
            </w:r>
            <w:r>
              <w:rPr>
                <w:rFonts w:cs="Arial"/>
                <w:color w:val="000000"/>
                <w:szCs w:val="20"/>
              </w:rPr>
              <w:t xml:space="preserve"> at times selects </w:t>
            </w:r>
            <w:r w:rsidRPr="001C4672">
              <w:rPr>
                <w:rFonts w:cs="Arial"/>
                <w:color w:val="000000"/>
                <w:szCs w:val="20"/>
              </w:rPr>
              <w:t>the wrong word or phr</w:t>
            </w:r>
            <w:r>
              <w:rPr>
                <w:rFonts w:cs="Arial"/>
                <w:color w:val="000000"/>
                <w:szCs w:val="20"/>
              </w:rPr>
              <w:t>ase</w:t>
            </w:r>
            <w:r w:rsidRPr="001C4672">
              <w:rPr>
                <w:rFonts w:cs="Arial"/>
                <w:color w:val="000000"/>
                <w:szCs w:val="20"/>
              </w:rPr>
              <w:t>, resulting in an inappropriate translation or interpretation of text.</w:t>
            </w:r>
          </w:p>
        </w:tc>
      </w:tr>
    </w:tbl>
    <w:p w14:paraId="630C8067" w14:textId="77777777" w:rsidR="007766C5" w:rsidRPr="00A93F91" w:rsidRDefault="007766C5" w:rsidP="00120925">
      <w:pPr>
        <w:spacing w:after="0" w:line="266" w:lineRule="auto"/>
      </w:pPr>
    </w:p>
    <w:tbl>
      <w:tblPr>
        <w:tblStyle w:val="SCSASyllabusGradeDescriptionsTable"/>
        <w:tblW w:w="5000" w:type="pct"/>
        <w:tblLook w:val="00A0" w:firstRow="1" w:lastRow="0" w:firstColumn="1" w:lastColumn="0" w:noHBand="0" w:noVBand="0"/>
      </w:tblPr>
      <w:tblGrid>
        <w:gridCol w:w="959"/>
        <w:gridCol w:w="8101"/>
      </w:tblGrid>
      <w:tr w:rsidR="00723FD8" w:rsidRPr="00A93F91" w14:paraId="5FA44596" w14:textId="77777777" w:rsidTr="00170820">
        <w:tc>
          <w:tcPr>
            <w:cnfStyle w:val="001000000000" w:firstRow="0" w:lastRow="0" w:firstColumn="1" w:lastColumn="0" w:oddVBand="0" w:evenVBand="0" w:oddHBand="0" w:evenHBand="0" w:firstRowFirstColumn="0" w:firstRowLastColumn="0" w:lastRowFirstColumn="0" w:lastRowLastColumn="0"/>
            <w:tcW w:w="960" w:type="dxa"/>
            <w:vMerge w:val="restart"/>
          </w:tcPr>
          <w:p w14:paraId="71A6CE33" w14:textId="77777777" w:rsidR="00723FD8" w:rsidRPr="007E4847" w:rsidRDefault="00723FD8" w:rsidP="00120925">
            <w:pPr>
              <w:spacing w:line="266" w:lineRule="auto"/>
              <w:rPr>
                <w:rFonts w:cs="Arial"/>
                <w:b w:val="0"/>
                <w:color w:val="FFFFFF" w:themeColor="background1"/>
                <w:szCs w:val="40"/>
              </w:rPr>
            </w:pPr>
            <w:r w:rsidRPr="007E4847">
              <w:rPr>
                <w:rFonts w:cs="Arial"/>
                <w:color w:val="FFFFFF" w:themeColor="background1"/>
                <w:szCs w:val="40"/>
              </w:rPr>
              <w:t>D</w:t>
            </w:r>
          </w:p>
        </w:tc>
        <w:tc>
          <w:tcPr>
            <w:tcW w:w="8112" w:type="dxa"/>
          </w:tcPr>
          <w:p w14:paraId="2741721D" w14:textId="77777777" w:rsidR="00723FD8" w:rsidRDefault="00723FD8" w:rsidP="00120925">
            <w:pPr>
              <w:spacing w:line="266" w:lineRule="auto"/>
              <w:cnfStyle w:val="000000000000" w:firstRow="0" w:lastRow="0" w:firstColumn="0" w:lastColumn="0" w:oddVBand="0" w:evenVBand="0" w:oddHBand="0" w:evenHBand="0" w:firstRowFirstColumn="0" w:firstRowLastColumn="0" w:lastRowFirstColumn="0" w:lastRowLastColumn="0"/>
              <w:rPr>
                <w:rFonts w:cs="Arial"/>
                <w:b/>
                <w:color w:val="000000"/>
                <w:szCs w:val="20"/>
              </w:rPr>
            </w:pPr>
            <w:r>
              <w:rPr>
                <w:rFonts w:cs="Arial"/>
                <w:b/>
                <w:color w:val="000000"/>
                <w:szCs w:val="20"/>
              </w:rPr>
              <w:t xml:space="preserve">Written production </w:t>
            </w:r>
          </w:p>
          <w:p w14:paraId="14C3987B" w14:textId="77777777" w:rsidR="001A25DE" w:rsidRDefault="00723FD8" w:rsidP="00120925">
            <w:pPr>
              <w:spacing w:line="266" w:lineRule="auto"/>
              <w:cnfStyle w:val="000000000000" w:firstRow="0" w:lastRow="0" w:firstColumn="0" w:lastColumn="0" w:oddVBand="0" w:evenVBand="0" w:oddHBand="0" w:evenHBand="0" w:firstRowFirstColumn="0" w:firstRowLastColumn="0" w:lastRowFirstColumn="0" w:lastRowLastColumn="0"/>
              <w:rPr>
                <w:rFonts w:cs="Arial"/>
                <w:color w:val="000000"/>
                <w:szCs w:val="20"/>
              </w:rPr>
            </w:pPr>
            <w:r>
              <w:rPr>
                <w:rFonts w:cs="Arial"/>
                <w:color w:val="000000"/>
                <w:szCs w:val="20"/>
              </w:rPr>
              <w:t>Responds with</w:t>
            </w:r>
            <w:r w:rsidRPr="00B560FC">
              <w:rPr>
                <w:rFonts w:cs="Arial"/>
                <w:color w:val="000000"/>
                <w:szCs w:val="20"/>
              </w:rPr>
              <w:t xml:space="preserve"> </w:t>
            </w:r>
            <w:r w:rsidRPr="008A4481">
              <w:rPr>
                <w:rFonts w:cs="Arial"/>
                <w:color w:val="000000"/>
                <w:szCs w:val="20"/>
              </w:rPr>
              <w:t>simple information and/or opinions when writing about familiar topi</w:t>
            </w:r>
            <w:r>
              <w:rPr>
                <w:rFonts w:cs="Arial"/>
                <w:color w:val="000000"/>
                <w:szCs w:val="20"/>
              </w:rPr>
              <w:t xml:space="preserve">cs. </w:t>
            </w:r>
          </w:p>
          <w:p w14:paraId="2EBD6746" w14:textId="77777777" w:rsidR="00723FD8" w:rsidRPr="008A4481" w:rsidRDefault="00723FD8" w:rsidP="00120925">
            <w:pPr>
              <w:spacing w:line="266" w:lineRule="auto"/>
              <w:cnfStyle w:val="000000000000" w:firstRow="0" w:lastRow="0" w:firstColumn="0" w:lastColumn="0" w:oddVBand="0" w:evenVBand="0" w:oddHBand="0" w:evenHBand="0" w:firstRowFirstColumn="0" w:firstRowLastColumn="0" w:lastRowFirstColumn="0" w:lastRowLastColumn="0"/>
              <w:rPr>
                <w:rFonts w:cs="Arial"/>
                <w:color w:val="000000"/>
                <w:szCs w:val="20"/>
              </w:rPr>
            </w:pPr>
            <w:r>
              <w:rPr>
                <w:rFonts w:cs="Arial"/>
                <w:color w:val="000000"/>
                <w:szCs w:val="20"/>
              </w:rPr>
              <w:t xml:space="preserve">Includes limited detail and/or </w:t>
            </w:r>
            <w:r w:rsidRPr="008A4481">
              <w:rPr>
                <w:rFonts w:cs="Arial"/>
                <w:color w:val="000000"/>
                <w:szCs w:val="20"/>
              </w:rPr>
              <w:t>irrelevant content.</w:t>
            </w:r>
          </w:p>
          <w:p w14:paraId="332FB1EF" w14:textId="77777777" w:rsidR="001A25DE" w:rsidRDefault="00723FD8" w:rsidP="00120925">
            <w:pPr>
              <w:spacing w:line="266" w:lineRule="auto"/>
              <w:cnfStyle w:val="000000000000" w:firstRow="0" w:lastRow="0" w:firstColumn="0" w:lastColumn="0" w:oddVBand="0" w:evenVBand="0" w:oddHBand="0" w:evenHBand="0" w:firstRowFirstColumn="0" w:firstRowLastColumn="0" w:lastRowFirstColumn="0" w:lastRowLastColumn="0"/>
              <w:rPr>
                <w:rFonts w:cs="Arial"/>
                <w:color w:val="000000"/>
                <w:szCs w:val="20"/>
              </w:rPr>
            </w:pPr>
            <w:r>
              <w:rPr>
                <w:rFonts w:cs="Arial"/>
                <w:color w:val="000000"/>
                <w:szCs w:val="20"/>
              </w:rPr>
              <w:t>Provides responses that use</w:t>
            </w:r>
            <w:r w:rsidRPr="008A4481">
              <w:rPr>
                <w:rFonts w:cs="Arial"/>
                <w:color w:val="000000"/>
                <w:szCs w:val="20"/>
              </w:rPr>
              <w:t xml:space="preserve"> well-rehearsed, simple language and short sentences. </w:t>
            </w:r>
          </w:p>
          <w:p w14:paraId="47C9FEEE" w14:textId="77777777" w:rsidR="00723FD8" w:rsidRPr="008A4481" w:rsidRDefault="0085325A" w:rsidP="00120925">
            <w:pPr>
              <w:spacing w:line="266" w:lineRule="auto"/>
              <w:cnfStyle w:val="000000000000" w:firstRow="0" w:lastRow="0" w:firstColumn="0" w:lastColumn="0" w:oddVBand="0" w:evenVBand="0" w:oddHBand="0" w:evenHBand="0" w:firstRowFirstColumn="0" w:firstRowLastColumn="0" w:lastRowFirstColumn="0" w:lastRowLastColumn="0"/>
              <w:rPr>
                <w:rFonts w:cs="Arial"/>
                <w:color w:val="000000"/>
                <w:szCs w:val="20"/>
              </w:rPr>
            </w:pPr>
            <w:r>
              <w:rPr>
                <w:rFonts w:cs="Arial"/>
                <w:color w:val="000000"/>
                <w:szCs w:val="20"/>
              </w:rPr>
              <w:t>Develops responses which are</w:t>
            </w:r>
            <w:r w:rsidR="00723FD8" w:rsidRPr="008A4481">
              <w:rPr>
                <w:rFonts w:cs="Arial"/>
                <w:color w:val="000000"/>
                <w:szCs w:val="20"/>
              </w:rPr>
              <w:t xml:space="preserve"> frequently repetitive and disjointed</w:t>
            </w:r>
            <w:r>
              <w:rPr>
                <w:rFonts w:cs="Arial"/>
                <w:color w:val="000000"/>
                <w:szCs w:val="20"/>
              </w:rPr>
              <w:t>,</w:t>
            </w:r>
            <w:r w:rsidR="00723FD8" w:rsidRPr="008A4481">
              <w:rPr>
                <w:rFonts w:cs="Arial"/>
                <w:color w:val="000000"/>
                <w:szCs w:val="20"/>
              </w:rPr>
              <w:t xml:space="preserve"> and the basic rules of grammar are inaccurately applied.</w:t>
            </w:r>
          </w:p>
          <w:p w14:paraId="2B45D9E3" w14:textId="77777777" w:rsidR="00723FD8" w:rsidRPr="008A4481" w:rsidRDefault="00723FD8" w:rsidP="00120925">
            <w:pPr>
              <w:spacing w:line="266" w:lineRule="auto"/>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8A4481">
              <w:rPr>
                <w:rFonts w:cs="Arial"/>
                <w:color w:val="000000"/>
                <w:szCs w:val="20"/>
              </w:rPr>
              <w:t>Writes simp</w:t>
            </w:r>
            <w:r>
              <w:rPr>
                <w:rFonts w:cs="Arial"/>
                <w:color w:val="000000"/>
                <w:szCs w:val="20"/>
              </w:rPr>
              <w:t xml:space="preserve">le texts that show some </w:t>
            </w:r>
            <w:r w:rsidRPr="008A4481">
              <w:rPr>
                <w:rFonts w:cs="Arial"/>
                <w:color w:val="000000"/>
                <w:szCs w:val="20"/>
              </w:rPr>
              <w:t>basic organisation of information or ideas.</w:t>
            </w:r>
          </w:p>
          <w:p w14:paraId="31C4A2BF" w14:textId="77777777" w:rsidR="00723FD8" w:rsidRPr="008A4481" w:rsidRDefault="00723FD8" w:rsidP="00120925">
            <w:pPr>
              <w:spacing w:line="266" w:lineRule="auto"/>
              <w:cnfStyle w:val="000000000000" w:firstRow="0" w:lastRow="0" w:firstColumn="0" w:lastColumn="0" w:oddVBand="0" w:evenVBand="0" w:oddHBand="0" w:evenHBand="0" w:firstRowFirstColumn="0" w:firstRowLastColumn="0" w:lastRowFirstColumn="0" w:lastRowLastColumn="0"/>
              <w:rPr>
                <w:rFonts w:cs="Arial"/>
                <w:color w:val="000000"/>
                <w:szCs w:val="20"/>
              </w:rPr>
            </w:pPr>
            <w:r>
              <w:rPr>
                <w:rFonts w:cs="Arial"/>
                <w:color w:val="000000"/>
                <w:szCs w:val="20"/>
              </w:rPr>
              <w:t>A</w:t>
            </w:r>
            <w:r w:rsidRPr="008A4481">
              <w:rPr>
                <w:rFonts w:cs="Arial"/>
                <w:color w:val="000000"/>
                <w:szCs w:val="20"/>
              </w:rPr>
              <w:t xml:space="preserve">pplies the conventions of text types </w:t>
            </w:r>
            <w:r>
              <w:rPr>
                <w:rFonts w:cs="Arial"/>
                <w:color w:val="000000"/>
                <w:szCs w:val="20"/>
              </w:rPr>
              <w:t>i</w:t>
            </w:r>
            <w:r w:rsidRPr="008A4481">
              <w:rPr>
                <w:rFonts w:cs="Arial"/>
                <w:color w:val="000000"/>
                <w:szCs w:val="20"/>
              </w:rPr>
              <w:t>nconsistently.</w:t>
            </w:r>
          </w:p>
        </w:tc>
      </w:tr>
      <w:tr w:rsidR="00723FD8" w:rsidRPr="00A93F91" w14:paraId="5DBAACD8" w14:textId="77777777" w:rsidTr="00170820">
        <w:tc>
          <w:tcPr>
            <w:cnfStyle w:val="001000000000" w:firstRow="0" w:lastRow="0" w:firstColumn="1" w:lastColumn="0" w:oddVBand="0" w:evenVBand="0" w:oddHBand="0" w:evenHBand="0" w:firstRowFirstColumn="0" w:firstRowLastColumn="0" w:lastRowFirstColumn="0" w:lastRowLastColumn="0"/>
            <w:tcW w:w="960" w:type="dxa"/>
            <w:vMerge/>
          </w:tcPr>
          <w:p w14:paraId="3C0E8148" w14:textId="77777777" w:rsidR="00723FD8" w:rsidRPr="00A93F91" w:rsidRDefault="00723FD8" w:rsidP="00120925">
            <w:pPr>
              <w:spacing w:line="266" w:lineRule="auto"/>
              <w:rPr>
                <w:rFonts w:cs="Arial"/>
                <w:color w:val="000000"/>
                <w:sz w:val="16"/>
                <w:szCs w:val="16"/>
              </w:rPr>
            </w:pPr>
          </w:p>
        </w:tc>
        <w:tc>
          <w:tcPr>
            <w:tcW w:w="8112" w:type="dxa"/>
          </w:tcPr>
          <w:p w14:paraId="13826F51" w14:textId="77777777" w:rsidR="00723FD8" w:rsidRDefault="00723FD8" w:rsidP="00120925">
            <w:pPr>
              <w:spacing w:line="266" w:lineRule="auto"/>
              <w:cnfStyle w:val="000000000000" w:firstRow="0" w:lastRow="0" w:firstColumn="0" w:lastColumn="0" w:oddVBand="0" w:evenVBand="0" w:oddHBand="0" w:evenHBand="0" w:firstRowFirstColumn="0" w:firstRowLastColumn="0" w:lastRowFirstColumn="0" w:lastRowLastColumn="0"/>
              <w:rPr>
                <w:rFonts w:cs="Arial"/>
                <w:b/>
                <w:color w:val="000000"/>
                <w:szCs w:val="20"/>
              </w:rPr>
            </w:pPr>
            <w:r>
              <w:rPr>
                <w:rFonts w:cs="Arial"/>
                <w:b/>
                <w:color w:val="000000"/>
                <w:szCs w:val="20"/>
              </w:rPr>
              <w:t>Oral production</w:t>
            </w:r>
          </w:p>
          <w:p w14:paraId="0DF526D5" w14:textId="77777777" w:rsidR="001A25DE" w:rsidRDefault="00723FD8" w:rsidP="00120925">
            <w:pPr>
              <w:spacing w:line="266" w:lineRule="auto"/>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8A4481">
              <w:rPr>
                <w:rFonts w:cs="Arial"/>
                <w:color w:val="000000"/>
                <w:szCs w:val="20"/>
              </w:rPr>
              <w:t xml:space="preserve">Provides some simple information and/or opinions. </w:t>
            </w:r>
          </w:p>
          <w:p w14:paraId="10DF79E5" w14:textId="77777777" w:rsidR="001A25DE" w:rsidRDefault="0085325A" w:rsidP="00120925">
            <w:pPr>
              <w:spacing w:line="266" w:lineRule="auto"/>
              <w:cnfStyle w:val="000000000000" w:firstRow="0" w:lastRow="0" w:firstColumn="0" w:lastColumn="0" w:oddVBand="0" w:evenVBand="0" w:oddHBand="0" w:evenHBand="0" w:firstRowFirstColumn="0" w:firstRowLastColumn="0" w:lastRowFirstColumn="0" w:lastRowLastColumn="0"/>
              <w:rPr>
                <w:rFonts w:cs="Arial"/>
                <w:color w:val="000000"/>
                <w:szCs w:val="20"/>
              </w:rPr>
            </w:pPr>
            <w:r>
              <w:rPr>
                <w:rFonts w:cs="Arial"/>
                <w:color w:val="000000"/>
                <w:szCs w:val="20"/>
              </w:rPr>
              <w:t>Falls silent</w:t>
            </w:r>
            <w:r w:rsidR="00723FD8" w:rsidRPr="008A4481">
              <w:rPr>
                <w:rFonts w:cs="Arial"/>
                <w:color w:val="000000"/>
                <w:szCs w:val="20"/>
              </w:rPr>
              <w:t xml:space="preserve"> due to lack of comprehension and time required to construct responses. </w:t>
            </w:r>
          </w:p>
          <w:p w14:paraId="685408BA" w14:textId="77777777" w:rsidR="00723FD8" w:rsidRPr="008A4481" w:rsidRDefault="00723FD8" w:rsidP="00120925">
            <w:pPr>
              <w:spacing w:line="266" w:lineRule="auto"/>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8A4481">
              <w:rPr>
                <w:rFonts w:cs="Arial"/>
                <w:color w:val="000000"/>
                <w:szCs w:val="20"/>
              </w:rPr>
              <w:t xml:space="preserve">Requires frequent support from the other speaker to sustain conversation. </w:t>
            </w:r>
          </w:p>
          <w:p w14:paraId="7ADFACCC" w14:textId="77777777" w:rsidR="00723FD8" w:rsidRPr="008A4481" w:rsidRDefault="00723FD8" w:rsidP="00120925">
            <w:pPr>
              <w:spacing w:line="266" w:lineRule="auto"/>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8A4481">
              <w:rPr>
                <w:rFonts w:cs="Arial"/>
                <w:color w:val="000000"/>
                <w:szCs w:val="20"/>
              </w:rPr>
              <w:t xml:space="preserve">Provides brief responses </w:t>
            </w:r>
            <w:r>
              <w:rPr>
                <w:rFonts w:cs="Arial"/>
                <w:color w:val="000000"/>
                <w:szCs w:val="20"/>
              </w:rPr>
              <w:t>that</w:t>
            </w:r>
            <w:r w:rsidRPr="008A4481">
              <w:rPr>
                <w:rFonts w:cs="Arial"/>
                <w:color w:val="000000"/>
                <w:szCs w:val="20"/>
              </w:rPr>
              <w:t xml:space="preserve"> are characterised by single words and fragmented sentences or English. Uses a limited range of vocabulary, grammatical items and sentence structures with frequent inaccuracies </w:t>
            </w:r>
            <w:r>
              <w:rPr>
                <w:rFonts w:cs="Arial"/>
                <w:color w:val="000000"/>
                <w:szCs w:val="20"/>
              </w:rPr>
              <w:t>that</w:t>
            </w:r>
            <w:r w:rsidRPr="008A4481">
              <w:rPr>
                <w:rFonts w:cs="Arial"/>
                <w:color w:val="000000"/>
                <w:szCs w:val="20"/>
              </w:rPr>
              <w:t xml:space="preserve"> often affect meaning.</w:t>
            </w:r>
          </w:p>
          <w:p w14:paraId="71F4F728" w14:textId="77777777" w:rsidR="00723FD8" w:rsidRPr="008A4481" w:rsidRDefault="00723FD8" w:rsidP="00120925">
            <w:pPr>
              <w:spacing w:line="266" w:lineRule="auto"/>
              <w:cnfStyle w:val="000000000000" w:firstRow="0" w:lastRow="0" w:firstColumn="0" w:lastColumn="0" w:oddVBand="0" w:evenVBand="0" w:oddHBand="0" w:evenHBand="0" w:firstRowFirstColumn="0" w:firstRowLastColumn="0" w:lastRowFirstColumn="0" w:lastRowLastColumn="0"/>
              <w:rPr>
                <w:rFonts w:cs="Arial"/>
                <w:color w:val="000000"/>
                <w:szCs w:val="20"/>
              </w:rPr>
            </w:pPr>
            <w:r>
              <w:rPr>
                <w:rFonts w:cs="Arial"/>
                <w:color w:val="000000"/>
                <w:szCs w:val="20"/>
              </w:rPr>
              <w:t>Makes errors in</w:t>
            </w:r>
            <w:r w:rsidRPr="008A4481">
              <w:rPr>
                <w:rFonts w:cs="Arial"/>
                <w:color w:val="000000"/>
                <w:szCs w:val="20"/>
              </w:rPr>
              <w:t xml:space="preserve"> pronunciation </w:t>
            </w:r>
            <w:r>
              <w:rPr>
                <w:rFonts w:cs="Arial"/>
                <w:color w:val="000000"/>
                <w:szCs w:val="20"/>
              </w:rPr>
              <w:t>that often result</w:t>
            </w:r>
            <w:r w:rsidRPr="008A4481">
              <w:rPr>
                <w:rFonts w:cs="Arial"/>
                <w:color w:val="000000"/>
                <w:szCs w:val="20"/>
              </w:rPr>
              <w:t xml:space="preserve"> in the meaning not being clear.</w:t>
            </w:r>
          </w:p>
        </w:tc>
      </w:tr>
      <w:tr w:rsidR="00723FD8" w:rsidRPr="00A93F91" w14:paraId="5D5F7DD5" w14:textId="77777777" w:rsidTr="00170820">
        <w:tc>
          <w:tcPr>
            <w:cnfStyle w:val="001000000000" w:firstRow="0" w:lastRow="0" w:firstColumn="1" w:lastColumn="0" w:oddVBand="0" w:evenVBand="0" w:oddHBand="0" w:evenHBand="0" w:firstRowFirstColumn="0" w:firstRowLastColumn="0" w:lastRowFirstColumn="0" w:lastRowLastColumn="0"/>
            <w:tcW w:w="960" w:type="dxa"/>
            <w:vMerge/>
          </w:tcPr>
          <w:p w14:paraId="5D85C949" w14:textId="77777777" w:rsidR="00723FD8" w:rsidRPr="00A93F91" w:rsidRDefault="00723FD8" w:rsidP="00120925">
            <w:pPr>
              <w:spacing w:line="266" w:lineRule="auto"/>
              <w:rPr>
                <w:rFonts w:cs="Arial"/>
                <w:color w:val="000000"/>
                <w:sz w:val="16"/>
                <w:szCs w:val="16"/>
              </w:rPr>
            </w:pPr>
          </w:p>
        </w:tc>
        <w:tc>
          <w:tcPr>
            <w:tcW w:w="8112" w:type="dxa"/>
          </w:tcPr>
          <w:p w14:paraId="7087E828" w14:textId="77777777" w:rsidR="00723FD8" w:rsidRDefault="00723FD8" w:rsidP="00120925">
            <w:pPr>
              <w:spacing w:line="266" w:lineRule="auto"/>
              <w:cnfStyle w:val="000000000000" w:firstRow="0" w:lastRow="0" w:firstColumn="0" w:lastColumn="0" w:oddVBand="0" w:evenVBand="0" w:oddHBand="0" w:evenHBand="0" w:firstRowFirstColumn="0" w:firstRowLastColumn="0" w:lastRowFirstColumn="0" w:lastRowLastColumn="0"/>
              <w:rPr>
                <w:rFonts w:cs="Arial"/>
                <w:b/>
                <w:color w:val="000000"/>
                <w:szCs w:val="20"/>
              </w:rPr>
            </w:pPr>
            <w:r>
              <w:rPr>
                <w:rFonts w:cs="Arial"/>
                <w:b/>
                <w:color w:val="000000"/>
                <w:szCs w:val="20"/>
              </w:rPr>
              <w:t>Comprehension</w:t>
            </w:r>
          </w:p>
          <w:p w14:paraId="28E2434A" w14:textId="77777777" w:rsidR="00723FD8" w:rsidRPr="008A4481" w:rsidRDefault="00723FD8" w:rsidP="00120925">
            <w:pPr>
              <w:spacing w:line="266" w:lineRule="auto"/>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8A4481">
              <w:rPr>
                <w:rFonts w:cs="Arial"/>
                <w:color w:val="000000"/>
                <w:szCs w:val="20"/>
              </w:rPr>
              <w:t>Extracts insufficient and/or irrelevant information from texts.</w:t>
            </w:r>
          </w:p>
          <w:p w14:paraId="0B3C31FF" w14:textId="77777777" w:rsidR="00723FD8" w:rsidRPr="008A4481" w:rsidRDefault="00723FD8" w:rsidP="00120925">
            <w:pPr>
              <w:spacing w:line="266" w:lineRule="auto"/>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8A4481">
              <w:rPr>
                <w:rFonts w:cs="Arial"/>
                <w:color w:val="000000"/>
                <w:szCs w:val="20"/>
              </w:rPr>
              <w:t xml:space="preserve">Provides responses </w:t>
            </w:r>
            <w:r>
              <w:rPr>
                <w:rFonts w:cs="Arial"/>
                <w:color w:val="000000"/>
                <w:szCs w:val="20"/>
              </w:rPr>
              <w:t>that</w:t>
            </w:r>
            <w:r w:rsidRPr="008A4481">
              <w:rPr>
                <w:rFonts w:cs="Arial"/>
                <w:color w:val="000000"/>
                <w:szCs w:val="20"/>
              </w:rPr>
              <w:t xml:space="preserve"> are frequently incomplete or irrelevant.</w:t>
            </w:r>
          </w:p>
          <w:p w14:paraId="1F56BB63" w14:textId="77777777" w:rsidR="00723FD8" w:rsidRPr="009B4BE6" w:rsidRDefault="00723FD8" w:rsidP="00120925">
            <w:pPr>
              <w:spacing w:line="266" w:lineRule="auto"/>
              <w:cnfStyle w:val="000000000000" w:firstRow="0" w:lastRow="0" w:firstColumn="0" w:lastColumn="0" w:oddVBand="0" w:evenVBand="0" w:oddHBand="0" w:evenHBand="0" w:firstRowFirstColumn="0" w:firstRowLastColumn="0" w:lastRowFirstColumn="0" w:lastRowLastColumn="0"/>
              <w:rPr>
                <w:rFonts w:eastAsia="Times New Roman" w:cs="Calibri"/>
              </w:rPr>
            </w:pPr>
            <w:r>
              <w:rPr>
                <w:rFonts w:cs="Arial"/>
                <w:color w:val="000000"/>
                <w:szCs w:val="20"/>
              </w:rPr>
              <w:t>Uses a dictionary with limited accuracy, frequently s</w:t>
            </w:r>
            <w:r w:rsidRPr="008A4481">
              <w:rPr>
                <w:rFonts w:cs="Arial"/>
                <w:color w:val="000000"/>
                <w:szCs w:val="20"/>
              </w:rPr>
              <w:t>elect</w:t>
            </w:r>
            <w:r>
              <w:rPr>
                <w:rFonts w:cs="Arial"/>
                <w:color w:val="000000"/>
                <w:szCs w:val="20"/>
              </w:rPr>
              <w:t xml:space="preserve">ing the wrong word or phrase, </w:t>
            </w:r>
            <w:r w:rsidRPr="008A4481">
              <w:rPr>
                <w:rFonts w:cs="Arial"/>
                <w:color w:val="000000"/>
                <w:szCs w:val="20"/>
              </w:rPr>
              <w:t>resulting in an inappropriate translation or interpretation of text.</w:t>
            </w:r>
          </w:p>
        </w:tc>
      </w:tr>
    </w:tbl>
    <w:p w14:paraId="336B4F6A" w14:textId="77777777" w:rsidR="007766C5" w:rsidRPr="00A93F91" w:rsidRDefault="007766C5" w:rsidP="00120925">
      <w:pPr>
        <w:spacing w:after="0" w:line="266" w:lineRule="auto"/>
      </w:pPr>
    </w:p>
    <w:tbl>
      <w:tblPr>
        <w:tblStyle w:val="SCSASyllabusGradeDescriptionsTable"/>
        <w:tblW w:w="5000" w:type="pct"/>
        <w:tblLook w:val="00A0" w:firstRow="1" w:lastRow="0" w:firstColumn="1" w:lastColumn="0" w:noHBand="0" w:noVBand="0"/>
      </w:tblPr>
      <w:tblGrid>
        <w:gridCol w:w="956"/>
        <w:gridCol w:w="8104"/>
      </w:tblGrid>
      <w:tr w:rsidR="00CD489B" w:rsidRPr="00120925" w14:paraId="0097AC86" w14:textId="77777777" w:rsidTr="00170820">
        <w:tc>
          <w:tcPr>
            <w:cnfStyle w:val="001000000000" w:firstRow="0" w:lastRow="0" w:firstColumn="1" w:lastColumn="0" w:oddVBand="0" w:evenVBand="0" w:oddHBand="0" w:evenHBand="0" w:firstRowFirstColumn="0" w:firstRowLastColumn="0" w:lastRowFirstColumn="0" w:lastRowLastColumn="0"/>
            <w:tcW w:w="957" w:type="dxa"/>
          </w:tcPr>
          <w:p w14:paraId="36D252BA" w14:textId="77777777" w:rsidR="00CD489B" w:rsidRPr="00120925" w:rsidRDefault="00CD489B" w:rsidP="00120925">
            <w:pPr>
              <w:spacing w:line="266" w:lineRule="auto"/>
            </w:pPr>
            <w:r w:rsidRPr="00120925">
              <w:t>E</w:t>
            </w:r>
          </w:p>
        </w:tc>
        <w:tc>
          <w:tcPr>
            <w:tcW w:w="8115" w:type="dxa"/>
          </w:tcPr>
          <w:p w14:paraId="3DBC6C68" w14:textId="77777777" w:rsidR="00CD489B" w:rsidRPr="00120925" w:rsidRDefault="00723FD8" w:rsidP="00120925">
            <w:pPr>
              <w:spacing w:line="266" w:lineRule="auto"/>
              <w:cnfStyle w:val="000000000000" w:firstRow="0" w:lastRow="0" w:firstColumn="0" w:lastColumn="0" w:oddVBand="0" w:evenVBand="0" w:oddHBand="0" w:evenHBand="0" w:firstRowFirstColumn="0" w:firstRowLastColumn="0" w:lastRowFirstColumn="0" w:lastRowLastColumn="0"/>
            </w:pPr>
            <w:r w:rsidRPr="00120925">
              <w:t>Does not meet the requirements of a D grade and/or has completed insufficient assessment tasks to be assigned a higher grade.</w:t>
            </w:r>
          </w:p>
        </w:tc>
      </w:tr>
    </w:tbl>
    <w:p w14:paraId="352BE53D" w14:textId="77777777" w:rsidR="00120925" w:rsidRPr="00120925" w:rsidRDefault="001A39D0" w:rsidP="00120925">
      <w:pPr>
        <w:rPr>
          <w:sz w:val="20"/>
          <w:szCs w:val="20"/>
        </w:rPr>
      </w:pPr>
      <w:bookmarkStart w:id="56" w:name="_Toc361209729"/>
      <w:bookmarkStart w:id="57" w:name="_Toc360700429"/>
      <w:bookmarkEnd w:id="48"/>
      <w:r w:rsidRPr="00120925">
        <w:rPr>
          <w:sz w:val="20"/>
          <w:szCs w:val="20"/>
        </w:rPr>
        <w:br w:type="page"/>
      </w:r>
    </w:p>
    <w:p w14:paraId="55C242E1" w14:textId="29CCE9A3" w:rsidR="009D6196" w:rsidRPr="00A93F91" w:rsidRDefault="000B1346" w:rsidP="00D83F81">
      <w:pPr>
        <w:pStyle w:val="SCSAAppendixHeading1"/>
      </w:pPr>
      <w:bookmarkStart w:id="58" w:name="_Toc225322601"/>
      <w:r w:rsidRPr="00A93F91">
        <w:lastRenderedPageBreak/>
        <w:t xml:space="preserve">Appendix </w:t>
      </w:r>
      <w:r w:rsidR="00034CD3">
        <w:t>2</w:t>
      </w:r>
      <w:r w:rsidRPr="00A93F91">
        <w:t xml:space="preserve"> </w:t>
      </w:r>
      <w:r w:rsidR="0000345F" w:rsidRPr="00A93F91">
        <w:t>–</w:t>
      </w:r>
      <w:r w:rsidRPr="00A93F91">
        <w:t xml:space="preserve"> </w:t>
      </w:r>
      <w:bookmarkEnd w:id="56"/>
      <w:r w:rsidR="005D481F" w:rsidRPr="005D481F">
        <w:t>Text type list</w:t>
      </w:r>
      <w:bookmarkEnd w:id="58"/>
    </w:p>
    <w:p w14:paraId="188CA668" w14:textId="77777777" w:rsidR="005D481F" w:rsidRDefault="005D481F" w:rsidP="00120925">
      <w:r w:rsidRPr="005D481F">
        <w:t>This list is provided to enable a common understanding of the text types listed in the syllabus.</w:t>
      </w:r>
    </w:p>
    <w:tbl>
      <w:tblPr>
        <w:tblStyle w:val="SCSATable"/>
        <w:tblW w:w="5000" w:type="pct"/>
        <w:tblLook w:val="04A0" w:firstRow="1" w:lastRow="0" w:firstColumn="1" w:lastColumn="0" w:noHBand="0" w:noVBand="1"/>
      </w:tblPr>
      <w:tblGrid>
        <w:gridCol w:w="2760"/>
        <w:gridCol w:w="6300"/>
      </w:tblGrid>
      <w:tr w:rsidR="00DF776A" w:rsidRPr="006154CC" w14:paraId="0FAB7660" w14:textId="77777777" w:rsidTr="00170820">
        <w:trPr>
          <w:cnfStyle w:val="100000000000" w:firstRow="1" w:lastRow="0" w:firstColumn="0" w:lastColumn="0" w:oddVBand="0" w:evenVBand="0" w:oddHBand="0" w:evenHBand="0" w:firstRowFirstColumn="0" w:firstRowLastColumn="0" w:lastRowFirstColumn="0" w:lastRowLastColumn="0"/>
          <w:cantSplit/>
        </w:trPr>
        <w:tc>
          <w:tcPr>
            <w:tcW w:w="2763" w:type="dxa"/>
          </w:tcPr>
          <w:p w14:paraId="6E1F63D2" w14:textId="16C40866" w:rsidR="00DF776A" w:rsidRPr="00120925" w:rsidRDefault="00DF776A" w:rsidP="00120925">
            <w:bookmarkStart w:id="59" w:name="_Hlk157518873"/>
            <w:r w:rsidRPr="00120925">
              <w:t>T</w:t>
            </w:r>
            <w:r w:rsidR="0096524A" w:rsidRPr="00120925">
              <w:t>ext Type</w:t>
            </w:r>
          </w:p>
        </w:tc>
        <w:tc>
          <w:tcPr>
            <w:tcW w:w="6309" w:type="dxa"/>
          </w:tcPr>
          <w:p w14:paraId="454553C5" w14:textId="77777777" w:rsidR="00DF776A" w:rsidRPr="00120925" w:rsidRDefault="00DF776A" w:rsidP="00120925">
            <w:r w:rsidRPr="00120925">
              <w:t>Definition</w:t>
            </w:r>
          </w:p>
        </w:tc>
      </w:tr>
      <w:bookmarkEnd w:id="57"/>
      <w:bookmarkEnd w:id="59"/>
      <w:tr w:rsidR="0012754D" w:rsidRPr="00A93F91" w14:paraId="1DC1075B" w14:textId="77777777" w:rsidTr="00170820">
        <w:trPr>
          <w:cantSplit/>
        </w:trPr>
        <w:tc>
          <w:tcPr>
            <w:tcW w:w="2763" w:type="dxa"/>
          </w:tcPr>
          <w:p w14:paraId="66D89B9A" w14:textId="77777777" w:rsidR="0012754D" w:rsidRPr="00120925" w:rsidRDefault="005D481F" w:rsidP="00120925">
            <w:pPr>
              <w:rPr>
                <w:b/>
              </w:rPr>
            </w:pPr>
            <w:r w:rsidRPr="00120925">
              <w:rPr>
                <w:b/>
              </w:rPr>
              <w:t>Account</w:t>
            </w:r>
          </w:p>
        </w:tc>
        <w:tc>
          <w:tcPr>
            <w:tcW w:w="6309" w:type="dxa"/>
          </w:tcPr>
          <w:p w14:paraId="1ED64926" w14:textId="77777777" w:rsidR="0012754D" w:rsidRPr="00120925" w:rsidRDefault="005D481F" w:rsidP="00120925">
            <w:r w:rsidRPr="00120925">
              <w:t>In both spoken and written form, accounts retell something that happened</w:t>
            </w:r>
            <w:r w:rsidR="003E0949" w:rsidRPr="00120925">
              <w:t>:</w:t>
            </w:r>
            <w:r w:rsidRPr="00120925">
              <w:t xml:space="preserve"> </w:t>
            </w:r>
            <w:r w:rsidR="003E0949" w:rsidRPr="00120925">
              <w:t>a story</w:t>
            </w:r>
            <w:r w:rsidRPr="00120925">
              <w:t>. Accounts have a title and are often in the first person. They describe a series of events or experiences</w:t>
            </w:r>
            <w:r w:rsidR="00BD1199" w:rsidRPr="00120925">
              <w:t>, are</w:t>
            </w:r>
            <w:r w:rsidRPr="00120925">
              <w:t xml:space="preserve"> often presented in a logical manner and at the conclusion there may be a resolution. Language is either formal or informal, with time words used to connect ideas</w:t>
            </w:r>
            <w:r w:rsidR="001C72DE" w:rsidRPr="00120925">
              <w:t>,</w:t>
            </w:r>
            <w:r w:rsidRPr="00120925">
              <w:t xml:space="preserve"> and action words used to describe events.</w:t>
            </w:r>
          </w:p>
        </w:tc>
      </w:tr>
      <w:tr w:rsidR="0012754D" w:rsidRPr="00A93F91" w14:paraId="1AFB9DAF" w14:textId="77777777" w:rsidTr="00170820">
        <w:trPr>
          <w:cantSplit/>
        </w:trPr>
        <w:tc>
          <w:tcPr>
            <w:tcW w:w="2763" w:type="dxa"/>
          </w:tcPr>
          <w:p w14:paraId="1143EBA7" w14:textId="77777777" w:rsidR="0012754D" w:rsidRPr="00120925" w:rsidRDefault="005D481F" w:rsidP="00120925">
            <w:pPr>
              <w:rPr>
                <w:b/>
              </w:rPr>
            </w:pPr>
            <w:r w:rsidRPr="00120925">
              <w:rPr>
                <w:b/>
              </w:rPr>
              <w:t>Advertisement</w:t>
            </w:r>
          </w:p>
        </w:tc>
        <w:tc>
          <w:tcPr>
            <w:tcW w:w="6309" w:type="dxa"/>
          </w:tcPr>
          <w:p w14:paraId="75B424FB" w14:textId="77777777" w:rsidR="0012754D" w:rsidRPr="00120925" w:rsidRDefault="005D481F" w:rsidP="00120925">
            <w:r w:rsidRPr="00120925">
              <w:t>Advertisemen</w:t>
            </w:r>
            <w:r w:rsidR="003E0949" w:rsidRPr="00120925">
              <w:t>ts promote a product or service.</w:t>
            </w:r>
            <w:r w:rsidRPr="00120925">
              <w:t xml:space="preserve"> </w:t>
            </w:r>
            <w:r w:rsidR="003E0949" w:rsidRPr="00120925">
              <w:t>E</w:t>
            </w:r>
            <w:r w:rsidRPr="00120925">
              <w:t>motive, factual or persuasive language</w:t>
            </w:r>
            <w:r w:rsidR="003E0949" w:rsidRPr="00120925">
              <w:t xml:space="preserve"> is used</w:t>
            </w:r>
            <w:r w:rsidRPr="00120925">
              <w:t xml:space="preserve"> in an informal or colloquial register. They often use abbreviated words and sentences, comparatives and superlatives, and may be in spoken, written or graphic form.</w:t>
            </w:r>
          </w:p>
        </w:tc>
      </w:tr>
      <w:tr w:rsidR="0012754D" w:rsidRPr="00A93F91" w14:paraId="74DFA534" w14:textId="77777777" w:rsidTr="00170820">
        <w:trPr>
          <w:cantSplit/>
        </w:trPr>
        <w:tc>
          <w:tcPr>
            <w:tcW w:w="2763" w:type="dxa"/>
          </w:tcPr>
          <w:p w14:paraId="41DCF6A6" w14:textId="77777777" w:rsidR="0012754D" w:rsidRPr="00120925" w:rsidRDefault="005D481F" w:rsidP="00120925">
            <w:pPr>
              <w:rPr>
                <w:b/>
              </w:rPr>
            </w:pPr>
            <w:r w:rsidRPr="00120925">
              <w:rPr>
                <w:b/>
              </w:rPr>
              <w:t>Announcement</w:t>
            </w:r>
          </w:p>
        </w:tc>
        <w:tc>
          <w:tcPr>
            <w:tcW w:w="6309" w:type="dxa"/>
          </w:tcPr>
          <w:p w14:paraId="54EF215C" w14:textId="77777777" w:rsidR="0012754D" w:rsidRPr="00120925" w:rsidRDefault="005D481F" w:rsidP="00120925">
            <w:r w:rsidRPr="00120925">
              <w:t>In both spoken and written form, announcements present factual information about an event that has recently occurred or is about to occur. They may also be in graphic form. Announcements can sometimes use a formal register, but may also be in informal or colloquial register. They include factual, straightforward language with little elaboration</w:t>
            </w:r>
            <w:r w:rsidR="003E0949" w:rsidRPr="00120925">
              <w:t>,</w:t>
            </w:r>
            <w:r w:rsidRPr="00120925">
              <w:t xml:space="preserve"> and present information in </w:t>
            </w:r>
            <w:r w:rsidR="003E0949" w:rsidRPr="00120925">
              <w:t xml:space="preserve">a </w:t>
            </w:r>
            <w:r w:rsidRPr="00120925">
              <w:t>logical sequence.</w:t>
            </w:r>
          </w:p>
        </w:tc>
      </w:tr>
      <w:tr w:rsidR="0012754D" w:rsidRPr="00A93F91" w14:paraId="68A5624A" w14:textId="77777777" w:rsidTr="00170820">
        <w:trPr>
          <w:cantSplit/>
        </w:trPr>
        <w:tc>
          <w:tcPr>
            <w:tcW w:w="2763" w:type="dxa"/>
          </w:tcPr>
          <w:p w14:paraId="42D1B37A" w14:textId="77777777" w:rsidR="0012754D" w:rsidRPr="00120925" w:rsidRDefault="005D481F" w:rsidP="00120925">
            <w:pPr>
              <w:rPr>
                <w:b/>
              </w:rPr>
            </w:pPr>
            <w:r w:rsidRPr="00120925">
              <w:rPr>
                <w:b/>
              </w:rPr>
              <w:t>Article</w:t>
            </w:r>
          </w:p>
        </w:tc>
        <w:tc>
          <w:tcPr>
            <w:tcW w:w="6309" w:type="dxa"/>
          </w:tcPr>
          <w:p w14:paraId="01DF2544" w14:textId="77777777" w:rsidR="0012754D" w:rsidRPr="00120925" w:rsidRDefault="005D481F" w:rsidP="00120925">
            <w:r w:rsidRPr="00120925">
              <w:t>Articles consist of a section of text from a newspaper, a magazine, a web page, or other publication. Typically</w:t>
            </w:r>
            <w:r w:rsidR="00EC6F41" w:rsidRPr="00120925">
              <w:t>,</w:t>
            </w:r>
            <w:r w:rsidRPr="00120925">
              <w:t xml:space="preserve"> articles have a title that indicates the content. They are usually in a formal register and the language in an article can be descriptiv</w:t>
            </w:r>
            <w:r w:rsidR="00BD1199" w:rsidRPr="00120925">
              <w:t>e, factual, judg</w:t>
            </w:r>
            <w:r w:rsidR="0019617B" w:rsidRPr="00120925">
              <w:t>e</w:t>
            </w:r>
            <w:r w:rsidR="00BD1199" w:rsidRPr="00120925">
              <w:t>mental, emotive</w:t>
            </w:r>
            <w:r w:rsidRPr="00120925">
              <w:t xml:space="preserve"> or persuasive, depending on the context. Within an article</w:t>
            </w:r>
            <w:r w:rsidR="003E0949" w:rsidRPr="00120925">
              <w:t>,</w:t>
            </w:r>
            <w:r w:rsidRPr="00120925">
              <w:t xml:space="preserve"> ideas or opinions are developed. Articles often end with a statement of conclusion or advice to the reader. They may be accompanied by a graphic</w:t>
            </w:r>
            <w:r w:rsidR="00EC6F41" w:rsidRPr="00120925">
              <w:t>,</w:t>
            </w:r>
            <w:r w:rsidRPr="00120925">
              <w:t xml:space="preserve"> if necessary. Articles can be reproduced directly</w:t>
            </w:r>
            <w:r w:rsidR="001C72DE" w:rsidRPr="00120925">
              <w:t>,</w:t>
            </w:r>
            <w:r w:rsidRPr="00120925">
              <w:t xml:space="preserve"> or can be modified to make the language more accessible for students.</w:t>
            </w:r>
          </w:p>
        </w:tc>
      </w:tr>
      <w:tr w:rsidR="0012754D" w:rsidRPr="00A93F91" w14:paraId="2D7B2148" w14:textId="77777777" w:rsidTr="00170820">
        <w:trPr>
          <w:cantSplit/>
        </w:trPr>
        <w:tc>
          <w:tcPr>
            <w:tcW w:w="2763" w:type="dxa"/>
          </w:tcPr>
          <w:p w14:paraId="2BB8A0C1" w14:textId="77777777" w:rsidR="0012754D" w:rsidRPr="00120925" w:rsidRDefault="005D481F" w:rsidP="00120925">
            <w:pPr>
              <w:rPr>
                <w:b/>
              </w:rPr>
            </w:pPr>
            <w:r w:rsidRPr="00120925">
              <w:rPr>
                <w:b/>
              </w:rPr>
              <w:t>Blog posting</w:t>
            </w:r>
          </w:p>
        </w:tc>
        <w:tc>
          <w:tcPr>
            <w:tcW w:w="6309" w:type="dxa"/>
          </w:tcPr>
          <w:p w14:paraId="64FBDDDC" w14:textId="77777777" w:rsidR="0012754D" w:rsidRPr="00120925" w:rsidRDefault="005D481F" w:rsidP="00120925">
            <w:r w:rsidRPr="00120925">
              <w:t>Web logs (blogs) are basically journals that are available on the World Wide Web. Many blogs provide commentary or news on a particular subject; others function as more personal online diaries. Typically</w:t>
            </w:r>
            <w:r w:rsidR="00EC6F41" w:rsidRPr="00120925">
              <w:t>,</w:t>
            </w:r>
            <w:r w:rsidRPr="00120925">
              <w:t xml:space="preserve"> blogs combine text, images, and link to other blogs, web pages, and other media related to their topic. Students will generally be required to write a response to a blog (a posting). Postings can sometimes use a formal register, but may also be in informal or colloquial register. The language in a blog posting can be descriptive, factual, judg</w:t>
            </w:r>
            <w:r w:rsidR="0019617B" w:rsidRPr="00120925">
              <w:t>e</w:t>
            </w:r>
            <w:r w:rsidRPr="00120925">
              <w:t>mental, emotive or persuasive, depending on the context.</w:t>
            </w:r>
          </w:p>
        </w:tc>
      </w:tr>
      <w:tr w:rsidR="0012754D" w:rsidRPr="00A93F91" w14:paraId="38255B0D" w14:textId="77777777" w:rsidTr="00170820">
        <w:trPr>
          <w:cantSplit/>
        </w:trPr>
        <w:tc>
          <w:tcPr>
            <w:tcW w:w="2763" w:type="dxa"/>
          </w:tcPr>
          <w:p w14:paraId="67B89142" w14:textId="77777777" w:rsidR="0012754D" w:rsidRPr="00120925" w:rsidRDefault="005D481F" w:rsidP="00120925">
            <w:pPr>
              <w:rPr>
                <w:b/>
              </w:rPr>
            </w:pPr>
            <w:r w:rsidRPr="00120925">
              <w:rPr>
                <w:b/>
              </w:rPr>
              <w:lastRenderedPageBreak/>
              <w:t>Cartoon</w:t>
            </w:r>
          </w:p>
        </w:tc>
        <w:tc>
          <w:tcPr>
            <w:tcW w:w="6309" w:type="dxa"/>
          </w:tcPr>
          <w:p w14:paraId="2EA98378" w14:textId="77777777" w:rsidR="0012754D" w:rsidRPr="00120925" w:rsidRDefault="005D481F" w:rsidP="00120925">
            <w:r w:rsidRPr="00120925">
              <w:t>Cartoons or comic strips represent a drawing or sequence of drawings arranged in panels to display brief humour</w:t>
            </w:r>
            <w:r w:rsidR="00BD1199" w:rsidRPr="00120925">
              <w:t>,</w:t>
            </w:r>
            <w:r w:rsidRPr="00120925">
              <w:t xml:space="preserve"> or form a narrative, with text in balloons and captions. The language in a cartoon or </w:t>
            </w:r>
            <w:r w:rsidR="00BD1199" w:rsidRPr="00120925">
              <w:t>comic</w:t>
            </w:r>
            <w:r w:rsidRPr="00120925">
              <w:t xml:space="preserve"> </w:t>
            </w:r>
            <w:r w:rsidR="00BD1199" w:rsidRPr="00120925">
              <w:t>strip</w:t>
            </w:r>
            <w:r w:rsidRPr="00120925">
              <w:t xml:space="preserve"> can be subjective or objective, descriptive, factual</w:t>
            </w:r>
            <w:r w:rsidR="001C72DE" w:rsidRPr="00120925">
              <w:t>, judg</w:t>
            </w:r>
            <w:r w:rsidR="0019617B" w:rsidRPr="00120925">
              <w:t>e</w:t>
            </w:r>
            <w:r w:rsidR="001C72DE" w:rsidRPr="00120925">
              <w:t>mental, humorous, emotive</w:t>
            </w:r>
            <w:r w:rsidRPr="00120925">
              <w:t xml:space="preserve"> or persuasive, depending on </w:t>
            </w:r>
            <w:r w:rsidR="001C72DE" w:rsidRPr="00120925">
              <w:t xml:space="preserve">the </w:t>
            </w:r>
            <w:r w:rsidRPr="00120925">
              <w:t xml:space="preserve">context and may involve a range of tenses. A cartoon </w:t>
            </w:r>
            <w:r w:rsidR="00BD1199" w:rsidRPr="00120925">
              <w:t xml:space="preserve">or comic strip </w:t>
            </w:r>
            <w:r w:rsidRPr="00120925">
              <w:t>may illustrate or describe an event</w:t>
            </w:r>
            <w:r w:rsidR="003E0949" w:rsidRPr="00120925">
              <w:t>,</w:t>
            </w:r>
            <w:r w:rsidRPr="00120925">
              <w:t xml:space="preserve"> or series of events</w:t>
            </w:r>
            <w:r w:rsidR="00AC3FA5" w:rsidRPr="00120925">
              <w:t>,</w:t>
            </w:r>
            <w:r w:rsidRPr="00120925">
              <w:t xml:space="preserve"> often presented in a logical sequence</w:t>
            </w:r>
            <w:r w:rsidR="00EC6F41" w:rsidRPr="00120925">
              <w:t>,</w:t>
            </w:r>
            <w:r w:rsidRPr="00120925">
              <w:t xml:space="preserve"> and at the conclusion there may be a resolution.</w:t>
            </w:r>
          </w:p>
        </w:tc>
      </w:tr>
      <w:tr w:rsidR="0012754D" w:rsidRPr="00A93F91" w14:paraId="41F362BA" w14:textId="77777777" w:rsidTr="00170820">
        <w:trPr>
          <w:cantSplit/>
        </w:trPr>
        <w:tc>
          <w:tcPr>
            <w:tcW w:w="2763" w:type="dxa"/>
          </w:tcPr>
          <w:p w14:paraId="0C22CE01" w14:textId="77777777" w:rsidR="0012754D" w:rsidRPr="00120925" w:rsidRDefault="005D481F" w:rsidP="00120925">
            <w:pPr>
              <w:rPr>
                <w:b/>
              </w:rPr>
            </w:pPr>
            <w:r w:rsidRPr="00120925">
              <w:rPr>
                <w:b/>
              </w:rPr>
              <w:t>Chart</w:t>
            </w:r>
          </w:p>
        </w:tc>
        <w:tc>
          <w:tcPr>
            <w:tcW w:w="6309" w:type="dxa"/>
          </w:tcPr>
          <w:p w14:paraId="2E45AC65" w14:textId="77777777" w:rsidR="0012754D" w:rsidRPr="00120925" w:rsidRDefault="005D481F" w:rsidP="00120925">
            <w:r w:rsidRPr="00120925">
              <w:t>Charts organise and represent a set of data in a diagram or table. They may also visually represent knowledge, concepts, thoughts, or idea</w:t>
            </w:r>
            <w:r w:rsidR="003E0949" w:rsidRPr="00120925">
              <w:t>s. They are typically graphical and</w:t>
            </w:r>
            <w:r w:rsidRPr="00120925">
              <w:t xml:space="preserve"> contain very little text</w:t>
            </w:r>
            <w:r w:rsidR="00C13476" w:rsidRPr="00120925">
              <w:t>.</w:t>
            </w:r>
            <w:r w:rsidR="00B60D2E" w:rsidRPr="00120925">
              <w:t xml:space="preserve"> Charts include a title</w:t>
            </w:r>
            <w:r w:rsidRPr="00120925">
              <w:t xml:space="preserve"> </w:t>
            </w:r>
            <w:r w:rsidR="00AC3FA5" w:rsidRPr="00120925">
              <w:t>that</w:t>
            </w:r>
            <w:r w:rsidRPr="00120925">
              <w:t xml:space="preserve"> provides a succinct description of what the data in the chart refers to</w:t>
            </w:r>
            <w:r w:rsidR="00BD1199" w:rsidRPr="00120925">
              <w:t>,</w:t>
            </w:r>
            <w:r w:rsidRPr="00120925">
              <w:t xml:space="preserve"> and </w:t>
            </w:r>
            <w:r w:rsidR="00DF3336" w:rsidRPr="00120925">
              <w:t xml:space="preserve">they </w:t>
            </w:r>
            <w:r w:rsidRPr="00120925">
              <w:t>contain key</w:t>
            </w:r>
            <w:r w:rsidR="00EC6F41" w:rsidRPr="00120925">
              <w:t xml:space="preserve"> </w:t>
            </w:r>
            <w:r w:rsidRPr="00120925">
              <w:t>words that readers are looking for. They are usually in a formal register.</w:t>
            </w:r>
          </w:p>
        </w:tc>
      </w:tr>
      <w:tr w:rsidR="0012754D" w:rsidRPr="00A93F91" w14:paraId="79C39D59" w14:textId="77777777" w:rsidTr="00170820">
        <w:trPr>
          <w:cantSplit/>
        </w:trPr>
        <w:tc>
          <w:tcPr>
            <w:tcW w:w="2763" w:type="dxa"/>
          </w:tcPr>
          <w:p w14:paraId="1968397A" w14:textId="77777777" w:rsidR="0012754D" w:rsidRPr="00120925" w:rsidRDefault="005A1141" w:rsidP="00120925">
            <w:pPr>
              <w:rPr>
                <w:b/>
              </w:rPr>
            </w:pPr>
            <w:r w:rsidRPr="00120925">
              <w:rPr>
                <w:b/>
              </w:rPr>
              <w:br w:type="page"/>
            </w:r>
            <w:r w:rsidR="005D481F" w:rsidRPr="00120925">
              <w:rPr>
                <w:b/>
              </w:rPr>
              <w:t>Conversation</w:t>
            </w:r>
          </w:p>
        </w:tc>
        <w:tc>
          <w:tcPr>
            <w:tcW w:w="6309" w:type="dxa"/>
          </w:tcPr>
          <w:p w14:paraId="4E71AB40" w14:textId="77777777" w:rsidR="0012754D" w:rsidRPr="00120925" w:rsidRDefault="005D481F" w:rsidP="00120925">
            <w:r w:rsidRPr="00120925">
              <w:t>In both spoken and written form, conversations often begin with an exchange of opening salutations, are followed by a question or statement</w:t>
            </w:r>
            <w:r w:rsidR="00EC6F41" w:rsidRPr="00120925">
              <w:t>,</w:t>
            </w:r>
            <w:r w:rsidRPr="00120925">
              <w:t xml:space="preserve"> and then a two-way sustained interaction. The language is often authentic, informal and conversational in style, </w:t>
            </w:r>
            <w:r w:rsidR="00BD1199" w:rsidRPr="00120925">
              <w:t xml:space="preserve">sometimes </w:t>
            </w:r>
            <w:r w:rsidRPr="00120925">
              <w:t xml:space="preserve">with interjections, incomplete sentences, </w:t>
            </w:r>
            <w:r w:rsidR="00AC3FA5" w:rsidRPr="00120925">
              <w:t xml:space="preserve">and </w:t>
            </w:r>
            <w:r w:rsidRPr="00120925">
              <w:t xml:space="preserve">pauses and fillers. The register of conversations will often depend on the context and relationship between participants. </w:t>
            </w:r>
          </w:p>
        </w:tc>
      </w:tr>
      <w:tr w:rsidR="0012754D" w:rsidRPr="00A93F91" w14:paraId="1E4C57D0" w14:textId="77777777" w:rsidTr="00170820">
        <w:trPr>
          <w:cantSplit/>
        </w:trPr>
        <w:tc>
          <w:tcPr>
            <w:tcW w:w="2763" w:type="dxa"/>
          </w:tcPr>
          <w:p w14:paraId="60785D23" w14:textId="77777777" w:rsidR="0012754D" w:rsidRPr="00120925" w:rsidRDefault="005D481F" w:rsidP="00120925">
            <w:pPr>
              <w:rPr>
                <w:b/>
              </w:rPr>
            </w:pPr>
            <w:r w:rsidRPr="00120925">
              <w:rPr>
                <w:b/>
              </w:rPr>
              <w:t>Description</w:t>
            </w:r>
          </w:p>
        </w:tc>
        <w:tc>
          <w:tcPr>
            <w:tcW w:w="6309" w:type="dxa"/>
          </w:tcPr>
          <w:p w14:paraId="0499E0A9" w14:textId="77777777" w:rsidR="0012754D" w:rsidRPr="00120925" w:rsidRDefault="005D481F" w:rsidP="00120925">
            <w:r w:rsidRPr="00120925">
              <w:t>Descriptions of people, place</w:t>
            </w:r>
            <w:r w:rsidR="00C13476" w:rsidRPr="00120925">
              <w:t xml:space="preserve">s, animals, events or feelings, </w:t>
            </w:r>
            <w:r w:rsidRPr="00120925">
              <w:t>or a combination of these, can often be found within another context (letter, article</w:t>
            </w:r>
            <w:r w:rsidR="00B60D2E" w:rsidRPr="00120925">
              <w:t>,</w:t>
            </w:r>
            <w:r w:rsidR="00050CF5" w:rsidRPr="00120925">
              <w:t xml:space="preserve"> etc.</w:t>
            </w:r>
            <w:r w:rsidRPr="00120925">
              <w:t>). Information can be presented in an objective or subjective way. Details are presented to create a clear image for the reader. Extravagant language or superlatives may be used to emphasise an impression, atmosphere or mood. Descriptions may contain references to sight, sound, smell, touch, taste or feelings.</w:t>
            </w:r>
          </w:p>
        </w:tc>
      </w:tr>
      <w:tr w:rsidR="0012754D" w:rsidRPr="00A93F91" w14:paraId="44EB7D33" w14:textId="77777777" w:rsidTr="00170820">
        <w:trPr>
          <w:cantSplit/>
        </w:trPr>
        <w:tc>
          <w:tcPr>
            <w:tcW w:w="2763" w:type="dxa"/>
          </w:tcPr>
          <w:p w14:paraId="71D184AD" w14:textId="77777777" w:rsidR="0012754D" w:rsidRPr="00120925" w:rsidRDefault="005D481F" w:rsidP="00120925">
            <w:pPr>
              <w:rPr>
                <w:b/>
              </w:rPr>
            </w:pPr>
            <w:r w:rsidRPr="00120925">
              <w:rPr>
                <w:b/>
              </w:rPr>
              <w:t>Diary entry</w:t>
            </w:r>
          </w:p>
        </w:tc>
        <w:tc>
          <w:tcPr>
            <w:tcW w:w="6309" w:type="dxa"/>
          </w:tcPr>
          <w:p w14:paraId="0DDBD0F2" w14:textId="00984B61" w:rsidR="0012754D" w:rsidRPr="00120925" w:rsidRDefault="005D481F" w:rsidP="00120925">
            <w:r w:rsidRPr="00120925">
              <w:t>Diary entries record personal reflections, comments, information or experiences of the writer. The language of diary entries should generally be informal and colloquial and</w:t>
            </w:r>
            <w:r w:rsidR="00B60D2E" w:rsidRPr="00120925">
              <w:t xml:space="preserve"> entries</w:t>
            </w:r>
            <w:r w:rsidRPr="00120925">
              <w:t xml:space="preserve"> are often written in the first person. Entries use subjective language to give a clear sense of the writer</w:t>
            </w:r>
            <w:r w:rsidR="008D284F">
              <w:t>’</w:t>
            </w:r>
            <w:r w:rsidRPr="00120925">
              <w:t>s personality</w:t>
            </w:r>
            <w:r w:rsidR="00AC3FA5" w:rsidRPr="00120925">
              <w:t>,</w:t>
            </w:r>
            <w:r w:rsidRPr="00120925">
              <w:t xml:space="preserve"> and </w:t>
            </w:r>
            <w:r w:rsidR="00027B59" w:rsidRPr="00120925">
              <w:t xml:space="preserve">to </w:t>
            </w:r>
            <w:r w:rsidRPr="00120925">
              <w:t>explain their feelings and emotions. The layout should appear authentic, provide a sense of time and sequence, and possibly a place name.</w:t>
            </w:r>
          </w:p>
        </w:tc>
      </w:tr>
      <w:tr w:rsidR="0012754D" w:rsidRPr="00A93F91" w14:paraId="376E64FA" w14:textId="77777777" w:rsidTr="00170820">
        <w:trPr>
          <w:cantSplit/>
        </w:trPr>
        <w:tc>
          <w:tcPr>
            <w:tcW w:w="2763" w:type="dxa"/>
          </w:tcPr>
          <w:p w14:paraId="192EEA97" w14:textId="77777777" w:rsidR="0012754D" w:rsidRPr="00120925" w:rsidRDefault="005D481F" w:rsidP="00120925">
            <w:pPr>
              <w:rPr>
                <w:b/>
              </w:rPr>
            </w:pPr>
            <w:r w:rsidRPr="00120925">
              <w:rPr>
                <w:b/>
              </w:rPr>
              <w:t>Discussion</w:t>
            </w:r>
          </w:p>
        </w:tc>
        <w:tc>
          <w:tcPr>
            <w:tcW w:w="6309" w:type="dxa"/>
          </w:tcPr>
          <w:p w14:paraId="37EA6D43" w14:textId="77777777" w:rsidR="0012754D" w:rsidRPr="00120925" w:rsidRDefault="005D481F" w:rsidP="00120925">
            <w:r w:rsidRPr="00120925">
              <w:t>I</w:t>
            </w:r>
            <w:r w:rsidR="00804D95" w:rsidRPr="00120925">
              <w:t>n both spoken and written form,</w:t>
            </w:r>
            <w:r w:rsidRPr="00120925">
              <w:t xml:space="preserve"> discussions are used to present different ideas and opinions on a particular issue or topic. They often use a formal register, but may also be informal. The language of discussions uses comparison and contrast words, linking words</w:t>
            </w:r>
            <w:r w:rsidR="00C13476" w:rsidRPr="00120925">
              <w:t>,</w:t>
            </w:r>
            <w:r w:rsidRPr="00120925">
              <w:t xml:space="preserve"> and language that indicates judg</w:t>
            </w:r>
            <w:r w:rsidR="0019617B" w:rsidRPr="00120925">
              <w:t>e</w:t>
            </w:r>
            <w:r w:rsidRPr="00120925">
              <w:t>ments and values.</w:t>
            </w:r>
          </w:p>
        </w:tc>
      </w:tr>
      <w:tr w:rsidR="0012754D" w:rsidRPr="00A93F91" w14:paraId="68C26C01" w14:textId="77777777" w:rsidTr="00170820">
        <w:trPr>
          <w:cantSplit/>
        </w:trPr>
        <w:tc>
          <w:tcPr>
            <w:tcW w:w="2763" w:type="dxa"/>
          </w:tcPr>
          <w:p w14:paraId="2124A928" w14:textId="77777777" w:rsidR="0012754D" w:rsidRPr="00120925" w:rsidRDefault="005D481F" w:rsidP="00120925">
            <w:pPr>
              <w:rPr>
                <w:b/>
              </w:rPr>
            </w:pPr>
            <w:r w:rsidRPr="00120925">
              <w:rPr>
                <w:b/>
              </w:rPr>
              <w:lastRenderedPageBreak/>
              <w:t>Email</w:t>
            </w:r>
          </w:p>
        </w:tc>
        <w:tc>
          <w:tcPr>
            <w:tcW w:w="6309" w:type="dxa"/>
          </w:tcPr>
          <w:p w14:paraId="167A314F" w14:textId="77777777" w:rsidR="0012754D" w:rsidRPr="00120925" w:rsidRDefault="005D481F" w:rsidP="00120925">
            <w:r w:rsidRPr="00120925">
              <w:t>The language of email messages could be formal or i</w:t>
            </w:r>
            <w:r w:rsidR="00B466E5" w:rsidRPr="00120925">
              <w:t>nformal, depending on the contex</w:t>
            </w:r>
            <w:r w:rsidRPr="00120925">
              <w:t xml:space="preserve">t. A message from one friend to another should be colloquial. A </w:t>
            </w:r>
            <w:r w:rsidR="00DA37FA" w:rsidRPr="00120925">
              <w:t xml:space="preserve">message that is </w:t>
            </w:r>
            <w:r w:rsidRPr="00120925">
              <w:t>business-related should use a more formal register. Although authentic emails often do not have either a salutation at the beginning</w:t>
            </w:r>
            <w:r w:rsidR="00AC3FA5" w:rsidRPr="00120925">
              <w:t>,</w:t>
            </w:r>
            <w:r w:rsidRPr="00120925">
              <w:t xml:space="preserve"> or a signature at the end, they should have both in assessment usage in order to indicate more clearly the context of the message.</w:t>
            </w:r>
          </w:p>
        </w:tc>
      </w:tr>
      <w:tr w:rsidR="0012754D" w:rsidRPr="00A93F91" w14:paraId="410A2FD9" w14:textId="77777777" w:rsidTr="00170820">
        <w:trPr>
          <w:cantSplit/>
        </w:trPr>
        <w:tc>
          <w:tcPr>
            <w:tcW w:w="2763" w:type="dxa"/>
          </w:tcPr>
          <w:p w14:paraId="05B64712" w14:textId="77777777" w:rsidR="0012754D" w:rsidRPr="00120925" w:rsidRDefault="005D481F" w:rsidP="00120925">
            <w:pPr>
              <w:rPr>
                <w:b/>
              </w:rPr>
            </w:pPr>
            <w:r w:rsidRPr="00120925">
              <w:rPr>
                <w:b/>
              </w:rPr>
              <w:t>Film or TV program (excerpts)</w:t>
            </w:r>
          </w:p>
        </w:tc>
        <w:tc>
          <w:tcPr>
            <w:tcW w:w="6309" w:type="dxa"/>
          </w:tcPr>
          <w:p w14:paraId="3CD135D0" w14:textId="77777777" w:rsidR="0012754D" w:rsidRPr="00120925" w:rsidRDefault="005D481F" w:rsidP="00120925">
            <w:r w:rsidRPr="00120925">
              <w:t>Excerpts are segments taken from a longer work of a television program or a film. They are often used to illustrate and strengthen understanding of a topic, provide a description of characters and settings, or present a series of events in a logical progression. Depending on the context, excerpts may be either in formal or informal register, present a range of tenses, or contain language that can be subjective or objective, descriptive, factual, judg</w:t>
            </w:r>
            <w:r w:rsidR="0019617B" w:rsidRPr="00120925">
              <w:t>e</w:t>
            </w:r>
            <w:r w:rsidRPr="00120925">
              <w:t>mental, humorous, emotive, or persuasive.</w:t>
            </w:r>
          </w:p>
        </w:tc>
      </w:tr>
      <w:tr w:rsidR="0012754D" w:rsidRPr="00A93F91" w14:paraId="1C8BC695" w14:textId="77777777" w:rsidTr="00170820">
        <w:trPr>
          <w:cantSplit/>
        </w:trPr>
        <w:tc>
          <w:tcPr>
            <w:tcW w:w="2763" w:type="dxa"/>
          </w:tcPr>
          <w:p w14:paraId="3EDA7604" w14:textId="77777777" w:rsidR="0012754D" w:rsidRPr="00120925" w:rsidRDefault="005D481F" w:rsidP="00120925">
            <w:pPr>
              <w:rPr>
                <w:b/>
              </w:rPr>
            </w:pPr>
            <w:r w:rsidRPr="00120925">
              <w:rPr>
                <w:b/>
              </w:rPr>
              <w:t>Form</w:t>
            </w:r>
          </w:p>
        </w:tc>
        <w:tc>
          <w:tcPr>
            <w:tcW w:w="6309" w:type="dxa"/>
          </w:tcPr>
          <w:p w14:paraId="5DEE5DA7" w14:textId="77777777" w:rsidR="0012754D" w:rsidRPr="00120925" w:rsidRDefault="005D481F" w:rsidP="00120925">
            <w:r w:rsidRPr="00120925">
              <w:t>Forms contain a series of questions asked of individuals to obtain information about a given position, focus or topic</w:t>
            </w:r>
            <w:r w:rsidR="00B60D2E" w:rsidRPr="00120925">
              <w:t>,</w:t>
            </w:r>
            <w:r w:rsidR="00050CF5" w:rsidRPr="00120925">
              <w:t xml:space="preserve"> etc.</w:t>
            </w:r>
            <w:r w:rsidRPr="00120925">
              <w:t xml:space="preserve"> In their design</w:t>
            </w:r>
            <w:r w:rsidR="00AC3FA5" w:rsidRPr="00120925">
              <w:t>,</w:t>
            </w:r>
            <w:r w:rsidRPr="00120925">
              <w:t xml:space="preserve"> they have a title, contact details and questions. Forms may include categories. The language of forms is often objective and includes descriptive words, a range of tenses</w:t>
            </w:r>
            <w:r w:rsidR="00AC3FA5" w:rsidRPr="00120925">
              <w:t>,</w:t>
            </w:r>
            <w:r w:rsidRPr="00120925">
              <w:t xml:space="preserve"> and a variety of questions to address. As a response, students could be asked to complete a form or respond to questions or criteria in an application</w:t>
            </w:r>
            <w:r w:rsidR="009F6CD2" w:rsidRPr="00120925">
              <w:t>, for example,</w:t>
            </w:r>
            <w:r w:rsidRPr="00120925">
              <w:t xml:space="preserve"> for a job.</w:t>
            </w:r>
          </w:p>
        </w:tc>
      </w:tr>
      <w:tr w:rsidR="0012754D" w:rsidRPr="00A93F91" w14:paraId="4F24A9D0" w14:textId="77777777" w:rsidTr="00170820">
        <w:trPr>
          <w:cantSplit/>
        </w:trPr>
        <w:tc>
          <w:tcPr>
            <w:tcW w:w="2763" w:type="dxa"/>
          </w:tcPr>
          <w:p w14:paraId="394DFFB8" w14:textId="77777777" w:rsidR="0012754D" w:rsidRPr="00120925" w:rsidRDefault="005D481F" w:rsidP="00120925">
            <w:pPr>
              <w:rPr>
                <w:b/>
              </w:rPr>
            </w:pPr>
            <w:r w:rsidRPr="00120925">
              <w:rPr>
                <w:b/>
              </w:rPr>
              <w:t>Image</w:t>
            </w:r>
          </w:p>
        </w:tc>
        <w:tc>
          <w:tcPr>
            <w:tcW w:w="6309" w:type="dxa"/>
          </w:tcPr>
          <w:p w14:paraId="00581B87" w14:textId="77777777" w:rsidR="0012754D" w:rsidRPr="00120925" w:rsidRDefault="005D481F" w:rsidP="00120925">
            <w:r w:rsidRPr="00120925">
              <w:t>Images can frequently be used on their own</w:t>
            </w:r>
            <w:r w:rsidR="00027B59" w:rsidRPr="00120925">
              <w:t>,</w:t>
            </w:r>
            <w:r w:rsidRPr="00120925">
              <w:t xml:space="preserve"> as they communicate ideas in much more complete and complex ways than words alone. At other times</w:t>
            </w:r>
            <w:r w:rsidR="00AC3FA5" w:rsidRPr="00120925">
              <w:t>,</w:t>
            </w:r>
            <w:r w:rsidRPr="00120925">
              <w:t xml:space="preserve"> they are included with a title or caption or other text as a stimulus for response. Images should always complement and provide information on the topic or text.</w:t>
            </w:r>
          </w:p>
        </w:tc>
      </w:tr>
      <w:tr w:rsidR="0012754D" w:rsidRPr="00A93F91" w14:paraId="5645B43E" w14:textId="77777777" w:rsidTr="00170820">
        <w:trPr>
          <w:cantSplit/>
        </w:trPr>
        <w:tc>
          <w:tcPr>
            <w:tcW w:w="2763" w:type="dxa"/>
          </w:tcPr>
          <w:p w14:paraId="4E7CD071" w14:textId="77777777" w:rsidR="0012754D" w:rsidRPr="00120925" w:rsidRDefault="005D481F" w:rsidP="00120925">
            <w:pPr>
              <w:rPr>
                <w:b/>
              </w:rPr>
            </w:pPr>
            <w:r w:rsidRPr="00120925">
              <w:rPr>
                <w:b/>
              </w:rPr>
              <w:t>Interview</w:t>
            </w:r>
          </w:p>
        </w:tc>
        <w:tc>
          <w:tcPr>
            <w:tcW w:w="6309" w:type="dxa"/>
          </w:tcPr>
          <w:p w14:paraId="2555590B" w14:textId="77777777" w:rsidR="0012754D" w:rsidRPr="00120925" w:rsidRDefault="005D481F" w:rsidP="00120925">
            <w:r w:rsidRPr="00120925">
              <w:t>In both spoken and written form, interviews often begin with an exchange of opening salutations, are followed by a question or statement</w:t>
            </w:r>
            <w:r w:rsidR="00027B59" w:rsidRPr="00120925">
              <w:t>,</w:t>
            </w:r>
            <w:r w:rsidRPr="00120925">
              <w:t xml:space="preserve"> and then a two-way sustained interaction. The language is often authentic, informal and conversational in style, </w:t>
            </w:r>
            <w:r w:rsidR="00BD1199" w:rsidRPr="00120925">
              <w:t xml:space="preserve">sometimes </w:t>
            </w:r>
            <w:r w:rsidRPr="00120925">
              <w:t>with interjections, incomplete sentences</w:t>
            </w:r>
            <w:r w:rsidR="00DA37FA" w:rsidRPr="00120925">
              <w:t>,</w:t>
            </w:r>
            <w:r w:rsidRPr="00120925">
              <w:t xml:space="preserve"> and pauses and fillers. The register of interviews will often depend on the context and relationship between participants. </w:t>
            </w:r>
          </w:p>
        </w:tc>
      </w:tr>
      <w:tr w:rsidR="0012754D" w:rsidRPr="00A93F91" w14:paraId="6D874B93" w14:textId="77777777" w:rsidTr="00170820">
        <w:trPr>
          <w:cantSplit/>
        </w:trPr>
        <w:tc>
          <w:tcPr>
            <w:tcW w:w="2763" w:type="dxa"/>
          </w:tcPr>
          <w:p w14:paraId="4B207FAC" w14:textId="77777777" w:rsidR="0012754D" w:rsidRPr="00120925" w:rsidRDefault="005D481F" w:rsidP="00120925">
            <w:pPr>
              <w:rPr>
                <w:b/>
              </w:rPr>
            </w:pPr>
            <w:r w:rsidRPr="00120925">
              <w:rPr>
                <w:b/>
              </w:rPr>
              <w:t>Journal entry</w:t>
            </w:r>
          </w:p>
        </w:tc>
        <w:tc>
          <w:tcPr>
            <w:tcW w:w="6309" w:type="dxa"/>
          </w:tcPr>
          <w:p w14:paraId="38CEB876" w14:textId="58156D9D" w:rsidR="0012754D" w:rsidRPr="00120925" w:rsidRDefault="005D481F" w:rsidP="00120925">
            <w:r w:rsidRPr="00120925">
              <w:t>Journal entries record personal reflections, comments, information</w:t>
            </w:r>
            <w:r w:rsidR="00AC3FA5" w:rsidRPr="00120925">
              <w:t>,</w:t>
            </w:r>
            <w:r w:rsidRPr="00120925">
              <w:t xml:space="preserve"> or experiences of the writer. The language of journal entries should generally be informal and colloquial, </w:t>
            </w:r>
            <w:r w:rsidR="00BD1199" w:rsidRPr="00120925">
              <w:t xml:space="preserve">and </w:t>
            </w:r>
            <w:r w:rsidR="00B60D2E" w:rsidRPr="00120925">
              <w:t xml:space="preserve">entries </w:t>
            </w:r>
            <w:r w:rsidRPr="00120925">
              <w:t>are often written in the first person. Entries use subjective language to give a clear sense of the writer</w:t>
            </w:r>
            <w:r w:rsidR="008D284F">
              <w:t>’</w:t>
            </w:r>
            <w:r w:rsidRPr="00120925">
              <w:t>s personality</w:t>
            </w:r>
            <w:r w:rsidR="00027B59" w:rsidRPr="00120925">
              <w:t>,</w:t>
            </w:r>
            <w:r w:rsidRPr="00120925">
              <w:t xml:space="preserve"> and </w:t>
            </w:r>
            <w:r w:rsidR="00027B59" w:rsidRPr="00120925">
              <w:t xml:space="preserve">to </w:t>
            </w:r>
            <w:r w:rsidRPr="00120925">
              <w:t>explain their feelings and emotions. The layout should appear authentic, provide a sense of time and sequence, and possibly a place name.</w:t>
            </w:r>
          </w:p>
        </w:tc>
      </w:tr>
      <w:tr w:rsidR="0012754D" w:rsidRPr="00A93F91" w14:paraId="1FB8B75C" w14:textId="77777777" w:rsidTr="00170820">
        <w:trPr>
          <w:cantSplit/>
        </w:trPr>
        <w:tc>
          <w:tcPr>
            <w:tcW w:w="2763" w:type="dxa"/>
          </w:tcPr>
          <w:p w14:paraId="7A6B35E4" w14:textId="77777777" w:rsidR="0012754D" w:rsidRPr="00120925" w:rsidRDefault="005D481F" w:rsidP="00120925">
            <w:pPr>
              <w:rPr>
                <w:b/>
              </w:rPr>
            </w:pPr>
            <w:r w:rsidRPr="00120925">
              <w:rPr>
                <w:b/>
              </w:rPr>
              <w:lastRenderedPageBreak/>
              <w:t>Letter</w:t>
            </w:r>
          </w:p>
        </w:tc>
        <w:tc>
          <w:tcPr>
            <w:tcW w:w="6309" w:type="dxa"/>
          </w:tcPr>
          <w:p w14:paraId="7DFF76D1" w14:textId="77777777" w:rsidR="005D481F" w:rsidRPr="00120925" w:rsidRDefault="005D481F" w:rsidP="00120925">
            <w:r w:rsidRPr="00120925">
              <w:t>Formal letters are written c</w:t>
            </w:r>
            <w:r w:rsidR="00B60D2E" w:rsidRPr="00120925">
              <w:t>ommunication in formal contexts</w:t>
            </w:r>
            <w:r w:rsidRPr="00120925">
              <w:t xml:space="preserve"> to convey/request information, to lodge a complaint</w:t>
            </w:r>
            <w:r w:rsidR="00AC3FA5" w:rsidRPr="00120925">
              <w:t>,</w:t>
            </w:r>
            <w:r w:rsidRPr="00120925">
              <w:t xml:space="preserve"> or to express an opinion. The layout of a formal letter must include </w:t>
            </w:r>
            <w:r w:rsidR="00B466E5" w:rsidRPr="00120925">
              <w:t>the date</w:t>
            </w:r>
            <w:r w:rsidR="00907EEF" w:rsidRPr="00120925">
              <w:t>,</w:t>
            </w:r>
            <w:r w:rsidR="00B466E5" w:rsidRPr="00120925">
              <w:t xml:space="preserve"> the address </w:t>
            </w:r>
            <w:r w:rsidRPr="00120925">
              <w:t>of sender and recipient</w:t>
            </w:r>
            <w:r w:rsidR="00027B59" w:rsidRPr="00120925">
              <w:t>,</w:t>
            </w:r>
            <w:r w:rsidRPr="00120925">
              <w:t xml:space="preserve"> and a formal greeting and phrase of farewell. The language should be in formal register and deal with a business or other specific topic. Common features of a formal letter are the use of objective language, full sentences and paragraphs, frequent use of formulaic language and a logical and cohesive sequence of ideas.</w:t>
            </w:r>
          </w:p>
          <w:p w14:paraId="4C7E2E08" w14:textId="77777777" w:rsidR="0012754D" w:rsidRPr="00120925" w:rsidRDefault="005D481F" w:rsidP="00120925">
            <w:r w:rsidRPr="00120925">
              <w:t>Informal letters are written communication with acquaintances, friends and family, to inform or to amuse. The layout of an informal letter can be less stylised than a formal letter</w:t>
            </w:r>
            <w:r w:rsidR="00C13476" w:rsidRPr="00120925">
              <w:t>;</w:t>
            </w:r>
            <w:r w:rsidRPr="00120925">
              <w:t xml:space="preserve"> possibly with only </w:t>
            </w:r>
            <w:r w:rsidR="00B466E5" w:rsidRPr="00120925">
              <w:t>the date</w:t>
            </w:r>
            <w:r w:rsidR="00907EEF" w:rsidRPr="00120925">
              <w:t>,</w:t>
            </w:r>
            <w:r w:rsidR="00B466E5" w:rsidRPr="00120925">
              <w:t xml:space="preserve"> the address </w:t>
            </w:r>
            <w:r w:rsidRPr="00120925">
              <w:t>of the sender, a casual greeting and a phrase of farewell. The language can be informal and colloquial and the content can be simple and casual. Common features of an informal letter are the use of subjective language, sentence structure often less complex than in formal letters</w:t>
            </w:r>
            <w:r w:rsidR="00AC3FA5" w:rsidRPr="00120925">
              <w:t>,</w:t>
            </w:r>
            <w:r w:rsidRPr="00120925">
              <w:t xml:space="preserve"> and a logical and cohesive sequence of ideas.</w:t>
            </w:r>
          </w:p>
        </w:tc>
      </w:tr>
      <w:tr w:rsidR="0012754D" w:rsidRPr="00A93F91" w14:paraId="4F0BA282" w14:textId="77777777" w:rsidTr="00170820">
        <w:trPr>
          <w:cantSplit/>
        </w:trPr>
        <w:tc>
          <w:tcPr>
            <w:tcW w:w="2763" w:type="dxa"/>
          </w:tcPr>
          <w:p w14:paraId="0C5EFEB8" w14:textId="77777777" w:rsidR="0012754D" w:rsidRPr="00120925" w:rsidRDefault="005D481F" w:rsidP="00120925">
            <w:pPr>
              <w:rPr>
                <w:b/>
              </w:rPr>
            </w:pPr>
            <w:r w:rsidRPr="00120925">
              <w:rPr>
                <w:b/>
              </w:rPr>
              <w:t>Map</w:t>
            </w:r>
          </w:p>
        </w:tc>
        <w:tc>
          <w:tcPr>
            <w:tcW w:w="6309" w:type="dxa"/>
          </w:tcPr>
          <w:p w14:paraId="335E9875" w14:textId="77777777" w:rsidR="0012754D" w:rsidRPr="00120925" w:rsidRDefault="006717A1" w:rsidP="00120925">
            <w:r w:rsidRPr="00120925">
              <w:t>M</w:t>
            </w:r>
            <w:r w:rsidR="00BD1199" w:rsidRPr="00120925">
              <w:t>aps are a form of symbolisation</w:t>
            </w:r>
            <w:r w:rsidR="00027B59" w:rsidRPr="00120925">
              <w:t>,</w:t>
            </w:r>
            <w:r w:rsidRPr="00120925">
              <w:t xml:space="preserve"> governed by a set of conventions that aim to instruct, inform or communicate a sense of place. Maps are usually in a formal register and frequently use formulaic expressions. They should have a title, orientation, scale, longitude and latitude, an index grid and a symbols translator. They can be reproduced directly or can be modified to make the language more accessible for students.</w:t>
            </w:r>
          </w:p>
        </w:tc>
      </w:tr>
      <w:tr w:rsidR="0012754D" w:rsidRPr="00A93F91" w14:paraId="3002256C" w14:textId="77777777" w:rsidTr="00170820">
        <w:trPr>
          <w:cantSplit/>
        </w:trPr>
        <w:tc>
          <w:tcPr>
            <w:tcW w:w="2763" w:type="dxa"/>
          </w:tcPr>
          <w:p w14:paraId="0C66458C" w14:textId="77777777" w:rsidR="0012754D" w:rsidRPr="00120925" w:rsidRDefault="006717A1" w:rsidP="00120925">
            <w:pPr>
              <w:rPr>
                <w:b/>
              </w:rPr>
            </w:pPr>
            <w:r w:rsidRPr="00120925">
              <w:rPr>
                <w:b/>
              </w:rPr>
              <w:t>Message</w:t>
            </w:r>
          </w:p>
        </w:tc>
        <w:tc>
          <w:tcPr>
            <w:tcW w:w="6309" w:type="dxa"/>
          </w:tcPr>
          <w:p w14:paraId="4A86CA0D" w14:textId="77777777" w:rsidR="0012754D" w:rsidRPr="00120925" w:rsidRDefault="006717A1" w:rsidP="00120925">
            <w:r w:rsidRPr="00120925">
              <w:t>In both spoken and written form</w:t>
            </w:r>
            <w:r w:rsidR="00BD1199" w:rsidRPr="00120925">
              <w:t>,</w:t>
            </w:r>
            <w:r w:rsidRPr="00120925">
              <w:t xml:space="preserve"> messages are objects of communication that inform, request, instruct or remind. The written forms are less formal than informal letters and are often used to convey information left on an answering machine, on a mobile phone</w:t>
            </w:r>
            <w:r w:rsidR="00AC3FA5" w:rsidRPr="00120925">
              <w:t>,</w:t>
            </w:r>
            <w:r w:rsidRPr="00120925">
              <w:t xml:space="preserve"> or in a telephone call. They have a salutation and a signing off, but the content should be brief and to the point</w:t>
            </w:r>
            <w:r w:rsidR="00027B59" w:rsidRPr="00120925">
              <w:t>,</w:t>
            </w:r>
            <w:r w:rsidR="00C13476" w:rsidRPr="00120925">
              <w:t xml:space="preserve"> and</w:t>
            </w:r>
            <w:r w:rsidRPr="00120925">
              <w:t xml:space="preserve"> convey a specific piece of information with little extra detail.</w:t>
            </w:r>
          </w:p>
        </w:tc>
      </w:tr>
      <w:tr w:rsidR="0012754D" w:rsidRPr="00A93F91" w14:paraId="08EA6BAE" w14:textId="77777777" w:rsidTr="00170820">
        <w:trPr>
          <w:cantSplit/>
        </w:trPr>
        <w:tc>
          <w:tcPr>
            <w:tcW w:w="2763" w:type="dxa"/>
          </w:tcPr>
          <w:p w14:paraId="5D626BC3" w14:textId="77777777" w:rsidR="0012754D" w:rsidRPr="00120925" w:rsidRDefault="006717A1" w:rsidP="00120925">
            <w:pPr>
              <w:rPr>
                <w:b/>
              </w:rPr>
            </w:pPr>
            <w:r w:rsidRPr="00120925">
              <w:rPr>
                <w:b/>
              </w:rPr>
              <w:t>Note</w:t>
            </w:r>
          </w:p>
        </w:tc>
        <w:tc>
          <w:tcPr>
            <w:tcW w:w="6309" w:type="dxa"/>
          </w:tcPr>
          <w:p w14:paraId="23CCF547" w14:textId="77777777" w:rsidR="0012754D" w:rsidRPr="00120925" w:rsidRDefault="006717A1" w:rsidP="00120925">
            <w:r w:rsidRPr="00120925">
              <w:t xml:space="preserve">Notes are written to inform, request, instruct </w:t>
            </w:r>
            <w:r w:rsidR="00DA37FA" w:rsidRPr="00120925">
              <w:t>or</w:t>
            </w:r>
            <w:r w:rsidRPr="00120925">
              <w:t xml:space="preserve"> remind. They are less formal than informal letters. Notes have a salutation and a signing off, but the content should be brief and to the point</w:t>
            </w:r>
            <w:r w:rsidR="00027B59" w:rsidRPr="00120925">
              <w:t>,</w:t>
            </w:r>
            <w:r w:rsidR="00C13476" w:rsidRPr="00120925">
              <w:t xml:space="preserve"> and</w:t>
            </w:r>
            <w:r w:rsidRPr="00120925">
              <w:t xml:space="preserve"> convey a specific piece of information with little extra detail.</w:t>
            </w:r>
          </w:p>
        </w:tc>
      </w:tr>
      <w:tr w:rsidR="0012754D" w:rsidRPr="00A93F91" w14:paraId="7A7E09CC" w14:textId="77777777" w:rsidTr="00170820">
        <w:trPr>
          <w:cantSplit/>
        </w:trPr>
        <w:tc>
          <w:tcPr>
            <w:tcW w:w="2763" w:type="dxa"/>
          </w:tcPr>
          <w:p w14:paraId="1EB6EDBC" w14:textId="77777777" w:rsidR="0012754D" w:rsidRPr="00120925" w:rsidRDefault="006717A1" w:rsidP="00120925">
            <w:pPr>
              <w:rPr>
                <w:b/>
              </w:rPr>
            </w:pPr>
            <w:r w:rsidRPr="00120925">
              <w:rPr>
                <w:b/>
              </w:rPr>
              <w:t>Plan</w:t>
            </w:r>
          </w:p>
        </w:tc>
        <w:tc>
          <w:tcPr>
            <w:tcW w:w="6309" w:type="dxa"/>
          </w:tcPr>
          <w:p w14:paraId="6ACB0176" w14:textId="77777777" w:rsidR="006717A1" w:rsidRPr="00120925" w:rsidRDefault="006717A1" w:rsidP="00120925">
            <w:r w:rsidRPr="00120925">
              <w:t>Plans are created by individuals to record what they are going to do. They can be any diagram or list of s</w:t>
            </w:r>
            <w:r w:rsidR="00BD1199" w:rsidRPr="00120925">
              <w:t>teps</w:t>
            </w:r>
            <w:r w:rsidR="00AC3FA5" w:rsidRPr="00120925">
              <w:t>,</w:t>
            </w:r>
            <w:r w:rsidR="00BD1199" w:rsidRPr="00120925">
              <w:t xml:space="preserve"> with timing and resources</w:t>
            </w:r>
            <w:r w:rsidR="00DF3336" w:rsidRPr="00120925">
              <w:t>,</w:t>
            </w:r>
            <w:r w:rsidR="00BD1199" w:rsidRPr="00120925">
              <w:t xml:space="preserve"> </w:t>
            </w:r>
            <w:r w:rsidRPr="00120925">
              <w:t>used to achieve an objective. Plans provide specific details, and depending on the context, may</w:t>
            </w:r>
            <w:r w:rsidR="000B1E8F" w:rsidRPr="00120925">
              <w:t xml:space="preserve"> be</w:t>
            </w:r>
            <w:r w:rsidRPr="00120925">
              <w:t xml:space="preserve"> either in formal or informal register, present a range of tenses, or contain language that can be subjective or objective, descriptive, factual, judg</w:t>
            </w:r>
            <w:r w:rsidR="0019617B" w:rsidRPr="00120925">
              <w:t>e</w:t>
            </w:r>
            <w:r w:rsidRPr="00120925">
              <w:t>mental, humorous, emotive or persuasive.</w:t>
            </w:r>
          </w:p>
          <w:p w14:paraId="0904069A" w14:textId="77777777" w:rsidR="0012754D" w:rsidRPr="00120925" w:rsidRDefault="006717A1" w:rsidP="00120925">
            <w:r w:rsidRPr="00120925">
              <w:t>Plans can also be a form of symbolisation, governed by a set of conventions</w:t>
            </w:r>
            <w:r w:rsidR="00BD1199" w:rsidRPr="00120925">
              <w:t>,</w:t>
            </w:r>
            <w:r w:rsidRPr="00120925">
              <w:t xml:space="preserve"> that aim to instruct, inform or communicate a sense of place. Plans are usually in a formal register and frequently use formulaic expressions. They should have a title, orientation, scale, longitude and latitude, an index grid and a symbols translator.</w:t>
            </w:r>
          </w:p>
        </w:tc>
      </w:tr>
      <w:tr w:rsidR="0012754D" w:rsidRPr="00A93F91" w14:paraId="7B7E5D9A" w14:textId="77777777" w:rsidTr="00170820">
        <w:trPr>
          <w:cantSplit/>
        </w:trPr>
        <w:tc>
          <w:tcPr>
            <w:tcW w:w="2763" w:type="dxa"/>
          </w:tcPr>
          <w:p w14:paraId="504ADEBB" w14:textId="77777777" w:rsidR="0012754D" w:rsidRPr="00120925" w:rsidRDefault="006717A1" w:rsidP="00120925">
            <w:pPr>
              <w:rPr>
                <w:b/>
              </w:rPr>
            </w:pPr>
            <w:r w:rsidRPr="00120925">
              <w:rPr>
                <w:b/>
              </w:rPr>
              <w:lastRenderedPageBreak/>
              <w:t>Review</w:t>
            </w:r>
          </w:p>
        </w:tc>
        <w:tc>
          <w:tcPr>
            <w:tcW w:w="6309" w:type="dxa"/>
          </w:tcPr>
          <w:p w14:paraId="634F7D14" w14:textId="77777777" w:rsidR="0012754D" w:rsidRPr="00120925" w:rsidRDefault="006717A1" w:rsidP="00120925">
            <w:r w:rsidRPr="00120925">
              <w:t>Reviews are evaluations of publications</w:t>
            </w:r>
            <w:r w:rsidR="00B60D2E" w:rsidRPr="00120925">
              <w:t>,</w:t>
            </w:r>
            <w:r w:rsidRPr="00120925">
              <w:t xml:space="preserve"> such as films, songs, musical performances, novels or stories. The plot summary and description of the work or performance form the majority of the review. The la</w:t>
            </w:r>
            <w:r w:rsidR="00B60D2E" w:rsidRPr="00120925">
              <w:t>nguage and structure are formal;</w:t>
            </w:r>
            <w:r w:rsidRPr="00120925">
              <w:t xml:space="preserve"> </w:t>
            </w:r>
            <w:r w:rsidR="00B60D2E" w:rsidRPr="00120925">
              <w:t>h</w:t>
            </w:r>
            <w:r w:rsidRPr="00120925">
              <w:t>owever, more personal and evaluative comments are often included. A title should be given.</w:t>
            </w:r>
          </w:p>
        </w:tc>
      </w:tr>
      <w:tr w:rsidR="0012754D" w:rsidRPr="00A93F91" w14:paraId="5DF47869" w14:textId="77777777" w:rsidTr="00170820">
        <w:trPr>
          <w:cantSplit/>
        </w:trPr>
        <w:tc>
          <w:tcPr>
            <w:tcW w:w="2763" w:type="dxa"/>
          </w:tcPr>
          <w:p w14:paraId="39D9C805" w14:textId="77777777" w:rsidR="0012754D" w:rsidRPr="00120925" w:rsidRDefault="006717A1" w:rsidP="00120925">
            <w:pPr>
              <w:rPr>
                <w:b/>
              </w:rPr>
            </w:pPr>
            <w:r w:rsidRPr="00120925">
              <w:rPr>
                <w:b/>
              </w:rPr>
              <w:t xml:space="preserve">Script </w:t>
            </w:r>
            <w:r w:rsidR="00102BCB" w:rsidRPr="00120925">
              <w:rPr>
                <w:b/>
              </w:rPr>
              <w:t>–</w:t>
            </w:r>
            <w:r w:rsidRPr="00120925">
              <w:rPr>
                <w:b/>
              </w:rPr>
              <w:t xml:space="preserve"> speech, interview, dialogue</w:t>
            </w:r>
          </w:p>
        </w:tc>
        <w:tc>
          <w:tcPr>
            <w:tcW w:w="6309" w:type="dxa"/>
          </w:tcPr>
          <w:p w14:paraId="72DB3105" w14:textId="77777777" w:rsidR="0012754D" w:rsidRPr="00120925" w:rsidRDefault="006717A1" w:rsidP="00120925">
            <w:r w:rsidRPr="00120925">
              <w:t>Scripts are written forms of speeches, interviews or dialogues that communicate and exchange ideas, information, opinions and experiences. Scripts would generally have only two speakers, possibly an interviewer and an interviewee, but each speaker must be clearly identified. A script often begins with an exchange of opening salutations, is followed by a question or statement</w:t>
            </w:r>
            <w:r w:rsidR="00027B59" w:rsidRPr="00120925">
              <w:t>,</w:t>
            </w:r>
            <w:r w:rsidRPr="00120925">
              <w:t xml:space="preserve"> and then a two-way sustained interaction. The language is often authentic, informal and conversational in style, </w:t>
            </w:r>
            <w:r w:rsidR="000B1E8F" w:rsidRPr="00120925">
              <w:t xml:space="preserve">sometimes </w:t>
            </w:r>
            <w:r w:rsidRPr="00120925">
              <w:t>with interjections, incomplete sentences</w:t>
            </w:r>
            <w:r w:rsidR="00027B59" w:rsidRPr="00120925">
              <w:t>,</w:t>
            </w:r>
            <w:r w:rsidRPr="00120925">
              <w:t xml:space="preserve"> and pauses and fillers to maintain the conversation. The language level of scripts will often depend on the context and relationship between participants.</w:t>
            </w:r>
          </w:p>
        </w:tc>
      </w:tr>
      <w:tr w:rsidR="0012754D" w:rsidRPr="00A93F91" w14:paraId="2644BCF0" w14:textId="77777777" w:rsidTr="00170820">
        <w:trPr>
          <w:cantSplit/>
        </w:trPr>
        <w:tc>
          <w:tcPr>
            <w:tcW w:w="2763" w:type="dxa"/>
          </w:tcPr>
          <w:p w14:paraId="06BC4E0F" w14:textId="77777777" w:rsidR="0012754D" w:rsidRPr="00120925" w:rsidRDefault="006717A1" w:rsidP="00120925">
            <w:pPr>
              <w:rPr>
                <w:b/>
              </w:rPr>
            </w:pPr>
            <w:r w:rsidRPr="00120925">
              <w:rPr>
                <w:b/>
              </w:rPr>
              <w:t>Sign</w:t>
            </w:r>
          </w:p>
        </w:tc>
        <w:tc>
          <w:tcPr>
            <w:tcW w:w="6309" w:type="dxa"/>
          </w:tcPr>
          <w:p w14:paraId="010B36DF" w14:textId="77777777" w:rsidR="0012754D" w:rsidRPr="00120925" w:rsidRDefault="006717A1" w:rsidP="00120925">
            <w:r w:rsidRPr="00120925">
              <w:t>Signs convey a meaning. They present factual information about an object, a situation that exists</w:t>
            </w:r>
            <w:r w:rsidR="00027B59" w:rsidRPr="00120925">
              <w:t>,</w:t>
            </w:r>
            <w:r w:rsidRPr="00120925">
              <w:t xml:space="preserve"> or an event that is about to occur. Signs use a formal register and are most often in graphic form.</w:t>
            </w:r>
          </w:p>
        </w:tc>
      </w:tr>
      <w:tr w:rsidR="0012754D" w:rsidRPr="00A93F91" w14:paraId="1550AF72" w14:textId="77777777" w:rsidTr="00170820">
        <w:trPr>
          <w:cantSplit/>
        </w:trPr>
        <w:tc>
          <w:tcPr>
            <w:tcW w:w="2763" w:type="dxa"/>
          </w:tcPr>
          <w:p w14:paraId="3611184F" w14:textId="77777777" w:rsidR="0012754D" w:rsidRPr="00120925" w:rsidRDefault="006717A1" w:rsidP="00120925">
            <w:pPr>
              <w:rPr>
                <w:b/>
              </w:rPr>
            </w:pPr>
            <w:r w:rsidRPr="00120925">
              <w:rPr>
                <w:b/>
              </w:rPr>
              <w:t>Summary</w:t>
            </w:r>
          </w:p>
        </w:tc>
        <w:tc>
          <w:tcPr>
            <w:tcW w:w="6309" w:type="dxa"/>
          </w:tcPr>
          <w:p w14:paraId="48DE5ADD" w14:textId="77777777" w:rsidR="0012754D" w:rsidRPr="00120925" w:rsidRDefault="006717A1" w:rsidP="00120925">
            <w:r w:rsidRPr="00120925">
              <w:t>Summaries present the essential points and relevant details from an original text. A summary will often have a title, an introduction, content and a conclusion. They often require the use of full sentences and may contain reported speech. The language of summaries may either be formal or informal.</w:t>
            </w:r>
          </w:p>
        </w:tc>
      </w:tr>
      <w:tr w:rsidR="0012754D" w:rsidRPr="00A93F91" w14:paraId="6833CC9F" w14:textId="77777777" w:rsidTr="00170820">
        <w:trPr>
          <w:cantSplit/>
        </w:trPr>
        <w:tc>
          <w:tcPr>
            <w:tcW w:w="2763" w:type="dxa"/>
          </w:tcPr>
          <w:p w14:paraId="5367761D" w14:textId="77777777" w:rsidR="0012754D" w:rsidRPr="00120925" w:rsidRDefault="006717A1" w:rsidP="00120925">
            <w:pPr>
              <w:rPr>
                <w:b/>
              </w:rPr>
            </w:pPr>
            <w:r w:rsidRPr="00120925">
              <w:rPr>
                <w:b/>
              </w:rPr>
              <w:t>Table</w:t>
            </w:r>
          </w:p>
        </w:tc>
        <w:tc>
          <w:tcPr>
            <w:tcW w:w="6309" w:type="dxa"/>
          </w:tcPr>
          <w:p w14:paraId="432B1E3C" w14:textId="77777777" w:rsidR="0012754D" w:rsidRPr="00120925" w:rsidRDefault="00DA37FA" w:rsidP="00120925">
            <w:r w:rsidRPr="00120925">
              <w:t>Tables organise and represent a set of data in a diagram or table. They may also visually represent knowledge, concepts, thoughts, or ideas. Tables are typically graphic</w:t>
            </w:r>
            <w:r w:rsidR="00804D95" w:rsidRPr="00120925">
              <w:t>al, containing very little text;</w:t>
            </w:r>
            <w:r w:rsidRPr="00120925">
              <w:t xml:space="preserve"> however, they do include a title that provides a succinct description of what the data in the chart or table refers to. They are usually in a formal register.</w:t>
            </w:r>
          </w:p>
        </w:tc>
      </w:tr>
    </w:tbl>
    <w:p w14:paraId="263DCE06" w14:textId="77777777" w:rsidR="005A1141" w:rsidRPr="00120925" w:rsidRDefault="005A1141" w:rsidP="00120925">
      <w:r w:rsidRPr="00120925">
        <w:br w:type="page"/>
      </w:r>
    </w:p>
    <w:p w14:paraId="2C1582FD" w14:textId="77777777" w:rsidR="005A1141" w:rsidRDefault="006D3489" w:rsidP="00D83F81">
      <w:pPr>
        <w:pStyle w:val="SCSAAppendixHeading1"/>
      </w:pPr>
      <w:bookmarkStart w:id="60" w:name="_Toc225322602"/>
      <w:r w:rsidRPr="006D3489">
        <w:lastRenderedPageBreak/>
        <w:t xml:space="preserve">Appendix </w:t>
      </w:r>
      <w:r w:rsidR="00034CD3">
        <w:t>3</w:t>
      </w:r>
      <w:r w:rsidRPr="006D3489">
        <w:t xml:space="preserve"> –</w:t>
      </w:r>
      <w:r>
        <w:t xml:space="preserve"> </w:t>
      </w:r>
      <w:r w:rsidR="00AB6EB3">
        <w:t>Elaborations of g</w:t>
      </w:r>
      <w:r w:rsidRPr="006D3489">
        <w:t>rammatical items</w:t>
      </w:r>
      <w:bookmarkEnd w:id="60"/>
      <w:r w:rsidRPr="006D3489">
        <w:t xml:space="preserve"> </w:t>
      </w:r>
    </w:p>
    <w:p w14:paraId="504EF056" w14:textId="77777777" w:rsidR="00601F1A" w:rsidRDefault="00601F1A" w:rsidP="00640E41">
      <w:pPr>
        <w:rPr>
          <w:bCs/>
        </w:rPr>
      </w:pPr>
      <w:r w:rsidRPr="00BD1199">
        <w:rPr>
          <w:bCs/>
        </w:rPr>
        <w:t xml:space="preserve">Elaborations are examples that </w:t>
      </w:r>
      <w:r w:rsidRPr="00640E41">
        <w:t>accompany</w:t>
      </w:r>
      <w:r w:rsidRPr="00BD1199">
        <w:rPr>
          <w:bCs/>
        </w:rPr>
        <w:t xml:space="preserve"> the grammatical item</w:t>
      </w:r>
      <w:r w:rsidR="00037460">
        <w:rPr>
          <w:bCs/>
        </w:rPr>
        <w:t xml:space="preserve">s and </w:t>
      </w:r>
      <w:r w:rsidRPr="00BD1199">
        <w:rPr>
          <w:bCs/>
        </w:rPr>
        <w:t>sub-element</w:t>
      </w:r>
      <w:r w:rsidR="00037460">
        <w:rPr>
          <w:bCs/>
        </w:rPr>
        <w:t>s</w:t>
      </w:r>
      <w:r w:rsidRPr="00BD1199">
        <w:rPr>
          <w:bCs/>
        </w:rPr>
        <w:t>. They are intended to assist teachers to understand what is to be taught. They are not intended to be complete or comprehensive, but are provided as support only.</w:t>
      </w:r>
    </w:p>
    <w:p w14:paraId="694A3263" w14:textId="0AE690CA" w:rsidR="00EA01D1" w:rsidRDefault="00EA01D1" w:rsidP="00D83F81">
      <w:pPr>
        <w:pStyle w:val="SCSAAppendixHeading2"/>
      </w:pPr>
      <w:r>
        <w:t>Unit 1</w:t>
      </w:r>
    </w:p>
    <w:p w14:paraId="74DA1C34" w14:textId="77777777" w:rsidR="003D3594" w:rsidRPr="00CC36C2" w:rsidRDefault="003D3594" w:rsidP="003D3594">
      <w:pPr>
        <w:spacing w:after="0" w:line="120" w:lineRule="auto"/>
        <w:rPr>
          <w:rFonts w:eastAsia="Times New Roman" w:cs="Times New Roman"/>
          <w:sz w:val="2"/>
          <w:szCs w:val="2"/>
        </w:rPr>
      </w:pPr>
    </w:p>
    <w:tbl>
      <w:tblPr>
        <w:tblStyle w:val="SCSATable"/>
        <w:tblW w:w="5000" w:type="pct"/>
        <w:tblLook w:val="04A0" w:firstRow="1" w:lastRow="0" w:firstColumn="1" w:lastColumn="0" w:noHBand="0" w:noVBand="1"/>
      </w:tblPr>
      <w:tblGrid>
        <w:gridCol w:w="2125"/>
        <w:gridCol w:w="2972"/>
        <w:gridCol w:w="3963"/>
      </w:tblGrid>
      <w:tr w:rsidR="00D25668" w:rsidRPr="006154CC" w14:paraId="5E94B74F" w14:textId="77777777" w:rsidTr="00170820">
        <w:trPr>
          <w:cnfStyle w:val="100000000000" w:firstRow="1" w:lastRow="0" w:firstColumn="0" w:lastColumn="0" w:oddVBand="0" w:evenVBand="0" w:oddHBand="0" w:evenHBand="0" w:firstRowFirstColumn="0" w:firstRowLastColumn="0" w:lastRowFirstColumn="0" w:lastRowLastColumn="0"/>
          <w:trHeight w:val="23"/>
        </w:trPr>
        <w:tc>
          <w:tcPr>
            <w:tcW w:w="2127" w:type="dxa"/>
            <w:hideMark/>
          </w:tcPr>
          <w:p w14:paraId="6E78E123" w14:textId="77777777" w:rsidR="00D25668" w:rsidRPr="000260E4" w:rsidRDefault="00D25668" w:rsidP="000260E4">
            <w:pPr>
              <w:spacing w:line="271" w:lineRule="auto"/>
            </w:pPr>
            <w:r w:rsidRPr="000260E4">
              <w:t>Grammatical items</w:t>
            </w:r>
          </w:p>
        </w:tc>
        <w:tc>
          <w:tcPr>
            <w:tcW w:w="2976" w:type="dxa"/>
            <w:hideMark/>
          </w:tcPr>
          <w:p w14:paraId="2E61EB6F" w14:textId="77777777" w:rsidR="00D25668" w:rsidRPr="000260E4" w:rsidRDefault="00D25668" w:rsidP="000260E4">
            <w:pPr>
              <w:spacing w:line="271" w:lineRule="auto"/>
            </w:pPr>
            <w:r w:rsidRPr="000260E4">
              <w:t>Sub-elements</w:t>
            </w:r>
          </w:p>
        </w:tc>
        <w:tc>
          <w:tcPr>
            <w:tcW w:w="3969" w:type="dxa"/>
            <w:hideMark/>
          </w:tcPr>
          <w:p w14:paraId="7D91D491" w14:textId="77777777" w:rsidR="00D25668" w:rsidRPr="000260E4" w:rsidRDefault="00D25668" w:rsidP="000260E4">
            <w:pPr>
              <w:spacing w:line="271" w:lineRule="auto"/>
            </w:pPr>
            <w:r w:rsidRPr="000260E4">
              <w:t>Elaborations</w:t>
            </w:r>
          </w:p>
        </w:tc>
      </w:tr>
      <w:tr w:rsidR="00D25668" w:rsidRPr="00132038" w14:paraId="0415307F" w14:textId="77777777" w:rsidTr="00170820">
        <w:trPr>
          <w:trHeight w:val="23"/>
        </w:trPr>
        <w:tc>
          <w:tcPr>
            <w:tcW w:w="2127" w:type="dxa"/>
            <w:hideMark/>
          </w:tcPr>
          <w:p w14:paraId="0A493CA0" w14:textId="77777777" w:rsidR="00D25668" w:rsidRPr="00640E41" w:rsidRDefault="00D25668" w:rsidP="000260E4">
            <w:pPr>
              <w:spacing w:line="271" w:lineRule="auto"/>
            </w:pPr>
            <w:r w:rsidRPr="00640E41">
              <w:t>Adjectives</w:t>
            </w:r>
          </w:p>
        </w:tc>
        <w:tc>
          <w:tcPr>
            <w:tcW w:w="2976" w:type="dxa"/>
            <w:hideMark/>
          </w:tcPr>
          <w:p w14:paraId="36A78152" w14:textId="77777777" w:rsidR="00D25668" w:rsidRPr="00640E41" w:rsidRDefault="00D25668" w:rsidP="000260E4">
            <w:pPr>
              <w:spacing w:line="271" w:lineRule="auto"/>
            </w:pPr>
            <w:r w:rsidRPr="006154CC">
              <w:rPr>
                <w:bCs/>
                <w:lang w:val="it-IT"/>
              </w:rPr>
              <w:t>possessive</w:t>
            </w:r>
          </w:p>
        </w:tc>
        <w:tc>
          <w:tcPr>
            <w:tcW w:w="3969" w:type="dxa"/>
            <w:hideMark/>
          </w:tcPr>
          <w:p w14:paraId="5318ED4C" w14:textId="77777777" w:rsidR="00D25668" w:rsidRPr="00132038" w:rsidRDefault="00D25668" w:rsidP="000260E4">
            <w:pPr>
              <w:spacing w:line="271" w:lineRule="auto"/>
              <w:rPr>
                <w:lang w:val="it-IT"/>
              </w:rPr>
            </w:pPr>
            <w:r w:rsidRPr="006154CC">
              <w:rPr>
                <w:bCs/>
                <w:i/>
                <w:iCs/>
                <w:lang w:val="it-IT"/>
              </w:rPr>
              <w:t>Non posso stare senza il mio cellulare.</w:t>
            </w:r>
          </w:p>
          <w:p w14:paraId="7E545386" w14:textId="77871CC6" w:rsidR="00D25668" w:rsidRPr="00132038" w:rsidRDefault="00D25668" w:rsidP="000260E4">
            <w:pPr>
              <w:spacing w:line="271" w:lineRule="auto"/>
              <w:rPr>
                <w:lang w:val="it-IT"/>
              </w:rPr>
            </w:pPr>
            <w:r w:rsidRPr="006154CC">
              <w:rPr>
                <w:bCs/>
                <w:i/>
                <w:iCs/>
                <w:lang w:val="it-IT"/>
              </w:rPr>
              <w:t>Mia sorella si chiama Adele.</w:t>
            </w:r>
          </w:p>
        </w:tc>
      </w:tr>
      <w:tr w:rsidR="00D25668" w:rsidRPr="006154CC" w14:paraId="49EEE8CA" w14:textId="77777777" w:rsidTr="00170820">
        <w:trPr>
          <w:trHeight w:val="23"/>
        </w:trPr>
        <w:tc>
          <w:tcPr>
            <w:tcW w:w="2127" w:type="dxa"/>
            <w:hideMark/>
          </w:tcPr>
          <w:p w14:paraId="3BF23282" w14:textId="77777777" w:rsidR="00D25668" w:rsidRPr="00640E41" w:rsidRDefault="00D25668" w:rsidP="000260E4">
            <w:pPr>
              <w:spacing w:line="271" w:lineRule="auto"/>
            </w:pPr>
            <w:r w:rsidRPr="00640E41">
              <w:t>Adverbs</w:t>
            </w:r>
          </w:p>
        </w:tc>
        <w:tc>
          <w:tcPr>
            <w:tcW w:w="2976" w:type="dxa"/>
            <w:hideMark/>
          </w:tcPr>
          <w:p w14:paraId="55886BCF" w14:textId="77777777" w:rsidR="00D25668" w:rsidRPr="006154CC" w:rsidRDefault="00DF3336" w:rsidP="000260E4">
            <w:pPr>
              <w:spacing w:line="271" w:lineRule="auto"/>
              <w:rPr>
                <w:rFonts w:eastAsia="Calibri" w:cs="Calibri"/>
                <w:i/>
                <w:lang w:val="it-IT" w:eastAsia="en-AU"/>
              </w:rPr>
            </w:pPr>
            <w:r w:rsidRPr="006154CC">
              <w:rPr>
                <w:rFonts w:cs="Calibri"/>
                <w:bCs/>
                <w:lang w:val="it-IT"/>
              </w:rPr>
              <w:t xml:space="preserve">quantity/time </w:t>
            </w:r>
            <w:r w:rsidR="00A61EC2" w:rsidRPr="00132038">
              <w:rPr>
                <w:rFonts w:cs="Calibri"/>
                <w:bCs/>
                <w:lang w:val="it-IT"/>
              </w:rPr>
              <w:t xml:space="preserve">– </w:t>
            </w:r>
            <w:r w:rsidR="00D25668" w:rsidRPr="006154CC">
              <w:rPr>
                <w:rFonts w:eastAsia="Calibri" w:cs="Calibri"/>
                <w:bCs/>
                <w:i/>
                <w:lang w:val="it-IT" w:eastAsia="en-AU"/>
              </w:rPr>
              <w:t>molto, poco, troppo</w:t>
            </w:r>
            <w:r w:rsidR="00D25668" w:rsidRPr="006154CC">
              <w:rPr>
                <w:rFonts w:eastAsia="Calibri" w:cs="Calibri"/>
                <w:bCs/>
                <w:i/>
                <w:lang w:val="it-IT"/>
              </w:rPr>
              <w:t xml:space="preserve">, </w:t>
            </w:r>
            <w:r w:rsidR="00D25668" w:rsidRPr="006154CC">
              <w:rPr>
                <w:rFonts w:eastAsia="Calibri" w:cs="Calibri"/>
                <w:bCs/>
                <w:i/>
                <w:lang w:val="it-IT" w:eastAsia="en-AU"/>
              </w:rPr>
              <w:t>spesso, qualche volta, ieri, prima, dopo</w:t>
            </w:r>
          </w:p>
          <w:p w14:paraId="6D9CC215" w14:textId="77777777" w:rsidR="00D25668" w:rsidRPr="00640E41" w:rsidRDefault="00D25668" w:rsidP="000260E4">
            <w:pPr>
              <w:spacing w:line="271" w:lineRule="auto"/>
            </w:pPr>
            <w:r w:rsidRPr="006154CC">
              <w:rPr>
                <w:bCs/>
                <w:lang w:val="it-IT"/>
              </w:rPr>
              <w:t>formation  –</w:t>
            </w:r>
            <w:r w:rsidRPr="006154CC">
              <w:rPr>
                <w:bCs/>
                <w:i/>
                <w:lang w:val="it-IT"/>
              </w:rPr>
              <w:t>mente</w:t>
            </w:r>
          </w:p>
        </w:tc>
        <w:tc>
          <w:tcPr>
            <w:tcW w:w="3969" w:type="dxa"/>
            <w:hideMark/>
          </w:tcPr>
          <w:p w14:paraId="31CE9052" w14:textId="08DF3F2B" w:rsidR="00D25668" w:rsidRPr="00132038" w:rsidRDefault="00D25668" w:rsidP="000260E4">
            <w:pPr>
              <w:spacing w:line="271" w:lineRule="auto"/>
              <w:rPr>
                <w:lang w:val="it-IT"/>
              </w:rPr>
            </w:pPr>
            <w:r w:rsidRPr="006154CC">
              <w:rPr>
                <w:bCs/>
                <w:i/>
                <w:iCs/>
                <w:lang w:val="it-IT"/>
              </w:rPr>
              <w:t>Andiamo spesso al cinema.</w:t>
            </w:r>
          </w:p>
          <w:p w14:paraId="5C837AD2" w14:textId="77777777" w:rsidR="00D25668" w:rsidRPr="00132038" w:rsidRDefault="00D25668" w:rsidP="000260E4">
            <w:pPr>
              <w:spacing w:line="271" w:lineRule="auto"/>
              <w:rPr>
                <w:lang w:val="it-IT"/>
              </w:rPr>
            </w:pPr>
            <w:r w:rsidRPr="006154CC">
              <w:rPr>
                <w:bCs/>
                <w:i/>
                <w:iCs/>
                <w:lang w:val="it-IT"/>
              </w:rPr>
              <w:t>Marco parla troppo!</w:t>
            </w:r>
          </w:p>
          <w:p w14:paraId="3B0BACBF" w14:textId="77777777" w:rsidR="00D25668" w:rsidRPr="00640E41" w:rsidRDefault="00D25668" w:rsidP="000260E4">
            <w:pPr>
              <w:spacing w:line="271" w:lineRule="auto"/>
            </w:pPr>
            <w:r w:rsidRPr="006154CC">
              <w:rPr>
                <w:bCs/>
                <w:i/>
                <w:iCs/>
                <w:lang w:val="it-IT"/>
              </w:rPr>
              <w:t>La nonna cammina lentamente.</w:t>
            </w:r>
          </w:p>
        </w:tc>
      </w:tr>
      <w:tr w:rsidR="00D25668" w:rsidRPr="00132038" w14:paraId="2F0E9B1F" w14:textId="77777777" w:rsidTr="00170820">
        <w:trPr>
          <w:trHeight w:val="23"/>
        </w:trPr>
        <w:tc>
          <w:tcPr>
            <w:tcW w:w="2127" w:type="dxa"/>
            <w:hideMark/>
          </w:tcPr>
          <w:p w14:paraId="6D655935" w14:textId="77777777" w:rsidR="00D25668" w:rsidRPr="00640E41" w:rsidRDefault="00D25668" w:rsidP="000260E4">
            <w:pPr>
              <w:spacing w:line="271" w:lineRule="auto"/>
            </w:pPr>
            <w:r w:rsidRPr="00640E41">
              <w:t>Nouns</w:t>
            </w:r>
          </w:p>
        </w:tc>
        <w:tc>
          <w:tcPr>
            <w:tcW w:w="2976" w:type="dxa"/>
            <w:hideMark/>
          </w:tcPr>
          <w:p w14:paraId="641C3F90" w14:textId="77777777" w:rsidR="00D25668" w:rsidRPr="00640E41" w:rsidRDefault="00D25668" w:rsidP="000260E4">
            <w:pPr>
              <w:spacing w:line="271" w:lineRule="auto"/>
            </w:pPr>
            <w:r w:rsidRPr="00640E41">
              <w:t>gender, number and invariable forms</w:t>
            </w:r>
          </w:p>
        </w:tc>
        <w:tc>
          <w:tcPr>
            <w:tcW w:w="3969" w:type="dxa"/>
            <w:hideMark/>
          </w:tcPr>
          <w:p w14:paraId="2ABF5426" w14:textId="77777777" w:rsidR="00D25668" w:rsidRPr="00132038" w:rsidRDefault="00D25668" w:rsidP="000260E4">
            <w:pPr>
              <w:spacing w:line="271" w:lineRule="auto"/>
              <w:rPr>
                <w:lang w:val="it-IT"/>
              </w:rPr>
            </w:pPr>
            <w:r w:rsidRPr="006154CC">
              <w:rPr>
                <w:bCs/>
                <w:i/>
                <w:iCs/>
                <w:lang w:val="it-IT"/>
              </w:rPr>
              <w:t>La classe va in gita domani.</w:t>
            </w:r>
          </w:p>
          <w:p w14:paraId="090C11AC" w14:textId="77777777" w:rsidR="00D25668" w:rsidRPr="00132038" w:rsidRDefault="00D25668" w:rsidP="000260E4">
            <w:pPr>
              <w:spacing w:line="271" w:lineRule="auto"/>
              <w:rPr>
                <w:lang w:val="it-IT"/>
              </w:rPr>
            </w:pPr>
            <w:r w:rsidRPr="006154CC">
              <w:rPr>
                <w:bCs/>
                <w:i/>
                <w:iCs/>
                <w:lang w:val="it-IT"/>
              </w:rPr>
              <w:t>Gli sport preferiti degli italiani sono il calcio e lo sci!</w:t>
            </w:r>
          </w:p>
        </w:tc>
      </w:tr>
      <w:tr w:rsidR="00D25668" w:rsidRPr="00132038" w14:paraId="729FE387" w14:textId="77777777" w:rsidTr="00170820">
        <w:trPr>
          <w:trHeight w:val="23"/>
        </w:trPr>
        <w:tc>
          <w:tcPr>
            <w:tcW w:w="2127" w:type="dxa"/>
            <w:vMerge w:val="restart"/>
            <w:hideMark/>
          </w:tcPr>
          <w:p w14:paraId="5E61D179" w14:textId="77777777" w:rsidR="00D25668" w:rsidRPr="00640E41" w:rsidRDefault="00D25668" w:rsidP="000260E4">
            <w:pPr>
              <w:spacing w:line="271" w:lineRule="auto"/>
            </w:pPr>
            <w:r w:rsidRPr="00640E41">
              <w:t>Prepositions</w:t>
            </w:r>
          </w:p>
        </w:tc>
        <w:tc>
          <w:tcPr>
            <w:tcW w:w="2976" w:type="dxa"/>
            <w:hideMark/>
          </w:tcPr>
          <w:p w14:paraId="69ADE74C" w14:textId="110B23CC" w:rsidR="00D25668" w:rsidRPr="00640E41" w:rsidRDefault="00D25668" w:rsidP="000260E4">
            <w:pPr>
              <w:spacing w:line="271" w:lineRule="auto"/>
            </w:pPr>
            <w:r w:rsidRPr="00640E41">
              <w:t>prepositional phrases</w:t>
            </w:r>
          </w:p>
        </w:tc>
        <w:tc>
          <w:tcPr>
            <w:tcW w:w="3969" w:type="dxa"/>
            <w:hideMark/>
          </w:tcPr>
          <w:p w14:paraId="4F8F2E5E" w14:textId="77777777" w:rsidR="00D25668" w:rsidRPr="00132038" w:rsidRDefault="00D25668" w:rsidP="000260E4">
            <w:pPr>
              <w:spacing w:line="271" w:lineRule="auto"/>
              <w:rPr>
                <w:lang w:val="it-IT"/>
              </w:rPr>
            </w:pPr>
            <w:r w:rsidRPr="006154CC">
              <w:rPr>
                <w:bCs/>
                <w:i/>
                <w:iCs/>
                <w:lang w:val="it-IT"/>
              </w:rPr>
              <w:t>Andiamo a casa di Marta per studiare.</w:t>
            </w:r>
          </w:p>
          <w:p w14:paraId="42F2AB3C" w14:textId="71B005E6" w:rsidR="00D25668" w:rsidRPr="00132038" w:rsidRDefault="00D25668" w:rsidP="000260E4">
            <w:pPr>
              <w:spacing w:line="271" w:lineRule="auto"/>
              <w:rPr>
                <w:lang w:val="it-IT"/>
              </w:rPr>
            </w:pPr>
            <w:r w:rsidRPr="006154CC">
              <w:rPr>
                <w:bCs/>
                <w:i/>
                <w:iCs/>
                <w:lang w:val="it-IT"/>
              </w:rPr>
              <w:t>Senza di lui non possiamo andare.</w:t>
            </w:r>
          </w:p>
        </w:tc>
      </w:tr>
      <w:tr w:rsidR="00D25668" w:rsidRPr="00132038" w14:paraId="4E1312DC" w14:textId="77777777" w:rsidTr="00170820">
        <w:trPr>
          <w:trHeight w:val="23"/>
        </w:trPr>
        <w:tc>
          <w:tcPr>
            <w:tcW w:w="2127" w:type="dxa"/>
            <w:vMerge/>
            <w:hideMark/>
          </w:tcPr>
          <w:p w14:paraId="7AE89DDD" w14:textId="77777777" w:rsidR="00D25668" w:rsidRPr="00132038" w:rsidRDefault="00D25668" w:rsidP="000260E4">
            <w:pPr>
              <w:spacing w:line="271" w:lineRule="auto"/>
              <w:rPr>
                <w:lang w:val="it-IT"/>
              </w:rPr>
            </w:pPr>
          </w:p>
        </w:tc>
        <w:tc>
          <w:tcPr>
            <w:tcW w:w="2976" w:type="dxa"/>
            <w:hideMark/>
          </w:tcPr>
          <w:p w14:paraId="48FD0FCF" w14:textId="7368FFBB" w:rsidR="00D25668" w:rsidRPr="00640E41" w:rsidRDefault="00D25668" w:rsidP="000260E4">
            <w:pPr>
              <w:spacing w:line="271" w:lineRule="auto"/>
            </w:pPr>
            <w:r w:rsidRPr="00640E41">
              <w:t>verb + preposition</w:t>
            </w:r>
          </w:p>
        </w:tc>
        <w:tc>
          <w:tcPr>
            <w:tcW w:w="3969" w:type="dxa"/>
            <w:hideMark/>
          </w:tcPr>
          <w:p w14:paraId="2F546106" w14:textId="77777777" w:rsidR="00D25668" w:rsidRPr="00132038" w:rsidRDefault="00D25668" w:rsidP="000260E4">
            <w:pPr>
              <w:spacing w:line="271" w:lineRule="auto"/>
              <w:rPr>
                <w:lang w:val="it-IT"/>
              </w:rPr>
            </w:pPr>
            <w:r w:rsidRPr="006154CC">
              <w:rPr>
                <w:bCs/>
                <w:i/>
                <w:iCs/>
                <w:lang w:val="it-IT"/>
              </w:rPr>
              <w:t>Andiamo in vacanza.</w:t>
            </w:r>
          </w:p>
          <w:p w14:paraId="531B0170" w14:textId="77777777" w:rsidR="00D25668" w:rsidRPr="00132038" w:rsidRDefault="00D25668" w:rsidP="000260E4">
            <w:pPr>
              <w:spacing w:line="271" w:lineRule="auto"/>
              <w:rPr>
                <w:lang w:val="it-IT"/>
              </w:rPr>
            </w:pPr>
            <w:r w:rsidRPr="006154CC">
              <w:rPr>
                <w:bCs/>
                <w:i/>
                <w:iCs/>
                <w:lang w:val="it-IT"/>
              </w:rPr>
              <w:t>Gioco a calcio.</w:t>
            </w:r>
          </w:p>
        </w:tc>
      </w:tr>
      <w:tr w:rsidR="00D25668" w:rsidRPr="00132038" w14:paraId="0D1F4A1E" w14:textId="77777777" w:rsidTr="00170820">
        <w:trPr>
          <w:trHeight w:val="23"/>
        </w:trPr>
        <w:tc>
          <w:tcPr>
            <w:tcW w:w="2127" w:type="dxa"/>
            <w:vMerge/>
            <w:hideMark/>
          </w:tcPr>
          <w:p w14:paraId="4CC74E59" w14:textId="77777777" w:rsidR="00D25668" w:rsidRPr="00132038" w:rsidRDefault="00D25668" w:rsidP="000260E4">
            <w:pPr>
              <w:spacing w:line="271" w:lineRule="auto"/>
              <w:rPr>
                <w:lang w:val="it-IT"/>
              </w:rPr>
            </w:pPr>
          </w:p>
        </w:tc>
        <w:tc>
          <w:tcPr>
            <w:tcW w:w="2976" w:type="dxa"/>
            <w:hideMark/>
          </w:tcPr>
          <w:p w14:paraId="151590AA" w14:textId="77777777" w:rsidR="00D25668" w:rsidRPr="00640E41" w:rsidRDefault="00D25668" w:rsidP="000260E4">
            <w:pPr>
              <w:spacing w:line="271" w:lineRule="auto"/>
            </w:pPr>
            <w:r w:rsidRPr="00640E41">
              <w:t>preposition + infinitive verb</w:t>
            </w:r>
          </w:p>
        </w:tc>
        <w:tc>
          <w:tcPr>
            <w:tcW w:w="3969" w:type="dxa"/>
            <w:hideMark/>
          </w:tcPr>
          <w:p w14:paraId="775B858C" w14:textId="77777777" w:rsidR="00D25668" w:rsidRPr="00132038" w:rsidRDefault="00D25668" w:rsidP="000260E4">
            <w:pPr>
              <w:spacing w:line="271" w:lineRule="auto"/>
              <w:rPr>
                <w:lang w:val="it-IT"/>
              </w:rPr>
            </w:pPr>
            <w:r w:rsidRPr="006154CC">
              <w:rPr>
                <w:bCs/>
                <w:i/>
                <w:iCs/>
                <w:lang w:val="it-IT"/>
              </w:rPr>
              <w:t xml:space="preserve">Sono venuti a </w:t>
            </w:r>
            <w:r w:rsidR="00B60D2E" w:rsidRPr="006154CC">
              <w:rPr>
                <w:bCs/>
                <w:i/>
                <w:iCs/>
                <w:lang w:val="it-IT"/>
              </w:rPr>
              <w:t>trovare</w:t>
            </w:r>
            <w:r w:rsidRPr="006154CC">
              <w:rPr>
                <w:bCs/>
                <w:i/>
                <w:iCs/>
                <w:lang w:val="it-IT"/>
              </w:rPr>
              <w:t xml:space="preserve"> Marco.</w:t>
            </w:r>
          </w:p>
        </w:tc>
      </w:tr>
      <w:tr w:rsidR="00D25668" w:rsidRPr="00132038" w14:paraId="6E4F2B9E" w14:textId="77777777" w:rsidTr="00170820">
        <w:trPr>
          <w:trHeight w:val="23"/>
        </w:trPr>
        <w:tc>
          <w:tcPr>
            <w:tcW w:w="2127" w:type="dxa"/>
            <w:hideMark/>
          </w:tcPr>
          <w:p w14:paraId="046B16ED" w14:textId="77777777" w:rsidR="00D25668" w:rsidRPr="00640E41" w:rsidRDefault="00D25668" w:rsidP="000260E4">
            <w:pPr>
              <w:spacing w:line="271" w:lineRule="auto"/>
            </w:pPr>
            <w:r w:rsidRPr="00640E41">
              <w:t>Pronouns</w:t>
            </w:r>
          </w:p>
        </w:tc>
        <w:tc>
          <w:tcPr>
            <w:tcW w:w="2976" w:type="dxa"/>
            <w:hideMark/>
          </w:tcPr>
          <w:p w14:paraId="1B5B3427" w14:textId="77777777" w:rsidR="00D25668" w:rsidRPr="00640E41" w:rsidRDefault="00D25668" w:rsidP="000260E4">
            <w:pPr>
              <w:spacing w:line="271" w:lineRule="auto"/>
            </w:pPr>
            <w:r w:rsidRPr="00640E41">
              <w:t>direct object – with infinitive and simple tenses</w:t>
            </w:r>
          </w:p>
        </w:tc>
        <w:tc>
          <w:tcPr>
            <w:tcW w:w="3969" w:type="dxa"/>
            <w:hideMark/>
          </w:tcPr>
          <w:p w14:paraId="14EC7C89" w14:textId="77777777" w:rsidR="00D25668" w:rsidRPr="00132038" w:rsidRDefault="00D25668" w:rsidP="000260E4">
            <w:pPr>
              <w:spacing w:line="271" w:lineRule="auto"/>
              <w:rPr>
                <w:lang w:val="it-IT"/>
              </w:rPr>
            </w:pPr>
            <w:r w:rsidRPr="006154CC">
              <w:rPr>
                <w:bCs/>
                <w:i/>
                <w:iCs/>
                <w:lang w:val="it-IT"/>
              </w:rPr>
              <w:t>Speriamo di vederlo stasera.</w:t>
            </w:r>
          </w:p>
          <w:p w14:paraId="4F72485E" w14:textId="77777777" w:rsidR="00D25668" w:rsidRPr="00132038" w:rsidRDefault="00D25668" w:rsidP="000260E4">
            <w:pPr>
              <w:spacing w:line="271" w:lineRule="auto"/>
              <w:rPr>
                <w:lang w:val="it-IT"/>
              </w:rPr>
            </w:pPr>
            <w:r w:rsidRPr="006154CC">
              <w:rPr>
                <w:bCs/>
                <w:i/>
                <w:iCs/>
                <w:lang w:val="it-IT"/>
              </w:rPr>
              <w:t>Perché non li inviti? È una buona idea invitarli.</w:t>
            </w:r>
          </w:p>
        </w:tc>
      </w:tr>
      <w:tr w:rsidR="00D25668" w:rsidRPr="006154CC" w14:paraId="2417D99C" w14:textId="77777777" w:rsidTr="00170820">
        <w:trPr>
          <w:trHeight w:val="23"/>
        </w:trPr>
        <w:tc>
          <w:tcPr>
            <w:tcW w:w="2127" w:type="dxa"/>
            <w:vMerge w:val="restart"/>
          </w:tcPr>
          <w:p w14:paraId="6E4934B2" w14:textId="77777777" w:rsidR="00D25668" w:rsidRPr="00640E41" w:rsidRDefault="00D25668" w:rsidP="000260E4">
            <w:pPr>
              <w:spacing w:line="271" w:lineRule="auto"/>
            </w:pPr>
            <w:r w:rsidRPr="00640E41">
              <w:t>Verbs – moods/tenses</w:t>
            </w:r>
          </w:p>
        </w:tc>
        <w:tc>
          <w:tcPr>
            <w:tcW w:w="2976" w:type="dxa"/>
          </w:tcPr>
          <w:p w14:paraId="09778AE0" w14:textId="77777777" w:rsidR="00D25668" w:rsidRPr="00640E41" w:rsidRDefault="00D25668" w:rsidP="000260E4">
            <w:pPr>
              <w:spacing w:line="271" w:lineRule="auto"/>
            </w:pPr>
            <w:r w:rsidRPr="006154CC">
              <w:rPr>
                <w:bCs/>
                <w:lang w:val="it-IT"/>
              </w:rPr>
              <w:t xml:space="preserve">use of </w:t>
            </w:r>
            <w:r w:rsidRPr="006154CC">
              <w:rPr>
                <w:bCs/>
                <w:i/>
                <w:lang w:val="it-IT"/>
              </w:rPr>
              <w:t>piacere</w:t>
            </w:r>
          </w:p>
        </w:tc>
        <w:tc>
          <w:tcPr>
            <w:tcW w:w="3969" w:type="dxa"/>
          </w:tcPr>
          <w:p w14:paraId="4A1770BE" w14:textId="77777777" w:rsidR="00D25668" w:rsidRPr="00132038" w:rsidRDefault="00D25668" w:rsidP="000260E4">
            <w:pPr>
              <w:spacing w:line="271" w:lineRule="auto"/>
              <w:rPr>
                <w:lang w:val="it-IT"/>
              </w:rPr>
            </w:pPr>
            <w:r w:rsidRPr="006154CC">
              <w:rPr>
                <w:bCs/>
                <w:i/>
                <w:iCs/>
                <w:lang w:val="it-IT"/>
              </w:rPr>
              <w:t>Mi piace ballare. Ti piace?</w:t>
            </w:r>
          </w:p>
          <w:p w14:paraId="004CF9CD" w14:textId="77777777" w:rsidR="00D25668" w:rsidRPr="00640E41" w:rsidRDefault="00D25668" w:rsidP="000260E4">
            <w:pPr>
              <w:spacing w:line="271" w:lineRule="auto"/>
            </w:pPr>
            <w:r w:rsidRPr="006154CC">
              <w:rPr>
                <w:bCs/>
                <w:i/>
                <w:iCs/>
                <w:lang w:val="it-IT"/>
              </w:rPr>
              <w:t>A David piacciono i film gialli. Ti piacciono?</w:t>
            </w:r>
          </w:p>
        </w:tc>
      </w:tr>
      <w:tr w:rsidR="00D25668" w:rsidRPr="00132038" w14:paraId="75DC67AF" w14:textId="77777777" w:rsidTr="00170820">
        <w:trPr>
          <w:trHeight w:val="23"/>
        </w:trPr>
        <w:tc>
          <w:tcPr>
            <w:tcW w:w="2127" w:type="dxa"/>
            <w:vMerge/>
          </w:tcPr>
          <w:p w14:paraId="4203E8A0" w14:textId="77777777" w:rsidR="00D25668" w:rsidRPr="006154CC" w:rsidRDefault="00D25668" w:rsidP="000260E4">
            <w:pPr>
              <w:spacing w:line="271" w:lineRule="auto"/>
              <w:rPr>
                <w:bCs/>
                <w:lang w:val="it-IT"/>
              </w:rPr>
            </w:pPr>
          </w:p>
        </w:tc>
        <w:tc>
          <w:tcPr>
            <w:tcW w:w="2976" w:type="dxa"/>
          </w:tcPr>
          <w:p w14:paraId="2B0017C5" w14:textId="4B65877A" w:rsidR="00D25668" w:rsidRPr="00640E41" w:rsidRDefault="00D25668" w:rsidP="000260E4">
            <w:pPr>
              <w:spacing w:line="271" w:lineRule="auto"/>
            </w:pPr>
            <w:r w:rsidRPr="00640E41">
              <w:rPr>
                <w:bCs/>
                <w:i/>
                <w:lang w:val="it-IT"/>
              </w:rPr>
              <w:t>avere</w:t>
            </w:r>
            <w:r w:rsidRPr="006154CC">
              <w:rPr>
                <w:bCs/>
              </w:rPr>
              <w:t xml:space="preserve"> and </w:t>
            </w:r>
            <w:r w:rsidRPr="006154CC">
              <w:rPr>
                <w:bCs/>
                <w:i/>
              </w:rPr>
              <w:t xml:space="preserve">fare </w:t>
            </w:r>
            <w:r w:rsidRPr="006154CC">
              <w:rPr>
                <w:bCs/>
              </w:rPr>
              <w:t>expressions</w:t>
            </w:r>
          </w:p>
        </w:tc>
        <w:tc>
          <w:tcPr>
            <w:tcW w:w="3969" w:type="dxa"/>
          </w:tcPr>
          <w:p w14:paraId="3D9CABA5" w14:textId="2C66873C" w:rsidR="00D25668" w:rsidRPr="00132038" w:rsidRDefault="00D25668" w:rsidP="000260E4">
            <w:pPr>
              <w:spacing w:line="271" w:lineRule="auto"/>
              <w:rPr>
                <w:lang w:val="it-IT"/>
              </w:rPr>
            </w:pPr>
            <w:r w:rsidRPr="006154CC">
              <w:rPr>
                <w:bCs/>
                <w:i/>
                <w:iCs/>
                <w:lang w:val="it-IT"/>
              </w:rPr>
              <w:t>Abbiamo bisogno d</w:t>
            </w:r>
            <w:r w:rsidR="008D284F">
              <w:rPr>
                <w:bCs/>
                <w:i/>
                <w:iCs/>
                <w:lang w:val="it-IT"/>
              </w:rPr>
              <w:t>’</w:t>
            </w:r>
            <w:r w:rsidRPr="006154CC">
              <w:rPr>
                <w:bCs/>
                <w:i/>
                <w:iCs/>
                <w:lang w:val="it-IT"/>
              </w:rPr>
              <w:t>aiuto!</w:t>
            </w:r>
          </w:p>
          <w:p w14:paraId="3E71B2EE" w14:textId="71FC28A4" w:rsidR="00D25668" w:rsidRPr="00132038" w:rsidRDefault="00D25668" w:rsidP="000260E4">
            <w:pPr>
              <w:spacing w:line="271" w:lineRule="auto"/>
              <w:rPr>
                <w:lang w:val="it-IT"/>
              </w:rPr>
            </w:pPr>
            <w:r w:rsidRPr="006154CC">
              <w:rPr>
                <w:bCs/>
                <w:i/>
                <w:iCs/>
                <w:lang w:val="it-IT"/>
              </w:rPr>
              <w:t>Dopo scuola mi piace fare una passeggiata con la mia amica.</w:t>
            </w:r>
          </w:p>
          <w:p w14:paraId="2AEA3412" w14:textId="774BD755" w:rsidR="00D25668" w:rsidRPr="00132038" w:rsidRDefault="00D25668" w:rsidP="000260E4">
            <w:pPr>
              <w:spacing w:line="271" w:lineRule="auto"/>
              <w:rPr>
                <w:lang w:val="it-IT"/>
              </w:rPr>
            </w:pPr>
            <w:r w:rsidRPr="006154CC">
              <w:rPr>
                <w:bCs/>
                <w:i/>
                <w:iCs/>
                <w:lang w:val="it-IT"/>
              </w:rPr>
              <w:t>Le mie amiche non vanno sempre d</w:t>
            </w:r>
            <w:r w:rsidR="008D284F">
              <w:rPr>
                <w:bCs/>
                <w:i/>
                <w:iCs/>
                <w:lang w:val="it-IT"/>
              </w:rPr>
              <w:t>’</w:t>
            </w:r>
            <w:r w:rsidRPr="006154CC">
              <w:rPr>
                <w:bCs/>
                <w:i/>
                <w:iCs/>
                <w:lang w:val="it-IT"/>
              </w:rPr>
              <w:t>accordo</w:t>
            </w:r>
            <w:r w:rsidR="00DF3336" w:rsidRPr="006154CC">
              <w:rPr>
                <w:bCs/>
                <w:i/>
                <w:iCs/>
                <w:lang w:val="it-IT"/>
              </w:rPr>
              <w:t>.</w:t>
            </w:r>
          </w:p>
        </w:tc>
      </w:tr>
      <w:tr w:rsidR="00D25668" w:rsidRPr="00132038" w14:paraId="52E57F18" w14:textId="77777777" w:rsidTr="00170820">
        <w:trPr>
          <w:trHeight w:val="23"/>
        </w:trPr>
        <w:tc>
          <w:tcPr>
            <w:tcW w:w="2127" w:type="dxa"/>
            <w:vMerge/>
          </w:tcPr>
          <w:p w14:paraId="238299EA" w14:textId="77777777" w:rsidR="00D25668" w:rsidRPr="006154CC" w:rsidRDefault="00D25668" w:rsidP="000260E4">
            <w:pPr>
              <w:spacing w:line="271" w:lineRule="auto"/>
              <w:rPr>
                <w:bCs/>
                <w:lang w:val="it-IT"/>
              </w:rPr>
            </w:pPr>
          </w:p>
        </w:tc>
        <w:tc>
          <w:tcPr>
            <w:tcW w:w="2976" w:type="dxa"/>
          </w:tcPr>
          <w:p w14:paraId="64576ADD" w14:textId="1E2792BC" w:rsidR="00D25668" w:rsidRPr="00640E41" w:rsidRDefault="00D25668" w:rsidP="000260E4">
            <w:pPr>
              <w:spacing w:line="271" w:lineRule="auto"/>
            </w:pPr>
            <w:r w:rsidRPr="006154CC">
              <w:rPr>
                <w:bCs/>
                <w:lang w:val="it-IT"/>
              </w:rPr>
              <w:t>present tense</w:t>
            </w:r>
          </w:p>
        </w:tc>
        <w:tc>
          <w:tcPr>
            <w:tcW w:w="3969" w:type="dxa"/>
          </w:tcPr>
          <w:p w14:paraId="08AB9DB8" w14:textId="77777777" w:rsidR="00D25668" w:rsidRPr="00132038" w:rsidRDefault="00D25668" w:rsidP="000260E4">
            <w:pPr>
              <w:spacing w:line="271" w:lineRule="auto"/>
              <w:rPr>
                <w:lang w:val="it-IT"/>
              </w:rPr>
            </w:pPr>
            <w:r w:rsidRPr="006154CC">
              <w:rPr>
                <w:bCs/>
                <w:i/>
                <w:iCs/>
                <w:lang w:val="it-IT"/>
              </w:rPr>
              <w:t>Inviano un messaggio agli amici.</w:t>
            </w:r>
          </w:p>
          <w:p w14:paraId="3ACE51DE" w14:textId="77777777" w:rsidR="00D25668" w:rsidRPr="00132038" w:rsidRDefault="00D25668" w:rsidP="000260E4">
            <w:pPr>
              <w:spacing w:line="271" w:lineRule="auto"/>
              <w:rPr>
                <w:lang w:val="it-IT"/>
              </w:rPr>
            </w:pPr>
            <w:r w:rsidRPr="006154CC">
              <w:rPr>
                <w:bCs/>
                <w:i/>
                <w:iCs/>
                <w:lang w:val="it-IT"/>
              </w:rPr>
              <w:t>Domani vado al cinema, non vado a scuola.</w:t>
            </w:r>
          </w:p>
          <w:p w14:paraId="18278A11" w14:textId="55098308" w:rsidR="00D25668" w:rsidRPr="00132038" w:rsidRDefault="00D25668" w:rsidP="000260E4">
            <w:pPr>
              <w:spacing w:line="271" w:lineRule="auto"/>
              <w:rPr>
                <w:lang w:val="it-IT"/>
              </w:rPr>
            </w:pPr>
            <w:r w:rsidRPr="006154CC">
              <w:rPr>
                <w:bCs/>
                <w:i/>
                <w:iCs/>
                <w:lang w:val="it-IT"/>
              </w:rPr>
              <w:t>Da quanto tempo studi l</w:t>
            </w:r>
            <w:r w:rsidR="008D284F">
              <w:rPr>
                <w:bCs/>
                <w:i/>
                <w:iCs/>
                <w:lang w:val="it-IT"/>
              </w:rPr>
              <w:t>’</w:t>
            </w:r>
            <w:r w:rsidRPr="006154CC">
              <w:rPr>
                <w:bCs/>
                <w:i/>
                <w:iCs/>
                <w:lang w:val="it-IT"/>
              </w:rPr>
              <w:t>italiano? Lo studio da tre anni.</w:t>
            </w:r>
          </w:p>
          <w:p w14:paraId="3FE86E8A" w14:textId="77777777" w:rsidR="00D25668" w:rsidRPr="00132038" w:rsidRDefault="00D25668" w:rsidP="000260E4">
            <w:pPr>
              <w:spacing w:line="271" w:lineRule="auto"/>
              <w:rPr>
                <w:lang w:val="it-IT"/>
              </w:rPr>
            </w:pPr>
            <w:r w:rsidRPr="006154CC">
              <w:rPr>
                <w:rFonts w:eastAsia="Calibri" w:cs="Calibri"/>
                <w:i/>
                <w:lang w:val="it-IT" w:eastAsia="en-AU"/>
              </w:rPr>
              <w:t>Mi alzo tutti i giorni alle sei.</w:t>
            </w:r>
          </w:p>
        </w:tc>
      </w:tr>
      <w:tr w:rsidR="00D25668" w:rsidRPr="00132038" w14:paraId="189B4F76" w14:textId="77777777" w:rsidTr="00170820">
        <w:trPr>
          <w:trHeight w:val="23"/>
        </w:trPr>
        <w:tc>
          <w:tcPr>
            <w:tcW w:w="2127" w:type="dxa"/>
            <w:vMerge/>
          </w:tcPr>
          <w:p w14:paraId="4949A930" w14:textId="77777777" w:rsidR="00D25668" w:rsidRPr="006154CC" w:rsidRDefault="00D25668" w:rsidP="000260E4">
            <w:pPr>
              <w:spacing w:line="271" w:lineRule="auto"/>
              <w:rPr>
                <w:bCs/>
                <w:lang w:val="it-IT"/>
              </w:rPr>
            </w:pPr>
          </w:p>
        </w:tc>
        <w:tc>
          <w:tcPr>
            <w:tcW w:w="2976" w:type="dxa"/>
          </w:tcPr>
          <w:p w14:paraId="29EC7EBD" w14:textId="6F34FC0D" w:rsidR="00D25668" w:rsidRPr="00640E41" w:rsidRDefault="00D25668" w:rsidP="000260E4">
            <w:pPr>
              <w:spacing w:line="271" w:lineRule="auto"/>
            </w:pPr>
            <w:r w:rsidRPr="006154CC">
              <w:rPr>
                <w:bCs/>
                <w:lang w:val="it-IT"/>
              </w:rPr>
              <w:t>present perfect (past) tense</w:t>
            </w:r>
          </w:p>
        </w:tc>
        <w:tc>
          <w:tcPr>
            <w:tcW w:w="3969" w:type="dxa"/>
          </w:tcPr>
          <w:p w14:paraId="70C6EC81" w14:textId="77777777" w:rsidR="00D25668" w:rsidRPr="00132038" w:rsidRDefault="00D25668" w:rsidP="000260E4">
            <w:pPr>
              <w:spacing w:line="271" w:lineRule="auto"/>
              <w:rPr>
                <w:lang w:val="it-IT"/>
              </w:rPr>
            </w:pPr>
            <w:r w:rsidRPr="006154CC">
              <w:rPr>
                <w:bCs/>
                <w:i/>
                <w:iCs/>
                <w:lang w:val="it-IT"/>
              </w:rPr>
              <w:t>Sabato sono andata in città e ho comprato un nuovo cellulare.</w:t>
            </w:r>
          </w:p>
          <w:p w14:paraId="1A6BF485" w14:textId="77777777" w:rsidR="00D25668" w:rsidRPr="00132038" w:rsidRDefault="00D25668" w:rsidP="000260E4">
            <w:pPr>
              <w:spacing w:line="271" w:lineRule="auto"/>
              <w:rPr>
                <w:lang w:val="it-IT"/>
              </w:rPr>
            </w:pPr>
            <w:r w:rsidRPr="006154CC">
              <w:rPr>
                <w:bCs/>
                <w:i/>
                <w:iCs/>
                <w:lang w:val="it-IT"/>
              </w:rPr>
              <w:t>I miei nonni sono nati in Cina</w:t>
            </w:r>
            <w:r w:rsidR="00DF3336" w:rsidRPr="006154CC">
              <w:rPr>
                <w:bCs/>
                <w:i/>
                <w:iCs/>
                <w:lang w:val="it-IT"/>
              </w:rPr>
              <w:t>.</w:t>
            </w:r>
          </w:p>
          <w:p w14:paraId="3A905C45" w14:textId="77777777" w:rsidR="00D25668" w:rsidRPr="00132038" w:rsidRDefault="00D25668" w:rsidP="000260E4">
            <w:pPr>
              <w:spacing w:line="271" w:lineRule="auto"/>
              <w:rPr>
                <w:lang w:val="it-IT"/>
              </w:rPr>
            </w:pPr>
            <w:r w:rsidRPr="006154CC">
              <w:rPr>
                <w:bCs/>
                <w:i/>
                <w:lang w:val="it-IT"/>
              </w:rPr>
              <w:t>La festa è finita alle undici.</w:t>
            </w:r>
          </w:p>
          <w:p w14:paraId="4F30A79F" w14:textId="3F303563" w:rsidR="00D25668" w:rsidRPr="00132038" w:rsidRDefault="00D25668" w:rsidP="000260E4">
            <w:pPr>
              <w:spacing w:line="271" w:lineRule="auto"/>
              <w:rPr>
                <w:lang w:val="it-IT"/>
              </w:rPr>
            </w:pPr>
            <w:r w:rsidRPr="006154CC">
              <w:rPr>
                <w:rFonts w:eastAsia="Calibri"/>
                <w:bCs/>
                <w:i/>
                <w:lang w:val="it-IT"/>
              </w:rPr>
              <w:t>Mi sono divertita con gli amici di Sara.</w:t>
            </w:r>
          </w:p>
        </w:tc>
      </w:tr>
      <w:tr w:rsidR="00D25668" w:rsidRPr="00132038" w14:paraId="631A3C70" w14:textId="77777777" w:rsidTr="00170820">
        <w:trPr>
          <w:trHeight w:val="23"/>
        </w:trPr>
        <w:tc>
          <w:tcPr>
            <w:tcW w:w="2127" w:type="dxa"/>
            <w:vMerge/>
          </w:tcPr>
          <w:p w14:paraId="19442D66" w14:textId="77777777" w:rsidR="00D25668" w:rsidRPr="006154CC" w:rsidRDefault="00D25668" w:rsidP="000260E4">
            <w:pPr>
              <w:spacing w:line="271" w:lineRule="auto"/>
              <w:rPr>
                <w:bCs/>
                <w:lang w:val="it-IT"/>
              </w:rPr>
            </w:pPr>
          </w:p>
        </w:tc>
        <w:tc>
          <w:tcPr>
            <w:tcW w:w="2976" w:type="dxa"/>
          </w:tcPr>
          <w:p w14:paraId="678E5920" w14:textId="77777777" w:rsidR="00D25668" w:rsidRPr="006154CC" w:rsidRDefault="00D25668" w:rsidP="000260E4">
            <w:pPr>
              <w:spacing w:line="271" w:lineRule="auto"/>
              <w:rPr>
                <w:rFonts w:eastAsia="Calibri" w:cs="Calibri"/>
                <w:bCs/>
                <w:lang w:val="it-IT" w:eastAsia="en-AU"/>
              </w:rPr>
            </w:pPr>
            <w:r w:rsidRPr="00132038">
              <w:rPr>
                <w:lang w:val="it-IT"/>
              </w:rPr>
              <w:t>modal</w:t>
            </w:r>
            <w:r w:rsidRPr="006154CC">
              <w:rPr>
                <w:rFonts w:eastAsia="Calibri" w:cs="Calibri"/>
                <w:bCs/>
                <w:lang w:val="it-IT" w:eastAsia="en-AU"/>
              </w:rPr>
              <w:t xml:space="preserve"> verbs – </w:t>
            </w:r>
            <w:r w:rsidRPr="006154CC">
              <w:rPr>
                <w:rFonts w:eastAsia="Calibri" w:cs="Calibri"/>
                <w:bCs/>
                <w:i/>
                <w:lang w:val="it-IT" w:eastAsia="en-AU"/>
              </w:rPr>
              <w:t>dovere, potere, volere</w:t>
            </w:r>
          </w:p>
        </w:tc>
        <w:tc>
          <w:tcPr>
            <w:tcW w:w="3969" w:type="dxa"/>
          </w:tcPr>
          <w:p w14:paraId="5AFE0DDE" w14:textId="6DCD2472" w:rsidR="00D25668" w:rsidRPr="00132038" w:rsidRDefault="00D25668" w:rsidP="000260E4">
            <w:pPr>
              <w:spacing w:line="271" w:lineRule="auto"/>
              <w:rPr>
                <w:lang w:val="it-IT"/>
              </w:rPr>
            </w:pPr>
            <w:r w:rsidRPr="006154CC">
              <w:rPr>
                <w:rFonts w:eastAsia="SimSun" w:cs="Calibri"/>
                <w:i/>
                <w:lang w:val="it-IT"/>
              </w:rPr>
              <w:t>Devo incontrare Marta dopo scuola.</w:t>
            </w:r>
          </w:p>
          <w:p w14:paraId="5F66F768" w14:textId="77777777" w:rsidR="00D25668" w:rsidRPr="00132038" w:rsidRDefault="00D25668" w:rsidP="000260E4">
            <w:pPr>
              <w:spacing w:line="271" w:lineRule="auto"/>
              <w:rPr>
                <w:lang w:val="it-IT"/>
              </w:rPr>
            </w:pPr>
            <w:r w:rsidRPr="006154CC">
              <w:rPr>
                <w:rFonts w:eastAsia="SimSun" w:cs="Calibri"/>
                <w:i/>
                <w:lang w:val="it-IT"/>
              </w:rPr>
              <w:t>Vuoi venire con me?</w:t>
            </w:r>
          </w:p>
          <w:p w14:paraId="0C2E30FE" w14:textId="09466CEB" w:rsidR="00D25668" w:rsidRPr="00132038" w:rsidRDefault="00D25668" w:rsidP="000260E4">
            <w:pPr>
              <w:spacing w:line="271" w:lineRule="auto"/>
              <w:rPr>
                <w:lang w:val="it-IT"/>
              </w:rPr>
            </w:pPr>
            <w:r w:rsidRPr="006154CC">
              <w:rPr>
                <w:bCs/>
                <w:i/>
                <w:iCs/>
                <w:lang w:val="it-IT"/>
              </w:rPr>
              <w:t>Non sono potuti partire.</w:t>
            </w:r>
          </w:p>
        </w:tc>
      </w:tr>
    </w:tbl>
    <w:p w14:paraId="28BD267C" w14:textId="77777777" w:rsidR="000260E4" w:rsidRPr="00132038" w:rsidRDefault="000260E4">
      <w:pPr>
        <w:rPr>
          <w:sz w:val="14"/>
          <w:szCs w:val="14"/>
          <w:lang w:val="it-IT"/>
        </w:rPr>
      </w:pPr>
      <w:r w:rsidRPr="00132038">
        <w:rPr>
          <w:b/>
          <w:bCs/>
          <w:sz w:val="14"/>
          <w:szCs w:val="14"/>
          <w:lang w:val="it-IT"/>
        </w:rPr>
        <w:br w:type="page"/>
      </w:r>
    </w:p>
    <w:p w14:paraId="7A02F40B" w14:textId="1718AD4D" w:rsidR="00EA01D1" w:rsidRDefault="00EA01D1" w:rsidP="00D83F81">
      <w:pPr>
        <w:pStyle w:val="SCSAAppendixHeading2"/>
      </w:pPr>
      <w:r>
        <w:lastRenderedPageBreak/>
        <w:t>Unit 2</w:t>
      </w:r>
    </w:p>
    <w:p w14:paraId="6C6C70B7" w14:textId="77777777" w:rsidR="003D3594" w:rsidRPr="00CC36C2" w:rsidRDefault="003D3594" w:rsidP="003D3594">
      <w:pPr>
        <w:spacing w:after="0" w:line="120" w:lineRule="auto"/>
        <w:rPr>
          <w:rFonts w:eastAsia="Times New Roman" w:cs="Times New Roman"/>
          <w:sz w:val="2"/>
          <w:szCs w:val="2"/>
        </w:rPr>
      </w:pPr>
    </w:p>
    <w:tbl>
      <w:tblPr>
        <w:tblStyle w:val="SCSATable"/>
        <w:tblW w:w="5000" w:type="pct"/>
        <w:tblLook w:val="04A0" w:firstRow="1" w:lastRow="0" w:firstColumn="1" w:lastColumn="0" w:noHBand="0" w:noVBand="1"/>
      </w:tblPr>
      <w:tblGrid>
        <w:gridCol w:w="2126"/>
        <w:gridCol w:w="3165"/>
        <w:gridCol w:w="3769"/>
      </w:tblGrid>
      <w:tr w:rsidR="00D25668" w:rsidRPr="006154CC" w14:paraId="096E9213" w14:textId="77777777" w:rsidTr="00170820">
        <w:trPr>
          <w:cnfStyle w:val="100000000000" w:firstRow="1" w:lastRow="0" w:firstColumn="0" w:lastColumn="0" w:oddVBand="0" w:evenVBand="0" w:oddHBand="0" w:evenHBand="0" w:firstRowFirstColumn="0" w:firstRowLastColumn="0" w:lastRowFirstColumn="0" w:lastRowLastColumn="0"/>
          <w:trHeight w:val="23"/>
        </w:trPr>
        <w:tc>
          <w:tcPr>
            <w:tcW w:w="2127" w:type="dxa"/>
            <w:hideMark/>
          </w:tcPr>
          <w:p w14:paraId="172CFB1E" w14:textId="77777777" w:rsidR="00D25668" w:rsidRPr="000260E4" w:rsidRDefault="00D25668" w:rsidP="000260E4">
            <w:r w:rsidRPr="000260E4">
              <w:t>Grammatical items</w:t>
            </w:r>
          </w:p>
        </w:tc>
        <w:tc>
          <w:tcPr>
            <w:tcW w:w="3170" w:type="dxa"/>
            <w:hideMark/>
          </w:tcPr>
          <w:p w14:paraId="33AA7143" w14:textId="77777777" w:rsidR="00D25668" w:rsidRPr="000260E4" w:rsidRDefault="00D25668" w:rsidP="000260E4">
            <w:r w:rsidRPr="000260E4">
              <w:t>Sub-elements</w:t>
            </w:r>
          </w:p>
        </w:tc>
        <w:tc>
          <w:tcPr>
            <w:tcW w:w="3775" w:type="dxa"/>
            <w:hideMark/>
          </w:tcPr>
          <w:p w14:paraId="2CC7D622" w14:textId="77777777" w:rsidR="00D25668" w:rsidRPr="000260E4" w:rsidRDefault="00D25668" w:rsidP="000260E4">
            <w:r w:rsidRPr="000260E4">
              <w:t>Elaborations</w:t>
            </w:r>
          </w:p>
        </w:tc>
      </w:tr>
      <w:tr w:rsidR="00D25668" w:rsidRPr="00132038" w14:paraId="61E70CB4" w14:textId="77777777" w:rsidTr="00170820">
        <w:trPr>
          <w:trHeight w:val="23"/>
        </w:trPr>
        <w:tc>
          <w:tcPr>
            <w:tcW w:w="2127" w:type="dxa"/>
            <w:hideMark/>
          </w:tcPr>
          <w:p w14:paraId="71E68D75" w14:textId="77777777" w:rsidR="00D25668" w:rsidRPr="000260E4" w:rsidRDefault="00D25668" w:rsidP="000260E4">
            <w:r w:rsidRPr="000260E4">
              <w:t>Adjectives</w:t>
            </w:r>
          </w:p>
        </w:tc>
        <w:tc>
          <w:tcPr>
            <w:tcW w:w="3170" w:type="dxa"/>
            <w:hideMark/>
          </w:tcPr>
          <w:p w14:paraId="34CDC84D" w14:textId="77777777" w:rsidR="00D25668" w:rsidRPr="000260E4" w:rsidRDefault="00D25668" w:rsidP="000260E4">
            <w:r w:rsidRPr="000260E4">
              <w:t>comparative and relative superlative – regular forms</w:t>
            </w:r>
          </w:p>
        </w:tc>
        <w:tc>
          <w:tcPr>
            <w:tcW w:w="3775" w:type="dxa"/>
          </w:tcPr>
          <w:p w14:paraId="558A031E" w14:textId="77777777" w:rsidR="00D25668" w:rsidRPr="00132038" w:rsidRDefault="00B60D2E" w:rsidP="000260E4">
            <w:pPr>
              <w:rPr>
                <w:lang w:val="it-IT"/>
              </w:rPr>
            </w:pPr>
            <w:r w:rsidRPr="006154CC">
              <w:rPr>
                <w:i/>
                <w:iCs/>
                <w:lang w:val="it-IT"/>
              </w:rPr>
              <w:t>Perth è</w:t>
            </w:r>
            <w:r w:rsidR="00D25668" w:rsidRPr="006154CC">
              <w:rPr>
                <w:i/>
                <w:iCs/>
                <w:lang w:val="it-IT"/>
              </w:rPr>
              <w:t xml:space="preserve"> bella come Roma.</w:t>
            </w:r>
          </w:p>
          <w:p w14:paraId="2AA68B3D" w14:textId="36528A09" w:rsidR="00D25668" w:rsidRPr="00132038" w:rsidRDefault="00D25668" w:rsidP="000260E4">
            <w:pPr>
              <w:rPr>
                <w:lang w:val="it-IT"/>
              </w:rPr>
            </w:pPr>
            <w:r w:rsidRPr="006154CC">
              <w:rPr>
                <w:i/>
                <w:lang w:val="it-IT"/>
              </w:rPr>
              <w:t>L</w:t>
            </w:r>
            <w:r w:rsidR="008D284F">
              <w:rPr>
                <w:i/>
                <w:lang w:val="it-IT"/>
              </w:rPr>
              <w:t>’</w:t>
            </w:r>
            <w:r w:rsidRPr="006154CC">
              <w:rPr>
                <w:i/>
                <w:lang w:val="it-IT"/>
              </w:rPr>
              <w:t>Italia è più piccola dell</w:t>
            </w:r>
            <w:r w:rsidR="008D284F">
              <w:rPr>
                <w:i/>
                <w:lang w:val="it-IT"/>
              </w:rPr>
              <w:t>’</w:t>
            </w:r>
            <w:r w:rsidRPr="006154CC">
              <w:rPr>
                <w:i/>
                <w:lang w:val="it-IT"/>
              </w:rPr>
              <w:t>Australia.</w:t>
            </w:r>
          </w:p>
          <w:p w14:paraId="523867DE" w14:textId="77777777" w:rsidR="00D25668" w:rsidRPr="00132038" w:rsidRDefault="00D25668" w:rsidP="000260E4">
            <w:pPr>
              <w:rPr>
                <w:lang w:val="it-IT"/>
              </w:rPr>
            </w:pPr>
            <w:r w:rsidRPr="006154CC">
              <w:rPr>
                <w:i/>
                <w:lang w:val="it-IT"/>
              </w:rPr>
              <w:t>I film italiani sono meno famosi di quelli americani.</w:t>
            </w:r>
          </w:p>
          <w:p w14:paraId="58F59F24" w14:textId="77777777" w:rsidR="00D25668" w:rsidRPr="00132038" w:rsidRDefault="00D25668" w:rsidP="000260E4">
            <w:pPr>
              <w:rPr>
                <w:lang w:val="it-IT"/>
              </w:rPr>
            </w:pPr>
            <w:r w:rsidRPr="006154CC">
              <w:rPr>
                <w:i/>
                <w:lang w:val="it-IT"/>
              </w:rPr>
              <w:t>Il caffè italiano è famosissimo.</w:t>
            </w:r>
          </w:p>
        </w:tc>
      </w:tr>
      <w:tr w:rsidR="00D25668" w:rsidRPr="00132038" w14:paraId="6F008EB6" w14:textId="77777777" w:rsidTr="00170820">
        <w:trPr>
          <w:trHeight w:val="23"/>
        </w:trPr>
        <w:tc>
          <w:tcPr>
            <w:tcW w:w="2127" w:type="dxa"/>
            <w:hideMark/>
          </w:tcPr>
          <w:p w14:paraId="77DF536B" w14:textId="77777777" w:rsidR="00D25668" w:rsidRPr="000260E4" w:rsidRDefault="00D25668" w:rsidP="000260E4">
            <w:r w:rsidRPr="000260E4">
              <w:t>Articles</w:t>
            </w:r>
          </w:p>
        </w:tc>
        <w:tc>
          <w:tcPr>
            <w:tcW w:w="3170" w:type="dxa"/>
            <w:hideMark/>
          </w:tcPr>
          <w:p w14:paraId="4D901DA4" w14:textId="77777777" w:rsidR="00D25668" w:rsidRPr="000260E4" w:rsidRDefault="00D25668" w:rsidP="000260E4">
            <w:r w:rsidRPr="000260E4">
              <w:t>partitive</w:t>
            </w:r>
          </w:p>
        </w:tc>
        <w:tc>
          <w:tcPr>
            <w:tcW w:w="3775" w:type="dxa"/>
            <w:hideMark/>
          </w:tcPr>
          <w:p w14:paraId="2CCDFA77" w14:textId="77777777" w:rsidR="00D25668" w:rsidRPr="00132038" w:rsidRDefault="00D25668" w:rsidP="000260E4">
            <w:pPr>
              <w:rPr>
                <w:lang w:val="it-IT"/>
              </w:rPr>
            </w:pPr>
            <w:r w:rsidRPr="006154CC">
              <w:rPr>
                <w:i/>
                <w:lang w:val="it-IT"/>
              </w:rPr>
              <w:t xml:space="preserve">Vorrei qualche consiglio </w:t>
            </w:r>
            <w:r w:rsidR="00B60D2E" w:rsidRPr="006154CC">
              <w:rPr>
                <w:i/>
                <w:lang w:val="it-IT"/>
              </w:rPr>
              <w:t>su</w:t>
            </w:r>
            <w:r w:rsidRPr="006154CC">
              <w:rPr>
                <w:i/>
                <w:lang w:val="it-IT"/>
              </w:rPr>
              <w:t xml:space="preserve"> cosa vedere a Perth.</w:t>
            </w:r>
          </w:p>
          <w:p w14:paraId="750E718E" w14:textId="2FA6CC77" w:rsidR="00D25668" w:rsidRPr="00132038" w:rsidRDefault="00D25668" w:rsidP="000260E4">
            <w:pPr>
              <w:rPr>
                <w:lang w:val="it-IT"/>
              </w:rPr>
            </w:pPr>
            <w:r w:rsidRPr="006154CC">
              <w:rPr>
                <w:i/>
                <w:lang w:val="it-IT"/>
              </w:rPr>
              <w:t>Parl</w:t>
            </w:r>
            <w:r w:rsidR="00B60D2E" w:rsidRPr="006154CC">
              <w:rPr>
                <w:i/>
                <w:lang w:val="it-IT"/>
              </w:rPr>
              <w:t>i</w:t>
            </w:r>
            <w:r w:rsidRPr="006154CC">
              <w:rPr>
                <w:i/>
                <w:lang w:val="it-IT"/>
              </w:rPr>
              <w:t xml:space="preserve"> un po</w:t>
            </w:r>
            <w:r w:rsidR="008D284F">
              <w:rPr>
                <w:i/>
                <w:lang w:val="it-IT"/>
              </w:rPr>
              <w:t>’</w:t>
            </w:r>
            <w:r w:rsidRPr="006154CC">
              <w:rPr>
                <w:i/>
                <w:lang w:val="it-IT"/>
              </w:rPr>
              <w:t xml:space="preserve"> d</w:t>
            </w:r>
            <w:r w:rsidR="008D284F">
              <w:rPr>
                <w:i/>
                <w:lang w:val="it-IT"/>
              </w:rPr>
              <w:t>’</w:t>
            </w:r>
            <w:r w:rsidR="00804D95" w:rsidRPr="006154CC">
              <w:rPr>
                <w:i/>
                <w:lang w:val="it-IT"/>
              </w:rPr>
              <w:t>i</w:t>
            </w:r>
            <w:r w:rsidRPr="006154CC">
              <w:rPr>
                <w:i/>
                <w:lang w:val="it-IT"/>
              </w:rPr>
              <w:t>taliano?</w:t>
            </w:r>
          </w:p>
          <w:p w14:paraId="46275BFB" w14:textId="77777777" w:rsidR="00D25668" w:rsidRPr="00132038" w:rsidRDefault="00D25668" w:rsidP="000260E4">
            <w:pPr>
              <w:rPr>
                <w:lang w:val="it-IT"/>
              </w:rPr>
            </w:pPr>
            <w:r w:rsidRPr="006154CC">
              <w:rPr>
                <w:i/>
                <w:lang w:val="it-IT"/>
              </w:rPr>
              <w:t>Abbiamo visto dei coccodrilli a Darwin.</w:t>
            </w:r>
          </w:p>
        </w:tc>
      </w:tr>
      <w:tr w:rsidR="00D25668" w:rsidRPr="006154CC" w14:paraId="08189346" w14:textId="77777777" w:rsidTr="00170820">
        <w:trPr>
          <w:trHeight w:val="23"/>
        </w:trPr>
        <w:tc>
          <w:tcPr>
            <w:tcW w:w="2127" w:type="dxa"/>
          </w:tcPr>
          <w:p w14:paraId="036FD6DB" w14:textId="77777777" w:rsidR="00D25668" w:rsidRPr="000260E4" w:rsidRDefault="00D25668" w:rsidP="000260E4">
            <w:r w:rsidRPr="000260E4">
              <w:t xml:space="preserve">Prepositions </w:t>
            </w:r>
          </w:p>
        </w:tc>
        <w:tc>
          <w:tcPr>
            <w:tcW w:w="3170" w:type="dxa"/>
          </w:tcPr>
          <w:p w14:paraId="7492310C" w14:textId="77777777" w:rsidR="00D25668" w:rsidRPr="000260E4" w:rsidRDefault="00D25668" w:rsidP="000260E4">
            <w:r w:rsidRPr="000260E4">
              <w:t>articulated</w:t>
            </w:r>
          </w:p>
        </w:tc>
        <w:tc>
          <w:tcPr>
            <w:tcW w:w="3775" w:type="dxa"/>
          </w:tcPr>
          <w:p w14:paraId="2770A0FB" w14:textId="671C8F24" w:rsidR="00CA4DB7" w:rsidRPr="00132038" w:rsidRDefault="00CA4DB7" w:rsidP="000260E4">
            <w:pPr>
              <w:rPr>
                <w:lang w:val="it-IT"/>
              </w:rPr>
            </w:pPr>
            <w:r w:rsidRPr="006154CC">
              <w:rPr>
                <w:i/>
                <w:lang w:val="it-IT"/>
              </w:rPr>
              <w:t>Per le vacanze vado a sciare sulle Alpi.</w:t>
            </w:r>
          </w:p>
          <w:p w14:paraId="26DC8E55" w14:textId="46315E2B" w:rsidR="00D25668" w:rsidRPr="00132038" w:rsidRDefault="00D25668" w:rsidP="000260E4">
            <w:pPr>
              <w:rPr>
                <w:lang w:val="it-IT"/>
              </w:rPr>
            </w:pPr>
            <w:r w:rsidRPr="006154CC">
              <w:rPr>
                <w:i/>
                <w:lang w:val="it-IT"/>
              </w:rPr>
              <w:t>L</w:t>
            </w:r>
            <w:r w:rsidR="008D284F">
              <w:rPr>
                <w:i/>
                <w:lang w:val="it-IT"/>
              </w:rPr>
              <w:t>’</w:t>
            </w:r>
            <w:r w:rsidRPr="006154CC">
              <w:rPr>
                <w:i/>
                <w:lang w:val="it-IT"/>
              </w:rPr>
              <w:t>anno prossimo andrà negli Stati Uniti.</w:t>
            </w:r>
          </w:p>
          <w:p w14:paraId="764D21DA" w14:textId="77777777" w:rsidR="00D25668" w:rsidRPr="000260E4" w:rsidRDefault="00D25668" w:rsidP="000260E4">
            <w:r w:rsidRPr="006154CC">
              <w:rPr>
                <w:i/>
                <w:lang w:val="it-IT"/>
              </w:rPr>
              <w:t>Bisogna chiederlo al professore.</w:t>
            </w:r>
          </w:p>
        </w:tc>
      </w:tr>
      <w:tr w:rsidR="00D25668" w:rsidRPr="00132038" w14:paraId="2E15E61E" w14:textId="77777777" w:rsidTr="00170820">
        <w:trPr>
          <w:trHeight w:val="23"/>
        </w:trPr>
        <w:tc>
          <w:tcPr>
            <w:tcW w:w="2127" w:type="dxa"/>
            <w:vMerge w:val="restart"/>
          </w:tcPr>
          <w:p w14:paraId="31D68746" w14:textId="77777777" w:rsidR="00D25668" w:rsidRPr="000260E4" w:rsidRDefault="00D25668" w:rsidP="000260E4">
            <w:r w:rsidRPr="000260E4">
              <w:t>Pronouns</w:t>
            </w:r>
          </w:p>
        </w:tc>
        <w:tc>
          <w:tcPr>
            <w:tcW w:w="3170" w:type="dxa"/>
            <w:hideMark/>
          </w:tcPr>
          <w:p w14:paraId="0E104DAB" w14:textId="77777777" w:rsidR="00D25668" w:rsidRPr="000260E4" w:rsidRDefault="00D25668" w:rsidP="000260E4">
            <w:r w:rsidRPr="000260E4">
              <w:t>direct object – with compound tenses</w:t>
            </w:r>
          </w:p>
        </w:tc>
        <w:tc>
          <w:tcPr>
            <w:tcW w:w="3775" w:type="dxa"/>
            <w:hideMark/>
          </w:tcPr>
          <w:p w14:paraId="2280464E" w14:textId="7E437ADB" w:rsidR="00D25668" w:rsidRPr="00132038" w:rsidRDefault="00D25668" w:rsidP="000260E4">
            <w:pPr>
              <w:rPr>
                <w:lang w:val="it-IT"/>
              </w:rPr>
            </w:pPr>
            <w:r w:rsidRPr="006154CC">
              <w:rPr>
                <w:i/>
                <w:iCs/>
                <w:lang w:val="it-IT"/>
              </w:rPr>
              <w:t>Marina? Non l</w:t>
            </w:r>
            <w:r w:rsidR="008D284F">
              <w:rPr>
                <w:i/>
                <w:iCs/>
                <w:lang w:val="it-IT"/>
              </w:rPr>
              <w:t>’</w:t>
            </w:r>
            <w:r w:rsidRPr="006154CC">
              <w:rPr>
                <w:i/>
                <w:iCs/>
                <w:lang w:val="it-IT"/>
              </w:rPr>
              <w:t>ho vista oggi, forse la chiamo più tardi.</w:t>
            </w:r>
          </w:p>
        </w:tc>
      </w:tr>
      <w:tr w:rsidR="00D25668" w:rsidRPr="00132038" w14:paraId="1D47A629" w14:textId="77777777" w:rsidTr="00170820">
        <w:trPr>
          <w:trHeight w:val="23"/>
        </w:trPr>
        <w:tc>
          <w:tcPr>
            <w:tcW w:w="2127" w:type="dxa"/>
            <w:vMerge/>
            <w:hideMark/>
          </w:tcPr>
          <w:p w14:paraId="1929E731" w14:textId="77777777" w:rsidR="00D25668" w:rsidRPr="00132038" w:rsidRDefault="00D25668" w:rsidP="000260E4">
            <w:pPr>
              <w:rPr>
                <w:lang w:val="it-IT"/>
              </w:rPr>
            </w:pPr>
          </w:p>
        </w:tc>
        <w:tc>
          <w:tcPr>
            <w:tcW w:w="3170" w:type="dxa"/>
            <w:hideMark/>
          </w:tcPr>
          <w:p w14:paraId="7796F18E" w14:textId="77777777" w:rsidR="00D25668" w:rsidRPr="000260E4" w:rsidRDefault="00D25668" w:rsidP="000260E4">
            <w:r w:rsidRPr="000260E4">
              <w:t xml:space="preserve">indirect object </w:t>
            </w:r>
          </w:p>
        </w:tc>
        <w:tc>
          <w:tcPr>
            <w:tcW w:w="3775" w:type="dxa"/>
            <w:hideMark/>
          </w:tcPr>
          <w:p w14:paraId="74BDBB9C" w14:textId="42323DF7" w:rsidR="00D25668" w:rsidRPr="00132038" w:rsidRDefault="00D25668" w:rsidP="000260E4">
            <w:pPr>
              <w:rPr>
                <w:lang w:val="it-IT"/>
              </w:rPr>
            </w:pPr>
            <w:r w:rsidRPr="006154CC">
              <w:rPr>
                <w:i/>
                <w:iCs/>
                <w:lang w:val="it-IT"/>
              </w:rPr>
              <w:t>Me l</w:t>
            </w:r>
            <w:r w:rsidR="008D284F">
              <w:rPr>
                <w:i/>
                <w:iCs/>
                <w:lang w:val="it-IT"/>
              </w:rPr>
              <w:t>’</w:t>
            </w:r>
            <w:r w:rsidRPr="006154CC">
              <w:rPr>
                <w:i/>
                <w:iCs/>
                <w:lang w:val="it-IT"/>
              </w:rPr>
              <w:t>hai detto ieri? Non mi ricordo!</w:t>
            </w:r>
          </w:p>
          <w:p w14:paraId="2DD34696" w14:textId="77777777" w:rsidR="00D25668" w:rsidRPr="00132038" w:rsidRDefault="00D25668" w:rsidP="000260E4">
            <w:pPr>
              <w:rPr>
                <w:lang w:val="it-IT"/>
              </w:rPr>
            </w:pPr>
            <w:r w:rsidRPr="006154CC">
              <w:rPr>
                <w:i/>
                <w:iCs/>
                <w:lang w:val="it-IT"/>
              </w:rPr>
              <w:t>Gli telefono tutte le mattine.</w:t>
            </w:r>
          </w:p>
        </w:tc>
      </w:tr>
      <w:tr w:rsidR="00D25668" w:rsidRPr="00132038" w14:paraId="001504E1" w14:textId="77777777" w:rsidTr="00170820">
        <w:trPr>
          <w:trHeight w:val="23"/>
        </w:trPr>
        <w:tc>
          <w:tcPr>
            <w:tcW w:w="2127" w:type="dxa"/>
            <w:vMerge/>
          </w:tcPr>
          <w:p w14:paraId="60BE392D" w14:textId="77777777" w:rsidR="00D25668" w:rsidRPr="00132038" w:rsidRDefault="00D25668" w:rsidP="000260E4">
            <w:pPr>
              <w:rPr>
                <w:lang w:val="it-IT"/>
              </w:rPr>
            </w:pPr>
          </w:p>
        </w:tc>
        <w:tc>
          <w:tcPr>
            <w:tcW w:w="3170" w:type="dxa"/>
          </w:tcPr>
          <w:p w14:paraId="7CA45BB8" w14:textId="77777777" w:rsidR="00D25668" w:rsidRPr="000260E4" w:rsidRDefault="00D25668" w:rsidP="000260E4">
            <w:r w:rsidRPr="006154CC">
              <w:rPr>
                <w:iCs/>
              </w:rPr>
              <w:t>use of</w:t>
            </w:r>
            <w:r w:rsidRPr="006154CC">
              <w:rPr>
                <w:i/>
                <w:iCs/>
              </w:rPr>
              <w:t xml:space="preserve"> ne </w:t>
            </w:r>
            <w:r w:rsidRPr="006154CC">
              <w:rPr>
                <w:iCs/>
              </w:rPr>
              <w:t>and</w:t>
            </w:r>
            <w:r w:rsidRPr="006154CC">
              <w:rPr>
                <w:i/>
                <w:iCs/>
              </w:rPr>
              <w:t xml:space="preserve"> ci</w:t>
            </w:r>
          </w:p>
        </w:tc>
        <w:tc>
          <w:tcPr>
            <w:tcW w:w="3775" w:type="dxa"/>
          </w:tcPr>
          <w:p w14:paraId="485FA305" w14:textId="77777777" w:rsidR="00D25668" w:rsidRPr="00132038" w:rsidRDefault="00D25668" w:rsidP="000260E4">
            <w:pPr>
              <w:rPr>
                <w:lang w:val="it-IT"/>
              </w:rPr>
            </w:pPr>
            <w:r w:rsidRPr="006154CC">
              <w:rPr>
                <w:i/>
                <w:lang w:val="it-IT"/>
              </w:rPr>
              <w:t>Ne ho comprati cinque.</w:t>
            </w:r>
          </w:p>
          <w:p w14:paraId="17FDD65A" w14:textId="77777777" w:rsidR="00D25668" w:rsidRPr="00132038" w:rsidRDefault="00D25668" w:rsidP="000260E4">
            <w:pPr>
              <w:rPr>
                <w:lang w:val="it-IT"/>
              </w:rPr>
            </w:pPr>
            <w:r w:rsidRPr="006154CC">
              <w:rPr>
                <w:i/>
                <w:lang w:val="it-IT"/>
              </w:rPr>
              <w:t>Ci sono andata.</w:t>
            </w:r>
          </w:p>
        </w:tc>
      </w:tr>
      <w:tr w:rsidR="00D25668" w:rsidRPr="00132038" w14:paraId="74A81C6F" w14:textId="77777777" w:rsidTr="00170820">
        <w:trPr>
          <w:trHeight w:val="23"/>
        </w:trPr>
        <w:tc>
          <w:tcPr>
            <w:tcW w:w="2127" w:type="dxa"/>
            <w:vMerge/>
          </w:tcPr>
          <w:p w14:paraId="4168D879" w14:textId="77777777" w:rsidR="00D25668" w:rsidRPr="00132038" w:rsidRDefault="00D25668" w:rsidP="000260E4">
            <w:pPr>
              <w:rPr>
                <w:lang w:val="it-IT"/>
              </w:rPr>
            </w:pPr>
          </w:p>
        </w:tc>
        <w:tc>
          <w:tcPr>
            <w:tcW w:w="3170" w:type="dxa"/>
          </w:tcPr>
          <w:p w14:paraId="6E455E4A" w14:textId="77777777" w:rsidR="00D25668" w:rsidRPr="000260E4" w:rsidRDefault="00D25668" w:rsidP="000260E4">
            <w:r w:rsidRPr="006154CC">
              <w:rPr>
                <w:iCs/>
                <w:lang w:val="it-IT"/>
              </w:rPr>
              <w:t xml:space="preserve">use of impersonal </w:t>
            </w:r>
            <w:r w:rsidRPr="006154CC">
              <w:rPr>
                <w:i/>
                <w:iCs/>
                <w:lang w:val="it-IT"/>
              </w:rPr>
              <w:t>si</w:t>
            </w:r>
          </w:p>
        </w:tc>
        <w:tc>
          <w:tcPr>
            <w:tcW w:w="3775" w:type="dxa"/>
          </w:tcPr>
          <w:p w14:paraId="763F3D88" w14:textId="777A55D8" w:rsidR="00D25668" w:rsidRPr="00132038" w:rsidRDefault="00D25668" w:rsidP="000260E4">
            <w:pPr>
              <w:rPr>
                <w:lang w:val="it-IT"/>
              </w:rPr>
            </w:pPr>
            <w:r w:rsidRPr="006154CC">
              <w:rPr>
                <w:i/>
                <w:lang w:val="it-IT"/>
              </w:rPr>
              <w:t>Ci si divertiva nella classe d</w:t>
            </w:r>
            <w:r w:rsidR="008D284F">
              <w:rPr>
                <w:i/>
                <w:lang w:val="it-IT"/>
              </w:rPr>
              <w:t>’</w:t>
            </w:r>
            <w:r w:rsidRPr="006154CC">
              <w:rPr>
                <w:i/>
                <w:lang w:val="it-IT"/>
              </w:rPr>
              <w:t>italiano</w:t>
            </w:r>
            <w:r w:rsidR="00CA4DB7" w:rsidRPr="006154CC">
              <w:rPr>
                <w:i/>
                <w:lang w:val="it-IT"/>
              </w:rPr>
              <w:t>.</w:t>
            </w:r>
          </w:p>
          <w:p w14:paraId="732885F6" w14:textId="7DC5A032" w:rsidR="00D25668" w:rsidRPr="00132038" w:rsidRDefault="00D25668" w:rsidP="000260E4">
            <w:pPr>
              <w:rPr>
                <w:lang w:val="it-IT"/>
              </w:rPr>
            </w:pPr>
            <w:r w:rsidRPr="006154CC">
              <w:rPr>
                <w:i/>
                <w:lang w:val="it-IT"/>
              </w:rPr>
              <w:t xml:space="preserve">Come si dice </w:t>
            </w:r>
            <w:r w:rsidR="008D284F">
              <w:rPr>
                <w:i/>
                <w:lang w:val="it-IT"/>
              </w:rPr>
              <w:t>‘</w:t>
            </w:r>
            <w:r w:rsidRPr="006154CC">
              <w:rPr>
                <w:i/>
                <w:lang w:val="it-IT"/>
              </w:rPr>
              <w:t>ferry</w:t>
            </w:r>
            <w:r w:rsidR="008D284F">
              <w:rPr>
                <w:i/>
                <w:lang w:val="it-IT"/>
              </w:rPr>
              <w:t>’</w:t>
            </w:r>
            <w:r w:rsidRPr="006154CC">
              <w:rPr>
                <w:i/>
                <w:lang w:val="it-IT"/>
              </w:rPr>
              <w:t xml:space="preserve"> in italiano?</w:t>
            </w:r>
          </w:p>
        </w:tc>
      </w:tr>
      <w:tr w:rsidR="00D25668" w:rsidRPr="00132038" w14:paraId="26EC637F" w14:textId="77777777" w:rsidTr="00170820">
        <w:trPr>
          <w:trHeight w:val="23"/>
        </w:trPr>
        <w:tc>
          <w:tcPr>
            <w:tcW w:w="2127" w:type="dxa"/>
            <w:vMerge w:val="restart"/>
          </w:tcPr>
          <w:p w14:paraId="7057C814" w14:textId="77777777" w:rsidR="00D25668" w:rsidRPr="000260E4" w:rsidRDefault="00D25668" w:rsidP="000260E4">
            <w:r w:rsidRPr="000260E4">
              <w:t>Verbs – moods/tenses</w:t>
            </w:r>
          </w:p>
        </w:tc>
        <w:tc>
          <w:tcPr>
            <w:tcW w:w="3170" w:type="dxa"/>
          </w:tcPr>
          <w:p w14:paraId="72A3ADE9" w14:textId="461A5D9E" w:rsidR="00D25668" w:rsidRPr="000260E4" w:rsidRDefault="00D25668" w:rsidP="000260E4">
            <w:r w:rsidRPr="000260E4">
              <w:t>future tense</w:t>
            </w:r>
          </w:p>
        </w:tc>
        <w:tc>
          <w:tcPr>
            <w:tcW w:w="3775" w:type="dxa"/>
          </w:tcPr>
          <w:p w14:paraId="0C53AD39" w14:textId="77777777" w:rsidR="00D25668" w:rsidRPr="00132038" w:rsidRDefault="00D25668" w:rsidP="000260E4">
            <w:pPr>
              <w:rPr>
                <w:lang w:val="it-IT"/>
              </w:rPr>
            </w:pPr>
            <w:r w:rsidRPr="006154CC">
              <w:rPr>
                <w:i/>
                <w:iCs/>
                <w:lang w:val="it-IT"/>
              </w:rPr>
              <w:t>Quando tornerà Paolo?</w:t>
            </w:r>
          </w:p>
          <w:p w14:paraId="012914A4" w14:textId="77777777" w:rsidR="00D25668" w:rsidRPr="00132038" w:rsidRDefault="00D25668" w:rsidP="000260E4">
            <w:pPr>
              <w:rPr>
                <w:lang w:val="it-IT"/>
              </w:rPr>
            </w:pPr>
            <w:r w:rsidRPr="006154CC">
              <w:rPr>
                <w:i/>
                <w:iCs/>
                <w:lang w:val="it-IT"/>
              </w:rPr>
              <w:t>Mercoledì alle 10:30 saremo a Milano.</w:t>
            </w:r>
          </w:p>
          <w:p w14:paraId="20097C25" w14:textId="77777777" w:rsidR="00D25668" w:rsidRPr="00132038" w:rsidRDefault="00D25668" w:rsidP="000260E4">
            <w:pPr>
              <w:rPr>
                <w:lang w:val="it-IT"/>
              </w:rPr>
            </w:pPr>
            <w:r w:rsidRPr="006154CC">
              <w:rPr>
                <w:i/>
                <w:iCs/>
                <w:lang w:val="it-IT"/>
              </w:rPr>
              <w:t>Se finirò i compiti prima del weekend, potrò uscire con gli amici.</w:t>
            </w:r>
          </w:p>
        </w:tc>
      </w:tr>
      <w:tr w:rsidR="00D25668" w:rsidRPr="006154CC" w14:paraId="7775F5F5" w14:textId="77777777" w:rsidTr="00170820">
        <w:trPr>
          <w:trHeight w:val="23"/>
        </w:trPr>
        <w:tc>
          <w:tcPr>
            <w:tcW w:w="2127" w:type="dxa"/>
            <w:vMerge/>
          </w:tcPr>
          <w:p w14:paraId="55B1CC20" w14:textId="77777777" w:rsidR="00D25668" w:rsidRPr="006154CC" w:rsidRDefault="00D25668" w:rsidP="006154CC">
            <w:pPr>
              <w:rPr>
                <w:lang w:val="it-IT"/>
              </w:rPr>
            </w:pPr>
          </w:p>
        </w:tc>
        <w:tc>
          <w:tcPr>
            <w:tcW w:w="3170" w:type="dxa"/>
          </w:tcPr>
          <w:p w14:paraId="20F0C6AC" w14:textId="77777777" w:rsidR="00D25668" w:rsidRPr="000260E4" w:rsidRDefault="00D25668" w:rsidP="000260E4">
            <w:r w:rsidRPr="000260E4">
              <w:t>imperfect tense</w:t>
            </w:r>
          </w:p>
        </w:tc>
        <w:tc>
          <w:tcPr>
            <w:tcW w:w="3775" w:type="dxa"/>
          </w:tcPr>
          <w:p w14:paraId="50028AF3" w14:textId="63096A46" w:rsidR="00D25668" w:rsidRPr="00132038" w:rsidRDefault="00D25668" w:rsidP="000260E4">
            <w:pPr>
              <w:rPr>
                <w:lang w:val="it-IT"/>
              </w:rPr>
            </w:pPr>
            <w:r w:rsidRPr="006154CC">
              <w:rPr>
                <w:i/>
                <w:iCs/>
                <w:lang w:val="it-IT"/>
              </w:rPr>
              <w:t>Quando ero piccolo, andavo spesso al mare.</w:t>
            </w:r>
          </w:p>
          <w:p w14:paraId="0C997DA6" w14:textId="77777777" w:rsidR="00D25668" w:rsidRPr="000260E4" w:rsidRDefault="00D25668" w:rsidP="000260E4">
            <w:r w:rsidRPr="006154CC">
              <w:rPr>
                <w:i/>
                <w:iCs/>
                <w:lang w:val="it-IT"/>
              </w:rPr>
              <w:t>Volevamo andare in Italia.</w:t>
            </w:r>
          </w:p>
        </w:tc>
      </w:tr>
      <w:tr w:rsidR="00D25668" w:rsidRPr="00132038" w14:paraId="7A1C61E0" w14:textId="77777777" w:rsidTr="00170820">
        <w:trPr>
          <w:trHeight w:val="23"/>
        </w:trPr>
        <w:tc>
          <w:tcPr>
            <w:tcW w:w="2127" w:type="dxa"/>
            <w:vMerge/>
          </w:tcPr>
          <w:p w14:paraId="0369C21A" w14:textId="77777777" w:rsidR="00D25668" w:rsidRPr="006154CC" w:rsidRDefault="00D25668" w:rsidP="006154CC">
            <w:pPr>
              <w:rPr>
                <w:lang w:val="it-IT"/>
              </w:rPr>
            </w:pPr>
          </w:p>
        </w:tc>
        <w:tc>
          <w:tcPr>
            <w:tcW w:w="3170" w:type="dxa"/>
          </w:tcPr>
          <w:p w14:paraId="0B4809EF" w14:textId="25F51459" w:rsidR="00D25668" w:rsidRPr="000260E4" w:rsidRDefault="00D25668" w:rsidP="000260E4">
            <w:r w:rsidRPr="000260E4">
              <w:t>conditional mood</w:t>
            </w:r>
            <w:r w:rsidR="00CA4DB7" w:rsidRPr="000260E4">
              <w:t xml:space="preserve"> </w:t>
            </w:r>
            <w:r w:rsidRPr="000260E4">
              <w:t>–</w:t>
            </w:r>
            <w:r w:rsidR="00CA4DB7" w:rsidRPr="000260E4">
              <w:t xml:space="preserve"> </w:t>
            </w:r>
            <w:r w:rsidRPr="000260E4">
              <w:t>singular forms</w:t>
            </w:r>
          </w:p>
        </w:tc>
        <w:tc>
          <w:tcPr>
            <w:tcW w:w="3775" w:type="dxa"/>
          </w:tcPr>
          <w:p w14:paraId="65B1C8EC" w14:textId="77777777" w:rsidR="00D25668" w:rsidRPr="00132038" w:rsidRDefault="00D25668" w:rsidP="000260E4">
            <w:pPr>
              <w:rPr>
                <w:lang w:val="it-IT"/>
              </w:rPr>
            </w:pPr>
            <w:r w:rsidRPr="006154CC">
              <w:rPr>
                <w:i/>
                <w:lang w:val="it-IT"/>
              </w:rPr>
              <w:t>Io preferirei mangiare la pizza.</w:t>
            </w:r>
          </w:p>
          <w:p w14:paraId="7076014A" w14:textId="7B3EE16F" w:rsidR="00D25668" w:rsidRPr="00132038" w:rsidRDefault="00D25668" w:rsidP="000260E4">
            <w:pPr>
              <w:rPr>
                <w:lang w:val="it-IT"/>
              </w:rPr>
            </w:pPr>
            <w:r w:rsidRPr="006154CC">
              <w:rPr>
                <w:i/>
                <w:lang w:val="it-IT"/>
              </w:rPr>
              <w:t>Che cosa ti piacerebbe vedere?</w:t>
            </w:r>
          </w:p>
        </w:tc>
      </w:tr>
    </w:tbl>
    <w:p w14:paraId="78490CE8" w14:textId="77777777" w:rsidR="006154CC" w:rsidRPr="00132038" w:rsidRDefault="006154CC" w:rsidP="000260E4">
      <w:pPr>
        <w:rPr>
          <w:lang w:val="it-IT"/>
        </w:rPr>
      </w:pPr>
      <w:r w:rsidRPr="00132038">
        <w:rPr>
          <w:lang w:val="it-IT"/>
        </w:rPr>
        <w:br w:type="page"/>
      </w:r>
    </w:p>
    <w:p w14:paraId="2DE3C117" w14:textId="5EF5018B" w:rsidR="00601F1A" w:rsidRDefault="00601F1A" w:rsidP="00D83F81">
      <w:pPr>
        <w:pStyle w:val="SCSAAppendixHeading2"/>
      </w:pPr>
      <w:r>
        <w:lastRenderedPageBreak/>
        <w:t>Assumed learning</w:t>
      </w:r>
    </w:p>
    <w:p w14:paraId="15736CCB" w14:textId="77777777" w:rsidR="006D3489" w:rsidRPr="00272D35" w:rsidRDefault="006D3489" w:rsidP="000260E4">
      <w:pPr>
        <w:rPr>
          <w:bCs/>
        </w:rPr>
      </w:pPr>
      <w:r w:rsidRPr="00272D35">
        <w:rPr>
          <w:bCs/>
        </w:rPr>
        <w:t>Befo</w:t>
      </w:r>
      <w:r w:rsidR="00AC3FA5" w:rsidRPr="00272D35">
        <w:rPr>
          <w:bCs/>
        </w:rPr>
        <w:t>re commencing the study of Unit</w:t>
      </w:r>
      <w:r w:rsidRPr="00272D35">
        <w:rPr>
          <w:bCs/>
        </w:rPr>
        <w:t xml:space="preserve"> 1 and </w:t>
      </w:r>
      <w:r w:rsidR="00AC3FA5" w:rsidRPr="00272D35">
        <w:rPr>
          <w:bCs/>
        </w:rPr>
        <w:t xml:space="preserve">Unit </w:t>
      </w:r>
      <w:r w:rsidRPr="00272D35">
        <w:rPr>
          <w:bCs/>
        </w:rPr>
        <w:t xml:space="preserve">2, it is assumed that students have, through prior experience or study, already </w:t>
      </w:r>
      <w:r w:rsidRPr="000260E4">
        <w:t>acquired</w:t>
      </w:r>
      <w:r w:rsidRPr="00272D35">
        <w:rPr>
          <w:bCs/>
        </w:rPr>
        <w:t xml:space="preserve"> an understanding of the following Italian grammatical items:</w:t>
      </w:r>
    </w:p>
    <w:tbl>
      <w:tblPr>
        <w:tblStyle w:val="SCSATable"/>
        <w:tblW w:w="5000" w:type="pct"/>
        <w:tblLook w:val="04A0" w:firstRow="1" w:lastRow="0" w:firstColumn="1" w:lastColumn="0" w:noHBand="0" w:noVBand="1"/>
      </w:tblPr>
      <w:tblGrid>
        <w:gridCol w:w="2125"/>
        <w:gridCol w:w="2972"/>
        <w:gridCol w:w="3963"/>
      </w:tblGrid>
      <w:tr w:rsidR="00744D22" w:rsidRPr="006154CC" w14:paraId="4048B03B" w14:textId="77777777" w:rsidTr="00170820">
        <w:trPr>
          <w:cnfStyle w:val="100000000000" w:firstRow="1" w:lastRow="0" w:firstColumn="0" w:lastColumn="0" w:oddVBand="0" w:evenVBand="0" w:oddHBand="0" w:evenHBand="0" w:firstRowFirstColumn="0" w:firstRowLastColumn="0" w:lastRowFirstColumn="0" w:lastRowLastColumn="0"/>
          <w:trHeight w:val="23"/>
        </w:trPr>
        <w:tc>
          <w:tcPr>
            <w:tcW w:w="2127" w:type="dxa"/>
          </w:tcPr>
          <w:p w14:paraId="08216EA2" w14:textId="77777777" w:rsidR="00744D22" w:rsidRPr="000260E4" w:rsidRDefault="00744D22" w:rsidP="000260E4">
            <w:r w:rsidRPr="000260E4">
              <w:t>Grammatical items</w:t>
            </w:r>
          </w:p>
        </w:tc>
        <w:tc>
          <w:tcPr>
            <w:tcW w:w="2976" w:type="dxa"/>
          </w:tcPr>
          <w:p w14:paraId="059DE9E3" w14:textId="77777777" w:rsidR="00744D22" w:rsidRPr="000260E4" w:rsidRDefault="00744D22" w:rsidP="000260E4">
            <w:r w:rsidRPr="000260E4">
              <w:t>Sub-elements</w:t>
            </w:r>
          </w:p>
        </w:tc>
        <w:tc>
          <w:tcPr>
            <w:tcW w:w="3969" w:type="dxa"/>
          </w:tcPr>
          <w:p w14:paraId="16226350" w14:textId="77777777" w:rsidR="00744D22" w:rsidRPr="000260E4" w:rsidRDefault="00744D22" w:rsidP="000260E4">
            <w:r w:rsidRPr="000260E4">
              <w:t>Elaborations</w:t>
            </w:r>
          </w:p>
        </w:tc>
      </w:tr>
      <w:tr w:rsidR="00744D22" w:rsidRPr="00132038" w14:paraId="73CAB8E8" w14:textId="77777777" w:rsidTr="00170820">
        <w:trPr>
          <w:trHeight w:val="23"/>
        </w:trPr>
        <w:tc>
          <w:tcPr>
            <w:tcW w:w="2127" w:type="dxa"/>
            <w:vMerge w:val="restart"/>
            <w:hideMark/>
          </w:tcPr>
          <w:p w14:paraId="3F9D9BCE" w14:textId="77777777" w:rsidR="00744D22" w:rsidRPr="000260E4" w:rsidRDefault="00744D22" w:rsidP="000260E4">
            <w:r w:rsidRPr="000260E4">
              <w:t>Adjectives</w:t>
            </w:r>
          </w:p>
        </w:tc>
        <w:tc>
          <w:tcPr>
            <w:tcW w:w="2976" w:type="dxa"/>
            <w:hideMark/>
          </w:tcPr>
          <w:p w14:paraId="1C6EF58B" w14:textId="77777777" w:rsidR="00744D22" w:rsidRPr="000260E4" w:rsidRDefault="00FD1AC0" w:rsidP="000260E4">
            <w:r w:rsidRPr="000260E4">
              <w:t>r</w:t>
            </w:r>
            <w:r w:rsidR="00CA4DB7" w:rsidRPr="000260E4">
              <w:t xml:space="preserve">egular and </w:t>
            </w:r>
            <w:r w:rsidR="00744D22" w:rsidRPr="000260E4">
              <w:t>common irregular</w:t>
            </w:r>
          </w:p>
        </w:tc>
        <w:tc>
          <w:tcPr>
            <w:tcW w:w="3969" w:type="dxa"/>
            <w:hideMark/>
          </w:tcPr>
          <w:p w14:paraId="67CEA8D0" w14:textId="77777777" w:rsidR="00744D22" w:rsidRPr="00132038" w:rsidRDefault="00744D22" w:rsidP="000260E4">
            <w:pPr>
              <w:rPr>
                <w:lang w:val="it-IT"/>
              </w:rPr>
            </w:pPr>
            <w:r w:rsidRPr="006154CC">
              <w:rPr>
                <w:rFonts w:eastAsia="Calibri" w:cs="Calibri"/>
                <w:i/>
                <w:lang w:val="it-IT" w:eastAsia="en-AU"/>
              </w:rPr>
              <w:t>Preferisco la musica moderna.</w:t>
            </w:r>
          </w:p>
          <w:p w14:paraId="7E2F3329" w14:textId="77777777" w:rsidR="00744D22" w:rsidRPr="00132038" w:rsidRDefault="00744D22" w:rsidP="000260E4">
            <w:pPr>
              <w:rPr>
                <w:lang w:val="it-IT"/>
              </w:rPr>
            </w:pPr>
            <w:r w:rsidRPr="006154CC">
              <w:rPr>
                <w:rFonts w:eastAsia="Calibri" w:cs="Calibri"/>
                <w:i/>
                <w:lang w:val="it-IT" w:eastAsia="en-AU"/>
              </w:rPr>
              <w:t>Il mio amico è molto intelligente.</w:t>
            </w:r>
          </w:p>
        </w:tc>
      </w:tr>
      <w:tr w:rsidR="00744D22" w:rsidRPr="00132038" w14:paraId="254013D6" w14:textId="77777777" w:rsidTr="00170820">
        <w:trPr>
          <w:trHeight w:val="23"/>
        </w:trPr>
        <w:tc>
          <w:tcPr>
            <w:tcW w:w="2127" w:type="dxa"/>
            <w:vMerge/>
            <w:hideMark/>
          </w:tcPr>
          <w:p w14:paraId="432496CA" w14:textId="77777777" w:rsidR="00744D22" w:rsidRPr="00132038" w:rsidRDefault="00744D22" w:rsidP="000260E4">
            <w:pPr>
              <w:rPr>
                <w:lang w:val="it-IT"/>
              </w:rPr>
            </w:pPr>
          </w:p>
        </w:tc>
        <w:tc>
          <w:tcPr>
            <w:tcW w:w="2976" w:type="dxa"/>
            <w:hideMark/>
          </w:tcPr>
          <w:p w14:paraId="6DB99C9F" w14:textId="77777777" w:rsidR="00744D22" w:rsidRPr="000260E4" w:rsidRDefault="00FD1AC0" w:rsidP="000260E4">
            <w:r w:rsidRPr="000260E4">
              <w:t>p</w:t>
            </w:r>
            <w:r w:rsidR="00CA4DB7" w:rsidRPr="000260E4">
              <w:t xml:space="preserve">osition and </w:t>
            </w:r>
            <w:r w:rsidR="00744D22" w:rsidRPr="000260E4">
              <w:t>agreement</w:t>
            </w:r>
          </w:p>
        </w:tc>
        <w:tc>
          <w:tcPr>
            <w:tcW w:w="3969" w:type="dxa"/>
            <w:hideMark/>
          </w:tcPr>
          <w:p w14:paraId="04BA666B" w14:textId="77777777" w:rsidR="00744D22" w:rsidRPr="00132038" w:rsidRDefault="00744D22" w:rsidP="000260E4">
            <w:pPr>
              <w:rPr>
                <w:lang w:val="it-IT"/>
              </w:rPr>
            </w:pPr>
            <w:r w:rsidRPr="006154CC">
              <w:rPr>
                <w:rFonts w:eastAsia="Calibri" w:cs="Calibri"/>
                <w:i/>
                <w:lang w:val="it-IT" w:eastAsia="en-AU"/>
              </w:rPr>
              <w:t>Anna è una cara amica.</w:t>
            </w:r>
          </w:p>
          <w:p w14:paraId="7DF7C4A6" w14:textId="77777777" w:rsidR="00744D22" w:rsidRPr="00132038" w:rsidRDefault="00744D22" w:rsidP="000260E4">
            <w:pPr>
              <w:rPr>
                <w:lang w:val="it-IT"/>
              </w:rPr>
            </w:pPr>
            <w:r w:rsidRPr="006154CC">
              <w:rPr>
                <w:rFonts w:eastAsia="Calibri" w:cs="Calibri"/>
                <w:i/>
                <w:lang w:val="it-IT" w:eastAsia="en-AU"/>
              </w:rPr>
              <w:t>I miei amici sono sportivi.</w:t>
            </w:r>
          </w:p>
        </w:tc>
      </w:tr>
      <w:tr w:rsidR="00744D22" w:rsidRPr="00132038" w14:paraId="1E1668EB" w14:textId="77777777" w:rsidTr="00170820">
        <w:trPr>
          <w:trHeight w:val="23"/>
        </w:trPr>
        <w:tc>
          <w:tcPr>
            <w:tcW w:w="2127" w:type="dxa"/>
            <w:vMerge/>
          </w:tcPr>
          <w:p w14:paraId="2645B237" w14:textId="77777777" w:rsidR="00744D22" w:rsidRPr="00132038" w:rsidRDefault="00744D22" w:rsidP="000260E4">
            <w:pPr>
              <w:rPr>
                <w:lang w:val="it-IT"/>
              </w:rPr>
            </w:pPr>
          </w:p>
        </w:tc>
        <w:tc>
          <w:tcPr>
            <w:tcW w:w="2976" w:type="dxa"/>
          </w:tcPr>
          <w:p w14:paraId="5AD2A7AB" w14:textId="77777777" w:rsidR="00744D22" w:rsidRPr="000260E4" w:rsidRDefault="00744D22" w:rsidP="000260E4">
            <w:r w:rsidRPr="006154CC">
              <w:rPr>
                <w:rFonts w:eastAsia="Calibri" w:cs="Calibri"/>
                <w:bCs/>
                <w:lang w:eastAsia="en-AU"/>
              </w:rPr>
              <w:t>superlative – using –</w:t>
            </w:r>
            <w:r w:rsidRPr="000260E4">
              <w:rPr>
                <w:rFonts w:eastAsia="Calibri" w:cs="Calibri"/>
                <w:bCs/>
                <w:i/>
                <w:lang w:val="it-IT" w:eastAsia="en-AU"/>
              </w:rPr>
              <w:t>issimo, molto</w:t>
            </w:r>
          </w:p>
        </w:tc>
        <w:tc>
          <w:tcPr>
            <w:tcW w:w="3969" w:type="dxa"/>
          </w:tcPr>
          <w:p w14:paraId="5E773418" w14:textId="77777777" w:rsidR="00744D22" w:rsidRPr="00132038" w:rsidRDefault="00F539E9" w:rsidP="000260E4">
            <w:pPr>
              <w:rPr>
                <w:lang w:val="it-IT"/>
              </w:rPr>
            </w:pPr>
            <w:r w:rsidRPr="006154CC">
              <w:rPr>
                <w:rFonts w:eastAsia="Calibri" w:cs="Calibri"/>
                <w:bCs/>
                <w:i/>
                <w:lang w:val="it-IT" w:eastAsia="en-AU"/>
              </w:rPr>
              <w:t xml:space="preserve">Kings Park è grandissimo </w:t>
            </w:r>
            <w:r w:rsidR="00CA4DB7" w:rsidRPr="006154CC">
              <w:rPr>
                <w:rFonts w:eastAsia="Calibri" w:cs="Calibri"/>
                <w:bCs/>
                <w:i/>
                <w:lang w:val="it-IT" w:eastAsia="en-AU"/>
              </w:rPr>
              <w:t>e</w:t>
            </w:r>
            <w:r w:rsidRPr="006154CC">
              <w:rPr>
                <w:rFonts w:eastAsia="Calibri" w:cs="Calibri"/>
                <w:bCs/>
                <w:i/>
                <w:lang w:val="it-IT" w:eastAsia="en-AU"/>
              </w:rPr>
              <w:t xml:space="preserve"> molto bello.</w:t>
            </w:r>
          </w:p>
        </w:tc>
      </w:tr>
      <w:tr w:rsidR="00744D22" w:rsidRPr="00132038" w14:paraId="06B29FDA" w14:textId="77777777" w:rsidTr="00170820">
        <w:trPr>
          <w:trHeight w:val="23"/>
        </w:trPr>
        <w:tc>
          <w:tcPr>
            <w:tcW w:w="2127" w:type="dxa"/>
            <w:vMerge/>
            <w:hideMark/>
          </w:tcPr>
          <w:p w14:paraId="5CC3BDEF" w14:textId="77777777" w:rsidR="00744D22" w:rsidRPr="00132038" w:rsidRDefault="00744D22" w:rsidP="000260E4">
            <w:pPr>
              <w:rPr>
                <w:lang w:val="it-IT"/>
              </w:rPr>
            </w:pPr>
          </w:p>
        </w:tc>
        <w:tc>
          <w:tcPr>
            <w:tcW w:w="2976" w:type="dxa"/>
            <w:hideMark/>
          </w:tcPr>
          <w:p w14:paraId="5C5A6D5D" w14:textId="528A6C7D" w:rsidR="00744D22" w:rsidRPr="000260E4" w:rsidRDefault="00744D22" w:rsidP="000260E4">
            <w:r w:rsidRPr="000260E4">
              <w:t>demonstrative</w:t>
            </w:r>
          </w:p>
        </w:tc>
        <w:tc>
          <w:tcPr>
            <w:tcW w:w="3969" w:type="dxa"/>
            <w:hideMark/>
          </w:tcPr>
          <w:p w14:paraId="14226613" w14:textId="2C0582D2" w:rsidR="00744D22" w:rsidRPr="00132038" w:rsidRDefault="00744D22" w:rsidP="000260E4">
            <w:pPr>
              <w:rPr>
                <w:lang w:val="it-IT"/>
              </w:rPr>
            </w:pPr>
            <w:r w:rsidRPr="006154CC">
              <w:rPr>
                <w:i/>
                <w:lang w:val="it-IT"/>
              </w:rPr>
              <w:t>Questo ragazzo è più alto di quella ragazza.</w:t>
            </w:r>
          </w:p>
        </w:tc>
      </w:tr>
      <w:tr w:rsidR="00744D22" w:rsidRPr="00132038" w14:paraId="6E2E10D8" w14:textId="77777777" w:rsidTr="00170820">
        <w:trPr>
          <w:trHeight w:val="23"/>
        </w:trPr>
        <w:tc>
          <w:tcPr>
            <w:tcW w:w="2127" w:type="dxa"/>
            <w:vMerge/>
            <w:hideMark/>
          </w:tcPr>
          <w:p w14:paraId="0DAB2379" w14:textId="77777777" w:rsidR="00744D22" w:rsidRPr="00132038" w:rsidRDefault="00744D22" w:rsidP="000260E4">
            <w:pPr>
              <w:rPr>
                <w:lang w:val="it-IT"/>
              </w:rPr>
            </w:pPr>
          </w:p>
        </w:tc>
        <w:tc>
          <w:tcPr>
            <w:tcW w:w="2976" w:type="dxa"/>
            <w:hideMark/>
          </w:tcPr>
          <w:p w14:paraId="797C920D" w14:textId="77777777" w:rsidR="00744D22" w:rsidRPr="000260E4" w:rsidRDefault="00744D22" w:rsidP="000260E4">
            <w:r w:rsidRPr="000260E4">
              <w:t>possessive</w:t>
            </w:r>
          </w:p>
        </w:tc>
        <w:tc>
          <w:tcPr>
            <w:tcW w:w="3969" w:type="dxa"/>
            <w:hideMark/>
          </w:tcPr>
          <w:p w14:paraId="3AFBE64C" w14:textId="77777777" w:rsidR="00744D22" w:rsidRPr="00132038" w:rsidRDefault="00744D22" w:rsidP="000260E4">
            <w:pPr>
              <w:rPr>
                <w:lang w:val="it-IT"/>
              </w:rPr>
            </w:pPr>
            <w:r w:rsidRPr="006154CC">
              <w:rPr>
                <w:rFonts w:eastAsia="Calibri" w:cs="Calibri"/>
                <w:bCs/>
                <w:i/>
                <w:iCs/>
                <w:lang w:val="it-IT" w:eastAsia="en-AU"/>
              </w:rPr>
              <w:t>Non posso stare senza il mio cellulare.</w:t>
            </w:r>
          </w:p>
          <w:p w14:paraId="6CBEC8E6" w14:textId="77777777" w:rsidR="00744D22" w:rsidRPr="00132038" w:rsidRDefault="00744D22" w:rsidP="000260E4">
            <w:pPr>
              <w:rPr>
                <w:lang w:val="it-IT"/>
              </w:rPr>
            </w:pPr>
            <w:r w:rsidRPr="006154CC">
              <w:rPr>
                <w:rFonts w:eastAsia="Calibri" w:cs="Calibri"/>
                <w:bCs/>
                <w:i/>
                <w:iCs/>
                <w:lang w:val="it-IT" w:eastAsia="en-AU"/>
              </w:rPr>
              <w:t>Mia sorella si chiama Adele.</w:t>
            </w:r>
          </w:p>
        </w:tc>
      </w:tr>
      <w:tr w:rsidR="00744D22" w:rsidRPr="00132038" w14:paraId="3F528B51" w14:textId="77777777" w:rsidTr="00170820">
        <w:trPr>
          <w:trHeight w:val="23"/>
        </w:trPr>
        <w:tc>
          <w:tcPr>
            <w:tcW w:w="2127" w:type="dxa"/>
            <w:hideMark/>
          </w:tcPr>
          <w:p w14:paraId="784920E2" w14:textId="77777777" w:rsidR="00744D22" w:rsidRPr="000260E4" w:rsidRDefault="00744D22" w:rsidP="000260E4">
            <w:r w:rsidRPr="000260E4">
              <w:t>Adverbs</w:t>
            </w:r>
          </w:p>
        </w:tc>
        <w:tc>
          <w:tcPr>
            <w:tcW w:w="2976" w:type="dxa"/>
            <w:hideMark/>
          </w:tcPr>
          <w:p w14:paraId="287F6607" w14:textId="77777777" w:rsidR="00744D22" w:rsidRPr="000260E4" w:rsidRDefault="00744D22" w:rsidP="000260E4">
            <w:r w:rsidRPr="006154CC">
              <w:rPr>
                <w:rFonts w:eastAsia="Calibri" w:cs="Calibri"/>
                <w:bCs/>
                <w:lang w:val="it-IT" w:eastAsia="en-AU"/>
              </w:rPr>
              <w:t>quantity</w:t>
            </w:r>
            <w:r w:rsidRPr="006154CC">
              <w:rPr>
                <w:rFonts w:eastAsia="Calibri" w:cs="Calibri"/>
                <w:bCs/>
                <w:i/>
                <w:lang w:val="it-IT" w:eastAsia="en-AU"/>
              </w:rPr>
              <w:t xml:space="preserve"> – molto, poco, troppo</w:t>
            </w:r>
          </w:p>
        </w:tc>
        <w:tc>
          <w:tcPr>
            <w:tcW w:w="3969" w:type="dxa"/>
            <w:hideMark/>
          </w:tcPr>
          <w:p w14:paraId="3A79F1FC" w14:textId="77777777" w:rsidR="00744D22" w:rsidRPr="00132038" w:rsidRDefault="00744D22" w:rsidP="000260E4">
            <w:pPr>
              <w:rPr>
                <w:lang w:val="it-IT"/>
              </w:rPr>
            </w:pPr>
            <w:r w:rsidRPr="006154CC">
              <w:rPr>
                <w:rFonts w:eastAsia="Calibri" w:cs="Calibri"/>
                <w:bCs/>
                <w:i/>
                <w:lang w:val="it-IT" w:eastAsia="en-AU"/>
              </w:rPr>
              <w:t>I giovani italiani studiano troppo.</w:t>
            </w:r>
          </w:p>
          <w:p w14:paraId="73452969" w14:textId="053D5A72" w:rsidR="00744D22" w:rsidRPr="00132038" w:rsidRDefault="00744D22" w:rsidP="000260E4">
            <w:pPr>
              <w:rPr>
                <w:lang w:val="it-IT"/>
              </w:rPr>
            </w:pPr>
            <w:r w:rsidRPr="006154CC">
              <w:rPr>
                <w:rFonts w:eastAsia="Calibri" w:cs="Calibri"/>
                <w:bCs/>
                <w:i/>
                <w:lang w:val="it-IT" w:eastAsia="en-AU"/>
              </w:rPr>
              <w:t>C</w:t>
            </w:r>
            <w:r w:rsidR="008D284F">
              <w:rPr>
                <w:rFonts w:eastAsia="Calibri" w:cs="Calibri"/>
                <w:bCs/>
                <w:i/>
                <w:lang w:val="it-IT" w:eastAsia="en-AU"/>
              </w:rPr>
              <w:t>’</w:t>
            </w:r>
            <w:r w:rsidRPr="006154CC">
              <w:rPr>
                <w:rFonts w:eastAsia="Calibri" w:cs="Calibri"/>
                <w:bCs/>
                <w:i/>
                <w:lang w:val="it-IT" w:eastAsia="en-AU"/>
              </w:rPr>
              <w:t>è molto da fare a Rottnest.</w:t>
            </w:r>
          </w:p>
        </w:tc>
      </w:tr>
      <w:tr w:rsidR="00744D22" w:rsidRPr="00132038" w14:paraId="2F0EBA2A" w14:textId="77777777" w:rsidTr="00170820">
        <w:trPr>
          <w:trHeight w:val="23"/>
        </w:trPr>
        <w:tc>
          <w:tcPr>
            <w:tcW w:w="2127" w:type="dxa"/>
            <w:vMerge w:val="restart"/>
            <w:hideMark/>
          </w:tcPr>
          <w:p w14:paraId="5006B16C" w14:textId="77777777" w:rsidR="00744D22" w:rsidRPr="000260E4" w:rsidRDefault="00744D22" w:rsidP="000260E4">
            <w:r w:rsidRPr="000260E4">
              <w:t>Articles</w:t>
            </w:r>
          </w:p>
        </w:tc>
        <w:tc>
          <w:tcPr>
            <w:tcW w:w="2976" w:type="dxa"/>
            <w:hideMark/>
          </w:tcPr>
          <w:p w14:paraId="2BD16F2D" w14:textId="77777777" w:rsidR="00744D22" w:rsidRPr="000260E4" w:rsidRDefault="00744D22" w:rsidP="000260E4">
            <w:r w:rsidRPr="000260E4">
              <w:t>definite</w:t>
            </w:r>
          </w:p>
        </w:tc>
        <w:tc>
          <w:tcPr>
            <w:tcW w:w="3969" w:type="dxa"/>
            <w:hideMark/>
          </w:tcPr>
          <w:p w14:paraId="1CA2DD41" w14:textId="79E5BFA3" w:rsidR="00744D22" w:rsidRPr="00132038" w:rsidRDefault="00744D22" w:rsidP="000260E4">
            <w:pPr>
              <w:rPr>
                <w:lang w:val="it-IT"/>
              </w:rPr>
            </w:pPr>
            <w:r w:rsidRPr="006154CC">
              <w:rPr>
                <w:i/>
                <w:iCs/>
                <w:lang w:val="it-IT"/>
              </w:rPr>
              <w:t>il, lo, l</w:t>
            </w:r>
            <w:r w:rsidR="008D284F">
              <w:rPr>
                <w:i/>
                <w:iCs/>
                <w:lang w:val="it-IT"/>
              </w:rPr>
              <w:t>’</w:t>
            </w:r>
            <w:r w:rsidRPr="006154CC">
              <w:rPr>
                <w:i/>
                <w:iCs/>
                <w:lang w:val="it-IT"/>
              </w:rPr>
              <w:t>, la, l</w:t>
            </w:r>
            <w:r w:rsidR="008D284F">
              <w:rPr>
                <w:i/>
                <w:iCs/>
                <w:lang w:val="it-IT"/>
              </w:rPr>
              <w:t>’</w:t>
            </w:r>
            <w:r w:rsidRPr="006154CC">
              <w:rPr>
                <w:i/>
                <w:iCs/>
                <w:lang w:val="it-IT"/>
              </w:rPr>
              <w:t>, gli, i, le</w:t>
            </w:r>
          </w:p>
        </w:tc>
      </w:tr>
      <w:tr w:rsidR="00744D22" w:rsidRPr="00132038" w14:paraId="47251716" w14:textId="77777777" w:rsidTr="00170820">
        <w:trPr>
          <w:trHeight w:val="23"/>
        </w:trPr>
        <w:tc>
          <w:tcPr>
            <w:tcW w:w="2127" w:type="dxa"/>
            <w:vMerge/>
            <w:hideMark/>
          </w:tcPr>
          <w:p w14:paraId="6308B5E5" w14:textId="77777777" w:rsidR="00744D22" w:rsidRPr="00132038" w:rsidRDefault="00744D22" w:rsidP="000260E4">
            <w:pPr>
              <w:rPr>
                <w:lang w:val="it-IT"/>
              </w:rPr>
            </w:pPr>
          </w:p>
        </w:tc>
        <w:tc>
          <w:tcPr>
            <w:tcW w:w="2976" w:type="dxa"/>
            <w:hideMark/>
          </w:tcPr>
          <w:p w14:paraId="60370DD2" w14:textId="77777777" w:rsidR="00744D22" w:rsidRPr="000260E4" w:rsidRDefault="00744D22" w:rsidP="000260E4">
            <w:r w:rsidRPr="000260E4">
              <w:t>use/omission with titles and days of the week</w:t>
            </w:r>
          </w:p>
        </w:tc>
        <w:tc>
          <w:tcPr>
            <w:tcW w:w="3969" w:type="dxa"/>
            <w:hideMark/>
          </w:tcPr>
          <w:p w14:paraId="3B1A2641" w14:textId="77777777" w:rsidR="00744D22" w:rsidRPr="00132038" w:rsidRDefault="00744D22" w:rsidP="000260E4">
            <w:pPr>
              <w:rPr>
                <w:lang w:val="it-IT"/>
              </w:rPr>
            </w:pPr>
            <w:r w:rsidRPr="006154CC">
              <w:rPr>
                <w:i/>
                <w:lang w:val="it-IT"/>
              </w:rPr>
              <w:t>Il signor Bellucci è un bravo cuoco.</w:t>
            </w:r>
          </w:p>
          <w:p w14:paraId="753A53D7" w14:textId="77777777" w:rsidR="00744D22" w:rsidRPr="00132038" w:rsidRDefault="00744D22" w:rsidP="000260E4">
            <w:pPr>
              <w:rPr>
                <w:lang w:val="it-IT"/>
              </w:rPr>
            </w:pPr>
            <w:r w:rsidRPr="006154CC">
              <w:rPr>
                <w:i/>
                <w:lang w:val="it-IT"/>
              </w:rPr>
              <w:t>Buon giorno</w:t>
            </w:r>
            <w:r w:rsidR="00CA4DB7" w:rsidRPr="006154CC">
              <w:rPr>
                <w:i/>
                <w:lang w:val="it-IT"/>
              </w:rPr>
              <w:t>,</w:t>
            </w:r>
            <w:r w:rsidRPr="006154CC">
              <w:rPr>
                <w:i/>
                <w:lang w:val="it-IT"/>
              </w:rPr>
              <w:t xml:space="preserve"> professore Bianchi.</w:t>
            </w:r>
          </w:p>
          <w:p w14:paraId="59AF6334" w14:textId="77777777" w:rsidR="00744D22" w:rsidRPr="00132038" w:rsidRDefault="00744D22" w:rsidP="000260E4">
            <w:pPr>
              <w:rPr>
                <w:lang w:val="it-IT"/>
              </w:rPr>
            </w:pPr>
            <w:r w:rsidRPr="006154CC">
              <w:rPr>
                <w:i/>
                <w:lang w:val="it-IT"/>
              </w:rPr>
              <w:t>Lunedì comincia la scuola.</w:t>
            </w:r>
          </w:p>
          <w:p w14:paraId="387DA4B9" w14:textId="76DC7EFF" w:rsidR="00744D22" w:rsidRPr="00132038" w:rsidRDefault="00744D22" w:rsidP="000260E4">
            <w:pPr>
              <w:rPr>
                <w:lang w:val="it-IT"/>
              </w:rPr>
            </w:pPr>
            <w:r w:rsidRPr="006154CC">
              <w:rPr>
                <w:i/>
                <w:lang w:val="it-IT"/>
              </w:rPr>
              <w:t>Il giovedì faccio il nuoto.</w:t>
            </w:r>
          </w:p>
        </w:tc>
      </w:tr>
      <w:tr w:rsidR="00744D22" w:rsidRPr="006154CC" w14:paraId="2C0BD1E6" w14:textId="77777777" w:rsidTr="00170820">
        <w:trPr>
          <w:trHeight w:val="23"/>
        </w:trPr>
        <w:tc>
          <w:tcPr>
            <w:tcW w:w="2127" w:type="dxa"/>
            <w:vMerge/>
          </w:tcPr>
          <w:p w14:paraId="74F38493" w14:textId="77777777" w:rsidR="00744D22" w:rsidRPr="00132038" w:rsidRDefault="00744D22" w:rsidP="000260E4">
            <w:pPr>
              <w:rPr>
                <w:lang w:val="it-IT"/>
              </w:rPr>
            </w:pPr>
          </w:p>
        </w:tc>
        <w:tc>
          <w:tcPr>
            <w:tcW w:w="2976" w:type="dxa"/>
          </w:tcPr>
          <w:p w14:paraId="3D31F696" w14:textId="77777777" w:rsidR="00744D22" w:rsidRPr="000260E4" w:rsidRDefault="00744D22" w:rsidP="000260E4">
            <w:r w:rsidRPr="000260E4">
              <w:t>indefinite</w:t>
            </w:r>
          </w:p>
        </w:tc>
        <w:tc>
          <w:tcPr>
            <w:tcW w:w="3969" w:type="dxa"/>
          </w:tcPr>
          <w:p w14:paraId="40CDA3A5" w14:textId="574FACF7" w:rsidR="00744D22" w:rsidRPr="000260E4" w:rsidRDefault="00744D22" w:rsidP="000260E4">
            <w:r w:rsidRPr="006154CC">
              <w:rPr>
                <w:i/>
                <w:lang w:val="it-IT"/>
              </w:rPr>
              <w:t>un, uno, una, un</w:t>
            </w:r>
            <w:r w:rsidR="008D284F">
              <w:rPr>
                <w:i/>
                <w:lang w:val="it-IT"/>
              </w:rPr>
              <w:t>’</w:t>
            </w:r>
          </w:p>
        </w:tc>
      </w:tr>
      <w:tr w:rsidR="00744D22" w:rsidRPr="00132038" w14:paraId="47146446" w14:textId="77777777" w:rsidTr="00170820">
        <w:trPr>
          <w:trHeight w:val="23"/>
        </w:trPr>
        <w:tc>
          <w:tcPr>
            <w:tcW w:w="2127" w:type="dxa"/>
            <w:hideMark/>
          </w:tcPr>
          <w:p w14:paraId="5C80400A" w14:textId="77777777" w:rsidR="00744D22" w:rsidRPr="000260E4" w:rsidRDefault="00744D22" w:rsidP="000260E4">
            <w:r w:rsidRPr="000260E4">
              <w:t>Conjunctions</w:t>
            </w:r>
          </w:p>
        </w:tc>
        <w:tc>
          <w:tcPr>
            <w:tcW w:w="2976" w:type="dxa"/>
            <w:hideMark/>
          </w:tcPr>
          <w:p w14:paraId="3F25B785" w14:textId="77777777" w:rsidR="00744D22" w:rsidRPr="000260E4" w:rsidRDefault="00744D22" w:rsidP="000260E4">
            <w:r w:rsidRPr="006154CC">
              <w:rPr>
                <w:rFonts w:eastAsia="Calibri" w:cs="Calibri"/>
                <w:bCs/>
                <w:i/>
                <w:lang w:val="it-IT" w:eastAsia="en-AU"/>
              </w:rPr>
              <w:t>e, con</w:t>
            </w:r>
            <w:r w:rsidRPr="006154CC">
              <w:rPr>
                <w:rFonts w:eastAsia="Calibri" w:cs="Calibri"/>
                <w:bCs/>
                <w:lang w:val="it-IT" w:eastAsia="en-AU"/>
              </w:rPr>
              <w:t xml:space="preserve">, </w:t>
            </w:r>
            <w:r w:rsidRPr="006154CC">
              <w:rPr>
                <w:rFonts w:eastAsia="Calibri" w:cs="Calibri"/>
                <w:bCs/>
                <w:i/>
                <w:lang w:val="it-IT" w:eastAsia="en-AU"/>
              </w:rPr>
              <w:t>ma</w:t>
            </w:r>
          </w:p>
        </w:tc>
        <w:tc>
          <w:tcPr>
            <w:tcW w:w="3969" w:type="dxa"/>
            <w:hideMark/>
          </w:tcPr>
          <w:p w14:paraId="24FE34C5" w14:textId="77777777" w:rsidR="00744D22" w:rsidRPr="00132038" w:rsidRDefault="00744D22" w:rsidP="000260E4">
            <w:pPr>
              <w:rPr>
                <w:lang w:val="it-IT"/>
              </w:rPr>
            </w:pPr>
            <w:r w:rsidRPr="006154CC">
              <w:rPr>
                <w:rFonts w:eastAsia="Calibri" w:cs="Calibri"/>
                <w:bCs/>
                <w:i/>
                <w:lang w:val="it-IT" w:eastAsia="zh-CN"/>
              </w:rPr>
              <w:t>Il lunedì mi alzo presto e vado subito in piscina.</w:t>
            </w:r>
          </w:p>
          <w:p w14:paraId="473B4009" w14:textId="77777777" w:rsidR="00744D22" w:rsidRPr="00132038" w:rsidRDefault="00F539E9" w:rsidP="000260E4">
            <w:pPr>
              <w:rPr>
                <w:lang w:val="it-IT"/>
              </w:rPr>
            </w:pPr>
            <w:r w:rsidRPr="006154CC">
              <w:rPr>
                <w:rFonts w:eastAsia="Calibri" w:cs="Calibri"/>
                <w:bCs/>
                <w:i/>
                <w:lang w:val="it-IT" w:eastAsia="zh-CN"/>
              </w:rPr>
              <w:t>Ivo</w:t>
            </w:r>
            <w:r w:rsidR="00744D22" w:rsidRPr="006154CC">
              <w:rPr>
                <w:rFonts w:eastAsia="Calibri" w:cs="Calibri"/>
                <w:bCs/>
                <w:i/>
                <w:lang w:val="it-IT" w:eastAsia="zh-CN"/>
              </w:rPr>
              <w:t xml:space="preserve"> </w:t>
            </w:r>
            <w:r w:rsidRPr="006154CC">
              <w:rPr>
                <w:rFonts w:eastAsia="Calibri" w:cs="Calibri"/>
                <w:bCs/>
                <w:i/>
                <w:lang w:val="it-IT" w:eastAsia="zh-CN"/>
              </w:rPr>
              <w:t>va</w:t>
            </w:r>
            <w:r w:rsidR="00744D22" w:rsidRPr="006154CC">
              <w:rPr>
                <w:rFonts w:eastAsia="Calibri" w:cs="Calibri"/>
                <w:bCs/>
                <w:i/>
                <w:lang w:val="it-IT" w:eastAsia="zh-CN"/>
              </w:rPr>
              <w:t xml:space="preserve"> al cinema ma </w:t>
            </w:r>
            <w:r w:rsidRPr="006154CC">
              <w:rPr>
                <w:rFonts w:eastAsia="Calibri" w:cs="Calibri"/>
                <w:bCs/>
                <w:i/>
                <w:lang w:val="it-IT" w:eastAsia="zh-CN"/>
              </w:rPr>
              <w:t>io non voglio andare</w:t>
            </w:r>
            <w:r w:rsidR="00744D22" w:rsidRPr="006154CC">
              <w:rPr>
                <w:rFonts w:eastAsia="Calibri" w:cs="Calibri"/>
                <w:bCs/>
                <w:i/>
                <w:lang w:val="it-IT" w:eastAsia="zh-CN"/>
              </w:rPr>
              <w:t>.</w:t>
            </w:r>
          </w:p>
        </w:tc>
      </w:tr>
      <w:tr w:rsidR="00744D22" w:rsidRPr="00132038" w14:paraId="5372D95E" w14:textId="77777777" w:rsidTr="00170820">
        <w:trPr>
          <w:trHeight w:val="23"/>
        </w:trPr>
        <w:tc>
          <w:tcPr>
            <w:tcW w:w="2127" w:type="dxa"/>
            <w:vMerge w:val="restart"/>
            <w:hideMark/>
          </w:tcPr>
          <w:p w14:paraId="7457A473" w14:textId="77777777" w:rsidR="00744D22" w:rsidRPr="000260E4" w:rsidRDefault="00744D22" w:rsidP="000260E4">
            <w:r w:rsidRPr="000260E4">
              <w:t>Negation</w:t>
            </w:r>
          </w:p>
        </w:tc>
        <w:tc>
          <w:tcPr>
            <w:tcW w:w="2976" w:type="dxa"/>
            <w:hideMark/>
          </w:tcPr>
          <w:p w14:paraId="614CB381" w14:textId="77777777" w:rsidR="00744D22" w:rsidRPr="000260E4" w:rsidRDefault="00744D22" w:rsidP="000260E4">
            <w:r w:rsidRPr="006154CC">
              <w:rPr>
                <w:rFonts w:eastAsia="Calibri" w:cs="Calibri"/>
                <w:bCs/>
                <w:i/>
                <w:lang w:eastAsia="en-AU"/>
              </w:rPr>
              <w:t>non</w:t>
            </w:r>
          </w:p>
        </w:tc>
        <w:tc>
          <w:tcPr>
            <w:tcW w:w="3969" w:type="dxa"/>
            <w:hideMark/>
          </w:tcPr>
          <w:p w14:paraId="568F5313" w14:textId="77777777" w:rsidR="00744D22" w:rsidRPr="00132038" w:rsidRDefault="00744D22" w:rsidP="000260E4">
            <w:pPr>
              <w:rPr>
                <w:lang w:val="it-IT"/>
              </w:rPr>
            </w:pPr>
            <w:r w:rsidRPr="006154CC">
              <w:rPr>
                <w:rFonts w:eastAsia="Calibri" w:cs="Calibri"/>
                <w:i/>
                <w:lang w:val="it-IT" w:eastAsia="en-AU"/>
              </w:rPr>
              <w:t>Non esco il venerdì sera.</w:t>
            </w:r>
          </w:p>
        </w:tc>
      </w:tr>
      <w:tr w:rsidR="00744D22" w:rsidRPr="00132038" w14:paraId="49BBC35F" w14:textId="77777777" w:rsidTr="00170820">
        <w:trPr>
          <w:trHeight w:val="23"/>
        </w:trPr>
        <w:tc>
          <w:tcPr>
            <w:tcW w:w="2127" w:type="dxa"/>
            <w:vMerge/>
          </w:tcPr>
          <w:p w14:paraId="7809C057" w14:textId="77777777" w:rsidR="00744D22" w:rsidRPr="00132038" w:rsidRDefault="00744D22" w:rsidP="000260E4">
            <w:pPr>
              <w:rPr>
                <w:lang w:val="it-IT"/>
              </w:rPr>
            </w:pPr>
          </w:p>
        </w:tc>
        <w:tc>
          <w:tcPr>
            <w:tcW w:w="2976" w:type="dxa"/>
          </w:tcPr>
          <w:p w14:paraId="2924B79A" w14:textId="27A19639" w:rsidR="00744D22" w:rsidRPr="000260E4" w:rsidRDefault="00744D22" w:rsidP="000260E4">
            <w:r w:rsidRPr="000260E4">
              <w:t>negative expressions</w:t>
            </w:r>
          </w:p>
        </w:tc>
        <w:tc>
          <w:tcPr>
            <w:tcW w:w="3969" w:type="dxa"/>
          </w:tcPr>
          <w:p w14:paraId="00A45B4D" w14:textId="0400E7F0" w:rsidR="00744D22" w:rsidRPr="00132038" w:rsidRDefault="00744D22" w:rsidP="000260E4">
            <w:pPr>
              <w:rPr>
                <w:lang w:val="it-IT"/>
              </w:rPr>
            </w:pPr>
            <w:r w:rsidRPr="006154CC">
              <w:rPr>
                <w:rFonts w:eastAsia="Calibri" w:cs="Calibri"/>
                <w:bCs/>
                <w:i/>
                <w:lang w:val="it-IT" w:eastAsia="en-AU"/>
              </w:rPr>
              <w:t>Non vado mai al cinema.</w:t>
            </w:r>
          </w:p>
          <w:p w14:paraId="3C4F4FF8" w14:textId="77777777" w:rsidR="00744D22" w:rsidRPr="00132038" w:rsidRDefault="00744D22" w:rsidP="000260E4">
            <w:pPr>
              <w:rPr>
                <w:lang w:val="it-IT"/>
              </w:rPr>
            </w:pPr>
            <w:r w:rsidRPr="006154CC">
              <w:rPr>
                <w:rFonts w:eastAsia="Calibri"/>
                <w:i/>
                <w:lang w:val="it-IT"/>
              </w:rPr>
              <w:t>Non parlo più faccia a faccia.</w:t>
            </w:r>
          </w:p>
        </w:tc>
      </w:tr>
      <w:tr w:rsidR="00744D22" w:rsidRPr="00132038" w14:paraId="5B76672B" w14:textId="77777777" w:rsidTr="00170820">
        <w:trPr>
          <w:trHeight w:val="23"/>
        </w:trPr>
        <w:tc>
          <w:tcPr>
            <w:tcW w:w="2127" w:type="dxa"/>
            <w:vMerge w:val="restart"/>
            <w:hideMark/>
          </w:tcPr>
          <w:p w14:paraId="4342F67E" w14:textId="77777777" w:rsidR="00744D22" w:rsidRPr="000260E4" w:rsidRDefault="00744D22" w:rsidP="000260E4">
            <w:r w:rsidRPr="000260E4">
              <w:t>Nouns</w:t>
            </w:r>
          </w:p>
        </w:tc>
        <w:tc>
          <w:tcPr>
            <w:tcW w:w="2976" w:type="dxa"/>
            <w:hideMark/>
          </w:tcPr>
          <w:p w14:paraId="7AF71796" w14:textId="77777777" w:rsidR="00744D22" w:rsidRPr="000260E4" w:rsidRDefault="00744D22" w:rsidP="000260E4">
            <w:r w:rsidRPr="000260E4">
              <w:t>gender</w:t>
            </w:r>
          </w:p>
        </w:tc>
        <w:tc>
          <w:tcPr>
            <w:tcW w:w="3969" w:type="dxa"/>
            <w:hideMark/>
          </w:tcPr>
          <w:p w14:paraId="7450D132" w14:textId="158F939D" w:rsidR="00744D22" w:rsidRPr="00132038" w:rsidRDefault="00744D22" w:rsidP="000260E4">
            <w:pPr>
              <w:rPr>
                <w:lang w:val="it-IT"/>
              </w:rPr>
            </w:pPr>
            <w:r w:rsidRPr="006154CC">
              <w:rPr>
                <w:i/>
                <w:lang w:val="it-IT"/>
              </w:rPr>
              <w:t>Il giorno, la lettura, la televisione, l</w:t>
            </w:r>
            <w:r w:rsidR="008D284F">
              <w:rPr>
                <w:i/>
                <w:lang w:val="it-IT"/>
              </w:rPr>
              <w:t>’</w:t>
            </w:r>
            <w:r w:rsidRPr="006154CC">
              <w:rPr>
                <w:i/>
                <w:lang w:val="it-IT"/>
              </w:rPr>
              <w:t>autore</w:t>
            </w:r>
          </w:p>
        </w:tc>
      </w:tr>
      <w:tr w:rsidR="00744D22" w:rsidRPr="00132038" w14:paraId="6C11FBFA" w14:textId="77777777" w:rsidTr="00170820">
        <w:trPr>
          <w:trHeight w:val="23"/>
        </w:trPr>
        <w:tc>
          <w:tcPr>
            <w:tcW w:w="2127" w:type="dxa"/>
            <w:vMerge/>
            <w:hideMark/>
          </w:tcPr>
          <w:p w14:paraId="6860CE23" w14:textId="77777777" w:rsidR="00744D22" w:rsidRPr="00132038" w:rsidRDefault="00744D22" w:rsidP="000260E4">
            <w:pPr>
              <w:rPr>
                <w:lang w:val="it-IT"/>
              </w:rPr>
            </w:pPr>
          </w:p>
        </w:tc>
        <w:tc>
          <w:tcPr>
            <w:tcW w:w="2976" w:type="dxa"/>
            <w:hideMark/>
          </w:tcPr>
          <w:p w14:paraId="64D0F5AC" w14:textId="77777777" w:rsidR="00744D22" w:rsidRPr="000260E4" w:rsidRDefault="00CA4DB7" w:rsidP="000260E4">
            <w:r w:rsidRPr="000260E4">
              <w:t>N</w:t>
            </w:r>
            <w:r w:rsidR="00744D22" w:rsidRPr="000260E4">
              <w:t>umber</w:t>
            </w:r>
            <w:r w:rsidRPr="000260E4">
              <w:t xml:space="preserve"> </w:t>
            </w:r>
            <w:r w:rsidR="00744D22" w:rsidRPr="000260E4">
              <w:t>–</w:t>
            </w:r>
            <w:r w:rsidRPr="000260E4">
              <w:t xml:space="preserve"> </w:t>
            </w:r>
            <w:r w:rsidR="00744D22" w:rsidRPr="000260E4">
              <w:t>singular, plural, irregular, invariable</w:t>
            </w:r>
          </w:p>
        </w:tc>
        <w:tc>
          <w:tcPr>
            <w:tcW w:w="3969" w:type="dxa"/>
          </w:tcPr>
          <w:p w14:paraId="3F6DA2F9" w14:textId="6E410DD9" w:rsidR="00744D22" w:rsidRPr="00132038" w:rsidRDefault="00C03613" w:rsidP="000260E4">
            <w:pPr>
              <w:rPr>
                <w:lang w:val="it-IT"/>
              </w:rPr>
            </w:pPr>
            <w:r w:rsidRPr="006154CC">
              <w:rPr>
                <w:i/>
                <w:lang w:val="it-IT"/>
              </w:rPr>
              <w:t>Il braccio/le braccia, l</w:t>
            </w:r>
            <w:r w:rsidR="008D284F">
              <w:rPr>
                <w:i/>
                <w:lang w:val="it-IT"/>
              </w:rPr>
              <w:t>’</w:t>
            </w:r>
            <w:r w:rsidRPr="006154CC">
              <w:rPr>
                <w:i/>
                <w:lang w:val="it-IT"/>
              </w:rPr>
              <w:t>uovo/le uova, l</w:t>
            </w:r>
            <w:r w:rsidR="008D284F">
              <w:rPr>
                <w:i/>
                <w:lang w:val="it-IT"/>
              </w:rPr>
              <w:t>’</w:t>
            </w:r>
            <w:r w:rsidRPr="006154CC">
              <w:rPr>
                <w:i/>
                <w:lang w:val="it-IT"/>
              </w:rPr>
              <w:t>uomo/gli uomini, la città/le città, il film/i film, la radio/le radio, la mano/le mani</w:t>
            </w:r>
          </w:p>
        </w:tc>
      </w:tr>
      <w:tr w:rsidR="00037ED4" w:rsidRPr="006154CC" w14:paraId="78CD6CAC" w14:textId="77777777" w:rsidTr="00170820">
        <w:trPr>
          <w:trHeight w:val="23"/>
        </w:trPr>
        <w:tc>
          <w:tcPr>
            <w:tcW w:w="2127" w:type="dxa"/>
            <w:vMerge w:val="restart"/>
          </w:tcPr>
          <w:p w14:paraId="08FC97A4" w14:textId="77777777" w:rsidR="00037ED4" w:rsidRPr="000260E4" w:rsidRDefault="00037ED4" w:rsidP="000260E4">
            <w:r w:rsidRPr="000260E4">
              <w:t>Numerical expressions</w:t>
            </w:r>
          </w:p>
        </w:tc>
        <w:tc>
          <w:tcPr>
            <w:tcW w:w="2976" w:type="dxa"/>
          </w:tcPr>
          <w:p w14:paraId="5D521EC1" w14:textId="77777777" w:rsidR="00037ED4" w:rsidRPr="000260E4" w:rsidRDefault="00037ED4" w:rsidP="000260E4">
            <w:r w:rsidRPr="000260E4">
              <w:t>date</w:t>
            </w:r>
          </w:p>
        </w:tc>
        <w:tc>
          <w:tcPr>
            <w:tcW w:w="3969" w:type="dxa"/>
          </w:tcPr>
          <w:p w14:paraId="3272CA73" w14:textId="0649B94C" w:rsidR="00037ED4" w:rsidRPr="000260E4" w:rsidRDefault="00037ED4" w:rsidP="000260E4">
            <w:r w:rsidRPr="006154CC">
              <w:rPr>
                <w:rFonts w:eastAsia="Calibri" w:cs="Calibri"/>
                <w:i/>
                <w:lang w:val="it-IT" w:eastAsia="en-AU"/>
              </w:rPr>
              <w:t>Venerd</w:t>
            </w:r>
            <w:r w:rsidRPr="006154CC">
              <w:rPr>
                <w:rFonts w:cs="Calibri"/>
                <w:i/>
                <w:lang w:val="it-IT"/>
              </w:rPr>
              <w:t>ì</w:t>
            </w:r>
            <w:r w:rsidRPr="006154CC">
              <w:rPr>
                <w:rFonts w:eastAsia="Calibri" w:cs="Calibri"/>
                <w:i/>
                <w:lang w:val="it-IT" w:eastAsia="en-AU"/>
              </w:rPr>
              <w:t>, l</w:t>
            </w:r>
            <w:r w:rsidR="008D284F">
              <w:rPr>
                <w:rFonts w:eastAsia="Calibri" w:cs="Calibri"/>
                <w:i/>
                <w:lang w:val="it-IT" w:eastAsia="en-AU"/>
              </w:rPr>
              <w:t>’</w:t>
            </w:r>
            <w:r w:rsidRPr="006154CC">
              <w:rPr>
                <w:rFonts w:eastAsia="Calibri" w:cs="Calibri"/>
                <w:i/>
                <w:lang w:val="it-IT" w:eastAsia="en-AU"/>
              </w:rPr>
              <w:t>otto febbraio.</w:t>
            </w:r>
          </w:p>
        </w:tc>
      </w:tr>
      <w:tr w:rsidR="00037ED4" w:rsidRPr="006154CC" w14:paraId="26C3FBD5" w14:textId="77777777" w:rsidTr="00170820">
        <w:trPr>
          <w:trHeight w:val="23"/>
        </w:trPr>
        <w:tc>
          <w:tcPr>
            <w:tcW w:w="2127" w:type="dxa"/>
            <w:vMerge/>
          </w:tcPr>
          <w:p w14:paraId="7BCF0CF3" w14:textId="77777777" w:rsidR="00037ED4" w:rsidRPr="000260E4" w:rsidRDefault="00037ED4" w:rsidP="000260E4"/>
        </w:tc>
        <w:tc>
          <w:tcPr>
            <w:tcW w:w="2976" w:type="dxa"/>
          </w:tcPr>
          <w:p w14:paraId="5130B9E4" w14:textId="77777777" w:rsidR="00037ED4" w:rsidRPr="000260E4" w:rsidRDefault="00037ED4" w:rsidP="000260E4">
            <w:r w:rsidRPr="000260E4">
              <w:t>time</w:t>
            </w:r>
          </w:p>
        </w:tc>
        <w:tc>
          <w:tcPr>
            <w:tcW w:w="3969" w:type="dxa"/>
          </w:tcPr>
          <w:p w14:paraId="55584428" w14:textId="77777777" w:rsidR="00037ED4" w:rsidRPr="00132038" w:rsidRDefault="00037ED4" w:rsidP="000260E4">
            <w:pPr>
              <w:rPr>
                <w:lang w:val="it-IT"/>
              </w:rPr>
            </w:pPr>
            <w:r w:rsidRPr="006154CC">
              <w:rPr>
                <w:rFonts w:eastAsia="Calibri" w:cs="Calibri"/>
                <w:i/>
                <w:lang w:val="it-IT" w:eastAsia="en-AU"/>
              </w:rPr>
              <w:t xml:space="preserve">Che ora </w:t>
            </w:r>
            <w:r w:rsidRPr="006154CC">
              <w:rPr>
                <w:rFonts w:eastAsia="SimSun" w:cs="Calibri"/>
                <w:i/>
                <w:lang w:val="it-IT"/>
              </w:rPr>
              <w:t>è? Che ore sono?</w:t>
            </w:r>
          </w:p>
          <w:p w14:paraId="363B94B0" w14:textId="6AF3D6B0" w:rsidR="00037ED4" w:rsidRPr="000260E4" w:rsidRDefault="00037ED4" w:rsidP="000260E4">
            <w:r w:rsidRPr="006154CC">
              <w:rPr>
                <w:rFonts w:cs="Calibri"/>
                <w:bCs/>
                <w:i/>
                <w:iCs/>
                <w:lang w:val="it-IT"/>
              </w:rPr>
              <w:t>È</w:t>
            </w:r>
            <w:r w:rsidRPr="006154CC">
              <w:rPr>
                <w:rFonts w:eastAsia="SimSun" w:cs="Calibri"/>
                <w:i/>
                <w:lang w:val="it-IT"/>
              </w:rPr>
              <w:t xml:space="preserve"> l</w:t>
            </w:r>
            <w:r w:rsidR="008D284F">
              <w:rPr>
                <w:rFonts w:eastAsia="SimSun" w:cs="Calibri"/>
                <w:i/>
                <w:lang w:val="it-IT"/>
              </w:rPr>
              <w:t>’</w:t>
            </w:r>
            <w:r w:rsidRPr="006154CC">
              <w:rPr>
                <w:rFonts w:eastAsia="SimSun" w:cs="Calibri"/>
                <w:i/>
                <w:lang w:val="it-IT"/>
              </w:rPr>
              <w:t>una.</w:t>
            </w:r>
          </w:p>
        </w:tc>
      </w:tr>
      <w:tr w:rsidR="00744D22" w:rsidRPr="00132038" w14:paraId="7BFCD071" w14:textId="77777777" w:rsidTr="00170820">
        <w:trPr>
          <w:trHeight w:val="23"/>
        </w:trPr>
        <w:tc>
          <w:tcPr>
            <w:tcW w:w="2127" w:type="dxa"/>
            <w:vMerge w:val="restart"/>
            <w:hideMark/>
          </w:tcPr>
          <w:p w14:paraId="47A0D054" w14:textId="77777777" w:rsidR="00744D22" w:rsidRPr="000260E4" w:rsidRDefault="00744D22" w:rsidP="000260E4">
            <w:r w:rsidRPr="000260E4">
              <w:t>Prepositions</w:t>
            </w:r>
          </w:p>
        </w:tc>
        <w:tc>
          <w:tcPr>
            <w:tcW w:w="2976" w:type="dxa"/>
            <w:hideMark/>
          </w:tcPr>
          <w:p w14:paraId="7F64F7F6" w14:textId="77777777" w:rsidR="00C03613" w:rsidRPr="000260E4" w:rsidRDefault="00C03613" w:rsidP="000260E4">
            <w:r w:rsidRPr="000260E4">
              <w:t xml:space="preserve">simple </w:t>
            </w:r>
            <w:r w:rsidR="00CA4DB7" w:rsidRPr="000260E4">
              <w:t xml:space="preserve">– </w:t>
            </w:r>
            <w:r w:rsidRPr="000260E4">
              <w:t xml:space="preserve">verb + preposition, </w:t>
            </w:r>
          </w:p>
          <w:p w14:paraId="5F898337" w14:textId="77777777" w:rsidR="00744D22" w:rsidRPr="000260E4" w:rsidRDefault="00C03613" w:rsidP="000260E4">
            <w:r w:rsidRPr="000260E4">
              <w:t>preposition + infinitive verb</w:t>
            </w:r>
          </w:p>
        </w:tc>
        <w:tc>
          <w:tcPr>
            <w:tcW w:w="3969" w:type="dxa"/>
            <w:hideMark/>
          </w:tcPr>
          <w:p w14:paraId="397BAFB8" w14:textId="3BB301CE" w:rsidR="00C03613" w:rsidRPr="00132038" w:rsidRDefault="00C03613" w:rsidP="000260E4">
            <w:pPr>
              <w:rPr>
                <w:lang w:val="it-IT"/>
              </w:rPr>
            </w:pPr>
            <w:r w:rsidRPr="006154CC">
              <w:rPr>
                <w:rFonts w:cs="Calibri"/>
                <w:i/>
                <w:lang w:val="it-IT"/>
              </w:rPr>
              <w:t xml:space="preserve">Parlo con </w:t>
            </w:r>
            <w:r w:rsidR="00B60D2E" w:rsidRPr="006154CC">
              <w:rPr>
                <w:rFonts w:cs="Calibri"/>
                <w:i/>
                <w:lang w:val="it-IT"/>
              </w:rPr>
              <w:t>Alice ogni giorno su Skype</w:t>
            </w:r>
            <w:r w:rsidRPr="006154CC">
              <w:rPr>
                <w:rFonts w:cs="Calibri"/>
                <w:i/>
                <w:lang w:val="it-IT"/>
              </w:rPr>
              <w:t>.</w:t>
            </w:r>
          </w:p>
          <w:p w14:paraId="5910FE68" w14:textId="77777777" w:rsidR="00744D22" w:rsidRPr="00132038" w:rsidRDefault="00C03613" w:rsidP="000260E4">
            <w:pPr>
              <w:rPr>
                <w:lang w:val="it-IT"/>
              </w:rPr>
            </w:pPr>
            <w:r w:rsidRPr="006154CC">
              <w:rPr>
                <w:rFonts w:cs="Calibri"/>
                <w:i/>
                <w:lang w:val="it-IT"/>
              </w:rPr>
              <w:t>Loro sono spagnoli, vengono da Madrid.</w:t>
            </w:r>
          </w:p>
        </w:tc>
      </w:tr>
      <w:tr w:rsidR="00744D22" w:rsidRPr="00132038" w14:paraId="3704BC9C" w14:textId="77777777" w:rsidTr="00170820">
        <w:trPr>
          <w:trHeight w:val="23"/>
        </w:trPr>
        <w:tc>
          <w:tcPr>
            <w:tcW w:w="2127" w:type="dxa"/>
            <w:vMerge/>
            <w:hideMark/>
          </w:tcPr>
          <w:p w14:paraId="2CD57823" w14:textId="77777777" w:rsidR="00744D22" w:rsidRPr="00132038" w:rsidRDefault="00744D22" w:rsidP="000260E4">
            <w:pPr>
              <w:rPr>
                <w:lang w:val="it-IT"/>
              </w:rPr>
            </w:pPr>
          </w:p>
        </w:tc>
        <w:tc>
          <w:tcPr>
            <w:tcW w:w="2976" w:type="dxa"/>
            <w:hideMark/>
          </w:tcPr>
          <w:p w14:paraId="146E9E93" w14:textId="77777777" w:rsidR="00744D22" w:rsidRPr="000260E4" w:rsidRDefault="00FD1AC0" w:rsidP="000260E4">
            <w:r w:rsidRPr="000260E4">
              <w:t>a</w:t>
            </w:r>
            <w:r w:rsidR="00CA4DB7" w:rsidRPr="000260E4">
              <w:t xml:space="preserve">rticulated – </w:t>
            </w:r>
            <w:r w:rsidR="00744D22" w:rsidRPr="000260E4">
              <w:t>with places</w:t>
            </w:r>
          </w:p>
        </w:tc>
        <w:tc>
          <w:tcPr>
            <w:tcW w:w="3969" w:type="dxa"/>
            <w:hideMark/>
          </w:tcPr>
          <w:p w14:paraId="72C6284B" w14:textId="5D590C9B" w:rsidR="00744D22" w:rsidRPr="00132038" w:rsidRDefault="00744D22" w:rsidP="000260E4">
            <w:pPr>
              <w:rPr>
                <w:lang w:val="it-IT"/>
              </w:rPr>
            </w:pPr>
            <w:r w:rsidRPr="006154CC">
              <w:rPr>
                <w:i/>
                <w:lang w:val="it-IT"/>
              </w:rPr>
              <w:t>Oggi io vado al cinema ma mio fratello va alla partita.</w:t>
            </w:r>
          </w:p>
        </w:tc>
      </w:tr>
      <w:tr w:rsidR="00744D22" w:rsidRPr="00132038" w14:paraId="1BB3D140" w14:textId="77777777" w:rsidTr="00170820">
        <w:trPr>
          <w:trHeight w:val="23"/>
        </w:trPr>
        <w:tc>
          <w:tcPr>
            <w:tcW w:w="2127" w:type="dxa"/>
            <w:vMerge w:val="restart"/>
            <w:hideMark/>
          </w:tcPr>
          <w:p w14:paraId="4BC46DC9" w14:textId="77777777" w:rsidR="00744D22" w:rsidRPr="000260E4" w:rsidRDefault="00744D22" w:rsidP="009357AF">
            <w:pPr>
              <w:pageBreakBefore/>
            </w:pPr>
            <w:r w:rsidRPr="000260E4">
              <w:lastRenderedPageBreak/>
              <w:t>Pronouns</w:t>
            </w:r>
          </w:p>
        </w:tc>
        <w:tc>
          <w:tcPr>
            <w:tcW w:w="2976" w:type="dxa"/>
            <w:hideMark/>
          </w:tcPr>
          <w:p w14:paraId="49B48BF0" w14:textId="769778E3" w:rsidR="00744D22" w:rsidRPr="000260E4" w:rsidRDefault="00744D22" w:rsidP="000260E4">
            <w:r w:rsidRPr="000260E4">
              <w:t>subject</w:t>
            </w:r>
          </w:p>
        </w:tc>
        <w:tc>
          <w:tcPr>
            <w:tcW w:w="3969" w:type="dxa"/>
            <w:hideMark/>
          </w:tcPr>
          <w:p w14:paraId="2E6960D0" w14:textId="3C458F2B" w:rsidR="00744D22" w:rsidRPr="00132038" w:rsidRDefault="00744D22" w:rsidP="000260E4">
            <w:pPr>
              <w:rPr>
                <w:lang w:val="it-IT"/>
              </w:rPr>
            </w:pPr>
            <w:r w:rsidRPr="006154CC">
              <w:rPr>
                <w:rFonts w:eastAsia="Calibri" w:cs="Calibri"/>
                <w:i/>
                <w:lang w:val="it-IT" w:eastAsia="en-AU"/>
              </w:rPr>
              <w:t>io, tu, lui, lei, noi, voi, loro</w:t>
            </w:r>
          </w:p>
        </w:tc>
      </w:tr>
      <w:tr w:rsidR="00744D22" w:rsidRPr="00132038" w14:paraId="30DCBA87" w14:textId="77777777" w:rsidTr="00170820">
        <w:trPr>
          <w:trHeight w:val="23"/>
        </w:trPr>
        <w:tc>
          <w:tcPr>
            <w:tcW w:w="2127" w:type="dxa"/>
            <w:vMerge/>
          </w:tcPr>
          <w:p w14:paraId="5C6F34E1" w14:textId="77777777" w:rsidR="00744D22" w:rsidRPr="00132038" w:rsidRDefault="00744D22" w:rsidP="000260E4">
            <w:pPr>
              <w:rPr>
                <w:lang w:val="it-IT"/>
              </w:rPr>
            </w:pPr>
          </w:p>
        </w:tc>
        <w:tc>
          <w:tcPr>
            <w:tcW w:w="2976" w:type="dxa"/>
          </w:tcPr>
          <w:p w14:paraId="314C7128" w14:textId="77777777" w:rsidR="00744D22" w:rsidRPr="000260E4" w:rsidRDefault="00744D22" w:rsidP="000260E4">
            <w:r w:rsidRPr="000260E4">
              <w:t>reflexive</w:t>
            </w:r>
          </w:p>
        </w:tc>
        <w:tc>
          <w:tcPr>
            <w:tcW w:w="3969" w:type="dxa"/>
          </w:tcPr>
          <w:p w14:paraId="5C9DE811" w14:textId="53923DEF" w:rsidR="00744D22" w:rsidRPr="00132038" w:rsidRDefault="00744D22" w:rsidP="000260E4">
            <w:pPr>
              <w:rPr>
                <w:lang w:val="it-IT"/>
              </w:rPr>
            </w:pPr>
            <w:r w:rsidRPr="006154CC">
              <w:rPr>
                <w:rFonts w:eastAsia="Calibri" w:cs="Calibri"/>
                <w:bCs/>
                <w:i/>
                <w:lang w:val="it-IT" w:eastAsia="en-AU"/>
              </w:rPr>
              <w:t>mi, ti, si, ci, vi, si</w:t>
            </w:r>
          </w:p>
        </w:tc>
      </w:tr>
      <w:tr w:rsidR="00037ED4" w:rsidRPr="00132038" w14:paraId="2EE48408" w14:textId="77777777" w:rsidTr="00170820">
        <w:trPr>
          <w:trHeight w:val="23"/>
        </w:trPr>
        <w:tc>
          <w:tcPr>
            <w:tcW w:w="2127" w:type="dxa"/>
            <w:vMerge w:val="restart"/>
            <w:hideMark/>
          </w:tcPr>
          <w:p w14:paraId="1EECAB88" w14:textId="77777777" w:rsidR="00037ED4" w:rsidRPr="000260E4" w:rsidRDefault="00037ED4" w:rsidP="000260E4">
            <w:r w:rsidRPr="000260E4">
              <w:t>Verbs – moods/tenses</w:t>
            </w:r>
          </w:p>
        </w:tc>
        <w:tc>
          <w:tcPr>
            <w:tcW w:w="2976" w:type="dxa"/>
          </w:tcPr>
          <w:p w14:paraId="787D35C1" w14:textId="77777777" w:rsidR="00037ED4" w:rsidRPr="000260E4" w:rsidRDefault="00037ED4" w:rsidP="000260E4">
            <w:r w:rsidRPr="000260E4">
              <w:t>imperative mood</w:t>
            </w:r>
          </w:p>
        </w:tc>
        <w:tc>
          <w:tcPr>
            <w:tcW w:w="3969" w:type="dxa"/>
          </w:tcPr>
          <w:p w14:paraId="7684138A" w14:textId="77777777" w:rsidR="00037ED4" w:rsidRPr="00132038" w:rsidRDefault="00037ED4" w:rsidP="000260E4">
            <w:pPr>
              <w:rPr>
                <w:lang w:val="it-IT"/>
              </w:rPr>
            </w:pPr>
            <w:r w:rsidRPr="006154CC">
              <w:rPr>
                <w:i/>
                <w:lang w:val="it-IT"/>
              </w:rPr>
              <w:t>Gira a sinistra!</w:t>
            </w:r>
          </w:p>
          <w:p w14:paraId="43EE7AA9" w14:textId="77777777" w:rsidR="00037ED4" w:rsidRPr="00132038" w:rsidRDefault="00037ED4" w:rsidP="000260E4">
            <w:pPr>
              <w:rPr>
                <w:lang w:val="it-IT"/>
              </w:rPr>
            </w:pPr>
            <w:r w:rsidRPr="006154CC">
              <w:rPr>
                <w:i/>
                <w:lang w:val="it-IT"/>
              </w:rPr>
              <w:t>Non fumare!</w:t>
            </w:r>
          </w:p>
        </w:tc>
      </w:tr>
      <w:tr w:rsidR="00037ED4" w:rsidRPr="006154CC" w14:paraId="25C72A4D" w14:textId="77777777" w:rsidTr="00170820">
        <w:trPr>
          <w:trHeight w:val="23"/>
        </w:trPr>
        <w:tc>
          <w:tcPr>
            <w:tcW w:w="2127" w:type="dxa"/>
            <w:vMerge/>
            <w:hideMark/>
          </w:tcPr>
          <w:p w14:paraId="0FA9EA32" w14:textId="77777777" w:rsidR="00037ED4" w:rsidRPr="006154CC" w:rsidRDefault="00037ED4" w:rsidP="006154CC">
            <w:pPr>
              <w:rPr>
                <w:lang w:val="it-IT"/>
              </w:rPr>
            </w:pPr>
          </w:p>
        </w:tc>
        <w:tc>
          <w:tcPr>
            <w:tcW w:w="2976" w:type="dxa"/>
          </w:tcPr>
          <w:p w14:paraId="048A37FD" w14:textId="77777777" w:rsidR="00037ED4" w:rsidRPr="000260E4" w:rsidRDefault="00037ED4" w:rsidP="000260E4">
            <w:r w:rsidRPr="000260E4">
              <w:t>infinitives</w:t>
            </w:r>
          </w:p>
        </w:tc>
        <w:tc>
          <w:tcPr>
            <w:tcW w:w="3969" w:type="dxa"/>
          </w:tcPr>
          <w:p w14:paraId="4592A4C0" w14:textId="77777777" w:rsidR="00037ED4" w:rsidRPr="000260E4" w:rsidRDefault="00037ED4" w:rsidP="000260E4">
            <w:r w:rsidRPr="006154CC">
              <w:rPr>
                <w:i/>
                <w:lang w:val="it-IT"/>
              </w:rPr>
              <w:t>Siamo pronti per uscire.</w:t>
            </w:r>
          </w:p>
        </w:tc>
      </w:tr>
      <w:tr w:rsidR="00037ED4" w:rsidRPr="00132038" w14:paraId="0B1B3F68" w14:textId="77777777" w:rsidTr="00170820">
        <w:trPr>
          <w:trHeight w:val="23"/>
        </w:trPr>
        <w:tc>
          <w:tcPr>
            <w:tcW w:w="2127" w:type="dxa"/>
            <w:vMerge/>
          </w:tcPr>
          <w:p w14:paraId="64AE8990" w14:textId="77777777" w:rsidR="00037ED4" w:rsidRPr="006154CC" w:rsidRDefault="00037ED4" w:rsidP="006154CC">
            <w:pPr>
              <w:rPr>
                <w:lang w:val="it-IT"/>
              </w:rPr>
            </w:pPr>
          </w:p>
        </w:tc>
        <w:tc>
          <w:tcPr>
            <w:tcW w:w="2976" w:type="dxa"/>
          </w:tcPr>
          <w:p w14:paraId="16E03EFE" w14:textId="77777777" w:rsidR="00037ED4" w:rsidRPr="000260E4" w:rsidRDefault="00037ED4" w:rsidP="000260E4">
            <w:r w:rsidRPr="000260E4">
              <w:t>present tense – regular, common irregular, common reflexive</w:t>
            </w:r>
          </w:p>
        </w:tc>
        <w:tc>
          <w:tcPr>
            <w:tcW w:w="3969" w:type="dxa"/>
          </w:tcPr>
          <w:p w14:paraId="33DD5C68" w14:textId="2C5EE772" w:rsidR="00037ED4" w:rsidRPr="00132038" w:rsidRDefault="00037ED4" w:rsidP="000260E4">
            <w:pPr>
              <w:rPr>
                <w:lang w:val="it-IT"/>
              </w:rPr>
            </w:pPr>
            <w:r w:rsidRPr="006154CC">
              <w:rPr>
                <w:rFonts w:eastAsia="SimSun" w:cs="Calibri"/>
                <w:i/>
                <w:lang w:val="it-IT"/>
              </w:rPr>
              <w:t>Io sono australiano e abito a Perth.</w:t>
            </w:r>
          </w:p>
          <w:p w14:paraId="4E2EDC38" w14:textId="77777777" w:rsidR="00037ED4" w:rsidRPr="00132038" w:rsidRDefault="00037ED4" w:rsidP="000260E4">
            <w:pPr>
              <w:rPr>
                <w:lang w:val="it-IT"/>
              </w:rPr>
            </w:pPr>
            <w:r w:rsidRPr="006154CC">
              <w:rPr>
                <w:rFonts w:eastAsia="SimSun" w:cs="Calibri"/>
                <w:i/>
                <w:lang w:val="it-IT"/>
              </w:rPr>
              <w:t>Domani è il mio compleanno, non vado a scuola.</w:t>
            </w:r>
          </w:p>
          <w:p w14:paraId="76C33365" w14:textId="77777777" w:rsidR="00037ED4" w:rsidRPr="00132038" w:rsidRDefault="00037ED4" w:rsidP="000260E4">
            <w:pPr>
              <w:rPr>
                <w:lang w:val="it-IT"/>
              </w:rPr>
            </w:pPr>
            <w:r w:rsidRPr="006154CC">
              <w:rPr>
                <w:rFonts w:eastAsia="Calibri" w:cs="Calibri"/>
                <w:i/>
                <w:lang w:val="it-IT" w:eastAsia="en-AU"/>
              </w:rPr>
              <w:t>Preferisco il football australiano.</w:t>
            </w:r>
          </w:p>
          <w:p w14:paraId="3997AED7" w14:textId="77777777" w:rsidR="00037ED4" w:rsidRPr="00132038" w:rsidRDefault="00037ED4" w:rsidP="000260E4">
            <w:pPr>
              <w:rPr>
                <w:lang w:val="it-IT"/>
              </w:rPr>
            </w:pPr>
            <w:r w:rsidRPr="006154CC">
              <w:rPr>
                <w:rFonts w:eastAsia="Calibri" w:cs="Calibri"/>
                <w:i/>
                <w:lang w:val="it-IT" w:eastAsia="en-AU"/>
              </w:rPr>
              <w:t>Mi alzo tutti i giorni alle sei.</w:t>
            </w:r>
          </w:p>
        </w:tc>
      </w:tr>
      <w:tr w:rsidR="00037ED4" w:rsidRPr="00132038" w14:paraId="496B3C73" w14:textId="77777777" w:rsidTr="00170820">
        <w:trPr>
          <w:trHeight w:val="23"/>
        </w:trPr>
        <w:tc>
          <w:tcPr>
            <w:tcW w:w="2127" w:type="dxa"/>
            <w:vMerge/>
          </w:tcPr>
          <w:p w14:paraId="2F5C2F55" w14:textId="77777777" w:rsidR="00037ED4" w:rsidRPr="006154CC" w:rsidRDefault="00037ED4" w:rsidP="006154CC">
            <w:pPr>
              <w:rPr>
                <w:lang w:val="it-IT"/>
              </w:rPr>
            </w:pPr>
          </w:p>
        </w:tc>
        <w:tc>
          <w:tcPr>
            <w:tcW w:w="2976" w:type="dxa"/>
          </w:tcPr>
          <w:p w14:paraId="7E908C58" w14:textId="77777777" w:rsidR="00037ED4" w:rsidRPr="000260E4" w:rsidRDefault="00037ED4" w:rsidP="000260E4">
            <w:r w:rsidRPr="000260E4">
              <w:t>present perfect tense-common regular and irregular verbs</w:t>
            </w:r>
          </w:p>
        </w:tc>
        <w:tc>
          <w:tcPr>
            <w:tcW w:w="3969" w:type="dxa"/>
          </w:tcPr>
          <w:p w14:paraId="0A64FC37" w14:textId="77777777" w:rsidR="00037ED4" w:rsidRPr="00132038" w:rsidRDefault="00037ED4" w:rsidP="000260E4">
            <w:pPr>
              <w:rPr>
                <w:lang w:val="it-IT"/>
              </w:rPr>
            </w:pPr>
            <w:r w:rsidRPr="006154CC">
              <w:rPr>
                <w:i/>
                <w:lang w:val="it-IT"/>
              </w:rPr>
              <w:t>Ho fatto il nuoto stamattina.</w:t>
            </w:r>
          </w:p>
          <w:p w14:paraId="5F2C815A" w14:textId="73DF615C" w:rsidR="00037ED4" w:rsidRPr="00132038" w:rsidRDefault="00037ED4" w:rsidP="000260E4">
            <w:pPr>
              <w:rPr>
                <w:lang w:val="it-IT"/>
              </w:rPr>
            </w:pPr>
            <w:r w:rsidRPr="006154CC">
              <w:rPr>
                <w:i/>
                <w:lang w:val="it-IT"/>
              </w:rPr>
              <w:t>Siamo andati in piscina ieri.</w:t>
            </w:r>
          </w:p>
        </w:tc>
      </w:tr>
    </w:tbl>
    <w:p w14:paraId="6D91BDF2" w14:textId="77777777" w:rsidR="00302B15" w:rsidRPr="00132038" w:rsidRDefault="00302B15" w:rsidP="00184B4B">
      <w:pPr>
        <w:rPr>
          <w:lang w:val="it-IT"/>
        </w:rPr>
      </w:pPr>
    </w:p>
    <w:p w14:paraId="032D750D" w14:textId="77777777" w:rsidR="00184B4B" w:rsidRPr="00132038" w:rsidRDefault="00184B4B" w:rsidP="00184B4B">
      <w:pPr>
        <w:rPr>
          <w:lang w:val="it-IT"/>
        </w:rPr>
        <w:sectPr w:rsidR="00184B4B" w:rsidRPr="00132038" w:rsidSect="00166AD3">
          <w:headerReference w:type="even" r:id="rId20"/>
          <w:headerReference w:type="default" r:id="rId21"/>
          <w:footerReference w:type="even" r:id="rId22"/>
          <w:footerReference w:type="default" r:id="rId23"/>
          <w:headerReference w:type="first" r:id="rId24"/>
          <w:type w:val="oddPage"/>
          <w:pgSz w:w="11906" w:h="16838" w:code="9"/>
          <w:pgMar w:top="1644" w:right="1418" w:bottom="1276" w:left="1418" w:header="680" w:footer="567" w:gutter="0"/>
          <w:pgNumType w:start="1"/>
          <w:cols w:space="709"/>
          <w:docGrid w:linePitch="360"/>
        </w:sectPr>
      </w:pPr>
    </w:p>
    <w:p w14:paraId="31FAF10E" w14:textId="562F8D0A" w:rsidR="006D3489" w:rsidRPr="009357AF" w:rsidRDefault="00302B15" w:rsidP="009357AF">
      <w:r w:rsidRPr="009357AF">
        <w:rPr>
          <w:noProof/>
        </w:rPr>
        <w:lastRenderedPageBreak/>
        <w:drawing>
          <wp:anchor distT="0" distB="0" distL="114300" distR="114300" simplePos="0" relativeHeight="251655680" behindDoc="1" locked="0" layoutInCell="1" allowOverlap="1" wp14:anchorId="258446FD" wp14:editId="2FB3D71F">
            <wp:simplePos x="0" y="0"/>
            <wp:positionH relativeFrom="page">
              <wp:align>center</wp:align>
            </wp:positionH>
            <wp:positionV relativeFrom="page">
              <wp:align>center</wp:align>
            </wp:positionV>
            <wp:extent cx="7549200" cy="1067760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5" cstate="print">
                      <a:extLst>
                        <a:ext uri="{28A0092B-C50C-407E-A947-70E740481C1C}">
                          <a14:useLocalDpi xmlns:a14="http://schemas.microsoft.com/office/drawing/2010/main" val="0"/>
                        </a:ext>
                      </a:extLst>
                    </a:blip>
                    <a:stretch>
                      <a:fillRect/>
                    </a:stretch>
                  </pic:blipFill>
                  <pic:spPr>
                    <a:xfrm>
                      <a:off x="0" y="0"/>
                      <a:ext cx="7549200" cy="10677600"/>
                    </a:xfrm>
                    <a:prstGeom prst="rect">
                      <a:avLst/>
                    </a:prstGeom>
                  </pic:spPr>
                </pic:pic>
              </a:graphicData>
            </a:graphic>
            <wp14:sizeRelH relativeFrom="page">
              <wp14:pctWidth>0</wp14:pctWidth>
            </wp14:sizeRelH>
            <wp14:sizeRelV relativeFrom="page">
              <wp14:pctHeight>0</wp14:pctHeight>
            </wp14:sizeRelV>
          </wp:anchor>
        </w:drawing>
      </w:r>
    </w:p>
    <w:sectPr w:rsidR="006D3489" w:rsidRPr="009357AF" w:rsidSect="00D967AF">
      <w:headerReference w:type="even" r:id="rId26"/>
      <w:headerReference w:type="default" r:id="rId27"/>
      <w:footerReference w:type="even" r:id="rId28"/>
      <w:footerReference w:type="default" r:id="rId29"/>
      <w:type w:val="evenPage"/>
      <w:pgSz w:w="11906" w:h="16838" w:code="9"/>
      <w:pgMar w:top="1644" w:right="1418" w:bottom="1276" w:left="1418" w:header="680" w:footer="567"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57B8DA" w14:textId="77777777" w:rsidR="004F567F" w:rsidRDefault="004F567F" w:rsidP="00742128">
      <w:pPr>
        <w:spacing w:after="0" w:line="240" w:lineRule="auto"/>
      </w:pPr>
      <w:r>
        <w:separator/>
      </w:r>
    </w:p>
  </w:endnote>
  <w:endnote w:type="continuationSeparator" w:id="0">
    <w:p w14:paraId="7CE17F02" w14:textId="77777777" w:rsidR="004F567F" w:rsidRDefault="004F567F" w:rsidP="007421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Raavi">
    <w:panose1 w:val="02000500000000000000"/>
    <w:charset w:val="00"/>
    <w:family w:val="swiss"/>
    <w:pitch w:val="variable"/>
    <w:sig w:usb0="00020003" w:usb1="00000000" w:usb2="00000000" w:usb3="00000000" w:csb0="00000001" w:csb1="00000000"/>
  </w:font>
  <w:font w:name="SimHei">
    <w:panose1 w:val="02010600030101010101"/>
    <w:charset w:val="86"/>
    <w:family w:val="modern"/>
    <w:pitch w:val="fixed"/>
    <w:sig w:usb0="800002BF" w:usb1="38CF7CFA" w:usb2="00000016" w:usb3="00000000" w:csb0="00040001"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PEQZGI+ArialMT">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F8934" w14:textId="212455FC" w:rsidR="00723FD8" w:rsidRPr="008324A6" w:rsidRDefault="00723FD8" w:rsidP="00D83F81">
    <w:pPr>
      <w:pStyle w:val="SCSAFootereven"/>
    </w:pPr>
    <w:r>
      <w:t>2013/36821</w:t>
    </w:r>
    <w:r w:rsidR="00747B11">
      <w:t>[v</w:t>
    </w:r>
    <w:r w:rsidR="00D83F81">
      <w:t>5</w:t>
    </w:r>
    <w:r w:rsidR="00747B11">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9AF15" w14:textId="133E9EFC" w:rsidR="004A7C98" w:rsidRPr="004A7C98" w:rsidRDefault="004A7C98" w:rsidP="004A7C9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494CC" w14:textId="77777777" w:rsidR="00723FD8" w:rsidRPr="004A7C98" w:rsidRDefault="00723FD8" w:rsidP="004A7C98"/>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A6C6D" w14:textId="77777777" w:rsidR="00723FD8" w:rsidRPr="00741822" w:rsidRDefault="00723FD8" w:rsidP="00D83F81">
    <w:pPr>
      <w:pStyle w:val="SCSAFootereven"/>
    </w:pPr>
    <w:r>
      <w:t>Italian: Second Language | ATAR</w:t>
    </w:r>
    <w:r w:rsidRPr="00630C74">
      <w:t xml:space="preserve"> </w:t>
    </w:r>
    <w:r>
      <w:t>| Year 11 syllabus</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87FC6" w14:textId="77777777" w:rsidR="00723FD8" w:rsidRPr="00AA2B0D" w:rsidRDefault="00723FD8" w:rsidP="00D83F81">
    <w:pPr>
      <w:pStyle w:val="SCSAFooterodd"/>
    </w:pPr>
    <w:r>
      <w:t>Italian: Second Language | ATAR</w:t>
    </w:r>
    <w:r w:rsidRPr="00630C74">
      <w:t xml:space="preserve"> </w:t>
    </w:r>
    <w:r>
      <w:t>| Year 11 syllabus</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4BE61" w14:textId="01F8511B" w:rsidR="009357AF" w:rsidRPr="009357AF" w:rsidRDefault="009357AF" w:rsidP="009357AF"/>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D8819" w14:textId="090AF6CF" w:rsidR="009357AF" w:rsidRPr="009357AF" w:rsidRDefault="009357AF" w:rsidP="009357A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62E9A7" w14:textId="77777777" w:rsidR="004F567F" w:rsidRDefault="004F567F" w:rsidP="00742128">
      <w:pPr>
        <w:spacing w:after="0" w:line="240" w:lineRule="auto"/>
      </w:pPr>
      <w:r>
        <w:separator/>
      </w:r>
    </w:p>
  </w:footnote>
  <w:footnote w:type="continuationSeparator" w:id="0">
    <w:p w14:paraId="5C97FA09" w14:textId="77777777" w:rsidR="004F567F" w:rsidRDefault="004F567F" w:rsidP="007421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236B3" w14:textId="04F9D375" w:rsidR="008D284F" w:rsidRDefault="008D284F">
    <w:pPr>
      <w:pStyle w:val="Header"/>
    </w:pPr>
    <w:r>
      <w:rPr>
        <w:noProof/>
      </w:rPr>
      <mc:AlternateContent>
        <mc:Choice Requires="wps">
          <w:drawing>
            <wp:anchor distT="0" distB="0" distL="0" distR="0" simplePos="0" relativeHeight="251659264" behindDoc="0" locked="0" layoutInCell="1" allowOverlap="1" wp14:anchorId="7F31D869" wp14:editId="15AA84B8">
              <wp:simplePos x="635" y="635"/>
              <wp:positionH relativeFrom="page">
                <wp:align>center</wp:align>
              </wp:positionH>
              <wp:positionV relativeFrom="page">
                <wp:align>top</wp:align>
              </wp:positionV>
              <wp:extent cx="518795" cy="368935"/>
              <wp:effectExtent l="0" t="0" r="14605" b="12065"/>
              <wp:wrapNone/>
              <wp:docPr id="49115237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535675C8" w14:textId="36F1657B" w:rsidR="008D284F" w:rsidRPr="008D284F" w:rsidRDefault="008D284F" w:rsidP="008D284F">
                          <w:pPr>
                            <w:spacing w:after="0"/>
                            <w:rPr>
                              <w:rFonts w:ascii="Aptos" w:eastAsia="Aptos" w:hAnsi="Aptos" w:cs="Aptos"/>
                              <w:noProof/>
                              <w:color w:val="000000"/>
                              <w:sz w:val="20"/>
                              <w:szCs w:val="20"/>
                            </w:rPr>
                          </w:pPr>
                          <w:r w:rsidRPr="008D284F">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F31D869" id="_x0000_t202" coordsize="21600,21600" o:spt="202" path="m,l,21600r21600,l21600,xe">
              <v:stroke joinstyle="miter"/>
              <v:path gradientshapeok="t" o:connecttype="rect"/>
            </v:shapetype>
            <v:shape id="Text Box 2" o:spid="_x0000_s1026" type="#_x0000_t202" alt="OFFICIAL" style="position:absolute;margin-left:0;margin-top:0;width:40.85pt;height:29.0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" filled="f" stroked="f">
              <v:fill o:detectmouseclick="t"/>
              <v:textbox style="mso-fit-shape-to-text:t" inset="0,15pt,0,0">
                <w:txbxContent>
                  <w:p w14:paraId="535675C8" w14:textId="36F1657B" w:rsidR="008D284F" w:rsidRPr="008D284F" w:rsidRDefault="008D284F" w:rsidP="008D284F">
                    <w:pPr>
                      <w:spacing w:after="0"/>
                      <w:rPr>
                        <w:rFonts w:ascii="Aptos" w:eastAsia="Aptos" w:hAnsi="Aptos" w:cs="Aptos"/>
                        <w:noProof/>
                        <w:color w:val="000000"/>
                        <w:sz w:val="20"/>
                        <w:szCs w:val="20"/>
                      </w:rPr>
                    </w:pPr>
                    <w:r w:rsidRPr="008D284F">
                      <w:rPr>
                        <w:rFonts w:ascii="Aptos" w:eastAsia="Aptos" w:hAnsi="Aptos" w:cs="Aptos"/>
                        <w:noProof/>
                        <w:color w:val="000000"/>
                        <w:sz w:val="20"/>
                        <w:szCs w:val="20"/>
                      </w:rPr>
                      <w:t>OFFICIAL</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08CBD" w14:textId="39598D67" w:rsidR="009357AF" w:rsidRPr="009357AF" w:rsidRDefault="008D284F" w:rsidP="009357AF">
    <w:r>
      <w:rPr>
        <w:noProof/>
      </w:rPr>
      <mc:AlternateContent>
        <mc:Choice Requires="wps">
          <w:drawing>
            <wp:anchor distT="0" distB="0" distL="0" distR="0" simplePos="0" relativeHeight="251667456" behindDoc="0" locked="0" layoutInCell="1" allowOverlap="1" wp14:anchorId="3B9280FC" wp14:editId="433B34F5">
              <wp:simplePos x="635" y="635"/>
              <wp:positionH relativeFrom="page">
                <wp:align>center</wp:align>
              </wp:positionH>
              <wp:positionV relativeFrom="page">
                <wp:align>top</wp:align>
              </wp:positionV>
              <wp:extent cx="518795" cy="368935"/>
              <wp:effectExtent l="0" t="0" r="14605" b="12065"/>
              <wp:wrapNone/>
              <wp:docPr id="171862302"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32220371" w14:textId="5DEAE762" w:rsidR="008D284F" w:rsidRPr="008D284F" w:rsidRDefault="008D284F" w:rsidP="008D284F">
                          <w:pPr>
                            <w:spacing w:after="0"/>
                            <w:rPr>
                              <w:rFonts w:ascii="Aptos" w:eastAsia="Aptos" w:hAnsi="Aptos" w:cs="Aptos"/>
                              <w:noProof/>
                              <w:color w:val="000000"/>
                              <w:sz w:val="20"/>
                              <w:szCs w:val="20"/>
                            </w:rPr>
                          </w:pPr>
                          <w:r w:rsidRPr="008D284F">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B9280FC" id="_x0000_t202" coordsize="21600,21600" o:spt="202" path="m,l,21600r21600,l21600,xe">
              <v:stroke joinstyle="miter"/>
              <v:path gradientshapeok="t" o:connecttype="rect"/>
            </v:shapetype>
            <v:shape id="Text Box 10" o:spid="_x0000_s1035" type="#_x0000_t202" alt="OFFICIAL" style="position:absolute;margin-left:0;margin-top:0;width:40.85pt;height:29.05pt;z-index:2516674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PU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nris7H7ndQn3AoB8O+veXrFktvmA8vzOGCcQ4U&#10;bXjGQyroKgpni5IG3I+/+WM+8o5RSjoUTEUNKpoS9c3gPqK2klHM82mONze6d6NhDvoBUIYFvgjL&#10;kxnzghpN6UC/oZxXsRCGmOFYrqJhNB/CoFx8DlysVikJZWRZ2Jit5RE60hW5fO3fmLNnwgNu6glG&#10;NbHyHe9DbvzT29UhIPtpKZHagcgz4yjBtNbzc4ka//Wesq6PevkT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Hc09QQ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32220371" w14:textId="5DEAE762" w:rsidR="008D284F" w:rsidRPr="008D284F" w:rsidRDefault="008D284F" w:rsidP="008D284F">
                    <w:pPr>
                      <w:spacing w:after="0"/>
                      <w:rPr>
                        <w:rFonts w:ascii="Aptos" w:eastAsia="Aptos" w:hAnsi="Aptos" w:cs="Aptos"/>
                        <w:noProof/>
                        <w:color w:val="000000"/>
                        <w:sz w:val="20"/>
                        <w:szCs w:val="20"/>
                      </w:rPr>
                    </w:pPr>
                    <w:r w:rsidRPr="008D284F">
                      <w:rPr>
                        <w:rFonts w:ascii="Aptos" w:eastAsia="Aptos" w:hAnsi="Aptos" w:cs="Aptos"/>
                        <w:noProof/>
                        <w:color w:val="000000"/>
                        <w:sz w:val="20"/>
                        <w:szCs w:val="20"/>
                      </w:rPr>
                      <w:t>OFFICIAL</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6BF1B" w14:textId="2237B69A" w:rsidR="009357AF" w:rsidRPr="009357AF" w:rsidRDefault="008D284F" w:rsidP="009357AF">
    <w:r>
      <w:rPr>
        <w:noProof/>
      </w:rPr>
      <mc:AlternateContent>
        <mc:Choice Requires="wps">
          <w:drawing>
            <wp:anchor distT="0" distB="0" distL="0" distR="0" simplePos="0" relativeHeight="251668480" behindDoc="0" locked="0" layoutInCell="1" allowOverlap="1" wp14:anchorId="4E64E68B" wp14:editId="01ED1F3B">
              <wp:simplePos x="635" y="635"/>
              <wp:positionH relativeFrom="page">
                <wp:align>center</wp:align>
              </wp:positionH>
              <wp:positionV relativeFrom="page">
                <wp:align>top</wp:align>
              </wp:positionV>
              <wp:extent cx="518795" cy="368935"/>
              <wp:effectExtent l="0" t="0" r="14605" b="12065"/>
              <wp:wrapNone/>
              <wp:docPr id="641992272" name="Text Box 1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0ADEC9C1" w14:textId="1FEEAE68" w:rsidR="008D284F" w:rsidRPr="008D284F" w:rsidRDefault="008D284F" w:rsidP="008D284F">
                          <w:pPr>
                            <w:spacing w:after="0"/>
                            <w:rPr>
                              <w:rFonts w:ascii="Aptos" w:eastAsia="Aptos" w:hAnsi="Aptos" w:cs="Aptos"/>
                              <w:noProof/>
                              <w:color w:val="000000"/>
                              <w:sz w:val="20"/>
                              <w:szCs w:val="20"/>
                            </w:rPr>
                          </w:pPr>
                          <w:r w:rsidRPr="008D284F">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E64E68B" id="_x0000_t202" coordsize="21600,21600" o:spt="202" path="m,l,21600r21600,l21600,xe">
              <v:stroke joinstyle="miter"/>
              <v:path gradientshapeok="t" o:connecttype="rect"/>
            </v:shapetype>
            <v:shape id="Text Box 11" o:spid="_x0000_s1036" type="#_x0000_t202" alt="OFFICIAL" style="position:absolute;margin-left:0;margin-top:0;width:40.85pt;height:29.05pt;z-index:25166848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" filled="f" stroked="f">
              <v:fill o:detectmouseclick="t"/>
              <v:textbox style="mso-fit-shape-to-text:t" inset="0,15pt,0,0">
                <w:txbxContent>
                  <w:p w14:paraId="0ADEC9C1" w14:textId="1FEEAE68" w:rsidR="008D284F" w:rsidRPr="008D284F" w:rsidRDefault="008D284F" w:rsidP="008D284F">
                    <w:pPr>
                      <w:spacing w:after="0"/>
                      <w:rPr>
                        <w:rFonts w:ascii="Aptos" w:eastAsia="Aptos" w:hAnsi="Aptos" w:cs="Aptos"/>
                        <w:noProof/>
                        <w:color w:val="000000"/>
                        <w:sz w:val="20"/>
                        <w:szCs w:val="20"/>
                      </w:rPr>
                    </w:pPr>
                    <w:r w:rsidRPr="008D284F">
                      <w:rPr>
                        <w:rFonts w:ascii="Aptos" w:eastAsia="Aptos" w:hAnsi="Aptos" w:cs="Aptos"/>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41DA0" w14:textId="5981DEC6" w:rsidR="008D284F" w:rsidRDefault="008D284F">
    <w:pPr>
      <w:pStyle w:val="Header"/>
    </w:pPr>
    <w:r>
      <w:rPr>
        <w:noProof/>
      </w:rPr>
      <mc:AlternateContent>
        <mc:Choice Requires="wps">
          <w:drawing>
            <wp:anchor distT="0" distB="0" distL="0" distR="0" simplePos="0" relativeHeight="251660288" behindDoc="0" locked="0" layoutInCell="1" allowOverlap="1" wp14:anchorId="664C33C9" wp14:editId="4CF03173">
              <wp:simplePos x="635" y="635"/>
              <wp:positionH relativeFrom="page">
                <wp:align>center</wp:align>
              </wp:positionH>
              <wp:positionV relativeFrom="page">
                <wp:align>top</wp:align>
              </wp:positionV>
              <wp:extent cx="518795" cy="368935"/>
              <wp:effectExtent l="0" t="0" r="14605" b="12065"/>
              <wp:wrapNone/>
              <wp:docPr id="666282995"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08208426" w14:textId="627A5216" w:rsidR="008D284F" w:rsidRPr="008D284F" w:rsidRDefault="008D284F" w:rsidP="008D284F">
                          <w:pPr>
                            <w:spacing w:after="0"/>
                            <w:rPr>
                              <w:rFonts w:ascii="Aptos" w:eastAsia="Aptos" w:hAnsi="Aptos" w:cs="Aptos"/>
                              <w:noProof/>
                              <w:color w:val="000000"/>
                              <w:sz w:val="20"/>
                              <w:szCs w:val="20"/>
                            </w:rPr>
                          </w:pPr>
                          <w:r w:rsidRPr="008D284F">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64C33C9" id="_x0000_t202" coordsize="21600,21600" o:spt="202" path="m,l,21600r21600,l21600,xe">
              <v:stroke joinstyle="miter"/>
              <v:path gradientshapeok="t" o:connecttype="rect"/>
            </v:shapetype>
            <v:shape id="Text Box 3" o:spid="_x0000_s1027" type="#_x0000_t202" alt="OFFICIAL" style="position:absolute;margin-left:0;margin-top:0;width:40.85pt;height:29.0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" filled="f" stroked="f">
              <v:fill o:detectmouseclick="t"/>
              <v:textbox style="mso-fit-shape-to-text:t" inset="0,15pt,0,0">
                <w:txbxContent>
                  <w:p w14:paraId="08208426" w14:textId="627A5216" w:rsidR="008D284F" w:rsidRPr="008D284F" w:rsidRDefault="008D284F" w:rsidP="008D284F">
                    <w:pPr>
                      <w:spacing w:after="0"/>
                      <w:rPr>
                        <w:rFonts w:ascii="Aptos" w:eastAsia="Aptos" w:hAnsi="Aptos" w:cs="Aptos"/>
                        <w:noProof/>
                        <w:color w:val="000000"/>
                        <w:sz w:val="20"/>
                        <w:szCs w:val="20"/>
                      </w:rPr>
                    </w:pPr>
                    <w:r w:rsidRPr="008D284F">
                      <w:rPr>
                        <w:rFonts w:ascii="Aptos" w:eastAsia="Aptos" w:hAnsi="Aptos" w:cs="Aptos"/>
                        <w:noProof/>
                        <w:color w:val="00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CD672" w14:textId="045758D1" w:rsidR="008D284F" w:rsidRDefault="008D284F">
    <w:pPr>
      <w:pStyle w:val="Header"/>
    </w:pPr>
    <w:r>
      <w:rPr>
        <w:noProof/>
      </w:rPr>
      <mc:AlternateContent>
        <mc:Choice Requires="wps">
          <w:drawing>
            <wp:anchor distT="0" distB="0" distL="0" distR="0" simplePos="0" relativeHeight="251658240" behindDoc="0" locked="0" layoutInCell="1" allowOverlap="1" wp14:anchorId="25F70DAA" wp14:editId="3228886B">
              <wp:simplePos x="635" y="635"/>
              <wp:positionH relativeFrom="page">
                <wp:align>center</wp:align>
              </wp:positionH>
              <wp:positionV relativeFrom="page">
                <wp:align>top</wp:align>
              </wp:positionV>
              <wp:extent cx="518795" cy="368935"/>
              <wp:effectExtent l="0" t="0" r="14605" b="12065"/>
              <wp:wrapNone/>
              <wp:docPr id="1294745374"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058DA29E" w14:textId="25A42FDD" w:rsidR="008D284F" w:rsidRPr="008D284F" w:rsidRDefault="008D284F" w:rsidP="008D284F">
                          <w:pPr>
                            <w:spacing w:after="0"/>
                            <w:rPr>
                              <w:rFonts w:ascii="Aptos" w:eastAsia="Aptos" w:hAnsi="Aptos" w:cs="Aptos"/>
                              <w:noProof/>
                              <w:color w:val="000000"/>
                              <w:sz w:val="20"/>
                              <w:szCs w:val="20"/>
                            </w:rPr>
                          </w:pPr>
                          <w:r w:rsidRPr="008D284F">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5F70DAA" id="_x0000_t202" coordsize="21600,21600" o:spt="202" path="m,l,21600r21600,l21600,xe">
              <v:stroke joinstyle="miter"/>
              <v:path gradientshapeok="t" o:connecttype="rect"/>
            </v:shapetype>
            <v:shape id="Text Box 1" o:spid="_x0000_s1028" type="#_x0000_t202" alt="OFFICIAL" style="position:absolute;margin-left:0;margin-top:0;width:40.85pt;height:29.0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DpCMZ0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058DA29E" w14:textId="25A42FDD" w:rsidR="008D284F" w:rsidRPr="008D284F" w:rsidRDefault="008D284F" w:rsidP="008D284F">
                    <w:pPr>
                      <w:spacing w:after="0"/>
                      <w:rPr>
                        <w:rFonts w:ascii="Aptos" w:eastAsia="Aptos" w:hAnsi="Aptos" w:cs="Aptos"/>
                        <w:noProof/>
                        <w:color w:val="000000"/>
                        <w:sz w:val="20"/>
                        <w:szCs w:val="20"/>
                      </w:rPr>
                    </w:pPr>
                    <w:r w:rsidRPr="008D284F">
                      <w:rPr>
                        <w:rFonts w:ascii="Aptos" w:eastAsia="Aptos" w:hAnsi="Aptos" w:cs="Aptos"/>
                        <w:noProof/>
                        <w:color w:val="000000"/>
                        <w:sz w:val="20"/>
                        <w:szCs w:val="20"/>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0043A" w14:textId="749FCA5F" w:rsidR="00723FD8" w:rsidRPr="004A7C98" w:rsidRDefault="008D284F" w:rsidP="004A7C98">
    <w:r>
      <w:rPr>
        <w:noProof/>
      </w:rPr>
      <mc:AlternateContent>
        <mc:Choice Requires="wps">
          <w:drawing>
            <wp:anchor distT="0" distB="0" distL="0" distR="0" simplePos="0" relativeHeight="251662336" behindDoc="0" locked="0" layoutInCell="1" allowOverlap="1" wp14:anchorId="31238551" wp14:editId="7F28DC4A">
              <wp:simplePos x="635" y="635"/>
              <wp:positionH relativeFrom="page">
                <wp:align>center</wp:align>
              </wp:positionH>
              <wp:positionV relativeFrom="page">
                <wp:align>top</wp:align>
              </wp:positionV>
              <wp:extent cx="518795" cy="368935"/>
              <wp:effectExtent l="0" t="0" r="14605" b="12065"/>
              <wp:wrapNone/>
              <wp:docPr id="478072516"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26A51870" w14:textId="26A75103" w:rsidR="008D284F" w:rsidRPr="008D284F" w:rsidRDefault="008D284F" w:rsidP="008D284F">
                          <w:pPr>
                            <w:spacing w:after="0"/>
                            <w:rPr>
                              <w:rFonts w:ascii="Aptos" w:eastAsia="Aptos" w:hAnsi="Aptos" w:cs="Aptos"/>
                              <w:noProof/>
                              <w:color w:val="000000"/>
                              <w:sz w:val="20"/>
                              <w:szCs w:val="20"/>
                            </w:rPr>
                          </w:pPr>
                          <w:r w:rsidRPr="008D284F">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1238551" id="_x0000_t202" coordsize="21600,21600" o:spt="202" path="m,l,21600r21600,l21600,xe">
              <v:stroke joinstyle="miter"/>
              <v:path gradientshapeok="t" o:connecttype="rect"/>
            </v:shapetype>
            <v:shape id="Text Box 5" o:spid="_x0000_s1029" type="#_x0000_t202" alt="OFFICIAL" style="position:absolute;margin-left:0;margin-top:0;width:40.85pt;height:29.0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3RJ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LD52v4P6hEM5GPbtLV+3WHrDfHhhDheMc6Bo&#10;wzMeUkFXUThblDTgfvzNH/ORd4xS0qFgKmpQ0ZSobwb3EbWVjGKeT3O8udG9Gw1z0A+AMizwRVie&#10;zJgX1GhKB/oN5byKhTDEDMdyFQ2j+RAG5eJz4GK1SkkoI8vCxmwtj9CRrsjla//GnD0THnBTTzCq&#10;iZXveB9y45/erg4B2U9LidQORJ4ZRwmmtZ6fS9T4r/eUdX3Uy58A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IS3dEk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26A51870" w14:textId="26A75103" w:rsidR="008D284F" w:rsidRPr="008D284F" w:rsidRDefault="008D284F" w:rsidP="008D284F">
                    <w:pPr>
                      <w:spacing w:after="0"/>
                      <w:rPr>
                        <w:rFonts w:ascii="Aptos" w:eastAsia="Aptos" w:hAnsi="Aptos" w:cs="Aptos"/>
                        <w:noProof/>
                        <w:color w:val="000000"/>
                        <w:sz w:val="20"/>
                        <w:szCs w:val="20"/>
                      </w:rPr>
                    </w:pPr>
                    <w:r w:rsidRPr="008D284F">
                      <w:rPr>
                        <w:rFonts w:ascii="Aptos" w:eastAsia="Aptos" w:hAnsi="Aptos" w:cs="Aptos"/>
                        <w:noProof/>
                        <w:color w:val="000000"/>
                        <w:sz w:val="20"/>
                        <w:szCs w:val="20"/>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E65F0" w14:textId="2C988AB5" w:rsidR="00723FD8" w:rsidRPr="004A7C98" w:rsidRDefault="008D284F" w:rsidP="004A7C98">
    <w:r>
      <w:rPr>
        <w:noProof/>
      </w:rPr>
      <mc:AlternateContent>
        <mc:Choice Requires="wps">
          <w:drawing>
            <wp:anchor distT="0" distB="0" distL="0" distR="0" simplePos="0" relativeHeight="251663360" behindDoc="0" locked="0" layoutInCell="1" allowOverlap="1" wp14:anchorId="730E10BA" wp14:editId="2B350D03">
              <wp:simplePos x="635" y="635"/>
              <wp:positionH relativeFrom="page">
                <wp:align>center</wp:align>
              </wp:positionH>
              <wp:positionV relativeFrom="page">
                <wp:align>top</wp:align>
              </wp:positionV>
              <wp:extent cx="518795" cy="368935"/>
              <wp:effectExtent l="0" t="0" r="14605" b="12065"/>
              <wp:wrapNone/>
              <wp:docPr id="51430656"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1B13F81E" w14:textId="68224B0C" w:rsidR="008D284F" w:rsidRPr="008D284F" w:rsidRDefault="008D284F" w:rsidP="008D284F">
                          <w:pPr>
                            <w:spacing w:after="0"/>
                            <w:rPr>
                              <w:rFonts w:ascii="Aptos" w:eastAsia="Aptos" w:hAnsi="Aptos" w:cs="Aptos"/>
                              <w:noProof/>
                              <w:color w:val="000000"/>
                              <w:sz w:val="20"/>
                              <w:szCs w:val="20"/>
                            </w:rPr>
                          </w:pPr>
                          <w:r w:rsidRPr="008D284F">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30E10BA" id="_x0000_t202" coordsize="21600,21600" o:spt="202" path="m,l,21600r21600,l21600,xe">
              <v:stroke joinstyle="miter"/>
              <v:path gradientshapeok="t" o:connecttype="rect"/>
            </v:shapetype>
            <v:shape id="Text Box 6" o:spid="_x0000_s1030" type="#_x0000_t202" alt="OFFICIAL" style="position:absolute;margin-left:0;margin-top:0;width:40.85pt;height:29.0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CHi2n5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1B13F81E" w14:textId="68224B0C" w:rsidR="008D284F" w:rsidRPr="008D284F" w:rsidRDefault="008D284F" w:rsidP="008D284F">
                    <w:pPr>
                      <w:spacing w:after="0"/>
                      <w:rPr>
                        <w:rFonts w:ascii="Aptos" w:eastAsia="Aptos" w:hAnsi="Aptos" w:cs="Aptos"/>
                        <w:noProof/>
                        <w:color w:val="000000"/>
                        <w:sz w:val="20"/>
                        <w:szCs w:val="20"/>
                      </w:rPr>
                    </w:pPr>
                    <w:r w:rsidRPr="008D284F">
                      <w:rPr>
                        <w:rFonts w:ascii="Aptos" w:eastAsia="Aptos" w:hAnsi="Aptos" w:cs="Aptos"/>
                        <w:noProof/>
                        <w:color w:val="000000"/>
                        <w:sz w:val="20"/>
                        <w:szCs w:val="20"/>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E3948" w14:textId="37837E1D" w:rsidR="00723FD8" w:rsidRDefault="008D284F">
    <w:pPr>
      <w:pStyle w:val="Header"/>
    </w:pPr>
    <w:r>
      <w:rPr>
        <w:noProof/>
      </w:rPr>
      <mc:AlternateContent>
        <mc:Choice Requires="wps">
          <w:drawing>
            <wp:anchor distT="0" distB="0" distL="0" distR="0" simplePos="0" relativeHeight="251661312" behindDoc="0" locked="0" layoutInCell="1" allowOverlap="1" wp14:anchorId="4A89FF31" wp14:editId="7F0A7394">
              <wp:simplePos x="635" y="635"/>
              <wp:positionH relativeFrom="page">
                <wp:align>center</wp:align>
              </wp:positionH>
              <wp:positionV relativeFrom="page">
                <wp:align>top</wp:align>
              </wp:positionV>
              <wp:extent cx="518795" cy="368935"/>
              <wp:effectExtent l="0" t="0" r="14605" b="12065"/>
              <wp:wrapNone/>
              <wp:docPr id="2120754110"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782A97EC" w14:textId="151343A8" w:rsidR="008D284F" w:rsidRPr="008D284F" w:rsidRDefault="008D284F" w:rsidP="008D284F">
                          <w:pPr>
                            <w:spacing w:after="0"/>
                            <w:rPr>
                              <w:rFonts w:ascii="Aptos" w:eastAsia="Aptos" w:hAnsi="Aptos" w:cs="Aptos"/>
                              <w:noProof/>
                              <w:color w:val="000000"/>
                              <w:sz w:val="20"/>
                              <w:szCs w:val="20"/>
                            </w:rPr>
                          </w:pPr>
                          <w:r w:rsidRPr="008D284F">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A89FF31" id="_x0000_t202" coordsize="21600,21600" o:spt="202" path="m,l,21600r21600,l21600,xe">
              <v:stroke joinstyle="miter"/>
              <v:path gradientshapeok="t" o:connecttype="rect"/>
            </v:shapetype>
            <v:shape id="Text Box 4" o:spid="_x0000_s1031" type="#_x0000_t202" alt="OFFICIAL" style="position:absolute;margin-left:0;margin-top:0;width:40.85pt;height:29.0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Nv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bGTsfgf1CYdyMOzbW75usfSG+fDCHC4Y50DR&#10;hmc8pIKuonC2KGnA/fibP+Yj7xilpEPBVNSgoilR3wzuI2orGcU8n+Z4c6N7NxrmoB8AZVjgi7A8&#10;mTEvqNGUDvQbynkVC2GIGY7lKhpG8yEMysXnwMVqlZJQRpaFjdlaHqEjXZHL1/6NOXsmPOCmnmBU&#10;Eyvf8T7kxj+9XR0Csp+WEqkdiDwzjhJMaz0/l6jxX+8p6/qolz8B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Oo028Q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782A97EC" w14:textId="151343A8" w:rsidR="008D284F" w:rsidRPr="008D284F" w:rsidRDefault="008D284F" w:rsidP="008D284F">
                    <w:pPr>
                      <w:spacing w:after="0"/>
                      <w:rPr>
                        <w:rFonts w:ascii="Aptos" w:eastAsia="Aptos" w:hAnsi="Aptos" w:cs="Aptos"/>
                        <w:noProof/>
                        <w:color w:val="000000"/>
                        <w:sz w:val="20"/>
                        <w:szCs w:val="20"/>
                      </w:rPr>
                    </w:pPr>
                    <w:r w:rsidRPr="008D284F">
                      <w:rPr>
                        <w:rFonts w:ascii="Aptos" w:eastAsia="Aptos" w:hAnsi="Aptos" w:cs="Aptos"/>
                        <w:noProof/>
                        <w:color w:val="000000"/>
                        <w:sz w:val="20"/>
                        <w:szCs w:val="20"/>
                      </w:rPr>
                      <w:t>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4077E" w14:textId="63DC22AA" w:rsidR="00723FD8" w:rsidRPr="001567D0" w:rsidRDefault="008D284F" w:rsidP="00D83F81">
    <w:pPr>
      <w:pStyle w:val="SCSAHeadereven"/>
    </w:pPr>
    <w:r>
      <w:rPr>
        <w:noProof/>
        <w14:ligatures w14:val="none"/>
      </w:rPr>
      <mc:AlternateContent>
        <mc:Choice Requires="wps">
          <w:drawing>
            <wp:anchor distT="0" distB="0" distL="0" distR="0" simplePos="0" relativeHeight="251665408" behindDoc="0" locked="0" layoutInCell="1" allowOverlap="1" wp14:anchorId="0F2AC3C7" wp14:editId="28335055">
              <wp:simplePos x="904875" y="428625"/>
              <wp:positionH relativeFrom="page">
                <wp:align>center</wp:align>
              </wp:positionH>
              <wp:positionV relativeFrom="page">
                <wp:align>top</wp:align>
              </wp:positionV>
              <wp:extent cx="518795" cy="368935"/>
              <wp:effectExtent l="0" t="0" r="14605" b="12065"/>
              <wp:wrapNone/>
              <wp:docPr id="2124121038"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0AF9E3B0" w14:textId="2FA07CB4" w:rsidR="008D284F" w:rsidRPr="008D284F" w:rsidRDefault="008D284F" w:rsidP="008D284F">
                          <w:pPr>
                            <w:spacing w:after="0"/>
                            <w:rPr>
                              <w:rFonts w:ascii="Aptos" w:eastAsia="Aptos" w:hAnsi="Aptos" w:cs="Aptos"/>
                              <w:noProof/>
                              <w:color w:val="000000"/>
                              <w:sz w:val="20"/>
                              <w:szCs w:val="20"/>
                            </w:rPr>
                          </w:pPr>
                          <w:r w:rsidRPr="008D284F">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F2AC3C7" id="_x0000_t202" coordsize="21600,21600" o:spt="202" path="m,l,21600r21600,l21600,xe">
              <v:stroke joinstyle="miter"/>
              <v:path gradientshapeok="t" o:connecttype="rect"/>
            </v:shapetype>
            <v:shape id="Text Box 8" o:spid="_x0000_s1032" type="#_x0000_t202" alt="OFFICIAL" style="position:absolute;left:0;text-align:left;margin-left:0;margin-top:0;width:40.85pt;height:29.0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Bd9QyC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0AF9E3B0" w14:textId="2FA07CB4" w:rsidR="008D284F" w:rsidRPr="008D284F" w:rsidRDefault="008D284F" w:rsidP="008D284F">
                    <w:pPr>
                      <w:spacing w:after="0"/>
                      <w:rPr>
                        <w:rFonts w:ascii="Aptos" w:eastAsia="Aptos" w:hAnsi="Aptos" w:cs="Aptos"/>
                        <w:noProof/>
                        <w:color w:val="000000"/>
                        <w:sz w:val="20"/>
                        <w:szCs w:val="20"/>
                      </w:rPr>
                    </w:pPr>
                    <w:r w:rsidRPr="008D284F">
                      <w:rPr>
                        <w:rFonts w:ascii="Aptos" w:eastAsia="Aptos" w:hAnsi="Aptos" w:cs="Aptos"/>
                        <w:noProof/>
                        <w:color w:val="000000"/>
                        <w:sz w:val="20"/>
                        <w:szCs w:val="20"/>
                      </w:rPr>
                      <w:t>OFFICIAL</w:t>
                    </w:r>
                  </w:p>
                </w:txbxContent>
              </v:textbox>
              <w10:wrap anchorx="page" anchory="page"/>
            </v:shape>
          </w:pict>
        </mc:Fallback>
      </mc:AlternateContent>
    </w:r>
    <w:r w:rsidR="00723FD8" w:rsidRPr="001567D0">
      <w:fldChar w:fldCharType="begin"/>
    </w:r>
    <w:r w:rsidR="00723FD8" w:rsidRPr="001567D0">
      <w:instrText xml:space="preserve"> PAGE   \* MERGEFORMAT </w:instrText>
    </w:r>
    <w:r w:rsidR="00723FD8" w:rsidRPr="001567D0">
      <w:fldChar w:fldCharType="separate"/>
    </w:r>
    <w:r w:rsidR="002E4588">
      <w:rPr>
        <w:noProof/>
      </w:rPr>
      <w:t>24</w:t>
    </w:r>
    <w:r w:rsidR="00723FD8" w:rsidRPr="001567D0">
      <w:rPr>
        <w:noProof/>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84325" w14:textId="613CFC16" w:rsidR="00723FD8" w:rsidRPr="001567D0" w:rsidRDefault="008D284F" w:rsidP="00D83F81">
    <w:pPr>
      <w:pStyle w:val="SCSAHeaderodd"/>
    </w:pPr>
    <w:r>
      <w:rPr>
        <w:noProof/>
        <w14:ligatures w14:val="none"/>
      </w:rPr>
      <mc:AlternateContent>
        <mc:Choice Requires="wps">
          <w:drawing>
            <wp:anchor distT="0" distB="0" distL="0" distR="0" simplePos="0" relativeHeight="251666432" behindDoc="0" locked="0" layoutInCell="1" allowOverlap="1" wp14:anchorId="7B9FAF6E" wp14:editId="4AB9F58B">
              <wp:simplePos x="904875" y="428625"/>
              <wp:positionH relativeFrom="page">
                <wp:align>center</wp:align>
              </wp:positionH>
              <wp:positionV relativeFrom="page">
                <wp:align>top</wp:align>
              </wp:positionV>
              <wp:extent cx="518795" cy="368935"/>
              <wp:effectExtent l="0" t="0" r="14605" b="12065"/>
              <wp:wrapNone/>
              <wp:docPr id="1222738522"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2844D604" w14:textId="73D31890" w:rsidR="008D284F" w:rsidRPr="008D284F" w:rsidRDefault="008D284F" w:rsidP="008D284F">
                          <w:pPr>
                            <w:spacing w:after="0"/>
                            <w:rPr>
                              <w:rFonts w:ascii="Aptos" w:eastAsia="Aptos" w:hAnsi="Aptos" w:cs="Aptos"/>
                              <w:noProof/>
                              <w:color w:val="000000"/>
                              <w:sz w:val="20"/>
                              <w:szCs w:val="20"/>
                            </w:rPr>
                          </w:pPr>
                          <w:r w:rsidRPr="008D284F">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B9FAF6E" id="_x0000_t202" coordsize="21600,21600" o:spt="202" path="m,l,21600r21600,l21600,xe">
              <v:stroke joinstyle="miter"/>
              <v:path gradientshapeok="t" o:connecttype="rect"/>
            </v:shapetype>
            <v:shape id="Text Box 9" o:spid="_x0000_s1033" type="#_x0000_t202" alt="OFFICIAL" style="position:absolute;left:0;text-align:left;margin-left:0;margin-top:0;width:40.85pt;height:29.05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AwSr6/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2844D604" w14:textId="73D31890" w:rsidR="008D284F" w:rsidRPr="008D284F" w:rsidRDefault="008D284F" w:rsidP="008D284F">
                    <w:pPr>
                      <w:spacing w:after="0"/>
                      <w:rPr>
                        <w:rFonts w:ascii="Aptos" w:eastAsia="Aptos" w:hAnsi="Aptos" w:cs="Aptos"/>
                        <w:noProof/>
                        <w:color w:val="000000"/>
                        <w:sz w:val="20"/>
                        <w:szCs w:val="20"/>
                      </w:rPr>
                    </w:pPr>
                    <w:r w:rsidRPr="008D284F">
                      <w:rPr>
                        <w:rFonts w:ascii="Aptos" w:eastAsia="Aptos" w:hAnsi="Aptos" w:cs="Aptos"/>
                        <w:noProof/>
                        <w:color w:val="000000"/>
                        <w:sz w:val="20"/>
                        <w:szCs w:val="20"/>
                      </w:rPr>
                      <w:t>OFFICIAL</w:t>
                    </w:r>
                  </w:p>
                </w:txbxContent>
              </v:textbox>
              <w10:wrap anchorx="page" anchory="page"/>
            </v:shape>
          </w:pict>
        </mc:Fallback>
      </mc:AlternateContent>
    </w:r>
    <w:r w:rsidR="00723FD8" w:rsidRPr="001567D0">
      <w:fldChar w:fldCharType="begin"/>
    </w:r>
    <w:r w:rsidR="00723FD8" w:rsidRPr="001567D0">
      <w:instrText xml:space="preserve"> PAGE   \* MERGEFORMAT </w:instrText>
    </w:r>
    <w:r w:rsidR="00723FD8" w:rsidRPr="001567D0">
      <w:fldChar w:fldCharType="separate"/>
    </w:r>
    <w:r w:rsidR="002E4588">
      <w:t>25</w:t>
    </w:r>
    <w:r w:rsidR="00723FD8" w:rsidRPr="001567D0">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400EB" w14:textId="31065EB9" w:rsidR="00723FD8" w:rsidRDefault="008D284F">
    <w:pPr>
      <w:pStyle w:val="Header"/>
    </w:pPr>
    <w:r>
      <w:rPr>
        <w:noProof/>
      </w:rPr>
      <mc:AlternateContent>
        <mc:Choice Requires="wps">
          <w:drawing>
            <wp:anchor distT="0" distB="0" distL="0" distR="0" simplePos="0" relativeHeight="251664384" behindDoc="0" locked="0" layoutInCell="1" allowOverlap="1" wp14:anchorId="5C6CA99C" wp14:editId="53923BC6">
              <wp:simplePos x="635" y="635"/>
              <wp:positionH relativeFrom="page">
                <wp:align>center</wp:align>
              </wp:positionH>
              <wp:positionV relativeFrom="page">
                <wp:align>top</wp:align>
              </wp:positionV>
              <wp:extent cx="518795" cy="368935"/>
              <wp:effectExtent l="0" t="0" r="14605" b="12065"/>
              <wp:wrapNone/>
              <wp:docPr id="1292296429"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0259AF12" w14:textId="459DE77B" w:rsidR="008D284F" w:rsidRPr="008D284F" w:rsidRDefault="008D284F" w:rsidP="008D284F">
                          <w:pPr>
                            <w:spacing w:after="0"/>
                            <w:rPr>
                              <w:rFonts w:ascii="Aptos" w:eastAsia="Aptos" w:hAnsi="Aptos" w:cs="Aptos"/>
                              <w:noProof/>
                              <w:color w:val="000000"/>
                              <w:sz w:val="20"/>
                              <w:szCs w:val="20"/>
                            </w:rPr>
                          </w:pPr>
                          <w:r w:rsidRPr="008D284F">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C6CA99C" id="_x0000_t202" coordsize="21600,21600" o:spt="202" path="m,l,21600r21600,l21600,xe">
              <v:stroke joinstyle="miter"/>
              <v:path gradientshapeok="t" o:connecttype="rect"/>
            </v:shapetype>
            <v:shape id="Text Box 7" o:spid="_x0000_s1034" type="#_x0000_t202" alt="OFFICIAL" style="position:absolute;margin-left:0;margin-top:0;width:40.85pt;height:29.0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0c5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nris7G7ndQn3AoB8O+veXrFktvmA8vzOGCcQ4U&#10;bXjGQyroKgpni5IG3I+/+WM+8o5RSjoUTEUNKpoS9c3gPqK2klHM82mONze6d6NhDvoBUIYFvgjL&#10;kxnzghpN6UC/oZxXsRCGmOFYrqJhNB/CoFx8DlysVikJZWRZ2Jit5RE60hW5fO3fmLNnwgNu6glG&#10;NbHyHe9DbvzT29UhIPtpKZHagcgz4yjBtNbzc4ka//Wesq6PevkT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BqLRzk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0259AF12" w14:textId="459DE77B" w:rsidR="008D284F" w:rsidRPr="008D284F" w:rsidRDefault="008D284F" w:rsidP="008D284F">
                    <w:pPr>
                      <w:spacing w:after="0"/>
                      <w:rPr>
                        <w:rFonts w:ascii="Aptos" w:eastAsia="Aptos" w:hAnsi="Aptos" w:cs="Aptos"/>
                        <w:noProof/>
                        <w:color w:val="000000"/>
                        <w:sz w:val="20"/>
                        <w:szCs w:val="20"/>
                      </w:rPr>
                    </w:pPr>
                    <w:r w:rsidRPr="008D284F">
                      <w:rPr>
                        <w:rFonts w:ascii="Aptos" w:eastAsia="Aptos" w:hAnsi="Aptos" w:cs="Aptos"/>
                        <w:noProof/>
                        <w:color w:val="00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35FBE"/>
    <w:multiLevelType w:val="multilevel"/>
    <w:tmpl w:val="762853C8"/>
    <w:numStyleLink w:val="SCSABulletList"/>
  </w:abstractNum>
  <w:abstractNum w:abstractNumId="1" w15:restartNumberingAfterBreak="0">
    <w:nsid w:val="0C6E05C9"/>
    <w:multiLevelType w:val="multilevel"/>
    <w:tmpl w:val="762853C8"/>
    <w:numStyleLink w:val="SCSABulletList"/>
  </w:abstractNum>
  <w:abstractNum w:abstractNumId="2" w15:restartNumberingAfterBreak="0">
    <w:nsid w:val="0C901584"/>
    <w:multiLevelType w:val="multilevel"/>
    <w:tmpl w:val="762853C8"/>
    <w:numStyleLink w:val="SCSABulletList"/>
  </w:abstractNum>
  <w:abstractNum w:abstractNumId="3" w15:restartNumberingAfterBreak="0">
    <w:nsid w:val="0E5A49F8"/>
    <w:multiLevelType w:val="multilevel"/>
    <w:tmpl w:val="762853C8"/>
    <w:numStyleLink w:val="SCSABulletList"/>
  </w:abstractNum>
  <w:abstractNum w:abstractNumId="4" w15:restartNumberingAfterBreak="0">
    <w:nsid w:val="0F4277AB"/>
    <w:multiLevelType w:val="multilevel"/>
    <w:tmpl w:val="762853C8"/>
    <w:numStyleLink w:val="SCSABulletList"/>
  </w:abstractNum>
  <w:abstractNum w:abstractNumId="5" w15:restartNumberingAfterBreak="0">
    <w:nsid w:val="13974A67"/>
    <w:multiLevelType w:val="multilevel"/>
    <w:tmpl w:val="762853C8"/>
    <w:numStyleLink w:val="SCSABulletList"/>
  </w:abstractNum>
  <w:abstractNum w:abstractNumId="6" w15:restartNumberingAfterBreak="0">
    <w:nsid w:val="15A45CE6"/>
    <w:multiLevelType w:val="multilevel"/>
    <w:tmpl w:val="05780B1A"/>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907"/>
        </w:tabs>
        <w:ind w:left="907" w:hanging="397"/>
      </w:pPr>
      <w:rPr>
        <w:rFonts w:ascii="Courier New" w:hAnsi="Courier New" w:hint="default"/>
      </w:rPr>
    </w:lvl>
    <w:lvl w:ilvl="2">
      <w:start w:val="1"/>
      <w:numFmt w:val="bullet"/>
      <w:lvlText w:val=""/>
      <w:lvlJc w:val="left"/>
      <w:pPr>
        <w:tabs>
          <w:tab w:val="num" w:pos="1418"/>
        </w:tabs>
        <w:ind w:left="1417" w:hanging="397"/>
      </w:pPr>
      <w:rPr>
        <w:rFonts w:ascii="Wingdings" w:hAnsi="Wingdings" w:hint="default"/>
      </w:rPr>
    </w:lvl>
    <w:lvl w:ilvl="3">
      <w:start w:val="1"/>
      <w:numFmt w:val="bullet"/>
      <w:lvlText w:val=""/>
      <w:lvlJc w:val="left"/>
      <w:pPr>
        <w:tabs>
          <w:tab w:val="num" w:pos="1928"/>
        </w:tabs>
        <w:ind w:left="1927" w:hanging="397"/>
      </w:pPr>
      <w:rPr>
        <w:rFonts w:ascii="Symbol" w:hAnsi="Symbol" w:hint="default"/>
      </w:rPr>
    </w:lvl>
    <w:lvl w:ilvl="4">
      <w:start w:val="1"/>
      <w:numFmt w:val="bullet"/>
      <w:lvlText w:val="o"/>
      <w:lvlJc w:val="left"/>
      <w:pPr>
        <w:tabs>
          <w:tab w:val="num" w:pos="2438"/>
        </w:tabs>
        <w:ind w:left="2437" w:hanging="397"/>
      </w:pPr>
      <w:rPr>
        <w:rFonts w:ascii="Courier New" w:hAnsi="Courier New" w:hint="default"/>
      </w:rPr>
    </w:lvl>
    <w:lvl w:ilvl="5">
      <w:start w:val="1"/>
      <w:numFmt w:val="bullet"/>
      <w:lvlText w:val=""/>
      <w:lvlJc w:val="left"/>
      <w:pPr>
        <w:tabs>
          <w:tab w:val="num" w:pos="2910"/>
        </w:tabs>
        <w:ind w:left="2947" w:hanging="397"/>
      </w:pPr>
      <w:rPr>
        <w:rFonts w:ascii="Wingdings" w:hAnsi="Wingdings" w:hint="default"/>
      </w:rPr>
    </w:lvl>
    <w:lvl w:ilvl="6">
      <w:start w:val="1"/>
      <w:numFmt w:val="bullet"/>
      <w:lvlText w:val=""/>
      <w:lvlJc w:val="left"/>
      <w:pPr>
        <w:tabs>
          <w:tab w:val="num" w:pos="3420"/>
        </w:tabs>
        <w:ind w:left="3457" w:hanging="397"/>
      </w:pPr>
      <w:rPr>
        <w:rFonts w:ascii="Symbol" w:hAnsi="Symbol" w:hint="default"/>
      </w:rPr>
    </w:lvl>
    <w:lvl w:ilvl="7">
      <w:start w:val="1"/>
      <w:numFmt w:val="bullet"/>
      <w:lvlText w:val="o"/>
      <w:lvlJc w:val="left"/>
      <w:pPr>
        <w:tabs>
          <w:tab w:val="num" w:pos="3930"/>
        </w:tabs>
        <w:ind w:left="3967" w:hanging="397"/>
      </w:pPr>
      <w:rPr>
        <w:rFonts w:ascii="Courier New" w:hAnsi="Courier New" w:cs="Courier New" w:hint="default"/>
      </w:rPr>
    </w:lvl>
    <w:lvl w:ilvl="8">
      <w:start w:val="1"/>
      <w:numFmt w:val="bullet"/>
      <w:lvlText w:val=""/>
      <w:lvlJc w:val="left"/>
      <w:pPr>
        <w:tabs>
          <w:tab w:val="num" w:pos="4440"/>
        </w:tabs>
        <w:ind w:left="4477" w:hanging="397"/>
      </w:pPr>
      <w:rPr>
        <w:rFonts w:ascii="Wingdings" w:hAnsi="Wingdings" w:hint="default"/>
      </w:rPr>
    </w:lvl>
  </w:abstractNum>
  <w:abstractNum w:abstractNumId="7" w15:restartNumberingAfterBreak="0">
    <w:nsid w:val="1AB83B8B"/>
    <w:multiLevelType w:val="multilevel"/>
    <w:tmpl w:val="762853C8"/>
    <w:styleLink w:val="SCSABulletList"/>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8" w15:restartNumberingAfterBreak="0">
    <w:nsid w:val="1E695CA1"/>
    <w:multiLevelType w:val="multilevel"/>
    <w:tmpl w:val="762853C8"/>
    <w:numStyleLink w:val="SCSABulletList"/>
  </w:abstractNum>
  <w:abstractNum w:abstractNumId="9" w15:restartNumberingAfterBreak="0">
    <w:nsid w:val="49306804"/>
    <w:multiLevelType w:val="multilevel"/>
    <w:tmpl w:val="FB22DD1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4C162B00"/>
    <w:multiLevelType w:val="singleLevel"/>
    <w:tmpl w:val="FB26AA9E"/>
    <w:lvl w:ilvl="0">
      <w:numFmt w:val="decimal"/>
      <w:lvlText w:val=""/>
      <w:lvlJc w:val="left"/>
    </w:lvl>
  </w:abstractNum>
  <w:abstractNum w:abstractNumId="11" w15:restartNumberingAfterBreak="0">
    <w:nsid w:val="596F2FEE"/>
    <w:multiLevelType w:val="multilevel"/>
    <w:tmpl w:val="762853C8"/>
    <w:numStyleLink w:val="SCSABulletList"/>
  </w:abstractNum>
  <w:abstractNum w:abstractNumId="12" w15:restartNumberingAfterBreak="0">
    <w:nsid w:val="63DD619D"/>
    <w:multiLevelType w:val="multilevel"/>
    <w:tmpl w:val="762853C8"/>
    <w:numStyleLink w:val="SCSABulletList"/>
  </w:abstractNum>
  <w:abstractNum w:abstractNumId="13" w15:restartNumberingAfterBreak="0">
    <w:nsid w:val="6CBF2513"/>
    <w:multiLevelType w:val="hybridMultilevel"/>
    <w:tmpl w:val="6916ED02"/>
    <w:lvl w:ilvl="0" w:tplc="82EE603E">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7074558C"/>
    <w:multiLevelType w:val="multilevel"/>
    <w:tmpl w:val="762853C8"/>
    <w:numStyleLink w:val="SCSABulletList"/>
  </w:abstractNum>
  <w:abstractNum w:abstractNumId="15" w15:restartNumberingAfterBreak="0">
    <w:nsid w:val="7D992D10"/>
    <w:multiLevelType w:val="multilevel"/>
    <w:tmpl w:val="762853C8"/>
    <w:numStyleLink w:val="SCSABulletList"/>
  </w:abstractNum>
  <w:num w:numId="1" w16cid:durableId="1448356450">
    <w:abstractNumId w:val="10"/>
  </w:num>
  <w:num w:numId="2" w16cid:durableId="1794909526">
    <w:abstractNumId w:val="6"/>
  </w:num>
  <w:num w:numId="3" w16cid:durableId="1324698361">
    <w:abstractNumId w:val="13"/>
  </w:num>
  <w:num w:numId="4" w16cid:durableId="873692211">
    <w:abstractNumId w:val="9"/>
  </w:num>
  <w:num w:numId="5" w16cid:durableId="1405713445">
    <w:abstractNumId w:val="7"/>
  </w:num>
  <w:num w:numId="6" w16cid:durableId="1035273275">
    <w:abstractNumId w:val="14"/>
  </w:num>
  <w:num w:numId="7" w16cid:durableId="1139106682">
    <w:abstractNumId w:val="3"/>
  </w:num>
  <w:num w:numId="8" w16cid:durableId="906574744">
    <w:abstractNumId w:val="12"/>
  </w:num>
  <w:num w:numId="9" w16cid:durableId="979263848">
    <w:abstractNumId w:val="1"/>
  </w:num>
  <w:num w:numId="10" w16cid:durableId="1714768494">
    <w:abstractNumId w:val="5"/>
  </w:num>
  <w:num w:numId="11" w16cid:durableId="911812043">
    <w:abstractNumId w:val="4"/>
  </w:num>
  <w:num w:numId="12" w16cid:durableId="81342362">
    <w:abstractNumId w:val="11"/>
  </w:num>
  <w:num w:numId="13" w16cid:durableId="741366659">
    <w:abstractNumId w:val="2"/>
  </w:num>
  <w:num w:numId="14" w16cid:durableId="1078022379">
    <w:abstractNumId w:val="0"/>
  </w:num>
  <w:num w:numId="15" w16cid:durableId="513960123">
    <w:abstractNumId w:val="8"/>
  </w:num>
  <w:num w:numId="16" w16cid:durableId="789982237">
    <w:abstractNumId w:val="1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284"/>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5E5"/>
    <w:rsid w:val="0000345F"/>
    <w:rsid w:val="00017D9C"/>
    <w:rsid w:val="0002336A"/>
    <w:rsid w:val="000253A3"/>
    <w:rsid w:val="000260E4"/>
    <w:rsid w:val="00027B59"/>
    <w:rsid w:val="000309FD"/>
    <w:rsid w:val="00034CD3"/>
    <w:rsid w:val="00037460"/>
    <w:rsid w:val="00037ED4"/>
    <w:rsid w:val="00044D0B"/>
    <w:rsid w:val="00044FDD"/>
    <w:rsid w:val="0004528E"/>
    <w:rsid w:val="00050CF5"/>
    <w:rsid w:val="00054588"/>
    <w:rsid w:val="000803A6"/>
    <w:rsid w:val="00085482"/>
    <w:rsid w:val="0009024C"/>
    <w:rsid w:val="0009076A"/>
    <w:rsid w:val="000A3093"/>
    <w:rsid w:val="000A4852"/>
    <w:rsid w:val="000A6ABE"/>
    <w:rsid w:val="000A6F90"/>
    <w:rsid w:val="000A7B41"/>
    <w:rsid w:val="000B06F9"/>
    <w:rsid w:val="000B1346"/>
    <w:rsid w:val="000B1425"/>
    <w:rsid w:val="000B1E8F"/>
    <w:rsid w:val="000E4AE2"/>
    <w:rsid w:val="000F404F"/>
    <w:rsid w:val="0010182E"/>
    <w:rsid w:val="00102BCB"/>
    <w:rsid w:val="0010524A"/>
    <w:rsid w:val="00105E0C"/>
    <w:rsid w:val="00112CD1"/>
    <w:rsid w:val="00114F12"/>
    <w:rsid w:val="001176E8"/>
    <w:rsid w:val="00120925"/>
    <w:rsid w:val="001223F9"/>
    <w:rsid w:val="0012754D"/>
    <w:rsid w:val="00132038"/>
    <w:rsid w:val="0013465E"/>
    <w:rsid w:val="00137A28"/>
    <w:rsid w:val="0014116F"/>
    <w:rsid w:val="001451B9"/>
    <w:rsid w:val="001567D0"/>
    <w:rsid w:val="00157E06"/>
    <w:rsid w:val="00166AD3"/>
    <w:rsid w:val="001702DE"/>
    <w:rsid w:val="00170820"/>
    <w:rsid w:val="0017138B"/>
    <w:rsid w:val="00184B4B"/>
    <w:rsid w:val="0019340B"/>
    <w:rsid w:val="00194F1D"/>
    <w:rsid w:val="001953C6"/>
    <w:rsid w:val="0019617B"/>
    <w:rsid w:val="001A25DE"/>
    <w:rsid w:val="001A39D0"/>
    <w:rsid w:val="001A7DBB"/>
    <w:rsid w:val="001B7D3B"/>
    <w:rsid w:val="001C218C"/>
    <w:rsid w:val="001C4BD2"/>
    <w:rsid w:val="001C72DE"/>
    <w:rsid w:val="001D4BF6"/>
    <w:rsid w:val="001D5394"/>
    <w:rsid w:val="001D56E3"/>
    <w:rsid w:val="001D717F"/>
    <w:rsid w:val="001D76C5"/>
    <w:rsid w:val="001E5F63"/>
    <w:rsid w:val="001F3629"/>
    <w:rsid w:val="001F6411"/>
    <w:rsid w:val="00222D29"/>
    <w:rsid w:val="002232DA"/>
    <w:rsid w:val="00223D1B"/>
    <w:rsid w:val="00241224"/>
    <w:rsid w:val="002451B5"/>
    <w:rsid w:val="00264DBE"/>
    <w:rsid w:val="00270163"/>
    <w:rsid w:val="00272D35"/>
    <w:rsid w:val="0027335A"/>
    <w:rsid w:val="0028254E"/>
    <w:rsid w:val="002832E7"/>
    <w:rsid w:val="00285893"/>
    <w:rsid w:val="00286307"/>
    <w:rsid w:val="00290C4A"/>
    <w:rsid w:val="00296CB3"/>
    <w:rsid w:val="002A18B8"/>
    <w:rsid w:val="002A471E"/>
    <w:rsid w:val="002A7742"/>
    <w:rsid w:val="002B0C2D"/>
    <w:rsid w:val="002B50C1"/>
    <w:rsid w:val="002B57DA"/>
    <w:rsid w:val="002B6FEE"/>
    <w:rsid w:val="002C05E5"/>
    <w:rsid w:val="002C61E6"/>
    <w:rsid w:val="002D01AF"/>
    <w:rsid w:val="002D5F35"/>
    <w:rsid w:val="002E06EC"/>
    <w:rsid w:val="002E4588"/>
    <w:rsid w:val="002E78F4"/>
    <w:rsid w:val="002F2CE2"/>
    <w:rsid w:val="00302B15"/>
    <w:rsid w:val="00304E41"/>
    <w:rsid w:val="00306C56"/>
    <w:rsid w:val="003217F4"/>
    <w:rsid w:val="00337329"/>
    <w:rsid w:val="00343469"/>
    <w:rsid w:val="003565AC"/>
    <w:rsid w:val="00361E73"/>
    <w:rsid w:val="00362E4A"/>
    <w:rsid w:val="0036440F"/>
    <w:rsid w:val="00364BF8"/>
    <w:rsid w:val="0039509D"/>
    <w:rsid w:val="003A2EB4"/>
    <w:rsid w:val="003B37BF"/>
    <w:rsid w:val="003C0879"/>
    <w:rsid w:val="003D3594"/>
    <w:rsid w:val="003D3CBD"/>
    <w:rsid w:val="003D3E71"/>
    <w:rsid w:val="003D5972"/>
    <w:rsid w:val="003D667A"/>
    <w:rsid w:val="003E056E"/>
    <w:rsid w:val="003E0949"/>
    <w:rsid w:val="003F1C41"/>
    <w:rsid w:val="00413C8C"/>
    <w:rsid w:val="00415531"/>
    <w:rsid w:val="00416C3D"/>
    <w:rsid w:val="00426B9A"/>
    <w:rsid w:val="0043620D"/>
    <w:rsid w:val="0044627A"/>
    <w:rsid w:val="0045333F"/>
    <w:rsid w:val="00465F15"/>
    <w:rsid w:val="00466D3C"/>
    <w:rsid w:val="004750DA"/>
    <w:rsid w:val="00492C50"/>
    <w:rsid w:val="004A0EFA"/>
    <w:rsid w:val="004A7C98"/>
    <w:rsid w:val="004B3C5F"/>
    <w:rsid w:val="004B7DB5"/>
    <w:rsid w:val="004C1D1E"/>
    <w:rsid w:val="004C2253"/>
    <w:rsid w:val="004E2B06"/>
    <w:rsid w:val="004F567F"/>
    <w:rsid w:val="004F7A3C"/>
    <w:rsid w:val="00504046"/>
    <w:rsid w:val="00506353"/>
    <w:rsid w:val="00522D05"/>
    <w:rsid w:val="00540775"/>
    <w:rsid w:val="00554AC8"/>
    <w:rsid w:val="00563E15"/>
    <w:rsid w:val="00573A32"/>
    <w:rsid w:val="00581EB2"/>
    <w:rsid w:val="005A1141"/>
    <w:rsid w:val="005A3B0A"/>
    <w:rsid w:val="005A501F"/>
    <w:rsid w:val="005D481F"/>
    <w:rsid w:val="005D57D2"/>
    <w:rsid w:val="005D6D2C"/>
    <w:rsid w:val="005E059A"/>
    <w:rsid w:val="005E18DA"/>
    <w:rsid w:val="005E26A0"/>
    <w:rsid w:val="005E4B8A"/>
    <w:rsid w:val="005E6287"/>
    <w:rsid w:val="00601F1A"/>
    <w:rsid w:val="006154CC"/>
    <w:rsid w:val="00626978"/>
    <w:rsid w:val="00630C3D"/>
    <w:rsid w:val="00637F0D"/>
    <w:rsid w:val="00640E41"/>
    <w:rsid w:val="00641AF0"/>
    <w:rsid w:val="00643DA9"/>
    <w:rsid w:val="00646280"/>
    <w:rsid w:val="00646A5E"/>
    <w:rsid w:val="0064738B"/>
    <w:rsid w:val="00652BC5"/>
    <w:rsid w:val="00653482"/>
    <w:rsid w:val="00666FEB"/>
    <w:rsid w:val="006717A1"/>
    <w:rsid w:val="006748E6"/>
    <w:rsid w:val="006918D8"/>
    <w:rsid w:val="00691A72"/>
    <w:rsid w:val="00692C45"/>
    <w:rsid w:val="00693261"/>
    <w:rsid w:val="0069421A"/>
    <w:rsid w:val="006B1E4C"/>
    <w:rsid w:val="006B5682"/>
    <w:rsid w:val="006C3245"/>
    <w:rsid w:val="006D3489"/>
    <w:rsid w:val="006E122E"/>
    <w:rsid w:val="006E1703"/>
    <w:rsid w:val="006E1D80"/>
    <w:rsid w:val="006F544F"/>
    <w:rsid w:val="00716616"/>
    <w:rsid w:val="00723FD8"/>
    <w:rsid w:val="007342C4"/>
    <w:rsid w:val="00737E63"/>
    <w:rsid w:val="00741822"/>
    <w:rsid w:val="00742128"/>
    <w:rsid w:val="00744D22"/>
    <w:rsid w:val="00747B11"/>
    <w:rsid w:val="00754EDC"/>
    <w:rsid w:val="007638EC"/>
    <w:rsid w:val="00763990"/>
    <w:rsid w:val="007766C5"/>
    <w:rsid w:val="00783D96"/>
    <w:rsid w:val="00784969"/>
    <w:rsid w:val="00793207"/>
    <w:rsid w:val="007A672A"/>
    <w:rsid w:val="007B19D2"/>
    <w:rsid w:val="007B3CF5"/>
    <w:rsid w:val="007E3CEE"/>
    <w:rsid w:val="007E4847"/>
    <w:rsid w:val="007F5722"/>
    <w:rsid w:val="00804D95"/>
    <w:rsid w:val="00805820"/>
    <w:rsid w:val="008079E9"/>
    <w:rsid w:val="008324A6"/>
    <w:rsid w:val="00846AF5"/>
    <w:rsid w:val="0085325A"/>
    <w:rsid w:val="00864B47"/>
    <w:rsid w:val="0088053A"/>
    <w:rsid w:val="00884DDC"/>
    <w:rsid w:val="008A02F7"/>
    <w:rsid w:val="008A7555"/>
    <w:rsid w:val="008B5E30"/>
    <w:rsid w:val="008C185C"/>
    <w:rsid w:val="008C7DD7"/>
    <w:rsid w:val="008D284F"/>
    <w:rsid w:val="008D5098"/>
    <w:rsid w:val="008E144B"/>
    <w:rsid w:val="008E7BC8"/>
    <w:rsid w:val="008F1102"/>
    <w:rsid w:val="008F15C7"/>
    <w:rsid w:val="008F1A87"/>
    <w:rsid w:val="008F2FF8"/>
    <w:rsid w:val="00904BFC"/>
    <w:rsid w:val="00907EEF"/>
    <w:rsid w:val="009177AB"/>
    <w:rsid w:val="009218D2"/>
    <w:rsid w:val="00924C4D"/>
    <w:rsid w:val="00925173"/>
    <w:rsid w:val="00931752"/>
    <w:rsid w:val="00933095"/>
    <w:rsid w:val="009357AF"/>
    <w:rsid w:val="0094007F"/>
    <w:rsid w:val="009402A6"/>
    <w:rsid w:val="00942CBF"/>
    <w:rsid w:val="00943484"/>
    <w:rsid w:val="00943A44"/>
    <w:rsid w:val="00945408"/>
    <w:rsid w:val="00955E93"/>
    <w:rsid w:val="009635C4"/>
    <w:rsid w:val="00964696"/>
    <w:rsid w:val="0096524A"/>
    <w:rsid w:val="009732C7"/>
    <w:rsid w:val="009757FE"/>
    <w:rsid w:val="009803BE"/>
    <w:rsid w:val="0099499A"/>
    <w:rsid w:val="009D26F3"/>
    <w:rsid w:val="009D6196"/>
    <w:rsid w:val="009D793E"/>
    <w:rsid w:val="009E0625"/>
    <w:rsid w:val="009E76C6"/>
    <w:rsid w:val="009F3B40"/>
    <w:rsid w:val="009F6CD2"/>
    <w:rsid w:val="009F7840"/>
    <w:rsid w:val="00A0277C"/>
    <w:rsid w:val="00A0425A"/>
    <w:rsid w:val="00A23CA9"/>
    <w:rsid w:val="00A24944"/>
    <w:rsid w:val="00A27208"/>
    <w:rsid w:val="00A322FD"/>
    <w:rsid w:val="00A40F4F"/>
    <w:rsid w:val="00A46081"/>
    <w:rsid w:val="00A51573"/>
    <w:rsid w:val="00A61EC2"/>
    <w:rsid w:val="00A62FFB"/>
    <w:rsid w:val="00A71EB7"/>
    <w:rsid w:val="00A85FD4"/>
    <w:rsid w:val="00A93F91"/>
    <w:rsid w:val="00AA1293"/>
    <w:rsid w:val="00AA2B0D"/>
    <w:rsid w:val="00AA7FDC"/>
    <w:rsid w:val="00AB00F3"/>
    <w:rsid w:val="00AB6EB3"/>
    <w:rsid w:val="00AC3FA5"/>
    <w:rsid w:val="00AE0CDE"/>
    <w:rsid w:val="00AE57D9"/>
    <w:rsid w:val="00B04173"/>
    <w:rsid w:val="00B06FC9"/>
    <w:rsid w:val="00B11B57"/>
    <w:rsid w:val="00B13C8F"/>
    <w:rsid w:val="00B15444"/>
    <w:rsid w:val="00B15AD7"/>
    <w:rsid w:val="00B22F69"/>
    <w:rsid w:val="00B305BB"/>
    <w:rsid w:val="00B466E5"/>
    <w:rsid w:val="00B46973"/>
    <w:rsid w:val="00B60D2E"/>
    <w:rsid w:val="00B71A58"/>
    <w:rsid w:val="00B71C2D"/>
    <w:rsid w:val="00B90F8E"/>
    <w:rsid w:val="00B935B0"/>
    <w:rsid w:val="00B949B9"/>
    <w:rsid w:val="00B97F16"/>
    <w:rsid w:val="00BA4F6A"/>
    <w:rsid w:val="00BB0A97"/>
    <w:rsid w:val="00BB4454"/>
    <w:rsid w:val="00BC1F96"/>
    <w:rsid w:val="00BC2A3B"/>
    <w:rsid w:val="00BD0125"/>
    <w:rsid w:val="00BD1199"/>
    <w:rsid w:val="00BE277F"/>
    <w:rsid w:val="00BF28B2"/>
    <w:rsid w:val="00BF7E43"/>
    <w:rsid w:val="00C001A9"/>
    <w:rsid w:val="00C03613"/>
    <w:rsid w:val="00C13476"/>
    <w:rsid w:val="00C1764E"/>
    <w:rsid w:val="00C220B1"/>
    <w:rsid w:val="00C23E91"/>
    <w:rsid w:val="00C2404F"/>
    <w:rsid w:val="00C24F89"/>
    <w:rsid w:val="00C258D2"/>
    <w:rsid w:val="00C34639"/>
    <w:rsid w:val="00C40915"/>
    <w:rsid w:val="00C43A9A"/>
    <w:rsid w:val="00C45C22"/>
    <w:rsid w:val="00C45DD0"/>
    <w:rsid w:val="00C4635E"/>
    <w:rsid w:val="00C5002A"/>
    <w:rsid w:val="00C51F9A"/>
    <w:rsid w:val="00C5718F"/>
    <w:rsid w:val="00C57CDD"/>
    <w:rsid w:val="00C633ED"/>
    <w:rsid w:val="00C6459C"/>
    <w:rsid w:val="00C80FFC"/>
    <w:rsid w:val="00C860BA"/>
    <w:rsid w:val="00CA4DB7"/>
    <w:rsid w:val="00CA51CE"/>
    <w:rsid w:val="00CB0B33"/>
    <w:rsid w:val="00CD1829"/>
    <w:rsid w:val="00CD2B28"/>
    <w:rsid w:val="00CD489B"/>
    <w:rsid w:val="00CD4BC3"/>
    <w:rsid w:val="00CD4CA0"/>
    <w:rsid w:val="00CE0E01"/>
    <w:rsid w:val="00CF2A51"/>
    <w:rsid w:val="00CF39A2"/>
    <w:rsid w:val="00CF6AB8"/>
    <w:rsid w:val="00D0711B"/>
    <w:rsid w:val="00D101E0"/>
    <w:rsid w:val="00D1491A"/>
    <w:rsid w:val="00D17A5D"/>
    <w:rsid w:val="00D232F0"/>
    <w:rsid w:val="00D25668"/>
    <w:rsid w:val="00D37429"/>
    <w:rsid w:val="00D6170C"/>
    <w:rsid w:val="00D65C5C"/>
    <w:rsid w:val="00D76B96"/>
    <w:rsid w:val="00D81204"/>
    <w:rsid w:val="00D83F81"/>
    <w:rsid w:val="00D87841"/>
    <w:rsid w:val="00D92D10"/>
    <w:rsid w:val="00D967AF"/>
    <w:rsid w:val="00DA37FA"/>
    <w:rsid w:val="00DB4B3C"/>
    <w:rsid w:val="00DC3A58"/>
    <w:rsid w:val="00DD0EDA"/>
    <w:rsid w:val="00DD1D21"/>
    <w:rsid w:val="00DD51A8"/>
    <w:rsid w:val="00DF2E58"/>
    <w:rsid w:val="00DF3336"/>
    <w:rsid w:val="00DF776A"/>
    <w:rsid w:val="00E103D8"/>
    <w:rsid w:val="00E1108A"/>
    <w:rsid w:val="00E226F5"/>
    <w:rsid w:val="00E23D5D"/>
    <w:rsid w:val="00E26176"/>
    <w:rsid w:val="00E327A3"/>
    <w:rsid w:val="00E41C0A"/>
    <w:rsid w:val="00E5522A"/>
    <w:rsid w:val="00E663FA"/>
    <w:rsid w:val="00E721B6"/>
    <w:rsid w:val="00EA01D1"/>
    <w:rsid w:val="00EA2243"/>
    <w:rsid w:val="00EB0673"/>
    <w:rsid w:val="00EB3C04"/>
    <w:rsid w:val="00EB6F31"/>
    <w:rsid w:val="00EC6F41"/>
    <w:rsid w:val="00ED3A00"/>
    <w:rsid w:val="00ED62C6"/>
    <w:rsid w:val="00EE2E1D"/>
    <w:rsid w:val="00EF0533"/>
    <w:rsid w:val="00EF6131"/>
    <w:rsid w:val="00F00745"/>
    <w:rsid w:val="00F00957"/>
    <w:rsid w:val="00F02C2F"/>
    <w:rsid w:val="00F118C0"/>
    <w:rsid w:val="00F15776"/>
    <w:rsid w:val="00F17E64"/>
    <w:rsid w:val="00F2374E"/>
    <w:rsid w:val="00F35D7C"/>
    <w:rsid w:val="00F434CE"/>
    <w:rsid w:val="00F46135"/>
    <w:rsid w:val="00F5351B"/>
    <w:rsid w:val="00F539E9"/>
    <w:rsid w:val="00F54993"/>
    <w:rsid w:val="00F63D11"/>
    <w:rsid w:val="00F81088"/>
    <w:rsid w:val="00F83152"/>
    <w:rsid w:val="00F90AA7"/>
    <w:rsid w:val="00F967BA"/>
    <w:rsid w:val="00F97A1C"/>
    <w:rsid w:val="00FA0805"/>
    <w:rsid w:val="00FB3343"/>
    <w:rsid w:val="00FC09E7"/>
    <w:rsid w:val="00FC2705"/>
    <w:rsid w:val="00FD167A"/>
    <w:rsid w:val="00FD1AC0"/>
    <w:rsid w:val="00FD73A8"/>
    <w:rsid w:val="00FE2FC5"/>
  </w:rsids>
  <m:mathPr>
    <m:mathFont m:val="Cambria Math"/>
    <m:brkBin m:val="before"/>
    <m:brkBinSub m:val="--"/>
    <m:smallFrac m:val="0"/>
    <m:dispDef/>
    <m:lMargin m:val="0"/>
    <m:rMargin m:val="0"/>
    <m:defJc m:val="centerGroup"/>
    <m:wrapIndent m:val="1440"/>
    <m:intLim m:val="subSup"/>
    <m:naryLim m:val="undOvr"/>
  </m:mathPr>
  <w:themeFontLang w:val="en-AU" w:eastAsia="zh-CN"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3022D8"/>
  <w15:docId w15:val="{CB612312-AB7D-489B-A9A7-511851B7E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7C98"/>
  </w:style>
  <w:style w:type="paragraph" w:styleId="Heading1">
    <w:name w:val="heading 1"/>
    <w:basedOn w:val="Normal"/>
    <w:next w:val="Normal"/>
    <w:link w:val="Heading1Char"/>
    <w:qFormat/>
    <w:rsid w:val="00A93F91"/>
    <w:pPr>
      <w:keepNext/>
      <w:keepLines/>
      <w:spacing w:before="480"/>
      <w:contextualSpacing/>
      <w:outlineLvl w:val="0"/>
    </w:pPr>
    <w:rPr>
      <w:rFonts w:asciiTheme="majorHAnsi" w:eastAsiaTheme="majorEastAsia" w:hAnsiTheme="majorHAnsi" w:cstheme="majorBidi"/>
      <w:b/>
      <w:bCs/>
      <w:color w:val="410B68" w:themeColor="accent1" w:themeShade="BF"/>
      <w:sz w:val="40"/>
      <w:szCs w:val="28"/>
    </w:rPr>
  </w:style>
  <w:style w:type="paragraph" w:styleId="Heading2">
    <w:name w:val="heading 2"/>
    <w:basedOn w:val="Normal"/>
    <w:next w:val="Normal"/>
    <w:link w:val="Heading2Char"/>
    <w:uiPriority w:val="9"/>
    <w:unhideWhenUsed/>
    <w:qFormat/>
    <w:rsid w:val="00A93F91"/>
    <w:pPr>
      <w:keepNext/>
      <w:keepLines/>
      <w:spacing w:before="240" w:after="60"/>
      <w:outlineLvl w:val="1"/>
    </w:pPr>
    <w:rPr>
      <w:rFonts w:asciiTheme="majorHAnsi" w:eastAsiaTheme="majorEastAsia" w:hAnsiTheme="majorHAnsi" w:cstheme="majorBidi"/>
      <w:b/>
      <w:bCs/>
      <w:color w:val="595959" w:themeColor="text1" w:themeTint="A6"/>
      <w:sz w:val="32"/>
      <w:szCs w:val="26"/>
    </w:rPr>
  </w:style>
  <w:style w:type="paragraph" w:styleId="Heading3">
    <w:name w:val="heading 3"/>
    <w:basedOn w:val="Normal"/>
    <w:next w:val="Normal"/>
    <w:link w:val="Heading3Char"/>
    <w:uiPriority w:val="9"/>
    <w:unhideWhenUsed/>
    <w:qFormat/>
    <w:rsid w:val="00A27208"/>
    <w:pPr>
      <w:spacing w:before="240" w:after="60"/>
      <w:outlineLvl w:val="2"/>
    </w:pPr>
    <w:rPr>
      <w:b/>
      <w:bCs/>
      <w:color w:val="595959" w:themeColor="text1" w:themeTint="A6"/>
      <w:sz w:val="26"/>
      <w:szCs w:val="26"/>
    </w:rPr>
  </w:style>
  <w:style w:type="paragraph" w:styleId="Heading4">
    <w:name w:val="heading 4"/>
    <w:basedOn w:val="Normal"/>
    <w:next w:val="Normal"/>
    <w:link w:val="Heading4Char"/>
    <w:uiPriority w:val="9"/>
    <w:unhideWhenUsed/>
    <w:qFormat/>
    <w:rsid w:val="004A7C98"/>
    <w:pPr>
      <w:keepNext/>
      <w:spacing w:after="0"/>
      <w:outlineLvl w:val="3"/>
    </w:pPr>
    <w:rPr>
      <w:rFonts w:ascii="Franklin Gothic Book" w:hAnsi="Franklin Gothic Book"/>
      <w:b/>
      <w:color w:val="FFFFFF" w:themeColor="background2"/>
      <w:sz w:val="28"/>
      <w14:textFill>
        <w14:solidFill>
          <w14:schemeClr w14:val="bg2">
            <w14:lumMod w14:val="75000"/>
            <w14:lumMod w14:val="75000"/>
            <w14:lumMod w14:val="75000"/>
          </w14:schemeClr>
        </w14:solidFill>
      </w14:textFill>
    </w:rPr>
  </w:style>
  <w:style w:type="paragraph" w:styleId="Heading5">
    <w:name w:val="heading 5"/>
    <w:basedOn w:val="Normal"/>
    <w:next w:val="Normal"/>
    <w:link w:val="Heading5Char"/>
    <w:uiPriority w:val="9"/>
    <w:semiHidden/>
    <w:unhideWhenUsed/>
    <w:qFormat/>
    <w:rsid w:val="002C05E5"/>
    <w:pPr>
      <w:keepNext/>
      <w:keepLines/>
      <w:spacing w:before="200" w:after="0"/>
      <w:outlineLvl w:val="4"/>
    </w:pPr>
    <w:rPr>
      <w:rFonts w:asciiTheme="majorHAnsi" w:eastAsiaTheme="majorEastAsia" w:hAnsiTheme="majorHAnsi" w:cstheme="majorBidi"/>
      <w:color w:val="2B0745" w:themeColor="accent1" w:themeShade="7F"/>
    </w:rPr>
  </w:style>
  <w:style w:type="paragraph" w:styleId="Heading6">
    <w:name w:val="heading 6"/>
    <w:basedOn w:val="Normal"/>
    <w:next w:val="Normal"/>
    <w:link w:val="Heading6Char"/>
    <w:uiPriority w:val="9"/>
    <w:semiHidden/>
    <w:unhideWhenUsed/>
    <w:qFormat/>
    <w:rsid w:val="002C05E5"/>
    <w:pPr>
      <w:keepNext/>
      <w:keepLines/>
      <w:spacing w:before="200" w:after="0"/>
      <w:outlineLvl w:val="5"/>
    </w:pPr>
    <w:rPr>
      <w:rFonts w:asciiTheme="majorHAnsi" w:eastAsiaTheme="majorEastAsia" w:hAnsiTheme="majorHAnsi" w:cstheme="majorBidi"/>
      <w:i/>
      <w:iCs/>
      <w:color w:val="2B0745" w:themeColor="accent1" w:themeShade="7F"/>
    </w:rPr>
  </w:style>
  <w:style w:type="paragraph" w:styleId="Heading7">
    <w:name w:val="heading 7"/>
    <w:basedOn w:val="Normal"/>
    <w:next w:val="Normal"/>
    <w:link w:val="Heading7Char"/>
    <w:uiPriority w:val="9"/>
    <w:semiHidden/>
    <w:unhideWhenUsed/>
    <w:qFormat/>
    <w:rsid w:val="002C05E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C05E5"/>
    <w:pPr>
      <w:keepNext/>
      <w:keepLines/>
      <w:spacing w:before="200" w:after="0"/>
      <w:outlineLvl w:val="7"/>
    </w:pPr>
    <w:rPr>
      <w:rFonts w:asciiTheme="majorHAnsi" w:eastAsiaTheme="majorEastAsia" w:hAnsiTheme="majorHAnsi" w:cstheme="majorBidi"/>
      <w:color w:val="580F8B" w:themeColor="accent1"/>
      <w:szCs w:val="20"/>
    </w:rPr>
  </w:style>
  <w:style w:type="paragraph" w:styleId="Heading9">
    <w:name w:val="heading 9"/>
    <w:basedOn w:val="Normal"/>
    <w:next w:val="Normal"/>
    <w:link w:val="Heading9Char"/>
    <w:uiPriority w:val="9"/>
    <w:semiHidden/>
    <w:unhideWhenUsed/>
    <w:qFormat/>
    <w:rsid w:val="002C05E5"/>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93F91"/>
    <w:rPr>
      <w:rFonts w:asciiTheme="majorHAnsi" w:eastAsiaTheme="majorEastAsia" w:hAnsiTheme="majorHAnsi" w:cstheme="majorBidi"/>
      <w:b/>
      <w:bCs/>
      <w:color w:val="410B68" w:themeColor="accent1" w:themeShade="BF"/>
      <w:sz w:val="40"/>
      <w:szCs w:val="28"/>
    </w:rPr>
  </w:style>
  <w:style w:type="character" w:customStyle="1" w:styleId="Heading2Char">
    <w:name w:val="Heading 2 Char"/>
    <w:basedOn w:val="DefaultParagraphFont"/>
    <w:link w:val="Heading2"/>
    <w:uiPriority w:val="9"/>
    <w:rsid w:val="00A93F91"/>
    <w:rPr>
      <w:rFonts w:asciiTheme="majorHAnsi" w:eastAsiaTheme="majorEastAsia" w:hAnsiTheme="majorHAnsi" w:cstheme="majorBidi"/>
      <w:b/>
      <w:bCs/>
      <w:color w:val="595959" w:themeColor="text1" w:themeTint="A6"/>
      <w:sz w:val="32"/>
      <w:szCs w:val="26"/>
    </w:rPr>
  </w:style>
  <w:style w:type="character" w:customStyle="1" w:styleId="Heading3Char">
    <w:name w:val="Heading 3 Char"/>
    <w:basedOn w:val="DefaultParagraphFont"/>
    <w:link w:val="Heading3"/>
    <w:uiPriority w:val="9"/>
    <w:rsid w:val="00A27208"/>
    <w:rPr>
      <w:b/>
      <w:bCs/>
      <w:color w:val="595959" w:themeColor="text1" w:themeTint="A6"/>
      <w:sz w:val="26"/>
      <w:szCs w:val="26"/>
    </w:rPr>
  </w:style>
  <w:style w:type="character" w:customStyle="1" w:styleId="Heading4Char">
    <w:name w:val="Heading 4 Char"/>
    <w:basedOn w:val="DefaultParagraphFont"/>
    <w:link w:val="Heading4"/>
    <w:uiPriority w:val="9"/>
    <w:rsid w:val="00964696"/>
    <w:rPr>
      <w:rFonts w:ascii="Franklin Gothic Book" w:hAnsi="Franklin Gothic Book"/>
      <w:b/>
      <w:color w:val="5A2F79" w:themeColor="accent2" w:themeShade="BF"/>
    </w:rPr>
  </w:style>
  <w:style w:type="character" w:customStyle="1" w:styleId="Heading5Char">
    <w:name w:val="Heading 5 Char"/>
    <w:basedOn w:val="DefaultParagraphFont"/>
    <w:link w:val="Heading5"/>
    <w:uiPriority w:val="9"/>
    <w:semiHidden/>
    <w:rsid w:val="002C05E5"/>
    <w:rPr>
      <w:rFonts w:asciiTheme="majorHAnsi" w:eastAsiaTheme="majorEastAsia" w:hAnsiTheme="majorHAnsi" w:cstheme="majorBidi"/>
      <w:color w:val="2B0745" w:themeColor="accent1" w:themeShade="7F"/>
    </w:rPr>
  </w:style>
  <w:style w:type="character" w:customStyle="1" w:styleId="Heading6Char">
    <w:name w:val="Heading 6 Char"/>
    <w:basedOn w:val="DefaultParagraphFont"/>
    <w:link w:val="Heading6"/>
    <w:uiPriority w:val="9"/>
    <w:semiHidden/>
    <w:rsid w:val="002C05E5"/>
    <w:rPr>
      <w:rFonts w:asciiTheme="majorHAnsi" w:eastAsiaTheme="majorEastAsia" w:hAnsiTheme="majorHAnsi" w:cstheme="majorBidi"/>
      <w:i/>
      <w:iCs/>
      <w:color w:val="2B0745" w:themeColor="accent1" w:themeShade="7F"/>
    </w:rPr>
  </w:style>
  <w:style w:type="character" w:customStyle="1" w:styleId="Heading7Char">
    <w:name w:val="Heading 7 Char"/>
    <w:basedOn w:val="DefaultParagraphFont"/>
    <w:link w:val="Heading7"/>
    <w:uiPriority w:val="9"/>
    <w:semiHidden/>
    <w:rsid w:val="002C05E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C05E5"/>
    <w:rPr>
      <w:rFonts w:asciiTheme="majorHAnsi" w:eastAsiaTheme="majorEastAsia" w:hAnsiTheme="majorHAnsi" w:cstheme="majorBidi"/>
      <w:color w:val="580F8B" w:themeColor="accent1"/>
      <w:sz w:val="20"/>
      <w:szCs w:val="20"/>
    </w:rPr>
  </w:style>
  <w:style w:type="character" w:customStyle="1" w:styleId="Heading9Char">
    <w:name w:val="Heading 9 Char"/>
    <w:basedOn w:val="DefaultParagraphFont"/>
    <w:link w:val="Heading9"/>
    <w:uiPriority w:val="9"/>
    <w:semiHidden/>
    <w:rsid w:val="002C05E5"/>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2C05E5"/>
    <w:pPr>
      <w:spacing w:line="240" w:lineRule="auto"/>
    </w:pPr>
    <w:rPr>
      <w:b/>
      <w:bCs/>
      <w:color w:val="580F8B" w:themeColor="accent1"/>
      <w:sz w:val="18"/>
      <w:szCs w:val="18"/>
    </w:rPr>
  </w:style>
  <w:style w:type="paragraph" w:styleId="NoSpacing">
    <w:name w:val="No Spacing"/>
    <w:basedOn w:val="Normal"/>
    <w:uiPriority w:val="1"/>
    <w:qFormat/>
    <w:rsid w:val="000E4AE2"/>
    <w:pPr>
      <w:keepNext/>
      <w:spacing w:after="0"/>
    </w:pPr>
  </w:style>
  <w:style w:type="paragraph" w:styleId="ListParagraph">
    <w:name w:val="List Paragraph"/>
    <w:basedOn w:val="Normal"/>
    <w:link w:val="ListParagraphChar"/>
    <w:uiPriority w:val="34"/>
    <w:qFormat/>
    <w:rsid w:val="00D83F81"/>
    <w:pPr>
      <w:ind w:left="720"/>
      <w:contextualSpacing/>
    </w:pPr>
    <w:rPr>
      <w:rFonts w:cs="Times New Roman"/>
      <w:lang w:eastAsia="zh-CN"/>
    </w:rPr>
  </w:style>
  <w:style w:type="paragraph" w:styleId="TOCHeading">
    <w:name w:val="TOC Heading"/>
    <w:basedOn w:val="Normal"/>
    <w:next w:val="Normal"/>
    <w:uiPriority w:val="39"/>
    <w:unhideWhenUsed/>
    <w:qFormat/>
    <w:rsid w:val="004A7C98"/>
    <w:pPr>
      <w:outlineLvl w:val="0"/>
    </w:pPr>
    <w:rPr>
      <w:b/>
      <w:color w:val="410B68" w:themeColor="accent1" w:themeShade="BF"/>
      <w:sz w:val="40"/>
    </w:rPr>
  </w:style>
  <w:style w:type="paragraph" w:styleId="Header">
    <w:name w:val="header"/>
    <w:basedOn w:val="Normal"/>
    <w:link w:val="HeaderChar"/>
    <w:uiPriority w:val="99"/>
    <w:unhideWhenUsed/>
    <w:rsid w:val="003D3CBD"/>
    <w:pPr>
      <w:tabs>
        <w:tab w:val="center" w:pos="4513"/>
        <w:tab w:val="right" w:pos="9026"/>
      </w:tabs>
      <w:spacing w:after="0" w:line="240" w:lineRule="auto"/>
    </w:pPr>
    <w:rPr>
      <w:color w:val="4E3063" w:themeColor="accent3" w:themeShade="80"/>
    </w:rPr>
  </w:style>
  <w:style w:type="character" w:customStyle="1" w:styleId="HeaderChar">
    <w:name w:val="Header Char"/>
    <w:basedOn w:val="DefaultParagraphFont"/>
    <w:link w:val="Header"/>
    <w:uiPriority w:val="99"/>
    <w:rsid w:val="003D3CBD"/>
    <w:rPr>
      <w:rFonts w:ascii="Arial" w:hAnsi="Arial"/>
      <w:color w:val="4E3063" w:themeColor="accent3" w:themeShade="80"/>
    </w:rPr>
  </w:style>
  <w:style w:type="paragraph" w:styleId="Footer">
    <w:name w:val="footer"/>
    <w:basedOn w:val="Normal"/>
    <w:link w:val="FooterChar"/>
    <w:uiPriority w:val="99"/>
    <w:unhideWhenUsed/>
    <w:rsid w:val="007421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2128"/>
    <w:rPr>
      <w:rFonts w:ascii="Arial" w:hAnsi="Arial"/>
      <w:sz w:val="20"/>
    </w:rPr>
  </w:style>
  <w:style w:type="paragraph" w:styleId="BalloonText">
    <w:name w:val="Balloon Text"/>
    <w:basedOn w:val="Normal"/>
    <w:link w:val="BalloonTextChar"/>
    <w:uiPriority w:val="99"/>
    <w:semiHidden/>
    <w:unhideWhenUsed/>
    <w:rsid w:val="007421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2128"/>
    <w:rPr>
      <w:rFonts w:ascii="Tahoma" w:hAnsi="Tahoma" w:cs="Tahoma"/>
      <w:sz w:val="16"/>
      <w:szCs w:val="16"/>
    </w:rPr>
  </w:style>
  <w:style w:type="table" w:styleId="TableGrid">
    <w:name w:val="Table Grid"/>
    <w:basedOn w:val="TableNormal"/>
    <w:uiPriority w:val="59"/>
    <w:rsid w:val="00C57C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83F81"/>
    <w:rPr>
      <w:color w:val="580F8B" w:themeColor="hyperlink"/>
      <w:u w:val="single"/>
    </w:rPr>
  </w:style>
  <w:style w:type="paragraph" w:styleId="TOC3">
    <w:name w:val="toc 3"/>
    <w:basedOn w:val="Normal"/>
    <w:next w:val="Normal"/>
    <w:autoRedefine/>
    <w:uiPriority w:val="39"/>
    <w:unhideWhenUsed/>
    <w:qFormat/>
    <w:rsid w:val="00AE0CDE"/>
    <w:pPr>
      <w:spacing w:after="0"/>
      <w:ind w:left="442"/>
    </w:pPr>
    <w:rPr>
      <w:sz w:val="20"/>
    </w:rPr>
  </w:style>
  <w:style w:type="paragraph" w:styleId="TOC1">
    <w:name w:val="toc 1"/>
    <w:basedOn w:val="Normal"/>
    <w:next w:val="Normal"/>
    <w:uiPriority w:val="39"/>
    <w:rsid w:val="004A7C98"/>
    <w:pPr>
      <w:tabs>
        <w:tab w:val="right" w:leader="dot" w:pos="9072"/>
      </w:tabs>
      <w:spacing w:after="0" w:line="360" w:lineRule="auto"/>
    </w:pPr>
    <w:rPr>
      <w:b/>
      <w:bCs/>
      <w:kern w:val="2"/>
      <w:lang w:eastAsia="ja-JP"/>
      <w14:ligatures w14:val="standardContextual"/>
    </w:rPr>
  </w:style>
  <w:style w:type="paragraph" w:styleId="TOC2">
    <w:name w:val="toc 2"/>
    <w:basedOn w:val="Normal"/>
    <w:next w:val="Normal"/>
    <w:uiPriority w:val="39"/>
    <w:rsid w:val="004A7C98"/>
    <w:pPr>
      <w:tabs>
        <w:tab w:val="right" w:leader="dot" w:pos="9072"/>
      </w:tabs>
      <w:spacing w:after="0" w:line="360" w:lineRule="auto"/>
      <w:ind w:left="284"/>
    </w:pPr>
    <w:rPr>
      <w:kern w:val="2"/>
      <w:lang w:eastAsia="ja-JP"/>
      <w14:ligatures w14:val="standardContextual"/>
    </w:rPr>
  </w:style>
  <w:style w:type="character" w:styleId="FollowedHyperlink">
    <w:name w:val="FollowedHyperlink"/>
    <w:basedOn w:val="DefaultParagraphFont"/>
    <w:uiPriority w:val="99"/>
    <w:unhideWhenUsed/>
    <w:rsid w:val="00D83F81"/>
    <w:rPr>
      <w:color w:val="646464"/>
      <w:u w:val="single"/>
    </w:rPr>
  </w:style>
  <w:style w:type="paragraph" w:customStyle="1" w:styleId="SCSAHeading1">
    <w:name w:val="SCSA Heading 1"/>
    <w:basedOn w:val="Normal"/>
    <w:qFormat/>
    <w:rsid w:val="004A7C98"/>
    <w:pPr>
      <w:keepNext/>
      <w:outlineLvl w:val="0"/>
    </w:pPr>
    <w:rPr>
      <w:rFonts w:asciiTheme="majorHAnsi" w:eastAsiaTheme="majorEastAsia" w:hAnsiTheme="majorHAnsi" w:cstheme="majorBidi"/>
      <w:b/>
      <w:bCs/>
      <w:color w:val="580F8B" w:themeColor="accent1"/>
      <w:sz w:val="36"/>
      <w:szCs w:val="36"/>
      <w14:ligatures w14:val="standardContextual"/>
    </w:rPr>
  </w:style>
  <w:style w:type="paragraph" w:customStyle="1" w:styleId="SCSAAppendixHeading1">
    <w:name w:val="SCSA Appendix Heading 1"/>
    <w:basedOn w:val="SCSAHeading1"/>
    <w:qFormat/>
    <w:rsid w:val="004A7C98"/>
  </w:style>
  <w:style w:type="paragraph" w:customStyle="1" w:styleId="SCSAHeading3">
    <w:name w:val="SCSA Heading 3"/>
    <w:basedOn w:val="Normal"/>
    <w:qFormat/>
    <w:rsid w:val="004A7C98"/>
    <w:pPr>
      <w:keepNext/>
      <w:outlineLvl w:val="2"/>
    </w:pPr>
    <w:rPr>
      <w:rFonts w:asciiTheme="majorHAnsi" w:eastAsiaTheme="majorEastAsia" w:hAnsiTheme="majorHAnsi" w:cstheme="majorBidi"/>
      <w:b/>
      <w:bCs/>
      <w:color w:val="595959" w:themeColor="accent6"/>
      <w:sz w:val="28"/>
      <w:szCs w:val="28"/>
      <w14:ligatures w14:val="standardContextual"/>
    </w:rPr>
  </w:style>
  <w:style w:type="paragraph" w:customStyle="1" w:styleId="SCSAAppendixHeading2">
    <w:name w:val="SCSA Appendix Heading 2"/>
    <w:basedOn w:val="SCSAHeading3"/>
    <w:qFormat/>
    <w:rsid w:val="004A7C98"/>
    <w:pPr>
      <w:outlineLvl w:val="1"/>
    </w:pPr>
  </w:style>
  <w:style w:type="paragraph" w:customStyle="1" w:styleId="SCSAHeading4">
    <w:name w:val="SCSA Heading 4"/>
    <w:basedOn w:val="Normal"/>
    <w:qFormat/>
    <w:rsid w:val="004A7C98"/>
    <w:pPr>
      <w:keepNext/>
      <w:outlineLvl w:val="3"/>
    </w:pPr>
    <w:rPr>
      <w:rFonts w:asciiTheme="majorHAnsi" w:eastAsiaTheme="majorEastAsia" w:hAnsiTheme="majorHAnsi" w:cstheme="majorBidi"/>
      <w:b/>
      <w:bCs/>
      <w:sz w:val="24"/>
      <w:szCs w:val="24"/>
      <w:lang w:eastAsia="en-AU"/>
      <w14:ligatures w14:val="standardContextual"/>
    </w:rPr>
  </w:style>
  <w:style w:type="paragraph" w:customStyle="1" w:styleId="SCSAAppendixHeading3">
    <w:name w:val="SCSA Appendix Heading 3"/>
    <w:basedOn w:val="SCSAHeading4"/>
    <w:qFormat/>
    <w:rsid w:val="004A7C98"/>
    <w:pPr>
      <w:spacing w:after="0"/>
      <w:outlineLvl w:val="9"/>
    </w:pPr>
  </w:style>
  <w:style w:type="numbering" w:customStyle="1" w:styleId="SCSABulletList">
    <w:name w:val="SCSA Bullet List"/>
    <w:uiPriority w:val="99"/>
    <w:rsid w:val="004A7C98"/>
    <w:pPr>
      <w:numPr>
        <w:numId w:val="5"/>
      </w:numPr>
    </w:pPr>
  </w:style>
  <w:style w:type="paragraph" w:customStyle="1" w:styleId="SCSAFooterodd">
    <w:name w:val="SCSA Footer odd"/>
    <w:basedOn w:val="Normal"/>
    <w:qFormat/>
    <w:rsid w:val="004A7C98"/>
    <w:pPr>
      <w:pBdr>
        <w:top w:val="single" w:sz="4" w:space="1" w:color="580F8B" w:themeColor="accent1"/>
      </w:pBdr>
      <w:jc w:val="right"/>
    </w:pPr>
    <w:rPr>
      <w:color w:val="580F8B" w:themeColor="accent1"/>
      <w:sz w:val="18"/>
      <w:szCs w:val="18"/>
      <w:lang w:eastAsia="en-AU"/>
      <w14:ligatures w14:val="standardContextual"/>
    </w:rPr>
  </w:style>
  <w:style w:type="paragraph" w:customStyle="1" w:styleId="SCSAFootereven">
    <w:name w:val="SCSA Footer even"/>
    <w:basedOn w:val="SCSAFooterodd"/>
    <w:qFormat/>
    <w:rsid w:val="004A7C98"/>
    <w:pPr>
      <w:jc w:val="left"/>
    </w:pPr>
  </w:style>
  <w:style w:type="paragraph" w:customStyle="1" w:styleId="SCSAHeaderodd">
    <w:name w:val="SCSA Header odd"/>
    <w:basedOn w:val="Normal"/>
    <w:qFormat/>
    <w:rsid w:val="004A7C98"/>
    <w:pPr>
      <w:pBdr>
        <w:bottom w:val="single" w:sz="4" w:space="1" w:color="580F8B" w:themeColor="accent1"/>
      </w:pBdr>
      <w:spacing w:after="0" w:line="240" w:lineRule="auto"/>
      <w:ind w:left="9356" w:right="-1134"/>
    </w:pPr>
    <w:rPr>
      <w:b/>
      <w:bCs/>
      <w:color w:val="580F8B" w:themeColor="accent1"/>
      <w:sz w:val="36"/>
      <w:szCs w:val="36"/>
      <w:lang w:eastAsia="en-AU"/>
      <w14:ligatures w14:val="standardContextual"/>
    </w:rPr>
  </w:style>
  <w:style w:type="paragraph" w:customStyle="1" w:styleId="SCSAHeadereven">
    <w:name w:val="SCSA Header even"/>
    <w:basedOn w:val="SCSAHeaderodd"/>
    <w:qFormat/>
    <w:rsid w:val="004A7C98"/>
    <w:pPr>
      <w:ind w:left="-1134" w:right="9356"/>
      <w:jc w:val="right"/>
    </w:pPr>
  </w:style>
  <w:style w:type="paragraph" w:customStyle="1" w:styleId="SCSAHeading2">
    <w:name w:val="SCSA Heading 2"/>
    <w:basedOn w:val="Normal"/>
    <w:qFormat/>
    <w:rsid w:val="004A7C98"/>
    <w:pPr>
      <w:keepNext/>
      <w:outlineLvl w:val="1"/>
    </w:pPr>
    <w:rPr>
      <w:rFonts w:asciiTheme="majorHAnsi" w:eastAsiaTheme="majorEastAsia" w:hAnsiTheme="majorHAnsi" w:cstheme="majorBidi"/>
      <w:b/>
      <w:bCs/>
      <w:color w:val="595959" w:themeColor="accent6"/>
      <w:sz w:val="32"/>
      <w:szCs w:val="32"/>
      <w14:ligatures w14:val="standardContextual"/>
    </w:rPr>
  </w:style>
  <w:style w:type="table" w:customStyle="1" w:styleId="SCSASyllabusGradeDescriptionsTable">
    <w:name w:val="SCSA Syllabus Grade Descriptions Table"/>
    <w:basedOn w:val="TableNormal"/>
    <w:uiPriority w:val="99"/>
    <w:rsid w:val="004A7C98"/>
    <w:pPr>
      <w:spacing w:after="0"/>
    </w:pPr>
    <w:rPr>
      <w:kern w:val="2"/>
      <w:sz w:val="20"/>
      <w:lang w:eastAsia="ja-JP"/>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blStylePr w:type="firstCol">
      <w:pPr>
        <w:jc w:val="center"/>
      </w:pPr>
      <w:rPr>
        <w:rFonts w:asciiTheme="minorHAnsi" w:eastAsiaTheme="minorEastAsia" w:hAnsiTheme="minorHAnsi"/>
        <w:b/>
        <w:i w:val="0"/>
        <w:color w:val="FFFFFF"/>
        <w:sz w:val="40"/>
      </w:rPr>
      <w:tbl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nil"/>
          <w:tl2br w:val="nil"/>
          <w:tr2bl w:val="nil"/>
        </w:tcBorders>
        <w:shd w:val="clear" w:color="auto" w:fill="BC9FD1" w:themeFill="accent4"/>
        <w:vAlign w:val="center"/>
      </w:tcPr>
    </w:tblStylePr>
  </w:style>
  <w:style w:type="table" w:customStyle="1" w:styleId="SCSATable">
    <w:name w:val="SCSA Table"/>
    <w:basedOn w:val="TableNormal"/>
    <w:uiPriority w:val="99"/>
    <w:rsid w:val="004A7C98"/>
    <w:pPr>
      <w:spacing w:after="0"/>
    </w:pPr>
    <w:rPr>
      <w:sz w:val="20"/>
      <w:szCs w:val="20"/>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cPr>
      <w:shd w:val="clear" w:color="auto" w:fill="auto"/>
    </w:tcPr>
    <w:tblStylePr w:type="firstRow">
      <w:rPr>
        <w:b/>
        <w:color w:val="auto"/>
      </w:rPr>
      <w:tblPr/>
      <w:trPr>
        <w:tblHeader/>
      </w:tr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single" w:sz="4" w:space="0" w:color="FFFFFF" w:themeColor="background1"/>
          <w:tl2br w:val="nil"/>
          <w:tr2bl w:val="nil"/>
        </w:tcBorders>
        <w:shd w:val="clear" w:color="auto" w:fill="BC9FD1" w:themeFill="accent4"/>
      </w:tcPr>
    </w:tblStylePr>
  </w:style>
  <w:style w:type="paragraph" w:customStyle="1" w:styleId="SCSATitle1">
    <w:name w:val="SCSA Title 1"/>
    <w:basedOn w:val="Normal"/>
    <w:link w:val="SCSATitle1Char"/>
    <w:qFormat/>
    <w:rsid w:val="004A7C98"/>
    <w:pPr>
      <w:pBdr>
        <w:bottom w:val="single" w:sz="8" w:space="1" w:color="580F8B" w:themeColor="accent1"/>
      </w:pBdr>
      <w:spacing w:before="11000"/>
    </w:pPr>
    <w:rPr>
      <w:rFonts w:asciiTheme="majorHAnsi" w:eastAsiaTheme="majorEastAsia" w:hAnsiTheme="majorHAnsi" w:cstheme="majorBidi"/>
      <w:b/>
      <w:bCs/>
      <w:smallCaps/>
      <w:spacing w:val="5"/>
      <w:kern w:val="28"/>
      <w:sz w:val="60"/>
      <w:szCs w:val="60"/>
      <w14:ligatures w14:val="standardContextual"/>
    </w:rPr>
  </w:style>
  <w:style w:type="character" w:customStyle="1" w:styleId="SCSATitle1Char">
    <w:name w:val="SCSA Title 1 Char"/>
    <w:basedOn w:val="DefaultParagraphFont"/>
    <w:link w:val="SCSATitle1"/>
    <w:rsid w:val="004A7C98"/>
    <w:rPr>
      <w:rFonts w:asciiTheme="majorHAnsi" w:eastAsiaTheme="majorEastAsia" w:hAnsiTheme="majorHAnsi" w:cstheme="majorBidi"/>
      <w:b/>
      <w:bCs/>
      <w:smallCaps/>
      <w:spacing w:val="5"/>
      <w:kern w:val="28"/>
      <w:sz w:val="60"/>
      <w:szCs w:val="60"/>
      <w14:ligatures w14:val="standardContextual"/>
    </w:rPr>
  </w:style>
  <w:style w:type="paragraph" w:customStyle="1" w:styleId="SCSATitle2">
    <w:name w:val="SCSA Title 2"/>
    <w:basedOn w:val="Normal"/>
    <w:qFormat/>
    <w:rsid w:val="004A7C98"/>
    <w:pPr>
      <w:spacing w:after="0"/>
    </w:pPr>
    <w:rPr>
      <w:rFonts w:ascii="Calibri Light" w:eastAsiaTheme="majorEastAsia" w:hAnsi="Calibri Light" w:cstheme="majorBidi"/>
      <w:b/>
      <w:bCs/>
      <w:sz w:val="40"/>
      <w:szCs w:val="40"/>
      <w14:ligatures w14:val="standardContextual"/>
    </w:rPr>
  </w:style>
  <w:style w:type="paragraph" w:customStyle="1" w:styleId="SCSATitle3">
    <w:name w:val="SCSA Title 3"/>
    <w:basedOn w:val="Normal"/>
    <w:link w:val="SCSATitle3Char"/>
    <w:qFormat/>
    <w:rsid w:val="004A7C98"/>
    <w:pPr>
      <w:spacing w:after="0"/>
    </w:pPr>
    <w:rPr>
      <w:rFonts w:asciiTheme="majorHAnsi" w:eastAsiaTheme="majorEastAsia" w:hAnsiTheme="majorHAnsi" w:cstheme="majorBidi"/>
      <w:b/>
      <w:bCs/>
      <w:sz w:val="36"/>
      <w:szCs w:val="36"/>
      <w14:ligatures w14:val="standardContextual"/>
    </w:rPr>
  </w:style>
  <w:style w:type="character" w:customStyle="1" w:styleId="SCSATitle3Char">
    <w:name w:val="SCSA Title 3 Char"/>
    <w:basedOn w:val="DefaultParagraphFont"/>
    <w:link w:val="SCSATitle3"/>
    <w:rsid w:val="004A7C98"/>
    <w:rPr>
      <w:rFonts w:asciiTheme="majorHAnsi" w:eastAsiaTheme="majorEastAsia" w:hAnsiTheme="majorHAnsi" w:cstheme="majorBidi"/>
      <w:b/>
      <w:bCs/>
      <w:sz w:val="36"/>
      <w:szCs w:val="36"/>
      <w14:ligatures w14:val="standardContextual"/>
    </w:rPr>
  </w:style>
  <w:style w:type="paragraph" w:customStyle="1" w:styleId="SCSATOCHeading">
    <w:name w:val="SCSA TOC Heading"/>
    <w:basedOn w:val="SCSAHeading1"/>
    <w:qFormat/>
    <w:rsid w:val="004A7C98"/>
    <w:pPr>
      <w:outlineLvl w:val="9"/>
    </w:pPr>
  </w:style>
  <w:style w:type="table" w:customStyle="1" w:styleId="SCSATableclearstyle">
    <w:name w:val="SCSA Table clear style"/>
    <w:basedOn w:val="TableNormal"/>
    <w:uiPriority w:val="99"/>
    <w:rsid w:val="004A7C98"/>
    <w:pPr>
      <w:spacing w:after="0"/>
    </w:pPr>
    <w:rPr>
      <w:sz w:val="20"/>
      <w:szCs w:val="20"/>
    </w:rPr>
    <w:tblPr>
      <w:tblBorders>
        <w:top w:val="single" w:sz="4" w:space="0" w:color="BD9FCF"/>
        <w:left w:val="single" w:sz="4" w:space="0" w:color="BD9FCF"/>
        <w:bottom w:val="single" w:sz="4" w:space="0" w:color="BD9FCF"/>
        <w:right w:val="single" w:sz="4" w:space="0" w:color="BD9FCF"/>
        <w:insideH w:val="single" w:sz="4" w:space="0" w:color="BD9FCF"/>
        <w:insideV w:val="single" w:sz="4" w:space="0" w:color="BD9FCF"/>
      </w:tblBorders>
      <w:tblCellMar>
        <w:top w:w="57" w:type="dxa"/>
        <w:bottom w:w="57" w:type="dxa"/>
      </w:tblCellMar>
    </w:tblPr>
    <w:tcPr>
      <w:shd w:val="clear" w:color="auto" w:fill="auto"/>
    </w:tcPr>
    <w:tblStylePr w:type="firstRow">
      <w:rPr>
        <w:b/>
        <w:color w:val="auto"/>
      </w:rPr>
      <w:tblPr/>
      <w:tcPr>
        <w:tcBorders>
          <w:top w:val="single" w:sz="4" w:space="0" w:color="BD9FCF"/>
          <w:left w:val="single" w:sz="4" w:space="0" w:color="BD9FCF"/>
          <w:bottom w:val="single" w:sz="4" w:space="0" w:color="BD9FCF"/>
          <w:right w:val="single" w:sz="4" w:space="0" w:color="BD9FCF"/>
          <w:insideH w:val="nil"/>
          <w:insideV w:val="single" w:sz="4" w:space="0" w:color="BD9FCF"/>
          <w:tl2br w:val="nil"/>
          <w:tr2bl w:val="nil"/>
        </w:tcBorders>
        <w:shd w:val="clear" w:color="auto" w:fill="auto"/>
      </w:tcPr>
    </w:tblStylePr>
  </w:style>
  <w:style w:type="character" w:customStyle="1" w:styleId="ListParagraphChar">
    <w:name w:val="List Paragraph Char"/>
    <w:basedOn w:val="DefaultParagraphFont"/>
    <w:link w:val="ListParagraph"/>
    <w:uiPriority w:val="34"/>
    <w:qFormat/>
    <w:locked/>
    <w:rsid w:val="000253A3"/>
    <w:rPr>
      <w:rFonts w:asciiTheme="minorHAnsi" w:hAnsiTheme="minorHAnsi" w:cs="Times New Roman"/>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6230002">
      <w:bodyDiv w:val="1"/>
      <w:marLeft w:val="0"/>
      <w:marRight w:val="0"/>
      <w:marTop w:val="0"/>
      <w:marBottom w:val="0"/>
      <w:divBdr>
        <w:top w:val="none" w:sz="0" w:space="0" w:color="auto"/>
        <w:left w:val="none" w:sz="0" w:space="0" w:color="auto"/>
        <w:bottom w:val="none" w:sz="0" w:space="0" w:color="auto"/>
        <w:right w:val="none" w:sz="0" w:space="0" w:color="auto"/>
      </w:divBdr>
    </w:div>
    <w:div w:id="1544170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7.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5.xml"/><Relationship Id="rId28" Type="http://schemas.openxmlformats.org/officeDocument/2006/relationships/footer" Target="footer6.xml"/><Relationship Id="rId10" Type="http://schemas.openxmlformats.org/officeDocument/2006/relationships/header" Target="header1.xml"/><Relationship Id="rId19" Type="http://schemas.openxmlformats.org/officeDocument/2006/relationships/hyperlink" Target="http://www.scsa.wa.edu.au"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creativecommons.org/licenses/by/4.0/" TargetMode="External"/><Relationship Id="rId14" Type="http://schemas.openxmlformats.org/officeDocument/2006/relationships/header" Target="header4.xml"/><Relationship Id="rId22" Type="http://schemas.openxmlformats.org/officeDocument/2006/relationships/footer" Target="footer4.xml"/><Relationship Id="rId27" Type="http://schemas.openxmlformats.org/officeDocument/2006/relationships/header" Target="header1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SCSA General">
      <a:dk1>
        <a:sysClr val="windowText" lastClr="000000"/>
      </a:dk1>
      <a:lt1>
        <a:sysClr val="window" lastClr="FFFFFF"/>
      </a:lt1>
      <a:dk2>
        <a:srgbClr val="000000"/>
      </a:dk2>
      <a:lt2>
        <a:srgbClr val="FFFFFF"/>
      </a:lt2>
      <a:accent1>
        <a:srgbClr val="580F8B"/>
      </a:accent1>
      <a:accent2>
        <a:srgbClr val="793FA2"/>
      </a:accent2>
      <a:accent3>
        <a:srgbClr val="9B6FB9"/>
      </a:accent3>
      <a:accent4>
        <a:srgbClr val="BC9FD1"/>
      </a:accent4>
      <a:accent5>
        <a:srgbClr val="DECFE8"/>
      </a:accent5>
      <a:accent6>
        <a:srgbClr val="595959"/>
      </a:accent6>
      <a:hlink>
        <a:srgbClr val="580F8B"/>
      </a:hlink>
      <a:folHlink>
        <a:srgbClr val="514F59"/>
      </a:folHlink>
    </a:clrScheme>
    <a:fontScheme name="SCSA General">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5A66BC-1024-40A9-BE50-F3F93705E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30</Pages>
  <Words>8499</Words>
  <Characters>48534</Characters>
  <Application>Microsoft Office Word</Application>
  <DocSecurity>0</DocSecurity>
  <Lines>1244</Lines>
  <Paragraphs>814</Paragraphs>
  <ScaleCrop>false</ScaleCrop>
  <HeadingPairs>
    <vt:vector size="2" baseType="variant">
      <vt:variant>
        <vt:lpstr>Title</vt:lpstr>
      </vt:variant>
      <vt:variant>
        <vt:i4>1</vt:i4>
      </vt:variant>
    </vt:vector>
  </HeadingPairs>
  <TitlesOfParts>
    <vt:vector size="1" baseType="lpstr">
      <vt:lpstr/>
    </vt:vector>
  </TitlesOfParts>
  <Company>CC</Company>
  <LinksUpToDate>false</LinksUpToDate>
  <CharactersWithSpaces>56219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Jenna Khor</cp:lastModifiedBy>
  <cp:revision>11</cp:revision>
  <cp:lastPrinted>2026-01-15T06:48:00Z</cp:lastPrinted>
  <dcterms:created xsi:type="dcterms:W3CDTF">2026-01-12T01:50:00Z</dcterms:created>
  <dcterms:modified xsi:type="dcterms:W3CDTF">2026-07-16T04:31:00Z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4d2c3f1e,1d4663f7,27b6abf3,7e6823be,1c7ecec4,310c500,4d06e0ed,7e9b83ce,48e1825a,a3e691e,26440650</vt:lpwstr>
  </property>
  <property fmtid="{D5CDD505-2E9C-101B-9397-08002B2CF9AE}" pid="3" name="ClassificationContentMarkingHeaderFontProps">
    <vt:lpwstr>#000000,10,Aptos</vt:lpwstr>
  </property>
  <property fmtid="{D5CDD505-2E9C-101B-9397-08002B2CF9AE}" pid="4" name="ClassificationContentMarkingHeaderText">
    <vt:lpwstr>OFFICIAL</vt:lpwstr>
  </property>
  <property fmtid="{D5CDD505-2E9C-101B-9397-08002B2CF9AE}" pid="5" name="MSIP_Label_f50cdc32-1c36-4520-a994-995f06e4245f_Enabled">
    <vt:lpwstr>true</vt:lpwstr>
  </property>
  <property fmtid="{D5CDD505-2E9C-101B-9397-08002B2CF9AE}" pid="6" name="MSIP_Label_f50cdc32-1c36-4520-a994-995f06e4245f_SetDate">
    <vt:lpwstr>2026-07-16T04:31:08Z</vt:lpwstr>
  </property>
  <property fmtid="{D5CDD505-2E9C-101B-9397-08002B2CF9AE}" pid="7" name="MSIP_Label_f50cdc32-1c36-4520-a994-995f06e4245f_Method">
    <vt:lpwstr>Standard</vt:lpwstr>
  </property>
  <property fmtid="{D5CDD505-2E9C-101B-9397-08002B2CF9AE}" pid="8" name="MSIP_Label_f50cdc32-1c36-4520-a994-995f06e4245f_Name">
    <vt:lpwstr>OFFICIAL</vt:lpwstr>
  </property>
  <property fmtid="{D5CDD505-2E9C-101B-9397-08002B2CF9AE}" pid="9" name="MSIP_Label_f50cdc32-1c36-4520-a994-995f06e4245f_SiteId">
    <vt:lpwstr>5998b5ec-0203-4308-a043-253474cdc1a2</vt:lpwstr>
  </property>
  <property fmtid="{D5CDD505-2E9C-101B-9397-08002B2CF9AE}" pid="10" name="MSIP_Label_f50cdc32-1c36-4520-a994-995f06e4245f_ActionId">
    <vt:lpwstr>d9e9c503-2593-4df4-a658-9571a72ad78d</vt:lpwstr>
  </property>
  <property fmtid="{D5CDD505-2E9C-101B-9397-08002B2CF9AE}" pid="11" name="MSIP_Label_f50cdc32-1c36-4520-a994-995f06e4245f_ContentBits">
    <vt:lpwstr>1</vt:lpwstr>
  </property>
  <property fmtid="{D5CDD505-2E9C-101B-9397-08002B2CF9AE}" pid="12" name="MSIP_Label_f50cdc32-1c36-4520-a994-995f06e4245f_Tag">
    <vt:lpwstr>10, 3, 0, 1</vt:lpwstr>
  </property>
</Properties>
</file>