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E566" w14:textId="77777777" w:rsidR="00897899" w:rsidRPr="00BA2E6B" w:rsidRDefault="0017191C" w:rsidP="00A60D91">
      <w:pPr>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4530E06" wp14:editId="414DDCB0">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14:paraId="0BB85326" w14:textId="77777777" w:rsidR="003C0817" w:rsidRPr="00BA2E6B" w:rsidRDefault="00B515A8" w:rsidP="00A60D91">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Outdoor Education</w:t>
      </w:r>
    </w:p>
    <w:p w14:paraId="395A8B28" w14:textId="77777777" w:rsidR="00897899" w:rsidRPr="00BA2E6B" w:rsidRDefault="00F07466" w:rsidP="00A60D91">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w:t>
      </w:r>
      <w:r w:rsidR="003C0817" w:rsidRPr="00BA2E6B">
        <w:rPr>
          <w:rFonts w:ascii="Franklin Gothic Medium" w:hAnsi="Franklin Gothic Medium"/>
          <w:smallCaps/>
          <w:color w:val="5F497A"/>
          <w:sz w:val="28"/>
          <w:szCs w:val="28"/>
          <w:lang w:val="en-GB" w:eastAsia="x-none"/>
        </w:rPr>
        <w:t xml:space="preserve"> </w:t>
      </w:r>
      <w:r w:rsidR="00B515A8">
        <w:rPr>
          <w:rFonts w:ascii="Franklin Gothic Medium" w:hAnsi="Franklin Gothic Medium"/>
          <w:smallCaps/>
          <w:color w:val="5F497A"/>
          <w:sz w:val="28"/>
          <w:szCs w:val="28"/>
          <w:lang w:val="en-GB" w:eastAsia="x-none"/>
        </w:rPr>
        <w:t>Year 12</w:t>
      </w:r>
    </w:p>
    <w:p w14:paraId="619959C4" w14:textId="77777777" w:rsidR="0017191C" w:rsidRPr="00BA2E6B" w:rsidRDefault="0017191C" w:rsidP="00A60D91">
      <w:pPr>
        <w:spacing w:line="264" w:lineRule="auto"/>
        <w:rPr>
          <w:lang w:val="en-GB"/>
        </w:rPr>
      </w:pPr>
      <w:r w:rsidRPr="00BA2E6B">
        <w:rPr>
          <w:lang w:val="en-GB"/>
        </w:rPr>
        <w:br w:type="page"/>
      </w:r>
    </w:p>
    <w:p w14:paraId="5315A50B" w14:textId="77777777" w:rsidR="00DC5C60" w:rsidRPr="00C43495" w:rsidRDefault="00DC5C60" w:rsidP="00A60D91">
      <w:pPr>
        <w:keepNext/>
        <w:spacing w:after="120" w:line="276" w:lineRule="auto"/>
        <w:rPr>
          <w:rFonts w:ascii="Calibri" w:eastAsia="SimHei" w:hAnsi="Calibri" w:cs="Calibri"/>
          <w:b/>
        </w:rPr>
      </w:pPr>
      <w:r w:rsidRPr="00C43495">
        <w:rPr>
          <w:rFonts w:ascii="Calibri" w:eastAsia="SimHei" w:hAnsi="Calibri" w:cs="Calibri"/>
          <w:b/>
        </w:rPr>
        <w:lastRenderedPageBreak/>
        <w:t>Acknowledgement of Country</w:t>
      </w:r>
    </w:p>
    <w:p w14:paraId="006985F8" w14:textId="77777777" w:rsidR="0017191C" w:rsidRPr="00BA2E6B" w:rsidRDefault="00DC5C60" w:rsidP="00A60D91">
      <w:pPr>
        <w:spacing w:after="7320" w:line="276" w:lineRule="auto"/>
        <w:rPr>
          <w:b/>
          <w:sz w:val="16"/>
          <w:lang w:val="en-GB"/>
        </w:rPr>
      </w:pPr>
      <w:r w:rsidRPr="00C43495">
        <w:rPr>
          <w:rFonts w:ascii="Calibri" w:eastAsia="SimHei" w:hAnsi="Calibri" w:cs="Calibr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B452EF1" w14:textId="77777777" w:rsidR="0017191C" w:rsidRPr="00DC5C60" w:rsidRDefault="0017191C" w:rsidP="00DC5C60">
      <w:pPr>
        <w:spacing w:after="120"/>
        <w:ind w:right="68"/>
        <w:jc w:val="both"/>
        <w:rPr>
          <w:rFonts w:asciiTheme="minorHAnsi" w:hAnsiTheme="minorHAnsi" w:cstheme="minorHAnsi"/>
          <w:b/>
          <w:sz w:val="20"/>
          <w:szCs w:val="20"/>
          <w:lang w:val="en-GB"/>
        </w:rPr>
      </w:pPr>
      <w:r w:rsidRPr="00DC5C60">
        <w:rPr>
          <w:rFonts w:asciiTheme="minorHAnsi" w:hAnsiTheme="minorHAnsi" w:cstheme="minorHAnsi"/>
          <w:b/>
          <w:sz w:val="20"/>
          <w:szCs w:val="20"/>
          <w:lang w:val="en-GB"/>
        </w:rPr>
        <w:t>Copyright</w:t>
      </w:r>
    </w:p>
    <w:p w14:paraId="5826C811" w14:textId="77777777" w:rsidR="0017191C" w:rsidRPr="00DC5C60" w:rsidRDefault="0017191C" w:rsidP="00DC5C60">
      <w:pPr>
        <w:spacing w:after="120"/>
        <w:ind w:right="68"/>
        <w:jc w:val="both"/>
        <w:rPr>
          <w:rFonts w:asciiTheme="minorHAnsi" w:hAnsiTheme="minorHAnsi" w:cstheme="minorHAnsi"/>
          <w:sz w:val="20"/>
          <w:szCs w:val="20"/>
          <w:lang w:val="en-GB"/>
        </w:rPr>
      </w:pPr>
      <w:r w:rsidRPr="00DC5C60">
        <w:rPr>
          <w:rFonts w:asciiTheme="minorHAnsi" w:hAnsiTheme="minorHAnsi" w:cstheme="minorHAnsi"/>
          <w:sz w:val="20"/>
          <w:szCs w:val="20"/>
          <w:lang w:val="en-GB"/>
        </w:rPr>
        <w:t>© School Curricul</w:t>
      </w:r>
      <w:r w:rsidR="005D754D" w:rsidRPr="00DC5C60">
        <w:rPr>
          <w:rFonts w:asciiTheme="minorHAnsi" w:hAnsiTheme="minorHAnsi" w:cstheme="minorHAnsi"/>
          <w:sz w:val="20"/>
          <w:szCs w:val="20"/>
          <w:lang w:val="en-GB"/>
        </w:rPr>
        <w:t>um and Standards Authority, 2015</w:t>
      </w:r>
    </w:p>
    <w:p w14:paraId="62D6076B" w14:textId="77777777" w:rsidR="0017191C" w:rsidRPr="00DC5C60" w:rsidRDefault="0017191C" w:rsidP="00DC5C60">
      <w:pPr>
        <w:spacing w:after="120"/>
        <w:ind w:right="68"/>
        <w:jc w:val="both"/>
        <w:rPr>
          <w:rFonts w:asciiTheme="minorHAnsi" w:hAnsiTheme="minorHAnsi" w:cstheme="minorHAnsi"/>
          <w:sz w:val="20"/>
          <w:szCs w:val="20"/>
          <w:lang w:val="en-GB"/>
        </w:rPr>
      </w:pPr>
      <w:r w:rsidRPr="00DC5C60">
        <w:rPr>
          <w:rFonts w:asciiTheme="minorHAnsi" w:hAnsiTheme="minorHAnsi" w:cstheme="minorHAnsi"/>
          <w:sz w:val="20"/>
          <w:szCs w:val="20"/>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7E78C81" w14:textId="77777777" w:rsidR="0017191C" w:rsidRPr="00DC5C60" w:rsidRDefault="0017191C" w:rsidP="00DC5C60">
      <w:pPr>
        <w:spacing w:after="120"/>
        <w:ind w:right="68"/>
        <w:jc w:val="both"/>
        <w:rPr>
          <w:rFonts w:asciiTheme="minorHAnsi" w:hAnsiTheme="minorHAnsi" w:cstheme="minorHAnsi"/>
          <w:sz w:val="20"/>
          <w:szCs w:val="20"/>
          <w:lang w:val="en-GB"/>
        </w:rPr>
      </w:pPr>
      <w:r w:rsidRPr="00DC5C60">
        <w:rPr>
          <w:rFonts w:asciiTheme="minorHAnsi" w:hAnsiTheme="minorHAnsi" w:cstheme="minorHAnsi"/>
          <w:sz w:val="20"/>
          <w:szCs w:val="20"/>
          <w:lang w:val="en-GB"/>
        </w:rPr>
        <w:t xml:space="preserve">Copying or communication for any other purpose can be done only within the terms of the </w:t>
      </w:r>
      <w:r w:rsidRPr="00DC5C60">
        <w:rPr>
          <w:rFonts w:asciiTheme="minorHAnsi" w:hAnsiTheme="minorHAnsi" w:cstheme="minorHAnsi"/>
          <w:i/>
          <w:iCs/>
          <w:sz w:val="20"/>
          <w:szCs w:val="20"/>
          <w:lang w:val="en-GB"/>
        </w:rPr>
        <w:t>Copyright Act 1968</w:t>
      </w:r>
      <w:r w:rsidRPr="00DC5C60">
        <w:rPr>
          <w:rFonts w:asciiTheme="minorHAnsi" w:hAnsiTheme="minorHAnsi" w:cstheme="minorHAnsi"/>
          <w:sz w:val="20"/>
          <w:szCs w:val="20"/>
          <w:lang w:val="en-GB"/>
        </w:rPr>
        <w:t xml:space="preserve"> or with prior written permission of the School Curriculum and Standards Authority. Copying or communication of any third party copyright material can be done only within the terms of the </w:t>
      </w:r>
      <w:r w:rsidRPr="00DC5C60">
        <w:rPr>
          <w:rFonts w:asciiTheme="minorHAnsi" w:hAnsiTheme="minorHAnsi" w:cstheme="minorHAnsi"/>
          <w:i/>
          <w:iCs/>
          <w:sz w:val="20"/>
          <w:szCs w:val="20"/>
          <w:lang w:val="en-GB"/>
        </w:rPr>
        <w:t>Copyright Act 1968</w:t>
      </w:r>
      <w:r w:rsidRPr="00DC5C60">
        <w:rPr>
          <w:rFonts w:asciiTheme="minorHAnsi" w:hAnsiTheme="minorHAnsi" w:cstheme="minorHAnsi"/>
          <w:sz w:val="20"/>
          <w:szCs w:val="20"/>
          <w:lang w:val="en-GB"/>
        </w:rPr>
        <w:t xml:space="preserve"> or with permission of the copyright owners.</w:t>
      </w:r>
    </w:p>
    <w:p w14:paraId="19061BA4" w14:textId="4CDD833E" w:rsidR="0017191C" w:rsidRPr="00DC5C60" w:rsidRDefault="0017191C" w:rsidP="00DC5C60">
      <w:pPr>
        <w:spacing w:after="120"/>
        <w:ind w:right="68"/>
        <w:jc w:val="both"/>
        <w:rPr>
          <w:rFonts w:asciiTheme="minorHAnsi" w:hAnsiTheme="minorHAnsi" w:cstheme="minorHAnsi"/>
          <w:sz w:val="20"/>
          <w:szCs w:val="20"/>
          <w:lang w:val="en-GB"/>
        </w:rPr>
      </w:pPr>
      <w:r w:rsidRPr="00DC5C60">
        <w:rPr>
          <w:rFonts w:asciiTheme="minorHAnsi" w:hAnsiTheme="minorHAnsi" w:cstheme="minorHAnsi"/>
          <w:sz w:val="20"/>
          <w:szCs w:val="20"/>
          <w:lang w:val="en-GB"/>
        </w:rPr>
        <w:t xml:space="preserve">Any content in this document that has been derived from the Australian Curriculum may be used under the terms of the </w:t>
      </w:r>
      <w:hyperlink r:id="rId9" w:history="1">
        <w:r w:rsidRPr="00DC5C60">
          <w:rPr>
            <w:rStyle w:val="Hyperlink"/>
            <w:rFonts w:asciiTheme="minorHAnsi" w:hAnsiTheme="minorHAnsi" w:cstheme="minorHAnsi"/>
            <w:sz w:val="20"/>
          </w:rPr>
          <w:t>Creative Commons Attribution-NonCommercial 3.0 Australia licence</w:t>
        </w:r>
      </w:hyperlink>
      <w:r w:rsidR="00EF6CB8">
        <w:rPr>
          <w:rStyle w:val="Hyperlink"/>
          <w:rFonts w:asciiTheme="minorHAnsi" w:hAnsiTheme="minorHAnsi" w:cstheme="minorHAnsi"/>
          <w:sz w:val="20"/>
        </w:rPr>
        <w:t>.</w:t>
      </w:r>
    </w:p>
    <w:p w14:paraId="1A5F0FD6" w14:textId="77777777" w:rsidR="0017191C" w:rsidRPr="00DC5C60" w:rsidRDefault="0017191C" w:rsidP="00DC5C60">
      <w:pPr>
        <w:spacing w:after="120"/>
        <w:ind w:right="68"/>
        <w:jc w:val="both"/>
        <w:rPr>
          <w:rFonts w:asciiTheme="minorHAnsi" w:hAnsiTheme="minorHAnsi" w:cstheme="minorHAnsi"/>
          <w:b/>
          <w:sz w:val="20"/>
          <w:szCs w:val="20"/>
          <w:lang w:val="en-GB"/>
        </w:rPr>
      </w:pPr>
      <w:r w:rsidRPr="00DC5C60">
        <w:rPr>
          <w:rFonts w:asciiTheme="minorHAnsi" w:hAnsiTheme="minorHAnsi" w:cstheme="minorHAnsi"/>
          <w:b/>
          <w:sz w:val="20"/>
          <w:szCs w:val="20"/>
          <w:lang w:val="en-GB"/>
        </w:rPr>
        <w:t>Disclaimer</w:t>
      </w:r>
    </w:p>
    <w:p w14:paraId="4BEF537E" w14:textId="77777777" w:rsidR="0017191C" w:rsidRPr="00DC5C60" w:rsidRDefault="0017191C" w:rsidP="00DC5C60">
      <w:pPr>
        <w:spacing w:after="120"/>
        <w:ind w:right="68"/>
        <w:jc w:val="both"/>
        <w:rPr>
          <w:rFonts w:asciiTheme="minorHAnsi" w:hAnsiTheme="minorHAnsi" w:cstheme="minorHAnsi"/>
          <w:sz w:val="20"/>
          <w:szCs w:val="20"/>
          <w:lang w:val="en-GB"/>
        </w:rPr>
      </w:pPr>
      <w:r w:rsidRPr="00DC5C60">
        <w:rPr>
          <w:rFonts w:asciiTheme="minorHAnsi" w:hAnsiTheme="minorHAnsi" w:cstheme="minorHAnsi"/>
          <w:sz w:val="20"/>
          <w:szCs w:val="20"/>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762DEF1" w14:textId="77777777" w:rsidR="0017191C" w:rsidRPr="00BA2E6B" w:rsidRDefault="0017191C" w:rsidP="0017191C">
      <w:pPr>
        <w:spacing w:line="264" w:lineRule="auto"/>
        <w:ind w:right="68"/>
        <w:jc w:val="both"/>
        <w:rPr>
          <w:rFonts w:ascii="Calibri" w:hAnsi="Calibri"/>
          <w:sz w:val="16"/>
          <w:lang w:val="en-GB"/>
        </w:rPr>
        <w:sectPr w:rsidR="0017191C" w:rsidRPr="00BA2E6B" w:rsidSect="00A4189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70F990B" w14:textId="77777777" w:rsidR="007D70D1" w:rsidRPr="00DC5C60" w:rsidRDefault="007D70D1" w:rsidP="00DC5C60">
      <w:pPr>
        <w:pStyle w:val="Heading1"/>
      </w:pPr>
      <w:r w:rsidRPr="00DC5C60">
        <w:lastRenderedPageBreak/>
        <w:t>Sample assessment outline</w:t>
      </w:r>
    </w:p>
    <w:p w14:paraId="5C6F1E80" w14:textId="77777777" w:rsidR="00897899" w:rsidRPr="00DC5C60" w:rsidRDefault="00B515A8" w:rsidP="00DC5C60">
      <w:pPr>
        <w:pStyle w:val="Heading1"/>
      </w:pPr>
      <w:r w:rsidRPr="00DC5C60">
        <w:t xml:space="preserve">Outdoor </w:t>
      </w:r>
      <w:r w:rsidRPr="00A60D91">
        <w:t>Education</w:t>
      </w:r>
      <w:r w:rsidR="00897899" w:rsidRPr="00A60D91">
        <w:t xml:space="preserve"> – </w:t>
      </w:r>
      <w:r w:rsidR="00F07466" w:rsidRPr="00A60D91">
        <w:t>ATAR</w:t>
      </w:r>
      <w:r w:rsidR="00897899" w:rsidRPr="00DC5C60">
        <w:t xml:space="preserve"> Year 12</w:t>
      </w:r>
    </w:p>
    <w:p w14:paraId="2DF1F6BB" w14:textId="77777777" w:rsidR="0017191C" w:rsidRPr="00A60D91" w:rsidRDefault="0017191C" w:rsidP="00A60D91">
      <w:pPr>
        <w:pStyle w:val="Heading2"/>
        <w:spacing w:after="240"/>
        <w:rPr>
          <w:color w:val="342568"/>
        </w:rPr>
      </w:pPr>
      <w:r w:rsidRPr="00A60D91">
        <w:rPr>
          <w:color w:val="342568"/>
        </w:rPr>
        <w:t xml:space="preserve">Unit 3 and </w:t>
      </w:r>
      <w:r w:rsidR="009E38A1" w:rsidRPr="00A60D91">
        <w:rPr>
          <w:color w:val="342568"/>
        </w:rPr>
        <w:t xml:space="preserve">Unit </w:t>
      </w:r>
      <w:r w:rsidRPr="00A60D91">
        <w:rPr>
          <w:color w:val="342568"/>
        </w:rPr>
        <w:t>4</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left w:w="85" w:type="dxa"/>
          <w:bottom w:w="57" w:type="dxa"/>
          <w:right w:w="85" w:type="dxa"/>
        </w:tblCellMar>
        <w:tblLook w:val="04A0" w:firstRow="1" w:lastRow="0" w:firstColumn="1" w:lastColumn="0" w:noHBand="0" w:noVBand="1"/>
      </w:tblPr>
      <w:tblGrid>
        <w:gridCol w:w="1888"/>
        <w:gridCol w:w="1152"/>
        <w:gridCol w:w="1152"/>
        <w:gridCol w:w="1467"/>
        <w:gridCol w:w="9009"/>
      </w:tblGrid>
      <w:tr w:rsidR="00C51828" w:rsidRPr="00BA2E6B" w14:paraId="5EBB6E47" w14:textId="77777777" w:rsidTr="00DC5C60">
        <w:tc>
          <w:tcPr>
            <w:tcW w:w="647" w:type="pct"/>
            <w:tcBorders>
              <w:bottom w:val="single" w:sz="4" w:space="0" w:color="C3A9D3" w:themeColor="accent3" w:themeTint="99"/>
              <w:right w:val="single" w:sz="4" w:space="0" w:color="FFFFFF" w:themeColor="background1"/>
            </w:tcBorders>
            <w:shd w:val="clear" w:color="auto" w:fill="BD9FCF" w:themeFill="accent4"/>
            <w:vAlign w:val="center"/>
            <w:hideMark/>
          </w:tcPr>
          <w:p w14:paraId="369342CB" w14:textId="6B910B92" w:rsidR="00C51828" w:rsidRPr="00BA2E6B" w:rsidRDefault="00C51828" w:rsidP="00B673F7">
            <w:pPr>
              <w:spacing w:line="276" w:lineRule="auto"/>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Assessment</w:t>
            </w:r>
            <w:r w:rsidRPr="00BA2E6B">
              <w:rPr>
                <w:rFonts w:asciiTheme="minorHAnsi" w:hAnsiTheme="minorHAnsi" w:cs="Arial"/>
                <w:b/>
                <w:color w:val="FFFFFF" w:themeColor="background1"/>
                <w:sz w:val="20"/>
                <w:szCs w:val="20"/>
                <w:lang w:val="en-GB"/>
              </w:rPr>
              <w:br/>
              <w:t>type</w:t>
            </w:r>
          </w:p>
        </w:tc>
        <w:tc>
          <w:tcPr>
            <w:tcW w:w="38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4A763DF0" w14:textId="3675E137" w:rsidR="00C51828" w:rsidRPr="00BA2E6B" w:rsidRDefault="00C51828" w:rsidP="00B673F7">
            <w:pPr>
              <w:spacing w:line="276" w:lineRule="auto"/>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type</w:t>
            </w:r>
            <w:r w:rsidRPr="00BA2E6B">
              <w:rPr>
                <w:rFonts w:asciiTheme="minorHAnsi" w:hAnsiTheme="minorHAnsi" w:cs="Arial"/>
                <w:b/>
                <w:bCs/>
                <w:color w:val="FFFFFF" w:themeColor="background1"/>
                <w:sz w:val="20"/>
                <w:szCs w:val="20"/>
                <w:lang w:val="en-GB"/>
              </w:rPr>
              <w:br/>
              <w:t xml:space="preserve">weighting </w:t>
            </w:r>
          </w:p>
        </w:tc>
        <w:tc>
          <w:tcPr>
            <w:tcW w:w="38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3532F203" w14:textId="77777777" w:rsidR="00C51828" w:rsidRPr="00BA2E6B" w:rsidRDefault="00C51828" w:rsidP="00B673F7">
            <w:pPr>
              <w:spacing w:line="276" w:lineRule="auto"/>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14:paraId="7E7B1E0D" w14:textId="634DDA83" w:rsidR="00C51828" w:rsidRPr="00BA2E6B" w:rsidRDefault="00C51828" w:rsidP="00B673F7">
            <w:pPr>
              <w:spacing w:line="276" w:lineRule="auto"/>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task</w:t>
            </w:r>
          </w:p>
          <w:p w14:paraId="543CC511" w14:textId="77777777" w:rsidR="00C51828" w:rsidRPr="00BA2E6B" w:rsidRDefault="00C51828" w:rsidP="00B673F7">
            <w:pPr>
              <w:spacing w:line="276" w:lineRule="auto"/>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03"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3A611031" w14:textId="77777777" w:rsidR="00C51828" w:rsidRPr="00BA2E6B" w:rsidRDefault="00C51828" w:rsidP="00B673F7">
            <w:pPr>
              <w:spacing w:line="276" w:lineRule="auto"/>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When</w:t>
            </w:r>
          </w:p>
        </w:tc>
        <w:tc>
          <w:tcPr>
            <w:tcW w:w="3075" w:type="pct"/>
            <w:tcBorders>
              <w:left w:val="single" w:sz="4" w:space="0" w:color="FFFFFF" w:themeColor="background1"/>
              <w:bottom w:val="single" w:sz="4" w:space="0" w:color="C3A9D3" w:themeColor="accent3" w:themeTint="99"/>
            </w:tcBorders>
            <w:shd w:val="clear" w:color="auto" w:fill="BD9FCF" w:themeFill="accent4"/>
            <w:vAlign w:val="center"/>
            <w:hideMark/>
          </w:tcPr>
          <w:p w14:paraId="38B6FAAC" w14:textId="77777777" w:rsidR="00C51828" w:rsidRPr="00BA2E6B" w:rsidRDefault="00C51828" w:rsidP="00B673F7">
            <w:pPr>
              <w:spacing w:line="276" w:lineRule="auto"/>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F47DFC" w:rsidRPr="00BA2E6B" w14:paraId="4BC31A03" w14:textId="77777777" w:rsidTr="00B673F7">
        <w:trPr>
          <w:trHeight w:val="20"/>
        </w:trPr>
        <w:tc>
          <w:tcPr>
            <w:tcW w:w="64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78272CF" w14:textId="77777777" w:rsidR="00F47DFC" w:rsidRPr="00F47DFC" w:rsidRDefault="00F47DFC" w:rsidP="00B673F7">
            <w:pPr>
              <w:spacing w:line="276" w:lineRule="auto"/>
              <w:ind w:left="3"/>
              <w:jc w:val="center"/>
              <w:rPr>
                <w:rFonts w:asciiTheme="minorHAnsi" w:hAnsiTheme="minorHAnsi" w:cs="Arial"/>
                <w:bCs/>
                <w:sz w:val="20"/>
                <w:szCs w:val="20"/>
                <w:lang w:val="en-GB" w:eastAsia="en-US"/>
              </w:rPr>
            </w:pPr>
            <w:r w:rsidRPr="00F47DFC">
              <w:rPr>
                <w:rFonts w:asciiTheme="minorHAnsi" w:hAnsiTheme="minorHAnsi" w:cs="Arial"/>
                <w:bCs/>
                <w:sz w:val="20"/>
                <w:szCs w:val="20"/>
                <w:lang w:val="en-GB" w:eastAsia="en-US"/>
              </w:rPr>
              <w:t>Investigation</w:t>
            </w:r>
          </w:p>
        </w:tc>
        <w:tc>
          <w:tcPr>
            <w:tcW w:w="38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27B40F2" w14:textId="77777777" w:rsidR="00F47DFC" w:rsidRPr="00BA2E6B" w:rsidRDefault="001B0F59" w:rsidP="00B673F7">
            <w:pPr>
              <w:tabs>
                <w:tab w:val="left" w:pos="4140"/>
                <w:tab w:val="left" w:pos="4800"/>
              </w:tabs>
              <w:spacing w:line="276" w:lineRule="auto"/>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10</w:t>
            </w:r>
            <w:r w:rsidR="00F47DFC" w:rsidRPr="00BA2E6B">
              <w:rPr>
                <w:rFonts w:asciiTheme="minorHAnsi" w:hAnsiTheme="minorHAnsi" w:cs="Arial"/>
                <w:bCs/>
                <w:sz w:val="20"/>
                <w:szCs w:val="20"/>
                <w:lang w:val="en-GB" w:eastAsia="en-US"/>
              </w:rPr>
              <w:t>%</w:t>
            </w:r>
          </w:p>
        </w:tc>
        <w:tc>
          <w:tcPr>
            <w:tcW w:w="3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D776446" w14:textId="77777777" w:rsidR="00F47DFC" w:rsidRPr="00BA2E6B" w:rsidRDefault="00716C11" w:rsidP="00B673F7">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F47DFC" w:rsidRPr="00BA2E6B">
              <w:rPr>
                <w:rFonts w:asciiTheme="minorHAnsi" w:hAnsiTheme="minorHAnsi" w:cs="Arial"/>
                <w:sz w:val="20"/>
                <w:szCs w:val="20"/>
                <w:lang w:val="en-GB" w:eastAsia="en-US"/>
              </w:rPr>
              <w:t>%</w:t>
            </w:r>
          </w:p>
        </w:tc>
        <w:tc>
          <w:tcPr>
            <w:tcW w:w="50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84E9B89" w14:textId="77777777" w:rsidR="00F47DFC" w:rsidRPr="00BA2E6B" w:rsidRDefault="00F47DFC" w:rsidP="00B673F7">
            <w:pPr>
              <w:spacing w:line="276" w:lineRule="auto"/>
              <w:ind w:left="95"/>
              <w:rPr>
                <w:rFonts w:asciiTheme="minorHAnsi" w:hAnsiTheme="minorHAnsi" w:cs="Arial"/>
                <w:sz w:val="20"/>
                <w:szCs w:val="20"/>
                <w:lang w:val="en-GB" w:eastAsia="en-US"/>
              </w:rPr>
            </w:pPr>
            <w:r w:rsidRPr="005052A7">
              <w:rPr>
                <w:rFonts w:asciiTheme="minorHAnsi" w:hAnsiTheme="minorHAnsi" w:cs="Arial"/>
                <w:sz w:val="20"/>
                <w:szCs w:val="20"/>
                <w:lang w:val="en-GB" w:eastAsia="en-US"/>
              </w:rPr>
              <w:t xml:space="preserve">Week </w:t>
            </w:r>
            <w:r w:rsidR="00A86F49">
              <w:rPr>
                <w:rFonts w:asciiTheme="minorHAnsi" w:hAnsiTheme="minorHAnsi" w:cs="Arial"/>
                <w:sz w:val="20"/>
                <w:szCs w:val="20"/>
                <w:lang w:val="en-GB" w:eastAsia="en-US"/>
              </w:rPr>
              <w:t>13</w:t>
            </w:r>
          </w:p>
        </w:tc>
        <w:tc>
          <w:tcPr>
            <w:tcW w:w="307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3AB1A2E6" w14:textId="5257AEE7" w:rsidR="00F47DFC" w:rsidRPr="00AB0519" w:rsidRDefault="00F47DFC" w:rsidP="00B673F7">
            <w:pPr>
              <w:spacing w:line="276" w:lineRule="auto"/>
              <w:ind w:left="93" w:right="71"/>
              <w:rPr>
                <w:rFonts w:asciiTheme="minorHAnsi" w:hAnsiTheme="minorHAnsi" w:cs="Arial"/>
                <w:sz w:val="20"/>
                <w:szCs w:val="20"/>
                <w:lang w:val="en-GB"/>
              </w:rPr>
            </w:pPr>
            <w:r w:rsidRPr="00AB0519">
              <w:rPr>
                <w:rFonts w:asciiTheme="minorHAnsi" w:hAnsiTheme="minorHAnsi" w:cs="Arial"/>
                <w:b/>
                <w:bCs/>
                <w:sz w:val="20"/>
                <w:szCs w:val="20"/>
                <w:lang w:val="en-GB" w:eastAsia="en-US"/>
              </w:rPr>
              <w:t xml:space="preserve">Task </w:t>
            </w:r>
            <w:r w:rsidR="00A86F49" w:rsidRPr="00AB0519">
              <w:rPr>
                <w:rFonts w:asciiTheme="minorHAnsi" w:hAnsiTheme="minorHAnsi" w:cs="Arial"/>
                <w:b/>
                <w:bCs/>
                <w:sz w:val="20"/>
                <w:szCs w:val="20"/>
                <w:lang w:val="en-GB" w:eastAsia="en-US"/>
              </w:rPr>
              <w:t>2</w:t>
            </w:r>
            <w:r w:rsidRPr="00AB0519">
              <w:rPr>
                <w:rFonts w:asciiTheme="minorHAnsi" w:hAnsiTheme="minorHAnsi" w:cs="Arial"/>
                <w:b/>
                <w:bCs/>
                <w:sz w:val="20"/>
                <w:szCs w:val="20"/>
                <w:lang w:val="en-GB" w:eastAsia="en-US"/>
              </w:rPr>
              <w:t>:</w:t>
            </w:r>
            <w:r w:rsidRPr="00AB0519">
              <w:rPr>
                <w:rFonts w:asciiTheme="minorHAnsi" w:hAnsiTheme="minorHAnsi" w:cs="Arial"/>
                <w:bCs/>
                <w:sz w:val="20"/>
                <w:szCs w:val="20"/>
                <w:lang w:val="en-GB" w:eastAsia="en-US"/>
              </w:rPr>
              <w:t xml:space="preserve"> </w:t>
            </w:r>
            <w:r w:rsidR="00BB1A5A">
              <w:rPr>
                <w:rFonts w:asciiTheme="minorHAnsi" w:hAnsiTheme="minorHAnsi" w:cs="Arial"/>
                <w:bCs/>
                <w:sz w:val="20"/>
                <w:szCs w:val="20"/>
                <w:lang w:val="en-GB" w:eastAsia="en-US"/>
              </w:rPr>
              <w:t>r</w:t>
            </w:r>
            <w:r w:rsidR="00811607" w:rsidRPr="00AB0519">
              <w:rPr>
                <w:rFonts w:asciiTheme="minorHAnsi" w:hAnsiTheme="minorHAnsi" w:cs="Arial"/>
                <w:bCs/>
                <w:sz w:val="20"/>
                <w:szCs w:val="20"/>
                <w:lang w:val="en-GB" w:eastAsia="en-US"/>
              </w:rPr>
              <w:t>esearch</w:t>
            </w:r>
            <w:r w:rsidR="00AB0519" w:rsidRPr="00AB0519">
              <w:rPr>
                <w:rFonts w:asciiTheme="minorHAnsi" w:hAnsiTheme="minorHAnsi" w:cs="Arial"/>
                <w:bCs/>
                <w:sz w:val="20"/>
                <w:szCs w:val="20"/>
                <w:lang w:val="en-GB" w:eastAsia="en-US"/>
              </w:rPr>
              <w:t>-</w:t>
            </w:r>
            <w:r w:rsidR="00811607" w:rsidRPr="00AB0519">
              <w:rPr>
                <w:rFonts w:asciiTheme="minorHAnsi" w:hAnsiTheme="minorHAnsi" w:cs="Arial"/>
                <w:bCs/>
                <w:sz w:val="20"/>
                <w:szCs w:val="20"/>
                <w:lang w:val="en-GB" w:eastAsia="en-US"/>
              </w:rPr>
              <w:t>based investigation</w:t>
            </w:r>
          </w:p>
        </w:tc>
      </w:tr>
      <w:tr w:rsidR="00F47DFC" w:rsidRPr="00BA2E6B" w14:paraId="21CF3147" w14:textId="77777777" w:rsidTr="009C3E41">
        <w:trPr>
          <w:trHeight w:val="246"/>
        </w:trPr>
        <w:tc>
          <w:tcPr>
            <w:tcW w:w="64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6C9B15F" w14:textId="77777777" w:rsidR="00F47DFC" w:rsidRPr="00F47DFC" w:rsidRDefault="00F47DFC" w:rsidP="00B673F7">
            <w:pPr>
              <w:spacing w:line="276" w:lineRule="auto"/>
              <w:ind w:left="3"/>
              <w:jc w:val="center"/>
              <w:rPr>
                <w:rFonts w:asciiTheme="minorHAnsi" w:hAnsiTheme="minorHAnsi" w:cs="Arial"/>
                <w:bCs/>
                <w:sz w:val="20"/>
                <w:szCs w:val="20"/>
                <w:lang w:val="en-GB" w:eastAsia="en-US"/>
              </w:rPr>
            </w:pPr>
          </w:p>
        </w:tc>
        <w:tc>
          <w:tcPr>
            <w:tcW w:w="38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2A6398A" w14:textId="77777777" w:rsidR="00F47DFC" w:rsidRPr="00BA2E6B" w:rsidRDefault="00F47DFC" w:rsidP="00B673F7">
            <w:pPr>
              <w:spacing w:line="276" w:lineRule="auto"/>
              <w:ind w:left="93" w:right="71"/>
              <w:jc w:val="center"/>
              <w:rPr>
                <w:rFonts w:asciiTheme="minorHAnsi" w:hAnsiTheme="minorHAnsi" w:cs="Arial"/>
                <w:bCs/>
                <w:sz w:val="20"/>
                <w:szCs w:val="20"/>
                <w:lang w:val="en-GB" w:eastAsia="en-US"/>
              </w:rPr>
            </w:pPr>
          </w:p>
        </w:tc>
        <w:tc>
          <w:tcPr>
            <w:tcW w:w="38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4DFA4D88" w14:textId="77777777" w:rsidR="00F47DFC" w:rsidRPr="00BA2E6B" w:rsidRDefault="00F47DFC" w:rsidP="00B673F7">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0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67D318D" w14:textId="77777777" w:rsidR="00F47DFC" w:rsidRPr="009A6BFB" w:rsidRDefault="00F47DFC" w:rsidP="00B673F7">
            <w:pPr>
              <w:spacing w:line="276" w:lineRule="auto"/>
              <w:ind w:left="95"/>
              <w:rPr>
                <w:rFonts w:asciiTheme="minorHAnsi" w:hAnsiTheme="minorHAnsi" w:cs="Arial"/>
                <w:sz w:val="20"/>
                <w:szCs w:val="20"/>
                <w:lang w:val="en-GB" w:eastAsia="en-US"/>
              </w:rPr>
            </w:pPr>
            <w:r w:rsidRPr="009A6BFB">
              <w:rPr>
                <w:rFonts w:asciiTheme="minorHAnsi" w:hAnsiTheme="minorHAnsi" w:cs="Arial"/>
                <w:sz w:val="20"/>
                <w:szCs w:val="20"/>
                <w:lang w:val="en-GB" w:eastAsia="en-US"/>
              </w:rPr>
              <w:t xml:space="preserve">Week </w:t>
            </w:r>
            <w:r w:rsidR="00DB317C" w:rsidRPr="009A6BFB">
              <w:rPr>
                <w:rFonts w:asciiTheme="minorHAnsi" w:hAnsiTheme="minorHAnsi" w:cs="Arial"/>
                <w:sz w:val="20"/>
                <w:szCs w:val="20"/>
                <w:lang w:val="en-GB" w:eastAsia="en-US"/>
              </w:rPr>
              <w:t>2</w:t>
            </w:r>
            <w:r w:rsidR="00A86F49">
              <w:rPr>
                <w:rFonts w:asciiTheme="minorHAnsi" w:hAnsiTheme="minorHAnsi" w:cs="Arial"/>
                <w:sz w:val="20"/>
                <w:szCs w:val="20"/>
                <w:lang w:val="en-GB" w:eastAsia="en-US"/>
              </w:rPr>
              <w:t>2</w:t>
            </w:r>
          </w:p>
        </w:tc>
        <w:tc>
          <w:tcPr>
            <w:tcW w:w="307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5BE2AB37" w14:textId="78B0FC60" w:rsidR="00F47DFC" w:rsidRPr="00AB0519" w:rsidRDefault="00F47DFC" w:rsidP="00B673F7">
            <w:pPr>
              <w:spacing w:line="276" w:lineRule="auto"/>
              <w:ind w:left="93" w:right="71"/>
              <w:rPr>
                <w:rFonts w:asciiTheme="minorHAnsi" w:hAnsiTheme="minorHAnsi" w:cs="Arial"/>
                <w:bCs/>
                <w:sz w:val="20"/>
                <w:szCs w:val="20"/>
                <w:lang w:val="en-GB" w:eastAsia="en-US"/>
              </w:rPr>
            </w:pPr>
            <w:r w:rsidRPr="00AB0519">
              <w:rPr>
                <w:rFonts w:asciiTheme="minorHAnsi" w:hAnsiTheme="minorHAnsi" w:cs="Arial"/>
                <w:b/>
                <w:bCs/>
                <w:sz w:val="20"/>
                <w:szCs w:val="20"/>
                <w:lang w:val="en-GB" w:eastAsia="en-US"/>
              </w:rPr>
              <w:t xml:space="preserve">Task </w:t>
            </w:r>
            <w:r w:rsidR="00A86F49" w:rsidRPr="00AB0519">
              <w:rPr>
                <w:rFonts w:asciiTheme="minorHAnsi" w:hAnsiTheme="minorHAnsi" w:cs="Arial"/>
                <w:b/>
                <w:bCs/>
                <w:sz w:val="20"/>
                <w:szCs w:val="20"/>
                <w:lang w:val="en-GB" w:eastAsia="en-US"/>
              </w:rPr>
              <w:t>5</w:t>
            </w:r>
            <w:r w:rsidRPr="00AB0519">
              <w:rPr>
                <w:rFonts w:asciiTheme="minorHAnsi" w:hAnsiTheme="minorHAnsi" w:cs="Arial"/>
                <w:b/>
                <w:bCs/>
                <w:sz w:val="20"/>
                <w:szCs w:val="20"/>
                <w:lang w:val="en-GB" w:eastAsia="en-US"/>
              </w:rPr>
              <w:t>:</w:t>
            </w:r>
            <w:r w:rsidRPr="00AB0519">
              <w:rPr>
                <w:rFonts w:asciiTheme="minorHAnsi" w:hAnsiTheme="minorHAnsi" w:cs="Arial"/>
                <w:bCs/>
                <w:sz w:val="20"/>
                <w:szCs w:val="20"/>
                <w:lang w:val="en-GB" w:eastAsia="en-US"/>
              </w:rPr>
              <w:t xml:space="preserve"> </w:t>
            </w:r>
            <w:r w:rsidR="00CF2C78">
              <w:rPr>
                <w:rFonts w:asciiTheme="minorHAnsi" w:hAnsiTheme="minorHAnsi" w:cs="Arial"/>
                <w:bCs/>
                <w:sz w:val="20"/>
                <w:szCs w:val="20"/>
                <w:lang w:val="en-GB" w:eastAsia="en-US"/>
              </w:rPr>
              <w:t>e</w:t>
            </w:r>
            <w:proofErr w:type="spellStart"/>
            <w:r w:rsidR="00877CC0" w:rsidRPr="00AB0519">
              <w:rPr>
                <w:rFonts w:asciiTheme="minorHAnsi" w:hAnsiTheme="minorHAnsi" w:cs="Arial"/>
                <w:bCs/>
                <w:sz w:val="20"/>
                <w:szCs w:val="20"/>
                <w:lang w:val="en-AU" w:eastAsia="en-US"/>
              </w:rPr>
              <w:t>xpedition</w:t>
            </w:r>
            <w:proofErr w:type="spellEnd"/>
            <w:r w:rsidR="00DB317C" w:rsidRPr="00AB0519">
              <w:rPr>
                <w:rFonts w:asciiTheme="minorHAnsi" w:hAnsiTheme="minorHAnsi" w:cs="Arial"/>
                <w:bCs/>
                <w:sz w:val="20"/>
                <w:szCs w:val="20"/>
                <w:lang w:val="en-AU" w:eastAsia="en-US"/>
              </w:rPr>
              <w:t xml:space="preserve"> planner </w:t>
            </w:r>
            <w:r w:rsidR="005D754D" w:rsidRPr="00AB0519">
              <w:rPr>
                <w:rFonts w:asciiTheme="minorHAnsi" w:hAnsiTheme="minorHAnsi" w:cs="Arial"/>
                <w:bCs/>
                <w:sz w:val="20"/>
                <w:szCs w:val="20"/>
                <w:lang w:val="en-AU" w:eastAsia="en-US"/>
              </w:rPr>
              <w:t>–</w:t>
            </w:r>
            <w:r w:rsidR="00DB317C" w:rsidRPr="00AB0519">
              <w:rPr>
                <w:rFonts w:asciiTheme="minorHAnsi" w:hAnsiTheme="minorHAnsi" w:cs="Arial"/>
                <w:bCs/>
                <w:sz w:val="20"/>
                <w:szCs w:val="20"/>
                <w:lang w:val="en-AU" w:eastAsia="en-US"/>
              </w:rPr>
              <w:t xml:space="preserve"> </w:t>
            </w:r>
            <w:r w:rsidR="005052A7" w:rsidRPr="00AB0519">
              <w:rPr>
                <w:rFonts w:asciiTheme="minorHAnsi" w:hAnsiTheme="minorHAnsi" w:cstheme="minorHAnsi"/>
                <w:sz w:val="20"/>
                <w:szCs w:val="20"/>
                <w:lang w:val="en-AU"/>
              </w:rPr>
              <w:t xml:space="preserve">to assist in the preparation of the </w:t>
            </w:r>
            <w:r w:rsidR="0012467A" w:rsidRPr="00AB0519">
              <w:rPr>
                <w:rFonts w:asciiTheme="minorHAnsi" w:hAnsiTheme="minorHAnsi" w:cstheme="minorHAnsi"/>
                <w:sz w:val="20"/>
                <w:szCs w:val="20"/>
                <w:lang w:val="en-AU"/>
              </w:rPr>
              <w:t>expedition</w:t>
            </w:r>
            <w:r w:rsidR="005052A7" w:rsidRPr="00AB0519">
              <w:rPr>
                <w:rFonts w:asciiTheme="minorHAnsi" w:hAnsiTheme="minorHAnsi" w:cstheme="minorHAnsi"/>
                <w:sz w:val="20"/>
                <w:szCs w:val="20"/>
                <w:lang w:val="en-AU"/>
              </w:rPr>
              <w:t xml:space="preserve"> and manage the logistical requirements</w:t>
            </w:r>
          </w:p>
        </w:tc>
      </w:tr>
      <w:tr w:rsidR="00F47DFC" w:rsidRPr="00BA2E6B" w14:paraId="71442AF9" w14:textId="77777777" w:rsidTr="00DC5C60">
        <w:trPr>
          <w:trHeight w:val="20"/>
        </w:trPr>
        <w:tc>
          <w:tcPr>
            <w:tcW w:w="647"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4A23188" w14:textId="77777777" w:rsidR="00F47DFC" w:rsidRPr="00F47DFC" w:rsidRDefault="00F47DFC" w:rsidP="00B673F7">
            <w:pPr>
              <w:spacing w:line="276" w:lineRule="auto"/>
              <w:ind w:left="3"/>
              <w:jc w:val="center"/>
              <w:rPr>
                <w:rFonts w:asciiTheme="minorHAnsi" w:hAnsiTheme="minorHAnsi" w:cs="Arial"/>
                <w:bCs/>
                <w:sz w:val="20"/>
                <w:szCs w:val="20"/>
                <w:lang w:val="en-GB" w:eastAsia="en-US"/>
              </w:rPr>
            </w:pPr>
            <w:r w:rsidRPr="00F47DFC">
              <w:rPr>
                <w:rFonts w:asciiTheme="minorHAnsi" w:hAnsiTheme="minorHAnsi" w:cs="Arial"/>
                <w:bCs/>
                <w:sz w:val="20"/>
                <w:szCs w:val="20"/>
                <w:lang w:val="en-GB" w:eastAsia="en-US"/>
              </w:rPr>
              <w:t xml:space="preserve">Performance </w:t>
            </w:r>
            <w:r w:rsidR="0012467A">
              <w:rPr>
                <w:rFonts w:asciiTheme="minorHAnsi" w:hAnsiTheme="minorHAnsi" w:cs="Arial"/>
                <w:bCs/>
                <w:sz w:val="20"/>
                <w:szCs w:val="20"/>
                <w:lang w:val="en-GB" w:eastAsia="en-US"/>
              </w:rPr>
              <w:t>in outdoor adventure activities</w:t>
            </w:r>
          </w:p>
        </w:tc>
        <w:tc>
          <w:tcPr>
            <w:tcW w:w="38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D5305D8" w14:textId="77777777" w:rsidR="00F47DFC" w:rsidRPr="00BA2E6B" w:rsidRDefault="001B0F59" w:rsidP="00B673F7">
            <w:pPr>
              <w:spacing w:line="276" w:lineRule="auto"/>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1</w:t>
            </w:r>
            <w:r w:rsidR="00F47DFC">
              <w:rPr>
                <w:rFonts w:asciiTheme="minorHAnsi" w:hAnsiTheme="minorHAnsi" w:cs="Arial"/>
                <w:sz w:val="20"/>
                <w:szCs w:val="20"/>
                <w:lang w:val="en-GB" w:eastAsia="en-US"/>
              </w:rPr>
              <w:t>0</w:t>
            </w:r>
            <w:r w:rsidR="00F47DFC" w:rsidRPr="00BA2E6B">
              <w:rPr>
                <w:rFonts w:asciiTheme="minorHAnsi" w:hAnsiTheme="minorHAnsi" w:cs="Arial"/>
                <w:sz w:val="20"/>
                <w:szCs w:val="20"/>
                <w:lang w:val="en-GB" w:eastAsia="en-US"/>
              </w:rPr>
              <w:t>%</w:t>
            </w:r>
          </w:p>
        </w:tc>
        <w:tc>
          <w:tcPr>
            <w:tcW w:w="3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5142EB2" w14:textId="77777777" w:rsidR="00F47DFC" w:rsidRPr="00BA2E6B" w:rsidRDefault="00F47DFC" w:rsidP="00B673F7">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0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2504CFD" w14:textId="77777777" w:rsidR="00F47DFC" w:rsidRPr="009A6BFB" w:rsidRDefault="00F47DFC" w:rsidP="00B673F7">
            <w:pPr>
              <w:spacing w:line="276" w:lineRule="auto"/>
              <w:ind w:left="95"/>
              <w:rPr>
                <w:rFonts w:asciiTheme="minorHAnsi" w:hAnsiTheme="minorHAnsi" w:cs="Arial"/>
                <w:sz w:val="20"/>
                <w:szCs w:val="20"/>
                <w:lang w:val="en-GB" w:eastAsia="en-US"/>
              </w:rPr>
            </w:pPr>
            <w:r w:rsidRPr="009A6BFB">
              <w:rPr>
                <w:rFonts w:asciiTheme="minorHAnsi" w:hAnsiTheme="minorHAnsi" w:cs="Arial"/>
                <w:sz w:val="20"/>
                <w:szCs w:val="20"/>
                <w:lang w:val="en-GB" w:eastAsia="en-US"/>
              </w:rPr>
              <w:t>Week 1</w:t>
            </w:r>
            <w:r w:rsidR="00811607">
              <w:rPr>
                <w:rFonts w:asciiTheme="minorHAnsi" w:hAnsiTheme="minorHAnsi" w:cs="Arial"/>
                <w:sz w:val="20"/>
                <w:szCs w:val="20"/>
                <w:lang w:val="en-GB" w:eastAsia="en-US"/>
              </w:rPr>
              <w:t>4</w:t>
            </w:r>
          </w:p>
        </w:tc>
        <w:tc>
          <w:tcPr>
            <w:tcW w:w="307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7DA65628" w14:textId="45D39783" w:rsidR="00F47DFC" w:rsidRPr="00AB0519" w:rsidRDefault="001B0F59" w:rsidP="00B673F7">
            <w:pPr>
              <w:spacing w:line="276" w:lineRule="auto"/>
              <w:ind w:left="93" w:right="71"/>
              <w:rPr>
                <w:rFonts w:asciiTheme="minorHAnsi" w:hAnsiTheme="minorHAnsi" w:cs="Arial"/>
                <w:bCs/>
                <w:sz w:val="20"/>
                <w:szCs w:val="20"/>
                <w:lang w:val="en-GB"/>
              </w:rPr>
            </w:pPr>
            <w:r w:rsidRPr="00AB0519">
              <w:rPr>
                <w:rFonts w:asciiTheme="minorHAnsi" w:hAnsiTheme="minorHAnsi" w:cs="Arial"/>
                <w:b/>
                <w:bCs/>
                <w:sz w:val="20"/>
                <w:szCs w:val="20"/>
                <w:lang w:val="en-GB" w:eastAsia="en-US"/>
              </w:rPr>
              <w:t xml:space="preserve">Task </w:t>
            </w:r>
            <w:r w:rsidR="00A86F49" w:rsidRPr="00AB0519">
              <w:rPr>
                <w:rFonts w:asciiTheme="minorHAnsi" w:hAnsiTheme="minorHAnsi" w:cs="Arial"/>
                <w:b/>
                <w:bCs/>
                <w:sz w:val="20"/>
                <w:szCs w:val="20"/>
                <w:lang w:val="en-GB" w:eastAsia="en-US"/>
              </w:rPr>
              <w:t>3</w:t>
            </w:r>
            <w:r w:rsidRPr="00AB0519">
              <w:rPr>
                <w:rFonts w:asciiTheme="minorHAnsi" w:hAnsiTheme="minorHAnsi" w:cs="Arial"/>
                <w:b/>
                <w:bCs/>
                <w:sz w:val="20"/>
                <w:szCs w:val="20"/>
                <w:lang w:val="en-GB" w:eastAsia="en-US"/>
              </w:rPr>
              <w:t>:</w:t>
            </w:r>
            <w:r w:rsidRPr="00AB0519">
              <w:rPr>
                <w:rFonts w:asciiTheme="minorHAnsi" w:hAnsiTheme="minorHAnsi" w:cs="Arial"/>
                <w:bCs/>
                <w:sz w:val="20"/>
                <w:szCs w:val="20"/>
                <w:lang w:val="en-GB" w:eastAsia="en-US"/>
              </w:rPr>
              <w:t xml:space="preserve"> </w:t>
            </w:r>
            <w:r w:rsidR="00BB1A5A">
              <w:rPr>
                <w:rFonts w:asciiTheme="minorHAnsi" w:hAnsiTheme="minorHAnsi" w:cs="Arial"/>
                <w:bCs/>
                <w:sz w:val="20"/>
                <w:szCs w:val="20"/>
                <w:lang w:val="en-GB" w:eastAsia="en-US"/>
              </w:rPr>
              <w:t>a</w:t>
            </w:r>
            <w:r w:rsidRPr="00AB0519">
              <w:rPr>
                <w:rFonts w:asciiTheme="minorHAnsi" w:hAnsiTheme="minorHAnsi" w:cs="Arial"/>
                <w:bCs/>
                <w:sz w:val="20"/>
                <w:szCs w:val="20"/>
                <w:lang w:val="en-GB" w:eastAsia="en-US"/>
              </w:rPr>
              <w:t>bseiling</w:t>
            </w:r>
            <w:r w:rsidR="00E813F8" w:rsidRPr="00AB0519">
              <w:rPr>
                <w:rFonts w:asciiTheme="minorHAnsi" w:hAnsiTheme="minorHAnsi" w:cs="Arial"/>
                <w:bCs/>
                <w:sz w:val="20"/>
                <w:szCs w:val="20"/>
                <w:lang w:val="en-GB" w:eastAsia="en-US"/>
              </w:rPr>
              <w:t xml:space="preserve"> </w:t>
            </w:r>
            <w:r w:rsidR="005D754D" w:rsidRPr="00AB0519">
              <w:rPr>
                <w:rFonts w:asciiTheme="minorHAnsi" w:hAnsiTheme="minorHAnsi" w:cs="Arial"/>
                <w:bCs/>
                <w:sz w:val="20"/>
                <w:szCs w:val="20"/>
                <w:lang w:val="en-AU" w:eastAsia="en-US"/>
              </w:rPr>
              <w:t>–</w:t>
            </w:r>
            <w:r w:rsidR="00E813F8" w:rsidRPr="00AB0519">
              <w:rPr>
                <w:rFonts w:asciiTheme="minorHAnsi" w:hAnsiTheme="minorHAnsi" w:cs="Arial"/>
                <w:bCs/>
                <w:sz w:val="20"/>
                <w:szCs w:val="20"/>
                <w:lang w:val="en-GB" w:eastAsia="en-US"/>
              </w:rPr>
              <w:t xml:space="preserve"> </w:t>
            </w:r>
            <w:r w:rsidR="002D4757" w:rsidRPr="00AB0519">
              <w:rPr>
                <w:rFonts w:asciiTheme="minorHAnsi" w:hAnsiTheme="minorHAnsi" w:cstheme="minorHAnsi"/>
                <w:sz w:val="20"/>
                <w:szCs w:val="20"/>
              </w:rPr>
              <w:t>individual</w:t>
            </w:r>
            <w:r w:rsidR="002D4757" w:rsidRPr="00AB0519">
              <w:rPr>
                <w:rFonts w:asciiTheme="minorHAnsi" w:hAnsiTheme="minorHAnsi" w:cs="Arial"/>
                <w:bCs/>
                <w:sz w:val="20"/>
                <w:szCs w:val="20"/>
                <w:lang w:val="en-GB" w:eastAsia="en-US"/>
              </w:rPr>
              <w:t xml:space="preserve"> </w:t>
            </w:r>
            <w:r w:rsidR="007A38BC" w:rsidRPr="00AB0519">
              <w:rPr>
                <w:rFonts w:asciiTheme="minorHAnsi" w:hAnsiTheme="minorHAnsi" w:cstheme="minorHAnsi"/>
                <w:sz w:val="20"/>
                <w:szCs w:val="20"/>
              </w:rPr>
              <w:t xml:space="preserve">skills </w:t>
            </w:r>
            <w:r w:rsidR="00920C92" w:rsidRPr="00AB0519">
              <w:rPr>
                <w:rFonts w:asciiTheme="minorHAnsi" w:hAnsiTheme="minorHAnsi" w:cstheme="minorHAnsi"/>
                <w:sz w:val="20"/>
                <w:szCs w:val="20"/>
              </w:rPr>
              <w:t>demonstat</w:t>
            </w:r>
            <w:r w:rsidR="007A38BC" w:rsidRPr="00AB0519">
              <w:rPr>
                <w:rFonts w:asciiTheme="minorHAnsi" w:hAnsiTheme="minorHAnsi" w:cstheme="minorHAnsi"/>
                <w:sz w:val="20"/>
                <w:szCs w:val="20"/>
              </w:rPr>
              <w:t xml:space="preserve">ed </w:t>
            </w:r>
            <w:r w:rsidR="002D4757" w:rsidRPr="00AB0519">
              <w:rPr>
                <w:rFonts w:asciiTheme="minorHAnsi" w:hAnsiTheme="minorHAnsi" w:cstheme="minorHAnsi"/>
                <w:sz w:val="20"/>
                <w:szCs w:val="20"/>
              </w:rPr>
              <w:t>in appropriate contexts</w:t>
            </w:r>
            <w:r w:rsidR="00066CD8" w:rsidRPr="00AB0519">
              <w:rPr>
                <w:rFonts w:asciiTheme="minorHAnsi" w:hAnsiTheme="minorHAnsi" w:cstheme="minorHAnsi"/>
                <w:sz w:val="20"/>
                <w:szCs w:val="20"/>
              </w:rPr>
              <w:t xml:space="preserve"> </w:t>
            </w:r>
          </w:p>
        </w:tc>
      </w:tr>
      <w:tr w:rsidR="00F47DFC" w:rsidRPr="00BA2E6B" w14:paraId="2FB92F2F" w14:textId="77777777" w:rsidTr="00DC5C60">
        <w:trPr>
          <w:trHeight w:val="20"/>
        </w:trPr>
        <w:tc>
          <w:tcPr>
            <w:tcW w:w="647"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F3188C4" w14:textId="77777777" w:rsidR="00F47DFC" w:rsidRPr="00F47DFC" w:rsidRDefault="00F47DFC" w:rsidP="00B673F7">
            <w:pPr>
              <w:spacing w:line="276" w:lineRule="auto"/>
              <w:ind w:left="3"/>
              <w:jc w:val="center"/>
              <w:rPr>
                <w:rFonts w:asciiTheme="minorHAnsi" w:hAnsiTheme="minorHAnsi" w:cs="Arial"/>
                <w:bCs/>
                <w:sz w:val="20"/>
                <w:szCs w:val="20"/>
                <w:lang w:val="en-GB" w:eastAsia="en-US"/>
              </w:rPr>
            </w:pPr>
          </w:p>
        </w:tc>
        <w:tc>
          <w:tcPr>
            <w:tcW w:w="38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A58C037" w14:textId="77777777" w:rsidR="00F47DFC" w:rsidRPr="00BA2E6B" w:rsidRDefault="00F47DFC" w:rsidP="00B673F7">
            <w:pPr>
              <w:spacing w:line="276" w:lineRule="auto"/>
              <w:ind w:left="93" w:right="71"/>
              <w:jc w:val="center"/>
              <w:rPr>
                <w:rFonts w:asciiTheme="minorHAnsi" w:hAnsiTheme="minorHAnsi" w:cs="Arial"/>
                <w:bCs/>
                <w:sz w:val="20"/>
                <w:szCs w:val="20"/>
                <w:lang w:val="en-GB" w:eastAsia="en-US"/>
              </w:rPr>
            </w:pPr>
          </w:p>
        </w:tc>
        <w:tc>
          <w:tcPr>
            <w:tcW w:w="3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9D2BEDF" w14:textId="77777777" w:rsidR="00F47DFC" w:rsidRPr="00BA2E6B" w:rsidRDefault="00F47DFC" w:rsidP="00B673F7">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0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4F13006" w14:textId="77777777" w:rsidR="00F47DFC" w:rsidRPr="009A6BFB" w:rsidRDefault="00F47DFC" w:rsidP="00B673F7">
            <w:pPr>
              <w:spacing w:line="276" w:lineRule="auto"/>
              <w:ind w:left="95"/>
              <w:rPr>
                <w:rFonts w:asciiTheme="minorHAnsi" w:hAnsiTheme="minorHAnsi" w:cs="Arial"/>
                <w:sz w:val="20"/>
                <w:szCs w:val="20"/>
                <w:lang w:val="en-GB" w:eastAsia="en-US"/>
              </w:rPr>
            </w:pPr>
            <w:r w:rsidRPr="009A6BFB">
              <w:rPr>
                <w:rFonts w:asciiTheme="minorHAnsi" w:hAnsiTheme="minorHAnsi" w:cs="Arial"/>
                <w:sz w:val="20"/>
                <w:szCs w:val="20"/>
                <w:lang w:val="en-GB" w:eastAsia="en-US"/>
              </w:rPr>
              <w:t xml:space="preserve">Week </w:t>
            </w:r>
            <w:r w:rsidR="00DB317C" w:rsidRPr="009A6BFB">
              <w:rPr>
                <w:rFonts w:asciiTheme="minorHAnsi" w:hAnsiTheme="minorHAnsi" w:cs="Arial"/>
                <w:sz w:val="20"/>
                <w:szCs w:val="20"/>
                <w:lang w:val="en-GB" w:eastAsia="en-US"/>
              </w:rPr>
              <w:t>2</w:t>
            </w:r>
            <w:r w:rsidR="00A86F49">
              <w:rPr>
                <w:rFonts w:asciiTheme="minorHAnsi" w:hAnsiTheme="minorHAnsi" w:cs="Arial"/>
                <w:sz w:val="20"/>
                <w:szCs w:val="20"/>
                <w:lang w:val="en-GB" w:eastAsia="en-US"/>
              </w:rPr>
              <w:t>7</w:t>
            </w:r>
          </w:p>
        </w:tc>
        <w:tc>
          <w:tcPr>
            <w:tcW w:w="307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3CC4D2A" w14:textId="75164DDC" w:rsidR="007A38BC" w:rsidRPr="00AB0519" w:rsidRDefault="00F47DFC" w:rsidP="00B673F7">
            <w:pPr>
              <w:spacing w:line="276" w:lineRule="auto"/>
              <w:ind w:left="93" w:right="71"/>
              <w:rPr>
                <w:rFonts w:asciiTheme="minorHAnsi" w:hAnsiTheme="minorHAnsi" w:cstheme="minorHAnsi"/>
                <w:sz w:val="20"/>
                <w:szCs w:val="20"/>
                <w:lang w:val="en-AU"/>
              </w:rPr>
            </w:pPr>
            <w:r w:rsidRPr="00AB0519">
              <w:rPr>
                <w:rFonts w:asciiTheme="minorHAnsi" w:hAnsiTheme="minorHAnsi" w:cs="Arial"/>
                <w:b/>
                <w:bCs/>
                <w:sz w:val="20"/>
                <w:szCs w:val="20"/>
                <w:lang w:val="en-GB" w:eastAsia="en-US"/>
              </w:rPr>
              <w:t xml:space="preserve">Task </w:t>
            </w:r>
            <w:r w:rsidR="00A86F49" w:rsidRPr="00AB0519">
              <w:rPr>
                <w:rFonts w:asciiTheme="minorHAnsi" w:hAnsiTheme="minorHAnsi" w:cs="Arial"/>
                <w:b/>
                <w:bCs/>
                <w:sz w:val="20"/>
                <w:szCs w:val="20"/>
                <w:lang w:val="en-GB" w:eastAsia="en-US"/>
              </w:rPr>
              <w:t>8</w:t>
            </w:r>
            <w:r w:rsidRPr="00AB0519">
              <w:rPr>
                <w:rFonts w:asciiTheme="minorHAnsi" w:hAnsiTheme="minorHAnsi" w:cs="Arial"/>
                <w:b/>
                <w:bCs/>
                <w:sz w:val="20"/>
                <w:szCs w:val="20"/>
                <w:lang w:val="en-GB" w:eastAsia="en-US"/>
              </w:rPr>
              <w:t>:</w:t>
            </w:r>
            <w:r w:rsidRPr="00AB0519">
              <w:rPr>
                <w:rFonts w:asciiTheme="minorHAnsi" w:hAnsiTheme="minorHAnsi" w:cs="Arial"/>
                <w:bCs/>
                <w:sz w:val="20"/>
                <w:szCs w:val="20"/>
                <w:lang w:val="en-GB" w:eastAsia="en-US"/>
              </w:rPr>
              <w:t xml:space="preserve"> </w:t>
            </w:r>
            <w:r w:rsidR="00BB1A5A">
              <w:rPr>
                <w:rFonts w:asciiTheme="minorHAnsi" w:hAnsiTheme="minorHAnsi" w:cs="Arial"/>
                <w:bCs/>
                <w:sz w:val="20"/>
                <w:szCs w:val="20"/>
                <w:lang w:val="en-GB" w:eastAsia="en-US"/>
              </w:rPr>
              <w:t>b</w:t>
            </w:r>
            <w:r w:rsidR="00877CC0">
              <w:rPr>
                <w:rFonts w:asciiTheme="minorHAnsi" w:hAnsiTheme="minorHAnsi" w:cs="Arial"/>
                <w:bCs/>
                <w:sz w:val="20"/>
                <w:szCs w:val="20"/>
                <w:lang w:val="en-GB" w:eastAsia="en-US"/>
              </w:rPr>
              <w:t>ush</w:t>
            </w:r>
            <w:r w:rsidR="008D6F42" w:rsidRPr="00AB0519">
              <w:rPr>
                <w:rFonts w:asciiTheme="minorHAnsi" w:hAnsiTheme="minorHAnsi" w:cs="Arial"/>
                <w:bCs/>
                <w:sz w:val="20"/>
                <w:szCs w:val="20"/>
                <w:lang w:val="en-GB" w:eastAsia="en-US"/>
              </w:rPr>
              <w:t>walking</w:t>
            </w:r>
            <w:r w:rsidR="00DB317C" w:rsidRPr="00AB0519">
              <w:rPr>
                <w:rFonts w:asciiTheme="minorHAnsi" w:hAnsiTheme="minorHAnsi" w:cs="Arial"/>
                <w:bCs/>
                <w:sz w:val="20"/>
                <w:szCs w:val="20"/>
                <w:lang w:val="en-AU" w:eastAsia="en-US"/>
              </w:rPr>
              <w:t xml:space="preserve"> </w:t>
            </w:r>
            <w:r w:rsidR="005D754D" w:rsidRPr="00AB0519">
              <w:rPr>
                <w:rFonts w:asciiTheme="minorHAnsi" w:hAnsiTheme="minorHAnsi" w:cs="Arial"/>
                <w:bCs/>
                <w:sz w:val="20"/>
                <w:szCs w:val="20"/>
                <w:lang w:val="en-AU" w:eastAsia="en-US"/>
              </w:rPr>
              <w:t>–</w:t>
            </w:r>
            <w:r w:rsidR="00DB317C" w:rsidRPr="00AB0519">
              <w:rPr>
                <w:rFonts w:asciiTheme="minorHAnsi" w:hAnsiTheme="minorHAnsi" w:cs="Arial"/>
                <w:bCs/>
                <w:sz w:val="20"/>
                <w:szCs w:val="20"/>
                <w:lang w:val="en-AU" w:eastAsia="en-US"/>
              </w:rPr>
              <w:t xml:space="preserve"> </w:t>
            </w:r>
            <w:r w:rsidR="002D4757" w:rsidRPr="00AB0519">
              <w:rPr>
                <w:rFonts w:asciiTheme="minorHAnsi" w:hAnsiTheme="minorHAnsi" w:cstheme="minorHAnsi"/>
                <w:sz w:val="20"/>
                <w:szCs w:val="20"/>
              </w:rPr>
              <w:t>individual</w:t>
            </w:r>
            <w:r w:rsidR="002D4757" w:rsidRPr="00AB0519">
              <w:rPr>
                <w:rFonts w:asciiTheme="minorHAnsi" w:hAnsiTheme="minorHAnsi" w:cs="Arial"/>
                <w:bCs/>
                <w:sz w:val="20"/>
                <w:szCs w:val="20"/>
                <w:lang w:val="en-GB" w:eastAsia="en-US"/>
              </w:rPr>
              <w:t xml:space="preserve"> </w:t>
            </w:r>
            <w:r w:rsidR="002D4757" w:rsidRPr="00AB0519">
              <w:rPr>
                <w:rFonts w:asciiTheme="minorHAnsi" w:hAnsiTheme="minorHAnsi" w:cstheme="minorHAnsi"/>
                <w:sz w:val="20"/>
                <w:szCs w:val="20"/>
              </w:rPr>
              <w:t xml:space="preserve">skills </w:t>
            </w:r>
            <w:r w:rsidR="00920C92" w:rsidRPr="00AB0519">
              <w:rPr>
                <w:rFonts w:asciiTheme="minorHAnsi" w:hAnsiTheme="minorHAnsi" w:cstheme="minorHAnsi"/>
                <w:sz w:val="20"/>
                <w:szCs w:val="20"/>
              </w:rPr>
              <w:t>demonstat</w:t>
            </w:r>
            <w:r w:rsidR="002D4757" w:rsidRPr="00AB0519">
              <w:rPr>
                <w:rFonts w:asciiTheme="minorHAnsi" w:hAnsiTheme="minorHAnsi" w:cstheme="minorHAnsi"/>
                <w:sz w:val="20"/>
                <w:szCs w:val="20"/>
              </w:rPr>
              <w:t>ed in appropriate contexts</w:t>
            </w:r>
            <w:r w:rsidR="00066CD8" w:rsidRPr="00AB0519">
              <w:rPr>
                <w:rFonts w:asciiTheme="minorHAnsi" w:hAnsiTheme="minorHAnsi" w:cstheme="minorHAnsi"/>
                <w:sz w:val="20"/>
                <w:szCs w:val="20"/>
              </w:rPr>
              <w:t xml:space="preserve"> </w:t>
            </w:r>
          </w:p>
        </w:tc>
      </w:tr>
      <w:tr w:rsidR="0012467A" w:rsidRPr="00BA2E6B" w14:paraId="6E1FBC1A" w14:textId="77777777" w:rsidTr="009C3E41">
        <w:trPr>
          <w:trHeight w:val="282"/>
        </w:trPr>
        <w:tc>
          <w:tcPr>
            <w:tcW w:w="6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E53D944" w14:textId="77777777" w:rsidR="0012467A" w:rsidRPr="00F47DFC" w:rsidRDefault="0012467A" w:rsidP="00B673F7">
            <w:pPr>
              <w:spacing w:line="276" w:lineRule="auto"/>
              <w:ind w:left="3"/>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Expedition skills</w:t>
            </w:r>
          </w:p>
        </w:tc>
        <w:tc>
          <w:tcPr>
            <w:tcW w:w="3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1C2F293" w14:textId="77777777" w:rsidR="0012467A" w:rsidRPr="00BA2E6B" w:rsidRDefault="0012467A" w:rsidP="00B673F7">
            <w:pPr>
              <w:spacing w:line="276" w:lineRule="auto"/>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20</w:t>
            </w:r>
            <w:r w:rsidRPr="00BA2E6B">
              <w:rPr>
                <w:rFonts w:asciiTheme="minorHAnsi" w:hAnsiTheme="minorHAnsi" w:cs="Arial"/>
                <w:bCs/>
                <w:sz w:val="20"/>
                <w:szCs w:val="20"/>
                <w:lang w:val="en-GB" w:eastAsia="en-US"/>
              </w:rPr>
              <w:t>%</w:t>
            </w:r>
          </w:p>
        </w:tc>
        <w:tc>
          <w:tcPr>
            <w:tcW w:w="38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4EE0C865" w14:textId="77777777" w:rsidR="0012467A" w:rsidRPr="00BA2E6B" w:rsidRDefault="0012467A" w:rsidP="00B673F7">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50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074A01D" w14:textId="08D997A2" w:rsidR="0012467A" w:rsidRPr="009A6BFB" w:rsidRDefault="0012467A" w:rsidP="00B673F7">
            <w:pPr>
              <w:spacing w:line="276" w:lineRule="auto"/>
              <w:ind w:left="95"/>
              <w:rPr>
                <w:rFonts w:asciiTheme="minorHAnsi" w:hAnsiTheme="minorHAnsi" w:cs="Arial"/>
                <w:sz w:val="20"/>
                <w:szCs w:val="20"/>
                <w:lang w:val="en-GB" w:eastAsia="en-US"/>
              </w:rPr>
            </w:pPr>
            <w:r w:rsidRPr="009A6BFB">
              <w:rPr>
                <w:rFonts w:asciiTheme="minorHAnsi" w:hAnsiTheme="minorHAnsi" w:cs="Arial"/>
                <w:sz w:val="20"/>
                <w:szCs w:val="20"/>
                <w:lang w:val="en-GB" w:eastAsia="en-US"/>
              </w:rPr>
              <w:t xml:space="preserve">Week </w:t>
            </w:r>
            <w:r w:rsidR="00483F9E" w:rsidRPr="009A6BFB">
              <w:rPr>
                <w:rFonts w:asciiTheme="minorHAnsi" w:hAnsiTheme="minorHAnsi" w:cs="Arial"/>
                <w:sz w:val="20"/>
                <w:szCs w:val="20"/>
                <w:lang w:val="en-GB" w:eastAsia="en-US"/>
              </w:rPr>
              <w:t>2</w:t>
            </w:r>
            <w:r w:rsidR="00483F9E">
              <w:rPr>
                <w:rFonts w:asciiTheme="minorHAnsi" w:hAnsiTheme="minorHAnsi" w:cs="Arial"/>
                <w:sz w:val="20"/>
                <w:szCs w:val="20"/>
                <w:lang w:val="en-GB" w:eastAsia="en-US"/>
              </w:rPr>
              <w:t>5</w:t>
            </w:r>
          </w:p>
        </w:tc>
        <w:tc>
          <w:tcPr>
            <w:tcW w:w="307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52F2EB6" w14:textId="23AC0D91" w:rsidR="0012467A" w:rsidRPr="00AB0519" w:rsidRDefault="0012467A" w:rsidP="00B673F7">
            <w:pPr>
              <w:spacing w:line="276" w:lineRule="auto"/>
              <w:ind w:left="93" w:right="71"/>
              <w:rPr>
                <w:rFonts w:asciiTheme="minorHAnsi" w:hAnsiTheme="minorHAnsi" w:cs="Arial"/>
                <w:sz w:val="20"/>
                <w:szCs w:val="20"/>
                <w:lang w:val="en-GB"/>
              </w:rPr>
            </w:pPr>
            <w:r w:rsidRPr="00AB0519">
              <w:rPr>
                <w:rFonts w:asciiTheme="minorHAnsi" w:hAnsiTheme="minorHAnsi" w:cs="Arial"/>
                <w:b/>
                <w:bCs/>
                <w:sz w:val="20"/>
                <w:szCs w:val="20"/>
                <w:lang w:val="en-GB" w:eastAsia="en-US"/>
              </w:rPr>
              <w:t xml:space="preserve">Task </w:t>
            </w:r>
            <w:r w:rsidR="00A86F49" w:rsidRPr="00AB0519">
              <w:rPr>
                <w:rFonts w:asciiTheme="minorHAnsi" w:hAnsiTheme="minorHAnsi" w:cs="Arial"/>
                <w:b/>
                <w:bCs/>
                <w:sz w:val="20"/>
                <w:szCs w:val="20"/>
                <w:lang w:val="en-GB" w:eastAsia="en-US"/>
              </w:rPr>
              <w:t>6</w:t>
            </w:r>
            <w:r w:rsidRPr="00AB0519">
              <w:rPr>
                <w:rFonts w:asciiTheme="minorHAnsi" w:hAnsiTheme="minorHAnsi" w:cs="Arial"/>
                <w:b/>
                <w:bCs/>
                <w:sz w:val="20"/>
                <w:szCs w:val="20"/>
                <w:lang w:val="en-GB" w:eastAsia="en-US"/>
              </w:rPr>
              <w:t>:</w:t>
            </w:r>
            <w:r w:rsidRPr="00AB0519">
              <w:rPr>
                <w:rFonts w:asciiTheme="minorHAnsi" w:hAnsiTheme="minorHAnsi" w:cs="Arial"/>
                <w:bCs/>
                <w:sz w:val="20"/>
                <w:szCs w:val="20"/>
                <w:lang w:val="en-GB" w:eastAsia="en-US"/>
              </w:rPr>
              <w:t xml:space="preserve"> </w:t>
            </w:r>
            <w:r w:rsidR="00BB1A5A">
              <w:rPr>
                <w:rFonts w:asciiTheme="minorHAnsi" w:hAnsiTheme="minorHAnsi" w:cs="Arial"/>
                <w:bCs/>
                <w:sz w:val="20"/>
                <w:szCs w:val="20"/>
                <w:lang w:val="en-GB" w:eastAsia="en-US"/>
              </w:rPr>
              <w:t>p</w:t>
            </w:r>
            <w:r w:rsidR="00811607" w:rsidRPr="00AB0519">
              <w:rPr>
                <w:rFonts w:asciiTheme="minorHAnsi" w:hAnsiTheme="minorHAnsi" w:cs="Arial"/>
                <w:bCs/>
                <w:sz w:val="20"/>
                <w:szCs w:val="20"/>
                <w:lang w:val="en-GB" w:eastAsia="en-US"/>
              </w:rPr>
              <w:t>erformance while on expedition</w:t>
            </w:r>
          </w:p>
        </w:tc>
      </w:tr>
      <w:tr w:rsidR="0012467A" w:rsidRPr="00BA2E6B" w14:paraId="56B8DF40" w14:textId="77777777" w:rsidTr="00DC5C60">
        <w:trPr>
          <w:trHeight w:val="219"/>
        </w:trPr>
        <w:tc>
          <w:tcPr>
            <w:tcW w:w="647"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5280364B" w14:textId="77777777" w:rsidR="0012467A" w:rsidRPr="00F47DFC" w:rsidRDefault="0012467A" w:rsidP="00B673F7">
            <w:pPr>
              <w:spacing w:line="276" w:lineRule="auto"/>
              <w:ind w:left="3"/>
              <w:jc w:val="center"/>
              <w:rPr>
                <w:rFonts w:asciiTheme="minorHAnsi" w:hAnsiTheme="minorHAnsi" w:cs="Arial"/>
                <w:bCs/>
                <w:sz w:val="20"/>
                <w:szCs w:val="20"/>
                <w:lang w:val="en-GB" w:eastAsia="en-US"/>
              </w:rPr>
            </w:pPr>
            <w:r w:rsidRPr="00F47DFC">
              <w:rPr>
                <w:rFonts w:asciiTheme="minorHAnsi" w:hAnsiTheme="minorHAnsi" w:cs="Arial"/>
                <w:bCs/>
                <w:sz w:val="20"/>
                <w:szCs w:val="20"/>
                <w:lang w:val="en-GB" w:eastAsia="en-US"/>
              </w:rPr>
              <w:t>Response</w:t>
            </w:r>
          </w:p>
        </w:tc>
        <w:tc>
          <w:tcPr>
            <w:tcW w:w="388"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1BAFB709" w14:textId="77777777" w:rsidR="0012467A" w:rsidRPr="00BA2E6B" w:rsidRDefault="0012467A" w:rsidP="00B673F7">
            <w:pPr>
              <w:spacing w:line="276" w:lineRule="auto"/>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20</w:t>
            </w:r>
            <w:r w:rsidRPr="00BA2E6B">
              <w:rPr>
                <w:rFonts w:asciiTheme="minorHAnsi" w:hAnsiTheme="minorHAnsi" w:cs="Arial"/>
                <w:bCs/>
                <w:sz w:val="20"/>
                <w:szCs w:val="20"/>
                <w:lang w:val="en-GB" w:eastAsia="en-US"/>
              </w:rPr>
              <w:t>%</w:t>
            </w:r>
          </w:p>
        </w:tc>
        <w:tc>
          <w:tcPr>
            <w:tcW w:w="38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3F0D9B4D" w14:textId="77777777" w:rsidR="0012467A" w:rsidRPr="00BA2E6B" w:rsidRDefault="00811607" w:rsidP="00B673F7">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r w:rsidR="0012467A">
              <w:rPr>
                <w:rFonts w:asciiTheme="minorHAnsi" w:hAnsiTheme="minorHAnsi" w:cs="Arial"/>
                <w:sz w:val="20"/>
                <w:szCs w:val="20"/>
                <w:lang w:val="en-GB" w:eastAsia="en-US"/>
              </w:rPr>
              <w:t>.5</w:t>
            </w:r>
            <w:r w:rsidR="0012467A" w:rsidRPr="00BA2E6B">
              <w:rPr>
                <w:rFonts w:asciiTheme="minorHAnsi" w:hAnsiTheme="minorHAnsi" w:cs="Arial"/>
                <w:sz w:val="20"/>
                <w:szCs w:val="20"/>
                <w:lang w:val="en-GB" w:eastAsia="en-US"/>
              </w:rPr>
              <w:t>%</w:t>
            </w:r>
          </w:p>
        </w:tc>
        <w:tc>
          <w:tcPr>
            <w:tcW w:w="50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080BBA4F" w14:textId="7387FA98" w:rsidR="0012467A" w:rsidRPr="009A6BFB" w:rsidRDefault="0012467A" w:rsidP="00B673F7">
            <w:pPr>
              <w:spacing w:line="276" w:lineRule="auto"/>
              <w:ind w:left="95"/>
              <w:rPr>
                <w:rFonts w:asciiTheme="minorHAnsi" w:hAnsiTheme="minorHAnsi" w:cs="Arial"/>
                <w:sz w:val="20"/>
                <w:szCs w:val="20"/>
                <w:lang w:val="en-GB" w:eastAsia="en-US"/>
              </w:rPr>
            </w:pPr>
            <w:r w:rsidRPr="009A6BFB">
              <w:rPr>
                <w:rFonts w:asciiTheme="minorHAnsi" w:hAnsiTheme="minorHAnsi" w:cs="Arial"/>
                <w:sz w:val="20"/>
                <w:szCs w:val="20"/>
                <w:lang w:val="en-GB" w:eastAsia="en-US"/>
              </w:rPr>
              <w:t xml:space="preserve">Week </w:t>
            </w:r>
            <w:r w:rsidR="00483F9E" w:rsidRPr="009A6BFB">
              <w:rPr>
                <w:rFonts w:asciiTheme="minorHAnsi" w:hAnsiTheme="minorHAnsi" w:cs="Arial"/>
                <w:sz w:val="20"/>
                <w:szCs w:val="20"/>
                <w:lang w:val="en-GB" w:eastAsia="en-US"/>
              </w:rPr>
              <w:t>2</w:t>
            </w:r>
            <w:r w:rsidR="00483F9E">
              <w:rPr>
                <w:rFonts w:asciiTheme="minorHAnsi" w:hAnsiTheme="minorHAnsi" w:cs="Arial"/>
                <w:sz w:val="20"/>
                <w:szCs w:val="20"/>
                <w:lang w:val="en-GB" w:eastAsia="en-US"/>
              </w:rPr>
              <w:t>6</w:t>
            </w:r>
          </w:p>
        </w:tc>
        <w:tc>
          <w:tcPr>
            <w:tcW w:w="3075"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44F71A4D" w14:textId="073AE7F1" w:rsidR="0012467A" w:rsidRPr="00AB0519" w:rsidRDefault="0012467A" w:rsidP="00B673F7">
            <w:pPr>
              <w:spacing w:line="276" w:lineRule="auto"/>
              <w:ind w:left="93"/>
              <w:rPr>
                <w:rFonts w:asciiTheme="minorHAnsi" w:hAnsiTheme="minorHAnsi" w:cs="Arial"/>
                <w:bCs/>
                <w:sz w:val="20"/>
                <w:szCs w:val="20"/>
                <w:lang w:val="en-GB"/>
              </w:rPr>
            </w:pPr>
            <w:r w:rsidRPr="00AB0519">
              <w:rPr>
                <w:rFonts w:asciiTheme="minorHAnsi" w:hAnsiTheme="minorHAnsi" w:cs="Arial"/>
                <w:b/>
                <w:sz w:val="20"/>
                <w:szCs w:val="20"/>
                <w:lang w:val="en-GB"/>
              </w:rPr>
              <w:t xml:space="preserve">Task </w:t>
            </w:r>
            <w:r w:rsidR="00A86F49" w:rsidRPr="00AB0519">
              <w:rPr>
                <w:rFonts w:asciiTheme="minorHAnsi" w:hAnsiTheme="minorHAnsi" w:cs="Arial"/>
                <w:b/>
                <w:sz w:val="20"/>
                <w:szCs w:val="20"/>
                <w:lang w:val="en-GB"/>
              </w:rPr>
              <w:t>7</w:t>
            </w:r>
            <w:r w:rsidRPr="00AB0519">
              <w:rPr>
                <w:rFonts w:asciiTheme="minorHAnsi" w:hAnsiTheme="minorHAnsi" w:cs="Arial"/>
                <w:b/>
                <w:sz w:val="20"/>
                <w:szCs w:val="20"/>
                <w:lang w:val="en-GB"/>
              </w:rPr>
              <w:t>:</w:t>
            </w:r>
            <w:r w:rsidRPr="00AB0519">
              <w:rPr>
                <w:rFonts w:asciiTheme="minorHAnsi" w:hAnsiTheme="minorHAnsi" w:cs="Arial"/>
                <w:sz w:val="20"/>
                <w:szCs w:val="20"/>
                <w:lang w:val="en-GB"/>
              </w:rPr>
              <w:t xml:space="preserve"> </w:t>
            </w:r>
            <w:r w:rsidR="00BB1A5A">
              <w:rPr>
                <w:rFonts w:asciiTheme="minorHAnsi" w:hAnsiTheme="minorHAnsi" w:cs="Arial"/>
                <w:bCs/>
                <w:sz w:val="20"/>
                <w:szCs w:val="20"/>
                <w:lang w:val="en-GB" w:eastAsia="en-US"/>
              </w:rPr>
              <w:t>e</w:t>
            </w:r>
            <w:r w:rsidR="00811607" w:rsidRPr="00AB0519">
              <w:rPr>
                <w:rFonts w:asciiTheme="minorHAnsi" w:hAnsiTheme="minorHAnsi" w:cs="Arial"/>
                <w:bCs/>
                <w:sz w:val="20"/>
                <w:szCs w:val="20"/>
                <w:lang w:val="en-GB" w:eastAsia="en-US"/>
              </w:rPr>
              <w:t xml:space="preserve">xpedition journal – </w:t>
            </w:r>
            <w:r w:rsidR="00811607" w:rsidRPr="00AB0519">
              <w:rPr>
                <w:rFonts w:asciiTheme="minorHAnsi" w:hAnsiTheme="minorHAnsi" w:cstheme="minorHAnsi"/>
                <w:sz w:val="20"/>
                <w:szCs w:val="20"/>
              </w:rPr>
              <w:t>reflections and responses to questions relating to the expedition</w:t>
            </w:r>
          </w:p>
        </w:tc>
      </w:tr>
      <w:tr w:rsidR="009A6BFB" w:rsidRPr="00BA2E6B" w14:paraId="3ADF7D05" w14:textId="77777777" w:rsidTr="00DC5C60">
        <w:trPr>
          <w:trHeight w:val="247"/>
        </w:trPr>
        <w:tc>
          <w:tcPr>
            <w:tcW w:w="647"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0D598DF1" w14:textId="77777777" w:rsidR="009A6BFB" w:rsidRPr="00BA2E6B" w:rsidRDefault="009A6BFB" w:rsidP="00B673F7">
            <w:pPr>
              <w:spacing w:line="276" w:lineRule="auto"/>
              <w:rPr>
                <w:rFonts w:asciiTheme="minorHAnsi" w:hAnsiTheme="minorHAnsi" w:cs="Arial"/>
                <w:sz w:val="20"/>
                <w:szCs w:val="20"/>
                <w:lang w:val="en-GB" w:eastAsia="en-US"/>
              </w:rPr>
            </w:pPr>
          </w:p>
        </w:tc>
        <w:tc>
          <w:tcPr>
            <w:tcW w:w="388" w:type="pct"/>
            <w:vMerge/>
            <w:tcBorders>
              <w:left w:val="single" w:sz="4" w:space="0" w:color="C3A9D3" w:themeColor="accent3" w:themeTint="99"/>
              <w:bottom w:val="single" w:sz="4" w:space="0" w:color="C3A9D3" w:themeColor="accent3" w:themeTint="99"/>
              <w:right w:val="single" w:sz="4" w:space="0" w:color="C3A9D3" w:themeColor="accent3" w:themeTint="99"/>
            </w:tcBorders>
          </w:tcPr>
          <w:p w14:paraId="3FA71B69" w14:textId="77777777" w:rsidR="009A6BFB" w:rsidRPr="00BA2E6B" w:rsidRDefault="009A6BFB" w:rsidP="00B673F7">
            <w:pPr>
              <w:spacing w:line="276" w:lineRule="auto"/>
              <w:ind w:left="93"/>
              <w:rPr>
                <w:rFonts w:asciiTheme="minorHAnsi" w:hAnsiTheme="minorHAnsi" w:cs="Arial"/>
                <w:sz w:val="20"/>
                <w:szCs w:val="20"/>
                <w:lang w:val="en-GB"/>
              </w:rPr>
            </w:pPr>
          </w:p>
        </w:tc>
        <w:tc>
          <w:tcPr>
            <w:tcW w:w="38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8D36237" w14:textId="77777777" w:rsidR="009A6BFB" w:rsidRDefault="00811607" w:rsidP="00B673F7">
            <w:pPr>
              <w:spacing w:line="276" w:lineRule="auto"/>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009A6BFB">
              <w:rPr>
                <w:rFonts w:asciiTheme="minorHAnsi" w:hAnsiTheme="minorHAnsi" w:cs="Arial"/>
                <w:sz w:val="20"/>
                <w:szCs w:val="20"/>
                <w:lang w:val="en-GB" w:eastAsia="en-US"/>
              </w:rPr>
              <w:t>5%</w:t>
            </w:r>
          </w:p>
        </w:tc>
        <w:tc>
          <w:tcPr>
            <w:tcW w:w="503" w:type="pct"/>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306B8E01" w14:textId="77777777" w:rsidR="009A6BFB" w:rsidRPr="009A6BFB" w:rsidRDefault="009A6BFB" w:rsidP="00B673F7">
            <w:pPr>
              <w:spacing w:line="276" w:lineRule="auto"/>
              <w:ind w:left="95"/>
              <w:rPr>
                <w:rFonts w:asciiTheme="minorHAnsi" w:hAnsiTheme="minorHAnsi" w:cs="Arial"/>
                <w:sz w:val="20"/>
                <w:szCs w:val="20"/>
                <w:lang w:val="en-GB" w:eastAsia="en-US"/>
              </w:rPr>
            </w:pPr>
            <w:r w:rsidRPr="009A6BFB">
              <w:rPr>
                <w:rFonts w:asciiTheme="minorHAnsi" w:hAnsiTheme="minorHAnsi" w:cs="Arial"/>
                <w:sz w:val="20"/>
                <w:szCs w:val="20"/>
                <w:lang w:val="en-GB" w:eastAsia="en-US"/>
              </w:rPr>
              <w:t xml:space="preserve">Week </w:t>
            </w:r>
            <w:r w:rsidR="00A86F49">
              <w:rPr>
                <w:rFonts w:asciiTheme="minorHAnsi" w:hAnsiTheme="minorHAnsi" w:cs="Arial"/>
                <w:sz w:val="20"/>
                <w:szCs w:val="20"/>
                <w:lang w:val="en-GB" w:eastAsia="en-US"/>
              </w:rPr>
              <w:t>8</w:t>
            </w:r>
          </w:p>
        </w:tc>
        <w:tc>
          <w:tcPr>
            <w:tcW w:w="3075" w:type="pct"/>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293394C8" w14:textId="2DBBC624" w:rsidR="009A6BFB" w:rsidRPr="00AB0519" w:rsidRDefault="009A6BFB" w:rsidP="00B673F7">
            <w:pPr>
              <w:spacing w:line="276" w:lineRule="auto"/>
              <w:ind w:left="93"/>
              <w:rPr>
                <w:rFonts w:asciiTheme="minorHAnsi" w:hAnsiTheme="minorHAnsi" w:cs="Arial"/>
                <w:sz w:val="20"/>
                <w:szCs w:val="20"/>
                <w:lang w:val="en-GB"/>
              </w:rPr>
            </w:pPr>
            <w:r w:rsidRPr="00AB0519">
              <w:rPr>
                <w:rFonts w:asciiTheme="minorHAnsi" w:hAnsiTheme="minorHAnsi" w:cs="Arial"/>
                <w:b/>
                <w:sz w:val="20"/>
                <w:szCs w:val="20"/>
                <w:lang w:val="en-GB"/>
              </w:rPr>
              <w:t xml:space="preserve">Task </w:t>
            </w:r>
            <w:r w:rsidR="00A86F49" w:rsidRPr="00AB0519">
              <w:rPr>
                <w:rFonts w:asciiTheme="minorHAnsi" w:hAnsiTheme="minorHAnsi" w:cs="Arial"/>
                <w:b/>
                <w:sz w:val="20"/>
                <w:szCs w:val="20"/>
                <w:lang w:val="en-GB"/>
              </w:rPr>
              <w:t>1</w:t>
            </w:r>
            <w:r w:rsidRPr="00AB0519">
              <w:rPr>
                <w:rFonts w:asciiTheme="minorHAnsi" w:hAnsiTheme="minorHAnsi" w:cs="Arial"/>
                <w:b/>
                <w:sz w:val="20"/>
                <w:szCs w:val="20"/>
                <w:lang w:val="en-GB"/>
              </w:rPr>
              <w:t>:</w:t>
            </w:r>
            <w:r w:rsidRPr="00AB0519">
              <w:rPr>
                <w:rFonts w:asciiTheme="minorHAnsi" w:hAnsiTheme="minorHAnsi" w:cs="Arial"/>
                <w:sz w:val="20"/>
                <w:szCs w:val="20"/>
                <w:lang w:val="en-GB"/>
              </w:rPr>
              <w:t xml:space="preserve"> </w:t>
            </w:r>
            <w:r w:rsidR="00BB1A5A">
              <w:rPr>
                <w:rFonts w:asciiTheme="minorHAnsi" w:hAnsiTheme="minorHAnsi" w:cs="Arial"/>
                <w:sz w:val="20"/>
                <w:szCs w:val="20"/>
                <w:lang w:val="en-GB"/>
              </w:rPr>
              <w:t>i</w:t>
            </w:r>
            <w:r w:rsidRPr="00AB0519">
              <w:rPr>
                <w:rFonts w:asciiTheme="minorHAnsi" w:hAnsiTheme="minorHAnsi" w:cs="Arial"/>
                <w:sz w:val="20"/>
                <w:szCs w:val="20"/>
                <w:lang w:val="en-GB"/>
              </w:rPr>
              <w:t>n</w:t>
            </w:r>
            <w:r w:rsidR="0021416D" w:rsidRPr="00AB0519">
              <w:rPr>
                <w:rFonts w:asciiTheme="minorHAnsi" w:hAnsiTheme="minorHAnsi" w:cs="Arial"/>
                <w:sz w:val="20"/>
                <w:szCs w:val="20"/>
                <w:lang w:val="en-GB"/>
              </w:rPr>
              <w:t>-</w:t>
            </w:r>
            <w:r w:rsidRPr="00AB0519">
              <w:rPr>
                <w:rFonts w:asciiTheme="minorHAnsi" w:hAnsiTheme="minorHAnsi" w:cs="Arial"/>
                <w:sz w:val="20"/>
                <w:szCs w:val="20"/>
                <w:lang w:val="en-GB"/>
              </w:rPr>
              <w:t>class essay – respond to conflict resolution situations</w:t>
            </w:r>
          </w:p>
        </w:tc>
      </w:tr>
      <w:tr w:rsidR="00513C27" w:rsidRPr="00BA2E6B" w14:paraId="025BB623" w14:textId="77777777" w:rsidTr="00DC5C60">
        <w:trPr>
          <w:trHeight w:val="248"/>
        </w:trPr>
        <w:tc>
          <w:tcPr>
            <w:tcW w:w="647"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2ACC03C8" w14:textId="77777777" w:rsidR="00513C27" w:rsidRPr="00BA2E6B" w:rsidRDefault="00513C27" w:rsidP="00B673F7">
            <w:pPr>
              <w:spacing w:line="276" w:lineRule="auto"/>
              <w:ind w:left="3"/>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Examination</w:t>
            </w:r>
          </w:p>
        </w:tc>
        <w:tc>
          <w:tcPr>
            <w:tcW w:w="388"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FB9D6C3" w14:textId="77777777" w:rsidR="00513C27" w:rsidRPr="00BA2E6B" w:rsidRDefault="00513C27" w:rsidP="00B673F7">
            <w:pPr>
              <w:spacing w:line="276" w:lineRule="auto"/>
              <w:ind w:left="93"/>
              <w:jc w:val="center"/>
              <w:rPr>
                <w:rFonts w:asciiTheme="minorHAnsi" w:hAnsiTheme="minorHAnsi" w:cs="Arial"/>
                <w:bCs/>
                <w:sz w:val="20"/>
                <w:szCs w:val="20"/>
                <w:lang w:val="en-GB" w:eastAsia="en-US"/>
              </w:rPr>
            </w:pPr>
            <w:r>
              <w:rPr>
                <w:rFonts w:asciiTheme="minorHAnsi" w:hAnsiTheme="minorHAnsi" w:cs="Arial"/>
                <w:sz w:val="20"/>
                <w:szCs w:val="20"/>
                <w:lang w:val="en-GB" w:eastAsia="en-US"/>
              </w:rPr>
              <w:t>40</w:t>
            </w:r>
            <w:r w:rsidRPr="00BA2E6B">
              <w:rPr>
                <w:rFonts w:asciiTheme="minorHAnsi" w:hAnsiTheme="minorHAnsi" w:cs="Arial"/>
                <w:bCs/>
                <w:sz w:val="20"/>
                <w:szCs w:val="20"/>
                <w:lang w:val="en-GB" w:eastAsia="en-US"/>
              </w:rPr>
              <w:t>%</w:t>
            </w:r>
          </w:p>
        </w:tc>
        <w:tc>
          <w:tcPr>
            <w:tcW w:w="38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4770DF24" w14:textId="77777777" w:rsidR="00513C27" w:rsidRPr="00BA2E6B" w:rsidRDefault="0012467A" w:rsidP="00B673F7">
            <w:pPr>
              <w:spacing w:line="276" w:lineRule="auto"/>
              <w:jc w:val="center"/>
              <w:rPr>
                <w:rFonts w:asciiTheme="minorHAnsi" w:hAnsiTheme="minorHAnsi" w:cs="Arial"/>
                <w:sz w:val="20"/>
                <w:szCs w:val="20"/>
                <w:lang w:val="en-GB" w:eastAsia="en-US"/>
              </w:rPr>
            </w:pPr>
            <w:r>
              <w:rPr>
                <w:rFonts w:asciiTheme="minorHAnsi" w:hAnsiTheme="minorHAnsi" w:cs="Arial"/>
                <w:bCs/>
                <w:sz w:val="20"/>
                <w:szCs w:val="20"/>
                <w:lang w:val="en-GB" w:eastAsia="en-US"/>
              </w:rPr>
              <w:t>15</w:t>
            </w:r>
            <w:r w:rsidR="00513C27" w:rsidRPr="00BA2E6B">
              <w:rPr>
                <w:rFonts w:asciiTheme="minorHAnsi" w:hAnsiTheme="minorHAnsi" w:cs="Arial"/>
                <w:bCs/>
                <w:sz w:val="20"/>
                <w:szCs w:val="20"/>
                <w:lang w:val="en-GB" w:eastAsia="en-US"/>
              </w:rPr>
              <w:t>%</w:t>
            </w:r>
          </w:p>
        </w:tc>
        <w:tc>
          <w:tcPr>
            <w:tcW w:w="50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502D3BEC" w14:textId="77777777" w:rsidR="00513C27" w:rsidRPr="00BA2E6B" w:rsidRDefault="00513C27" w:rsidP="00B673F7">
            <w:pPr>
              <w:spacing w:line="276" w:lineRule="auto"/>
              <w:ind w:left="95"/>
              <w:rPr>
                <w:rFonts w:asciiTheme="minorHAnsi" w:hAnsiTheme="minorHAnsi" w:cs="Arial"/>
                <w:sz w:val="20"/>
                <w:szCs w:val="20"/>
                <w:lang w:val="en-GB" w:eastAsia="en-US"/>
              </w:rPr>
            </w:pPr>
            <w:r w:rsidRPr="002873B5">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w:t>
            </w:r>
            <w:r w:rsidR="00711697">
              <w:rPr>
                <w:rFonts w:asciiTheme="minorHAnsi" w:hAnsiTheme="minorHAnsi" w:cs="Arial"/>
                <w:sz w:val="20"/>
                <w:szCs w:val="20"/>
                <w:lang w:val="en-GB" w:eastAsia="en-US"/>
              </w:rPr>
              <w:t>5</w:t>
            </w:r>
          </w:p>
        </w:tc>
        <w:tc>
          <w:tcPr>
            <w:tcW w:w="307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260B063" w14:textId="77777777" w:rsidR="00513C27" w:rsidRPr="00AB0519" w:rsidRDefault="00513C27" w:rsidP="00B673F7">
            <w:pPr>
              <w:spacing w:line="276" w:lineRule="auto"/>
              <w:ind w:left="93"/>
              <w:rPr>
                <w:rFonts w:cstheme="minorHAnsi"/>
                <w:bCs/>
                <w:sz w:val="20"/>
                <w:szCs w:val="20"/>
              </w:rPr>
            </w:pPr>
            <w:r w:rsidRPr="00AB0519">
              <w:rPr>
                <w:rFonts w:asciiTheme="minorHAnsi" w:hAnsiTheme="minorHAnsi" w:cs="Arial"/>
                <w:b/>
                <w:bCs/>
                <w:sz w:val="20"/>
                <w:szCs w:val="20"/>
                <w:lang w:val="en-GB" w:eastAsia="en-US"/>
              </w:rPr>
              <w:t xml:space="preserve">Task </w:t>
            </w:r>
            <w:r w:rsidR="00A86F49" w:rsidRPr="00AB0519">
              <w:rPr>
                <w:rFonts w:asciiTheme="minorHAnsi" w:hAnsiTheme="minorHAnsi" w:cs="Arial"/>
                <w:b/>
                <w:bCs/>
                <w:sz w:val="20"/>
                <w:szCs w:val="20"/>
                <w:lang w:val="en-GB" w:eastAsia="en-US"/>
              </w:rPr>
              <w:t>4</w:t>
            </w:r>
            <w:r w:rsidRPr="00AB0519">
              <w:rPr>
                <w:rFonts w:asciiTheme="minorHAnsi" w:hAnsiTheme="minorHAnsi" w:cs="Arial"/>
                <w:b/>
                <w:bCs/>
                <w:sz w:val="20"/>
                <w:szCs w:val="20"/>
                <w:lang w:val="en-GB" w:eastAsia="en-US"/>
              </w:rPr>
              <w:t>:</w:t>
            </w:r>
            <w:r w:rsidRPr="00AB0519">
              <w:rPr>
                <w:rFonts w:asciiTheme="minorHAnsi" w:hAnsiTheme="minorHAnsi" w:cs="Arial"/>
                <w:bCs/>
                <w:sz w:val="20"/>
                <w:szCs w:val="20"/>
                <w:lang w:val="en-GB" w:eastAsia="en-US"/>
              </w:rPr>
              <w:t xml:space="preserve"> </w:t>
            </w:r>
            <w:r w:rsidR="00AB0519">
              <w:rPr>
                <w:rFonts w:asciiTheme="minorHAnsi" w:hAnsiTheme="minorHAnsi" w:cs="Arial"/>
                <w:bCs/>
                <w:sz w:val="20"/>
                <w:szCs w:val="20"/>
                <w:lang w:val="en-US" w:eastAsia="en-US"/>
              </w:rPr>
              <w:t>S</w:t>
            </w:r>
            <w:r w:rsidRPr="00AB0519">
              <w:rPr>
                <w:rFonts w:asciiTheme="minorHAnsi" w:hAnsiTheme="minorHAnsi" w:cs="Arial"/>
                <w:bCs/>
                <w:sz w:val="20"/>
                <w:szCs w:val="20"/>
                <w:lang w:val="en-US" w:eastAsia="en-US"/>
              </w:rPr>
              <w:t>emester 1 examination</w:t>
            </w:r>
          </w:p>
        </w:tc>
      </w:tr>
      <w:tr w:rsidR="00513C27" w:rsidRPr="00BA2E6B" w14:paraId="6641F653" w14:textId="77777777" w:rsidTr="009C3E41">
        <w:trPr>
          <w:trHeight w:val="247"/>
        </w:trPr>
        <w:tc>
          <w:tcPr>
            <w:tcW w:w="647" w:type="pct"/>
            <w:vMerge/>
            <w:tcBorders>
              <w:left w:val="single" w:sz="4" w:space="0" w:color="C3A9D3" w:themeColor="accent3" w:themeTint="99"/>
              <w:bottom w:val="single" w:sz="4" w:space="0" w:color="C3A9D3"/>
              <w:right w:val="single" w:sz="4" w:space="0" w:color="C3A9D3" w:themeColor="accent3" w:themeTint="99"/>
            </w:tcBorders>
            <w:vAlign w:val="center"/>
          </w:tcPr>
          <w:p w14:paraId="13670D0C" w14:textId="77777777" w:rsidR="00513C27" w:rsidRDefault="00513C27" w:rsidP="00B673F7">
            <w:pPr>
              <w:spacing w:line="276" w:lineRule="auto"/>
              <w:ind w:left="3"/>
              <w:jc w:val="center"/>
              <w:rPr>
                <w:rFonts w:asciiTheme="minorHAnsi" w:hAnsiTheme="minorHAnsi" w:cs="Arial"/>
                <w:bCs/>
                <w:sz w:val="20"/>
                <w:szCs w:val="20"/>
                <w:lang w:val="en-GB" w:eastAsia="en-US"/>
              </w:rPr>
            </w:pPr>
          </w:p>
        </w:tc>
        <w:tc>
          <w:tcPr>
            <w:tcW w:w="388" w:type="pct"/>
            <w:vMerge/>
            <w:tcBorders>
              <w:left w:val="single" w:sz="4" w:space="0" w:color="C3A9D3" w:themeColor="accent3" w:themeTint="99"/>
              <w:bottom w:val="single" w:sz="4" w:space="0" w:color="C3A9D3"/>
              <w:right w:val="single" w:sz="4" w:space="0" w:color="C3A9D3" w:themeColor="accent3" w:themeTint="99"/>
            </w:tcBorders>
            <w:vAlign w:val="center"/>
          </w:tcPr>
          <w:p w14:paraId="736C3EE7" w14:textId="77777777" w:rsidR="00513C27" w:rsidRDefault="00513C27" w:rsidP="00B673F7">
            <w:pPr>
              <w:spacing w:line="276" w:lineRule="auto"/>
              <w:ind w:left="93"/>
              <w:jc w:val="center"/>
              <w:rPr>
                <w:rFonts w:asciiTheme="minorHAnsi" w:hAnsiTheme="minorHAnsi" w:cs="Arial"/>
                <w:sz w:val="20"/>
                <w:szCs w:val="20"/>
                <w:lang w:val="en-GB" w:eastAsia="en-US"/>
              </w:rPr>
            </w:pPr>
          </w:p>
        </w:tc>
        <w:tc>
          <w:tcPr>
            <w:tcW w:w="388" w:type="pct"/>
            <w:tcBorders>
              <w:left w:val="single" w:sz="4" w:space="0" w:color="C3A9D3" w:themeColor="accent3" w:themeTint="99"/>
              <w:bottom w:val="single" w:sz="4" w:space="0" w:color="C3A9D3"/>
              <w:right w:val="single" w:sz="4" w:space="0" w:color="C3A9D3" w:themeColor="accent3" w:themeTint="99"/>
            </w:tcBorders>
            <w:vAlign w:val="center"/>
          </w:tcPr>
          <w:p w14:paraId="1AB627F2" w14:textId="77777777" w:rsidR="00513C27" w:rsidRDefault="0012467A" w:rsidP="00B673F7">
            <w:pPr>
              <w:spacing w:line="276" w:lineRule="auto"/>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25</w:t>
            </w:r>
            <w:r w:rsidR="00513C27">
              <w:rPr>
                <w:rFonts w:asciiTheme="minorHAnsi" w:hAnsiTheme="minorHAnsi" w:cs="Arial"/>
                <w:bCs/>
                <w:sz w:val="20"/>
                <w:szCs w:val="20"/>
                <w:lang w:val="en-GB" w:eastAsia="en-US"/>
              </w:rPr>
              <w:t>%</w:t>
            </w:r>
          </w:p>
        </w:tc>
        <w:tc>
          <w:tcPr>
            <w:tcW w:w="503" w:type="pct"/>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14:paraId="5927247D" w14:textId="77777777" w:rsidR="00513C27" w:rsidRPr="00BA2E6B" w:rsidRDefault="009A6BFB" w:rsidP="00B673F7">
            <w:pPr>
              <w:spacing w:line="276" w:lineRule="auto"/>
              <w:ind w:left="95"/>
              <w:rPr>
                <w:rFonts w:asciiTheme="minorHAnsi" w:hAnsiTheme="minorHAnsi" w:cs="Arial"/>
                <w:sz w:val="20"/>
                <w:szCs w:val="20"/>
                <w:lang w:val="en-GB" w:eastAsia="en-US"/>
              </w:rPr>
            </w:pPr>
            <w:r>
              <w:rPr>
                <w:rFonts w:asciiTheme="minorHAnsi" w:hAnsiTheme="minorHAnsi" w:cs="Arial"/>
                <w:sz w:val="20"/>
                <w:szCs w:val="20"/>
                <w:lang w:val="en-GB" w:eastAsia="en-US"/>
              </w:rPr>
              <w:t>Week 30</w:t>
            </w:r>
          </w:p>
        </w:tc>
        <w:tc>
          <w:tcPr>
            <w:tcW w:w="307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DAFA461" w14:textId="77777777" w:rsidR="00513C27" w:rsidRPr="00AB0519" w:rsidRDefault="00513C27" w:rsidP="00B673F7">
            <w:pPr>
              <w:spacing w:line="276" w:lineRule="auto"/>
              <w:ind w:left="93"/>
              <w:rPr>
                <w:rFonts w:cstheme="minorHAnsi"/>
                <w:bCs/>
                <w:sz w:val="20"/>
                <w:szCs w:val="20"/>
              </w:rPr>
            </w:pPr>
            <w:r w:rsidRPr="00AB0519">
              <w:rPr>
                <w:rFonts w:asciiTheme="minorHAnsi" w:hAnsiTheme="minorHAnsi" w:cs="Arial"/>
                <w:b/>
                <w:bCs/>
                <w:sz w:val="20"/>
                <w:szCs w:val="20"/>
                <w:lang w:val="en-GB" w:eastAsia="en-US"/>
              </w:rPr>
              <w:t xml:space="preserve">Task </w:t>
            </w:r>
            <w:r w:rsidR="00A86F49" w:rsidRPr="00AB0519">
              <w:rPr>
                <w:rFonts w:asciiTheme="minorHAnsi" w:hAnsiTheme="minorHAnsi" w:cs="Arial"/>
                <w:b/>
                <w:bCs/>
                <w:sz w:val="20"/>
                <w:szCs w:val="20"/>
                <w:lang w:val="en-GB" w:eastAsia="en-US"/>
              </w:rPr>
              <w:t>9</w:t>
            </w:r>
            <w:r w:rsidRPr="00AB0519">
              <w:rPr>
                <w:rFonts w:asciiTheme="minorHAnsi" w:hAnsiTheme="minorHAnsi" w:cs="Arial"/>
                <w:b/>
                <w:bCs/>
                <w:sz w:val="20"/>
                <w:szCs w:val="20"/>
                <w:lang w:val="en-GB" w:eastAsia="en-US"/>
              </w:rPr>
              <w:t>:</w:t>
            </w:r>
            <w:r w:rsidRPr="00AB0519">
              <w:rPr>
                <w:rFonts w:asciiTheme="minorHAnsi" w:hAnsiTheme="minorHAnsi" w:cs="Arial"/>
                <w:bCs/>
                <w:sz w:val="20"/>
                <w:szCs w:val="20"/>
                <w:lang w:val="en-GB" w:eastAsia="en-US"/>
              </w:rPr>
              <w:t xml:space="preserve"> </w:t>
            </w:r>
            <w:r w:rsidR="00AB0519">
              <w:rPr>
                <w:rFonts w:asciiTheme="minorHAnsi" w:hAnsiTheme="minorHAnsi" w:cs="Arial"/>
                <w:bCs/>
                <w:sz w:val="20"/>
                <w:szCs w:val="20"/>
                <w:lang w:val="en-US" w:eastAsia="en-US"/>
              </w:rPr>
              <w:t>S</w:t>
            </w:r>
            <w:r w:rsidRPr="00AB0519">
              <w:rPr>
                <w:rFonts w:asciiTheme="minorHAnsi" w:hAnsiTheme="minorHAnsi" w:cs="Arial"/>
                <w:bCs/>
                <w:sz w:val="20"/>
                <w:szCs w:val="20"/>
                <w:lang w:val="en-US" w:eastAsia="en-US"/>
              </w:rPr>
              <w:t>emester 2 examination</w:t>
            </w:r>
          </w:p>
        </w:tc>
      </w:tr>
      <w:tr w:rsidR="00513C27" w:rsidRPr="00BA2E6B" w14:paraId="3F98E7A8" w14:textId="77777777" w:rsidTr="00B673F7">
        <w:trPr>
          <w:trHeight w:val="20"/>
        </w:trPr>
        <w:tc>
          <w:tcPr>
            <w:tcW w:w="647" w:type="pct"/>
            <w:tcBorders>
              <w:top w:val="single" w:sz="4" w:space="0" w:color="C3A9D3"/>
              <w:left w:val="single" w:sz="4" w:space="0" w:color="C3A9D3"/>
              <w:bottom w:val="single" w:sz="4" w:space="0" w:color="C3A9D3"/>
              <w:right w:val="single" w:sz="4" w:space="0" w:color="C3A9D3"/>
            </w:tcBorders>
            <w:shd w:val="clear" w:color="auto" w:fill="E4D8EB" w:themeFill="accent4" w:themeFillTint="66"/>
            <w:vAlign w:val="center"/>
          </w:tcPr>
          <w:p w14:paraId="0B93CD3C" w14:textId="77777777" w:rsidR="00513C27" w:rsidRPr="00BA2E6B" w:rsidRDefault="00513C27" w:rsidP="00B673F7">
            <w:pPr>
              <w:spacing w:line="276" w:lineRule="auto"/>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388" w:type="pct"/>
            <w:tcBorders>
              <w:top w:val="single" w:sz="4" w:space="0" w:color="C3A9D3"/>
              <w:left w:val="single" w:sz="4" w:space="0" w:color="C3A9D3"/>
              <w:bottom w:val="single" w:sz="4" w:space="0" w:color="C3A9D3"/>
              <w:right w:val="single" w:sz="4" w:space="0" w:color="C3A9D3"/>
            </w:tcBorders>
            <w:shd w:val="clear" w:color="auto" w:fill="E4D8EB" w:themeFill="accent4" w:themeFillTint="66"/>
            <w:vAlign w:val="center"/>
          </w:tcPr>
          <w:p w14:paraId="40352CAC" w14:textId="77777777" w:rsidR="00513C27" w:rsidRPr="00BA2E6B" w:rsidRDefault="00513C27" w:rsidP="00B673F7">
            <w:pPr>
              <w:spacing w:line="276" w:lineRule="auto"/>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388" w:type="pct"/>
            <w:tcBorders>
              <w:top w:val="single" w:sz="4" w:space="0" w:color="C3A9D3"/>
              <w:left w:val="single" w:sz="4" w:space="0" w:color="C3A9D3"/>
              <w:bottom w:val="single" w:sz="4" w:space="0" w:color="C3A9D3"/>
              <w:right w:val="single" w:sz="4" w:space="0" w:color="C3A9D3"/>
            </w:tcBorders>
            <w:shd w:val="clear" w:color="auto" w:fill="E4D8EB" w:themeFill="accent4" w:themeFillTint="66"/>
            <w:vAlign w:val="center"/>
          </w:tcPr>
          <w:p w14:paraId="52FF8CF6" w14:textId="77777777" w:rsidR="00513C27" w:rsidRPr="00BA2E6B" w:rsidRDefault="00513C27" w:rsidP="00B673F7">
            <w:pPr>
              <w:spacing w:line="276" w:lineRule="auto"/>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03" w:type="pct"/>
            <w:tcBorders>
              <w:top w:val="single" w:sz="4" w:space="0" w:color="C3A9D3" w:themeColor="accent3" w:themeTint="99"/>
              <w:left w:val="single" w:sz="4" w:space="0" w:color="C3A9D3"/>
              <w:bottom w:val="single" w:sz="4" w:space="0" w:color="C3A9D3" w:themeColor="accent3" w:themeTint="99"/>
              <w:right w:val="single" w:sz="4" w:space="0" w:color="C3A9D3" w:themeColor="accent3" w:themeTint="99"/>
            </w:tcBorders>
            <w:shd w:val="clear" w:color="auto" w:fill="E4D8EB" w:themeFill="accent4" w:themeFillTint="66"/>
          </w:tcPr>
          <w:p w14:paraId="30CFA856" w14:textId="77777777" w:rsidR="00513C27" w:rsidRPr="00BA2E6B" w:rsidRDefault="00513C27" w:rsidP="00B673F7">
            <w:pPr>
              <w:spacing w:line="276" w:lineRule="auto"/>
              <w:ind w:left="93"/>
              <w:rPr>
                <w:rFonts w:asciiTheme="minorHAnsi" w:hAnsiTheme="minorHAnsi" w:cs="Arial"/>
                <w:b/>
                <w:bCs/>
                <w:sz w:val="20"/>
                <w:szCs w:val="20"/>
                <w:lang w:val="en-GB" w:eastAsia="en-US"/>
              </w:rPr>
            </w:pPr>
          </w:p>
        </w:tc>
        <w:tc>
          <w:tcPr>
            <w:tcW w:w="307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979C575" w14:textId="77777777" w:rsidR="00513C27" w:rsidRPr="00BA2E6B" w:rsidRDefault="00513C27" w:rsidP="00B673F7">
            <w:pPr>
              <w:spacing w:line="276" w:lineRule="auto"/>
              <w:ind w:left="93" w:right="71"/>
              <w:rPr>
                <w:rFonts w:asciiTheme="minorHAnsi" w:hAnsiTheme="minorHAnsi" w:cs="Arial"/>
                <w:b/>
                <w:bCs/>
                <w:sz w:val="20"/>
                <w:szCs w:val="20"/>
                <w:lang w:val="en-GB" w:eastAsia="en-US"/>
              </w:rPr>
            </w:pPr>
          </w:p>
        </w:tc>
      </w:tr>
    </w:tbl>
    <w:p w14:paraId="67FBDCD0" w14:textId="77777777" w:rsidR="0017191C" w:rsidRPr="00BA2E6B" w:rsidRDefault="0017191C" w:rsidP="00B515A8">
      <w:pPr>
        <w:contextualSpacing/>
        <w:rPr>
          <w:rFonts w:asciiTheme="minorHAnsi" w:hAnsiTheme="minorHAnsi"/>
          <w:sz w:val="16"/>
          <w:szCs w:val="16"/>
          <w:highlight w:val="cyan"/>
          <w:lang w:val="en-GB"/>
        </w:rPr>
      </w:pPr>
    </w:p>
    <w:sectPr w:rsidR="0017191C" w:rsidRPr="00BA2E6B" w:rsidSect="00DC5C60">
      <w:footerReference w:type="default" r:id="rId13"/>
      <w:headerReference w:type="first" r:id="rId14"/>
      <w:footerReference w:type="first" r:id="rId15"/>
      <w:pgSz w:w="16838" w:h="11906" w:orient="landscape"/>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064E" w14:textId="77777777" w:rsidR="009B741D" w:rsidRDefault="009B741D" w:rsidP="00E35001">
      <w:r>
        <w:separator/>
      </w:r>
    </w:p>
  </w:endnote>
  <w:endnote w:type="continuationSeparator" w:id="0">
    <w:p w14:paraId="225164F9" w14:textId="77777777" w:rsidR="009B741D" w:rsidRDefault="009B741D"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E36F" w14:textId="77777777" w:rsidR="0017191C" w:rsidRPr="00DE34C4" w:rsidRDefault="00B515A8"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DE07A9">
      <w:rPr>
        <w:rFonts w:ascii="Franklin Gothic Book" w:hAnsi="Franklin Gothic Book"/>
        <w:noProof/>
        <w:color w:val="342568"/>
        <w:sz w:val="16"/>
        <w:szCs w:val="16"/>
      </w:rPr>
      <w:t>49340</w:t>
    </w:r>
    <w:r w:rsidR="00DC5C60">
      <w:rPr>
        <w:rFonts w:ascii="Franklin Gothic Book" w:hAnsi="Franklin Gothic Book"/>
        <w:noProof/>
        <w:color w:val="342568"/>
        <w:sz w:val="16"/>
        <w:szCs w:val="16"/>
      </w:rPr>
      <w:t>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564F" w14:textId="77777777"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4F5A" w14:textId="77777777" w:rsidR="00A57E85" w:rsidRPr="00897899"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066CD8">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E226" w14:textId="77777777" w:rsidR="00A57E85" w:rsidRPr="00A60D91" w:rsidRDefault="00A57E85" w:rsidP="00DC5C60">
    <w:pPr>
      <w:pStyle w:val="Footer"/>
      <w:pBdr>
        <w:top w:val="single" w:sz="4" w:space="4" w:color="5C815C"/>
      </w:pBdr>
      <w:tabs>
        <w:tab w:val="clear" w:pos="4513"/>
        <w:tab w:val="clear" w:pos="9026"/>
      </w:tabs>
      <w:jc w:val="right"/>
      <w:rPr>
        <w:rFonts w:ascii="Franklin Gothic Book" w:hAnsi="Franklin Gothic Book"/>
        <w:bCs/>
        <w:color w:val="342568"/>
        <w:sz w:val="18"/>
      </w:rPr>
    </w:pPr>
    <w:r w:rsidRPr="00A60D91">
      <w:rPr>
        <w:rFonts w:ascii="Franklin Gothic Book" w:hAnsi="Franklin Gothic Book"/>
        <w:bCs/>
        <w:noProof/>
        <w:color w:val="342568"/>
        <w:sz w:val="18"/>
        <w:szCs w:val="18"/>
      </w:rPr>
      <w:t xml:space="preserve">Sample assessment outline | </w:t>
    </w:r>
    <w:r w:rsidR="00B515A8" w:rsidRPr="00A60D91">
      <w:rPr>
        <w:rFonts w:ascii="Franklin Gothic Book" w:hAnsi="Franklin Gothic Book"/>
        <w:bCs/>
        <w:noProof/>
        <w:color w:val="342568"/>
        <w:sz w:val="18"/>
        <w:szCs w:val="18"/>
      </w:rPr>
      <w:t xml:space="preserve">Outdoor Education </w:t>
    </w:r>
    <w:r w:rsidRPr="00A60D91">
      <w:rPr>
        <w:rFonts w:ascii="Franklin Gothic Book" w:hAnsi="Franklin Gothic Book"/>
        <w:bCs/>
        <w:noProof/>
        <w:color w:val="342568"/>
        <w:sz w:val="18"/>
        <w:szCs w:val="18"/>
      </w:rPr>
      <w:t xml:space="preserve">| </w:t>
    </w:r>
    <w:r w:rsidR="00F07466" w:rsidRPr="00A60D91">
      <w:rPr>
        <w:rFonts w:ascii="Franklin Gothic Book" w:hAnsi="Franklin Gothic Book"/>
        <w:bCs/>
        <w:noProof/>
        <w:color w:val="342568"/>
        <w:sz w:val="18"/>
        <w:szCs w:val="18"/>
      </w:rPr>
      <w:t>ATAR</w:t>
    </w:r>
    <w:r w:rsidRPr="00A60D91">
      <w:rPr>
        <w:rFonts w:ascii="Franklin Gothic Book" w:hAnsi="Franklin Gothic Book"/>
        <w:bCs/>
        <w:color w:val="342568"/>
        <w:sz w:val="18"/>
        <w:szCs w:val="18"/>
      </w:rPr>
      <w:t xml:space="preserve"> </w:t>
    </w:r>
    <w:r w:rsidRPr="00A60D91">
      <w:rPr>
        <w:rFonts w:ascii="Franklin Gothic Book" w:hAnsi="Franklin Gothic Book"/>
        <w:bCs/>
        <w:noProof/>
        <w:color w:val="342568"/>
        <w:sz w:val="18"/>
        <w:szCs w:val="18"/>
      </w:rPr>
      <w:t>Year 1</w:t>
    </w:r>
    <w:r w:rsidR="00B515A8" w:rsidRPr="00A60D91">
      <w:rPr>
        <w:rFonts w:ascii="Franklin Gothic Book" w:hAnsi="Franklin Gothic Book"/>
        <w:bCs/>
        <w:noProof/>
        <w:color w:val="342568"/>
        <w:sz w:val="18"/>
        <w:szCs w:val="18"/>
      </w:rPr>
      <w:t>2</w:t>
    </w:r>
    <w:r w:rsidRPr="00A60D91">
      <w:rPr>
        <w:rFonts w:ascii="Franklin Gothic Book" w:hAnsi="Franklin Gothic Book"/>
        <w:bCs/>
        <w:noProof/>
        <w:color w:val="34256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23FA" w14:textId="77777777" w:rsidR="009B741D" w:rsidRDefault="009B741D" w:rsidP="00E35001">
      <w:r>
        <w:separator/>
      </w:r>
    </w:p>
  </w:footnote>
  <w:footnote w:type="continuationSeparator" w:id="0">
    <w:p w14:paraId="338D33BF" w14:textId="77777777" w:rsidR="009B741D" w:rsidRDefault="009B741D"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A43" w14:textId="77777777" w:rsidR="0017191C" w:rsidRDefault="00AB6300" w:rsidP="00AB6300">
    <w:pPr>
      <w:pStyle w:val="Header"/>
      <w:tabs>
        <w:tab w:val="clear" w:pos="4513"/>
        <w:tab w:val="clear" w:pos="9026"/>
        <w:tab w:val="left" w:pos="-567"/>
      </w:tabs>
      <w:ind w:left="-709"/>
    </w:pPr>
    <w:r>
      <w:tab/>
    </w:r>
    <w:r>
      <w:rPr>
        <w:noProof/>
        <w:lang w:val="en-AU"/>
      </w:rPr>
      <w:drawing>
        <wp:inline distT="0" distB="0" distL="0" distR="0" wp14:anchorId="0D476211" wp14:editId="0689EC77">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1E1D" w14:textId="77777777" w:rsidR="005D754D" w:rsidRPr="00A60D91" w:rsidRDefault="005D754D" w:rsidP="00DC5C60">
    <w:pPr>
      <w:pStyle w:val="Header"/>
      <w:pBdr>
        <w:bottom w:val="single" w:sz="8" w:space="1" w:color="5C815C"/>
      </w:pBdr>
      <w:tabs>
        <w:tab w:val="clear" w:pos="4513"/>
        <w:tab w:val="clear" w:pos="9026"/>
      </w:tabs>
      <w:ind w:left="14601" w:right="-1351"/>
      <w:rPr>
        <w:rFonts w:ascii="Franklin Gothic Book" w:hAnsi="Franklin Gothic Book"/>
        <w:bCs/>
        <w:color w:val="46328C"/>
        <w:sz w:val="32"/>
      </w:rPr>
    </w:pPr>
    <w:r w:rsidRPr="00A60D91">
      <w:rPr>
        <w:rFonts w:ascii="Franklin Gothic Book" w:hAnsi="Franklin Gothic Book"/>
        <w:bCs/>
        <w:color w:val="46328C"/>
        <w:sz w:val="32"/>
      </w:rPr>
      <w:fldChar w:fldCharType="begin"/>
    </w:r>
    <w:r w:rsidRPr="00A60D91">
      <w:rPr>
        <w:rFonts w:ascii="Franklin Gothic Book" w:hAnsi="Franklin Gothic Book"/>
        <w:bCs/>
        <w:color w:val="46328C"/>
        <w:sz w:val="32"/>
      </w:rPr>
      <w:instrText xml:space="preserve"> PAGE   \* MERGEFORMAT </w:instrText>
    </w:r>
    <w:r w:rsidRPr="00A60D91">
      <w:rPr>
        <w:rFonts w:ascii="Franklin Gothic Book" w:hAnsi="Franklin Gothic Book"/>
        <w:bCs/>
        <w:color w:val="46328C"/>
        <w:sz w:val="32"/>
      </w:rPr>
      <w:fldChar w:fldCharType="separate"/>
    </w:r>
    <w:r w:rsidR="00AB1BF9" w:rsidRPr="00A60D91">
      <w:rPr>
        <w:rFonts w:ascii="Franklin Gothic Book" w:hAnsi="Franklin Gothic Book"/>
        <w:bCs/>
        <w:noProof/>
        <w:color w:val="46328C"/>
        <w:sz w:val="32"/>
      </w:rPr>
      <w:t>1</w:t>
    </w:r>
    <w:r w:rsidRPr="00A60D91">
      <w:rPr>
        <w:rFonts w:ascii="Franklin Gothic Book" w:hAnsi="Franklin Gothic Book"/>
        <w:bCs/>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B825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60A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D21D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40A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9AA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E46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64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A3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54D1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6AD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162B00"/>
    <w:multiLevelType w:val="singleLevel"/>
    <w:tmpl w:val="FB26AA9E"/>
    <w:lvl w:ilvl="0">
      <w:numFmt w:val="decimal"/>
      <w:pStyle w:val="csbullet"/>
      <w:lvlText w:val=""/>
      <w:lvlJc w:val="left"/>
      <w:pPr>
        <w:ind w:left="0" w:firstLine="0"/>
      </w:pPr>
    </w:lvl>
  </w:abstractNum>
  <w:abstractNum w:abstractNumId="1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58135288">
    <w:abstractNumId w:val="13"/>
  </w:num>
  <w:num w:numId="2" w16cid:durableId="1403405265">
    <w:abstractNumId w:val="10"/>
  </w:num>
  <w:num w:numId="3" w16cid:durableId="1064182552">
    <w:abstractNumId w:val="11"/>
  </w:num>
  <w:num w:numId="4" w16cid:durableId="151219735">
    <w:abstractNumId w:val="14"/>
  </w:num>
  <w:num w:numId="5" w16cid:durableId="1081296664">
    <w:abstractNumId w:val="12"/>
  </w:num>
  <w:num w:numId="6" w16cid:durableId="74087145">
    <w:abstractNumId w:val="13"/>
  </w:num>
  <w:num w:numId="7" w16cid:durableId="209848383">
    <w:abstractNumId w:val="13"/>
  </w:num>
  <w:num w:numId="8" w16cid:durableId="1003623740">
    <w:abstractNumId w:val="13"/>
  </w:num>
  <w:num w:numId="9" w16cid:durableId="795560543">
    <w:abstractNumId w:val="13"/>
  </w:num>
  <w:num w:numId="10" w16cid:durableId="810902226">
    <w:abstractNumId w:val="13"/>
  </w:num>
  <w:num w:numId="11" w16cid:durableId="1522469230">
    <w:abstractNumId w:val="13"/>
  </w:num>
  <w:num w:numId="12" w16cid:durableId="382482468">
    <w:abstractNumId w:val="13"/>
  </w:num>
  <w:num w:numId="13" w16cid:durableId="1084765628">
    <w:abstractNumId w:val="9"/>
  </w:num>
  <w:num w:numId="14" w16cid:durableId="726926068">
    <w:abstractNumId w:val="7"/>
  </w:num>
  <w:num w:numId="15" w16cid:durableId="1490705954">
    <w:abstractNumId w:val="6"/>
  </w:num>
  <w:num w:numId="16" w16cid:durableId="824667906">
    <w:abstractNumId w:val="5"/>
  </w:num>
  <w:num w:numId="17" w16cid:durableId="1343238296">
    <w:abstractNumId w:val="4"/>
  </w:num>
  <w:num w:numId="18" w16cid:durableId="1385713640">
    <w:abstractNumId w:val="8"/>
  </w:num>
  <w:num w:numId="19" w16cid:durableId="67459017">
    <w:abstractNumId w:val="3"/>
  </w:num>
  <w:num w:numId="20" w16cid:durableId="1334066771">
    <w:abstractNumId w:val="2"/>
  </w:num>
  <w:num w:numId="21" w16cid:durableId="218131060">
    <w:abstractNumId w:val="1"/>
  </w:num>
  <w:num w:numId="22" w16cid:durableId="90695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65"/>
    <w:rsid w:val="0001174A"/>
    <w:rsid w:val="00065240"/>
    <w:rsid w:val="00066CD8"/>
    <w:rsid w:val="000F17E1"/>
    <w:rsid w:val="0012467A"/>
    <w:rsid w:val="00136A20"/>
    <w:rsid w:val="0017191C"/>
    <w:rsid w:val="001735FB"/>
    <w:rsid w:val="001B0F59"/>
    <w:rsid w:val="001D43DC"/>
    <w:rsid w:val="00206296"/>
    <w:rsid w:val="0021416D"/>
    <w:rsid w:val="0022664E"/>
    <w:rsid w:val="002A6AB0"/>
    <w:rsid w:val="002D3F7F"/>
    <w:rsid w:val="002D4757"/>
    <w:rsid w:val="00307024"/>
    <w:rsid w:val="00311D1F"/>
    <w:rsid w:val="00313837"/>
    <w:rsid w:val="00351F3D"/>
    <w:rsid w:val="00361B00"/>
    <w:rsid w:val="003710FF"/>
    <w:rsid w:val="003B5A51"/>
    <w:rsid w:val="003C0817"/>
    <w:rsid w:val="003C2E8B"/>
    <w:rsid w:val="003D60C7"/>
    <w:rsid w:val="004736E2"/>
    <w:rsid w:val="00483F9E"/>
    <w:rsid w:val="005052A7"/>
    <w:rsid w:val="0050613E"/>
    <w:rsid w:val="00513C27"/>
    <w:rsid w:val="00543354"/>
    <w:rsid w:val="005679CE"/>
    <w:rsid w:val="00571385"/>
    <w:rsid w:val="00595FA8"/>
    <w:rsid w:val="005B4B65"/>
    <w:rsid w:val="005B5857"/>
    <w:rsid w:val="005D754D"/>
    <w:rsid w:val="00662F74"/>
    <w:rsid w:val="00687F53"/>
    <w:rsid w:val="006C41CA"/>
    <w:rsid w:val="006C6469"/>
    <w:rsid w:val="006D760B"/>
    <w:rsid w:val="007059D6"/>
    <w:rsid w:val="00711697"/>
    <w:rsid w:val="00716C11"/>
    <w:rsid w:val="00795FF6"/>
    <w:rsid w:val="0079712D"/>
    <w:rsid w:val="007A38BC"/>
    <w:rsid w:val="007B3DA9"/>
    <w:rsid w:val="007C5B95"/>
    <w:rsid w:val="007D70D1"/>
    <w:rsid w:val="0080471B"/>
    <w:rsid w:val="00811607"/>
    <w:rsid w:val="008170D0"/>
    <w:rsid w:val="00877CC0"/>
    <w:rsid w:val="00897899"/>
    <w:rsid w:val="008A2ABB"/>
    <w:rsid w:val="008B35EB"/>
    <w:rsid w:val="008D6F42"/>
    <w:rsid w:val="00920C92"/>
    <w:rsid w:val="00996806"/>
    <w:rsid w:val="009A6BFB"/>
    <w:rsid w:val="009B741D"/>
    <w:rsid w:val="009C3E41"/>
    <w:rsid w:val="009D0CA3"/>
    <w:rsid w:val="009E38A1"/>
    <w:rsid w:val="00A05D9E"/>
    <w:rsid w:val="00A3348F"/>
    <w:rsid w:val="00A44EC6"/>
    <w:rsid w:val="00A57E85"/>
    <w:rsid w:val="00A60D91"/>
    <w:rsid w:val="00A75CE9"/>
    <w:rsid w:val="00A86F49"/>
    <w:rsid w:val="00AB0519"/>
    <w:rsid w:val="00AB1BF9"/>
    <w:rsid w:val="00AB2557"/>
    <w:rsid w:val="00AB6300"/>
    <w:rsid w:val="00AC2E1A"/>
    <w:rsid w:val="00AF5800"/>
    <w:rsid w:val="00AF607B"/>
    <w:rsid w:val="00B21FC4"/>
    <w:rsid w:val="00B329C8"/>
    <w:rsid w:val="00B515A8"/>
    <w:rsid w:val="00B673F7"/>
    <w:rsid w:val="00B767B6"/>
    <w:rsid w:val="00BA2E6B"/>
    <w:rsid w:val="00BB0BC2"/>
    <w:rsid w:val="00BB1A5A"/>
    <w:rsid w:val="00BC29F2"/>
    <w:rsid w:val="00BC5964"/>
    <w:rsid w:val="00BE032A"/>
    <w:rsid w:val="00BE38D3"/>
    <w:rsid w:val="00C33853"/>
    <w:rsid w:val="00C51828"/>
    <w:rsid w:val="00C74C1E"/>
    <w:rsid w:val="00CF2B72"/>
    <w:rsid w:val="00CF2C78"/>
    <w:rsid w:val="00CF6494"/>
    <w:rsid w:val="00D67605"/>
    <w:rsid w:val="00DB317C"/>
    <w:rsid w:val="00DC0357"/>
    <w:rsid w:val="00DC04C7"/>
    <w:rsid w:val="00DC5C60"/>
    <w:rsid w:val="00DE07A9"/>
    <w:rsid w:val="00E045B3"/>
    <w:rsid w:val="00E35001"/>
    <w:rsid w:val="00E606D7"/>
    <w:rsid w:val="00E63C3E"/>
    <w:rsid w:val="00E74B56"/>
    <w:rsid w:val="00E813F8"/>
    <w:rsid w:val="00ED007B"/>
    <w:rsid w:val="00ED4901"/>
    <w:rsid w:val="00EF47E0"/>
    <w:rsid w:val="00EF6CB8"/>
    <w:rsid w:val="00F07466"/>
    <w:rsid w:val="00F261F4"/>
    <w:rsid w:val="00F47DFC"/>
    <w:rsid w:val="00F60A4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D5AADE"/>
  <w15:docId w15:val="{349BDC1E-8642-4CE8-9957-C68DD199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60"/>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C5C60"/>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nhideWhenUsed/>
    <w:qFormat/>
    <w:rsid w:val="00DC5C60"/>
    <w:pPr>
      <w:spacing w:before="120" w:after="120" w:line="276" w:lineRule="auto"/>
      <w:outlineLvl w:val="1"/>
    </w:pPr>
    <w:rPr>
      <w:rFonts w:ascii="Franklin Gothic Book" w:eastAsia="MS Mincho" w:hAnsi="Franklin Gothic Book" w:cs="Calibri"/>
      <w:color w:val="404040" w:themeColor="text1" w:themeTint="BF"/>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DC5C60"/>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rsid w:val="00DC5C60"/>
    <w:rPr>
      <w:rFonts w:ascii="Franklin Gothic Book" w:eastAsia="MS Mincho" w:hAnsi="Franklin Gothic Book" w:cs="Calibri"/>
      <w:color w:val="404040" w:themeColor="text1" w:themeTint="BF"/>
      <w:lang w:val="en-GB" w:eastAsia="ja-JP"/>
    </w:rPr>
  </w:style>
  <w:style w:type="paragraph" w:customStyle="1" w:styleId="CharCharCharCharCharCharCharCharCharCharCharCharCharCharCharChar">
    <w:name w:val="Char Char Char Char Char Char Char Char Char Char Char Char Char Char Char Char"/>
    <w:basedOn w:val="Normal"/>
    <w:rsid w:val="00F47DFC"/>
    <w:rPr>
      <w:szCs w:val="20"/>
      <w:lang w:val="en-AU" w:eastAsia="en-US"/>
    </w:rPr>
  </w:style>
  <w:style w:type="character" w:styleId="Hyperlink">
    <w:name w:val="Hyperlink"/>
    <w:uiPriority w:val="99"/>
    <w:unhideWhenUsed/>
    <w:rsid w:val="00DC5C60"/>
    <w:rPr>
      <w:color w:val="410082" w:themeColor="hyperlink"/>
      <w:u w:val="single"/>
    </w:rPr>
  </w:style>
  <w:style w:type="paragraph" w:styleId="Revision">
    <w:name w:val="Revision"/>
    <w:hidden/>
    <w:uiPriority w:val="99"/>
    <w:semiHidden/>
    <w:rsid w:val="00EF6CB8"/>
    <w:pPr>
      <w:spacing w:after="0" w:line="240" w:lineRule="auto"/>
    </w:pPr>
    <w:rPr>
      <w:rFonts w:ascii="Arial" w:eastAsia="Times New Roman" w:hAnsi="Arial" w:cs="Times New Roman"/>
      <w:lang w:val="it-IT" w:eastAsia="en-AU"/>
    </w:rPr>
  </w:style>
  <w:style w:type="character" w:styleId="FollowedHyperlink">
    <w:name w:val="FollowedHyperlink"/>
    <w:basedOn w:val="DefaultParagraphFont"/>
    <w:uiPriority w:val="99"/>
    <w:semiHidden/>
    <w:unhideWhenUsed/>
    <w:rsid w:val="009C3E41"/>
    <w:rPr>
      <w:color w:val="69676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9F17-06A6-4664-8C91-D5DF13D4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Aaron Urquhart</cp:lastModifiedBy>
  <cp:revision>3</cp:revision>
  <cp:lastPrinted>2015-06-04T03:15:00Z</cp:lastPrinted>
  <dcterms:created xsi:type="dcterms:W3CDTF">2023-02-14T08:20:00Z</dcterms:created>
  <dcterms:modified xsi:type="dcterms:W3CDTF">2023-02-15T05:34:00Z</dcterms:modified>
</cp:coreProperties>
</file>