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D6" w:rsidRPr="00A71521" w:rsidRDefault="00AC1CD6" w:rsidP="00AC1CD6">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BA0B766" wp14:editId="1FA88804">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AC1CD6" w:rsidRDefault="00AC1CD6" w:rsidP="00AC1CD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Indonesian: Second Language</w:t>
      </w:r>
    </w:p>
    <w:p w:rsidR="00AC1CD6" w:rsidRPr="00891E0F" w:rsidRDefault="00AC1CD6" w:rsidP="00AC1CD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 Year 11</w:t>
      </w:r>
    </w:p>
    <w:p w:rsidR="001F6CF5" w:rsidRDefault="001F6CF5" w:rsidP="00AC1CD6">
      <w:pPr>
        <w:keepNext/>
        <w:spacing w:after="0" w:line="240" w:lineRule="auto"/>
        <w:jc w:val="center"/>
        <w:outlineLvl w:val="0"/>
        <w:rPr>
          <w:rFonts w:ascii="Calibri" w:eastAsia="Times New Roman" w:hAnsi="Calibri" w:cs="Times New Roman"/>
          <w:b/>
          <w:lang w:val="x-none" w:eastAsia="x-none"/>
        </w:rPr>
      </w:pPr>
      <w:r>
        <w:rPr>
          <w:rFonts w:ascii="Calibri" w:eastAsia="Times New Roman" w:hAnsi="Calibri" w:cs="Times New Roman"/>
          <w:b/>
          <w:lang w:val="x-none" w:eastAsia="x-none"/>
        </w:rPr>
        <w:br w:type="page"/>
      </w:r>
    </w:p>
    <w:p w:rsidR="00AC1CD6" w:rsidRPr="00891E0F" w:rsidRDefault="00AC1CD6" w:rsidP="00AC1CD6">
      <w:pPr>
        <w:spacing w:before="10000" w:after="80" w:line="264" w:lineRule="auto"/>
        <w:jc w:val="both"/>
        <w:rPr>
          <w:b/>
          <w:sz w:val="16"/>
        </w:rPr>
      </w:pPr>
    </w:p>
    <w:p w:rsidR="00AC1CD6" w:rsidRPr="00891E0F" w:rsidRDefault="00AC1CD6" w:rsidP="00AC1CD6">
      <w:pPr>
        <w:spacing w:before="10000" w:after="80" w:line="264" w:lineRule="auto"/>
        <w:ind w:right="68"/>
        <w:jc w:val="both"/>
        <w:rPr>
          <w:rFonts w:ascii="Calibri" w:hAnsi="Calibri"/>
          <w:b/>
          <w:sz w:val="16"/>
        </w:rPr>
      </w:pPr>
      <w:r w:rsidRPr="00891E0F">
        <w:rPr>
          <w:rFonts w:ascii="Calibri" w:hAnsi="Calibri"/>
          <w:b/>
          <w:sz w:val="16"/>
        </w:rPr>
        <w:t>Copyright</w:t>
      </w:r>
    </w:p>
    <w:p w:rsidR="00AC1CD6" w:rsidRPr="00D107E6" w:rsidRDefault="00AC1CD6" w:rsidP="00AC1CD6">
      <w:pPr>
        <w:spacing w:after="80" w:line="264" w:lineRule="auto"/>
        <w:ind w:right="68"/>
        <w:jc w:val="both"/>
        <w:rPr>
          <w:rFonts w:ascii="Calibri" w:hAnsi="Calibri"/>
          <w:sz w:val="16"/>
        </w:rPr>
      </w:pPr>
      <w:r w:rsidRPr="00891E0F">
        <w:rPr>
          <w:rFonts w:ascii="Calibri" w:hAnsi="Calibri"/>
          <w:sz w:val="16"/>
        </w:rPr>
        <w:t xml:space="preserve">© School Curriculum and Standards Authority, </w:t>
      </w:r>
      <w:r w:rsidRPr="00D107E6">
        <w:rPr>
          <w:rFonts w:ascii="Calibri" w:hAnsi="Calibri"/>
          <w:sz w:val="16"/>
        </w:rPr>
        <w:t>201</w:t>
      </w:r>
      <w:r w:rsidR="00E45A4E" w:rsidRPr="00D107E6">
        <w:rPr>
          <w:rFonts w:ascii="Calibri" w:hAnsi="Calibri"/>
          <w:sz w:val="16"/>
        </w:rPr>
        <w:t>8</w:t>
      </w:r>
    </w:p>
    <w:p w:rsidR="00AC1CD6" w:rsidRPr="00891E0F" w:rsidRDefault="00AC1CD6" w:rsidP="00AC1CD6">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C1CD6" w:rsidRPr="00891E0F" w:rsidRDefault="00AC1CD6" w:rsidP="00AC1CD6">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AC1CD6" w:rsidRPr="00891E0F" w:rsidRDefault="00AC1CD6" w:rsidP="00AC1CD6">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history="1">
        <w:r w:rsidRPr="00891E0F">
          <w:rPr>
            <w:rFonts w:ascii="Calibri" w:hAnsi="Calibri" w:cs="Arial"/>
            <w:color w:val="3333CC"/>
            <w:sz w:val="16"/>
            <w:szCs w:val="16"/>
            <w:u w:val="single"/>
          </w:rPr>
          <w:t>Creative Commons Attribution-NonCommercial 3.0 Australia licence</w:t>
        </w:r>
      </w:hyperlink>
      <w:r>
        <w:rPr>
          <w:rFonts w:ascii="Calibri" w:hAnsi="Calibri" w:cs="Arial"/>
          <w:color w:val="3333CC"/>
          <w:sz w:val="16"/>
          <w:szCs w:val="16"/>
          <w:u w:val="single"/>
        </w:rPr>
        <w:t>.</w:t>
      </w:r>
    </w:p>
    <w:p w:rsidR="00AC1CD6" w:rsidRPr="00891E0F" w:rsidRDefault="00AC1CD6" w:rsidP="00AC1CD6">
      <w:pPr>
        <w:spacing w:after="80" w:line="264" w:lineRule="auto"/>
        <w:ind w:right="68"/>
        <w:jc w:val="both"/>
        <w:rPr>
          <w:rFonts w:ascii="Calibri" w:hAnsi="Calibri"/>
          <w:b/>
          <w:sz w:val="16"/>
        </w:rPr>
      </w:pPr>
      <w:r w:rsidRPr="00891E0F">
        <w:rPr>
          <w:rFonts w:ascii="Calibri" w:hAnsi="Calibri"/>
          <w:b/>
          <w:sz w:val="16"/>
        </w:rPr>
        <w:t>Disclaimer</w:t>
      </w:r>
    </w:p>
    <w:p w:rsidR="00AC1CD6" w:rsidRPr="00891E0F" w:rsidRDefault="00AC1CD6" w:rsidP="00AC1CD6">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C1CD6" w:rsidRPr="00891E0F" w:rsidRDefault="00AC1CD6" w:rsidP="00AC1CD6">
      <w:pPr>
        <w:spacing w:line="264" w:lineRule="auto"/>
        <w:ind w:right="68"/>
        <w:jc w:val="both"/>
        <w:rPr>
          <w:rFonts w:ascii="Calibri" w:hAnsi="Calibri"/>
          <w:sz w:val="16"/>
        </w:rPr>
        <w:sectPr w:rsidR="00AC1CD6" w:rsidRPr="00891E0F" w:rsidSect="00AC1CD6">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C1CD6" w:rsidRPr="006B600F" w:rsidRDefault="00AC1CD6" w:rsidP="00AC1CD6">
      <w:pPr>
        <w:pStyle w:val="Heading1"/>
      </w:pPr>
      <w:r w:rsidRPr="006B600F">
        <w:lastRenderedPageBreak/>
        <w:t>Sample assessment task</w:t>
      </w:r>
    </w:p>
    <w:p w:rsidR="00AC1CD6" w:rsidRPr="00A33BD1" w:rsidRDefault="00AC1CD6" w:rsidP="00AC1CD6">
      <w:pPr>
        <w:pStyle w:val="Heading1"/>
      </w:pPr>
      <w:r>
        <w:t>Indonesian: Second Language</w:t>
      </w:r>
      <w:r w:rsidR="00134579">
        <w:t xml:space="preserve"> – General Year 11</w:t>
      </w:r>
    </w:p>
    <w:p w:rsidR="00AC1CD6" w:rsidRPr="00A33BD1" w:rsidRDefault="00AC1CD6" w:rsidP="00AC1CD6">
      <w:pPr>
        <w:pStyle w:val="Heading2"/>
      </w:pPr>
      <w:r>
        <w:t>Task 1 — Unit 1</w:t>
      </w:r>
    </w:p>
    <w:p w:rsidR="00DA36A0" w:rsidRPr="00AC1CD6" w:rsidRDefault="00DA36A0" w:rsidP="00DA36A0">
      <w:pPr>
        <w:tabs>
          <w:tab w:val="left" w:pos="709"/>
        </w:tabs>
        <w:spacing w:after="0" w:line="240" w:lineRule="auto"/>
        <w:ind w:right="-545"/>
        <w:rPr>
          <w:rFonts w:eastAsia="Times New Roman" w:cs="Arial"/>
          <w:b/>
          <w:bCs/>
        </w:rPr>
      </w:pPr>
      <w:r w:rsidRPr="00AC1CD6">
        <w:rPr>
          <w:rFonts w:eastAsia="Times New Roman" w:cs="Arial"/>
          <w:b/>
          <w:bCs/>
        </w:rPr>
        <w:t xml:space="preserve">Assessment type: </w:t>
      </w:r>
      <w:r w:rsidR="00B93F9E" w:rsidRPr="00AC1CD6">
        <w:rPr>
          <w:rFonts w:eastAsia="Times New Roman" w:cs="Arial"/>
          <w:bCs/>
        </w:rPr>
        <w:t>Response: Viewing and reading</w:t>
      </w:r>
    </w:p>
    <w:p w:rsidR="00836DA2" w:rsidRPr="00C22691" w:rsidRDefault="00836DA2" w:rsidP="00E93DD7">
      <w:pPr>
        <w:tabs>
          <w:tab w:val="left" w:pos="-851"/>
          <w:tab w:val="left" w:pos="720"/>
        </w:tabs>
        <w:spacing w:before="120" w:after="0" w:line="240" w:lineRule="auto"/>
        <w:ind w:right="-27"/>
        <w:outlineLvl w:val="0"/>
        <w:rPr>
          <w:rFonts w:eastAsia="Times New Roman" w:cs="Arial"/>
          <w:b/>
          <w:bCs/>
        </w:rPr>
      </w:pPr>
      <w:r w:rsidRPr="00C22691">
        <w:rPr>
          <w:rFonts w:eastAsia="Times New Roman" w:cs="Arial"/>
          <w:b/>
          <w:bCs/>
        </w:rPr>
        <w:t>Conditions</w:t>
      </w:r>
    </w:p>
    <w:p w:rsidR="00836DA2" w:rsidRDefault="00DA36A0" w:rsidP="00836DA2">
      <w:pPr>
        <w:tabs>
          <w:tab w:val="left" w:pos="-851"/>
          <w:tab w:val="left" w:pos="720"/>
        </w:tabs>
        <w:spacing w:after="0" w:line="240" w:lineRule="auto"/>
        <w:ind w:right="-27"/>
        <w:outlineLvl w:val="0"/>
        <w:rPr>
          <w:rFonts w:eastAsia="Times New Roman" w:cs="Arial"/>
          <w:bCs/>
        </w:rPr>
      </w:pPr>
      <w:r w:rsidRPr="00C22691">
        <w:rPr>
          <w:rFonts w:eastAsia="Times New Roman" w:cs="Arial"/>
          <w:bCs/>
        </w:rPr>
        <w:t>Time for the task:</w:t>
      </w:r>
      <w:r w:rsidR="00660BA2">
        <w:rPr>
          <w:rFonts w:eastAsia="Times New Roman" w:cs="Arial"/>
          <w:bCs/>
        </w:rPr>
        <w:t xml:space="preserve"> </w:t>
      </w:r>
      <w:r w:rsidR="008E2262">
        <w:rPr>
          <w:rFonts w:eastAsia="Times New Roman" w:cs="Arial"/>
          <w:bCs/>
        </w:rPr>
        <w:t>50 minutes</w:t>
      </w:r>
    </w:p>
    <w:p w:rsidR="00472890" w:rsidRDefault="00660BA2" w:rsidP="00660BA2">
      <w:pPr>
        <w:tabs>
          <w:tab w:val="left" w:pos="-851"/>
          <w:tab w:val="left" w:pos="720"/>
        </w:tabs>
        <w:spacing w:after="0" w:line="240" w:lineRule="auto"/>
        <w:ind w:right="-27"/>
        <w:outlineLvl w:val="0"/>
        <w:rPr>
          <w:rFonts w:ascii="Calibri" w:hAnsi="Calibri" w:cs="Calibri"/>
          <w:bCs/>
        </w:rPr>
      </w:pPr>
      <w:r>
        <w:rPr>
          <w:rFonts w:eastAsia="Times New Roman" w:cs="Arial"/>
          <w:szCs w:val="20"/>
        </w:rPr>
        <w:t xml:space="preserve">Other items: </w:t>
      </w:r>
      <w:r w:rsidR="00472890">
        <w:rPr>
          <w:rFonts w:ascii="Calibri" w:hAnsi="Calibri" w:cs="Calibri"/>
          <w:bCs/>
        </w:rPr>
        <w:t>Indonesian/English an</w:t>
      </w:r>
      <w:r>
        <w:rPr>
          <w:rFonts w:ascii="Calibri" w:hAnsi="Calibri" w:cs="Calibri"/>
          <w:bCs/>
        </w:rPr>
        <w:t>d English/Indonesian dictionary</w:t>
      </w:r>
    </w:p>
    <w:p w:rsidR="00946AEA" w:rsidRPr="00C22691" w:rsidRDefault="00946AEA" w:rsidP="00E93DD7">
      <w:pPr>
        <w:tabs>
          <w:tab w:val="left" w:pos="-851"/>
          <w:tab w:val="left" w:pos="720"/>
        </w:tabs>
        <w:spacing w:before="120" w:after="0" w:line="240" w:lineRule="auto"/>
        <w:ind w:right="-27"/>
        <w:outlineLvl w:val="0"/>
        <w:rPr>
          <w:rFonts w:eastAsia="Times New Roman" w:cs="Arial"/>
          <w:bCs/>
          <w:szCs w:val="20"/>
        </w:rPr>
      </w:pPr>
      <w:r w:rsidRPr="00C22691">
        <w:rPr>
          <w:rFonts w:eastAsia="Times New Roman" w:cs="Arial"/>
          <w:b/>
          <w:bCs/>
          <w:szCs w:val="20"/>
        </w:rPr>
        <w:t>Task weighting</w:t>
      </w:r>
    </w:p>
    <w:p w:rsidR="00836DA2" w:rsidRPr="00C22691" w:rsidRDefault="00B93F9E" w:rsidP="00836DA2">
      <w:pPr>
        <w:tabs>
          <w:tab w:val="left" w:pos="-851"/>
          <w:tab w:val="left" w:pos="720"/>
        </w:tabs>
        <w:spacing w:after="0" w:line="240" w:lineRule="auto"/>
        <w:ind w:right="-27"/>
        <w:outlineLvl w:val="0"/>
        <w:rPr>
          <w:rFonts w:eastAsia="Times New Roman" w:cs="Arial"/>
          <w:bCs/>
        </w:rPr>
      </w:pPr>
      <w:r>
        <w:rPr>
          <w:rFonts w:eastAsia="Times New Roman" w:cs="Arial"/>
          <w:bCs/>
        </w:rPr>
        <w:t>10</w:t>
      </w:r>
      <w:r w:rsidR="00DA36A0" w:rsidRPr="00C22691">
        <w:rPr>
          <w:rFonts w:eastAsia="Times New Roman" w:cs="Arial"/>
          <w:bCs/>
        </w:rPr>
        <w:t xml:space="preserve">% of the </w:t>
      </w:r>
      <w:r w:rsidR="00836DA2" w:rsidRPr="00C22691">
        <w:rPr>
          <w:rFonts w:eastAsia="Times New Roman" w:cs="Arial"/>
          <w:bCs/>
        </w:rPr>
        <w:t>school mark for this pair of units</w:t>
      </w:r>
    </w:p>
    <w:p w:rsidR="00946AEA" w:rsidRPr="00C22691" w:rsidRDefault="00317D18" w:rsidP="00E93DD7">
      <w:pPr>
        <w:spacing w:before="120" w:after="0" w:line="240" w:lineRule="auto"/>
        <w:ind w:right="-27"/>
        <w:rPr>
          <w:rFonts w:eastAsia="Times New Roman" w:cs="Arial"/>
          <w:sz w:val="18"/>
          <w:szCs w:val="18"/>
        </w:rPr>
      </w:pPr>
      <w:r w:rsidRPr="00C22691">
        <w:rPr>
          <w:rFonts w:eastAsia="Times New Roman" w:cs="Arial"/>
          <w:sz w:val="18"/>
          <w:szCs w:val="18"/>
        </w:rPr>
        <w:t>__________________________________________________________________</w:t>
      </w:r>
      <w:r w:rsidR="00AC1CD6">
        <w:rPr>
          <w:rFonts w:eastAsia="Times New Roman" w:cs="Arial"/>
          <w:sz w:val="18"/>
          <w:szCs w:val="18"/>
        </w:rPr>
        <w:t>___________</w:t>
      </w:r>
      <w:r w:rsidRPr="00C22691">
        <w:rPr>
          <w:rFonts w:eastAsia="Times New Roman" w:cs="Arial"/>
          <w:sz w:val="18"/>
          <w:szCs w:val="18"/>
        </w:rPr>
        <w:t>_______________________</w:t>
      </w:r>
    </w:p>
    <w:p w:rsidR="00946AEA" w:rsidRPr="00472890" w:rsidRDefault="00472890" w:rsidP="00F5563B">
      <w:pPr>
        <w:tabs>
          <w:tab w:val="left" w:pos="7938"/>
        </w:tabs>
        <w:spacing w:before="120" w:after="0" w:line="240" w:lineRule="auto"/>
        <w:ind w:right="-27"/>
        <w:rPr>
          <w:rFonts w:ascii="Calibri" w:eastAsia="Times New Roman" w:hAnsi="Calibri" w:cs="Calibri"/>
          <w:b/>
        </w:rPr>
      </w:pPr>
      <w:r w:rsidRPr="00472890">
        <w:rPr>
          <w:rFonts w:ascii="Calibri" w:eastAsia="Times New Roman" w:hAnsi="Calibri" w:cs="Calibri"/>
          <w:b/>
        </w:rPr>
        <w:t xml:space="preserve">Task 1: </w:t>
      </w:r>
      <w:r w:rsidR="00B93F9E" w:rsidRPr="00472890">
        <w:rPr>
          <w:rFonts w:ascii="Calibri" w:eastAsia="Times New Roman" w:hAnsi="Calibri" w:cs="Calibri"/>
          <w:b/>
        </w:rPr>
        <w:t>My world, your world</w:t>
      </w:r>
      <w:r w:rsidRPr="00472890">
        <w:rPr>
          <w:rFonts w:ascii="Calibri" w:eastAsia="Times New Roman" w:hAnsi="Calibri" w:cs="Calibri"/>
          <w:b/>
        </w:rPr>
        <w:t xml:space="preserve"> </w:t>
      </w:r>
      <w:r w:rsidR="00F5563B">
        <w:rPr>
          <w:rFonts w:ascii="Calibri" w:eastAsia="Times New Roman" w:hAnsi="Calibri" w:cs="Calibri"/>
          <w:b/>
        </w:rPr>
        <w:tab/>
      </w:r>
      <w:r w:rsidRPr="00472890">
        <w:rPr>
          <w:rFonts w:ascii="Calibri" w:eastAsia="Times New Roman" w:hAnsi="Calibri" w:cs="Calibri"/>
          <w:b/>
        </w:rPr>
        <w:t>(</w:t>
      </w:r>
      <w:r w:rsidR="00E45A4E" w:rsidRPr="00D107E6">
        <w:rPr>
          <w:rFonts w:ascii="Calibri" w:eastAsia="Times New Roman" w:hAnsi="Calibri" w:cs="Calibri"/>
          <w:b/>
        </w:rPr>
        <w:t>1</w:t>
      </w:r>
      <w:r w:rsidR="00E720C4" w:rsidRPr="00D107E6">
        <w:rPr>
          <w:rFonts w:ascii="Calibri" w:eastAsia="Times New Roman" w:hAnsi="Calibri" w:cs="Calibri"/>
          <w:b/>
        </w:rPr>
        <w:t>8</w:t>
      </w:r>
      <w:r w:rsidR="00E45A4E" w:rsidRPr="00D107E6">
        <w:rPr>
          <w:rFonts w:ascii="Calibri" w:eastAsia="Times New Roman" w:hAnsi="Calibri" w:cs="Calibri"/>
          <w:b/>
        </w:rPr>
        <w:t xml:space="preserve"> </w:t>
      </w:r>
      <w:r w:rsidRPr="00472890">
        <w:rPr>
          <w:rFonts w:ascii="Calibri" w:eastAsia="Times New Roman" w:hAnsi="Calibri" w:cs="Calibri"/>
          <w:b/>
        </w:rPr>
        <w:t>marks)</w:t>
      </w:r>
    </w:p>
    <w:p w:rsidR="00BD13CD" w:rsidRDefault="00E365B1" w:rsidP="00E93DD7">
      <w:pPr>
        <w:spacing w:before="120"/>
        <w:rPr>
          <w:rFonts w:ascii="Calibri" w:eastAsia="Times New Roman" w:hAnsi="Calibri" w:cs="Calibri"/>
          <w:bCs/>
        </w:rPr>
      </w:pPr>
      <w:r w:rsidRPr="00472890">
        <w:rPr>
          <w:rFonts w:ascii="Calibri" w:eastAsia="Times New Roman" w:hAnsi="Calibri" w:cs="Calibri"/>
          <w:bCs/>
        </w:rPr>
        <w:t>Read the email</w:t>
      </w:r>
      <w:r w:rsidR="009E03A1">
        <w:rPr>
          <w:rFonts w:ascii="Calibri" w:eastAsia="Times New Roman" w:hAnsi="Calibri" w:cs="Calibri"/>
          <w:bCs/>
        </w:rPr>
        <w:t xml:space="preserve"> below</w:t>
      </w:r>
      <w:r w:rsidR="00A023EC">
        <w:rPr>
          <w:rFonts w:ascii="Calibri" w:eastAsia="Times New Roman" w:hAnsi="Calibri" w:cs="Calibri"/>
          <w:bCs/>
        </w:rPr>
        <w:t>. Questions 1–4 require responses in English. Question 5 requires a response in Indonesian.</w:t>
      </w:r>
    </w:p>
    <w:p w:rsidR="00825145" w:rsidRDefault="00825145" w:rsidP="00825145">
      <w:pPr>
        <w:spacing w:after="0" w:line="240" w:lineRule="auto"/>
        <w:ind w:left="567"/>
        <w:rPr>
          <w:rFonts w:ascii="Calibri" w:eastAsia="Times New Roman" w:hAnsi="Calibri" w:cs="Calibri"/>
          <w:bCs/>
        </w:rPr>
      </w:pPr>
      <w:r>
        <w:rPr>
          <w:noProof/>
          <w:lang w:eastAsia="en-AU"/>
        </w:rPr>
        <w:drawing>
          <wp:anchor distT="0" distB="0" distL="114300" distR="114300" simplePos="0" relativeHeight="251661312" behindDoc="1" locked="0" layoutInCell="1" allowOverlap="1" wp14:anchorId="29FE0CDB" wp14:editId="1240030E">
            <wp:simplePos x="0" y="0"/>
            <wp:positionH relativeFrom="column">
              <wp:posOffset>-371475</wp:posOffset>
            </wp:positionH>
            <wp:positionV relativeFrom="paragraph">
              <wp:posOffset>44450</wp:posOffset>
            </wp:positionV>
            <wp:extent cx="6772275" cy="483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320" t="15227" r="1566" b="35095"/>
                    <a:stretch>
                      <a:fillRect/>
                    </a:stretch>
                  </pic:blipFill>
                  <pic:spPr bwMode="auto">
                    <a:xfrm>
                      <a:off x="0" y="0"/>
                      <a:ext cx="6772275" cy="4838700"/>
                    </a:xfrm>
                    <a:prstGeom prst="rect">
                      <a:avLst/>
                    </a:prstGeom>
                    <a:noFill/>
                  </pic:spPr>
                </pic:pic>
              </a:graphicData>
            </a:graphic>
            <wp14:sizeRelH relativeFrom="page">
              <wp14:pctWidth>0</wp14:pctWidth>
            </wp14:sizeRelH>
            <wp14:sizeRelV relativeFrom="page">
              <wp14:pctHeight>0</wp14:pctHeight>
            </wp14:sizeRelV>
          </wp:anchor>
        </w:drawing>
      </w:r>
    </w:p>
    <w:p w:rsidR="00BD13CD" w:rsidRDefault="00BD13CD" w:rsidP="00825145">
      <w:pPr>
        <w:spacing w:after="0" w:line="240" w:lineRule="auto"/>
        <w:ind w:left="567"/>
        <w:rPr>
          <w:rFonts w:ascii="Calibri" w:eastAsia="Times New Roman" w:hAnsi="Calibri" w:cs="Calibri"/>
          <w:bCs/>
        </w:rPr>
      </w:pPr>
      <w:r>
        <w:rPr>
          <w:rFonts w:ascii="Calibri" w:eastAsia="Times New Roman" w:hAnsi="Calibri" w:cs="Calibri"/>
          <w:bCs/>
        </w:rPr>
        <w:t xml:space="preserve">Dan Martin </w:t>
      </w:r>
      <w:hyperlink r:id="rId14" w:history="1">
        <w:r w:rsidR="00825145" w:rsidRPr="00FA6A3B">
          <w:rPr>
            <w:rStyle w:val="Hyperlink"/>
            <w:rFonts w:ascii="Calibri" w:eastAsia="Times New Roman" w:hAnsi="Calibri" w:cs="Calibri"/>
            <w:bCs/>
          </w:rPr>
          <w:t>danmartin@gnet.net.au</w:t>
        </w:r>
      </w:hyperlink>
    </w:p>
    <w:p w:rsidR="00825145" w:rsidRPr="00825145" w:rsidRDefault="00825145" w:rsidP="00825145">
      <w:pPr>
        <w:spacing w:after="0" w:line="240" w:lineRule="auto"/>
        <w:ind w:left="567"/>
        <w:rPr>
          <w:rFonts w:ascii="Calibri" w:eastAsia="Times New Roman" w:hAnsi="Calibri" w:cs="Calibri"/>
          <w:bCs/>
          <w:sz w:val="18"/>
          <w:szCs w:val="18"/>
        </w:rPr>
      </w:pPr>
    </w:p>
    <w:p w:rsidR="00BD13CD" w:rsidRDefault="00BD13CD" w:rsidP="00825145">
      <w:pPr>
        <w:spacing w:after="0" w:line="240" w:lineRule="auto"/>
        <w:ind w:left="567"/>
        <w:rPr>
          <w:rFonts w:ascii="Calibri" w:eastAsia="Times New Roman" w:hAnsi="Calibri" w:cs="Calibri"/>
          <w:bCs/>
        </w:rPr>
      </w:pPr>
      <w:r>
        <w:rPr>
          <w:rFonts w:ascii="Calibri" w:eastAsia="Times New Roman" w:hAnsi="Calibri" w:cs="Calibri"/>
          <w:bCs/>
        </w:rPr>
        <w:t>Ani Nababan</w:t>
      </w:r>
    </w:p>
    <w:p w:rsidR="00825145" w:rsidRPr="00825145" w:rsidRDefault="00825145" w:rsidP="00825145">
      <w:pPr>
        <w:spacing w:after="0" w:line="240" w:lineRule="auto"/>
        <w:ind w:left="567"/>
        <w:rPr>
          <w:rFonts w:ascii="Calibri" w:eastAsia="Times New Roman" w:hAnsi="Calibri" w:cs="Calibri"/>
          <w:bCs/>
          <w:sz w:val="18"/>
          <w:szCs w:val="18"/>
        </w:rPr>
      </w:pPr>
    </w:p>
    <w:p w:rsidR="00BD13CD" w:rsidRDefault="00BD13CD" w:rsidP="00825145">
      <w:pPr>
        <w:spacing w:after="0" w:line="240" w:lineRule="auto"/>
        <w:ind w:left="567"/>
        <w:rPr>
          <w:rFonts w:ascii="Calibri" w:eastAsia="Times New Roman" w:hAnsi="Calibri" w:cs="Calibri"/>
          <w:bCs/>
        </w:rPr>
      </w:pPr>
      <w:r>
        <w:rPr>
          <w:rFonts w:ascii="Calibri" w:eastAsia="Times New Roman" w:hAnsi="Calibri" w:cs="Calibri"/>
          <w:bCs/>
        </w:rPr>
        <w:t>Pesta</w:t>
      </w:r>
    </w:p>
    <w:p w:rsidR="00825145" w:rsidRPr="00825145" w:rsidRDefault="00825145">
      <w:pPr>
        <w:rPr>
          <w:rFonts w:ascii="Calibri" w:eastAsia="Times New Roman" w:hAnsi="Calibri" w:cs="Calibri"/>
          <w:bCs/>
          <w:sz w:val="10"/>
          <w:szCs w:val="10"/>
        </w:rPr>
      </w:pPr>
    </w:p>
    <w:p w:rsidR="00E365B1" w:rsidRPr="00825145" w:rsidRDefault="00E365B1" w:rsidP="00825145">
      <w:pPr>
        <w:spacing w:after="120"/>
        <w:ind w:left="567"/>
        <w:rPr>
          <w:rFonts w:ascii="Calibri" w:eastAsia="Times New Roman" w:hAnsi="Calibri" w:cs="Calibri"/>
          <w:bCs/>
        </w:rPr>
      </w:pPr>
      <w:r w:rsidRPr="00472890">
        <w:rPr>
          <w:rFonts w:ascii="Calibri" w:eastAsia="Times New Roman" w:hAnsi="Calibri" w:cs="Calibri"/>
          <w:bCs/>
        </w:rPr>
        <w:t>H</w:t>
      </w:r>
      <w:r w:rsidRPr="00825145">
        <w:rPr>
          <w:rFonts w:ascii="Calibri" w:eastAsia="Times New Roman" w:hAnsi="Calibri" w:cs="Calibri"/>
          <w:bCs/>
        </w:rPr>
        <w:t xml:space="preserve">ai </w:t>
      </w:r>
      <w:r w:rsidR="004371BD" w:rsidRPr="00825145">
        <w:rPr>
          <w:rFonts w:ascii="Calibri" w:eastAsia="Times New Roman" w:hAnsi="Calibri" w:cs="Calibri"/>
          <w:bCs/>
        </w:rPr>
        <w:t>An</w:t>
      </w:r>
      <w:r w:rsidR="00941D23" w:rsidRPr="00825145">
        <w:rPr>
          <w:rFonts w:ascii="Calibri" w:eastAsia="Times New Roman" w:hAnsi="Calibri" w:cs="Calibri"/>
          <w:bCs/>
        </w:rPr>
        <w:t>i,</w:t>
      </w:r>
    </w:p>
    <w:p w:rsidR="00BD13CD" w:rsidRPr="00825145" w:rsidRDefault="00BD13CD" w:rsidP="00825145">
      <w:pPr>
        <w:spacing w:after="120"/>
        <w:ind w:left="567"/>
      </w:pPr>
      <w:r w:rsidRPr="00825145">
        <w:t>Apa kabar? Aku baik-baik saja, hanya agak sibuk</w:t>
      </w:r>
      <w:r w:rsidR="00447525">
        <w:t xml:space="preserve"> </w:t>
      </w:r>
      <w:r w:rsidRPr="00825145">
        <w:t>belajar</w:t>
      </w:r>
      <w:r w:rsidR="00447525">
        <w:t xml:space="preserve"> </w:t>
      </w:r>
      <w:r w:rsidRPr="00825145">
        <w:t xml:space="preserve">minggu ini karena besok ada ujian bahasa Indonesia dan matematika. </w:t>
      </w:r>
    </w:p>
    <w:p w:rsidR="00BD13CD" w:rsidRPr="00825145" w:rsidRDefault="00BD13CD" w:rsidP="00825145">
      <w:pPr>
        <w:spacing w:after="120"/>
        <w:ind w:left="567"/>
      </w:pPr>
      <w:r w:rsidRPr="00825145">
        <w:t>Untunglah Ani kirim email dan ingatkan aku bahwa malam Minggu ini ada pesta reuni teman-teman SD. Aku senang</w:t>
      </w:r>
      <w:r w:rsidR="00447525">
        <w:t xml:space="preserve"> </w:t>
      </w:r>
      <w:r w:rsidRPr="00825145">
        <w:t>dapat undangan</w:t>
      </w:r>
      <w:r w:rsidR="00447525">
        <w:t xml:space="preserve"> </w:t>
      </w:r>
      <w:r w:rsidRPr="00825145">
        <w:t>ini.</w:t>
      </w:r>
      <w:r w:rsidR="00447525">
        <w:t xml:space="preserve"> </w:t>
      </w:r>
      <w:r w:rsidRPr="00825145">
        <w:t xml:space="preserve">Aku jarang bertemu dengan teman-teman SD sejak keluargaku pindah dari rumah lama ke rumah baru. </w:t>
      </w:r>
    </w:p>
    <w:p w:rsidR="00BD13CD" w:rsidRPr="00825145" w:rsidRDefault="00BD13CD" w:rsidP="00825145">
      <w:pPr>
        <w:spacing w:after="120"/>
        <w:ind w:left="567"/>
      </w:pPr>
      <w:r w:rsidRPr="00825145">
        <w:t>Apakah kamu masih sering bertemu dengan mereka?</w:t>
      </w:r>
    </w:p>
    <w:p w:rsidR="00BD13CD" w:rsidRPr="00825145" w:rsidRDefault="00BD13CD" w:rsidP="00825145">
      <w:pPr>
        <w:spacing w:after="120"/>
        <w:ind w:left="567"/>
      </w:pPr>
      <w:r w:rsidRPr="00825145">
        <w:t xml:space="preserve">Di emailmu, kamu lupa bilang jam berapa pesta ini mulai? </w:t>
      </w:r>
      <w:r w:rsidR="00564A1A" w:rsidRPr="00825145">
        <w:t>A</w:t>
      </w:r>
      <w:r w:rsidRPr="00825145">
        <w:t xml:space="preserve">ku juga ingin tahu apakah aku harus bawa makanan atau tidak? </w:t>
      </w:r>
    </w:p>
    <w:p w:rsidR="00BD13CD" w:rsidRPr="00825145" w:rsidRDefault="00BD13CD" w:rsidP="00825145">
      <w:pPr>
        <w:spacing w:after="120"/>
        <w:ind w:left="567"/>
      </w:pPr>
      <w:r w:rsidRPr="00825145">
        <w:t>Satu lagi Ani, kamu akan pakai baju apa malam itu?</w:t>
      </w:r>
    </w:p>
    <w:p w:rsidR="00BD13CD" w:rsidRPr="00825145" w:rsidRDefault="00BD13CD" w:rsidP="00825145">
      <w:pPr>
        <w:spacing w:after="120"/>
        <w:ind w:left="567"/>
      </w:pPr>
      <w:r w:rsidRPr="00825145">
        <w:t>Hari Sabtu ini,</w:t>
      </w:r>
      <w:r w:rsidR="00447525">
        <w:t xml:space="preserve"> </w:t>
      </w:r>
      <w:r w:rsidRPr="00825145">
        <w:t>mulai dari jam 3 sampai jam 5 sore aku akan main futbol dengan teman-teman sekolahku,</w:t>
      </w:r>
      <w:r w:rsidR="00447525">
        <w:t xml:space="preserve"> </w:t>
      </w:r>
      <w:r w:rsidRPr="00825145">
        <w:t>mudah-mudahan</w:t>
      </w:r>
      <w:r w:rsidR="00447525">
        <w:t xml:space="preserve"> </w:t>
      </w:r>
      <w:r w:rsidRPr="00825145">
        <w:t>aku engga terlambat datang ke pesta itu.</w:t>
      </w:r>
    </w:p>
    <w:p w:rsidR="00BD13CD" w:rsidRPr="00825145" w:rsidRDefault="00BD13CD" w:rsidP="00825145">
      <w:pPr>
        <w:spacing w:after="120"/>
        <w:ind w:left="567"/>
      </w:pPr>
      <w:r w:rsidRPr="00825145">
        <w:t xml:space="preserve">Oke Ani sampai ketemu malam Minggu yah, jangan lupa </w:t>
      </w:r>
      <w:r w:rsidR="00564A1A" w:rsidRPr="00825145">
        <w:t>beritahu</w:t>
      </w:r>
      <w:r w:rsidRPr="00825145">
        <w:t xml:space="preserve"> </w:t>
      </w:r>
      <w:r w:rsidR="00564A1A" w:rsidRPr="00825145">
        <w:t>pestanya mulai jam berapa</w:t>
      </w:r>
      <w:r w:rsidRPr="00825145">
        <w:t>.</w:t>
      </w:r>
    </w:p>
    <w:p w:rsidR="00BD13CD" w:rsidRPr="00825145" w:rsidRDefault="00BD13CD" w:rsidP="00825145">
      <w:pPr>
        <w:spacing w:after="120" w:line="240" w:lineRule="auto"/>
        <w:ind w:left="567"/>
      </w:pPr>
      <w:r w:rsidRPr="00825145">
        <w:t>Salam</w:t>
      </w:r>
    </w:p>
    <w:p w:rsidR="00BD13CD" w:rsidRPr="00825145" w:rsidRDefault="00BD13CD" w:rsidP="00825145">
      <w:pPr>
        <w:spacing w:after="120" w:line="240" w:lineRule="auto"/>
        <w:ind w:left="567"/>
      </w:pPr>
      <w:r w:rsidRPr="00825145">
        <w:t>Dan</w:t>
      </w:r>
    </w:p>
    <w:p w:rsidR="003D2173" w:rsidRDefault="003D2173" w:rsidP="008969CD">
      <w:pPr>
        <w:rPr>
          <w:rFonts w:eastAsia="Times New Roman" w:cs="Arial"/>
        </w:rPr>
      </w:pPr>
    </w:p>
    <w:p w:rsidR="00E93DD7" w:rsidRDefault="00E93DD7">
      <w:pPr>
        <w:rPr>
          <w:rFonts w:eastAsia="Times New Roman" w:cs="Arial"/>
        </w:rPr>
      </w:pPr>
      <w:r>
        <w:rPr>
          <w:rFonts w:eastAsia="Times New Roman" w:cs="Arial"/>
        </w:rPr>
        <w:br w:type="page"/>
      </w:r>
    </w:p>
    <w:p w:rsidR="00BD13CD" w:rsidRPr="00825145" w:rsidRDefault="00216DE8" w:rsidP="00E93DD7">
      <w:pPr>
        <w:spacing w:after="240"/>
        <w:rPr>
          <w:rFonts w:eastAsia="Times New Roman" w:cs="Arial"/>
        </w:rPr>
      </w:pPr>
      <w:r w:rsidRPr="00825145">
        <w:rPr>
          <w:rFonts w:eastAsia="Times New Roman" w:cs="Arial"/>
        </w:rPr>
        <w:lastRenderedPageBreak/>
        <w:t>Answer questions</w:t>
      </w:r>
      <w:r w:rsidR="00C71C5B" w:rsidRPr="00825145">
        <w:rPr>
          <w:rFonts w:eastAsia="Times New Roman" w:cs="Arial"/>
        </w:rPr>
        <w:t xml:space="preserve"> 1–4</w:t>
      </w:r>
      <w:r w:rsidRPr="00825145">
        <w:rPr>
          <w:rFonts w:eastAsia="Times New Roman" w:cs="Arial"/>
        </w:rPr>
        <w:t xml:space="preserve"> in English.</w:t>
      </w:r>
    </w:p>
    <w:p w:rsidR="00216DE8" w:rsidRDefault="00216DE8" w:rsidP="00FC0A63">
      <w:pPr>
        <w:pStyle w:val="ListParagraph"/>
        <w:numPr>
          <w:ilvl w:val="0"/>
          <w:numId w:val="7"/>
        </w:numPr>
        <w:tabs>
          <w:tab w:val="left" w:pos="7938"/>
        </w:tabs>
        <w:spacing w:before="120" w:after="120"/>
        <w:ind w:left="425" w:hanging="425"/>
        <w:contextualSpacing w:val="0"/>
        <w:rPr>
          <w:rFonts w:eastAsia="Times New Roman" w:cs="Arial"/>
        </w:rPr>
      </w:pPr>
      <w:r w:rsidRPr="00825145">
        <w:rPr>
          <w:rFonts w:eastAsia="Times New Roman" w:cs="Arial"/>
        </w:rPr>
        <w:t xml:space="preserve">What is Dan </w:t>
      </w:r>
      <w:r w:rsidR="00F44584" w:rsidRPr="00825145">
        <w:rPr>
          <w:rFonts w:eastAsia="Times New Roman" w:cs="Arial"/>
        </w:rPr>
        <w:t xml:space="preserve">busy </w:t>
      </w:r>
      <w:r w:rsidRPr="00825145">
        <w:rPr>
          <w:rFonts w:eastAsia="Times New Roman" w:cs="Arial"/>
        </w:rPr>
        <w:t>doing?</w:t>
      </w:r>
      <w:r w:rsidR="00FC0A63">
        <w:rPr>
          <w:rFonts w:eastAsia="Times New Roman" w:cs="Arial"/>
        </w:rPr>
        <w:tab/>
      </w:r>
      <w:r w:rsidR="00C411AD" w:rsidRPr="00825145">
        <w:rPr>
          <w:rFonts w:eastAsia="Times New Roman" w:cs="Arial"/>
        </w:rPr>
        <w:t>(</w:t>
      </w:r>
      <w:r w:rsidR="00C71C5B" w:rsidRPr="00825145">
        <w:rPr>
          <w:rFonts w:eastAsia="Times New Roman" w:cs="Arial"/>
        </w:rPr>
        <w:t>2</w:t>
      </w:r>
      <w:r w:rsidR="00C411AD" w:rsidRPr="00825145">
        <w:rPr>
          <w:rFonts w:eastAsia="Times New Roman" w:cs="Arial"/>
        </w:rPr>
        <w:t xml:space="preserve"> mark</w:t>
      </w:r>
      <w:r w:rsidR="00825145" w:rsidRPr="00825145">
        <w:rPr>
          <w:rFonts w:eastAsia="Times New Roman" w:cs="Arial"/>
        </w:rPr>
        <w:t>s</w:t>
      </w:r>
      <w:r w:rsidR="00C411AD" w:rsidRPr="00825145">
        <w:rPr>
          <w:rFonts w:eastAsia="Times New Roman" w:cs="Arial"/>
        </w:rPr>
        <w:t>)</w:t>
      </w:r>
    </w:p>
    <w:p w:rsidR="00216DE8" w:rsidRDefault="00216DE8" w:rsidP="00FC0A63">
      <w:pPr>
        <w:pStyle w:val="ListParagraph"/>
        <w:spacing w:after="240" w:line="480" w:lineRule="auto"/>
        <w:ind w:left="0"/>
        <w:contextualSpacing w:val="0"/>
        <w:rPr>
          <w:rFonts w:eastAsia="Times New Roman" w:cs="Arial"/>
          <w:sz w:val="24"/>
          <w:szCs w:val="24"/>
        </w:rPr>
      </w:pPr>
      <w:r>
        <w:rPr>
          <w:rFonts w:eastAsia="Times New Roman" w:cs="Arial"/>
          <w:sz w:val="24"/>
          <w:szCs w:val="24"/>
        </w:rPr>
        <w:t>______________________________________________________________________________________________________________________________________________________</w:t>
      </w:r>
    </w:p>
    <w:p w:rsidR="00216DE8" w:rsidRPr="00825145" w:rsidRDefault="00216DE8" w:rsidP="00FC0A63">
      <w:pPr>
        <w:pStyle w:val="ListParagraph"/>
        <w:numPr>
          <w:ilvl w:val="0"/>
          <w:numId w:val="7"/>
        </w:numPr>
        <w:tabs>
          <w:tab w:val="left" w:pos="7938"/>
        </w:tabs>
        <w:spacing w:before="120"/>
        <w:ind w:left="425" w:hanging="425"/>
        <w:contextualSpacing w:val="0"/>
        <w:rPr>
          <w:rFonts w:eastAsia="Times New Roman" w:cs="Arial"/>
        </w:rPr>
      </w:pPr>
      <w:r w:rsidRPr="00825145">
        <w:rPr>
          <w:rFonts w:eastAsia="Times New Roman" w:cs="Arial"/>
        </w:rPr>
        <w:t>Why has Ani sent Dan an email?</w:t>
      </w:r>
      <w:r w:rsidR="00FC0A63">
        <w:rPr>
          <w:rFonts w:eastAsia="Times New Roman" w:cs="Arial"/>
        </w:rPr>
        <w:tab/>
      </w:r>
      <w:r w:rsidR="00C411AD" w:rsidRPr="00825145">
        <w:rPr>
          <w:rFonts w:eastAsia="Times New Roman" w:cs="Arial"/>
        </w:rPr>
        <w:t>(1 mark)</w:t>
      </w:r>
    </w:p>
    <w:p w:rsidR="00216DE8" w:rsidRPr="00216DE8" w:rsidRDefault="00216DE8" w:rsidP="00E93DD7">
      <w:pPr>
        <w:spacing w:after="240" w:line="480" w:lineRule="auto"/>
        <w:rPr>
          <w:rFonts w:eastAsia="Times New Roman" w:cs="Arial"/>
          <w:sz w:val="24"/>
          <w:szCs w:val="24"/>
        </w:rPr>
      </w:pPr>
      <w:r w:rsidRPr="00216DE8">
        <w:rPr>
          <w:rFonts w:eastAsia="Times New Roman" w:cs="Arial"/>
          <w:sz w:val="24"/>
          <w:szCs w:val="24"/>
        </w:rPr>
        <w:t>______________________________________________________________________________________________________________________________________________________</w:t>
      </w:r>
    </w:p>
    <w:p w:rsidR="00156C6E" w:rsidRPr="00825145" w:rsidRDefault="006412A8" w:rsidP="00FC0A63">
      <w:pPr>
        <w:pStyle w:val="ListParagraph"/>
        <w:numPr>
          <w:ilvl w:val="0"/>
          <w:numId w:val="7"/>
        </w:numPr>
        <w:tabs>
          <w:tab w:val="left" w:pos="7938"/>
        </w:tabs>
        <w:ind w:left="426" w:hanging="426"/>
        <w:rPr>
          <w:rFonts w:eastAsia="Times New Roman" w:cs="Arial"/>
        </w:rPr>
      </w:pPr>
      <w:r w:rsidRPr="00825145">
        <w:rPr>
          <w:rFonts w:eastAsia="Times New Roman" w:cs="Arial"/>
        </w:rPr>
        <w:t xml:space="preserve">What </w:t>
      </w:r>
      <w:r w:rsidRPr="00825145">
        <w:rPr>
          <w:rFonts w:eastAsia="Times New Roman" w:cs="Arial"/>
          <w:b/>
        </w:rPr>
        <w:t>two</w:t>
      </w:r>
      <w:r w:rsidR="00156C6E" w:rsidRPr="00825145">
        <w:rPr>
          <w:rFonts w:eastAsia="Times New Roman" w:cs="Arial"/>
        </w:rPr>
        <w:t xml:space="preserve"> </w:t>
      </w:r>
      <w:r w:rsidR="00825145" w:rsidRPr="00825145">
        <w:rPr>
          <w:rFonts w:eastAsia="Times New Roman" w:cs="Arial"/>
          <w:b/>
        </w:rPr>
        <w:t>(2)</w:t>
      </w:r>
      <w:r w:rsidR="00825145">
        <w:rPr>
          <w:rFonts w:eastAsia="Times New Roman" w:cs="Arial"/>
        </w:rPr>
        <w:t xml:space="preserve"> </w:t>
      </w:r>
      <w:r w:rsidR="00156C6E" w:rsidRPr="00825145">
        <w:rPr>
          <w:rFonts w:eastAsia="Times New Roman" w:cs="Arial"/>
        </w:rPr>
        <w:t xml:space="preserve">things will Dan </w:t>
      </w:r>
      <w:r w:rsidR="009B1E04">
        <w:rPr>
          <w:rFonts w:eastAsia="Times New Roman" w:cs="Arial"/>
        </w:rPr>
        <w:t>do</w:t>
      </w:r>
      <w:r w:rsidR="00156C6E" w:rsidRPr="00825145">
        <w:rPr>
          <w:rFonts w:eastAsia="Times New Roman" w:cs="Arial"/>
        </w:rPr>
        <w:t xml:space="preserve"> on Saturday?</w:t>
      </w:r>
      <w:r w:rsidR="00FC0A63">
        <w:rPr>
          <w:rFonts w:eastAsia="Times New Roman" w:cs="Arial"/>
        </w:rPr>
        <w:tab/>
      </w:r>
      <w:r w:rsidR="00C411AD" w:rsidRPr="00825145">
        <w:rPr>
          <w:rFonts w:eastAsia="Times New Roman" w:cs="Arial"/>
        </w:rPr>
        <w:t>(2 marks)</w:t>
      </w:r>
    </w:p>
    <w:p w:rsidR="00F44584" w:rsidRPr="00F44584" w:rsidRDefault="00F44584" w:rsidP="00E93DD7">
      <w:pPr>
        <w:spacing w:after="240" w:line="480" w:lineRule="auto"/>
        <w:rPr>
          <w:rFonts w:eastAsia="Times New Roman" w:cs="Arial"/>
          <w:sz w:val="24"/>
          <w:szCs w:val="24"/>
        </w:rPr>
      </w:pPr>
      <w:r w:rsidRPr="00F44584">
        <w:rPr>
          <w:rFonts w:eastAsia="Times New Roman" w:cs="Arial"/>
          <w:sz w:val="24"/>
          <w:szCs w:val="24"/>
        </w:rPr>
        <w:t>______________________________________________________________________________________________________________________________________________________</w:t>
      </w:r>
    </w:p>
    <w:p w:rsidR="00216DE8" w:rsidRPr="00825145" w:rsidRDefault="00F44584" w:rsidP="00825145">
      <w:pPr>
        <w:pStyle w:val="ListParagraph"/>
        <w:numPr>
          <w:ilvl w:val="0"/>
          <w:numId w:val="7"/>
        </w:numPr>
        <w:spacing w:after="0"/>
        <w:ind w:left="426" w:hanging="426"/>
        <w:rPr>
          <w:rFonts w:eastAsia="Times New Roman" w:cs="Arial"/>
        </w:rPr>
      </w:pPr>
      <w:r w:rsidRPr="00825145">
        <w:rPr>
          <w:rFonts w:eastAsia="Times New Roman" w:cs="Arial"/>
        </w:rPr>
        <w:t>Write down the questions asked by Dan, to which you need to respond in your email.</w:t>
      </w:r>
    </w:p>
    <w:p w:rsidR="00C411AD" w:rsidRPr="00825145" w:rsidRDefault="00C411AD" w:rsidP="00C411AD">
      <w:pPr>
        <w:ind w:left="7920"/>
        <w:rPr>
          <w:rFonts w:eastAsia="Times New Roman" w:cs="Arial"/>
        </w:rPr>
      </w:pPr>
      <w:r w:rsidRPr="00825145">
        <w:rPr>
          <w:rFonts w:eastAsia="Times New Roman" w:cs="Arial"/>
        </w:rPr>
        <w:t>(4 marks)</w:t>
      </w:r>
    </w:p>
    <w:p w:rsidR="00F44584" w:rsidRPr="00F44584" w:rsidRDefault="00F44584" w:rsidP="00F44584">
      <w:pPr>
        <w:spacing w:line="480" w:lineRule="auto"/>
        <w:rPr>
          <w:rFonts w:eastAsia="Times New Roman" w:cs="Arial"/>
          <w:sz w:val="24"/>
          <w:szCs w:val="24"/>
        </w:rPr>
      </w:pPr>
      <w:r w:rsidRPr="00F44584">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sz w:val="24"/>
          <w:szCs w:val="24"/>
        </w:rPr>
        <w:t>_</w:t>
      </w:r>
    </w:p>
    <w:p w:rsidR="00825145" w:rsidRDefault="00825145">
      <w:pPr>
        <w:rPr>
          <w:rFonts w:eastAsia="Times New Roman" w:cs="Arial"/>
        </w:rPr>
      </w:pPr>
      <w:r>
        <w:rPr>
          <w:rFonts w:eastAsia="Times New Roman" w:cs="Arial"/>
        </w:rPr>
        <w:br w:type="page"/>
      </w:r>
    </w:p>
    <w:p w:rsidR="008969CD" w:rsidRDefault="00F44584" w:rsidP="008D5436">
      <w:pPr>
        <w:pStyle w:val="ListParagraph"/>
        <w:numPr>
          <w:ilvl w:val="0"/>
          <w:numId w:val="7"/>
        </w:numPr>
        <w:tabs>
          <w:tab w:val="left" w:pos="7938"/>
        </w:tabs>
        <w:spacing w:before="120" w:after="120"/>
        <w:ind w:left="425" w:hanging="425"/>
        <w:contextualSpacing w:val="0"/>
        <w:rPr>
          <w:rFonts w:eastAsia="Times New Roman" w:cs="Arial"/>
        </w:rPr>
      </w:pPr>
      <w:r w:rsidRPr="00825145">
        <w:rPr>
          <w:rFonts w:eastAsia="Times New Roman" w:cs="Arial"/>
        </w:rPr>
        <w:lastRenderedPageBreak/>
        <w:t>W</w:t>
      </w:r>
      <w:r w:rsidR="008969CD" w:rsidRPr="00825145">
        <w:rPr>
          <w:rFonts w:eastAsia="Times New Roman" w:cs="Arial"/>
        </w:rPr>
        <w:t xml:space="preserve">rite an email in response to </w:t>
      </w:r>
      <w:r w:rsidR="009A0BF3" w:rsidRPr="00825145">
        <w:rPr>
          <w:rFonts w:eastAsia="Times New Roman" w:cs="Arial"/>
        </w:rPr>
        <w:t>Dan</w:t>
      </w:r>
      <w:r w:rsidR="008969CD" w:rsidRPr="00825145">
        <w:rPr>
          <w:rFonts w:eastAsia="Times New Roman" w:cs="Arial"/>
        </w:rPr>
        <w:t xml:space="preserve"> as if you were </w:t>
      </w:r>
      <w:r w:rsidR="009A0BF3" w:rsidRPr="00825145">
        <w:rPr>
          <w:rFonts w:eastAsia="Times New Roman" w:cs="Arial"/>
        </w:rPr>
        <w:t>Ani</w:t>
      </w:r>
      <w:r w:rsidR="008969CD" w:rsidRPr="00825145">
        <w:rPr>
          <w:rFonts w:eastAsia="Times New Roman" w:cs="Arial"/>
        </w:rPr>
        <w:t xml:space="preserve">. Respond in Indonesian </w:t>
      </w:r>
      <w:r w:rsidRPr="00825145">
        <w:rPr>
          <w:rFonts w:eastAsia="Times New Roman" w:cs="Arial"/>
        </w:rPr>
        <w:t xml:space="preserve">in </w:t>
      </w:r>
      <w:r w:rsidR="008969CD" w:rsidRPr="00825145">
        <w:rPr>
          <w:rFonts w:eastAsia="Times New Roman" w:cs="Arial"/>
        </w:rPr>
        <w:t xml:space="preserve">approximately </w:t>
      </w:r>
      <w:r w:rsidR="0066250A" w:rsidRPr="00825145">
        <w:rPr>
          <w:rFonts w:eastAsia="Times New Roman" w:cs="Arial"/>
        </w:rPr>
        <w:t>100</w:t>
      </w:r>
      <w:r w:rsidR="008969CD" w:rsidRPr="00825145">
        <w:rPr>
          <w:rFonts w:eastAsia="Times New Roman" w:cs="Arial"/>
        </w:rPr>
        <w:t xml:space="preserve"> words.</w:t>
      </w:r>
      <w:r w:rsidR="00212080">
        <w:rPr>
          <w:rFonts w:eastAsia="Times New Roman" w:cs="Arial"/>
        </w:rPr>
        <w:tab/>
        <w:t>(</w:t>
      </w:r>
      <w:r w:rsidR="00E45A4E" w:rsidRPr="00D107E6">
        <w:rPr>
          <w:rFonts w:eastAsia="Times New Roman" w:cs="Arial"/>
        </w:rPr>
        <w:t>9</w:t>
      </w:r>
      <w:r w:rsidR="00D107E6">
        <w:rPr>
          <w:rFonts w:eastAsia="Times New Roman" w:cs="Arial"/>
        </w:rPr>
        <w:t xml:space="preserve"> </w:t>
      </w:r>
      <w:r w:rsidR="00212080">
        <w:rPr>
          <w:rFonts w:eastAsia="Times New Roman" w:cs="Arial"/>
        </w:rPr>
        <w:t>marks)</w:t>
      </w:r>
    </w:p>
    <w:p w:rsidR="00825145" w:rsidRPr="00825145" w:rsidRDefault="00011B3D" w:rsidP="00F14FD0">
      <w:pPr>
        <w:pStyle w:val="ListParagraph"/>
        <w:ind w:left="426"/>
        <w:rPr>
          <w:rFonts w:eastAsia="Times New Roman" w:cs="Arial"/>
        </w:rPr>
      </w:pPr>
      <w:r>
        <w:rPr>
          <w:noProof/>
          <w:lang w:eastAsia="en-AU"/>
        </w:rPr>
        <w:drawing>
          <wp:anchor distT="0" distB="0" distL="114300" distR="114300" simplePos="0" relativeHeight="251663360" behindDoc="1" locked="0" layoutInCell="1" allowOverlap="1" wp14:anchorId="49F36228" wp14:editId="190970F3">
            <wp:simplePos x="0" y="0"/>
            <wp:positionH relativeFrom="column">
              <wp:posOffset>-352425</wp:posOffset>
            </wp:positionH>
            <wp:positionV relativeFrom="paragraph">
              <wp:posOffset>182880</wp:posOffset>
            </wp:positionV>
            <wp:extent cx="6772275" cy="4838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320" t="15227" r="1566" b="35095"/>
                    <a:stretch>
                      <a:fillRect/>
                    </a:stretch>
                  </pic:blipFill>
                  <pic:spPr bwMode="auto">
                    <a:xfrm>
                      <a:off x="0" y="0"/>
                      <a:ext cx="6772275" cy="4838700"/>
                    </a:xfrm>
                    <a:prstGeom prst="rect">
                      <a:avLst/>
                    </a:prstGeom>
                    <a:noFill/>
                  </pic:spPr>
                </pic:pic>
              </a:graphicData>
            </a:graphic>
            <wp14:sizeRelH relativeFrom="page">
              <wp14:pctWidth>0</wp14:pctWidth>
            </wp14:sizeRelH>
            <wp14:sizeRelV relativeFrom="page">
              <wp14:pctHeight>0</wp14:pctHeight>
            </wp14:sizeRelV>
          </wp:anchor>
        </w:drawing>
      </w:r>
    </w:p>
    <w:p w:rsidR="009E03A1" w:rsidRDefault="009E03A1" w:rsidP="00825145">
      <w:pPr>
        <w:spacing w:after="180" w:line="240" w:lineRule="auto"/>
        <w:ind w:left="567"/>
        <w:rPr>
          <w:rFonts w:ascii="Calibri" w:eastAsia="Times New Roman" w:hAnsi="Calibri" w:cs="Calibri"/>
          <w:bCs/>
        </w:rPr>
      </w:pPr>
      <w:r>
        <w:rPr>
          <w:rFonts w:ascii="Calibri" w:eastAsia="Times New Roman" w:hAnsi="Calibri" w:cs="Calibri"/>
          <w:bCs/>
        </w:rPr>
        <w:t xml:space="preserve">Ani Nababan &lt;aninababan@gnet.net.au </w:t>
      </w:r>
    </w:p>
    <w:p w:rsidR="009E03A1" w:rsidRDefault="009E03A1" w:rsidP="00825145">
      <w:pPr>
        <w:spacing w:after="180" w:line="240" w:lineRule="auto"/>
        <w:ind w:left="567"/>
        <w:rPr>
          <w:rFonts w:ascii="Calibri" w:eastAsia="Times New Roman" w:hAnsi="Calibri" w:cs="Calibri"/>
          <w:bCs/>
        </w:rPr>
      </w:pPr>
      <w:r>
        <w:rPr>
          <w:rFonts w:ascii="Calibri" w:eastAsia="Times New Roman" w:hAnsi="Calibri" w:cs="Calibri"/>
          <w:bCs/>
        </w:rPr>
        <w:t>Dan Martin</w:t>
      </w:r>
    </w:p>
    <w:p w:rsidR="009E03A1" w:rsidRDefault="009E03A1" w:rsidP="00825145">
      <w:pPr>
        <w:spacing w:after="180" w:line="240" w:lineRule="auto"/>
        <w:ind w:left="567"/>
        <w:rPr>
          <w:rFonts w:ascii="Calibri" w:eastAsia="Times New Roman" w:hAnsi="Calibri" w:cs="Calibri"/>
          <w:bCs/>
        </w:rPr>
      </w:pPr>
      <w:r>
        <w:rPr>
          <w:rFonts w:ascii="Calibri" w:eastAsia="Times New Roman" w:hAnsi="Calibri" w:cs="Calibri"/>
          <w:bCs/>
        </w:rPr>
        <w:t>Pesta</w:t>
      </w:r>
    </w:p>
    <w:p w:rsidR="00011B3D" w:rsidRDefault="00011B3D">
      <w:pPr>
        <w:rPr>
          <w:rFonts w:eastAsia="Times New Roman" w:cs="Arial"/>
          <w:sz w:val="24"/>
          <w:szCs w:val="24"/>
          <w:highlight w:val="yellow"/>
        </w:rPr>
      </w:pPr>
    </w:p>
    <w:p w:rsidR="00011B3D" w:rsidRPr="00F44584" w:rsidRDefault="00011B3D" w:rsidP="00011B3D">
      <w:pPr>
        <w:spacing w:after="0" w:line="360" w:lineRule="auto"/>
        <w:ind w:left="567" w:right="95"/>
        <w:rPr>
          <w:rFonts w:eastAsia="Times New Roman" w:cs="Arial"/>
          <w:sz w:val="24"/>
          <w:szCs w:val="24"/>
          <w:highlight w:val="yellow"/>
        </w:rPr>
      </w:pPr>
      <w:r>
        <w:rPr>
          <w:rFonts w:eastAsia="Times New Roman" w:cs="Arial"/>
          <w:b/>
          <w:noProof/>
          <w:sz w:val="24"/>
          <w:szCs w:val="24"/>
          <w:lang w:eastAsia="en-AU"/>
        </w:rPr>
        <w:drawing>
          <wp:anchor distT="0" distB="0" distL="114300" distR="114300" simplePos="0" relativeHeight="251665408" behindDoc="1" locked="0" layoutInCell="1" allowOverlap="1" wp14:anchorId="370A5665" wp14:editId="22A141F3">
            <wp:simplePos x="0" y="0"/>
            <wp:positionH relativeFrom="column">
              <wp:posOffset>-352425</wp:posOffset>
            </wp:positionH>
            <wp:positionV relativeFrom="paragraph">
              <wp:posOffset>3442335</wp:posOffset>
            </wp:positionV>
            <wp:extent cx="6772275" cy="26479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l="4320" t="49971" r="1566" b="35095"/>
                    <a:stretch>
                      <a:fillRect/>
                    </a:stretch>
                  </pic:blipFill>
                  <pic:spPr bwMode="auto">
                    <a:xfrm>
                      <a:off x="0" y="0"/>
                      <a:ext cx="6772275" cy="2647950"/>
                    </a:xfrm>
                    <a:prstGeom prst="rect">
                      <a:avLst/>
                    </a:prstGeom>
                    <a:noFill/>
                  </pic:spPr>
                </pic:pic>
              </a:graphicData>
            </a:graphic>
            <wp14:sizeRelH relativeFrom="page">
              <wp14:pctWidth>0</wp14:pctWidth>
            </wp14:sizeRelH>
            <wp14:sizeRelV relativeFrom="page">
              <wp14:pctHeight>0</wp14:pctHeight>
            </wp14:sizeRelV>
          </wp:anchor>
        </w:drawing>
      </w:r>
      <w:r w:rsidRPr="00011B3D">
        <w:rPr>
          <w:rFonts w:eastAsia="Times New Roman" w:cs="Arial"/>
          <w:sz w:val="24"/>
          <w:szCs w:val="24"/>
        </w:rPr>
        <w:t>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w:t>
      </w:r>
    </w:p>
    <w:p w:rsidR="00011B3D" w:rsidRPr="00F44584" w:rsidRDefault="00011B3D" w:rsidP="00011B3D">
      <w:pPr>
        <w:spacing w:after="0" w:line="360" w:lineRule="auto"/>
        <w:ind w:left="567" w:right="95"/>
        <w:rPr>
          <w:rFonts w:eastAsia="Times New Roman" w:cs="Arial"/>
          <w:sz w:val="24"/>
          <w:szCs w:val="24"/>
          <w:highlight w:val="yellow"/>
        </w:rPr>
      </w:pPr>
      <w:r>
        <w:rPr>
          <w:rFonts w:eastAsia="Times New Roman" w:cs="Arial"/>
          <w:sz w:val="24"/>
          <w:szCs w:val="24"/>
        </w:rPr>
        <w:t>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w:t>
      </w:r>
    </w:p>
    <w:p w:rsidR="00011B3D" w:rsidRDefault="00011B3D" w:rsidP="00011B3D">
      <w:pPr>
        <w:spacing w:after="0" w:line="360" w:lineRule="auto"/>
        <w:ind w:left="567" w:right="95"/>
        <w:rPr>
          <w:rFonts w:ascii="Franklin Gothic Book" w:eastAsia="MS Mincho" w:hAnsi="Franklin Gothic Book" w:cs="Calibri"/>
          <w:color w:val="342568"/>
          <w:sz w:val="28"/>
          <w:szCs w:val="28"/>
          <w:lang w:val="en-GB" w:eastAsia="ja-JP"/>
        </w:rPr>
      </w:pPr>
      <w:r>
        <w:br w:type="page"/>
      </w:r>
    </w:p>
    <w:p w:rsidR="00F53A51" w:rsidRPr="00F53A51" w:rsidRDefault="00F53A51" w:rsidP="00F82489">
      <w:pPr>
        <w:pStyle w:val="Heading1"/>
        <w:ind w:left="-113"/>
      </w:pPr>
      <w:r w:rsidRPr="00A71521">
        <w:lastRenderedPageBreak/>
        <w:t>Marking key for sample assessment task</w:t>
      </w:r>
      <w:r>
        <w:t xml:space="preserve"> </w:t>
      </w:r>
      <w:r w:rsidRPr="00F53A51">
        <w:t>1</w:t>
      </w:r>
    </w:p>
    <w:tbl>
      <w:tblPr>
        <w:tblStyle w:val="TableGrid"/>
        <w:tblW w:w="0" w:type="auto"/>
        <w:tblLook w:val="04A0" w:firstRow="1" w:lastRow="0" w:firstColumn="1" w:lastColumn="0" w:noHBand="0" w:noVBand="1"/>
      </w:tblPr>
      <w:tblGrid>
        <w:gridCol w:w="7905"/>
        <w:gridCol w:w="1337"/>
      </w:tblGrid>
      <w:tr w:rsidR="00317D18" w:rsidRPr="00C22691" w:rsidTr="00A37AEA">
        <w:tc>
          <w:tcPr>
            <w:tcW w:w="7905" w:type="dxa"/>
            <w:tcBorders>
              <w:bottom w:val="single" w:sz="4" w:space="0" w:color="auto"/>
            </w:tcBorders>
            <w:shd w:val="clear" w:color="auto" w:fill="BD9FCF" w:themeFill="accent4"/>
          </w:tcPr>
          <w:p w:rsidR="00317D18" w:rsidRPr="00E2492B" w:rsidRDefault="006412A8" w:rsidP="00F53A51">
            <w:pPr>
              <w:jc w:val="center"/>
              <w:rPr>
                <w:rFonts w:ascii="Calibri" w:eastAsia="Times New Roman" w:hAnsi="Calibri" w:cs="Arial"/>
                <w:b/>
                <w:sz w:val="20"/>
                <w:szCs w:val="20"/>
              </w:rPr>
            </w:pPr>
            <w:r w:rsidRPr="00E2492B">
              <w:rPr>
                <w:rFonts w:ascii="Calibri" w:eastAsia="Times New Roman" w:hAnsi="Calibri" w:cs="Arial"/>
                <w:b/>
                <w:sz w:val="20"/>
                <w:szCs w:val="20"/>
              </w:rPr>
              <w:t>Description</w:t>
            </w:r>
          </w:p>
        </w:tc>
        <w:tc>
          <w:tcPr>
            <w:tcW w:w="1337" w:type="dxa"/>
            <w:tcBorders>
              <w:bottom w:val="single" w:sz="4" w:space="0" w:color="auto"/>
            </w:tcBorders>
            <w:shd w:val="clear" w:color="auto" w:fill="BD9FCF" w:themeFill="accent4"/>
          </w:tcPr>
          <w:p w:rsidR="00317D18" w:rsidRPr="00E2492B" w:rsidRDefault="006412A8" w:rsidP="00F53A51">
            <w:pPr>
              <w:jc w:val="center"/>
              <w:rPr>
                <w:rFonts w:ascii="Calibri" w:eastAsia="Times New Roman" w:hAnsi="Calibri" w:cs="Arial"/>
                <w:b/>
                <w:sz w:val="20"/>
                <w:szCs w:val="20"/>
              </w:rPr>
            </w:pPr>
            <w:r w:rsidRPr="00E2492B">
              <w:rPr>
                <w:rFonts w:ascii="Calibri" w:eastAsia="Times New Roman" w:hAnsi="Calibri" w:cs="Arial"/>
                <w:b/>
                <w:sz w:val="20"/>
                <w:szCs w:val="20"/>
              </w:rPr>
              <w:t>Marks</w:t>
            </w:r>
          </w:p>
        </w:tc>
      </w:tr>
      <w:tr w:rsidR="005C001A" w:rsidRPr="00C22691" w:rsidTr="00A37AEA">
        <w:tc>
          <w:tcPr>
            <w:tcW w:w="7905" w:type="dxa"/>
            <w:tcBorders>
              <w:right w:val="nil"/>
            </w:tcBorders>
            <w:shd w:val="clear" w:color="auto" w:fill="E4D8EB" w:themeFill="accent4" w:themeFillTint="66"/>
          </w:tcPr>
          <w:p w:rsidR="005C001A" w:rsidRPr="00C71C5B" w:rsidRDefault="005C001A" w:rsidP="006412A8">
            <w:pPr>
              <w:tabs>
                <w:tab w:val="left" w:pos="720"/>
              </w:tabs>
              <w:ind w:right="-545"/>
              <w:rPr>
                <w:rFonts w:eastAsia="Times New Roman" w:cs="Arial"/>
                <w:b/>
                <w:bCs/>
                <w:sz w:val="20"/>
                <w:szCs w:val="20"/>
              </w:rPr>
            </w:pPr>
            <w:r w:rsidRPr="00C71C5B">
              <w:rPr>
                <w:rFonts w:eastAsia="Times New Roman" w:cs="Arial"/>
                <w:b/>
                <w:bCs/>
                <w:sz w:val="20"/>
                <w:szCs w:val="20"/>
              </w:rPr>
              <w:t>Question 1</w:t>
            </w:r>
          </w:p>
        </w:tc>
        <w:tc>
          <w:tcPr>
            <w:tcW w:w="1337" w:type="dxa"/>
            <w:tcBorders>
              <w:left w:val="nil"/>
            </w:tcBorders>
            <w:shd w:val="clear" w:color="auto" w:fill="E4D8EB" w:themeFill="accent4" w:themeFillTint="66"/>
            <w:vAlign w:val="center"/>
          </w:tcPr>
          <w:p w:rsidR="005C001A" w:rsidRPr="00882E2B" w:rsidRDefault="005C001A" w:rsidP="007D5F74">
            <w:pPr>
              <w:tabs>
                <w:tab w:val="left" w:pos="720"/>
              </w:tabs>
              <w:ind w:right="-46"/>
              <w:jc w:val="right"/>
              <w:rPr>
                <w:rFonts w:eastAsia="Times New Roman" w:cs="Arial"/>
                <w:b/>
                <w:bCs/>
                <w:sz w:val="20"/>
                <w:szCs w:val="20"/>
              </w:rPr>
            </w:pPr>
            <w:r>
              <w:rPr>
                <w:rFonts w:eastAsia="Times New Roman" w:cs="Arial"/>
                <w:b/>
                <w:bCs/>
                <w:sz w:val="20"/>
                <w:szCs w:val="20"/>
              </w:rPr>
              <w:t>/2</w:t>
            </w:r>
          </w:p>
        </w:tc>
      </w:tr>
      <w:tr w:rsidR="005C001A" w:rsidRPr="00C22691" w:rsidTr="00A37AEA">
        <w:tc>
          <w:tcPr>
            <w:tcW w:w="7905" w:type="dxa"/>
          </w:tcPr>
          <w:p w:rsidR="005C001A" w:rsidRPr="00C22691" w:rsidRDefault="008D5436" w:rsidP="00B61E05">
            <w:pPr>
              <w:tabs>
                <w:tab w:val="left" w:pos="720"/>
              </w:tabs>
              <w:ind w:right="-545"/>
              <w:rPr>
                <w:rFonts w:eastAsia="Times New Roman" w:cs="Arial"/>
                <w:bCs/>
                <w:sz w:val="20"/>
                <w:szCs w:val="20"/>
              </w:rPr>
            </w:pPr>
            <w:r>
              <w:rPr>
                <w:rFonts w:eastAsia="Times New Roman" w:cs="Arial"/>
                <w:bCs/>
                <w:sz w:val="20"/>
                <w:szCs w:val="20"/>
              </w:rPr>
              <w:t>Studying for his Indonesian exam</w:t>
            </w:r>
          </w:p>
        </w:tc>
        <w:tc>
          <w:tcPr>
            <w:tcW w:w="1337" w:type="dxa"/>
          </w:tcPr>
          <w:p w:rsidR="005C001A" w:rsidRPr="00C22691" w:rsidRDefault="005C001A" w:rsidP="00F53A51">
            <w:pPr>
              <w:tabs>
                <w:tab w:val="left" w:pos="720"/>
              </w:tabs>
              <w:ind w:right="-46"/>
              <w:jc w:val="center"/>
              <w:rPr>
                <w:rFonts w:eastAsia="Times New Roman" w:cs="Arial"/>
                <w:bCs/>
                <w:sz w:val="20"/>
                <w:szCs w:val="20"/>
              </w:rPr>
            </w:pPr>
            <w:r>
              <w:rPr>
                <w:rFonts w:eastAsia="Times New Roman" w:cs="Arial"/>
                <w:bCs/>
                <w:sz w:val="20"/>
                <w:szCs w:val="20"/>
              </w:rPr>
              <w:t>1</w:t>
            </w:r>
          </w:p>
        </w:tc>
      </w:tr>
      <w:tr w:rsidR="005C001A" w:rsidRPr="00C22691" w:rsidTr="00A37AEA">
        <w:tc>
          <w:tcPr>
            <w:tcW w:w="7905" w:type="dxa"/>
          </w:tcPr>
          <w:p w:rsidR="005C001A" w:rsidRDefault="005C001A" w:rsidP="00C1586D">
            <w:pPr>
              <w:tabs>
                <w:tab w:val="left" w:pos="720"/>
              </w:tabs>
              <w:ind w:right="-545"/>
              <w:rPr>
                <w:rFonts w:eastAsia="Times New Roman" w:cs="Arial"/>
                <w:bCs/>
                <w:sz w:val="20"/>
                <w:szCs w:val="20"/>
              </w:rPr>
            </w:pPr>
            <w:r>
              <w:rPr>
                <w:rFonts w:eastAsia="Times New Roman" w:cs="Arial"/>
                <w:bCs/>
                <w:sz w:val="20"/>
                <w:szCs w:val="20"/>
              </w:rPr>
              <w:t xml:space="preserve">and </w:t>
            </w:r>
            <w:r w:rsidR="005E0E08">
              <w:rPr>
                <w:rFonts w:eastAsia="Times New Roman" w:cs="Arial"/>
                <w:bCs/>
                <w:sz w:val="20"/>
                <w:szCs w:val="20"/>
              </w:rPr>
              <w:t>his</w:t>
            </w:r>
            <w:r w:rsidR="00A37AEA">
              <w:rPr>
                <w:rFonts w:eastAsia="Times New Roman" w:cs="Arial"/>
                <w:bCs/>
                <w:sz w:val="20"/>
                <w:szCs w:val="20"/>
              </w:rPr>
              <w:t xml:space="preserve"> </w:t>
            </w:r>
            <w:r>
              <w:rPr>
                <w:rFonts w:eastAsia="Times New Roman" w:cs="Arial"/>
                <w:bCs/>
                <w:sz w:val="20"/>
                <w:szCs w:val="20"/>
              </w:rPr>
              <w:t>Mathematics exam (tomorrow)</w:t>
            </w:r>
          </w:p>
        </w:tc>
        <w:tc>
          <w:tcPr>
            <w:tcW w:w="1337" w:type="dxa"/>
          </w:tcPr>
          <w:p w:rsidR="005C001A" w:rsidRDefault="005C001A" w:rsidP="00F53A51">
            <w:pPr>
              <w:tabs>
                <w:tab w:val="left" w:pos="720"/>
              </w:tabs>
              <w:ind w:right="-46"/>
              <w:jc w:val="center"/>
              <w:rPr>
                <w:rFonts w:eastAsia="Times New Roman" w:cs="Arial"/>
                <w:bCs/>
                <w:sz w:val="20"/>
                <w:szCs w:val="20"/>
              </w:rPr>
            </w:pPr>
            <w:r>
              <w:rPr>
                <w:rFonts w:eastAsia="Times New Roman" w:cs="Arial"/>
                <w:bCs/>
                <w:sz w:val="20"/>
                <w:szCs w:val="20"/>
              </w:rPr>
              <w:t>1</w:t>
            </w:r>
          </w:p>
        </w:tc>
      </w:tr>
      <w:tr w:rsidR="005C001A" w:rsidRPr="00C22691" w:rsidTr="00A37AEA">
        <w:tc>
          <w:tcPr>
            <w:tcW w:w="7905" w:type="dxa"/>
            <w:tcBorders>
              <w:right w:val="nil"/>
            </w:tcBorders>
            <w:shd w:val="clear" w:color="auto" w:fill="E4D8EB" w:themeFill="accent4" w:themeFillTint="66"/>
          </w:tcPr>
          <w:p w:rsidR="005C001A" w:rsidRPr="00F53A51" w:rsidRDefault="005C001A" w:rsidP="00C1586D">
            <w:pPr>
              <w:tabs>
                <w:tab w:val="left" w:pos="720"/>
              </w:tabs>
              <w:ind w:right="-545"/>
              <w:rPr>
                <w:rFonts w:eastAsia="Times New Roman" w:cs="Arial"/>
                <w:b/>
                <w:bCs/>
                <w:sz w:val="20"/>
                <w:szCs w:val="20"/>
              </w:rPr>
            </w:pPr>
            <w:r w:rsidRPr="00F53A51">
              <w:rPr>
                <w:rFonts w:eastAsia="Times New Roman" w:cs="Arial"/>
                <w:b/>
                <w:bCs/>
                <w:sz w:val="20"/>
                <w:szCs w:val="20"/>
              </w:rPr>
              <w:t>Question 2</w:t>
            </w:r>
          </w:p>
        </w:tc>
        <w:tc>
          <w:tcPr>
            <w:tcW w:w="1337" w:type="dxa"/>
            <w:tcBorders>
              <w:left w:val="nil"/>
            </w:tcBorders>
            <w:shd w:val="clear" w:color="auto" w:fill="E4D8EB" w:themeFill="accent4" w:themeFillTint="66"/>
            <w:vAlign w:val="center"/>
          </w:tcPr>
          <w:p w:rsidR="005C001A" w:rsidRPr="00882E2B" w:rsidRDefault="005C001A" w:rsidP="005C001A">
            <w:pPr>
              <w:tabs>
                <w:tab w:val="left" w:pos="720"/>
              </w:tabs>
              <w:ind w:right="-46"/>
              <w:jc w:val="right"/>
              <w:rPr>
                <w:rFonts w:eastAsia="Times New Roman" w:cs="Arial"/>
                <w:b/>
                <w:bCs/>
                <w:sz w:val="20"/>
                <w:szCs w:val="20"/>
              </w:rPr>
            </w:pPr>
            <w:r>
              <w:rPr>
                <w:rFonts w:eastAsia="Times New Roman" w:cs="Arial"/>
                <w:b/>
                <w:bCs/>
                <w:sz w:val="20"/>
                <w:szCs w:val="20"/>
              </w:rPr>
              <w:t>/1</w:t>
            </w:r>
          </w:p>
        </w:tc>
      </w:tr>
      <w:tr w:rsidR="005C001A" w:rsidRPr="00C22691" w:rsidTr="00A37AEA">
        <w:tc>
          <w:tcPr>
            <w:tcW w:w="7905" w:type="dxa"/>
          </w:tcPr>
          <w:p w:rsidR="005C001A" w:rsidRPr="00C22691" w:rsidRDefault="005C001A" w:rsidP="00C1586D">
            <w:pPr>
              <w:tabs>
                <w:tab w:val="left" w:pos="720"/>
              </w:tabs>
              <w:ind w:right="-545"/>
              <w:rPr>
                <w:rFonts w:eastAsia="Times New Roman" w:cs="Arial"/>
                <w:bCs/>
                <w:sz w:val="20"/>
                <w:szCs w:val="20"/>
              </w:rPr>
            </w:pPr>
            <w:r>
              <w:rPr>
                <w:rFonts w:eastAsia="Times New Roman" w:cs="Arial"/>
                <w:bCs/>
                <w:sz w:val="20"/>
                <w:szCs w:val="20"/>
              </w:rPr>
              <w:t>To remind Dan about the primary school reunion party</w:t>
            </w:r>
          </w:p>
        </w:tc>
        <w:tc>
          <w:tcPr>
            <w:tcW w:w="1337" w:type="dxa"/>
          </w:tcPr>
          <w:p w:rsidR="005C001A" w:rsidRPr="00C22691" w:rsidRDefault="005C001A" w:rsidP="00F53A51">
            <w:pPr>
              <w:tabs>
                <w:tab w:val="left" w:pos="720"/>
              </w:tabs>
              <w:ind w:right="-46"/>
              <w:jc w:val="center"/>
              <w:rPr>
                <w:rFonts w:eastAsia="Times New Roman" w:cs="Arial"/>
                <w:bCs/>
                <w:sz w:val="20"/>
                <w:szCs w:val="20"/>
              </w:rPr>
            </w:pPr>
            <w:r>
              <w:rPr>
                <w:rFonts w:eastAsia="Times New Roman" w:cs="Arial"/>
                <w:bCs/>
                <w:sz w:val="20"/>
                <w:szCs w:val="20"/>
              </w:rPr>
              <w:t>1</w:t>
            </w:r>
          </w:p>
        </w:tc>
      </w:tr>
      <w:tr w:rsidR="005C001A" w:rsidRPr="00C22691" w:rsidTr="00A37AEA">
        <w:tc>
          <w:tcPr>
            <w:tcW w:w="7905" w:type="dxa"/>
            <w:tcBorders>
              <w:right w:val="nil"/>
            </w:tcBorders>
            <w:shd w:val="clear" w:color="auto" w:fill="E4D8EB" w:themeFill="accent4" w:themeFillTint="66"/>
          </w:tcPr>
          <w:p w:rsidR="005C001A" w:rsidRPr="00F53A51" w:rsidRDefault="005C001A" w:rsidP="00C1586D">
            <w:pPr>
              <w:tabs>
                <w:tab w:val="left" w:pos="720"/>
              </w:tabs>
              <w:ind w:right="-545"/>
              <w:rPr>
                <w:rFonts w:eastAsia="Times New Roman" w:cs="Arial"/>
                <w:b/>
                <w:bCs/>
                <w:sz w:val="20"/>
                <w:szCs w:val="20"/>
              </w:rPr>
            </w:pPr>
            <w:r w:rsidRPr="00F53A51">
              <w:rPr>
                <w:rFonts w:eastAsia="Times New Roman" w:cs="Arial"/>
                <w:b/>
                <w:bCs/>
                <w:sz w:val="20"/>
                <w:szCs w:val="20"/>
              </w:rPr>
              <w:t>Question 3</w:t>
            </w:r>
          </w:p>
        </w:tc>
        <w:tc>
          <w:tcPr>
            <w:tcW w:w="1337" w:type="dxa"/>
            <w:tcBorders>
              <w:left w:val="nil"/>
            </w:tcBorders>
            <w:shd w:val="clear" w:color="auto" w:fill="E4D8EB" w:themeFill="accent4" w:themeFillTint="66"/>
            <w:vAlign w:val="center"/>
          </w:tcPr>
          <w:p w:rsidR="005C001A" w:rsidRPr="00882E2B" w:rsidRDefault="005C001A" w:rsidP="007D5F74">
            <w:pPr>
              <w:tabs>
                <w:tab w:val="left" w:pos="720"/>
              </w:tabs>
              <w:ind w:right="-46"/>
              <w:jc w:val="right"/>
              <w:rPr>
                <w:rFonts w:eastAsia="Times New Roman" w:cs="Arial"/>
                <w:b/>
                <w:bCs/>
                <w:sz w:val="20"/>
                <w:szCs w:val="20"/>
              </w:rPr>
            </w:pPr>
            <w:r>
              <w:rPr>
                <w:rFonts w:eastAsia="Times New Roman" w:cs="Arial"/>
                <w:b/>
                <w:bCs/>
                <w:sz w:val="20"/>
                <w:szCs w:val="20"/>
              </w:rPr>
              <w:t>/2</w:t>
            </w:r>
          </w:p>
        </w:tc>
      </w:tr>
      <w:tr w:rsidR="005C001A" w:rsidRPr="00C22691" w:rsidTr="00A37AEA">
        <w:tc>
          <w:tcPr>
            <w:tcW w:w="7905" w:type="dxa"/>
          </w:tcPr>
          <w:p w:rsidR="005C001A" w:rsidRPr="00C22691" w:rsidRDefault="005C001A" w:rsidP="0042154B">
            <w:pPr>
              <w:tabs>
                <w:tab w:val="left" w:pos="720"/>
              </w:tabs>
              <w:ind w:right="-545"/>
              <w:rPr>
                <w:rFonts w:eastAsia="Times New Roman" w:cs="Arial"/>
                <w:bCs/>
                <w:sz w:val="20"/>
                <w:szCs w:val="20"/>
              </w:rPr>
            </w:pPr>
            <w:r>
              <w:rPr>
                <w:rFonts w:eastAsia="Times New Roman" w:cs="Arial"/>
                <w:bCs/>
                <w:sz w:val="20"/>
                <w:szCs w:val="20"/>
              </w:rPr>
              <w:t>Play football</w:t>
            </w:r>
          </w:p>
        </w:tc>
        <w:tc>
          <w:tcPr>
            <w:tcW w:w="1337" w:type="dxa"/>
          </w:tcPr>
          <w:p w:rsidR="005C001A" w:rsidRPr="00C22691" w:rsidRDefault="005C001A" w:rsidP="00F53A51">
            <w:pPr>
              <w:tabs>
                <w:tab w:val="left" w:pos="720"/>
              </w:tabs>
              <w:ind w:right="-46"/>
              <w:jc w:val="center"/>
              <w:rPr>
                <w:rFonts w:eastAsia="Times New Roman" w:cs="Arial"/>
                <w:bCs/>
                <w:sz w:val="20"/>
                <w:szCs w:val="20"/>
              </w:rPr>
            </w:pPr>
            <w:r>
              <w:rPr>
                <w:rFonts w:eastAsia="Times New Roman" w:cs="Arial"/>
                <w:bCs/>
                <w:sz w:val="20"/>
                <w:szCs w:val="20"/>
              </w:rPr>
              <w:t>1</w:t>
            </w:r>
          </w:p>
        </w:tc>
      </w:tr>
      <w:tr w:rsidR="005C001A" w:rsidRPr="00C22691" w:rsidTr="00A37AEA">
        <w:tc>
          <w:tcPr>
            <w:tcW w:w="7905" w:type="dxa"/>
          </w:tcPr>
          <w:p w:rsidR="005C001A" w:rsidRPr="00C22691" w:rsidRDefault="005C001A" w:rsidP="0042154B">
            <w:pPr>
              <w:tabs>
                <w:tab w:val="left" w:pos="720"/>
              </w:tabs>
              <w:ind w:right="-545"/>
              <w:rPr>
                <w:rFonts w:eastAsia="Times New Roman" w:cs="Arial"/>
                <w:bCs/>
                <w:sz w:val="20"/>
                <w:szCs w:val="20"/>
              </w:rPr>
            </w:pPr>
            <w:r>
              <w:rPr>
                <w:rFonts w:eastAsia="Times New Roman" w:cs="Arial"/>
                <w:bCs/>
                <w:sz w:val="20"/>
                <w:szCs w:val="20"/>
              </w:rPr>
              <w:t>Go to the primary school reunion party</w:t>
            </w:r>
          </w:p>
        </w:tc>
        <w:tc>
          <w:tcPr>
            <w:tcW w:w="1337" w:type="dxa"/>
          </w:tcPr>
          <w:p w:rsidR="005C001A" w:rsidRPr="00C22691" w:rsidRDefault="005C001A" w:rsidP="00F53A51">
            <w:pPr>
              <w:tabs>
                <w:tab w:val="left" w:pos="720"/>
              </w:tabs>
              <w:ind w:right="-46"/>
              <w:jc w:val="center"/>
              <w:rPr>
                <w:rFonts w:eastAsia="Times New Roman" w:cs="Arial"/>
                <w:bCs/>
                <w:sz w:val="20"/>
                <w:szCs w:val="20"/>
              </w:rPr>
            </w:pPr>
            <w:r>
              <w:rPr>
                <w:rFonts w:eastAsia="Times New Roman" w:cs="Arial"/>
                <w:bCs/>
                <w:sz w:val="20"/>
                <w:szCs w:val="20"/>
              </w:rPr>
              <w:t>1</w:t>
            </w:r>
          </w:p>
        </w:tc>
      </w:tr>
      <w:tr w:rsidR="005C001A" w:rsidRPr="00C22691" w:rsidTr="00A37AEA">
        <w:tc>
          <w:tcPr>
            <w:tcW w:w="7905" w:type="dxa"/>
            <w:tcBorders>
              <w:right w:val="nil"/>
            </w:tcBorders>
            <w:shd w:val="clear" w:color="auto" w:fill="E4D8EB" w:themeFill="accent4" w:themeFillTint="66"/>
          </w:tcPr>
          <w:p w:rsidR="005C001A" w:rsidRPr="00F53A51" w:rsidRDefault="005C001A" w:rsidP="00C1586D">
            <w:pPr>
              <w:tabs>
                <w:tab w:val="left" w:pos="720"/>
              </w:tabs>
              <w:ind w:right="-545"/>
              <w:rPr>
                <w:rFonts w:eastAsia="Times New Roman" w:cs="Arial"/>
                <w:b/>
                <w:bCs/>
                <w:sz w:val="20"/>
                <w:szCs w:val="20"/>
              </w:rPr>
            </w:pPr>
            <w:r w:rsidRPr="00F53A51">
              <w:rPr>
                <w:rFonts w:eastAsia="Times New Roman" w:cs="Arial"/>
                <w:b/>
                <w:bCs/>
                <w:sz w:val="20"/>
                <w:szCs w:val="20"/>
              </w:rPr>
              <w:t>Question 4</w:t>
            </w:r>
          </w:p>
        </w:tc>
        <w:tc>
          <w:tcPr>
            <w:tcW w:w="1337" w:type="dxa"/>
            <w:tcBorders>
              <w:left w:val="nil"/>
            </w:tcBorders>
            <w:shd w:val="clear" w:color="auto" w:fill="E4D8EB" w:themeFill="accent4" w:themeFillTint="66"/>
            <w:vAlign w:val="center"/>
          </w:tcPr>
          <w:p w:rsidR="005C001A" w:rsidRPr="00882E2B" w:rsidRDefault="005C001A" w:rsidP="005C001A">
            <w:pPr>
              <w:tabs>
                <w:tab w:val="left" w:pos="720"/>
              </w:tabs>
              <w:ind w:right="-46"/>
              <w:jc w:val="right"/>
              <w:rPr>
                <w:rFonts w:eastAsia="Times New Roman" w:cs="Arial"/>
                <w:b/>
                <w:bCs/>
                <w:sz w:val="20"/>
                <w:szCs w:val="20"/>
              </w:rPr>
            </w:pPr>
            <w:r>
              <w:rPr>
                <w:rFonts w:eastAsia="Times New Roman" w:cs="Arial"/>
                <w:b/>
                <w:bCs/>
                <w:sz w:val="20"/>
                <w:szCs w:val="20"/>
              </w:rPr>
              <w:t>/4</w:t>
            </w:r>
          </w:p>
        </w:tc>
      </w:tr>
      <w:tr w:rsidR="005C001A" w:rsidRPr="00C22691" w:rsidTr="00A37AEA">
        <w:tc>
          <w:tcPr>
            <w:tcW w:w="7905" w:type="dxa"/>
          </w:tcPr>
          <w:p w:rsidR="005C001A" w:rsidRPr="00C22691" w:rsidRDefault="005C001A" w:rsidP="00C1586D">
            <w:pPr>
              <w:tabs>
                <w:tab w:val="left" w:pos="720"/>
              </w:tabs>
              <w:ind w:right="-545"/>
              <w:rPr>
                <w:rFonts w:eastAsia="Times New Roman" w:cs="Arial"/>
                <w:bCs/>
                <w:sz w:val="20"/>
                <w:szCs w:val="20"/>
              </w:rPr>
            </w:pPr>
            <w:r>
              <w:rPr>
                <w:rFonts w:eastAsia="Times New Roman" w:cs="Arial"/>
                <w:bCs/>
                <w:sz w:val="20"/>
                <w:szCs w:val="20"/>
              </w:rPr>
              <w:t>Do you often meet with friends from primary school?</w:t>
            </w:r>
          </w:p>
        </w:tc>
        <w:tc>
          <w:tcPr>
            <w:tcW w:w="1337" w:type="dxa"/>
          </w:tcPr>
          <w:p w:rsidR="005C001A" w:rsidRPr="00C22691" w:rsidRDefault="005C001A" w:rsidP="00F53A51">
            <w:pPr>
              <w:tabs>
                <w:tab w:val="left" w:pos="720"/>
              </w:tabs>
              <w:ind w:right="-46"/>
              <w:jc w:val="center"/>
              <w:rPr>
                <w:rFonts w:eastAsia="Times New Roman" w:cs="Arial"/>
                <w:bCs/>
                <w:sz w:val="20"/>
                <w:szCs w:val="20"/>
              </w:rPr>
            </w:pPr>
            <w:r>
              <w:rPr>
                <w:rFonts w:eastAsia="Times New Roman" w:cs="Arial"/>
                <w:bCs/>
                <w:sz w:val="20"/>
                <w:szCs w:val="20"/>
              </w:rPr>
              <w:t>1</w:t>
            </w:r>
          </w:p>
        </w:tc>
      </w:tr>
      <w:tr w:rsidR="005C001A" w:rsidRPr="00C22691" w:rsidTr="00A37AEA">
        <w:tc>
          <w:tcPr>
            <w:tcW w:w="7905" w:type="dxa"/>
          </w:tcPr>
          <w:p w:rsidR="005C001A" w:rsidRPr="00C22691" w:rsidRDefault="005C001A" w:rsidP="00C1586D">
            <w:pPr>
              <w:tabs>
                <w:tab w:val="left" w:pos="720"/>
              </w:tabs>
              <w:ind w:right="-545"/>
              <w:rPr>
                <w:rFonts w:eastAsia="Times New Roman" w:cs="Arial"/>
                <w:bCs/>
                <w:sz w:val="20"/>
                <w:szCs w:val="20"/>
              </w:rPr>
            </w:pPr>
            <w:r>
              <w:rPr>
                <w:rFonts w:eastAsia="Times New Roman" w:cs="Arial"/>
                <w:bCs/>
                <w:sz w:val="20"/>
                <w:szCs w:val="20"/>
              </w:rPr>
              <w:t>What time does the party start?</w:t>
            </w:r>
          </w:p>
        </w:tc>
        <w:tc>
          <w:tcPr>
            <w:tcW w:w="1337" w:type="dxa"/>
          </w:tcPr>
          <w:p w:rsidR="005C001A" w:rsidRPr="00C22691" w:rsidRDefault="005C001A" w:rsidP="00F53A51">
            <w:pPr>
              <w:tabs>
                <w:tab w:val="left" w:pos="720"/>
              </w:tabs>
              <w:ind w:right="-46"/>
              <w:jc w:val="center"/>
              <w:rPr>
                <w:rFonts w:eastAsia="Times New Roman" w:cs="Arial"/>
                <w:bCs/>
                <w:sz w:val="20"/>
                <w:szCs w:val="20"/>
              </w:rPr>
            </w:pPr>
            <w:r>
              <w:rPr>
                <w:rFonts w:eastAsia="Times New Roman" w:cs="Arial"/>
                <w:bCs/>
                <w:sz w:val="20"/>
                <w:szCs w:val="20"/>
              </w:rPr>
              <w:t>1</w:t>
            </w:r>
          </w:p>
        </w:tc>
      </w:tr>
      <w:tr w:rsidR="005C001A" w:rsidRPr="00C22691" w:rsidTr="00A37AEA">
        <w:tc>
          <w:tcPr>
            <w:tcW w:w="7905" w:type="dxa"/>
          </w:tcPr>
          <w:p w:rsidR="005C001A" w:rsidRPr="00C22691" w:rsidRDefault="005C001A" w:rsidP="00C1586D">
            <w:pPr>
              <w:tabs>
                <w:tab w:val="left" w:pos="720"/>
              </w:tabs>
              <w:ind w:right="-545"/>
              <w:rPr>
                <w:rFonts w:eastAsia="Times New Roman" w:cs="Arial"/>
                <w:bCs/>
                <w:sz w:val="20"/>
                <w:szCs w:val="20"/>
              </w:rPr>
            </w:pPr>
            <w:r>
              <w:rPr>
                <w:rFonts w:eastAsia="Times New Roman" w:cs="Arial"/>
                <w:bCs/>
                <w:sz w:val="20"/>
                <w:szCs w:val="20"/>
              </w:rPr>
              <w:t>Do I need to bring food?</w:t>
            </w:r>
          </w:p>
        </w:tc>
        <w:tc>
          <w:tcPr>
            <w:tcW w:w="1337" w:type="dxa"/>
          </w:tcPr>
          <w:p w:rsidR="005C001A" w:rsidRPr="00C22691" w:rsidRDefault="005C001A" w:rsidP="00F53A51">
            <w:pPr>
              <w:tabs>
                <w:tab w:val="left" w:pos="720"/>
              </w:tabs>
              <w:ind w:right="-46"/>
              <w:jc w:val="center"/>
              <w:rPr>
                <w:rFonts w:eastAsia="Times New Roman" w:cs="Arial"/>
                <w:bCs/>
                <w:sz w:val="20"/>
                <w:szCs w:val="20"/>
              </w:rPr>
            </w:pPr>
            <w:r>
              <w:rPr>
                <w:rFonts w:eastAsia="Times New Roman" w:cs="Arial"/>
                <w:bCs/>
                <w:sz w:val="20"/>
                <w:szCs w:val="20"/>
              </w:rPr>
              <w:t>1</w:t>
            </w:r>
          </w:p>
        </w:tc>
      </w:tr>
      <w:tr w:rsidR="005C001A" w:rsidRPr="00C22691" w:rsidTr="00A37AEA">
        <w:tc>
          <w:tcPr>
            <w:tcW w:w="7905" w:type="dxa"/>
          </w:tcPr>
          <w:p w:rsidR="005C001A" w:rsidRPr="00C22691" w:rsidRDefault="005C001A" w:rsidP="00C1586D">
            <w:pPr>
              <w:tabs>
                <w:tab w:val="left" w:pos="720"/>
              </w:tabs>
              <w:ind w:right="-545"/>
              <w:rPr>
                <w:rFonts w:eastAsia="Times New Roman" w:cs="Arial"/>
                <w:bCs/>
                <w:sz w:val="20"/>
                <w:szCs w:val="20"/>
              </w:rPr>
            </w:pPr>
            <w:r>
              <w:rPr>
                <w:rFonts w:eastAsia="Times New Roman" w:cs="Arial"/>
                <w:bCs/>
                <w:sz w:val="20"/>
                <w:szCs w:val="20"/>
              </w:rPr>
              <w:t>What will you wear to the party?</w:t>
            </w:r>
          </w:p>
        </w:tc>
        <w:tc>
          <w:tcPr>
            <w:tcW w:w="1337" w:type="dxa"/>
          </w:tcPr>
          <w:p w:rsidR="005C001A" w:rsidRPr="00C22691" w:rsidRDefault="005C001A" w:rsidP="00F53A51">
            <w:pPr>
              <w:tabs>
                <w:tab w:val="left" w:pos="720"/>
              </w:tabs>
              <w:ind w:right="-46"/>
              <w:jc w:val="center"/>
              <w:rPr>
                <w:rFonts w:eastAsia="Times New Roman" w:cs="Arial"/>
                <w:bCs/>
                <w:sz w:val="20"/>
                <w:szCs w:val="20"/>
              </w:rPr>
            </w:pPr>
            <w:r>
              <w:rPr>
                <w:rFonts w:eastAsia="Times New Roman" w:cs="Arial"/>
                <w:bCs/>
                <w:sz w:val="20"/>
                <w:szCs w:val="20"/>
              </w:rPr>
              <w:t>1</w:t>
            </w:r>
          </w:p>
        </w:tc>
      </w:tr>
      <w:tr w:rsidR="005C001A" w:rsidRPr="005C001A" w:rsidTr="00A37AEA">
        <w:tc>
          <w:tcPr>
            <w:tcW w:w="7905" w:type="dxa"/>
            <w:shd w:val="clear" w:color="auto" w:fill="auto"/>
            <w:vAlign w:val="center"/>
          </w:tcPr>
          <w:p w:rsidR="005C001A" w:rsidRPr="005C001A" w:rsidRDefault="005C001A" w:rsidP="005C001A">
            <w:pPr>
              <w:tabs>
                <w:tab w:val="left" w:pos="720"/>
              </w:tabs>
              <w:jc w:val="right"/>
              <w:rPr>
                <w:rFonts w:eastAsia="Times New Roman" w:cs="Arial"/>
                <w:b/>
                <w:bCs/>
                <w:sz w:val="20"/>
                <w:szCs w:val="20"/>
              </w:rPr>
            </w:pPr>
            <w:r w:rsidRPr="005C001A">
              <w:rPr>
                <w:rFonts w:eastAsia="Times New Roman" w:cs="Arial"/>
                <w:b/>
                <w:bCs/>
                <w:sz w:val="20"/>
                <w:szCs w:val="20"/>
              </w:rPr>
              <w:t>Total</w:t>
            </w:r>
          </w:p>
        </w:tc>
        <w:tc>
          <w:tcPr>
            <w:tcW w:w="1337" w:type="dxa"/>
            <w:shd w:val="clear" w:color="auto" w:fill="auto"/>
            <w:vAlign w:val="center"/>
          </w:tcPr>
          <w:p w:rsidR="005C001A" w:rsidRPr="005C001A" w:rsidRDefault="005C001A" w:rsidP="00201561">
            <w:pPr>
              <w:tabs>
                <w:tab w:val="left" w:pos="720"/>
              </w:tabs>
              <w:ind w:right="-46"/>
              <w:jc w:val="right"/>
              <w:rPr>
                <w:rFonts w:eastAsia="Times New Roman" w:cs="Arial"/>
                <w:b/>
                <w:bCs/>
                <w:sz w:val="20"/>
                <w:szCs w:val="20"/>
              </w:rPr>
            </w:pPr>
            <w:r w:rsidRPr="005C001A">
              <w:rPr>
                <w:rFonts w:eastAsia="Times New Roman" w:cs="Arial"/>
                <w:b/>
                <w:bCs/>
                <w:sz w:val="20"/>
                <w:szCs w:val="20"/>
              </w:rPr>
              <w:t>/</w:t>
            </w:r>
            <w:r w:rsidR="00201561">
              <w:rPr>
                <w:rFonts w:eastAsia="Times New Roman" w:cs="Arial"/>
                <w:b/>
                <w:bCs/>
                <w:sz w:val="20"/>
                <w:szCs w:val="20"/>
              </w:rPr>
              <w:t>9</w:t>
            </w:r>
          </w:p>
        </w:tc>
      </w:tr>
    </w:tbl>
    <w:p w:rsidR="00317D18" w:rsidRPr="005B34BE" w:rsidRDefault="00317D18" w:rsidP="005B34BE">
      <w:pPr>
        <w:tabs>
          <w:tab w:val="left" w:pos="720"/>
        </w:tabs>
        <w:spacing w:before="120" w:after="0" w:line="240" w:lineRule="auto"/>
        <w:ind w:right="-545"/>
        <w:rPr>
          <w:rFonts w:eastAsia="Times New Roman" w:cs="Arial"/>
          <w:bCs/>
          <w:szCs w:val="20"/>
        </w:rPr>
      </w:pPr>
    </w:p>
    <w:tbl>
      <w:tblPr>
        <w:tblStyle w:val="TableGrid"/>
        <w:tblW w:w="0" w:type="auto"/>
        <w:tblLook w:val="04A0" w:firstRow="1" w:lastRow="0" w:firstColumn="1" w:lastColumn="0" w:noHBand="0" w:noVBand="1"/>
      </w:tblPr>
      <w:tblGrid>
        <w:gridCol w:w="7905"/>
        <w:gridCol w:w="1337"/>
      </w:tblGrid>
      <w:tr w:rsidR="0066250A" w:rsidRPr="00C22691" w:rsidTr="00A37AEA">
        <w:tc>
          <w:tcPr>
            <w:tcW w:w="7905" w:type="dxa"/>
            <w:tcBorders>
              <w:bottom w:val="single" w:sz="4" w:space="0" w:color="auto"/>
            </w:tcBorders>
            <w:shd w:val="clear" w:color="auto" w:fill="BD9FCF" w:themeFill="accent4"/>
            <w:vAlign w:val="center"/>
          </w:tcPr>
          <w:p w:rsidR="0066250A" w:rsidRPr="00D10587" w:rsidRDefault="00882E2B" w:rsidP="00E2492B">
            <w:pPr>
              <w:tabs>
                <w:tab w:val="left" w:pos="720"/>
              </w:tabs>
              <w:ind w:right="-545"/>
              <w:jc w:val="center"/>
              <w:rPr>
                <w:rFonts w:eastAsia="Times New Roman" w:cs="Arial"/>
                <w:b/>
                <w:bCs/>
                <w:sz w:val="20"/>
                <w:szCs w:val="20"/>
              </w:rPr>
            </w:pPr>
            <w:r w:rsidRPr="00D10587">
              <w:rPr>
                <w:rFonts w:eastAsia="Times New Roman" w:cs="Arial"/>
                <w:b/>
                <w:bCs/>
                <w:sz w:val="20"/>
                <w:szCs w:val="20"/>
              </w:rPr>
              <w:t>Criteria</w:t>
            </w:r>
          </w:p>
        </w:tc>
        <w:tc>
          <w:tcPr>
            <w:tcW w:w="1337" w:type="dxa"/>
            <w:tcBorders>
              <w:bottom w:val="single" w:sz="4" w:space="0" w:color="auto"/>
            </w:tcBorders>
            <w:shd w:val="clear" w:color="auto" w:fill="BD9FCF" w:themeFill="accent4"/>
            <w:vAlign w:val="center"/>
          </w:tcPr>
          <w:p w:rsidR="0066250A" w:rsidRPr="00882E2B" w:rsidRDefault="0066250A" w:rsidP="00E2492B">
            <w:pPr>
              <w:tabs>
                <w:tab w:val="left" w:pos="720"/>
              </w:tabs>
              <w:ind w:right="-46"/>
              <w:jc w:val="center"/>
              <w:rPr>
                <w:rFonts w:eastAsia="Times New Roman" w:cs="Arial"/>
                <w:b/>
                <w:bCs/>
                <w:sz w:val="20"/>
                <w:szCs w:val="20"/>
              </w:rPr>
            </w:pPr>
            <w:r w:rsidRPr="00882E2B">
              <w:rPr>
                <w:rFonts w:eastAsia="Times New Roman" w:cs="Arial"/>
                <w:b/>
                <w:bCs/>
                <w:sz w:val="20"/>
                <w:szCs w:val="20"/>
              </w:rPr>
              <w:t>Marks</w:t>
            </w:r>
          </w:p>
        </w:tc>
      </w:tr>
      <w:tr w:rsidR="008571C6" w:rsidRPr="00C22691" w:rsidTr="00A37AEA">
        <w:tc>
          <w:tcPr>
            <w:tcW w:w="7905" w:type="dxa"/>
            <w:tcBorders>
              <w:right w:val="nil"/>
            </w:tcBorders>
            <w:shd w:val="clear" w:color="auto" w:fill="E4D8EB" w:themeFill="accent4" w:themeFillTint="66"/>
          </w:tcPr>
          <w:p w:rsidR="008571C6" w:rsidRDefault="008571C6" w:rsidP="0066250A">
            <w:pPr>
              <w:tabs>
                <w:tab w:val="left" w:pos="720"/>
              </w:tabs>
              <w:ind w:right="-545"/>
              <w:rPr>
                <w:rFonts w:eastAsia="Times New Roman" w:cs="Arial"/>
                <w:b/>
                <w:bCs/>
                <w:sz w:val="20"/>
                <w:szCs w:val="20"/>
              </w:rPr>
            </w:pPr>
            <w:r>
              <w:rPr>
                <w:rFonts w:eastAsia="Times New Roman" w:cs="Arial"/>
                <w:b/>
                <w:bCs/>
                <w:sz w:val="20"/>
                <w:szCs w:val="20"/>
              </w:rPr>
              <w:t>Question 5</w:t>
            </w:r>
          </w:p>
        </w:tc>
        <w:tc>
          <w:tcPr>
            <w:tcW w:w="1337" w:type="dxa"/>
            <w:tcBorders>
              <w:left w:val="nil"/>
            </w:tcBorders>
            <w:shd w:val="clear" w:color="auto" w:fill="E4D8EB" w:themeFill="accent4" w:themeFillTint="66"/>
            <w:vAlign w:val="center"/>
          </w:tcPr>
          <w:p w:rsidR="008571C6" w:rsidRDefault="008571C6" w:rsidP="005C001A">
            <w:pPr>
              <w:jc w:val="right"/>
              <w:rPr>
                <w:rFonts w:eastAsia="Times New Roman" w:cs="Arial"/>
                <w:b/>
                <w:bCs/>
                <w:sz w:val="20"/>
                <w:szCs w:val="20"/>
              </w:rPr>
            </w:pPr>
          </w:p>
        </w:tc>
      </w:tr>
      <w:tr w:rsidR="0066250A" w:rsidRPr="00C22691" w:rsidTr="00A37AEA">
        <w:tc>
          <w:tcPr>
            <w:tcW w:w="7905" w:type="dxa"/>
            <w:tcBorders>
              <w:right w:val="nil"/>
            </w:tcBorders>
            <w:shd w:val="clear" w:color="auto" w:fill="E4D8EB" w:themeFill="accent4" w:themeFillTint="66"/>
          </w:tcPr>
          <w:p w:rsidR="0066250A" w:rsidRPr="0067709B" w:rsidRDefault="00882E2B" w:rsidP="0066250A">
            <w:pPr>
              <w:tabs>
                <w:tab w:val="left" w:pos="720"/>
              </w:tabs>
              <w:ind w:right="-545"/>
              <w:rPr>
                <w:rFonts w:eastAsia="Times New Roman" w:cs="Arial"/>
                <w:b/>
                <w:bCs/>
                <w:sz w:val="20"/>
                <w:szCs w:val="20"/>
              </w:rPr>
            </w:pPr>
            <w:r w:rsidRPr="0067709B">
              <w:rPr>
                <w:rFonts w:eastAsia="Times New Roman" w:cs="Arial"/>
                <w:b/>
                <w:bCs/>
                <w:sz w:val="20"/>
                <w:szCs w:val="20"/>
              </w:rPr>
              <w:t>Content and relevance of response</w:t>
            </w:r>
          </w:p>
        </w:tc>
        <w:tc>
          <w:tcPr>
            <w:tcW w:w="1337" w:type="dxa"/>
            <w:tcBorders>
              <w:left w:val="nil"/>
            </w:tcBorders>
            <w:shd w:val="clear" w:color="auto" w:fill="E4D8EB" w:themeFill="accent4" w:themeFillTint="66"/>
            <w:vAlign w:val="center"/>
          </w:tcPr>
          <w:p w:rsidR="0066250A" w:rsidRPr="0067709B" w:rsidRDefault="0067709B" w:rsidP="005C001A">
            <w:pPr>
              <w:jc w:val="right"/>
              <w:rPr>
                <w:rFonts w:eastAsia="Times New Roman" w:cs="Arial"/>
                <w:b/>
                <w:bCs/>
                <w:sz w:val="20"/>
                <w:szCs w:val="20"/>
              </w:rPr>
            </w:pPr>
            <w:r>
              <w:rPr>
                <w:rFonts w:eastAsia="Times New Roman" w:cs="Arial"/>
                <w:b/>
                <w:bCs/>
                <w:sz w:val="20"/>
                <w:szCs w:val="20"/>
              </w:rPr>
              <w:t>/</w:t>
            </w:r>
            <w:r w:rsidR="00CC536C">
              <w:rPr>
                <w:rFonts w:eastAsia="Times New Roman" w:cs="Arial"/>
                <w:b/>
                <w:bCs/>
                <w:sz w:val="20"/>
                <w:szCs w:val="20"/>
              </w:rPr>
              <w:t>4</w:t>
            </w:r>
          </w:p>
        </w:tc>
      </w:tr>
      <w:tr w:rsidR="0066250A" w:rsidRPr="00C22691" w:rsidTr="00A37AEA">
        <w:tc>
          <w:tcPr>
            <w:tcW w:w="7905" w:type="dxa"/>
          </w:tcPr>
          <w:p w:rsidR="00882E2B" w:rsidRPr="00882E2B" w:rsidRDefault="00882E2B" w:rsidP="0042154B">
            <w:pPr>
              <w:tabs>
                <w:tab w:val="left" w:pos="720"/>
              </w:tabs>
              <w:ind w:right="34"/>
              <w:rPr>
                <w:rFonts w:eastAsia="Times New Roman" w:cs="Arial"/>
                <w:bCs/>
                <w:sz w:val="20"/>
                <w:szCs w:val="20"/>
              </w:rPr>
            </w:pPr>
            <w:r>
              <w:rPr>
                <w:rFonts w:eastAsia="Times New Roman" w:cs="Arial"/>
                <w:bCs/>
                <w:sz w:val="20"/>
                <w:szCs w:val="20"/>
              </w:rPr>
              <w:t xml:space="preserve">Writes an email to </w:t>
            </w:r>
            <w:r w:rsidR="009A0BF3">
              <w:rPr>
                <w:rFonts w:eastAsia="Times New Roman" w:cs="Arial"/>
                <w:bCs/>
                <w:sz w:val="20"/>
                <w:szCs w:val="20"/>
              </w:rPr>
              <w:t>Dan</w:t>
            </w:r>
            <w:r>
              <w:rPr>
                <w:rFonts w:eastAsia="Times New Roman" w:cs="Arial"/>
                <w:bCs/>
                <w:sz w:val="20"/>
                <w:szCs w:val="20"/>
              </w:rPr>
              <w:t xml:space="preserve"> as </w:t>
            </w:r>
            <w:r w:rsidR="009A0BF3">
              <w:rPr>
                <w:rFonts w:eastAsia="Times New Roman" w:cs="Arial"/>
                <w:bCs/>
                <w:sz w:val="20"/>
                <w:szCs w:val="20"/>
              </w:rPr>
              <w:t>Ani</w:t>
            </w:r>
            <w:r w:rsidR="00660EBA">
              <w:rPr>
                <w:rFonts w:eastAsia="Times New Roman" w:cs="Arial"/>
                <w:bCs/>
                <w:sz w:val="20"/>
                <w:szCs w:val="20"/>
              </w:rPr>
              <w:t>,</w:t>
            </w:r>
            <w:r>
              <w:rPr>
                <w:rFonts w:eastAsia="Times New Roman" w:cs="Arial"/>
                <w:bCs/>
                <w:sz w:val="20"/>
                <w:szCs w:val="20"/>
              </w:rPr>
              <w:t xml:space="preserve"> </w:t>
            </w:r>
            <w:r w:rsidR="00D10587">
              <w:rPr>
                <w:rFonts w:eastAsia="Times New Roman" w:cs="Arial"/>
                <w:bCs/>
                <w:sz w:val="20"/>
                <w:szCs w:val="20"/>
              </w:rPr>
              <w:t>and</w:t>
            </w:r>
            <w:r>
              <w:rPr>
                <w:rFonts w:eastAsia="Times New Roman" w:cs="Arial"/>
                <w:bCs/>
                <w:sz w:val="20"/>
                <w:szCs w:val="20"/>
              </w:rPr>
              <w:t xml:space="preserve"> respond</w:t>
            </w:r>
            <w:r w:rsidR="0042154B">
              <w:rPr>
                <w:rFonts w:eastAsia="Times New Roman" w:cs="Arial"/>
                <w:bCs/>
                <w:sz w:val="20"/>
                <w:szCs w:val="20"/>
              </w:rPr>
              <w:t xml:space="preserve">s to all the questions asked by </w:t>
            </w:r>
            <w:r>
              <w:rPr>
                <w:rFonts w:eastAsia="Times New Roman" w:cs="Arial"/>
                <w:bCs/>
                <w:sz w:val="20"/>
                <w:szCs w:val="20"/>
              </w:rPr>
              <w:t xml:space="preserve">providing </w:t>
            </w:r>
            <w:r w:rsidR="00C411AD">
              <w:rPr>
                <w:rFonts w:eastAsia="Times New Roman" w:cs="Arial"/>
                <w:bCs/>
                <w:sz w:val="20"/>
                <w:szCs w:val="20"/>
              </w:rPr>
              <w:t>appropriate detail and elaboration.</w:t>
            </w:r>
          </w:p>
        </w:tc>
        <w:tc>
          <w:tcPr>
            <w:tcW w:w="1337" w:type="dxa"/>
            <w:vAlign w:val="center"/>
          </w:tcPr>
          <w:p w:rsidR="0066250A" w:rsidRPr="00C22691" w:rsidRDefault="00CC536C" w:rsidP="005C001A">
            <w:pPr>
              <w:tabs>
                <w:tab w:val="left" w:pos="720"/>
              </w:tabs>
              <w:ind w:left="-108" w:right="-115"/>
              <w:jc w:val="center"/>
              <w:rPr>
                <w:rFonts w:eastAsia="Times New Roman" w:cs="Arial"/>
                <w:bCs/>
                <w:sz w:val="20"/>
                <w:szCs w:val="20"/>
              </w:rPr>
            </w:pPr>
            <w:r>
              <w:rPr>
                <w:color w:val="000000" w:themeColor="text1"/>
                <w:sz w:val="20"/>
                <w:szCs w:val="20"/>
              </w:rPr>
              <w:t>4</w:t>
            </w:r>
          </w:p>
        </w:tc>
      </w:tr>
      <w:tr w:rsidR="00FD24D5" w:rsidRPr="00C22691" w:rsidTr="00A37AEA">
        <w:tc>
          <w:tcPr>
            <w:tcW w:w="7905" w:type="dxa"/>
          </w:tcPr>
          <w:p w:rsidR="00FD24D5" w:rsidRPr="00A27EA3" w:rsidRDefault="00FD24D5" w:rsidP="0042154B">
            <w:pPr>
              <w:spacing w:line="228" w:lineRule="auto"/>
              <w:ind w:right="34"/>
              <w:rPr>
                <w:color w:val="000000" w:themeColor="text1"/>
                <w:sz w:val="20"/>
                <w:szCs w:val="20"/>
              </w:rPr>
            </w:pPr>
            <w:r w:rsidRPr="00A27EA3">
              <w:rPr>
                <w:color w:val="000000" w:themeColor="text1"/>
                <w:sz w:val="20"/>
                <w:szCs w:val="20"/>
              </w:rPr>
              <w:t>Provides generally relevant content and relates it somewhat to the question</w:t>
            </w:r>
            <w:r w:rsidR="00A37AEA">
              <w:rPr>
                <w:color w:val="000000" w:themeColor="text1"/>
                <w:sz w:val="20"/>
                <w:szCs w:val="20"/>
              </w:rPr>
              <w:t>s</w:t>
            </w:r>
            <w:r w:rsidRPr="00A27EA3">
              <w:rPr>
                <w:color w:val="000000" w:themeColor="text1"/>
                <w:sz w:val="20"/>
                <w:szCs w:val="20"/>
              </w:rPr>
              <w:t>. Uses limited details to elaborate.</w:t>
            </w:r>
          </w:p>
        </w:tc>
        <w:tc>
          <w:tcPr>
            <w:tcW w:w="1337" w:type="dxa"/>
            <w:vAlign w:val="center"/>
          </w:tcPr>
          <w:p w:rsidR="00FD24D5" w:rsidRPr="00A27EA3" w:rsidRDefault="00FD24D5" w:rsidP="005C001A">
            <w:pPr>
              <w:spacing w:line="228" w:lineRule="auto"/>
              <w:jc w:val="center"/>
              <w:rPr>
                <w:color w:val="000000" w:themeColor="text1"/>
                <w:sz w:val="20"/>
                <w:szCs w:val="20"/>
              </w:rPr>
            </w:pPr>
            <w:r w:rsidRPr="00A27EA3">
              <w:rPr>
                <w:color w:val="000000" w:themeColor="text1"/>
                <w:sz w:val="20"/>
                <w:szCs w:val="20"/>
              </w:rPr>
              <w:t>3</w:t>
            </w:r>
          </w:p>
        </w:tc>
      </w:tr>
      <w:tr w:rsidR="00FD24D5" w:rsidRPr="00C22691" w:rsidTr="00A37AEA">
        <w:tc>
          <w:tcPr>
            <w:tcW w:w="7905" w:type="dxa"/>
          </w:tcPr>
          <w:p w:rsidR="00FD24D5" w:rsidRPr="00A27EA3" w:rsidRDefault="00FD24D5" w:rsidP="0042154B">
            <w:pPr>
              <w:spacing w:line="228" w:lineRule="auto"/>
              <w:ind w:right="34"/>
              <w:rPr>
                <w:color w:val="000000" w:themeColor="text1"/>
                <w:sz w:val="20"/>
                <w:szCs w:val="20"/>
              </w:rPr>
            </w:pPr>
            <w:r w:rsidRPr="00A27EA3">
              <w:rPr>
                <w:color w:val="000000" w:themeColor="text1"/>
                <w:sz w:val="20"/>
                <w:szCs w:val="20"/>
              </w:rPr>
              <w:t>Provides some content that superficially addresses some of the information in the question</w:t>
            </w:r>
            <w:r w:rsidR="00A37AEA">
              <w:rPr>
                <w:color w:val="000000" w:themeColor="text1"/>
                <w:sz w:val="20"/>
                <w:szCs w:val="20"/>
              </w:rPr>
              <w:t>s</w:t>
            </w:r>
            <w:r w:rsidRPr="00A27EA3">
              <w:rPr>
                <w:color w:val="000000" w:themeColor="text1"/>
                <w:sz w:val="20"/>
                <w:szCs w:val="20"/>
              </w:rPr>
              <w:t>.</w:t>
            </w:r>
          </w:p>
        </w:tc>
        <w:tc>
          <w:tcPr>
            <w:tcW w:w="1337" w:type="dxa"/>
            <w:vAlign w:val="center"/>
          </w:tcPr>
          <w:p w:rsidR="00FD24D5" w:rsidRPr="00A27EA3" w:rsidRDefault="00FD24D5" w:rsidP="005C001A">
            <w:pPr>
              <w:spacing w:line="228" w:lineRule="auto"/>
              <w:jc w:val="center"/>
              <w:rPr>
                <w:color w:val="000000" w:themeColor="text1"/>
                <w:sz w:val="20"/>
                <w:szCs w:val="20"/>
              </w:rPr>
            </w:pPr>
            <w:r w:rsidRPr="00A27EA3">
              <w:rPr>
                <w:color w:val="000000" w:themeColor="text1"/>
                <w:sz w:val="20"/>
                <w:szCs w:val="20"/>
              </w:rPr>
              <w:t>2</w:t>
            </w:r>
          </w:p>
        </w:tc>
      </w:tr>
      <w:tr w:rsidR="00FD24D5" w:rsidRPr="00C22691" w:rsidTr="00A37AEA">
        <w:tc>
          <w:tcPr>
            <w:tcW w:w="7905" w:type="dxa"/>
          </w:tcPr>
          <w:p w:rsidR="00FD24D5" w:rsidRPr="00A27EA3" w:rsidRDefault="00FD24D5" w:rsidP="0042154B">
            <w:pPr>
              <w:spacing w:line="228" w:lineRule="auto"/>
              <w:ind w:right="34"/>
              <w:rPr>
                <w:color w:val="000000" w:themeColor="text1"/>
                <w:sz w:val="20"/>
                <w:szCs w:val="20"/>
              </w:rPr>
            </w:pPr>
            <w:r w:rsidRPr="00A27EA3">
              <w:rPr>
                <w:color w:val="000000" w:themeColor="text1"/>
                <w:sz w:val="20"/>
                <w:szCs w:val="20"/>
              </w:rPr>
              <w:t>Provides content with little relevance to the question</w:t>
            </w:r>
            <w:r w:rsidR="00566B60">
              <w:rPr>
                <w:color w:val="000000" w:themeColor="text1"/>
                <w:sz w:val="20"/>
                <w:szCs w:val="20"/>
              </w:rPr>
              <w:t>s</w:t>
            </w:r>
            <w:r w:rsidRPr="00A27EA3">
              <w:rPr>
                <w:color w:val="000000" w:themeColor="text1"/>
                <w:sz w:val="20"/>
                <w:szCs w:val="20"/>
              </w:rPr>
              <w:t>.</w:t>
            </w:r>
          </w:p>
        </w:tc>
        <w:tc>
          <w:tcPr>
            <w:tcW w:w="1337" w:type="dxa"/>
            <w:vAlign w:val="center"/>
          </w:tcPr>
          <w:p w:rsidR="00FD24D5" w:rsidRPr="00A27EA3" w:rsidRDefault="00FD24D5" w:rsidP="005C001A">
            <w:pPr>
              <w:spacing w:line="228" w:lineRule="auto"/>
              <w:jc w:val="center"/>
              <w:rPr>
                <w:color w:val="000000" w:themeColor="text1"/>
                <w:sz w:val="20"/>
                <w:szCs w:val="20"/>
              </w:rPr>
            </w:pPr>
            <w:r w:rsidRPr="00A27EA3">
              <w:rPr>
                <w:color w:val="000000" w:themeColor="text1"/>
                <w:sz w:val="20"/>
                <w:szCs w:val="20"/>
              </w:rPr>
              <w:t>1</w:t>
            </w:r>
          </w:p>
        </w:tc>
      </w:tr>
      <w:tr w:rsidR="00FD24D5" w:rsidRPr="00C22691" w:rsidTr="00A37AEA">
        <w:tc>
          <w:tcPr>
            <w:tcW w:w="7905" w:type="dxa"/>
            <w:tcBorders>
              <w:bottom w:val="single" w:sz="4" w:space="0" w:color="auto"/>
            </w:tcBorders>
          </w:tcPr>
          <w:p w:rsidR="00FD24D5" w:rsidRPr="00A27EA3" w:rsidRDefault="00FD24D5" w:rsidP="0042154B">
            <w:pPr>
              <w:spacing w:line="228" w:lineRule="auto"/>
              <w:ind w:right="34"/>
              <w:rPr>
                <w:color w:val="000000" w:themeColor="text1"/>
                <w:sz w:val="20"/>
                <w:szCs w:val="20"/>
              </w:rPr>
            </w:pPr>
            <w:r w:rsidRPr="00A27EA3">
              <w:rPr>
                <w:color w:val="000000" w:themeColor="text1"/>
                <w:sz w:val="20"/>
                <w:szCs w:val="20"/>
              </w:rPr>
              <w:t>Provides content with no relevance to the question</w:t>
            </w:r>
            <w:r w:rsidR="00566B60">
              <w:rPr>
                <w:color w:val="000000" w:themeColor="text1"/>
                <w:sz w:val="20"/>
                <w:szCs w:val="20"/>
              </w:rPr>
              <w:t>s</w:t>
            </w:r>
            <w:r w:rsidRPr="00A27EA3">
              <w:rPr>
                <w:color w:val="000000" w:themeColor="text1"/>
                <w:sz w:val="20"/>
                <w:szCs w:val="20"/>
              </w:rPr>
              <w:t>.</w:t>
            </w:r>
          </w:p>
        </w:tc>
        <w:tc>
          <w:tcPr>
            <w:tcW w:w="1337" w:type="dxa"/>
            <w:tcBorders>
              <w:bottom w:val="single" w:sz="4" w:space="0" w:color="auto"/>
            </w:tcBorders>
            <w:vAlign w:val="center"/>
          </w:tcPr>
          <w:p w:rsidR="00FD24D5" w:rsidRPr="00A27EA3" w:rsidRDefault="00FD24D5" w:rsidP="005C001A">
            <w:pPr>
              <w:spacing w:line="228" w:lineRule="auto"/>
              <w:jc w:val="center"/>
              <w:rPr>
                <w:color w:val="000000" w:themeColor="text1"/>
                <w:sz w:val="20"/>
                <w:szCs w:val="20"/>
              </w:rPr>
            </w:pPr>
            <w:r w:rsidRPr="00A27EA3">
              <w:rPr>
                <w:color w:val="000000" w:themeColor="text1"/>
                <w:sz w:val="20"/>
                <w:szCs w:val="20"/>
              </w:rPr>
              <w:t>0</w:t>
            </w:r>
          </w:p>
        </w:tc>
      </w:tr>
      <w:tr w:rsidR="0066250A" w:rsidRPr="00C22691" w:rsidTr="00A37AEA">
        <w:tc>
          <w:tcPr>
            <w:tcW w:w="7905" w:type="dxa"/>
            <w:tcBorders>
              <w:right w:val="nil"/>
            </w:tcBorders>
            <w:shd w:val="clear" w:color="auto" w:fill="E4D8EB" w:themeFill="accent4" w:themeFillTint="66"/>
          </w:tcPr>
          <w:p w:rsidR="0066250A" w:rsidRPr="0067709B" w:rsidRDefault="00882E2B" w:rsidP="00CC536C">
            <w:pPr>
              <w:tabs>
                <w:tab w:val="left" w:pos="720"/>
              </w:tabs>
              <w:ind w:right="-545"/>
              <w:rPr>
                <w:rFonts w:eastAsia="Times New Roman" w:cs="Arial"/>
                <w:b/>
                <w:bCs/>
                <w:sz w:val="20"/>
                <w:szCs w:val="20"/>
              </w:rPr>
            </w:pPr>
            <w:r w:rsidRPr="0067709B">
              <w:rPr>
                <w:rFonts w:eastAsia="Times New Roman" w:cs="Arial"/>
                <w:b/>
                <w:bCs/>
                <w:sz w:val="20"/>
                <w:szCs w:val="20"/>
              </w:rPr>
              <w:t xml:space="preserve">Linguistic resources – </w:t>
            </w:r>
            <w:r w:rsidR="00CC536C">
              <w:rPr>
                <w:rFonts w:eastAsia="Times New Roman" w:cs="Arial"/>
                <w:b/>
                <w:bCs/>
                <w:sz w:val="20"/>
                <w:szCs w:val="20"/>
              </w:rPr>
              <w:t>Language use</w:t>
            </w:r>
          </w:p>
        </w:tc>
        <w:tc>
          <w:tcPr>
            <w:tcW w:w="1337" w:type="dxa"/>
            <w:tcBorders>
              <w:left w:val="nil"/>
            </w:tcBorders>
            <w:shd w:val="clear" w:color="auto" w:fill="E4D8EB" w:themeFill="accent4" w:themeFillTint="66"/>
            <w:vAlign w:val="center"/>
          </w:tcPr>
          <w:p w:rsidR="0066250A" w:rsidRPr="0067709B" w:rsidRDefault="009A0BF3" w:rsidP="005C001A">
            <w:pPr>
              <w:tabs>
                <w:tab w:val="left" w:pos="720"/>
              </w:tabs>
              <w:ind w:right="-46"/>
              <w:jc w:val="right"/>
              <w:rPr>
                <w:rFonts w:eastAsia="Times New Roman" w:cs="Arial"/>
                <w:b/>
                <w:bCs/>
                <w:sz w:val="20"/>
                <w:szCs w:val="20"/>
              </w:rPr>
            </w:pPr>
            <w:r>
              <w:rPr>
                <w:rFonts w:eastAsia="Times New Roman" w:cs="Arial"/>
                <w:b/>
                <w:bCs/>
                <w:sz w:val="20"/>
                <w:szCs w:val="20"/>
              </w:rPr>
              <w:t>/</w:t>
            </w:r>
            <w:r w:rsidR="00C71C5B">
              <w:rPr>
                <w:rFonts w:eastAsia="Times New Roman" w:cs="Arial"/>
                <w:b/>
                <w:bCs/>
                <w:sz w:val="20"/>
                <w:szCs w:val="20"/>
              </w:rPr>
              <w:t>3</w:t>
            </w:r>
          </w:p>
        </w:tc>
      </w:tr>
      <w:tr w:rsidR="00882E2B" w:rsidRPr="00C22691" w:rsidTr="00A37AEA">
        <w:tc>
          <w:tcPr>
            <w:tcW w:w="7905" w:type="dxa"/>
          </w:tcPr>
          <w:p w:rsidR="00882E2B" w:rsidRPr="00A27EA3" w:rsidRDefault="00CC536C" w:rsidP="00882E2B">
            <w:pPr>
              <w:spacing w:line="228" w:lineRule="auto"/>
              <w:rPr>
                <w:rFonts w:eastAsia="Calibri"/>
                <w:sz w:val="20"/>
                <w:szCs w:val="20"/>
              </w:rPr>
            </w:pPr>
            <w:r>
              <w:rPr>
                <w:rFonts w:eastAsia="Calibri"/>
                <w:sz w:val="20"/>
                <w:szCs w:val="20"/>
              </w:rPr>
              <w:t>Uses a wide range of language (expression, syntax and grammar) appropriately with a high degree of accuracy. Effectively engages the audience.</w:t>
            </w:r>
          </w:p>
        </w:tc>
        <w:tc>
          <w:tcPr>
            <w:tcW w:w="1337" w:type="dxa"/>
            <w:vAlign w:val="center"/>
          </w:tcPr>
          <w:p w:rsidR="00882E2B" w:rsidRPr="00A27EA3" w:rsidRDefault="00C71C5B" w:rsidP="005C001A">
            <w:pPr>
              <w:spacing w:line="228" w:lineRule="auto"/>
              <w:jc w:val="center"/>
              <w:rPr>
                <w:color w:val="000000" w:themeColor="text1"/>
                <w:sz w:val="20"/>
                <w:szCs w:val="20"/>
              </w:rPr>
            </w:pPr>
            <w:r>
              <w:rPr>
                <w:color w:val="000000" w:themeColor="text1"/>
                <w:sz w:val="20"/>
                <w:szCs w:val="20"/>
              </w:rPr>
              <w:t>3</w:t>
            </w:r>
          </w:p>
        </w:tc>
      </w:tr>
      <w:tr w:rsidR="00882E2B" w:rsidRPr="00C22691" w:rsidTr="00A37AEA">
        <w:tc>
          <w:tcPr>
            <w:tcW w:w="7905" w:type="dxa"/>
          </w:tcPr>
          <w:p w:rsidR="00882E2B" w:rsidRPr="00A27EA3" w:rsidRDefault="00CC536C" w:rsidP="007C1B71">
            <w:pPr>
              <w:spacing w:line="228" w:lineRule="auto"/>
              <w:rPr>
                <w:rFonts w:eastAsia="Calibri"/>
                <w:color w:val="000000" w:themeColor="text1"/>
                <w:sz w:val="20"/>
                <w:szCs w:val="20"/>
              </w:rPr>
            </w:pPr>
            <w:r>
              <w:rPr>
                <w:rFonts w:eastAsia="Calibri"/>
                <w:color w:val="000000" w:themeColor="text1"/>
                <w:sz w:val="20"/>
                <w:szCs w:val="20"/>
              </w:rPr>
              <w:t>Uses a range of language (expression, syntax and grammar) appropriately.</w:t>
            </w:r>
            <w:r w:rsidR="007C1B71">
              <w:rPr>
                <w:rFonts w:eastAsia="Calibri"/>
                <w:color w:val="000000" w:themeColor="text1"/>
                <w:sz w:val="20"/>
                <w:szCs w:val="20"/>
              </w:rPr>
              <w:t xml:space="preserve"> Makes occasional word choice/grammatical error</w:t>
            </w:r>
            <w:r w:rsidR="008B525A">
              <w:rPr>
                <w:rFonts w:eastAsia="Calibri"/>
                <w:color w:val="000000" w:themeColor="text1"/>
                <w:sz w:val="20"/>
                <w:szCs w:val="20"/>
              </w:rPr>
              <w:t>s</w:t>
            </w:r>
            <w:r w:rsidR="007C1B71">
              <w:rPr>
                <w:rFonts w:eastAsia="Calibri"/>
                <w:color w:val="000000" w:themeColor="text1"/>
                <w:sz w:val="20"/>
                <w:szCs w:val="20"/>
              </w:rPr>
              <w:t>.</w:t>
            </w:r>
          </w:p>
        </w:tc>
        <w:tc>
          <w:tcPr>
            <w:tcW w:w="1337" w:type="dxa"/>
            <w:vAlign w:val="center"/>
          </w:tcPr>
          <w:p w:rsidR="00882E2B" w:rsidRPr="00A27EA3" w:rsidRDefault="00C71C5B" w:rsidP="005C001A">
            <w:pPr>
              <w:spacing w:line="228" w:lineRule="auto"/>
              <w:jc w:val="center"/>
              <w:rPr>
                <w:color w:val="000000" w:themeColor="text1"/>
                <w:sz w:val="20"/>
                <w:szCs w:val="20"/>
              </w:rPr>
            </w:pPr>
            <w:r>
              <w:rPr>
                <w:color w:val="000000" w:themeColor="text1"/>
                <w:sz w:val="20"/>
                <w:szCs w:val="20"/>
              </w:rPr>
              <w:t>2</w:t>
            </w:r>
          </w:p>
        </w:tc>
      </w:tr>
      <w:tr w:rsidR="00882E2B" w:rsidRPr="00C22691" w:rsidTr="00A37AEA">
        <w:tc>
          <w:tcPr>
            <w:tcW w:w="7905" w:type="dxa"/>
          </w:tcPr>
          <w:p w:rsidR="00882E2B" w:rsidRPr="00A27EA3" w:rsidRDefault="007C1B71" w:rsidP="00C71C5B">
            <w:pPr>
              <w:spacing w:line="228" w:lineRule="auto"/>
              <w:rPr>
                <w:rFonts w:eastAsia="Calibri"/>
                <w:color w:val="000000" w:themeColor="text1"/>
                <w:sz w:val="20"/>
                <w:szCs w:val="20"/>
              </w:rPr>
            </w:pPr>
            <w:r>
              <w:rPr>
                <w:rFonts w:eastAsia="Calibri"/>
                <w:color w:val="000000" w:themeColor="text1"/>
                <w:sz w:val="20"/>
                <w:szCs w:val="20"/>
              </w:rPr>
              <w:t>Uses simple language and communicates meaning clearly – choice of grammar, vocabulary and syntax</w:t>
            </w:r>
            <w:r w:rsidR="00C71C5B">
              <w:rPr>
                <w:rFonts w:eastAsia="Calibri"/>
                <w:color w:val="000000" w:themeColor="text1"/>
                <w:sz w:val="20"/>
                <w:szCs w:val="20"/>
              </w:rPr>
              <w:t xml:space="preserve"> sometimes affects meaning.</w:t>
            </w:r>
          </w:p>
        </w:tc>
        <w:tc>
          <w:tcPr>
            <w:tcW w:w="1337" w:type="dxa"/>
            <w:vAlign w:val="center"/>
          </w:tcPr>
          <w:p w:rsidR="00882E2B" w:rsidRPr="00A27EA3" w:rsidRDefault="00C71C5B" w:rsidP="005C001A">
            <w:pPr>
              <w:spacing w:line="228" w:lineRule="auto"/>
              <w:jc w:val="center"/>
              <w:rPr>
                <w:color w:val="000000" w:themeColor="text1"/>
                <w:sz w:val="20"/>
                <w:szCs w:val="20"/>
              </w:rPr>
            </w:pPr>
            <w:r>
              <w:rPr>
                <w:color w:val="000000" w:themeColor="text1"/>
                <w:sz w:val="20"/>
                <w:szCs w:val="20"/>
              </w:rPr>
              <w:t>1</w:t>
            </w:r>
          </w:p>
        </w:tc>
      </w:tr>
      <w:tr w:rsidR="00882E2B" w:rsidRPr="00C22691" w:rsidTr="00A37AEA">
        <w:tc>
          <w:tcPr>
            <w:tcW w:w="7905" w:type="dxa"/>
          </w:tcPr>
          <w:p w:rsidR="00882E2B" w:rsidRPr="00A27EA3" w:rsidRDefault="00C71C5B" w:rsidP="00882E2B">
            <w:pPr>
              <w:spacing w:line="228" w:lineRule="auto"/>
              <w:rPr>
                <w:rFonts w:eastAsia="Calibri"/>
                <w:color w:val="000000" w:themeColor="text1"/>
                <w:sz w:val="20"/>
                <w:szCs w:val="20"/>
              </w:rPr>
            </w:pPr>
            <w:r>
              <w:rPr>
                <w:rFonts w:eastAsia="Calibri"/>
                <w:color w:val="000000" w:themeColor="text1"/>
                <w:sz w:val="20"/>
                <w:szCs w:val="20"/>
              </w:rPr>
              <w:t>Uses repetitive basic language. Relies heavily on syntax of another language.</w:t>
            </w:r>
          </w:p>
        </w:tc>
        <w:tc>
          <w:tcPr>
            <w:tcW w:w="1337" w:type="dxa"/>
            <w:vAlign w:val="center"/>
          </w:tcPr>
          <w:p w:rsidR="00882E2B" w:rsidRPr="00A27EA3" w:rsidRDefault="00C71C5B" w:rsidP="005C001A">
            <w:pPr>
              <w:spacing w:line="228" w:lineRule="auto"/>
              <w:jc w:val="center"/>
              <w:rPr>
                <w:color w:val="000000" w:themeColor="text1"/>
                <w:sz w:val="20"/>
                <w:szCs w:val="20"/>
              </w:rPr>
            </w:pPr>
            <w:r>
              <w:rPr>
                <w:color w:val="000000" w:themeColor="text1"/>
                <w:sz w:val="20"/>
                <w:szCs w:val="20"/>
              </w:rPr>
              <w:t>0</w:t>
            </w:r>
          </w:p>
        </w:tc>
      </w:tr>
      <w:tr w:rsidR="00FD24D5" w:rsidRPr="00C22691" w:rsidTr="00A37AEA">
        <w:tc>
          <w:tcPr>
            <w:tcW w:w="7905" w:type="dxa"/>
            <w:tcBorders>
              <w:bottom w:val="single" w:sz="4" w:space="0" w:color="auto"/>
            </w:tcBorders>
          </w:tcPr>
          <w:p w:rsidR="00FD24D5" w:rsidRPr="00A27EA3" w:rsidRDefault="00FD24D5" w:rsidP="00B61E05">
            <w:pPr>
              <w:spacing w:line="228" w:lineRule="auto"/>
              <w:rPr>
                <w:rFonts w:eastAsia="Calibri"/>
                <w:color w:val="000000" w:themeColor="text1"/>
                <w:sz w:val="20"/>
                <w:szCs w:val="20"/>
              </w:rPr>
            </w:pPr>
            <w:r w:rsidRPr="00A27EA3">
              <w:rPr>
                <w:rFonts w:eastAsia="Calibri"/>
                <w:color w:val="000000" w:themeColor="text1"/>
                <w:sz w:val="20"/>
                <w:szCs w:val="20"/>
              </w:rPr>
              <w:t xml:space="preserve">Uses limited vocabulary. </w:t>
            </w:r>
          </w:p>
        </w:tc>
        <w:tc>
          <w:tcPr>
            <w:tcW w:w="1337" w:type="dxa"/>
            <w:tcBorders>
              <w:bottom w:val="single" w:sz="4" w:space="0" w:color="auto"/>
            </w:tcBorders>
            <w:vAlign w:val="center"/>
          </w:tcPr>
          <w:p w:rsidR="00FD24D5" w:rsidRPr="00A27EA3" w:rsidRDefault="00FD24D5" w:rsidP="005C001A">
            <w:pPr>
              <w:spacing w:line="228" w:lineRule="auto"/>
              <w:jc w:val="center"/>
              <w:rPr>
                <w:color w:val="000000" w:themeColor="text1"/>
                <w:sz w:val="20"/>
                <w:szCs w:val="20"/>
              </w:rPr>
            </w:pPr>
            <w:r w:rsidRPr="00A27EA3">
              <w:rPr>
                <w:color w:val="000000" w:themeColor="text1"/>
                <w:sz w:val="20"/>
                <w:szCs w:val="20"/>
              </w:rPr>
              <w:t>0</w:t>
            </w:r>
          </w:p>
        </w:tc>
      </w:tr>
      <w:tr w:rsidR="00FD24D5" w:rsidRPr="00C22691" w:rsidTr="00A37AEA">
        <w:tc>
          <w:tcPr>
            <w:tcW w:w="7905" w:type="dxa"/>
            <w:tcBorders>
              <w:right w:val="nil"/>
            </w:tcBorders>
            <w:shd w:val="clear" w:color="auto" w:fill="E4D8EB" w:themeFill="accent4" w:themeFillTint="66"/>
          </w:tcPr>
          <w:p w:rsidR="00FD24D5" w:rsidRPr="0067709B" w:rsidRDefault="00FD24D5" w:rsidP="00570227">
            <w:pPr>
              <w:tabs>
                <w:tab w:val="left" w:pos="720"/>
              </w:tabs>
              <w:ind w:right="-545"/>
              <w:rPr>
                <w:rFonts w:eastAsia="Times New Roman" w:cs="Arial"/>
                <w:b/>
                <w:bCs/>
                <w:sz w:val="20"/>
                <w:szCs w:val="20"/>
              </w:rPr>
            </w:pPr>
            <w:r w:rsidRPr="0067709B">
              <w:rPr>
                <w:rFonts w:eastAsia="Times New Roman" w:cs="Arial"/>
                <w:b/>
                <w:bCs/>
                <w:sz w:val="20"/>
                <w:szCs w:val="20"/>
              </w:rPr>
              <w:t xml:space="preserve">Text types – </w:t>
            </w:r>
            <w:r w:rsidR="00D13F8E">
              <w:rPr>
                <w:rFonts w:eastAsia="Times New Roman" w:cs="Arial"/>
                <w:b/>
                <w:bCs/>
                <w:sz w:val="20"/>
                <w:szCs w:val="20"/>
              </w:rPr>
              <w:t>C</w:t>
            </w:r>
            <w:r w:rsidRPr="0067709B">
              <w:rPr>
                <w:rFonts w:eastAsia="Times New Roman" w:cs="Arial"/>
                <w:b/>
                <w:bCs/>
                <w:sz w:val="20"/>
                <w:szCs w:val="20"/>
              </w:rPr>
              <w:t xml:space="preserve">onventions </w:t>
            </w:r>
          </w:p>
        </w:tc>
        <w:tc>
          <w:tcPr>
            <w:tcW w:w="1337" w:type="dxa"/>
            <w:tcBorders>
              <w:left w:val="nil"/>
            </w:tcBorders>
            <w:shd w:val="clear" w:color="auto" w:fill="E4D8EB" w:themeFill="accent4" w:themeFillTint="66"/>
            <w:vAlign w:val="center"/>
          </w:tcPr>
          <w:p w:rsidR="00FD24D5" w:rsidRPr="0067709B" w:rsidRDefault="00FD24D5" w:rsidP="005C001A">
            <w:pPr>
              <w:tabs>
                <w:tab w:val="left" w:pos="720"/>
              </w:tabs>
              <w:ind w:right="-46"/>
              <w:jc w:val="right"/>
              <w:rPr>
                <w:rFonts w:eastAsia="Times New Roman" w:cs="Arial"/>
                <w:b/>
                <w:bCs/>
                <w:sz w:val="20"/>
                <w:szCs w:val="20"/>
              </w:rPr>
            </w:pPr>
            <w:r w:rsidRPr="0067709B">
              <w:rPr>
                <w:rFonts w:eastAsia="Times New Roman" w:cs="Arial"/>
                <w:b/>
                <w:bCs/>
                <w:sz w:val="20"/>
                <w:szCs w:val="20"/>
              </w:rPr>
              <w:t>/3</w:t>
            </w:r>
          </w:p>
        </w:tc>
      </w:tr>
      <w:tr w:rsidR="00FD24D5" w:rsidRPr="00C22691" w:rsidTr="00A37AEA">
        <w:tc>
          <w:tcPr>
            <w:tcW w:w="7905" w:type="dxa"/>
          </w:tcPr>
          <w:p w:rsidR="00FD24D5" w:rsidRPr="00570227" w:rsidRDefault="00FD24D5" w:rsidP="00FD24D5">
            <w:pPr>
              <w:spacing w:line="228" w:lineRule="auto"/>
              <w:rPr>
                <w:sz w:val="20"/>
                <w:szCs w:val="20"/>
              </w:rPr>
            </w:pPr>
            <w:r w:rsidRPr="00570227">
              <w:rPr>
                <w:sz w:val="20"/>
                <w:szCs w:val="20"/>
              </w:rPr>
              <w:t xml:space="preserve">Writes an </w:t>
            </w:r>
            <w:r w:rsidR="00D10587" w:rsidRPr="00570227">
              <w:rPr>
                <w:sz w:val="20"/>
                <w:szCs w:val="20"/>
              </w:rPr>
              <w:t>email</w:t>
            </w:r>
            <w:r w:rsidRPr="00570227">
              <w:rPr>
                <w:rFonts w:eastAsiaTheme="minorEastAsia" w:cs="Times New Roman"/>
                <w:sz w:val="20"/>
                <w:szCs w:val="20"/>
              </w:rPr>
              <w:t xml:space="preserve">, containing </w:t>
            </w:r>
            <w:r w:rsidR="00781222" w:rsidRPr="00570227">
              <w:rPr>
                <w:rFonts w:eastAsiaTheme="minorEastAsia" w:cs="Times New Roman"/>
                <w:sz w:val="20"/>
                <w:szCs w:val="20"/>
              </w:rPr>
              <w:t xml:space="preserve">most of </w:t>
            </w:r>
            <w:r w:rsidRPr="00570227">
              <w:rPr>
                <w:rFonts w:eastAsiaTheme="minorEastAsia" w:cs="Times New Roman"/>
                <w:sz w:val="20"/>
                <w:szCs w:val="20"/>
              </w:rPr>
              <w:t>the key conventions, including</w:t>
            </w:r>
            <w:r w:rsidRPr="00570227">
              <w:rPr>
                <w:sz w:val="20"/>
                <w:szCs w:val="20"/>
              </w:rPr>
              <w:t>:</w:t>
            </w:r>
          </w:p>
          <w:p w:rsidR="00D10587" w:rsidRPr="008B525A" w:rsidRDefault="00D10587" w:rsidP="008B525A">
            <w:pPr>
              <w:pStyle w:val="ListParagraph"/>
              <w:numPr>
                <w:ilvl w:val="0"/>
                <w:numId w:val="17"/>
              </w:numPr>
              <w:ind w:left="284" w:right="-544" w:hanging="284"/>
              <w:rPr>
                <w:rFonts w:eastAsia="Times New Roman" w:cs="Arial"/>
                <w:bCs/>
                <w:sz w:val="20"/>
                <w:szCs w:val="20"/>
              </w:rPr>
            </w:pPr>
            <w:r w:rsidRPr="008B525A">
              <w:rPr>
                <w:sz w:val="20"/>
                <w:szCs w:val="20"/>
              </w:rPr>
              <w:t xml:space="preserve">date, </w:t>
            </w:r>
            <w:r w:rsidRPr="008B525A">
              <w:rPr>
                <w:rFonts w:eastAsia="Times New Roman" w:cs="Arial"/>
                <w:bCs/>
                <w:sz w:val="20"/>
                <w:szCs w:val="20"/>
              </w:rPr>
              <w:t>salutation, farewell, signing off</w:t>
            </w:r>
          </w:p>
          <w:p w:rsidR="00FD24D5" w:rsidRPr="008B525A" w:rsidRDefault="00781222" w:rsidP="008B525A">
            <w:pPr>
              <w:pStyle w:val="ListParagraph"/>
              <w:numPr>
                <w:ilvl w:val="0"/>
                <w:numId w:val="17"/>
              </w:numPr>
              <w:ind w:left="284" w:right="-544" w:hanging="284"/>
              <w:rPr>
                <w:sz w:val="20"/>
                <w:szCs w:val="20"/>
              </w:rPr>
            </w:pPr>
            <w:r w:rsidRPr="008B525A">
              <w:rPr>
                <w:rFonts w:eastAsia="Times New Roman" w:cs="Arial"/>
                <w:bCs/>
                <w:sz w:val="20"/>
                <w:szCs w:val="20"/>
              </w:rPr>
              <w:t xml:space="preserve">uses </w:t>
            </w:r>
            <w:r w:rsidR="00D10587" w:rsidRPr="008B525A">
              <w:rPr>
                <w:rFonts w:eastAsia="Times New Roman" w:cs="Arial"/>
                <w:bCs/>
                <w:sz w:val="20"/>
                <w:szCs w:val="20"/>
              </w:rPr>
              <w:t>in</w:t>
            </w:r>
            <w:r w:rsidR="00FD24D5" w:rsidRPr="008B525A">
              <w:rPr>
                <w:rFonts w:eastAsia="Times New Roman" w:cs="Arial"/>
                <w:bCs/>
                <w:sz w:val="20"/>
                <w:szCs w:val="20"/>
              </w:rPr>
              <w:t>f</w:t>
            </w:r>
            <w:r w:rsidR="00FD24D5" w:rsidRPr="008B525A">
              <w:rPr>
                <w:sz w:val="20"/>
                <w:szCs w:val="20"/>
              </w:rPr>
              <w:t>ormal language</w:t>
            </w:r>
            <w:r w:rsidR="0042154B" w:rsidRPr="008B525A">
              <w:rPr>
                <w:sz w:val="20"/>
                <w:szCs w:val="20"/>
              </w:rPr>
              <w:t>.</w:t>
            </w:r>
          </w:p>
          <w:p w:rsidR="00FD24D5" w:rsidRPr="00570227" w:rsidRDefault="00FD24D5" w:rsidP="00FD24D5">
            <w:pPr>
              <w:autoSpaceDE w:val="0"/>
              <w:autoSpaceDN w:val="0"/>
              <w:adjustRightInd w:val="0"/>
              <w:spacing w:line="228" w:lineRule="auto"/>
              <w:rPr>
                <w:sz w:val="20"/>
                <w:szCs w:val="20"/>
              </w:rPr>
            </w:pPr>
            <w:r w:rsidRPr="00570227">
              <w:rPr>
                <w:sz w:val="20"/>
                <w:szCs w:val="20"/>
              </w:rPr>
              <w:t>Sequences information cohesively and coherently.</w:t>
            </w:r>
          </w:p>
        </w:tc>
        <w:tc>
          <w:tcPr>
            <w:tcW w:w="1337" w:type="dxa"/>
            <w:vAlign w:val="center"/>
          </w:tcPr>
          <w:p w:rsidR="00FD24D5" w:rsidRPr="00570227" w:rsidRDefault="00781222" w:rsidP="005C001A">
            <w:pPr>
              <w:spacing w:line="228" w:lineRule="auto"/>
              <w:jc w:val="center"/>
              <w:rPr>
                <w:sz w:val="20"/>
                <w:szCs w:val="20"/>
              </w:rPr>
            </w:pPr>
            <w:r w:rsidRPr="00570227">
              <w:rPr>
                <w:sz w:val="20"/>
                <w:szCs w:val="20"/>
              </w:rPr>
              <w:t>2</w:t>
            </w:r>
          </w:p>
        </w:tc>
      </w:tr>
      <w:tr w:rsidR="00FD24D5" w:rsidRPr="00C22691" w:rsidTr="00A37AEA">
        <w:tc>
          <w:tcPr>
            <w:tcW w:w="7905" w:type="dxa"/>
          </w:tcPr>
          <w:p w:rsidR="00FD24D5" w:rsidRPr="00570227" w:rsidRDefault="00FD24D5" w:rsidP="00570227">
            <w:pPr>
              <w:spacing w:line="228" w:lineRule="auto"/>
              <w:rPr>
                <w:sz w:val="20"/>
                <w:szCs w:val="20"/>
              </w:rPr>
            </w:pPr>
            <w:r w:rsidRPr="00570227">
              <w:rPr>
                <w:sz w:val="20"/>
                <w:szCs w:val="20"/>
              </w:rPr>
              <w:t xml:space="preserve">Uses </w:t>
            </w:r>
            <w:r w:rsidR="00781222" w:rsidRPr="00570227">
              <w:rPr>
                <w:sz w:val="20"/>
                <w:szCs w:val="20"/>
              </w:rPr>
              <w:t xml:space="preserve">some </w:t>
            </w:r>
            <w:r w:rsidRPr="00570227">
              <w:rPr>
                <w:sz w:val="20"/>
                <w:szCs w:val="20"/>
              </w:rPr>
              <w:t>of the key conventions of</w:t>
            </w:r>
            <w:r w:rsidR="00D03166" w:rsidRPr="00570227">
              <w:rPr>
                <w:sz w:val="20"/>
                <w:szCs w:val="20"/>
              </w:rPr>
              <w:t xml:space="preserve"> an email</w:t>
            </w:r>
            <w:r w:rsidRPr="00570227">
              <w:rPr>
                <w:sz w:val="20"/>
                <w:szCs w:val="20"/>
              </w:rPr>
              <w:t>. Sequences information to some extent.</w:t>
            </w:r>
          </w:p>
        </w:tc>
        <w:tc>
          <w:tcPr>
            <w:tcW w:w="1337" w:type="dxa"/>
            <w:vAlign w:val="center"/>
          </w:tcPr>
          <w:p w:rsidR="00FD24D5" w:rsidRPr="00570227" w:rsidRDefault="00781222" w:rsidP="005C001A">
            <w:pPr>
              <w:spacing w:line="228" w:lineRule="auto"/>
              <w:jc w:val="center"/>
              <w:rPr>
                <w:sz w:val="20"/>
                <w:szCs w:val="20"/>
              </w:rPr>
            </w:pPr>
            <w:r w:rsidRPr="00570227">
              <w:rPr>
                <w:sz w:val="20"/>
                <w:szCs w:val="20"/>
              </w:rPr>
              <w:t>1</w:t>
            </w:r>
          </w:p>
        </w:tc>
      </w:tr>
      <w:tr w:rsidR="00FD24D5" w:rsidRPr="00C22691" w:rsidTr="00A37AEA">
        <w:tc>
          <w:tcPr>
            <w:tcW w:w="7905" w:type="dxa"/>
          </w:tcPr>
          <w:p w:rsidR="00FD24D5" w:rsidRPr="00570227" w:rsidRDefault="00FD24D5" w:rsidP="00570227">
            <w:pPr>
              <w:spacing w:line="228" w:lineRule="auto"/>
              <w:rPr>
                <w:sz w:val="20"/>
                <w:szCs w:val="20"/>
              </w:rPr>
            </w:pPr>
            <w:r w:rsidRPr="00570227">
              <w:rPr>
                <w:sz w:val="20"/>
                <w:szCs w:val="20"/>
              </w:rPr>
              <w:t xml:space="preserve">Does not observe the conventions of </w:t>
            </w:r>
            <w:r w:rsidR="00D03166" w:rsidRPr="00570227">
              <w:rPr>
                <w:sz w:val="20"/>
                <w:szCs w:val="20"/>
              </w:rPr>
              <w:t xml:space="preserve">an email </w:t>
            </w:r>
            <w:r w:rsidRPr="00570227">
              <w:rPr>
                <w:sz w:val="20"/>
                <w:szCs w:val="20"/>
              </w:rPr>
              <w:t xml:space="preserve">and does not sequence ideas. </w:t>
            </w:r>
          </w:p>
        </w:tc>
        <w:tc>
          <w:tcPr>
            <w:tcW w:w="1337" w:type="dxa"/>
            <w:vAlign w:val="center"/>
          </w:tcPr>
          <w:p w:rsidR="00FD24D5" w:rsidRPr="00570227" w:rsidRDefault="00FD24D5" w:rsidP="005C001A">
            <w:pPr>
              <w:spacing w:line="228" w:lineRule="auto"/>
              <w:jc w:val="center"/>
              <w:rPr>
                <w:sz w:val="20"/>
                <w:szCs w:val="20"/>
              </w:rPr>
            </w:pPr>
            <w:r w:rsidRPr="00570227">
              <w:rPr>
                <w:sz w:val="20"/>
                <w:szCs w:val="20"/>
              </w:rPr>
              <w:t>0</w:t>
            </w:r>
          </w:p>
        </w:tc>
      </w:tr>
      <w:tr w:rsidR="00FD24D5" w:rsidRPr="00C22691" w:rsidTr="00A37AEA">
        <w:tc>
          <w:tcPr>
            <w:tcW w:w="7905" w:type="dxa"/>
            <w:shd w:val="clear" w:color="auto" w:fill="auto"/>
            <w:vAlign w:val="center"/>
          </w:tcPr>
          <w:p w:rsidR="00FD24D5" w:rsidRPr="00570227" w:rsidRDefault="00FD24D5" w:rsidP="00F53A51">
            <w:pPr>
              <w:tabs>
                <w:tab w:val="left" w:pos="720"/>
              </w:tabs>
              <w:jc w:val="right"/>
              <w:rPr>
                <w:rFonts w:eastAsia="Times New Roman" w:cs="Arial"/>
                <w:b/>
                <w:bCs/>
                <w:sz w:val="20"/>
                <w:szCs w:val="20"/>
              </w:rPr>
            </w:pPr>
            <w:r w:rsidRPr="00570227">
              <w:rPr>
                <w:rFonts w:eastAsia="Times New Roman" w:cs="Arial"/>
                <w:b/>
                <w:bCs/>
                <w:sz w:val="20"/>
                <w:szCs w:val="20"/>
              </w:rPr>
              <w:t>Total</w:t>
            </w:r>
          </w:p>
        </w:tc>
        <w:tc>
          <w:tcPr>
            <w:tcW w:w="1337" w:type="dxa"/>
            <w:shd w:val="clear" w:color="auto" w:fill="auto"/>
            <w:vAlign w:val="center"/>
          </w:tcPr>
          <w:p w:rsidR="00FD24D5" w:rsidRPr="00570227" w:rsidRDefault="00C71C5B" w:rsidP="00570227">
            <w:pPr>
              <w:tabs>
                <w:tab w:val="left" w:pos="720"/>
              </w:tabs>
              <w:jc w:val="right"/>
              <w:rPr>
                <w:rFonts w:eastAsia="Times New Roman" w:cs="Arial"/>
                <w:b/>
                <w:bCs/>
                <w:sz w:val="20"/>
                <w:szCs w:val="20"/>
              </w:rPr>
            </w:pPr>
            <w:r w:rsidRPr="00570227">
              <w:rPr>
                <w:rFonts w:eastAsia="Times New Roman" w:cs="Arial"/>
                <w:b/>
                <w:bCs/>
                <w:sz w:val="20"/>
                <w:szCs w:val="20"/>
              </w:rPr>
              <w:t>/</w:t>
            </w:r>
            <w:r w:rsidR="00781222" w:rsidRPr="00570227">
              <w:rPr>
                <w:rFonts w:eastAsia="Times New Roman" w:cs="Arial"/>
                <w:b/>
                <w:bCs/>
                <w:sz w:val="20"/>
                <w:szCs w:val="20"/>
              </w:rPr>
              <w:t>9</w:t>
            </w:r>
          </w:p>
        </w:tc>
      </w:tr>
      <w:tr w:rsidR="00FD24D5" w:rsidRPr="00C22691" w:rsidTr="00A37AEA">
        <w:tc>
          <w:tcPr>
            <w:tcW w:w="7905" w:type="dxa"/>
            <w:shd w:val="clear" w:color="auto" w:fill="auto"/>
            <w:vAlign w:val="center"/>
          </w:tcPr>
          <w:p w:rsidR="00FD24D5" w:rsidRPr="00570227" w:rsidRDefault="0067709B" w:rsidP="00F53A51">
            <w:pPr>
              <w:tabs>
                <w:tab w:val="left" w:pos="720"/>
              </w:tabs>
              <w:jc w:val="right"/>
              <w:rPr>
                <w:rFonts w:eastAsia="Times New Roman" w:cs="Arial"/>
                <w:b/>
                <w:bCs/>
                <w:sz w:val="20"/>
                <w:szCs w:val="20"/>
              </w:rPr>
            </w:pPr>
            <w:r w:rsidRPr="00570227">
              <w:rPr>
                <w:rFonts w:eastAsia="Times New Roman" w:cs="Arial"/>
                <w:b/>
                <w:bCs/>
                <w:sz w:val="20"/>
                <w:szCs w:val="20"/>
              </w:rPr>
              <w:t xml:space="preserve">Final total </w:t>
            </w:r>
          </w:p>
        </w:tc>
        <w:tc>
          <w:tcPr>
            <w:tcW w:w="1337" w:type="dxa"/>
            <w:shd w:val="clear" w:color="auto" w:fill="auto"/>
            <w:vAlign w:val="center"/>
          </w:tcPr>
          <w:p w:rsidR="00FD24D5" w:rsidRPr="00570227" w:rsidRDefault="00C71C5B" w:rsidP="00570227">
            <w:pPr>
              <w:tabs>
                <w:tab w:val="left" w:pos="720"/>
              </w:tabs>
              <w:jc w:val="right"/>
              <w:rPr>
                <w:rFonts w:eastAsia="Times New Roman" w:cs="Arial"/>
                <w:b/>
                <w:bCs/>
                <w:sz w:val="20"/>
                <w:szCs w:val="20"/>
              </w:rPr>
            </w:pPr>
            <w:r w:rsidRPr="00570227">
              <w:rPr>
                <w:rFonts w:eastAsia="Times New Roman" w:cs="Arial"/>
                <w:b/>
                <w:bCs/>
                <w:sz w:val="20"/>
                <w:szCs w:val="20"/>
              </w:rPr>
              <w:t>/</w:t>
            </w:r>
            <w:r w:rsidR="00781222" w:rsidRPr="00570227">
              <w:rPr>
                <w:rFonts w:eastAsia="Times New Roman" w:cs="Arial"/>
                <w:b/>
                <w:bCs/>
                <w:sz w:val="20"/>
                <w:szCs w:val="20"/>
              </w:rPr>
              <w:t>18</w:t>
            </w:r>
          </w:p>
        </w:tc>
      </w:tr>
    </w:tbl>
    <w:p w:rsidR="00F53A51" w:rsidRDefault="00F53A51">
      <w:pPr>
        <w:rPr>
          <w:rFonts w:eastAsia="Times New Roman" w:cs="Arial"/>
          <w:b/>
          <w:bCs/>
          <w:sz w:val="24"/>
          <w:szCs w:val="24"/>
        </w:rPr>
      </w:pPr>
      <w:r>
        <w:rPr>
          <w:rFonts w:eastAsia="Times New Roman" w:cs="Arial"/>
          <w:b/>
          <w:bCs/>
          <w:sz w:val="24"/>
          <w:szCs w:val="24"/>
        </w:rPr>
        <w:br w:type="page"/>
      </w:r>
    </w:p>
    <w:p w:rsidR="00212080" w:rsidRPr="006B600F" w:rsidRDefault="00212080" w:rsidP="00212080">
      <w:pPr>
        <w:pStyle w:val="Heading1"/>
      </w:pPr>
      <w:r w:rsidRPr="006B600F">
        <w:lastRenderedPageBreak/>
        <w:t>Sample assessment task</w:t>
      </w:r>
    </w:p>
    <w:p w:rsidR="00212080" w:rsidRPr="00A33BD1" w:rsidRDefault="00212080" w:rsidP="00212080">
      <w:pPr>
        <w:pStyle w:val="Heading1"/>
      </w:pPr>
      <w:r>
        <w:t>Indonesian: Second Language</w:t>
      </w:r>
      <w:r w:rsidR="008571C6">
        <w:t xml:space="preserve"> – General Year 11</w:t>
      </w:r>
    </w:p>
    <w:p w:rsidR="00212080" w:rsidRPr="00A33BD1" w:rsidRDefault="00212080" w:rsidP="00212080">
      <w:pPr>
        <w:pStyle w:val="Heading2"/>
      </w:pPr>
      <w:r>
        <w:t>Task 4 — Unit 1</w:t>
      </w:r>
    </w:p>
    <w:p w:rsidR="00317D18" w:rsidRPr="00212080" w:rsidRDefault="00317D18" w:rsidP="00317D18">
      <w:pPr>
        <w:tabs>
          <w:tab w:val="left" w:pos="709"/>
        </w:tabs>
        <w:spacing w:after="0" w:line="240" w:lineRule="auto"/>
        <w:ind w:right="-545"/>
        <w:rPr>
          <w:rFonts w:eastAsia="Times New Roman" w:cs="Arial"/>
          <w:b/>
          <w:bCs/>
        </w:rPr>
      </w:pPr>
      <w:r w:rsidRPr="00212080">
        <w:rPr>
          <w:rFonts w:eastAsia="Times New Roman" w:cs="Arial"/>
          <w:b/>
          <w:bCs/>
        </w:rPr>
        <w:t xml:space="preserve">Assessment type: </w:t>
      </w:r>
      <w:r w:rsidR="00B93F9E" w:rsidRPr="00212080">
        <w:rPr>
          <w:rFonts w:eastAsia="Times New Roman" w:cs="Arial"/>
          <w:bCs/>
        </w:rPr>
        <w:t>Written communication</w:t>
      </w:r>
    </w:p>
    <w:p w:rsidR="00317D18" w:rsidRPr="00C22691" w:rsidRDefault="00317D18" w:rsidP="00A06BE1">
      <w:pPr>
        <w:tabs>
          <w:tab w:val="left" w:pos="-851"/>
          <w:tab w:val="left" w:pos="720"/>
        </w:tabs>
        <w:spacing w:before="120" w:after="0" w:line="240" w:lineRule="auto"/>
        <w:ind w:right="-27"/>
        <w:outlineLvl w:val="0"/>
        <w:rPr>
          <w:rFonts w:eastAsia="Times New Roman" w:cs="Arial"/>
          <w:b/>
          <w:bCs/>
        </w:rPr>
      </w:pPr>
      <w:r w:rsidRPr="00C22691">
        <w:rPr>
          <w:rFonts w:eastAsia="Times New Roman" w:cs="Arial"/>
          <w:b/>
          <w:bCs/>
        </w:rPr>
        <w:t>Conditions</w:t>
      </w:r>
    </w:p>
    <w:p w:rsidR="00317D18" w:rsidRDefault="00317D18" w:rsidP="00317D18">
      <w:pPr>
        <w:tabs>
          <w:tab w:val="left" w:pos="-851"/>
          <w:tab w:val="left" w:pos="720"/>
        </w:tabs>
        <w:spacing w:after="0" w:line="240" w:lineRule="auto"/>
        <w:ind w:right="-27"/>
        <w:outlineLvl w:val="0"/>
        <w:rPr>
          <w:rFonts w:eastAsia="Times New Roman" w:cs="Arial"/>
          <w:bCs/>
        </w:rPr>
      </w:pPr>
      <w:r w:rsidRPr="00C22691">
        <w:rPr>
          <w:rFonts w:eastAsia="Times New Roman" w:cs="Arial"/>
          <w:bCs/>
        </w:rPr>
        <w:t xml:space="preserve">Time for the task: </w:t>
      </w:r>
      <w:r w:rsidR="00D232B7">
        <w:rPr>
          <w:rFonts w:eastAsia="Times New Roman" w:cs="Arial"/>
          <w:bCs/>
        </w:rPr>
        <w:t>50 minutes</w:t>
      </w:r>
    </w:p>
    <w:p w:rsidR="00472890" w:rsidRPr="00646904" w:rsidRDefault="00660BA2" w:rsidP="00472890">
      <w:pPr>
        <w:pStyle w:val="csbullet"/>
        <w:numPr>
          <w:ilvl w:val="0"/>
          <w:numId w:val="0"/>
        </w:numPr>
        <w:tabs>
          <w:tab w:val="clear" w:pos="-851"/>
        </w:tabs>
        <w:spacing w:before="0" w:after="0" w:line="240" w:lineRule="auto"/>
        <w:ind w:right="-27"/>
        <w:rPr>
          <w:rFonts w:ascii="Calibri" w:hAnsi="Calibri" w:cs="Calibri"/>
          <w:bCs/>
          <w:szCs w:val="22"/>
        </w:rPr>
      </w:pPr>
      <w:r>
        <w:rPr>
          <w:rFonts w:ascii="Calibri" w:hAnsi="Calibri" w:cs="Calibri"/>
          <w:bCs/>
          <w:szCs w:val="22"/>
        </w:rPr>
        <w:t xml:space="preserve">Other items: </w:t>
      </w:r>
      <w:r w:rsidR="00472890">
        <w:rPr>
          <w:rFonts w:ascii="Calibri" w:hAnsi="Calibri" w:cs="Calibri"/>
          <w:bCs/>
          <w:szCs w:val="22"/>
        </w:rPr>
        <w:t>Indonesian/English an</w:t>
      </w:r>
      <w:r>
        <w:rPr>
          <w:rFonts w:ascii="Calibri" w:hAnsi="Calibri" w:cs="Calibri"/>
          <w:bCs/>
          <w:szCs w:val="22"/>
        </w:rPr>
        <w:t>d English/Indonesian dictionary</w:t>
      </w:r>
    </w:p>
    <w:p w:rsidR="00317D18" w:rsidRPr="00C22691" w:rsidRDefault="00317D18" w:rsidP="00A06BE1">
      <w:pPr>
        <w:tabs>
          <w:tab w:val="left" w:pos="-851"/>
          <w:tab w:val="left" w:pos="720"/>
        </w:tabs>
        <w:spacing w:before="100" w:beforeAutospacing="1" w:after="0" w:line="240" w:lineRule="auto"/>
        <w:ind w:right="-27"/>
        <w:outlineLvl w:val="0"/>
        <w:rPr>
          <w:rFonts w:eastAsia="Times New Roman" w:cs="Arial"/>
          <w:bCs/>
          <w:szCs w:val="20"/>
        </w:rPr>
      </w:pPr>
      <w:r w:rsidRPr="00C22691">
        <w:rPr>
          <w:rFonts w:eastAsia="Times New Roman" w:cs="Arial"/>
          <w:b/>
          <w:bCs/>
          <w:szCs w:val="20"/>
        </w:rPr>
        <w:t>Task weighting</w:t>
      </w:r>
    </w:p>
    <w:p w:rsidR="00317D18" w:rsidRPr="00C22691" w:rsidRDefault="00B93F9E" w:rsidP="00317D18">
      <w:pPr>
        <w:tabs>
          <w:tab w:val="left" w:pos="-851"/>
          <w:tab w:val="left" w:pos="720"/>
        </w:tabs>
        <w:spacing w:after="0" w:line="240" w:lineRule="auto"/>
        <w:ind w:right="-27"/>
        <w:outlineLvl w:val="0"/>
        <w:rPr>
          <w:rFonts w:eastAsia="Times New Roman" w:cs="Arial"/>
          <w:bCs/>
        </w:rPr>
      </w:pPr>
      <w:r>
        <w:rPr>
          <w:rFonts w:eastAsia="Times New Roman" w:cs="Arial"/>
          <w:bCs/>
        </w:rPr>
        <w:t>10</w:t>
      </w:r>
      <w:r w:rsidR="00317D18" w:rsidRPr="00C22691">
        <w:rPr>
          <w:rFonts w:eastAsia="Times New Roman" w:cs="Arial"/>
          <w:bCs/>
        </w:rPr>
        <w:t>% of the school mark for this pair of units</w:t>
      </w:r>
    </w:p>
    <w:p w:rsidR="00317D18" w:rsidRPr="00C22691" w:rsidRDefault="00317D18" w:rsidP="00317D18">
      <w:pPr>
        <w:spacing w:after="0" w:line="240" w:lineRule="auto"/>
        <w:ind w:right="-27"/>
        <w:rPr>
          <w:rFonts w:eastAsia="Times New Roman" w:cs="Arial"/>
          <w:sz w:val="18"/>
          <w:szCs w:val="18"/>
        </w:rPr>
      </w:pPr>
      <w:r w:rsidRPr="00C22691">
        <w:rPr>
          <w:rFonts w:eastAsia="Times New Roman" w:cs="Arial"/>
          <w:sz w:val="18"/>
          <w:szCs w:val="18"/>
        </w:rPr>
        <w:t>______________________________________________________________________</w:t>
      </w:r>
      <w:r w:rsidR="00212080">
        <w:rPr>
          <w:rFonts w:eastAsia="Times New Roman" w:cs="Arial"/>
          <w:sz w:val="18"/>
          <w:szCs w:val="18"/>
        </w:rPr>
        <w:t>___________</w:t>
      </w:r>
      <w:r w:rsidRPr="00C22691">
        <w:rPr>
          <w:rFonts w:eastAsia="Times New Roman" w:cs="Arial"/>
          <w:sz w:val="18"/>
          <w:szCs w:val="18"/>
        </w:rPr>
        <w:t>___________________</w:t>
      </w:r>
    </w:p>
    <w:p w:rsidR="00020C4C" w:rsidRPr="00B73842" w:rsidRDefault="00020C4C" w:rsidP="00A06BE1">
      <w:pPr>
        <w:tabs>
          <w:tab w:val="left" w:pos="7938"/>
        </w:tabs>
        <w:spacing w:before="120"/>
        <w:ind w:right="-27"/>
        <w:rPr>
          <w:rFonts w:cs="Arial"/>
          <w:b/>
        </w:rPr>
      </w:pPr>
      <w:r>
        <w:rPr>
          <w:b/>
        </w:rPr>
        <w:t xml:space="preserve">Task 4: </w:t>
      </w:r>
      <w:r w:rsidR="00B93F9E" w:rsidRPr="008E2262">
        <w:rPr>
          <w:b/>
        </w:rPr>
        <w:t>Trends and technology</w:t>
      </w:r>
      <w:r w:rsidR="00A06BE1">
        <w:rPr>
          <w:b/>
        </w:rPr>
        <w:tab/>
      </w:r>
      <w:r w:rsidRPr="00B73842">
        <w:rPr>
          <w:rFonts w:cs="Arial"/>
          <w:b/>
        </w:rPr>
        <w:t>(</w:t>
      </w:r>
      <w:r>
        <w:rPr>
          <w:rFonts w:cs="Arial"/>
          <w:b/>
        </w:rPr>
        <w:t>20 marks)</w:t>
      </w:r>
    </w:p>
    <w:p w:rsidR="008E2262" w:rsidRDefault="0078585E" w:rsidP="00DA36A0">
      <w:pPr>
        <w:rPr>
          <w:rFonts w:eastAsia="Times New Roman" w:cs="Arial"/>
          <w:bCs/>
        </w:rPr>
      </w:pPr>
      <w:r w:rsidRPr="0078585E">
        <w:rPr>
          <w:rFonts w:eastAsia="Times New Roman" w:cs="Arial"/>
          <w:bCs/>
        </w:rPr>
        <w:t xml:space="preserve">You </w:t>
      </w:r>
      <w:r>
        <w:rPr>
          <w:rFonts w:eastAsia="Times New Roman" w:cs="Arial"/>
          <w:bCs/>
        </w:rPr>
        <w:t xml:space="preserve">are part of an online forum which looks at social media </w:t>
      </w:r>
      <w:r w:rsidR="00394FAE">
        <w:rPr>
          <w:rFonts w:eastAsia="Times New Roman" w:cs="Arial"/>
          <w:bCs/>
        </w:rPr>
        <w:t>and</w:t>
      </w:r>
      <w:r>
        <w:rPr>
          <w:rFonts w:eastAsia="Times New Roman" w:cs="Arial"/>
          <w:bCs/>
        </w:rPr>
        <w:t xml:space="preserve"> trends in teenage culture. Write a blog post in which you discuss</w:t>
      </w:r>
      <w:r w:rsidR="00394FAE">
        <w:rPr>
          <w:rFonts w:eastAsia="Times New Roman" w:cs="Arial"/>
          <w:bCs/>
        </w:rPr>
        <w:t xml:space="preserve"> how</w:t>
      </w:r>
      <w:r>
        <w:rPr>
          <w:rFonts w:eastAsia="Times New Roman" w:cs="Arial"/>
          <w:bCs/>
        </w:rPr>
        <w:t xml:space="preserve"> </w:t>
      </w:r>
      <w:r w:rsidR="00394FAE">
        <w:rPr>
          <w:rFonts w:eastAsia="Times New Roman" w:cs="Arial"/>
          <w:bCs/>
        </w:rPr>
        <w:t>social media has</w:t>
      </w:r>
      <w:r w:rsidR="00170888">
        <w:rPr>
          <w:rFonts w:eastAsia="Times New Roman" w:cs="Arial"/>
          <w:bCs/>
        </w:rPr>
        <w:t xml:space="preserve"> an</w:t>
      </w:r>
      <w:r w:rsidR="00394FAE">
        <w:rPr>
          <w:rFonts w:eastAsia="Times New Roman" w:cs="Arial"/>
          <w:bCs/>
        </w:rPr>
        <w:t xml:space="preserve"> influence</w:t>
      </w:r>
      <w:r w:rsidR="00170888">
        <w:rPr>
          <w:rFonts w:eastAsia="Times New Roman" w:cs="Arial"/>
          <w:bCs/>
        </w:rPr>
        <w:t xml:space="preserve"> on</w:t>
      </w:r>
      <w:r w:rsidR="00394FAE">
        <w:rPr>
          <w:rFonts w:eastAsia="Times New Roman" w:cs="Arial"/>
          <w:bCs/>
        </w:rPr>
        <w:t xml:space="preserve"> trends in teenage culture.</w:t>
      </w:r>
      <w:r>
        <w:rPr>
          <w:rFonts w:eastAsia="Times New Roman" w:cs="Arial"/>
          <w:bCs/>
        </w:rPr>
        <w:t xml:space="preserve"> </w:t>
      </w:r>
      <w:r w:rsidR="00394FAE">
        <w:rPr>
          <w:rFonts w:eastAsia="Times New Roman" w:cs="Arial"/>
          <w:bCs/>
        </w:rPr>
        <w:t>Write approximately 1</w:t>
      </w:r>
      <w:r w:rsidR="007D5F74">
        <w:rPr>
          <w:rFonts w:eastAsia="Times New Roman" w:cs="Arial"/>
          <w:bCs/>
        </w:rPr>
        <w:t>0</w:t>
      </w:r>
      <w:r w:rsidR="00394FAE">
        <w:rPr>
          <w:rFonts w:eastAsia="Times New Roman" w:cs="Arial"/>
          <w:bCs/>
        </w:rPr>
        <w:t>0 words in Indonesian.</w:t>
      </w:r>
    </w:p>
    <w:p w:rsidR="008E2262" w:rsidRDefault="008E2262" w:rsidP="00DA36A0">
      <w:pPr>
        <w:rPr>
          <w:rFonts w:eastAsia="Times New Roman" w:cs="Arial"/>
          <w:bCs/>
        </w:rPr>
      </w:pPr>
      <w:r>
        <w:rPr>
          <w:rFonts w:eastAsia="Times New Roman" w:cs="Arial"/>
          <w:bCs/>
        </w:rPr>
        <w:t>Use the space</w:t>
      </w:r>
      <w:r w:rsidR="0042154B">
        <w:rPr>
          <w:rFonts w:eastAsia="Times New Roman" w:cs="Arial"/>
          <w:bCs/>
        </w:rPr>
        <w:t xml:space="preserve"> below to plan your blog post</w:t>
      </w:r>
      <w:r w:rsidR="00E2492B">
        <w:rPr>
          <w:rFonts w:eastAsia="Times New Roman" w:cs="Arial"/>
          <w:bCs/>
        </w:rPr>
        <w:t>.</w:t>
      </w:r>
    </w:p>
    <w:tbl>
      <w:tblPr>
        <w:tblStyle w:val="TableGrid"/>
        <w:tblW w:w="0" w:type="auto"/>
        <w:tblInd w:w="108" w:type="dxa"/>
        <w:tblLook w:val="04A0" w:firstRow="1" w:lastRow="0" w:firstColumn="1" w:lastColumn="0" w:noHBand="0" w:noVBand="1"/>
      </w:tblPr>
      <w:tblGrid>
        <w:gridCol w:w="9134"/>
      </w:tblGrid>
      <w:tr w:rsidR="008E2262" w:rsidTr="00F82489">
        <w:trPr>
          <w:trHeight w:val="6475"/>
        </w:trPr>
        <w:tc>
          <w:tcPr>
            <w:tcW w:w="9134" w:type="dxa"/>
          </w:tcPr>
          <w:p w:rsidR="008E2262" w:rsidRDefault="008E2262" w:rsidP="00F82489">
            <w:pPr>
              <w:rPr>
                <w:rFonts w:eastAsia="Times New Roman" w:cs="Arial"/>
                <w:b/>
                <w:bCs/>
                <w:sz w:val="24"/>
                <w:szCs w:val="24"/>
              </w:rPr>
            </w:pPr>
          </w:p>
        </w:tc>
      </w:tr>
    </w:tbl>
    <w:p w:rsidR="004261B0" w:rsidRDefault="004261B0">
      <w:pPr>
        <w:rPr>
          <w:rFonts w:eastAsia="Times New Roman" w:cs="Arial"/>
          <w:b/>
          <w:bCs/>
          <w:sz w:val="24"/>
          <w:szCs w:val="24"/>
        </w:rPr>
      </w:pPr>
      <w:r>
        <w:rPr>
          <w:rFonts w:eastAsia="Times New Roman" w:cs="Arial"/>
          <w:b/>
          <w:bCs/>
          <w:sz w:val="24"/>
          <w:szCs w:val="24"/>
        </w:rPr>
        <w:br w:type="page"/>
      </w:r>
    </w:p>
    <w:p w:rsidR="00E2492B" w:rsidRPr="00F53A51" w:rsidRDefault="00E2492B" w:rsidP="00F82489">
      <w:pPr>
        <w:pStyle w:val="Heading1"/>
        <w:ind w:left="-113"/>
      </w:pPr>
      <w:r w:rsidRPr="00A71521">
        <w:lastRenderedPageBreak/>
        <w:t>Marking key for sample assessment task</w:t>
      </w:r>
      <w:r>
        <w:t xml:space="preserve"> 4</w:t>
      </w:r>
    </w:p>
    <w:tbl>
      <w:tblPr>
        <w:tblW w:w="9249" w:type="dxa"/>
        <w:tblLook w:val="00A0" w:firstRow="1" w:lastRow="0" w:firstColumn="1" w:lastColumn="0" w:noHBand="0" w:noVBand="0"/>
      </w:tblPr>
      <w:tblGrid>
        <w:gridCol w:w="7763"/>
        <w:gridCol w:w="1486"/>
      </w:tblGrid>
      <w:tr w:rsidR="00A02942" w:rsidRPr="0042154B" w:rsidTr="00134579">
        <w:trPr>
          <w:trHeight w:val="243"/>
        </w:trPr>
        <w:tc>
          <w:tcPr>
            <w:tcW w:w="7763"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A02942" w:rsidRPr="0042154B" w:rsidRDefault="00A02942" w:rsidP="00A75C7A">
            <w:pPr>
              <w:spacing w:after="0" w:line="240" w:lineRule="auto"/>
              <w:jc w:val="center"/>
              <w:rPr>
                <w:rFonts w:ascii="Calibri" w:eastAsia="Times New Roman" w:hAnsi="Calibri" w:cs="Arial"/>
                <w:b/>
                <w:sz w:val="20"/>
                <w:szCs w:val="20"/>
              </w:rPr>
            </w:pPr>
            <w:r w:rsidRPr="0042154B">
              <w:rPr>
                <w:rFonts w:ascii="Calibri" w:eastAsia="Times New Roman" w:hAnsi="Calibri" w:cs="Arial"/>
                <w:b/>
                <w:sz w:val="20"/>
                <w:szCs w:val="20"/>
              </w:rPr>
              <w:t>Criteria</w:t>
            </w:r>
          </w:p>
        </w:tc>
        <w:tc>
          <w:tcPr>
            <w:tcW w:w="1486"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A02942" w:rsidRPr="0042154B" w:rsidRDefault="00A02942" w:rsidP="00A75C7A">
            <w:pPr>
              <w:spacing w:after="0" w:line="240" w:lineRule="auto"/>
              <w:jc w:val="center"/>
              <w:rPr>
                <w:rFonts w:ascii="Calibri" w:eastAsia="Times New Roman" w:hAnsi="Calibri" w:cs="Arial"/>
                <w:b/>
                <w:sz w:val="20"/>
                <w:szCs w:val="20"/>
              </w:rPr>
            </w:pPr>
            <w:r w:rsidRPr="0042154B">
              <w:rPr>
                <w:rFonts w:ascii="Calibri" w:eastAsia="Times New Roman" w:hAnsi="Calibri" w:cs="Arial"/>
                <w:b/>
                <w:sz w:val="20"/>
                <w:szCs w:val="20"/>
              </w:rPr>
              <w:t>Marks</w:t>
            </w:r>
          </w:p>
        </w:tc>
      </w:tr>
      <w:tr w:rsidR="00A02942" w:rsidRPr="00601746" w:rsidTr="00134579">
        <w:trPr>
          <w:trHeight w:val="243"/>
        </w:trPr>
        <w:tc>
          <w:tcPr>
            <w:tcW w:w="776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A02942" w:rsidRPr="00BC0C71" w:rsidRDefault="00A02942" w:rsidP="00E2492B">
            <w:pPr>
              <w:pStyle w:val="NormalWeb"/>
              <w:spacing w:before="0" w:beforeAutospacing="0" w:after="0" w:afterAutospacing="0"/>
              <w:outlineLvl w:val="6"/>
              <w:rPr>
                <w:rFonts w:ascii="Calibri" w:hAnsi="Calibri" w:cs="Calibri"/>
                <w:b/>
                <w:bCs/>
                <w:sz w:val="20"/>
                <w:szCs w:val="20"/>
              </w:rPr>
            </w:pPr>
            <w:r w:rsidRPr="00BC0C71">
              <w:rPr>
                <w:rFonts w:ascii="Calibri" w:hAnsi="Calibri" w:cs="Calibri"/>
                <w:b/>
                <w:bCs/>
                <w:sz w:val="20"/>
                <w:szCs w:val="20"/>
              </w:rPr>
              <w:t>Content and relevance of response</w:t>
            </w:r>
          </w:p>
        </w:tc>
        <w:tc>
          <w:tcPr>
            <w:tcW w:w="148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A02942" w:rsidRPr="00BC0C71" w:rsidRDefault="00E2492B" w:rsidP="00E2492B">
            <w:pPr>
              <w:pStyle w:val="NormalWeb"/>
              <w:spacing w:before="0" w:beforeAutospacing="0" w:after="0" w:afterAutospacing="0"/>
              <w:jc w:val="right"/>
              <w:outlineLvl w:val="6"/>
              <w:rPr>
                <w:rFonts w:ascii="Calibri" w:hAnsi="Calibri" w:cs="Calibri"/>
                <w:b/>
                <w:bCs/>
                <w:sz w:val="20"/>
                <w:szCs w:val="20"/>
              </w:rPr>
            </w:pPr>
            <w:r w:rsidRPr="00BC0C71">
              <w:rPr>
                <w:rFonts w:ascii="Calibri" w:hAnsi="Calibri" w:cs="Calibri"/>
                <w:b/>
                <w:bCs/>
                <w:sz w:val="20"/>
                <w:szCs w:val="20"/>
              </w:rPr>
              <w:t>/</w:t>
            </w:r>
            <w:r w:rsidR="00A02942" w:rsidRPr="00BC0C71">
              <w:rPr>
                <w:rFonts w:ascii="Calibri" w:hAnsi="Calibri" w:cs="Calibri"/>
                <w:b/>
                <w:bCs/>
                <w:sz w:val="20"/>
                <w:szCs w:val="20"/>
              </w:rPr>
              <w:t>6</w:t>
            </w:r>
          </w:p>
        </w:tc>
      </w:tr>
      <w:tr w:rsidR="00A02942" w:rsidRPr="00601746" w:rsidTr="00F53A51">
        <w:trPr>
          <w:trHeight w:val="243"/>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A02942" w:rsidRPr="00BC0C71" w:rsidRDefault="00E720C4" w:rsidP="00570227">
            <w:pPr>
              <w:pStyle w:val="Default"/>
              <w:spacing w:line="228" w:lineRule="auto"/>
              <w:rPr>
                <w:rFonts w:ascii="Calibri" w:hAnsi="Calibri" w:cs="Calibri"/>
                <w:bCs/>
                <w:color w:val="auto"/>
                <w:sz w:val="20"/>
                <w:szCs w:val="20"/>
              </w:rPr>
            </w:pPr>
            <w:r w:rsidRPr="00BC0C71">
              <w:rPr>
                <w:rFonts w:ascii="Calibri" w:eastAsia="Times New Roman" w:hAnsi="Calibri" w:cs="Calibri"/>
                <w:color w:val="auto"/>
                <w:sz w:val="20"/>
                <w:szCs w:val="20"/>
              </w:rPr>
              <w:t>Writes a</w:t>
            </w:r>
            <w:r w:rsidR="00570227" w:rsidRPr="00BC0C71">
              <w:rPr>
                <w:rFonts w:ascii="Calibri" w:eastAsia="Times New Roman" w:hAnsi="Calibri" w:cs="Calibri"/>
                <w:color w:val="auto"/>
                <w:sz w:val="20"/>
                <w:szCs w:val="20"/>
              </w:rPr>
              <w:t>n</w:t>
            </w:r>
            <w:r w:rsidRPr="00BC0C71">
              <w:rPr>
                <w:rFonts w:ascii="Calibri" w:eastAsia="Times New Roman" w:hAnsi="Calibri" w:cs="Calibri"/>
                <w:color w:val="auto"/>
                <w:sz w:val="20"/>
                <w:szCs w:val="20"/>
              </w:rPr>
              <w:t xml:space="preserve"> engaging blog posting and p</w:t>
            </w:r>
            <w:r w:rsidR="00A02942" w:rsidRPr="00BC0C71">
              <w:rPr>
                <w:rFonts w:ascii="Calibri" w:eastAsia="Times New Roman" w:hAnsi="Calibri" w:cs="Calibri"/>
                <w:color w:val="auto"/>
                <w:sz w:val="20"/>
                <w:szCs w:val="20"/>
              </w:rPr>
              <w:t xml:space="preserve">rovides detailed information. </w:t>
            </w:r>
            <w:r w:rsidRPr="00BC0C71">
              <w:rPr>
                <w:rFonts w:ascii="Calibri" w:eastAsia="Times New Roman" w:hAnsi="Calibri" w:cs="Calibri"/>
                <w:color w:val="auto"/>
                <w:sz w:val="20"/>
                <w:szCs w:val="20"/>
              </w:rPr>
              <w:t>E</w:t>
            </w:r>
            <w:r w:rsidR="00A02942" w:rsidRPr="00BC0C71">
              <w:rPr>
                <w:rFonts w:ascii="Calibri" w:eastAsia="Times New Roman" w:hAnsi="Calibri" w:cs="Calibri"/>
                <w:color w:val="auto"/>
                <w:sz w:val="20"/>
                <w:szCs w:val="20"/>
              </w:rPr>
              <w:t>ffectively supports information w</w:t>
            </w:r>
            <w:r w:rsidR="0042154B" w:rsidRPr="00BC0C71">
              <w:rPr>
                <w:rFonts w:ascii="Calibri" w:eastAsia="Times New Roman" w:hAnsi="Calibri" w:cs="Calibri"/>
                <w:color w:val="auto"/>
                <w:sz w:val="20"/>
                <w:szCs w:val="20"/>
              </w:rPr>
              <w:t>ith well-developed examples by</w:t>
            </w:r>
            <w:r w:rsidR="00781222" w:rsidRPr="00BC0C71">
              <w:rPr>
                <w:rFonts w:ascii="Calibri" w:eastAsia="Times New Roman" w:hAnsi="Calibri" w:cs="Calibri"/>
                <w:color w:val="auto"/>
                <w:sz w:val="20"/>
                <w:szCs w:val="20"/>
              </w:rPr>
              <w:t xml:space="preserve"> discussing</w:t>
            </w:r>
            <w:r w:rsidR="0042154B" w:rsidRPr="00BC0C71">
              <w:rPr>
                <w:rFonts w:ascii="Calibri" w:eastAsia="Times New Roman" w:hAnsi="Calibri" w:cs="Calibri"/>
                <w:color w:val="auto"/>
                <w:sz w:val="20"/>
                <w:szCs w:val="20"/>
              </w:rPr>
              <w:t xml:space="preserve"> </w:t>
            </w:r>
            <w:r w:rsidR="00B63F84" w:rsidRPr="00BC0C71">
              <w:rPr>
                <w:rFonts w:ascii="Calibri" w:hAnsi="Calibri" w:cs="Calibri"/>
                <w:color w:val="auto"/>
                <w:sz w:val="20"/>
                <w:szCs w:val="20"/>
              </w:rPr>
              <w:t>how social media has an influence on trends in teenage culture</w:t>
            </w:r>
            <w:r w:rsidR="00A02942" w:rsidRPr="00BC0C71">
              <w:rPr>
                <w:rFonts w:ascii="Calibri" w:hAnsi="Calibri" w:cs="Calibri"/>
                <w:color w:val="auto"/>
                <w:sz w:val="20"/>
                <w:szCs w:val="20"/>
              </w:rPr>
              <w:t>.</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A02942" w:rsidRPr="00BC0C71" w:rsidRDefault="00A02942" w:rsidP="00E2492B">
            <w:pPr>
              <w:pStyle w:val="NormalWeb"/>
              <w:spacing w:before="0" w:beforeAutospacing="0" w:after="0" w:afterAutospacing="0"/>
              <w:jc w:val="center"/>
              <w:outlineLvl w:val="6"/>
              <w:rPr>
                <w:rFonts w:ascii="Calibri" w:hAnsi="Calibri" w:cs="Calibri"/>
                <w:bCs/>
                <w:sz w:val="20"/>
                <w:szCs w:val="20"/>
              </w:rPr>
            </w:pPr>
            <w:r w:rsidRPr="00BC0C71">
              <w:rPr>
                <w:rFonts w:ascii="Calibri" w:hAnsi="Calibri" w:cs="Calibri"/>
                <w:bCs/>
                <w:sz w:val="20"/>
                <w:szCs w:val="20"/>
              </w:rPr>
              <w:t>6</w:t>
            </w:r>
          </w:p>
        </w:tc>
      </w:tr>
      <w:tr w:rsidR="00A02942" w:rsidRPr="0009630D" w:rsidTr="00F53A51">
        <w:trPr>
          <w:trHeight w:val="243"/>
        </w:trPr>
        <w:tc>
          <w:tcPr>
            <w:tcW w:w="7763" w:type="dxa"/>
            <w:tcBorders>
              <w:top w:val="single" w:sz="4" w:space="0" w:color="auto"/>
              <w:left w:val="single" w:sz="4" w:space="0" w:color="auto"/>
              <w:bottom w:val="single" w:sz="4" w:space="0" w:color="auto"/>
              <w:right w:val="single" w:sz="4" w:space="0" w:color="auto"/>
            </w:tcBorders>
            <w:shd w:val="clear" w:color="auto" w:fill="auto"/>
          </w:tcPr>
          <w:p w:rsidR="00A02942" w:rsidRPr="00BC0C71" w:rsidRDefault="00E720C4" w:rsidP="00570227">
            <w:pPr>
              <w:spacing w:after="0" w:line="228" w:lineRule="auto"/>
              <w:rPr>
                <w:rFonts w:ascii="Calibri" w:eastAsia="Times New Roman" w:hAnsi="Calibri" w:cs="Calibri"/>
                <w:sz w:val="20"/>
                <w:szCs w:val="20"/>
              </w:rPr>
            </w:pPr>
            <w:r w:rsidRPr="00BC0C71">
              <w:rPr>
                <w:rFonts w:ascii="Calibri" w:eastAsia="Times New Roman" w:hAnsi="Calibri" w:cs="Calibri"/>
                <w:sz w:val="20"/>
                <w:szCs w:val="20"/>
              </w:rPr>
              <w:t>Includes</w:t>
            </w:r>
            <w:r w:rsidR="00A02942" w:rsidRPr="00BC0C71">
              <w:rPr>
                <w:rFonts w:ascii="Calibri" w:eastAsia="Times New Roman" w:hAnsi="Calibri" w:cs="Calibri"/>
                <w:sz w:val="20"/>
                <w:szCs w:val="20"/>
              </w:rPr>
              <w:t xml:space="preserve"> most of the </w:t>
            </w:r>
            <w:r w:rsidRPr="00BC0C71">
              <w:rPr>
                <w:rFonts w:ascii="Calibri" w:eastAsia="Times New Roman" w:hAnsi="Calibri" w:cs="Calibri"/>
                <w:sz w:val="20"/>
                <w:szCs w:val="20"/>
              </w:rPr>
              <w:t xml:space="preserve">information </w:t>
            </w:r>
            <w:r w:rsidR="00A02942" w:rsidRPr="00BC0C71">
              <w:rPr>
                <w:rFonts w:ascii="Calibri" w:eastAsia="Times New Roman" w:hAnsi="Calibri" w:cs="Calibri"/>
                <w:sz w:val="20"/>
                <w:szCs w:val="20"/>
              </w:rPr>
              <w:t>required</w:t>
            </w:r>
            <w:r w:rsidR="00570227" w:rsidRPr="00BC0C71">
              <w:rPr>
                <w:rFonts w:ascii="Calibri" w:eastAsia="Times New Roman" w:hAnsi="Calibri" w:cs="Calibri"/>
                <w:sz w:val="20"/>
                <w:szCs w:val="20"/>
              </w:rPr>
              <w:t>.</w:t>
            </w:r>
            <w:r w:rsidRPr="00BC0C71">
              <w:rPr>
                <w:rFonts w:ascii="Calibri" w:eastAsia="Times New Roman" w:hAnsi="Calibri" w:cs="Calibri"/>
                <w:sz w:val="20"/>
                <w:szCs w:val="20"/>
              </w:rPr>
              <w:t xml:space="preserve"> Provides some facts and opinions but may be superficial with treatment of some information.</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A02942" w:rsidRPr="00BC0C71" w:rsidRDefault="00A02942" w:rsidP="00E2492B">
            <w:pPr>
              <w:pStyle w:val="NormalWeb"/>
              <w:spacing w:before="0" w:beforeAutospacing="0" w:after="0" w:afterAutospacing="0"/>
              <w:jc w:val="center"/>
              <w:outlineLvl w:val="6"/>
              <w:rPr>
                <w:rFonts w:ascii="Calibri" w:hAnsi="Calibri" w:cs="Calibri"/>
                <w:bCs/>
                <w:sz w:val="20"/>
                <w:szCs w:val="20"/>
              </w:rPr>
            </w:pPr>
            <w:r w:rsidRPr="00BC0C71">
              <w:rPr>
                <w:rFonts w:ascii="Calibri" w:hAnsi="Calibri" w:cs="Calibri"/>
                <w:bCs/>
                <w:sz w:val="20"/>
                <w:szCs w:val="20"/>
              </w:rPr>
              <w:t>5</w:t>
            </w:r>
          </w:p>
        </w:tc>
      </w:tr>
      <w:tr w:rsidR="00A02942"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E720C4" w:rsidRPr="00BC0C71" w:rsidRDefault="00E720C4" w:rsidP="00570227">
            <w:pPr>
              <w:spacing w:after="0" w:line="228" w:lineRule="auto"/>
              <w:rPr>
                <w:rFonts w:ascii="Calibri" w:eastAsia="Times New Roman" w:hAnsi="Calibri" w:cs="Calibri"/>
                <w:sz w:val="20"/>
                <w:szCs w:val="20"/>
              </w:rPr>
            </w:pPr>
            <w:r w:rsidRPr="00BC0C71">
              <w:rPr>
                <w:rFonts w:ascii="Calibri" w:eastAsia="Times New Roman" w:hAnsi="Calibri" w:cs="Calibri"/>
                <w:sz w:val="20"/>
                <w:szCs w:val="20"/>
              </w:rPr>
              <w:t xml:space="preserve">Content is generally relevant and covers a range of aspects with some elaboration.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A02942" w:rsidRPr="00BC0C71" w:rsidRDefault="00A02942" w:rsidP="00E2492B">
            <w:pPr>
              <w:pStyle w:val="NormalWeb"/>
              <w:spacing w:before="0" w:beforeAutospacing="0" w:after="0" w:afterAutospacing="0"/>
              <w:jc w:val="center"/>
              <w:outlineLvl w:val="6"/>
              <w:rPr>
                <w:rFonts w:ascii="Calibri" w:hAnsi="Calibri" w:cs="Calibri"/>
                <w:bCs/>
                <w:sz w:val="20"/>
                <w:szCs w:val="20"/>
              </w:rPr>
            </w:pPr>
            <w:r w:rsidRPr="00BC0C71">
              <w:rPr>
                <w:rFonts w:ascii="Calibri" w:hAnsi="Calibri" w:cs="Calibri"/>
                <w:bCs/>
                <w:sz w:val="20"/>
                <w:szCs w:val="20"/>
              </w:rPr>
              <w:t>4</w:t>
            </w:r>
          </w:p>
        </w:tc>
      </w:tr>
      <w:tr w:rsidR="00A02942"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E720C4" w:rsidRPr="00BC0C71" w:rsidRDefault="00E720C4" w:rsidP="00570227">
            <w:pPr>
              <w:spacing w:after="0" w:line="228" w:lineRule="auto"/>
              <w:rPr>
                <w:rFonts w:ascii="Calibri" w:eastAsia="Times New Roman" w:hAnsi="Calibri" w:cs="Calibri"/>
                <w:sz w:val="20"/>
                <w:szCs w:val="20"/>
              </w:rPr>
            </w:pPr>
            <w:r w:rsidRPr="00BC0C71">
              <w:rPr>
                <w:rFonts w:ascii="Calibri" w:eastAsia="Times New Roman" w:hAnsi="Calibri" w:cs="Calibri"/>
                <w:sz w:val="20"/>
                <w:szCs w:val="20"/>
              </w:rPr>
              <w:t>Uses familiar content which is generally relevant. Attempts to clarify information</w:t>
            </w:r>
            <w:r w:rsidRPr="00BC0C71">
              <w:rPr>
                <w:rFonts w:ascii="Calibri" w:hAnsi="Calibri" w:cs="Calibri"/>
                <w:sz w:val="20"/>
                <w:szCs w:val="20"/>
              </w:rPr>
              <w:t>.</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A02942" w:rsidRPr="00BC0C71" w:rsidRDefault="00A02942" w:rsidP="00E2492B">
            <w:pPr>
              <w:pStyle w:val="NormalWeb"/>
              <w:spacing w:before="0" w:beforeAutospacing="0" w:after="0" w:afterAutospacing="0"/>
              <w:jc w:val="center"/>
              <w:outlineLvl w:val="6"/>
              <w:rPr>
                <w:rFonts w:ascii="Calibri" w:hAnsi="Calibri" w:cs="Calibri"/>
                <w:bCs/>
                <w:sz w:val="20"/>
                <w:szCs w:val="20"/>
              </w:rPr>
            </w:pPr>
            <w:r w:rsidRPr="00BC0C71">
              <w:rPr>
                <w:rFonts w:ascii="Calibri" w:hAnsi="Calibri" w:cs="Calibri"/>
                <w:bCs/>
                <w:sz w:val="20"/>
                <w:szCs w:val="20"/>
              </w:rPr>
              <w:t>3</w:t>
            </w:r>
          </w:p>
        </w:tc>
      </w:tr>
      <w:tr w:rsidR="00E720C4"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E720C4" w:rsidRPr="00BC0C71" w:rsidRDefault="00E720C4" w:rsidP="00570227">
            <w:pPr>
              <w:spacing w:after="0" w:line="235" w:lineRule="auto"/>
              <w:rPr>
                <w:rFonts w:ascii="Calibri" w:eastAsia="Times New Roman" w:hAnsi="Calibri" w:cs="Calibri"/>
                <w:sz w:val="20"/>
                <w:szCs w:val="20"/>
              </w:rPr>
            </w:pPr>
            <w:r w:rsidRPr="00BC0C71">
              <w:rPr>
                <w:rFonts w:ascii="Calibri" w:eastAsia="Times New Roman" w:hAnsi="Calibri" w:cs="Calibri"/>
                <w:sz w:val="20"/>
                <w:szCs w:val="20"/>
              </w:rPr>
              <w:t>Includes some information that is irrelevant to the question and highly repetitive.</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E720C4" w:rsidRPr="00BC0C71" w:rsidRDefault="00E720C4" w:rsidP="00E720C4">
            <w:pPr>
              <w:pStyle w:val="NormalWeb"/>
              <w:spacing w:before="0" w:beforeAutospacing="0" w:after="0" w:afterAutospacing="0"/>
              <w:jc w:val="center"/>
              <w:outlineLvl w:val="6"/>
              <w:rPr>
                <w:rFonts w:ascii="Calibri" w:hAnsi="Calibri" w:cs="Calibri"/>
                <w:bCs/>
                <w:sz w:val="20"/>
                <w:szCs w:val="20"/>
              </w:rPr>
            </w:pPr>
            <w:r w:rsidRPr="00BC0C71">
              <w:rPr>
                <w:rFonts w:ascii="Calibri" w:hAnsi="Calibri" w:cs="Calibri"/>
                <w:bCs/>
                <w:sz w:val="20"/>
                <w:szCs w:val="20"/>
              </w:rPr>
              <w:t>2</w:t>
            </w:r>
          </w:p>
        </w:tc>
      </w:tr>
      <w:tr w:rsidR="00E720C4"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E720C4" w:rsidRPr="00BC0C71" w:rsidRDefault="00E720C4" w:rsidP="00570227">
            <w:pPr>
              <w:spacing w:after="0" w:line="235" w:lineRule="auto"/>
              <w:rPr>
                <w:rFonts w:ascii="Calibri" w:eastAsia="Times New Roman" w:hAnsi="Calibri" w:cs="Calibri"/>
                <w:sz w:val="20"/>
                <w:szCs w:val="20"/>
              </w:rPr>
            </w:pPr>
            <w:r w:rsidRPr="00BC0C71">
              <w:rPr>
                <w:rFonts w:ascii="Calibri" w:eastAsia="Times New Roman" w:hAnsi="Calibri" w:cs="Calibri"/>
                <w:sz w:val="20"/>
                <w:szCs w:val="20"/>
              </w:rPr>
              <w:t>Response is unclear and content has little relevance to the question.</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E720C4" w:rsidRPr="00BC0C71" w:rsidRDefault="00E720C4" w:rsidP="00E720C4">
            <w:pPr>
              <w:pStyle w:val="NormalWeb"/>
              <w:spacing w:before="0" w:beforeAutospacing="0" w:after="0" w:afterAutospacing="0"/>
              <w:jc w:val="center"/>
              <w:outlineLvl w:val="6"/>
              <w:rPr>
                <w:rFonts w:ascii="Calibri" w:hAnsi="Calibri" w:cs="Calibri"/>
                <w:bCs/>
                <w:sz w:val="20"/>
                <w:szCs w:val="20"/>
              </w:rPr>
            </w:pPr>
            <w:r w:rsidRPr="00BC0C71">
              <w:rPr>
                <w:rFonts w:ascii="Calibri" w:hAnsi="Calibri" w:cs="Calibri"/>
                <w:bCs/>
                <w:sz w:val="20"/>
                <w:szCs w:val="20"/>
              </w:rPr>
              <w:t>1</w:t>
            </w:r>
          </w:p>
        </w:tc>
      </w:tr>
      <w:tr w:rsidR="00E720C4"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E720C4" w:rsidRPr="00BC0C71" w:rsidRDefault="00C5586B" w:rsidP="00570227">
            <w:pPr>
              <w:spacing w:after="0" w:line="235" w:lineRule="auto"/>
              <w:rPr>
                <w:rFonts w:ascii="Calibri" w:eastAsia="Times New Roman" w:hAnsi="Calibri" w:cs="Calibri"/>
                <w:sz w:val="20"/>
                <w:szCs w:val="20"/>
              </w:rPr>
            </w:pPr>
            <w:r>
              <w:rPr>
                <w:rFonts w:ascii="Calibri" w:eastAsia="Times New Roman" w:hAnsi="Calibri" w:cs="Calibri"/>
                <w:sz w:val="20"/>
                <w:szCs w:val="20"/>
              </w:rPr>
              <w:t>Relies heavily</w:t>
            </w:r>
            <w:r w:rsidR="00E720C4" w:rsidRPr="00BC0C71">
              <w:rPr>
                <w:rFonts w:ascii="Calibri" w:eastAsia="Times New Roman" w:hAnsi="Calibri" w:cs="Calibri"/>
                <w:sz w:val="20"/>
                <w:szCs w:val="20"/>
              </w:rPr>
              <w:t xml:space="preserve"> on content that has no relevance to the question.</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E720C4" w:rsidRPr="00BC0C71" w:rsidRDefault="00E720C4" w:rsidP="00E720C4">
            <w:pPr>
              <w:pStyle w:val="NormalWeb"/>
              <w:spacing w:before="0" w:beforeAutospacing="0" w:after="0" w:afterAutospacing="0"/>
              <w:jc w:val="center"/>
              <w:outlineLvl w:val="6"/>
              <w:rPr>
                <w:rFonts w:ascii="Calibri" w:hAnsi="Calibri" w:cs="Calibri"/>
                <w:bCs/>
                <w:sz w:val="20"/>
                <w:szCs w:val="20"/>
              </w:rPr>
            </w:pPr>
            <w:r w:rsidRPr="00BC0C71">
              <w:rPr>
                <w:rFonts w:ascii="Calibri" w:hAnsi="Calibri" w:cs="Calibri"/>
                <w:bCs/>
                <w:sz w:val="20"/>
                <w:szCs w:val="20"/>
              </w:rPr>
              <w:t>0</w:t>
            </w:r>
          </w:p>
        </w:tc>
      </w:tr>
      <w:tr w:rsidR="00E720C4" w:rsidRPr="0009630D" w:rsidTr="00E720C4">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E720C4" w:rsidRPr="00BC0C71" w:rsidRDefault="00E720C4" w:rsidP="00E720C4">
            <w:pPr>
              <w:spacing w:after="0" w:line="240" w:lineRule="auto"/>
              <w:rPr>
                <w:rFonts w:ascii="Calibri" w:hAnsi="Calibri" w:cs="Calibri"/>
                <w:b/>
                <w:bCs/>
                <w:sz w:val="20"/>
                <w:szCs w:val="20"/>
              </w:rPr>
            </w:pPr>
            <w:r w:rsidRPr="00BC0C71">
              <w:rPr>
                <w:rFonts w:ascii="Calibri" w:hAnsi="Calibri" w:cs="Calibri"/>
                <w:b/>
                <w:bCs/>
                <w:sz w:val="20"/>
                <w:szCs w:val="20"/>
              </w:rPr>
              <w:t>Grammar</w:t>
            </w:r>
          </w:p>
        </w:tc>
        <w:tc>
          <w:tcPr>
            <w:tcW w:w="148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E720C4" w:rsidRPr="00BC0C71" w:rsidRDefault="00E720C4" w:rsidP="00E720C4">
            <w:pPr>
              <w:spacing w:after="0" w:line="240" w:lineRule="auto"/>
              <w:jc w:val="right"/>
              <w:rPr>
                <w:rFonts w:ascii="Calibri" w:hAnsi="Calibri" w:cs="Calibri"/>
                <w:b/>
                <w:bCs/>
                <w:sz w:val="20"/>
                <w:szCs w:val="20"/>
              </w:rPr>
            </w:pPr>
            <w:r w:rsidRPr="00BC0C71">
              <w:rPr>
                <w:rFonts w:ascii="Calibri" w:hAnsi="Calibri" w:cs="Calibri"/>
                <w:b/>
                <w:bCs/>
                <w:sz w:val="20"/>
                <w:szCs w:val="20"/>
              </w:rPr>
              <w:t>/3</w:t>
            </w:r>
          </w:p>
        </w:tc>
      </w:tr>
      <w:tr w:rsidR="00E720C4"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E720C4" w:rsidRPr="00BC0C71" w:rsidRDefault="00E720C4" w:rsidP="00E720C4">
            <w:pPr>
              <w:spacing w:after="0" w:line="235" w:lineRule="auto"/>
              <w:rPr>
                <w:rFonts w:ascii="Calibri" w:eastAsia="Times New Roman" w:hAnsi="Calibri" w:cs="Calibri"/>
                <w:sz w:val="20"/>
                <w:szCs w:val="20"/>
              </w:rPr>
            </w:pPr>
            <w:r w:rsidRPr="00BC0C71">
              <w:rPr>
                <w:rFonts w:ascii="Calibri" w:eastAsia="Times New Roman" w:hAnsi="Calibri" w:cs="Calibri"/>
                <w:sz w:val="20"/>
                <w:szCs w:val="20"/>
              </w:rPr>
              <w:t>Effectively uses a range of grammar and complex sentence structure</w:t>
            </w:r>
            <w:r w:rsidR="000D2809">
              <w:rPr>
                <w:rFonts w:ascii="Calibri" w:eastAsia="Times New Roman" w:hAnsi="Calibri" w:cs="Calibri"/>
                <w:sz w:val="20"/>
                <w:szCs w:val="20"/>
              </w:rPr>
              <w:t>s</w:t>
            </w:r>
            <w:r w:rsidRPr="00BC0C71">
              <w:rPr>
                <w:rFonts w:ascii="Calibri" w:eastAsia="Times New Roman" w:hAnsi="Calibri" w:cs="Calibri"/>
                <w:sz w:val="20"/>
                <w:szCs w:val="20"/>
              </w:rPr>
              <w:t xml:space="preserve">.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E720C4" w:rsidRPr="00BC0C71" w:rsidRDefault="00E720C4" w:rsidP="00E720C4">
            <w:pPr>
              <w:spacing w:after="0" w:line="235" w:lineRule="auto"/>
              <w:jc w:val="center"/>
              <w:rPr>
                <w:rFonts w:ascii="Calibri" w:eastAsia="Times New Roman" w:hAnsi="Calibri" w:cs="Calibri"/>
                <w:sz w:val="20"/>
                <w:szCs w:val="20"/>
              </w:rPr>
            </w:pPr>
            <w:r w:rsidRPr="00BC0C71">
              <w:rPr>
                <w:rFonts w:ascii="Calibri" w:eastAsia="Times New Roman" w:hAnsi="Calibri" w:cs="Calibri"/>
                <w:sz w:val="20"/>
                <w:szCs w:val="20"/>
              </w:rPr>
              <w:t>3</w:t>
            </w:r>
          </w:p>
        </w:tc>
      </w:tr>
      <w:tr w:rsidR="00E720C4"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E720C4" w:rsidRPr="00BC0C71" w:rsidRDefault="00E720C4" w:rsidP="00E720C4">
            <w:pPr>
              <w:spacing w:after="0" w:line="235" w:lineRule="auto"/>
              <w:rPr>
                <w:rFonts w:ascii="Calibri" w:eastAsia="Times New Roman" w:hAnsi="Calibri" w:cs="Calibri"/>
                <w:sz w:val="20"/>
                <w:szCs w:val="20"/>
              </w:rPr>
            </w:pPr>
            <w:r w:rsidRPr="00BC0C71">
              <w:rPr>
                <w:rFonts w:ascii="Calibri" w:eastAsia="Times New Roman" w:hAnsi="Calibri" w:cs="Calibri"/>
                <w:sz w:val="20"/>
                <w:szCs w:val="20"/>
              </w:rPr>
              <w:t>Uses a range of grammar and sentence structure</w:t>
            </w:r>
            <w:r w:rsidR="00556965">
              <w:rPr>
                <w:rFonts w:ascii="Calibri" w:eastAsia="Times New Roman" w:hAnsi="Calibri" w:cs="Calibri"/>
                <w:sz w:val="20"/>
                <w:szCs w:val="20"/>
              </w:rPr>
              <w:t>s</w:t>
            </w:r>
            <w:r w:rsidRPr="00BC0C71">
              <w:rPr>
                <w:rFonts w:ascii="Calibri" w:eastAsia="Times New Roman" w:hAnsi="Calibri" w:cs="Calibri"/>
                <w:sz w:val="20"/>
                <w:szCs w:val="20"/>
              </w:rPr>
              <w:t xml:space="preserve"> with occasional influence of </w:t>
            </w:r>
            <w:r w:rsidR="00C108F6">
              <w:rPr>
                <w:rFonts w:ascii="Calibri" w:eastAsia="Times New Roman" w:hAnsi="Calibri" w:cs="Calibri"/>
                <w:sz w:val="20"/>
                <w:szCs w:val="20"/>
              </w:rPr>
              <w:t>the syntax of another language.</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E720C4" w:rsidRPr="00BC0C71" w:rsidRDefault="00E720C4" w:rsidP="00E720C4">
            <w:pPr>
              <w:spacing w:after="0" w:line="235" w:lineRule="auto"/>
              <w:jc w:val="center"/>
              <w:rPr>
                <w:rFonts w:ascii="Calibri" w:eastAsia="Times New Roman" w:hAnsi="Calibri" w:cs="Calibri"/>
                <w:sz w:val="20"/>
                <w:szCs w:val="20"/>
              </w:rPr>
            </w:pPr>
            <w:r w:rsidRPr="00BC0C71">
              <w:rPr>
                <w:rFonts w:ascii="Calibri" w:eastAsia="Times New Roman" w:hAnsi="Calibri" w:cs="Calibri"/>
                <w:sz w:val="20"/>
                <w:szCs w:val="20"/>
              </w:rPr>
              <w:t>2</w:t>
            </w:r>
          </w:p>
        </w:tc>
      </w:tr>
      <w:tr w:rsidR="00E720C4"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E720C4" w:rsidRPr="00BC0C71" w:rsidRDefault="00E720C4" w:rsidP="00E720C4">
            <w:pPr>
              <w:spacing w:after="0" w:line="235" w:lineRule="auto"/>
              <w:rPr>
                <w:rFonts w:ascii="Calibri" w:eastAsia="Times New Roman" w:hAnsi="Calibri" w:cs="Calibri"/>
                <w:sz w:val="20"/>
                <w:szCs w:val="20"/>
              </w:rPr>
            </w:pPr>
            <w:r w:rsidRPr="00BC0C71">
              <w:rPr>
                <w:rFonts w:ascii="Calibri" w:eastAsia="Times New Roman" w:hAnsi="Calibri" w:cs="Calibri"/>
                <w:sz w:val="20"/>
                <w:szCs w:val="20"/>
              </w:rPr>
              <w:t xml:space="preserve">Relies predominantly on a limited repertoire of sentence structures with the clear influence of </w:t>
            </w:r>
            <w:r w:rsidR="00C108F6">
              <w:rPr>
                <w:rFonts w:ascii="Calibri" w:eastAsia="Times New Roman" w:hAnsi="Calibri" w:cs="Calibri"/>
                <w:sz w:val="20"/>
                <w:szCs w:val="20"/>
              </w:rPr>
              <w:t>the syntax of another language.</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E720C4" w:rsidRPr="00BC0C71" w:rsidRDefault="00E720C4" w:rsidP="00E720C4">
            <w:pPr>
              <w:spacing w:after="0" w:line="235" w:lineRule="auto"/>
              <w:jc w:val="center"/>
              <w:rPr>
                <w:rFonts w:ascii="Calibri" w:eastAsia="Times New Roman" w:hAnsi="Calibri" w:cs="Calibri"/>
                <w:sz w:val="20"/>
                <w:szCs w:val="20"/>
              </w:rPr>
            </w:pPr>
            <w:r w:rsidRPr="00BC0C71">
              <w:rPr>
                <w:rFonts w:ascii="Calibri" w:eastAsia="Times New Roman" w:hAnsi="Calibri" w:cs="Calibri"/>
                <w:sz w:val="20"/>
                <w:szCs w:val="20"/>
              </w:rPr>
              <w:t>1</w:t>
            </w:r>
          </w:p>
        </w:tc>
      </w:tr>
      <w:tr w:rsidR="00E720C4"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E720C4" w:rsidRPr="00BC0C71" w:rsidRDefault="00E720C4" w:rsidP="00E720C4">
            <w:pPr>
              <w:spacing w:after="0" w:line="235" w:lineRule="auto"/>
              <w:rPr>
                <w:rFonts w:ascii="Calibri" w:eastAsia="Times New Roman" w:hAnsi="Calibri" w:cs="Calibri"/>
                <w:sz w:val="20"/>
                <w:szCs w:val="20"/>
              </w:rPr>
            </w:pPr>
            <w:r w:rsidRPr="00BC0C71">
              <w:rPr>
                <w:rFonts w:ascii="Calibri" w:eastAsia="Times New Roman" w:hAnsi="Calibri" w:cs="Calibri"/>
                <w:sz w:val="20"/>
                <w:szCs w:val="20"/>
              </w:rPr>
              <w:t xml:space="preserve">Uses set structures, single words and short phrases. Sentence structure is heavily </w:t>
            </w:r>
            <w:r w:rsidR="00C108F6">
              <w:rPr>
                <w:rFonts w:ascii="Calibri" w:eastAsia="Times New Roman" w:hAnsi="Calibri" w:cs="Calibri"/>
                <w:sz w:val="20"/>
                <w:szCs w:val="20"/>
              </w:rPr>
              <w:t>influenced by another language.</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E720C4" w:rsidRPr="00BC0C71" w:rsidRDefault="00E720C4" w:rsidP="00E720C4">
            <w:pPr>
              <w:spacing w:after="0" w:line="235" w:lineRule="auto"/>
              <w:jc w:val="center"/>
              <w:rPr>
                <w:rFonts w:ascii="Calibri" w:eastAsia="Times New Roman" w:hAnsi="Calibri" w:cs="Calibri"/>
                <w:sz w:val="20"/>
                <w:szCs w:val="20"/>
              </w:rPr>
            </w:pPr>
            <w:r w:rsidRPr="00BC0C71">
              <w:rPr>
                <w:rFonts w:ascii="Calibri" w:eastAsia="Times New Roman" w:hAnsi="Calibri" w:cs="Calibri"/>
                <w:sz w:val="20"/>
                <w:szCs w:val="20"/>
              </w:rPr>
              <w:t>0</w:t>
            </w:r>
          </w:p>
        </w:tc>
      </w:tr>
      <w:tr w:rsidR="00E720C4" w:rsidRPr="0009630D" w:rsidTr="00134579">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E720C4" w:rsidRPr="00BC0C71" w:rsidRDefault="00E720C4" w:rsidP="00E720C4">
            <w:pPr>
              <w:spacing w:after="0" w:line="240" w:lineRule="auto"/>
              <w:rPr>
                <w:rFonts w:ascii="Calibri" w:eastAsiaTheme="minorEastAsia" w:hAnsi="Calibri" w:cs="Calibri"/>
                <w:sz w:val="20"/>
                <w:szCs w:val="20"/>
              </w:rPr>
            </w:pPr>
            <w:r w:rsidRPr="00BC0C71">
              <w:rPr>
                <w:rFonts w:ascii="Calibri" w:hAnsi="Calibri" w:cs="Calibri"/>
                <w:b/>
                <w:bCs/>
                <w:sz w:val="20"/>
                <w:szCs w:val="20"/>
              </w:rPr>
              <w:t>Linguistic resources – Accuracy</w:t>
            </w:r>
          </w:p>
        </w:tc>
        <w:tc>
          <w:tcPr>
            <w:tcW w:w="148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E720C4" w:rsidRPr="00BC0C71" w:rsidRDefault="00E720C4" w:rsidP="00570227">
            <w:pPr>
              <w:spacing w:after="0" w:line="240" w:lineRule="auto"/>
              <w:jc w:val="right"/>
              <w:rPr>
                <w:rFonts w:ascii="Calibri" w:eastAsia="Times New Roman" w:hAnsi="Calibri" w:cs="Calibri"/>
                <w:sz w:val="20"/>
                <w:szCs w:val="20"/>
              </w:rPr>
            </w:pPr>
            <w:r w:rsidRPr="00BC0C71">
              <w:rPr>
                <w:rFonts w:ascii="Calibri" w:hAnsi="Calibri" w:cs="Calibri"/>
                <w:b/>
                <w:bCs/>
                <w:sz w:val="20"/>
                <w:szCs w:val="20"/>
              </w:rPr>
              <w:t>/</w:t>
            </w:r>
            <w:r w:rsidR="00B472BF" w:rsidRPr="00BC0C71">
              <w:rPr>
                <w:rFonts w:ascii="Calibri" w:eastAsia="Times New Roman" w:hAnsi="Calibri" w:cs="Calibri"/>
                <w:b/>
                <w:sz w:val="20"/>
                <w:szCs w:val="20"/>
              </w:rPr>
              <w:t>3</w:t>
            </w:r>
          </w:p>
        </w:tc>
      </w:tr>
      <w:tr w:rsidR="00B472BF"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556965">
            <w:pPr>
              <w:spacing w:after="0" w:line="235" w:lineRule="auto"/>
              <w:rPr>
                <w:rFonts w:ascii="Calibri" w:eastAsia="Calibri" w:hAnsi="Calibri" w:cs="Calibri"/>
                <w:sz w:val="20"/>
                <w:szCs w:val="20"/>
              </w:rPr>
            </w:pPr>
            <w:r w:rsidRPr="00BC0C71">
              <w:rPr>
                <w:rFonts w:ascii="Calibri" w:eastAsia="Calibri" w:hAnsi="Calibri" w:cs="Calibri"/>
                <w:sz w:val="20"/>
                <w:szCs w:val="20"/>
              </w:rPr>
              <w:t>Uses language accurately and consistently. Occasionally om</w:t>
            </w:r>
            <w:r w:rsidR="00556965">
              <w:rPr>
                <w:rFonts w:ascii="Calibri" w:eastAsia="Calibri" w:hAnsi="Calibri" w:cs="Calibri"/>
                <w:sz w:val="20"/>
                <w:szCs w:val="20"/>
              </w:rPr>
              <w:t>its words or makes minor errors but</w:t>
            </w:r>
            <w:r w:rsidRPr="00BC0C71">
              <w:rPr>
                <w:rFonts w:ascii="Calibri" w:eastAsia="Calibri" w:hAnsi="Calibri" w:cs="Calibri"/>
                <w:sz w:val="20"/>
                <w:szCs w:val="20"/>
              </w:rPr>
              <w:t xml:space="preserve"> </w:t>
            </w:r>
            <w:r w:rsidR="00556965">
              <w:rPr>
                <w:rFonts w:ascii="Calibri" w:eastAsia="Calibri" w:hAnsi="Calibri" w:cs="Calibri"/>
                <w:sz w:val="20"/>
                <w:szCs w:val="20"/>
              </w:rPr>
              <w:t>i</w:t>
            </w:r>
            <w:r w:rsidRPr="00BC0C71">
              <w:rPr>
                <w:rFonts w:ascii="Calibri" w:eastAsia="Calibri" w:hAnsi="Calibri" w:cs="Calibri"/>
                <w:sz w:val="20"/>
                <w:szCs w:val="20"/>
              </w:rPr>
              <w:t>naccuracies do not affect meaning or flow.</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spacing w:after="0" w:line="240" w:lineRule="auto"/>
              <w:jc w:val="center"/>
              <w:rPr>
                <w:rFonts w:ascii="Calibri" w:eastAsia="Times New Roman" w:hAnsi="Calibri" w:cs="Calibri"/>
                <w:sz w:val="20"/>
                <w:szCs w:val="20"/>
              </w:rPr>
            </w:pPr>
            <w:r w:rsidRPr="00BC0C71">
              <w:rPr>
                <w:rFonts w:ascii="Calibri" w:eastAsia="Times New Roman" w:hAnsi="Calibri" w:cs="Calibri"/>
                <w:sz w:val="20"/>
                <w:szCs w:val="20"/>
              </w:rPr>
              <w:t>3</w:t>
            </w:r>
          </w:p>
        </w:tc>
      </w:tr>
      <w:tr w:rsidR="00B472BF"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690323">
            <w:pPr>
              <w:spacing w:after="0" w:line="235" w:lineRule="auto"/>
              <w:rPr>
                <w:rFonts w:ascii="Calibri" w:eastAsia="Calibri" w:hAnsi="Calibri" w:cs="Calibri"/>
                <w:sz w:val="20"/>
                <w:szCs w:val="20"/>
              </w:rPr>
            </w:pPr>
            <w:r w:rsidRPr="00BC0C71">
              <w:rPr>
                <w:rFonts w:ascii="Calibri" w:eastAsia="Calibri" w:hAnsi="Calibri" w:cs="Calibri"/>
                <w:sz w:val="20"/>
                <w:szCs w:val="20"/>
              </w:rPr>
              <w:t>Uses language mostly accurately</w:t>
            </w:r>
            <w:r w:rsidR="00690323">
              <w:rPr>
                <w:rFonts w:ascii="Calibri" w:eastAsia="Calibri" w:hAnsi="Calibri" w:cs="Calibri"/>
                <w:sz w:val="20"/>
                <w:szCs w:val="20"/>
              </w:rPr>
              <w:t>;</w:t>
            </w:r>
            <w:r w:rsidRPr="00BC0C71">
              <w:rPr>
                <w:rFonts w:ascii="Calibri" w:eastAsia="Calibri" w:hAnsi="Calibri" w:cs="Calibri"/>
                <w:sz w:val="20"/>
                <w:szCs w:val="20"/>
              </w:rPr>
              <w:t xml:space="preserve"> however, errors interfere with the flow of a phrase or sentence.</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spacing w:after="0" w:line="240" w:lineRule="auto"/>
              <w:jc w:val="center"/>
              <w:rPr>
                <w:rFonts w:ascii="Calibri" w:eastAsia="Times New Roman" w:hAnsi="Calibri" w:cs="Calibri"/>
                <w:sz w:val="20"/>
                <w:szCs w:val="20"/>
              </w:rPr>
            </w:pPr>
            <w:r w:rsidRPr="00BC0C71">
              <w:rPr>
                <w:rFonts w:ascii="Calibri" w:eastAsia="Times New Roman" w:hAnsi="Calibri" w:cs="Calibri"/>
                <w:sz w:val="20"/>
                <w:szCs w:val="20"/>
              </w:rPr>
              <w:t>2</w:t>
            </w:r>
          </w:p>
        </w:tc>
      </w:tr>
      <w:tr w:rsidR="00B472BF"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F56E72" w:rsidP="00F56E72">
            <w:pPr>
              <w:spacing w:after="0" w:line="235" w:lineRule="auto"/>
              <w:rPr>
                <w:rFonts w:ascii="Calibri" w:eastAsia="Calibri" w:hAnsi="Calibri" w:cs="Calibri"/>
                <w:strike/>
                <w:sz w:val="20"/>
                <w:szCs w:val="20"/>
              </w:rPr>
            </w:pPr>
            <w:r>
              <w:rPr>
                <w:rFonts w:ascii="Calibri" w:eastAsia="Calibri" w:hAnsi="Calibri" w:cs="Calibri"/>
                <w:sz w:val="20"/>
                <w:szCs w:val="20"/>
              </w:rPr>
              <w:t>Uses inaccurate</w:t>
            </w:r>
            <w:r w:rsidR="00B472BF" w:rsidRPr="00BC0C71">
              <w:rPr>
                <w:rFonts w:ascii="Calibri" w:eastAsia="Calibri" w:hAnsi="Calibri" w:cs="Calibri"/>
                <w:sz w:val="20"/>
                <w:szCs w:val="20"/>
              </w:rPr>
              <w:t xml:space="preserve"> and incorrect language </w:t>
            </w:r>
            <w:r>
              <w:rPr>
                <w:rFonts w:ascii="Calibri" w:eastAsia="Calibri" w:hAnsi="Calibri" w:cs="Calibri"/>
                <w:sz w:val="20"/>
                <w:szCs w:val="20"/>
              </w:rPr>
              <w:t xml:space="preserve">that </w:t>
            </w:r>
            <w:r w:rsidR="00B472BF" w:rsidRPr="00BC0C71">
              <w:rPr>
                <w:rFonts w:ascii="Calibri" w:eastAsia="Calibri" w:hAnsi="Calibri" w:cs="Calibri"/>
                <w:sz w:val="20"/>
                <w:szCs w:val="20"/>
              </w:rPr>
              <w:t>impede</w:t>
            </w:r>
            <w:r>
              <w:rPr>
                <w:rFonts w:ascii="Calibri" w:eastAsia="Calibri" w:hAnsi="Calibri" w:cs="Calibri"/>
                <w:sz w:val="20"/>
                <w:szCs w:val="20"/>
              </w:rPr>
              <w:t>s</w:t>
            </w:r>
            <w:r w:rsidR="00B472BF" w:rsidRPr="00BC0C71">
              <w:rPr>
                <w:rFonts w:ascii="Calibri" w:eastAsia="Calibri" w:hAnsi="Calibri" w:cs="Calibri"/>
                <w:sz w:val="20"/>
                <w:szCs w:val="20"/>
              </w:rPr>
              <w:t xml:space="preserve"> meaning and flow. Inconsistent application of rules of grammar makes some parts of writing awkward.</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spacing w:after="0" w:line="240" w:lineRule="auto"/>
              <w:jc w:val="center"/>
              <w:rPr>
                <w:rFonts w:ascii="Calibri" w:eastAsia="Times New Roman" w:hAnsi="Calibri" w:cs="Calibri"/>
                <w:sz w:val="20"/>
                <w:szCs w:val="20"/>
              </w:rPr>
            </w:pPr>
            <w:r w:rsidRPr="00BC0C71">
              <w:rPr>
                <w:rFonts w:ascii="Calibri" w:eastAsia="Times New Roman" w:hAnsi="Calibri" w:cs="Calibri"/>
                <w:sz w:val="20"/>
                <w:szCs w:val="20"/>
              </w:rPr>
              <w:t>1</w:t>
            </w:r>
          </w:p>
        </w:tc>
      </w:tr>
      <w:tr w:rsidR="00B472BF" w:rsidRPr="0009630D"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F56E72" w:rsidP="00B472BF">
            <w:pPr>
              <w:spacing w:after="0" w:line="235" w:lineRule="auto"/>
              <w:rPr>
                <w:rFonts w:ascii="Calibri" w:eastAsia="Calibri" w:hAnsi="Calibri" w:cs="Calibri"/>
                <w:sz w:val="20"/>
                <w:szCs w:val="20"/>
              </w:rPr>
            </w:pPr>
            <w:r>
              <w:rPr>
                <w:rFonts w:ascii="Calibri" w:eastAsia="Calibri" w:hAnsi="Calibri" w:cs="Calibri"/>
                <w:sz w:val="20"/>
                <w:szCs w:val="20"/>
              </w:rPr>
              <w:t>Does not apply</w:t>
            </w:r>
            <w:r w:rsidR="00B472BF" w:rsidRPr="00BC0C71">
              <w:rPr>
                <w:rFonts w:ascii="Calibri" w:eastAsia="Calibri" w:hAnsi="Calibri" w:cs="Calibri"/>
                <w:sz w:val="20"/>
                <w:szCs w:val="20"/>
              </w:rPr>
              <w:t xml:space="preserve"> rules. Evidence of literal translations from English.</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spacing w:after="0" w:line="240" w:lineRule="auto"/>
              <w:jc w:val="center"/>
              <w:rPr>
                <w:rFonts w:ascii="Calibri" w:eastAsia="Times New Roman" w:hAnsi="Calibri" w:cs="Calibri"/>
                <w:sz w:val="20"/>
                <w:szCs w:val="20"/>
              </w:rPr>
            </w:pPr>
            <w:r w:rsidRPr="00BC0C71">
              <w:rPr>
                <w:rFonts w:ascii="Calibri" w:eastAsia="Times New Roman" w:hAnsi="Calibri" w:cs="Calibri"/>
                <w:sz w:val="20"/>
                <w:szCs w:val="20"/>
              </w:rPr>
              <w:t>0</w:t>
            </w:r>
          </w:p>
        </w:tc>
      </w:tr>
      <w:tr w:rsidR="00B472BF" w:rsidRPr="00601746" w:rsidTr="00134579">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B472BF" w:rsidRPr="00BC0C71" w:rsidRDefault="00B472BF" w:rsidP="00570227">
            <w:pPr>
              <w:spacing w:after="0" w:line="240" w:lineRule="auto"/>
              <w:rPr>
                <w:rFonts w:ascii="Calibri" w:eastAsia="Calibri" w:hAnsi="Calibri" w:cs="Calibri"/>
                <w:sz w:val="20"/>
                <w:szCs w:val="20"/>
              </w:rPr>
            </w:pPr>
            <w:r w:rsidRPr="00BC0C71">
              <w:rPr>
                <w:rFonts w:ascii="Calibri" w:hAnsi="Calibri" w:cs="Calibri"/>
                <w:b/>
                <w:bCs/>
                <w:sz w:val="20"/>
                <w:szCs w:val="20"/>
              </w:rPr>
              <w:t xml:space="preserve">Linguistic resources – Vocabulary </w:t>
            </w:r>
          </w:p>
        </w:tc>
        <w:tc>
          <w:tcPr>
            <w:tcW w:w="148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472BF" w:rsidRPr="00BC0C71" w:rsidRDefault="00B472BF" w:rsidP="00570227">
            <w:pPr>
              <w:spacing w:after="0" w:line="240" w:lineRule="auto"/>
              <w:jc w:val="right"/>
              <w:rPr>
                <w:rFonts w:ascii="Calibri" w:eastAsia="Times New Roman" w:hAnsi="Calibri" w:cs="Calibri"/>
                <w:sz w:val="20"/>
                <w:szCs w:val="20"/>
              </w:rPr>
            </w:pPr>
            <w:r w:rsidRPr="00BC0C71">
              <w:rPr>
                <w:rFonts w:ascii="Calibri" w:hAnsi="Calibri" w:cs="Calibri"/>
                <w:b/>
                <w:bCs/>
                <w:sz w:val="20"/>
                <w:szCs w:val="20"/>
              </w:rPr>
              <w:t>/3</w:t>
            </w:r>
          </w:p>
        </w:tc>
      </w:tr>
      <w:tr w:rsidR="00B472BF" w:rsidRPr="00601746"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570227">
            <w:pPr>
              <w:spacing w:after="0" w:line="235" w:lineRule="auto"/>
              <w:rPr>
                <w:rFonts w:ascii="Calibri" w:eastAsia="Calibri" w:hAnsi="Calibri" w:cs="Calibri"/>
                <w:sz w:val="20"/>
                <w:szCs w:val="20"/>
              </w:rPr>
            </w:pPr>
            <w:r w:rsidRPr="00BC0C71">
              <w:rPr>
                <w:rFonts w:ascii="Calibri" w:eastAsia="Calibri" w:hAnsi="Calibri" w:cs="Calibri"/>
                <w:sz w:val="20"/>
                <w:szCs w:val="20"/>
              </w:rPr>
              <w:t>Uses contextually relevant vocabulary and a range of expressions. Includes contemporary, colloquial and specia</w:t>
            </w:r>
            <w:r w:rsidR="00C108F6">
              <w:rPr>
                <w:rFonts w:ascii="Calibri" w:eastAsia="Calibri" w:hAnsi="Calibri" w:cs="Calibri"/>
                <w:sz w:val="20"/>
                <w:szCs w:val="20"/>
              </w:rPr>
              <w:t>lised vocabulary when required.</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spacing w:after="0" w:line="240" w:lineRule="auto"/>
              <w:jc w:val="center"/>
              <w:rPr>
                <w:rFonts w:ascii="Calibri" w:eastAsia="Times New Roman" w:hAnsi="Calibri" w:cs="Calibri"/>
                <w:sz w:val="20"/>
                <w:szCs w:val="20"/>
              </w:rPr>
            </w:pPr>
            <w:r w:rsidRPr="00BC0C71">
              <w:rPr>
                <w:rFonts w:ascii="Calibri" w:eastAsia="Times New Roman" w:hAnsi="Calibri" w:cs="Calibri"/>
                <w:sz w:val="20"/>
                <w:szCs w:val="20"/>
              </w:rPr>
              <w:t>3</w:t>
            </w:r>
          </w:p>
        </w:tc>
      </w:tr>
      <w:tr w:rsidR="00B472BF" w:rsidRPr="00601746"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570227">
            <w:pPr>
              <w:spacing w:after="0" w:line="235" w:lineRule="auto"/>
              <w:rPr>
                <w:rFonts w:ascii="Calibri" w:eastAsia="Calibri" w:hAnsi="Calibri" w:cs="Calibri"/>
                <w:strike/>
                <w:sz w:val="20"/>
                <w:szCs w:val="20"/>
              </w:rPr>
            </w:pPr>
            <w:r w:rsidRPr="00BC0C71">
              <w:rPr>
                <w:rFonts w:ascii="Calibri" w:eastAsia="Calibri" w:hAnsi="Calibri" w:cs="Calibri"/>
                <w:sz w:val="20"/>
                <w:szCs w:val="20"/>
              </w:rPr>
              <w:t>Uses an adequate command of vocabulary and word choice appropriate to question</w:t>
            </w:r>
            <w:r w:rsidR="00C108F6">
              <w:rPr>
                <w:rFonts w:ascii="Calibri" w:hAnsi="Calibri" w:cs="Calibri"/>
                <w:sz w:val="20"/>
                <w:szCs w:val="20"/>
              </w:rPr>
              <w:t>.</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B472BF">
            <w:pPr>
              <w:spacing w:after="0" w:line="240" w:lineRule="auto"/>
              <w:jc w:val="center"/>
              <w:rPr>
                <w:rFonts w:ascii="Calibri" w:eastAsia="Times New Roman" w:hAnsi="Calibri" w:cs="Calibri"/>
                <w:sz w:val="20"/>
                <w:szCs w:val="20"/>
              </w:rPr>
            </w:pPr>
            <w:r w:rsidRPr="00BC0C71">
              <w:rPr>
                <w:rFonts w:ascii="Calibri" w:eastAsia="Times New Roman" w:hAnsi="Calibri" w:cs="Calibri"/>
                <w:sz w:val="20"/>
                <w:szCs w:val="20"/>
              </w:rPr>
              <w:t xml:space="preserve">2 </w:t>
            </w:r>
          </w:p>
        </w:tc>
      </w:tr>
      <w:tr w:rsidR="00B472BF" w:rsidRPr="00601746"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B472BF">
            <w:pPr>
              <w:spacing w:after="0" w:line="235" w:lineRule="auto"/>
              <w:rPr>
                <w:rFonts w:ascii="Calibri" w:eastAsia="Calibri" w:hAnsi="Calibri" w:cs="Calibri"/>
                <w:sz w:val="20"/>
                <w:szCs w:val="20"/>
              </w:rPr>
            </w:pPr>
            <w:r w:rsidRPr="00BC0C71">
              <w:rPr>
                <w:rFonts w:ascii="Calibri" w:eastAsia="Calibri" w:hAnsi="Calibri" w:cs="Calibri"/>
                <w:sz w:val="20"/>
                <w:szCs w:val="20"/>
              </w:rPr>
              <w:t>Relies on repe</w:t>
            </w:r>
            <w:r w:rsidR="00C108F6">
              <w:rPr>
                <w:rFonts w:ascii="Calibri" w:eastAsia="Calibri" w:hAnsi="Calibri" w:cs="Calibri"/>
                <w:sz w:val="20"/>
                <w:szCs w:val="20"/>
              </w:rPr>
              <w:t>titive use of basic vocabulary.</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B472BF">
            <w:pPr>
              <w:spacing w:after="0" w:line="240" w:lineRule="auto"/>
              <w:jc w:val="center"/>
              <w:rPr>
                <w:rFonts w:ascii="Calibri" w:eastAsia="Times New Roman" w:hAnsi="Calibri" w:cs="Calibri"/>
                <w:sz w:val="20"/>
                <w:szCs w:val="20"/>
              </w:rPr>
            </w:pPr>
            <w:r w:rsidRPr="00BC0C71">
              <w:rPr>
                <w:rFonts w:ascii="Calibri" w:eastAsia="Times New Roman" w:hAnsi="Calibri" w:cs="Calibri"/>
                <w:sz w:val="20"/>
                <w:szCs w:val="20"/>
              </w:rPr>
              <w:t xml:space="preserve">1 </w:t>
            </w:r>
          </w:p>
        </w:tc>
      </w:tr>
      <w:tr w:rsidR="00B472BF" w:rsidRPr="00601746"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1E5191" w:rsidP="00B472BF">
            <w:pPr>
              <w:spacing w:after="0" w:line="235" w:lineRule="auto"/>
              <w:rPr>
                <w:rFonts w:ascii="Calibri" w:eastAsia="Calibri" w:hAnsi="Calibri" w:cs="Calibri"/>
                <w:sz w:val="20"/>
                <w:szCs w:val="20"/>
              </w:rPr>
            </w:pPr>
            <w:r>
              <w:rPr>
                <w:rFonts w:ascii="Calibri" w:eastAsia="Calibri" w:hAnsi="Calibri" w:cs="Calibri"/>
                <w:sz w:val="20"/>
                <w:szCs w:val="20"/>
              </w:rPr>
              <w:t>Demonstrates an i</w:t>
            </w:r>
            <w:r w:rsidR="00B472BF" w:rsidRPr="00BC0C71">
              <w:rPr>
                <w:rFonts w:ascii="Calibri" w:eastAsia="Calibri" w:hAnsi="Calibri" w:cs="Calibri"/>
                <w:sz w:val="20"/>
                <w:szCs w:val="20"/>
              </w:rPr>
              <w:t>nsufficient command of basic vocabulary.</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B472BF">
            <w:pPr>
              <w:spacing w:after="0" w:line="240" w:lineRule="auto"/>
              <w:jc w:val="center"/>
              <w:rPr>
                <w:rFonts w:ascii="Calibri" w:eastAsia="Times New Roman" w:hAnsi="Calibri" w:cs="Calibri"/>
                <w:sz w:val="20"/>
                <w:szCs w:val="20"/>
              </w:rPr>
            </w:pPr>
            <w:r w:rsidRPr="00BC0C71">
              <w:rPr>
                <w:rFonts w:ascii="Calibri" w:eastAsia="Times New Roman" w:hAnsi="Calibri" w:cs="Calibri"/>
                <w:sz w:val="20"/>
                <w:szCs w:val="20"/>
              </w:rPr>
              <w:t xml:space="preserve">0 </w:t>
            </w:r>
          </w:p>
        </w:tc>
      </w:tr>
      <w:tr w:rsidR="00E720C4" w:rsidRPr="00601746" w:rsidTr="00134579">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E720C4" w:rsidRPr="00BC0C71" w:rsidRDefault="00E720C4" w:rsidP="00E720C4">
            <w:pPr>
              <w:pStyle w:val="Default"/>
              <w:rPr>
                <w:rFonts w:ascii="Calibri" w:eastAsia="Times New Roman" w:hAnsi="Calibri" w:cs="Calibri"/>
                <w:color w:val="auto"/>
                <w:sz w:val="20"/>
                <w:szCs w:val="20"/>
              </w:rPr>
            </w:pPr>
            <w:r w:rsidRPr="00BC0C71">
              <w:rPr>
                <w:rFonts w:ascii="Calibri" w:eastAsia="Times New Roman" w:hAnsi="Calibri" w:cs="Calibri"/>
                <w:b/>
                <w:bCs/>
                <w:color w:val="auto"/>
                <w:sz w:val="20"/>
                <w:szCs w:val="20"/>
              </w:rPr>
              <w:t>Text types – Conventions and sequencing</w:t>
            </w:r>
          </w:p>
        </w:tc>
        <w:tc>
          <w:tcPr>
            <w:tcW w:w="148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E720C4" w:rsidRPr="00BC0C71" w:rsidRDefault="00E720C4" w:rsidP="00570227">
            <w:pPr>
              <w:spacing w:after="0" w:line="240" w:lineRule="auto"/>
              <w:jc w:val="right"/>
              <w:rPr>
                <w:rFonts w:ascii="Calibri" w:eastAsia="Times New Roman" w:hAnsi="Calibri" w:cs="Calibri"/>
                <w:sz w:val="20"/>
                <w:szCs w:val="20"/>
              </w:rPr>
            </w:pPr>
            <w:r w:rsidRPr="00BC0C71">
              <w:rPr>
                <w:rFonts w:ascii="Calibri" w:eastAsia="Times New Roman" w:hAnsi="Calibri" w:cs="Calibri"/>
                <w:b/>
                <w:sz w:val="20"/>
                <w:szCs w:val="20"/>
              </w:rPr>
              <w:t>/</w:t>
            </w:r>
            <w:r w:rsidR="00B472BF" w:rsidRPr="00BC0C71">
              <w:rPr>
                <w:rFonts w:ascii="Calibri" w:eastAsia="Times New Roman" w:hAnsi="Calibri" w:cs="Calibri"/>
                <w:b/>
                <w:sz w:val="20"/>
                <w:szCs w:val="20"/>
              </w:rPr>
              <w:t>2</w:t>
            </w:r>
          </w:p>
        </w:tc>
      </w:tr>
      <w:tr w:rsidR="00E720C4" w:rsidRPr="00601746" w:rsidTr="00212080">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E720C4" w:rsidRPr="00BC0C71" w:rsidRDefault="00E720C4" w:rsidP="00E720C4">
            <w:pPr>
              <w:pStyle w:val="Default"/>
              <w:spacing w:line="228" w:lineRule="auto"/>
              <w:rPr>
                <w:rFonts w:ascii="Calibri" w:eastAsia="Times New Roman" w:hAnsi="Calibri" w:cs="Calibri"/>
                <w:color w:val="auto"/>
                <w:sz w:val="20"/>
                <w:szCs w:val="20"/>
              </w:rPr>
            </w:pPr>
            <w:r w:rsidRPr="00BC0C71">
              <w:rPr>
                <w:rFonts w:ascii="Calibri" w:eastAsia="Times New Roman" w:hAnsi="Calibri" w:cs="Calibri"/>
                <w:color w:val="auto"/>
                <w:sz w:val="20"/>
                <w:szCs w:val="20"/>
              </w:rPr>
              <w:t xml:space="preserve">Uses all the key conventions of a blog posting, including appropriate register to address the purpose of writing and the audience. Writes: </w:t>
            </w:r>
          </w:p>
          <w:p w:rsidR="00E720C4" w:rsidRPr="00BC0C71" w:rsidRDefault="00E720C4" w:rsidP="008738CC">
            <w:pPr>
              <w:pStyle w:val="ListParagraph"/>
              <w:numPr>
                <w:ilvl w:val="0"/>
                <w:numId w:val="18"/>
              </w:numPr>
              <w:spacing w:after="0" w:line="228" w:lineRule="auto"/>
              <w:ind w:left="284" w:right="-544" w:hanging="284"/>
              <w:rPr>
                <w:rFonts w:ascii="Calibri" w:eastAsia="Times New Roman" w:hAnsi="Calibri" w:cs="Calibri"/>
                <w:bCs/>
                <w:sz w:val="20"/>
                <w:szCs w:val="20"/>
              </w:rPr>
            </w:pPr>
            <w:r w:rsidRPr="00BC0C71">
              <w:rPr>
                <w:rFonts w:ascii="Calibri" w:eastAsia="Times New Roman" w:hAnsi="Calibri" w:cs="Calibri"/>
                <w:bCs/>
                <w:sz w:val="20"/>
                <w:szCs w:val="20"/>
              </w:rPr>
              <w:t>a salutation at the beginning and a signature at the end</w:t>
            </w:r>
          </w:p>
          <w:p w:rsidR="00E720C4" w:rsidRPr="00BC0C71" w:rsidRDefault="00E720C4" w:rsidP="008738CC">
            <w:pPr>
              <w:pStyle w:val="ListParagraph"/>
              <w:numPr>
                <w:ilvl w:val="0"/>
                <w:numId w:val="18"/>
              </w:numPr>
              <w:spacing w:after="0" w:line="228" w:lineRule="auto"/>
              <w:ind w:left="284" w:right="-544" w:hanging="284"/>
              <w:rPr>
                <w:rFonts w:ascii="Calibri" w:eastAsia="Times New Roman" w:hAnsi="Calibri" w:cs="Calibri"/>
                <w:bCs/>
                <w:sz w:val="20"/>
                <w:szCs w:val="20"/>
              </w:rPr>
            </w:pPr>
            <w:r w:rsidRPr="00BC0C71">
              <w:rPr>
                <w:rFonts w:ascii="Calibri" w:eastAsia="Times New Roman" w:hAnsi="Calibri" w:cs="Calibri"/>
                <w:bCs/>
                <w:sz w:val="20"/>
                <w:szCs w:val="20"/>
              </w:rPr>
              <w:t>using a descriptive, factual, emotive or judgemental language</w:t>
            </w:r>
            <w:r w:rsidRPr="00BC0C71">
              <w:rPr>
                <w:rFonts w:ascii="Calibri" w:eastAsia="Times New Roman" w:hAnsi="Calibri" w:cs="Calibri"/>
                <w:sz w:val="20"/>
                <w:szCs w:val="20"/>
              </w:rPr>
              <w:t>.</w:t>
            </w:r>
          </w:p>
          <w:p w:rsidR="00E720C4" w:rsidRPr="00BC0C71" w:rsidRDefault="00E720C4" w:rsidP="00E720C4">
            <w:pPr>
              <w:pStyle w:val="Default"/>
              <w:spacing w:line="228" w:lineRule="auto"/>
              <w:rPr>
                <w:rFonts w:ascii="Calibri" w:eastAsia="Times New Roman" w:hAnsi="Calibri" w:cs="Calibri"/>
                <w:color w:val="auto"/>
                <w:sz w:val="20"/>
                <w:szCs w:val="20"/>
              </w:rPr>
            </w:pPr>
            <w:r w:rsidRPr="00BC0C71">
              <w:rPr>
                <w:rFonts w:ascii="Calibri" w:eastAsia="Times New Roman" w:hAnsi="Calibri" w:cs="Calibri"/>
                <w:color w:val="auto"/>
                <w:sz w:val="20"/>
                <w:szCs w:val="20"/>
              </w:rPr>
              <w:t>Sequences information cohesively and coherently.</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E720C4" w:rsidRPr="00BC0C71" w:rsidRDefault="00B472BF" w:rsidP="00E720C4">
            <w:pPr>
              <w:spacing w:after="0" w:line="240" w:lineRule="auto"/>
              <w:jc w:val="center"/>
              <w:rPr>
                <w:rFonts w:ascii="Calibri" w:eastAsia="Times New Roman" w:hAnsi="Calibri" w:cs="Calibri"/>
                <w:sz w:val="20"/>
                <w:szCs w:val="20"/>
              </w:rPr>
            </w:pPr>
            <w:r w:rsidRPr="00BC0C71">
              <w:rPr>
                <w:rFonts w:ascii="Calibri" w:eastAsia="Times New Roman" w:hAnsi="Calibri" w:cs="Calibri"/>
                <w:sz w:val="20"/>
                <w:szCs w:val="20"/>
              </w:rPr>
              <w:t>2</w:t>
            </w:r>
          </w:p>
        </w:tc>
      </w:tr>
      <w:tr w:rsidR="00B472BF" w:rsidRPr="00601746" w:rsidTr="00D107E6">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570227">
            <w:pPr>
              <w:spacing w:after="0" w:line="235" w:lineRule="auto"/>
              <w:rPr>
                <w:rFonts w:ascii="Calibri" w:eastAsia="Times New Roman" w:hAnsi="Calibri" w:cs="Calibri"/>
                <w:sz w:val="20"/>
                <w:szCs w:val="20"/>
              </w:rPr>
            </w:pPr>
            <w:r w:rsidRPr="00BC0C71">
              <w:rPr>
                <w:rFonts w:ascii="Calibri" w:eastAsia="Times New Roman" w:hAnsi="Calibri" w:cs="Calibri"/>
                <w:sz w:val="20"/>
                <w:szCs w:val="20"/>
              </w:rPr>
              <w:t>Uses some of the conventions of a blog posting. Generally uses register appropriate to the purpo</w:t>
            </w:r>
            <w:r w:rsidR="00C108F6">
              <w:rPr>
                <w:rFonts w:ascii="Calibri" w:eastAsia="Times New Roman" w:hAnsi="Calibri" w:cs="Calibri"/>
                <w:sz w:val="20"/>
                <w:szCs w:val="20"/>
              </w:rPr>
              <w:t>se of writing and the audience.</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B472BF">
            <w:pPr>
              <w:spacing w:after="0" w:line="240" w:lineRule="auto"/>
              <w:jc w:val="center"/>
              <w:rPr>
                <w:rFonts w:ascii="Calibri" w:eastAsia="Times New Roman" w:hAnsi="Calibri" w:cs="Calibri"/>
                <w:sz w:val="20"/>
                <w:szCs w:val="20"/>
              </w:rPr>
            </w:pPr>
            <w:r w:rsidRPr="00BC0C71">
              <w:rPr>
                <w:rFonts w:ascii="Calibri" w:eastAsia="Times New Roman" w:hAnsi="Calibri" w:cs="Calibri"/>
                <w:sz w:val="20"/>
                <w:szCs w:val="20"/>
              </w:rPr>
              <w:t xml:space="preserve">1 </w:t>
            </w:r>
          </w:p>
        </w:tc>
      </w:tr>
      <w:tr w:rsidR="00B472BF" w:rsidRPr="00601746" w:rsidTr="00F53A51">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570227">
            <w:pPr>
              <w:spacing w:after="0" w:line="240" w:lineRule="auto"/>
              <w:rPr>
                <w:rFonts w:ascii="Calibri" w:eastAsia="Times New Roman" w:hAnsi="Calibri" w:cs="Calibri"/>
                <w:sz w:val="20"/>
                <w:szCs w:val="20"/>
              </w:rPr>
            </w:pPr>
            <w:r w:rsidRPr="00BC0C71">
              <w:rPr>
                <w:rFonts w:ascii="Calibri" w:eastAsia="Times New Roman" w:hAnsi="Calibri" w:cs="Calibri"/>
                <w:sz w:val="20"/>
                <w:szCs w:val="20"/>
              </w:rPr>
              <w:t>Does not observe the conventions of a blog posting. Shows lack of consideration of the audie</w:t>
            </w:r>
            <w:r w:rsidR="00C108F6">
              <w:rPr>
                <w:rFonts w:ascii="Calibri" w:eastAsia="Times New Roman" w:hAnsi="Calibri" w:cs="Calibri"/>
                <w:sz w:val="20"/>
                <w:szCs w:val="20"/>
              </w:rPr>
              <w:t>nce or the purpose for writing.</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B472BF" w:rsidRPr="00BC0C71" w:rsidRDefault="00B472BF" w:rsidP="00B472BF">
            <w:pPr>
              <w:spacing w:after="0" w:line="240" w:lineRule="auto"/>
              <w:jc w:val="center"/>
              <w:rPr>
                <w:rFonts w:ascii="Calibri" w:eastAsia="Times New Roman" w:hAnsi="Calibri" w:cs="Calibri"/>
                <w:sz w:val="20"/>
                <w:szCs w:val="20"/>
              </w:rPr>
            </w:pPr>
            <w:r w:rsidRPr="00BC0C71">
              <w:rPr>
                <w:rFonts w:ascii="Calibri" w:eastAsia="Times New Roman" w:hAnsi="Calibri" w:cs="Calibri"/>
                <w:sz w:val="20"/>
                <w:szCs w:val="20"/>
              </w:rPr>
              <w:t xml:space="preserve">0 </w:t>
            </w:r>
          </w:p>
        </w:tc>
      </w:tr>
      <w:tr w:rsidR="00B472BF" w:rsidRPr="00314B81" w:rsidTr="00B472BF">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B472BF" w:rsidRPr="00BC0C71" w:rsidRDefault="00B472BF" w:rsidP="00B472BF">
            <w:pPr>
              <w:autoSpaceDE w:val="0"/>
              <w:autoSpaceDN w:val="0"/>
              <w:adjustRightInd w:val="0"/>
              <w:spacing w:after="0" w:line="240" w:lineRule="auto"/>
              <w:outlineLvl w:val="6"/>
              <w:rPr>
                <w:rFonts w:ascii="Calibri" w:hAnsi="Calibri" w:cs="Calibri"/>
                <w:b/>
                <w:bCs/>
                <w:sz w:val="20"/>
                <w:szCs w:val="20"/>
                <w:lang w:val="en-US"/>
              </w:rPr>
            </w:pPr>
            <w:r w:rsidRPr="00BC0C71">
              <w:rPr>
                <w:rFonts w:ascii="Calibri" w:hAnsi="Calibri" w:cs="Calibri"/>
                <w:b/>
                <w:bCs/>
                <w:sz w:val="20"/>
                <w:szCs w:val="20"/>
                <w:lang w:val="en-US"/>
              </w:rPr>
              <w:t>Organisation</w:t>
            </w:r>
          </w:p>
        </w:tc>
        <w:tc>
          <w:tcPr>
            <w:tcW w:w="148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B472BF" w:rsidRPr="00BC0C71" w:rsidRDefault="00B472BF" w:rsidP="00B472BF">
            <w:pPr>
              <w:autoSpaceDE w:val="0"/>
              <w:autoSpaceDN w:val="0"/>
              <w:adjustRightInd w:val="0"/>
              <w:spacing w:after="0" w:line="240" w:lineRule="auto"/>
              <w:jc w:val="right"/>
              <w:outlineLvl w:val="6"/>
              <w:rPr>
                <w:rFonts w:ascii="Calibri" w:hAnsi="Calibri" w:cs="Calibri"/>
                <w:b/>
                <w:bCs/>
                <w:sz w:val="20"/>
                <w:szCs w:val="20"/>
                <w:lang w:val="en-US"/>
              </w:rPr>
            </w:pPr>
            <w:r w:rsidRPr="00BC0C71">
              <w:rPr>
                <w:rFonts w:ascii="Calibri" w:hAnsi="Calibri" w:cs="Calibri"/>
                <w:b/>
                <w:bCs/>
                <w:sz w:val="20"/>
                <w:szCs w:val="20"/>
                <w:lang w:val="en-US"/>
              </w:rPr>
              <w:t>/3</w:t>
            </w:r>
          </w:p>
        </w:tc>
      </w:tr>
      <w:tr w:rsidR="00B472BF" w:rsidRPr="00314B81" w:rsidTr="00134579">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autoSpaceDE w:val="0"/>
              <w:autoSpaceDN w:val="0"/>
              <w:adjustRightInd w:val="0"/>
              <w:spacing w:after="0" w:line="240" w:lineRule="auto"/>
              <w:outlineLvl w:val="6"/>
              <w:rPr>
                <w:rFonts w:ascii="Calibri" w:hAnsi="Calibri" w:cs="Calibri"/>
                <w:bCs/>
                <w:sz w:val="20"/>
                <w:szCs w:val="20"/>
                <w:lang w:val="en-US"/>
              </w:rPr>
            </w:pPr>
            <w:r w:rsidRPr="00BC0C71">
              <w:rPr>
                <w:rFonts w:ascii="Calibri" w:hAnsi="Calibri" w:cs="Calibri"/>
                <w:bCs/>
                <w:sz w:val="20"/>
                <w:szCs w:val="20"/>
                <w:lang w:val="en-US"/>
              </w:rPr>
              <w:t>Sequences information and ideas coherently and cohesively.</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autoSpaceDE w:val="0"/>
              <w:autoSpaceDN w:val="0"/>
              <w:adjustRightInd w:val="0"/>
              <w:spacing w:after="0" w:line="240" w:lineRule="auto"/>
              <w:jc w:val="center"/>
              <w:outlineLvl w:val="6"/>
              <w:rPr>
                <w:rFonts w:ascii="Calibri" w:hAnsi="Calibri" w:cs="Calibri"/>
                <w:bCs/>
                <w:sz w:val="20"/>
                <w:szCs w:val="20"/>
                <w:lang w:val="en-US"/>
              </w:rPr>
            </w:pPr>
            <w:r w:rsidRPr="00BC0C71">
              <w:rPr>
                <w:rFonts w:ascii="Calibri" w:hAnsi="Calibri" w:cs="Calibri"/>
                <w:bCs/>
                <w:sz w:val="20"/>
                <w:szCs w:val="20"/>
                <w:lang w:val="en-US"/>
              </w:rPr>
              <w:t>3</w:t>
            </w:r>
          </w:p>
        </w:tc>
      </w:tr>
      <w:tr w:rsidR="00B472BF" w:rsidRPr="00314B81" w:rsidTr="00134579">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autoSpaceDE w:val="0"/>
              <w:autoSpaceDN w:val="0"/>
              <w:adjustRightInd w:val="0"/>
              <w:spacing w:after="0" w:line="240" w:lineRule="auto"/>
              <w:outlineLvl w:val="6"/>
              <w:rPr>
                <w:rFonts w:ascii="Calibri" w:hAnsi="Calibri" w:cs="Calibri"/>
                <w:bCs/>
                <w:sz w:val="20"/>
                <w:szCs w:val="20"/>
                <w:lang w:val="en-US"/>
              </w:rPr>
            </w:pPr>
            <w:r w:rsidRPr="00BC0C71">
              <w:rPr>
                <w:rFonts w:ascii="Calibri" w:hAnsi="Calibri" w:cs="Calibri"/>
                <w:bCs/>
                <w:sz w:val="20"/>
                <w:szCs w:val="20"/>
                <w:lang w:val="en-US"/>
              </w:rPr>
              <w:t>Some sequencing is evident. Connections are simple and straightforward.</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autoSpaceDE w:val="0"/>
              <w:autoSpaceDN w:val="0"/>
              <w:adjustRightInd w:val="0"/>
              <w:spacing w:after="0" w:line="240" w:lineRule="auto"/>
              <w:jc w:val="center"/>
              <w:outlineLvl w:val="6"/>
              <w:rPr>
                <w:rFonts w:ascii="Calibri" w:hAnsi="Calibri" w:cs="Calibri"/>
                <w:bCs/>
                <w:sz w:val="20"/>
                <w:szCs w:val="20"/>
                <w:lang w:val="en-US"/>
              </w:rPr>
            </w:pPr>
            <w:r w:rsidRPr="00BC0C71">
              <w:rPr>
                <w:rFonts w:ascii="Calibri" w:hAnsi="Calibri" w:cs="Calibri"/>
                <w:bCs/>
                <w:sz w:val="20"/>
                <w:szCs w:val="20"/>
                <w:lang w:val="en-US"/>
              </w:rPr>
              <w:t>2</w:t>
            </w:r>
          </w:p>
        </w:tc>
      </w:tr>
      <w:tr w:rsidR="00B472BF" w:rsidRPr="00314B81" w:rsidTr="00134579">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5407DA" w:rsidP="00B472BF">
            <w:pPr>
              <w:autoSpaceDE w:val="0"/>
              <w:autoSpaceDN w:val="0"/>
              <w:adjustRightInd w:val="0"/>
              <w:spacing w:after="0" w:line="240" w:lineRule="auto"/>
              <w:outlineLvl w:val="6"/>
              <w:rPr>
                <w:rFonts w:ascii="Calibri" w:hAnsi="Calibri" w:cs="Calibri"/>
                <w:bCs/>
                <w:sz w:val="20"/>
                <w:szCs w:val="20"/>
              </w:rPr>
            </w:pPr>
            <w:r>
              <w:rPr>
                <w:rFonts w:ascii="Calibri" w:hAnsi="Calibri" w:cs="Calibri"/>
                <w:bCs/>
                <w:sz w:val="20"/>
                <w:szCs w:val="20"/>
              </w:rPr>
              <w:t>Uses l</w:t>
            </w:r>
            <w:r w:rsidR="00B472BF" w:rsidRPr="00BC0C71">
              <w:rPr>
                <w:rFonts w:ascii="Calibri" w:hAnsi="Calibri" w:cs="Calibri"/>
                <w:bCs/>
                <w:sz w:val="20"/>
                <w:szCs w:val="20"/>
              </w:rPr>
              <w:t>imited organisation</w:t>
            </w:r>
            <w:r>
              <w:rPr>
                <w:rFonts w:ascii="Calibri" w:hAnsi="Calibri" w:cs="Calibri"/>
                <w:bCs/>
                <w:sz w:val="20"/>
                <w:szCs w:val="20"/>
              </w:rPr>
              <w:t xml:space="preserve"> which</w:t>
            </w:r>
            <w:r w:rsidR="00B472BF" w:rsidRPr="00BC0C71">
              <w:rPr>
                <w:rFonts w:ascii="Calibri" w:hAnsi="Calibri" w:cs="Calibri"/>
                <w:bCs/>
                <w:sz w:val="20"/>
                <w:szCs w:val="20"/>
              </w:rPr>
              <w:t xml:space="preserve"> impedes the flow and understanding. The connection between the ideas is sometimes unclear.</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autoSpaceDE w:val="0"/>
              <w:autoSpaceDN w:val="0"/>
              <w:adjustRightInd w:val="0"/>
              <w:spacing w:after="0" w:line="240" w:lineRule="auto"/>
              <w:jc w:val="center"/>
              <w:outlineLvl w:val="6"/>
              <w:rPr>
                <w:rFonts w:ascii="Calibri" w:hAnsi="Calibri" w:cs="Calibri"/>
                <w:bCs/>
                <w:sz w:val="20"/>
                <w:szCs w:val="20"/>
                <w:lang w:val="en-US"/>
              </w:rPr>
            </w:pPr>
            <w:r w:rsidRPr="00BC0C71">
              <w:rPr>
                <w:rFonts w:ascii="Calibri" w:hAnsi="Calibri" w:cs="Calibri"/>
                <w:bCs/>
                <w:sz w:val="20"/>
                <w:szCs w:val="20"/>
                <w:lang w:val="en-US"/>
              </w:rPr>
              <w:t>1</w:t>
            </w:r>
          </w:p>
        </w:tc>
      </w:tr>
      <w:tr w:rsidR="00B472BF" w:rsidRPr="00314B81" w:rsidTr="00134579">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902EA" w:rsidP="00B472BF">
            <w:pPr>
              <w:autoSpaceDE w:val="0"/>
              <w:autoSpaceDN w:val="0"/>
              <w:adjustRightInd w:val="0"/>
              <w:spacing w:after="0" w:line="240" w:lineRule="auto"/>
              <w:outlineLvl w:val="6"/>
              <w:rPr>
                <w:rFonts w:ascii="Calibri" w:hAnsi="Calibri" w:cs="Calibri"/>
                <w:bCs/>
                <w:sz w:val="20"/>
                <w:szCs w:val="20"/>
                <w:lang w:val="en-US"/>
              </w:rPr>
            </w:pPr>
            <w:r>
              <w:rPr>
                <w:rFonts w:ascii="Calibri" w:hAnsi="Calibri" w:cs="Calibri"/>
                <w:bCs/>
                <w:sz w:val="20"/>
                <w:szCs w:val="20"/>
                <w:lang w:val="en-US"/>
              </w:rPr>
              <w:t>Shows no</w:t>
            </w:r>
            <w:r w:rsidR="00B472BF" w:rsidRPr="00BC0C71">
              <w:rPr>
                <w:rFonts w:ascii="Calibri" w:hAnsi="Calibri" w:cs="Calibri"/>
                <w:bCs/>
                <w:sz w:val="20"/>
                <w:szCs w:val="20"/>
                <w:lang w:val="en-US"/>
              </w:rPr>
              <w:t xml:space="preserve"> evidence of sequencing of ideas</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autoSpaceDE w:val="0"/>
              <w:autoSpaceDN w:val="0"/>
              <w:adjustRightInd w:val="0"/>
              <w:spacing w:after="0" w:line="240" w:lineRule="auto"/>
              <w:jc w:val="center"/>
              <w:outlineLvl w:val="6"/>
              <w:rPr>
                <w:rFonts w:ascii="Calibri" w:hAnsi="Calibri" w:cs="Calibri"/>
                <w:bCs/>
                <w:sz w:val="20"/>
                <w:szCs w:val="20"/>
                <w:lang w:val="en-US"/>
              </w:rPr>
            </w:pPr>
            <w:r w:rsidRPr="00BC0C71">
              <w:rPr>
                <w:rFonts w:ascii="Calibri" w:hAnsi="Calibri" w:cs="Calibri"/>
                <w:bCs/>
                <w:sz w:val="20"/>
                <w:szCs w:val="20"/>
                <w:lang w:val="en-US"/>
              </w:rPr>
              <w:t>0</w:t>
            </w:r>
          </w:p>
        </w:tc>
      </w:tr>
      <w:tr w:rsidR="00B472BF" w:rsidRPr="00314B81" w:rsidTr="00134579">
        <w:trPr>
          <w:trHeight w:val="227"/>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E67070" w:rsidP="00E67070">
            <w:pPr>
              <w:autoSpaceDE w:val="0"/>
              <w:autoSpaceDN w:val="0"/>
              <w:adjustRightInd w:val="0"/>
              <w:spacing w:after="0" w:line="240" w:lineRule="auto"/>
              <w:ind w:left="181"/>
              <w:jc w:val="right"/>
              <w:outlineLvl w:val="6"/>
              <w:rPr>
                <w:rFonts w:ascii="Calibri" w:hAnsi="Calibri" w:cs="Calibri"/>
                <w:b/>
                <w:bCs/>
                <w:sz w:val="20"/>
                <w:szCs w:val="20"/>
                <w:lang w:val="en-US"/>
              </w:rPr>
            </w:pPr>
            <w:r w:rsidRPr="00BC0C71">
              <w:rPr>
                <w:rFonts w:ascii="Calibri" w:hAnsi="Calibri" w:cs="Calibri"/>
                <w:b/>
                <w:bCs/>
                <w:sz w:val="20"/>
                <w:szCs w:val="20"/>
                <w:lang w:val="en-US"/>
              </w:rPr>
              <w:t>T</w:t>
            </w:r>
            <w:r w:rsidR="00B472BF" w:rsidRPr="00BC0C71">
              <w:rPr>
                <w:rFonts w:ascii="Calibri" w:hAnsi="Calibri" w:cs="Calibri"/>
                <w:b/>
                <w:bCs/>
                <w:sz w:val="20"/>
                <w:szCs w:val="20"/>
                <w:lang w:val="en-US"/>
              </w:rPr>
              <w:t>otal</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472BF" w:rsidRPr="00BC0C71" w:rsidRDefault="00B472BF" w:rsidP="00B472BF">
            <w:pPr>
              <w:autoSpaceDE w:val="0"/>
              <w:autoSpaceDN w:val="0"/>
              <w:adjustRightInd w:val="0"/>
              <w:spacing w:after="0" w:line="240" w:lineRule="auto"/>
              <w:jc w:val="right"/>
              <w:outlineLvl w:val="6"/>
              <w:rPr>
                <w:rFonts w:ascii="Calibri" w:hAnsi="Calibri" w:cs="Calibri"/>
                <w:b/>
                <w:bCs/>
                <w:sz w:val="20"/>
                <w:szCs w:val="20"/>
                <w:lang w:val="en-US"/>
              </w:rPr>
            </w:pPr>
            <w:r w:rsidRPr="00BC0C71">
              <w:rPr>
                <w:rFonts w:ascii="Calibri" w:hAnsi="Calibri" w:cs="Calibri"/>
                <w:b/>
                <w:bCs/>
                <w:sz w:val="20"/>
                <w:szCs w:val="20"/>
                <w:lang w:val="en-US"/>
              </w:rPr>
              <w:t>/20</w:t>
            </w:r>
          </w:p>
        </w:tc>
      </w:tr>
    </w:tbl>
    <w:p w:rsidR="00DA36A0" w:rsidRPr="00A02942" w:rsidRDefault="00A02942" w:rsidP="00A02942">
      <w:pPr>
        <w:ind w:right="-154"/>
        <w:rPr>
          <w:rFonts w:ascii="Arial" w:hAnsi="Arial" w:cs="Arial"/>
          <w:b/>
          <w:sz w:val="2"/>
          <w:szCs w:val="2"/>
          <w:lang w:eastAsia="ja-JP"/>
        </w:rPr>
      </w:pPr>
      <w:r w:rsidRPr="001C7CB4">
        <w:rPr>
          <w:rFonts w:ascii="Arial" w:hAnsi="Arial" w:cs="Arial" w:hint="eastAsia"/>
          <w:b/>
          <w:sz w:val="2"/>
          <w:szCs w:val="2"/>
          <w:lang w:eastAsia="ja-JP"/>
        </w:rPr>
        <w:t xml:space="preserve"> </w:t>
      </w:r>
    </w:p>
    <w:p w:rsidR="00B472BF" w:rsidRDefault="00B472BF">
      <w:pPr>
        <w:rPr>
          <w:rFonts w:ascii="Franklin Gothic Book" w:eastAsia="MS Mincho" w:hAnsi="Franklin Gothic Book" w:cs="Calibri"/>
          <w:color w:val="342568"/>
          <w:sz w:val="28"/>
          <w:szCs w:val="28"/>
          <w:lang w:val="en-GB" w:eastAsia="ja-JP"/>
        </w:rPr>
      </w:pPr>
      <w:r>
        <w:br w:type="page"/>
      </w:r>
    </w:p>
    <w:p w:rsidR="00E2492B" w:rsidRPr="006B600F" w:rsidRDefault="00E2492B" w:rsidP="00E2492B">
      <w:pPr>
        <w:pStyle w:val="Heading1"/>
      </w:pPr>
      <w:r w:rsidRPr="006B600F">
        <w:lastRenderedPageBreak/>
        <w:t>Sample assessment task</w:t>
      </w:r>
    </w:p>
    <w:p w:rsidR="00E2492B" w:rsidRPr="00A33BD1" w:rsidRDefault="00E2492B" w:rsidP="00E2492B">
      <w:pPr>
        <w:pStyle w:val="Heading1"/>
      </w:pPr>
      <w:r>
        <w:t>Indonesian: Second Language</w:t>
      </w:r>
      <w:r w:rsidR="00926E99">
        <w:t xml:space="preserve"> – General Year 11</w:t>
      </w:r>
    </w:p>
    <w:p w:rsidR="00E2492B" w:rsidRPr="00A33BD1" w:rsidRDefault="00E2492B" w:rsidP="00E2492B">
      <w:pPr>
        <w:pStyle w:val="Heading2"/>
      </w:pPr>
      <w:r>
        <w:t>Task 7</w:t>
      </w:r>
      <w:r w:rsidR="0089510D">
        <w:t xml:space="preserve"> </w:t>
      </w:r>
      <w:r>
        <w:t>— Unit 2</w:t>
      </w:r>
    </w:p>
    <w:p w:rsidR="00472890" w:rsidRPr="00E2492B" w:rsidRDefault="0089510D" w:rsidP="00317D18">
      <w:pPr>
        <w:tabs>
          <w:tab w:val="left" w:pos="709"/>
        </w:tabs>
        <w:spacing w:after="0" w:line="240" w:lineRule="auto"/>
        <w:ind w:right="-545"/>
        <w:rPr>
          <w:rFonts w:eastAsia="Times New Roman" w:cs="Arial"/>
          <w:b/>
          <w:bCs/>
        </w:rPr>
      </w:pPr>
      <w:r>
        <w:rPr>
          <w:rFonts w:eastAsia="Times New Roman" w:cs="Arial"/>
          <w:b/>
          <w:bCs/>
        </w:rPr>
        <w:t>Assessment type</w:t>
      </w:r>
    </w:p>
    <w:p w:rsidR="00472890" w:rsidRPr="00E2492B" w:rsidRDefault="00E2492B" w:rsidP="00317D18">
      <w:pPr>
        <w:tabs>
          <w:tab w:val="left" w:pos="709"/>
        </w:tabs>
        <w:spacing w:after="0" w:line="240" w:lineRule="auto"/>
        <w:ind w:right="-545"/>
        <w:rPr>
          <w:rFonts w:eastAsia="Times New Roman" w:cs="Arial"/>
          <w:b/>
          <w:bCs/>
        </w:rPr>
      </w:pPr>
      <w:r w:rsidRPr="00E2492B">
        <w:rPr>
          <w:rFonts w:eastAsia="Times New Roman" w:cs="Arial"/>
          <w:b/>
          <w:bCs/>
        </w:rPr>
        <w:t>Task 7 Part A:</w:t>
      </w:r>
      <w:r w:rsidR="00472890" w:rsidRPr="00E2492B">
        <w:rPr>
          <w:rFonts w:eastAsia="Times New Roman" w:cs="Arial"/>
          <w:b/>
          <w:bCs/>
        </w:rPr>
        <w:t xml:space="preserve"> </w:t>
      </w:r>
      <w:r w:rsidR="00B93F9E" w:rsidRPr="00E2492B">
        <w:rPr>
          <w:rFonts w:eastAsia="Times New Roman" w:cs="Arial"/>
          <w:bCs/>
        </w:rPr>
        <w:t>Response: Listening</w:t>
      </w:r>
    </w:p>
    <w:p w:rsidR="00317D18" w:rsidRPr="00E2492B" w:rsidRDefault="00E2492B" w:rsidP="00317D18">
      <w:pPr>
        <w:tabs>
          <w:tab w:val="left" w:pos="709"/>
        </w:tabs>
        <w:spacing w:after="0" w:line="240" w:lineRule="auto"/>
        <w:ind w:right="-545"/>
        <w:rPr>
          <w:rFonts w:eastAsia="Times New Roman" w:cs="Arial"/>
          <w:b/>
          <w:bCs/>
        </w:rPr>
      </w:pPr>
      <w:r w:rsidRPr="00E2492B">
        <w:rPr>
          <w:rFonts w:eastAsia="Times New Roman" w:cs="Arial"/>
          <w:b/>
          <w:bCs/>
        </w:rPr>
        <w:t>Task 7 Part B:</w:t>
      </w:r>
      <w:r w:rsidR="00472890" w:rsidRPr="00E2492B">
        <w:rPr>
          <w:rFonts w:eastAsia="Times New Roman" w:cs="Arial"/>
          <w:b/>
          <w:bCs/>
        </w:rPr>
        <w:t xml:space="preserve"> </w:t>
      </w:r>
      <w:r w:rsidR="00B93F9E" w:rsidRPr="00E2492B">
        <w:rPr>
          <w:rFonts w:eastAsia="Times New Roman" w:cs="Arial"/>
          <w:bCs/>
        </w:rPr>
        <w:t>Oral communication</w:t>
      </w:r>
    </w:p>
    <w:p w:rsidR="00317D18" w:rsidRPr="00C22691" w:rsidRDefault="00317D18" w:rsidP="00756535">
      <w:pPr>
        <w:tabs>
          <w:tab w:val="left" w:pos="-851"/>
          <w:tab w:val="left" w:pos="720"/>
        </w:tabs>
        <w:spacing w:before="120" w:after="0" w:line="240" w:lineRule="auto"/>
        <w:ind w:right="-27"/>
        <w:outlineLvl w:val="0"/>
        <w:rPr>
          <w:rFonts w:eastAsia="Times New Roman" w:cs="Arial"/>
          <w:b/>
          <w:bCs/>
        </w:rPr>
      </w:pPr>
      <w:r w:rsidRPr="00C22691">
        <w:rPr>
          <w:rFonts w:eastAsia="Times New Roman" w:cs="Arial"/>
          <w:b/>
          <w:bCs/>
        </w:rPr>
        <w:t>Conditions</w:t>
      </w:r>
    </w:p>
    <w:p w:rsidR="00317D18" w:rsidRPr="00660BA2" w:rsidRDefault="00317D18" w:rsidP="00317D18">
      <w:pPr>
        <w:tabs>
          <w:tab w:val="left" w:pos="-851"/>
          <w:tab w:val="left" w:pos="720"/>
        </w:tabs>
        <w:spacing w:after="0" w:line="240" w:lineRule="auto"/>
        <w:ind w:right="-27"/>
        <w:outlineLvl w:val="0"/>
        <w:rPr>
          <w:rFonts w:eastAsia="Times New Roman" w:cs="Arial"/>
          <w:bCs/>
        </w:rPr>
      </w:pPr>
      <w:r w:rsidRPr="00660BA2">
        <w:rPr>
          <w:rFonts w:eastAsia="Times New Roman" w:cs="Arial"/>
          <w:bCs/>
        </w:rPr>
        <w:t xml:space="preserve">Time for the task: </w:t>
      </w:r>
    </w:p>
    <w:p w:rsidR="00B93F9E" w:rsidRPr="0089510D" w:rsidRDefault="00B93F9E" w:rsidP="00317D18">
      <w:pPr>
        <w:tabs>
          <w:tab w:val="left" w:pos="-851"/>
          <w:tab w:val="left" w:pos="720"/>
        </w:tabs>
        <w:spacing w:after="0" w:line="240" w:lineRule="auto"/>
        <w:ind w:right="-27"/>
        <w:outlineLvl w:val="0"/>
        <w:rPr>
          <w:rFonts w:eastAsia="Times New Roman" w:cs="Arial"/>
          <w:bCs/>
        </w:rPr>
      </w:pPr>
      <w:r w:rsidRPr="0089510D">
        <w:rPr>
          <w:rFonts w:eastAsia="Times New Roman" w:cs="Arial"/>
          <w:bCs/>
        </w:rPr>
        <w:t>Preparation time</w:t>
      </w:r>
      <w:r w:rsidR="00472890" w:rsidRPr="0089510D">
        <w:rPr>
          <w:rFonts w:eastAsia="Times New Roman" w:cs="Arial"/>
          <w:bCs/>
        </w:rPr>
        <w:t>:</w:t>
      </w:r>
      <w:r w:rsidRPr="0089510D">
        <w:rPr>
          <w:rFonts w:eastAsia="Times New Roman" w:cs="Arial"/>
          <w:bCs/>
        </w:rPr>
        <w:t xml:space="preserve"> 15 minutes</w:t>
      </w:r>
    </w:p>
    <w:p w:rsidR="00B93F9E" w:rsidRPr="0089510D" w:rsidRDefault="00E2492B" w:rsidP="00317D18">
      <w:pPr>
        <w:tabs>
          <w:tab w:val="left" w:pos="-851"/>
          <w:tab w:val="left" w:pos="720"/>
        </w:tabs>
        <w:spacing w:after="0" w:line="240" w:lineRule="auto"/>
        <w:ind w:right="-27"/>
        <w:outlineLvl w:val="0"/>
        <w:rPr>
          <w:rFonts w:eastAsia="Times New Roman" w:cs="Arial"/>
          <w:bCs/>
        </w:rPr>
      </w:pPr>
      <w:r w:rsidRPr="0089510D">
        <w:rPr>
          <w:rFonts w:eastAsia="Times New Roman" w:cs="Arial"/>
          <w:bCs/>
        </w:rPr>
        <w:t>Part A:</w:t>
      </w:r>
      <w:r w:rsidR="00B93F9E" w:rsidRPr="0089510D">
        <w:rPr>
          <w:rFonts w:eastAsia="Times New Roman" w:cs="Arial"/>
          <w:bCs/>
        </w:rPr>
        <w:t xml:space="preserve"> </w:t>
      </w:r>
      <w:r w:rsidR="00834936">
        <w:rPr>
          <w:rFonts w:eastAsia="Times New Roman" w:cs="Arial"/>
          <w:bCs/>
        </w:rPr>
        <w:t>4–5 minutes</w:t>
      </w:r>
    </w:p>
    <w:p w:rsidR="00B93F9E" w:rsidRPr="0089510D" w:rsidRDefault="00E2492B" w:rsidP="00317D18">
      <w:pPr>
        <w:tabs>
          <w:tab w:val="left" w:pos="-851"/>
          <w:tab w:val="left" w:pos="720"/>
        </w:tabs>
        <w:spacing w:after="0" w:line="240" w:lineRule="auto"/>
        <w:ind w:right="-27"/>
        <w:outlineLvl w:val="0"/>
        <w:rPr>
          <w:rFonts w:eastAsia="Times New Roman" w:cs="Arial"/>
          <w:szCs w:val="20"/>
        </w:rPr>
      </w:pPr>
      <w:r w:rsidRPr="0089510D">
        <w:rPr>
          <w:rFonts w:eastAsia="Times New Roman" w:cs="Arial"/>
          <w:bCs/>
        </w:rPr>
        <w:t>Part B:</w:t>
      </w:r>
      <w:r w:rsidR="00B93F9E" w:rsidRPr="0089510D">
        <w:rPr>
          <w:rFonts w:eastAsia="Times New Roman" w:cs="Arial"/>
          <w:bCs/>
        </w:rPr>
        <w:t xml:space="preserve"> </w:t>
      </w:r>
      <w:r w:rsidR="005F33C9">
        <w:rPr>
          <w:rFonts w:eastAsia="Times New Roman" w:cs="Arial"/>
          <w:bCs/>
        </w:rPr>
        <w:t>5</w:t>
      </w:r>
      <w:r w:rsidR="00834936">
        <w:rPr>
          <w:rFonts w:eastAsia="Times New Roman" w:cs="Arial"/>
          <w:bCs/>
        </w:rPr>
        <w:t>–</w:t>
      </w:r>
      <w:r w:rsidR="005F33C9">
        <w:rPr>
          <w:rFonts w:eastAsia="Times New Roman" w:cs="Arial"/>
          <w:bCs/>
        </w:rPr>
        <w:t>6</w:t>
      </w:r>
      <w:r w:rsidR="00B93F9E" w:rsidRPr="0089510D">
        <w:rPr>
          <w:rFonts w:eastAsia="Times New Roman" w:cs="Arial"/>
          <w:bCs/>
        </w:rPr>
        <w:t xml:space="preserve"> minutes</w:t>
      </w:r>
    </w:p>
    <w:p w:rsidR="00B73F47" w:rsidRDefault="00660BA2" w:rsidP="00756535">
      <w:pPr>
        <w:pStyle w:val="csbullet"/>
        <w:numPr>
          <w:ilvl w:val="0"/>
          <w:numId w:val="0"/>
        </w:numPr>
        <w:tabs>
          <w:tab w:val="clear" w:pos="-851"/>
        </w:tabs>
        <w:spacing w:after="0" w:line="240" w:lineRule="auto"/>
        <w:ind w:right="-27"/>
        <w:rPr>
          <w:rFonts w:ascii="Calibri" w:hAnsi="Calibri" w:cs="Calibri"/>
          <w:bCs/>
          <w:szCs w:val="22"/>
        </w:rPr>
      </w:pPr>
      <w:r>
        <w:rPr>
          <w:rFonts w:ascii="Calibri" w:hAnsi="Calibri" w:cs="Calibri"/>
          <w:bCs/>
          <w:szCs w:val="22"/>
        </w:rPr>
        <w:t>Other items:</w:t>
      </w:r>
      <w:r w:rsidR="00472890">
        <w:rPr>
          <w:rFonts w:ascii="Calibri" w:hAnsi="Calibri" w:cs="Calibri"/>
          <w:bCs/>
          <w:szCs w:val="22"/>
        </w:rPr>
        <w:t xml:space="preserve"> </w:t>
      </w:r>
      <w:r w:rsidR="00B73F47">
        <w:rPr>
          <w:rFonts w:ascii="Calibri" w:hAnsi="Calibri" w:cs="Calibri"/>
          <w:bCs/>
          <w:szCs w:val="22"/>
        </w:rPr>
        <w:t>Note taking framework</w:t>
      </w:r>
    </w:p>
    <w:p w:rsidR="00472890" w:rsidRDefault="00756535" w:rsidP="00756535">
      <w:pPr>
        <w:pStyle w:val="csbullet"/>
        <w:numPr>
          <w:ilvl w:val="0"/>
          <w:numId w:val="0"/>
        </w:numPr>
        <w:tabs>
          <w:tab w:val="clear" w:pos="-851"/>
          <w:tab w:val="left" w:pos="1134"/>
        </w:tabs>
        <w:spacing w:before="0" w:after="0" w:line="240" w:lineRule="auto"/>
        <w:ind w:right="-27"/>
        <w:rPr>
          <w:rFonts w:ascii="Calibri" w:hAnsi="Calibri" w:cs="Calibri"/>
          <w:bCs/>
          <w:szCs w:val="22"/>
        </w:rPr>
      </w:pPr>
      <w:r>
        <w:rPr>
          <w:rFonts w:ascii="Calibri" w:hAnsi="Calibri" w:cs="Calibri"/>
          <w:bCs/>
          <w:szCs w:val="22"/>
        </w:rPr>
        <w:tab/>
        <w:t xml:space="preserve"> </w:t>
      </w:r>
      <w:r w:rsidR="00472890">
        <w:rPr>
          <w:rFonts w:ascii="Calibri" w:hAnsi="Calibri" w:cs="Calibri"/>
          <w:bCs/>
          <w:szCs w:val="22"/>
        </w:rPr>
        <w:t>Indonesian/English and English/Indonesian dic</w:t>
      </w:r>
      <w:r w:rsidR="00B73F47">
        <w:rPr>
          <w:rFonts w:ascii="Calibri" w:hAnsi="Calibri" w:cs="Calibri"/>
          <w:bCs/>
          <w:szCs w:val="22"/>
        </w:rPr>
        <w:t>tionary during preparation time</w:t>
      </w:r>
    </w:p>
    <w:p w:rsidR="00317D18" w:rsidRPr="00C22691" w:rsidRDefault="00317D18" w:rsidP="00756535">
      <w:pPr>
        <w:tabs>
          <w:tab w:val="left" w:pos="-851"/>
          <w:tab w:val="left" w:pos="720"/>
        </w:tabs>
        <w:spacing w:before="120" w:after="0" w:line="240" w:lineRule="auto"/>
        <w:ind w:right="-27"/>
        <w:outlineLvl w:val="0"/>
        <w:rPr>
          <w:rFonts w:eastAsia="Times New Roman" w:cs="Arial"/>
          <w:bCs/>
          <w:szCs w:val="20"/>
        </w:rPr>
      </w:pPr>
      <w:r w:rsidRPr="00C22691">
        <w:rPr>
          <w:rFonts w:eastAsia="Times New Roman" w:cs="Arial"/>
          <w:b/>
          <w:bCs/>
          <w:szCs w:val="20"/>
        </w:rPr>
        <w:t>Task weighting</w:t>
      </w:r>
    </w:p>
    <w:p w:rsidR="00317D18" w:rsidRPr="00C22691" w:rsidRDefault="00E2492B" w:rsidP="00317D18">
      <w:pPr>
        <w:tabs>
          <w:tab w:val="left" w:pos="-851"/>
          <w:tab w:val="left" w:pos="720"/>
        </w:tabs>
        <w:spacing w:after="0" w:line="240" w:lineRule="auto"/>
        <w:ind w:right="-27"/>
        <w:outlineLvl w:val="0"/>
        <w:rPr>
          <w:rFonts w:eastAsia="Times New Roman" w:cs="Arial"/>
          <w:bCs/>
        </w:rPr>
      </w:pPr>
      <w:r>
        <w:rPr>
          <w:rFonts w:eastAsia="Times New Roman" w:cs="Arial"/>
          <w:bCs/>
        </w:rPr>
        <w:t>Part A:</w:t>
      </w:r>
      <w:r w:rsidR="00B93F9E">
        <w:rPr>
          <w:rFonts w:eastAsia="Times New Roman" w:cs="Arial"/>
          <w:bCs/>
        </w:rPr>
        <w:t xml:space="preserve"> 10</w:t>
      </w:r>
      <w:r w:rsidR="00317D18" w:rsidRPr="00C22691">
        <w:rPr>
          <w:rFonts w:eastAsia="Times New Roman" w:cs="Arial"/>
          <w:bCs/>
        </w:rPr>
        <w:t>% of the school mark for this pair of units</w:t>
      </w:r>
    </w:p>
    <w:p w:rsidR="00317D18" w:rsidRPr="00B93F9E" w:rsidRDefault="00E2492B" w:rsidP="00317D18">
      <w:pPr>
        <w:spacing w:after="0" w:line="240" w:lineRule="auto"/>
        <w:ind w:right="-27"/>
        <w:rPr>
          <w:rFonts w:eastAsia="Times New Roman" w:cs="Arial"/>
        </w:rPr>
      </w:pPr>
      <w:r>
        <w:rPr>
          <w:rFonts w:eastAsia="Times New Roman" w:cs="Arial"/>
        </w:rPr>
        <w:t>Part B:</w:t>
      </w:r>
      <w:r w:rsidR="00B93F9E" w:rsidRPr="00B93F9E">
        <w:rPr>
          <w:rFonts w:eastAsia="Times New Roman" w:cs="Arial"/>
        </w:rPr>
        <w:t xml:space="preserve"> 10 % of the school mark for this pair of units</w:t>
      </w:r>
    </w:p>
    <w:p w:rsidR="00317D18" w:rsidRPr="00C22691" w:rsidRDefault="00317D18" w:rsidP="00317D18">
      <w:pPr>
        <w:spacing w:after="0" w:line="240" w:lineRule="auto"/>
        <w:ind w:right="-27"/>
        <w:rPr>
          <w:rFonts w:eastAsia="Times New Roman" w:cs="Arial"/>
          <w:sz w:val="18"/>
          <w:szCs w:val="18"/>
        </w:rPr>
      </w:pPr>
      <w:r w:rsidRPr="00C22691">
        <w:rPr>
          <w:rFonts w:eastAsia="Times New Roman" w:cs="Arial"/>
          <w:sz w:val="18"/>
          <w:szCs w:val="18"/>
        </w:rPr>
        <w:t>_____________________________________________________________________________</w:t>
      </w:r>
      <w:r w:rsidR="00E2492B">
        <w:rPr>
          <w:rFonts w:eastAsia="Times New Roman" w:cs="Arial"/>
          <w:sz w:val="18"/>
          <w:szCs w:val="18"/>
        </w:rPr>
        <w:t>___________</w:t>
      </w:r>
      <w:r w:rsidRPr="00C22691">
        <w:rPr>
          <w:rFonts w:eastAsia="Times New Roman" w:cs="Arial"/>
          <w:sz w:val="18"/>
          <w:szCs w:val="18"/>
        </w:rPr>
        <w:t>____________</w:t>
      </w:r>
    </w:p>
    <w:p w:rsidR="00317D18" w:rsidRPr="00DD0789" w:rsidRDefault="00655063" w:rsidP="008160C3">
      <w:pPr>
        <w:tabs>
          <w:tab w:val="left" w:pos="-851"/>
          <w:tab w:val="left" w:pos="720"/>
        </w:tabs>
        <w:spacing w:before="120" w:after="0" w:line="240" w:lineRule="auto"/>
        <w:ind w:right="-27"/>
        <w:outlineLvl w:val="0"/>
        <w:rPr>
          <w:rFonts w:eastAsia="Times New Roman" w:cs="Arial"/>
          <w:b/>
          <w:bCs/>
        </w:rPr>
      </w:pPr>
      <w:r w:rsidRPr="00DD0789">
        <w:rPr>
          <w:rFonts w:eastAsia="Times New Roman" w:cs="Arial"/>
          <w:b/>
          <w:bCs/>
        </w:rPr>
        <w:t xml:space="preserve">Task 7 </w:t>
      </w:r>
      <w:r w:rsidR="0089510D" w:rsidRPr="00DD0789">
        <w:rPr>
          <w:rFonts w:eastAsia="Times New Roman" w:cs="Arial"/>
          <w:b/>
          <w:bCs/>
        </w:rPr>
        <w:t xml:space="preserve">– </w:t>
      </w:r>
      <w:r w:rsidRPr="00DD0789">
        <w:rPr>
          <w:rFonts w:eastAsia="Times New Roman" w:cs="Arial"/>
          <w:b/>
          <w:bCs/>
        </w:rPr>
        <w:t>Visiting Indonesia</w:t>
      </w:r>
    </w:p>
    <w:p w:rsidR="00655063" w:rsidRPr="00DD0789" w:rsidRDefault="00195E94" w:rsidP="00EE5F35">
      <w:pPr>
        <w:tabs>
          <w:tab w:val="left" w:pos="-851"/>
          <w:tab w:val="left" w:pos="7938"/>
          <w:tab w:val="right" w:pos="9026"/>
        </w:tabs>
        <w:spacing w:before="120" w:after="0" w:line="240" w:lineRule="auto"/>
        <w:ind w:right="-27"/>
        <w:outlineLvl w:val="0"/>
        <w:rPr>
          <w:rFonts w:eastAsia="Times New Roman" w:cs="Arial"/>
          <w:bCs/>
        </w:rPr>
      </w:pPr>
      <w:r w:rsidRPr="00DD0789">
        <w:rPr>
          <w:rFonts w:eastAsia="Times New Roman" w:cs="Arial"/>
          <w:b/>
          <w:bCs/>
        </w:rPr>
        <w:t>Part A</w:t>
      </w:r>
      <w:r w:rsidR="00EE5F35">
        <w:rPr>
          <w:rFonts w:eastAsia="Times New Roman" w:cs="Arial"/>
          <w:b/>
          <w:bCs/>
        </w:rPr>
        <w:tab/>
      </w:r>
      <w:r w:rsidR="00472890" w:rsidRPr="00DD0789">
        <w:rPr>
          <w:rFonts w:eastAsia="Times New Roman" w:cs="Arial"/>
          <w:b/>
          <w:bCs/>
        </w:rPr>
        <w:t>(</w:t>
      </w:r>
      <w:r w:rsidR="00DD0789" w:rsidRPr="00570227">
        <w:rPr>
          <w:rFonts w:eastAsia="Times New Roman" w:cs="Arial"/>
          <w:b/>
          <w:bCs/>
        </w:rPr>
        <w:t>25</w:t>
      </w:r>
      <w:r w:rsidR="00756535">
        <w:rPr>
          <w:rFonts w:eastAsia="Times New Roman" w:cs="Arial"/>
          <w:b/>
          <w:bCs/>
        </w:rPr>
        <w:t xml:space="preserve"> </w:t>
      </w:r>
      <w:r w:rsidR="00472890" w:rsidRPr="00570227">
        <w:rPr>
          <w:rFonts w:eastAsia="Times New Roman" w:cs="Arial"/>
          <w:b/>
          <w:bCs/>
        </w:rPr>
        <w:t>m</w:t>
      </w:r>
      <w:r w:rsidR="00472890" w:rsidRPr="00DD0789">
        <w:rPr>
          <w:rFonts w:eastAsia="Times New Roman" w:cs="Arial"/>
          <w:b/>
          <w:bCs/>
        </w:rPr>
        <w:t>arks)</w:t>
      </w:r>
    </w:p>
    <w:p w:rsidR="00E41849" w:rsidRPr="00DD0789" w:rsidRDefault="00472890" w:rsidP="00317D18">
      <w:pPr>
        <w:tabs>
          <w:tab w:val="left" w:pos="-851"/>
          <w:tab w:val="left" w:pos="720"/>
        </w:tabs>
        <w:spacing w:after="0" w:line="240" w:lineRule="auto"/>
        <w:ind w:right="-27"/>
        <w:outlineLvl w:val="0"/>
        <w:rPr>
          <w:rFonts w:eastAsia="Times New Roman" w:cs="Arial"/>
          <w:bCs/>
        </w:rPr>
      </w:pPr>
      <w:r w:rsidRPr="00DD0789">
        <w:rPr>
          <w:rFonts w:eastAsia="Times New Roman" w:cs="Arial"/>
          <w:bCs/>
        </w:rPr>
        <w:t>Listen to the radio announcement</w:t>
      </w:r>
      <w:r w:rsidR="00E41849" w:rsidRPr="00DD0789">
        <w:rPr>
          <w:rFonts w:eastAsia="Times New Roman" w:cs="Arial"/>
          <w:bCs/>
        </w:rPr>
        <w:t xml:space="preserve"> and take notes in the framework provided.</w:t>
      </w:r>
    </w:p>
    <w:p w:rsidR="00E41849" w:rsidRPr="00DD0789" w:rsidRDefault="00E2492B" w:rsidP="00A55B54">
      <w:pPr>
        <w:tabs>
          <w:tab w:val="left" w:pos="7938"/>
          <w:tab w:val="right" w:pos="9026"/>
        </w:tabs>
        <w:spacing w:before="120" w:after="0" w:line="240" w:lineRule="auto"/>
        <w:rPr>
          <w:rFonts w:eastAsia="Times New Roman" w:cs="Arial"/>
          <w:bCs/>
        </w:rPr>
      </w:pPr>
      <w:r w:rsidRPr="00DD0789">
        <w:rPr>
          <w:rFonts w:eastAsia="Times New Roman" w:cs="Arial"/>
          <w:b/>
          <w:bCs/>
        </w:rPr>
        <w:t>Part B</w:t>
      </w:r>
      <w:r w:rsidR="00756535">
        <w:rPr>
          <w:rFonts w:eastAsia="Times New Roman" w:cs="Arial"/>
          <w:b/>
          <w:bCs/>
        </w:rPr>
        <w:tab/>
      </w:r>
      <w:r w:rsidR="00472890" w:rsidRPr="00DD0789">
        <w:rPr>
          <w:rFonts w:eastAsia="Times New Roman" w:cs="Arial"/>
          <w:b/>
          <w:bCs/>
        </w:rPr>
        <w:t>(</w:t>
      </w:r>
      <w:r w:rsidR="00DF0C14" w:rsidRPr="00DD0789">
        <w:rPr>
          <w:rFonts w:eastAsia="Times New Roman" w:cs="Arial"/>
          <w:b/>
          <w:bCs/>
        </w:rPr>
        <w:t>20</w:t>
      </w:r>
      <w:r w:rsidR="00472890" w:rsidRPr="00DD0789">
        <w:rPr>
          <w:rFonts w:eastAsia="Times New Roman" w:cs="Arial"/>
          <w:b/>
          <w:bCs/>
        </w:rPr>
        <w:t xml:space="preserve"> marks)</w:t>
      </w:r>
    </w:p>
    <w:p w:rsidR="00DA36A0" w:rsidRDefault="00E41849" w:rsidP="00E41849">
      <w:pPr>
        <w:spacing w:after="0" w:line="240" w:lineRule="auto"/>
        <w:rPr>
          <w:rFonts w:eastAsia="Times New Roman" w:cs="Arial"/>
          <w:b/>
          <w:bCs/>
        </w:rPr>
      </w:pPr>
      <w:r w:rsidRPr="00DD0789">
        <w:rPr>
          <w:rFonts w:eastAsia="Times New Roman" w:cs="Arial"/>
          <w:bCs/>
        </w:rPr>
        <w:t xml:space="preserve">Participate in a conversation with your teacher </w:t>
      </w:r>
      <w:r w:rsidR="00472890" w:rsidRPr="00DD0789">
        <w:rPr>
          <w:rFonts w:eastAsia="Times New Roman" w:cs="Arial"/>
          <w:bCs/>
        </w:rPr>
        <w:t>about visiting Indonesia</w:t>
      </w:r>
      <w:r w:rsidR="0089510D" w:rsidRPr="00DD0789">
        <w:rPr>
          <w:rFonts w:eastAsia="Times New Roman" w:cs="Arial"/>
          <w:bCs/>
        </w:rPr>
        <w:t>.</w:t>
      </w:r>
      <w:r w:rsidR="00DA36A0" w:rsidRPr="00655063">
        <w:rPr>
          <w:rFonts w:eastAsia="Times New Roman" w:cs="Arial"/>
          <w:b/>
          <w:bCs/>
        </w:rPr>
        <w:br w:type="page"/>
      </w:r>
    </w:p>
    <w:p w:rsidR="00655063" w:rsidRPr="00E41849" w:rsidRDefault="00195E94" w:rsidP="00655063">
      <w:pPr>
        <w:pStyle w:val="csbullet"/>
        <w:numPr>
          <w:ilvl w:val="0"/>
          <w:numId w:val="0"/>
        </w:numPr>
        <w:tabs>
          <w:tab w:val="clear" w:pos="-851"/>
          <w:tab w:val="left" w:pos="1980"/>
        </w:tabs>
        <w:spacing w:before="0" w:after="0" w:line="360" w:lineRule="auto"/>
        <w:ind w:right="-28"/>
        <w:rPr>
          <w:rFonts w:ascii="Calibri" w:hAnsi="Calibri" w:cs="Calibri"/>
          <w:b/>
          <w:bCs/>
        </w:rPr>
      </w:pPr>
      <w:r>
        <w:rPr>
          <w:rFonts w:ascii="Calibri" w:hAnsi="Calibri" w:cs="Calibri"/>
          <w:b/>
          <w:bCs/>
        </w:rPr>
        <w:lastRenderedPageBreak/>
        <w:t>Task 7 Part A</w:t>
      </w:r>
    </w:p>
    <w:p w:rsidR="00655063" w:rsidRPr="00E41849" w:rsidRDefault="00B73F47" w:rsidP="00655063">
      <w:pPr>
        <w:pStyle w:val="csbullet"/>
        <w:numPr>
          <w:ilvl w:val="0"/>
          <w:numId w:val="0"/>
        </w:numPr>
        <w:tabs>
          <w:tab w:val="clear" w:pos="-851"/>
          <w:tab w:val="left" w:pos="1980"/>
        </w:tabs>
        <w:spacing w:before="0" w:after="0" w:line="360" w:lineRule="auto"/>
        <w:ind w:right="-28"/>
        <w:rPr>
          <w:rFonts w:ascii="Calibri" w:hAnsi="Calibri" w:cs="Calibri"/>
        </w:rPr>
      </w:pPr>
      <w:r>
        <w:rPr>
          <w:rFonts w:ascii="Calibri" w:hAnsi="Calibri" w:cs="Calibri"/>
          <w:bCs/>
        </w:rPr>
        <w:t>Note taking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4"/>
      </w:tblGrid>
      <w:tr w:rsidR="00655063" w:rsidRPr="00E41849" w:rsidTr="00A75C7A">
        <w:tc>
          <w:tcPr>
            <w:tcW w:w="9124" w:type="dxa"/>
            <w:shd w:val="clear" w:color="auto" w:fill="auto"/>
          </w:tcPr>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r w:rsidRPr="005B1628">
              <w:rPr>
                <w:rFonts w:ascii="Calibri" w:hAnsi="Calibri" w:cs="Calibri"/>
                <w:bCs/>
                <w:lang w:val="id-ID"/>
              </w:rPr>
              <w:t>Destination</w:t>
            </w: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lang w:val="id-ID"/>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r w:rsidRPr="005B1628">
              <w:rPr>
                <w:rFonts w:ascii="Calibri" w:hAnsi="Calibri" w:cs="Calibri"/>
                <w:bCs/>
              </w:rPr>
              <w:t>Name of radio station</w:t>
            </w: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lang w:val="id-ID"/>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lang w:val="id-ID"/>
              </w:rPr>
            </w:pPr>
          </w:p>
        </w:tc>
      </w:tr>
      <w:tr w:rsidR="00655063" w:rsidRPr="00E41849" w:rsidTr="00A75C7A">
        <w:tc>
          <w:tcPr>
            <w:tcW w:w="9124" w:type="dxa"/>
            <w:shd w:val="clear" w:color="auto" w:fill="auto"/>
          </w:tcPr>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r w:rsidRPr="005B1628">
              <w:rPr>
                <w:rFonts w:ascii="Calibri" w:hAnsi="Calibri" w:cs="Calibri"/>
                <w:bCs/>
              </w:rPr>
              <w:t>Places to visit</w:t>
            </w: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lang w:val="id-ID"/>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lang w:val="id-ID"/>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lang w:val="id-ID"/>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lang w:val="id-ID"/>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lang w:val="id-ID"/>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lang w:val="id-ID"/>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tc>
      </w:tr>
      <w:tr w:rsidR="00655063" w:rsidRPr="00E41849" w:rsidTr="00A75C7A">
        <w:tc>
          <w:tcPr>
            <w:tcW w:w="9124" w:type="dxa"/>
            <w:shd w:val="clear" w:color="auto" w:fill="auto"/>
          </w:tcPr>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r w:rsidRPr="005B1628">
              <w:rPr>
                <w:rFonts w:ascii="Calibri" w:hAnsi="Calibri" w:cs="Calibri"/>
                <w:bCs/>
              </w:rPr>
              <w:t>Activities</w:t>
            </w: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tc>
      </w:tr>
      <w:tr w:rsidR="00655063" w:rsidRPr="00E41849" w:rsidTr="00A75C7A">
        <w:tc>
          <w:tcPr>
            <w:tcW w:w="9124" w:type="dxa"/>
            <w:shd w:val="clear" w:color="auto" w:fill="auto"/>
          </w:tcPr>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r w:rsidRPr="005B1628">
              <w:rPr>
                <w:rFonts w:ascii="Calibri" w:hAnsi="Calibri" w:cs="Calibri"/>
                <w:bCs/>
              </w:rPr>
              <w:t>Additional information</w:t>
            </w: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89510D" w:rsidRPr="005B1628" w:rsidRDefault="0089510D"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p w:rsidR="00655063" w:rsidRPr="005B1628" w:rsidRDefault="00655063" w:rsidP="00A75C7A">
            <w:pPr>
              <w:pStyle w:val="csbullet"/>
              <w:numPr>
                <w:ilvl w:val="0"/>
                <w:numId w:val="0"/>
              </w:numPr>
              <w:tabs>
                <w:tab w:val="clear" w:pos="-851"/>
                <w:tab w:val="left" w:pos="1980"/>
              </w:tabs>
              <w:spacing w:before="0" w:after="0" w:line="360" w:lineRule="auto"/>
              <w:ind w:right="-28"/>
              <w:rPr>
                <w:rFonts w:ascii="Calibri" w:hAnsi="Calibri" w:cs="Calibri"/>
                <w:bCs/>
              </w:rPr>
            </w:pPr>
          </w:p>
        </w:tc>
      </w:tr>
    </w:tbl>
    <w:p w:rsidR="00B438F1" w:rsidRDefault="00B438F1">
      <w:pPr>
        <w:rPr>
          <w:rFonts w:eastAsia="Times New Roman" w:cs="Arial"/>
          <w:b/>
          <w:bCs/>
        </w:rPr>
      </w:pPr>
      <w:r>
        <w:rPr>
          <w:rFonts w:eastAsia="Times New Roman" w:cs="Arial"/>
          <w:b/>
          <w:bCs/>
        </w:rPr>
        <w:br w:type="page"/>
      </w:r>
    </w:p>
    <w:p w:rsidR="00655063" w:rsidRDefault="00655063" w:rsidP="00002FD4">
      <w:pPr>
        <w:spacing w:after="0" w:line="240" w:lineRule="auto"/>
        <w:rPr>
          <w:rFonts w:eastAsia="Times New Roman" w:cs="Arial"/>
          <w:b/>
          <w:bCs/>
        </w:rPr>
      </w:pPr>
      <w:r>
        <w:rPr>
          <w:rFonts w:eastAsia="Times New Roman" w:cs="Arial"/>
          <w:b/>
          <w:bCs/>
        </w:rPr>
        <w:lastRenderedPageBreak/>
        <w:t>Task 7</w:t>
      </w:r>
      <w:r w:rsidR="00447525">
        <w:rPr>
          <w:rFonts w:eastAsia="Times New Roman" w:cs="Arial"/>
          <w:b/>
          <w:bCs/>
        </w:rPr>
        <w:t xml:space="preserve"> – </w:t>
      </w:r>
      <w:r>
        <w:rPr>
          <w:rFonts w:eastAsia="Times New Roman" w:cs="Arial"/>
          <w:b/>
          <w:bCs/>
        </w:rPr>
        <w:t xml:space="preserve">Visiting Indonesia </w:t>
      </w:r>
    </w:p>
    <w:p w:rsidR="00DC51C7" w:rsidRPr="00002FD4" w:rsidRDefault="00DC51C7" w:rsidP="00DC51C7">
      <w:pPr>
        <w:pStyle w:val="csbullet"/>
        <w:numPr>
          <w:ilvl w:val="0"/>
          <w:numId w:val="0"/>
        </w:numPr>
        <w:tabs>
          <w:tab w:val="clear" w:pos="-851"/>
          <w:tab w:val="left" w:pos="1980"/>
        </w:tabs>
        <w:spacing w:before="0" w:after="0" w:line="360" w:lineRule="auto"/>
        <w:ind w:right="-28"/>
        <w:rPr>
          <w:rFonts w:ascii="Calibri" w:hAnsi="Calibri" w:cs="Calibri"/>
          <w:b/>
          <w:bCs/>
        </w:rPr>
      </w:pPr>
      <w:r w:rsidRPr="00002FD4">
        <w:rPr>
          <w:rFonts w:ascii="Calibri" w:hAnsi="Calibri" w:cs="Calibri"/>
          <w:b/>
          <w:bCs/>
        </w:rPr>
        <w:t>Sample questions for teachers</w:t>
      </w:r>
    </w:p>
    <w:p w:rsidR="00DC51C7" w:rsidRPr="00002FD4" w:rsidRDefault="00DC51C7" w:rsidP="00DC51C7">
      <w:pPr>
        <w:pStyle w:val="csbullet"/>
        <w:numPr>
          <w:ilvl w:val="0"/>
          <w:numId w:val="0"/>
        </w:numPr>
        <w:tabs>
          <w:tab w:val="clear" w:pos="-851"/>
          <w:tab w:val="left" w:pos="1980"/>
        </w:tabs>
        <w:spacing w:before="0" w:after="0" w:line="240" w:lineRule="auto"/>
        <w:ind w:right="-28"/>
        <w:rPr>
          <w:rFonts w:ascii="Calibri" w:hAnsi="Calibri" w:cs="Calibri"/>
          <w:b/>
          <w:bCs/>
        </w:rPr>
      </w:pPr>
      <w:r w:rsidRPr="00002FD4">
        <w:rPr>
          <w:rFonts w:ascii="Calibri" w:hAnsi="Calibri" w:cs="Calibri"/>
          <w:b/>
          <w:bCs/>
        </w:rPr>
        <w:t xml:space="preserve">Note: </w:t>
      </w:r>
      <w:r w:rsidRPr="00002FD4">
        <w:rPr>
          <w:rFonts w:ascii="Calibri" w:hAnsi="Calibri" w:cs="Calibri"/>
          <w:bCs/>
        </w:rPr>
        <w:t xml:space="preserve">Below are some examples of questions. Teachers may wish to change and/or include additional questions for </w:t>
      </w:r>
      <w:r w:rsidR="00143EC6">
        <w:rPr>
          <w:rFonts w:ascii="Calibri" w:hAnsi="Calibri" w:cs="Calibri"/>
          <w:bCs/>
        </w:rPr>
        <w:t>Task 7 Part A and Part B</w:t>
      </w:r>
      <w:r w:rsidR="00447525">
        <w:rPr>
          <w:rFonts w:ascii="Calibri" w:hAnsi="Calibri" w:cs="Calibri"/>
          <w:bCs/>
        </w:rPr>
        <w:t>.</w:t>
      </w:r>
      <w:r w:rsidR="00447525">
        <w:rPr>
          <w:rFonts w:ascii="Calibri" w:hAnsi="Calibri" w:cs="Calibri"/>
          <w:b/>
          <w:bCs/>
          <w:lang w:val="id-ID"/>
        </w:rPr>
        <w:t xml:space="preserve"> </w:t>
      </w:r>
    </w:p>
    <w:p w:rsidR="00DC51C7" w:rsidRPr="00002FD4" w:rsidRDefault="00195E94" w:rsidP="00106B0D">
      <w:pPr>
        <w:pStyle w:val="csbullet"/>
        <w:numPr>
          <w:ilvl w:val="0"/>
          <w:numId w:val="0"/>
        </w:numPr>
        <w:tabs>
          <w:tab w:val="clear" w:pos="-851"/>
          <w:tab w:val="left" w:pos="1980"/>
        </w:tabs>
        <w:spacing w:before="240" w:line="240" w:lineRule="auto"/>
        <w:ind w:right="-28"/>
        <w:rPr>
          <w:rFonts w:ascii="Calibri" w:hAnsi="Calibri" w:cs="Calibri"/>
          <w:b/>
          <w:bCs/>
        </w:rPr>
      </w:pPr>
      <w:r>
        <w:rPr>
          <w:rFonts w:ascii="Calibri" w:hAnsi="Calibri" w:cs="Calibri"/>
          <w:b/>
          <w:bCs/>
        </w:rPr>
        <w:t>Task 7 Part A</w:t>
      </w:r>
    </w:p>
    <w:p w:rsidR="00DC51C7" w:rsidRPr="00C9525F" w:rsidRDefault="00DC51C7" w:rsidP="004273CD">
      <w:pPr>
        <w:pStyle w:val="csbullet"/>
        <w:numPr>
          <w:ilvl w:val="0"/>
          <w:numId w:val="3"/>
        </w:numPr>
        <w:tabs>
          <w:tab w:val="clear" w:pos="-851"/>
        </w:tabs>
        <w:spacing w:before="0" w:line="276" w:lineRule="auto"/>
        <w:ind w:left="567" w:right="-28" w:hanging="567"/>
        <w:rPr>
          <w:rFonts w:ascii="Calibri" w:hAnsi="Calibri" w:cs="Calibri"/>
          <w:bCs/>
          <w:szCs w:val="22"/>
          <w:lang w:val="id-ID"/>
        </w:rPr>
      </w:pPr>
      <w:r w:rsidRPr="00002FD4">
        <w:rPr>
          <w:rFonts w:ascii="Calibri" w:hAnsi="Calibri" w:cs="Calibri"/>
          <w:bCs/>
          <w:szCs w:val="22"/>
        </w:rPr>
        <w:t>Apa nama stasion radio yang Anda baru dengar?</w:t>
      </w:r>
    </w:p>
    <w:p w:rsidR="005B7347" w:rsidRPr="00002FD4" w:rsidRDefault="005B7347" w:rsidP="004273CD">
      <w:pPr>
        <w:pStyle w:val="csbullet"/>
        <w:numPr>
          <w:ilvl w:val="0"/>
          <w:numId w:val="3"/>
        </w:numPr>
        <w:tabs>
          <w:tab w:val="clear" w:pos="-851"/>
        </w:tabs>
        <w:spacing w:before="0" w:line="276" w:lineRule="auto"/>
        <w:ind w:left="567" w:right="-28" w:hanging="567"/>
        <w:rPr>
          <w:rFonts w:ascii="Calibri" w:hAnsi="Calibri" w:cs="Calibri"/>
          <w:bCs/>
          <w:szCs w:val="22"/>
          <w:lang w:val="id-ID"/>
        </w:rPr>
      </w:pPr>
      <w:r w:rsidRPr="00002FD4">
        <w:rPr>
          <w:rFonts w:ascii="Calibri" w:hAnsi="Calibri" w:cs="Calibri"/>
          <w:bCs/>
          <w:szCs w:val="22"/>
        </w:rPr>
        <w:t>Siapa yang akan mendengarkan jenis siaran seperti ini?</w:t>
      </w:r>
    </w:p>
    <w:p w:rsidR="00DC51C7" w:rsidRPr="00C30FE1" w:rsidRDefault="005A23C0" w:rsidP="004273CD">
      <w:pPr>
        <w:pStyle w:val="csbullet"/>
        <w:numPr>
          <w:ilvl w:val="0"/>
          <w:numId w:val="3"/>
        </w:numPr>
        <w:tabs>
          <w:tab w:val="clear" w:pos="-851"/>
        </w:tabs>
        <w:spacing w:before="0" w:line="276" w:lineRule="auto"/>
        <w:ind w:left="567" w:right="-28" w:hanging="567"/>
        <w:rPr>
          <w:rFonts w:ascii="Calibri" w:hAnsi="Calibri" w:cs="Calibri"/>
          <w:bCs/>
          <w:szCs w:val="22"/>
          <w:lang w:val="id-ID"/>
        </w:rPr>
      </w:pPr>
      <w:r w:rsidRPr="00002FD4">
        <w:rPr>
          <w:rFonts w:ascii="Calibri" w:hAnsi="Calibri" w:cs="Calibri"/>
          <w:bCs/>
          <w:szCs w:val="22"/>
        </w:rPr>
        <w:t xml:space="preserve">Sebutkan </w:t>
      </w:r>
      <w:r w:rsidRPr="00C30FE1">
        <w:rPr>
          <w:rFonts w:ascii="Calibri" w:hAnsi="Calibri" w:cs="Calibri"/>
          <w:bCs/>
          <w:szCs w:val="22"/>
        </w:rPr>
        <w:t xml:space="preserve">tiga tujuan wisata </w:t>
      </w:r>
      <w:r w:rsidR="00DC51C7" w:rsidRPr="00C30FE1">
        <w:rPr>
          <w:rFonts w:ascii="Calibri" w:hAnsi="Calibri" w:cs="Calibri"/>
          <w:bCs/>
          <w:szCs w:val="22"/>
        </w:rPr>
        <w:t>yang diusulkan oleh penyair radio untuk dikunjungi?</w:t>
      </w:r>
    </w:p>
    <w:p w:rsidR="00C52A19" w:rsidRPr="00002FD4" w:rsidRDefault="00C52A19" w:rsidP="004273CD">
      <w:pPr>
        <w:pStyle w:val="csbullet"/>
        <w:numPr>
          <w:ilvl w:val="0"/>
          <w:numId w:val="3"/>
        </w:numPr>
        <w:tabs>
          <w:tab w:val="clear" w:pos="-851"/>
        </w:tabs>
        <w:spacing w:before="0" w:line="276" w:lineRule="auto"/>
        <w:ind w:left="567" w:right="-28" w:hanging="567"/>
        <w:rPr>
          <w:rFonts w:ascii="Calibri" w:hAnsi="Calibri" w:cs="Calibri"/>
          <w:bCs/>
          <w:szCs w:val="22"/>
        </w:rPr>
      </w:pPr>
      <w:r w:rsidRPr="00C30FE1">
        <w:rPr>
          <w:rFonts w:ascii="Calibri" w:hAnsi="Calibri" w:cs="Calibri"/>
          <w:bCs/>
          <w:szCs w:val="22"/>
        </w:rPr>
        <w:t>Sebutkan tiga</w:t>
      </w:r>
      <w:r w:rsidRPr="00002FD4">
        <w:rPr>
          <w:rFonts w:ascii="Calibri" w:hAnsi="Calibri" w:cs="Calibri"/>
          <w:bCs/>
          <w:szCs w:val="22"/>
        </w:rPr>
        <w:t xml:space="preserve"> daya tarik Taman Jaya Ancol.</w:t>
      </w:r>
    </w:p>
    <w:p w:rsidR="005B1628" w:rsidRPr="005B1628" w:rsidRDefault="00564A1A" w:rsidP="004273CD">
      <w:pPr>
        <w:pStyle w:val="csbullet"/>
        <w:numPr>
          <w:ilvl w:val="0"/>
          <w:numId w:val="3"/>
        </w:numPr>
        <w:tabs>
          <w:tab w:val="clear" w:pos="-851"/>
        </w:tabs>
        <w:spacing w:before="0" w:line="276" w:lineRule="auto"/>
        <w:ind w:left="567" w:right="-28" w:hanging="567"/>
        <w:rPr>
          <w:rFonts w:ascii="Calibri" w:hAnsi="Calibri" w:cs="Calibri"/>
          <w:bCs/>
          <w:szCs w:val="22"/>
          <w:lang w:val="id-ID"/>
        </w:rPr>
      </w:pPr>
      <w:r>
        <w:rPr>
          <w:rFonts w:ascii="Calibri" w:hAnsi="Calibri" w:cs="Calibri"/>
          <w:bCs/>
          <w:szCs w:val="22"/>
        </w:rPr>
        <w:t>A</w:t>
      </w:r>
      <w:r w:rsidR="00DC51C7" w:rsidRPr="00002FD4">
        <w:rPr>
          <w:rFonts w:ascii="Calibri" w:hAnsi="Calibri" w:cs="Calibri"/>
          <w:bCs/>
          <w:szCs w:val="22"/>
        </w:rPr>
        <w:t xml:space="preserve">ktivitas apa yang dapat dilakukan </w:t>
      </w:r>
      <w:r w:rsidR="005B7347">
        <w:rPr>
          <w:rFonts w:ascii="Calibri" w:hAnsi="Calibri" w:cs="Calibri"/>
          <w:bCs/>
          <w:szCs w:val="22"/>
        </w:rPr>
        <w:t>di Taman Impian Jaya Ancol</w:t>
      </w:r>
      <w:r w:rsidR="00DC51C7" w:rsidRPr="00002FD4">
        <w:rPr>
          <w:rFonts w:ascii="Calibri" w:hAnsi="Calibri" w:cs="Calibri"/>
          <w:bCs/>
          <w:szCs w:val="22"/>
        </w:rPr>
        <w:t>?</w:t>
      </w:r>
    </w:p>
    <w:p w:rsidR="005B1628" w:rsidRPr="005B1628" w:rsidRDefault="005B1628" w:rsidP="004273CD">
      <w:pPr>
        <w:pStyle w:val="csbullet"/>
        <w:numPr>
          <w:ilvl w:val="0"/>
          <w:numId w:val="3"/>
        </w:numPr>
        <w:tabs>
          <w:tab w:val="clear" w:pos="-851"/>
        </w:tabs>
        <w:spacing w:before="0" w:line="276" w:lineRule="auto"/>
        <w:ind w:left="567" w:right="-28" w:hanging="567"/>
        <w:rPr>
          <w:rFonts w:ascii="Calibri" w:hAnsi="Calibri" w:cs="Calibri"/>
          <w:bCs/>
          <w:szCs w:val="22"/>
          <w:lang w:val="id-ID"/>
        </w:rPr>
      </w:pPr>
      <w:r>
        <w:rPr>
          <w:rFonts w:ascii="Calibri" w:hAnsi="Calibri" w:cs="Calibri"/>
          <w:bCs/>
          <w:szCs w:val="22"/>
        </w:rPr>
        <w:t>Apa yang Anda dapat beli</w:t>
      </w:r>
      <w:r w:rsidR="00447525" w:rsidRPr="005B1628">
        <w:rPr>
          <w:rFonts w:ascii="Calibri" w:hAnsi="Calibri" w:cs="Calibri"/>
          <w:bCs/>
          <w:szCs w:val="22"/>
        </w:rPr>
        <w:tab/>
      </w:r>
      <w:r>
        <w:rPr>
          <w:rFonts w:ascii="Calibri" w:hAnsi="Calibri" w:cs="Calibri"/>
          <w:bCs/>
          <w:szCs w:val="22"/>
        </w:rPr>
        <w:t xml:space="preserve"> di Pasar Seni?</w:t>
      </w:r>
    </w:p>
    <w:p w:rsidR="00C30FE1" w:rsidRPr="00C30FE1" w:rsidRDefault="005B1628" w:rsidP="004273CD">
      <w:pPr>
        <w:pStyle w:val="csbullet"/>
        <w:numPr>
          <w:ilvl w:val="0"/>
          <w:numId w:val="3"/>
        </w:numPr>
        <w:tabs>
          <w:tab w:val="clear" w:pos="-851"/>
        </w:tabs>
        <w:spacing w:before="0" w:line="276" w:lineRule="auto"/>
        <w:ind w:left="567" w:right="-28" w:hanging="567"/>
        <w:rPr>
          <w:rFonts w:ascii="Calibri" w:hAnsi="Calibri" w:cs="Calibri"/>
          <w:bCs/>
          <w:szCs w:val="22"/>
          <w:lang w:val="id-ID"/>
        </w:rPr>
      </w:pPr>
      <w:r>
        <w:rPr>
          <w:rFonts w:ascii="Calibri" w:hAnsi="Calibri" w:cs="Calibri"/>
          <w:bCs/>
          <w:szCs w:val="22"/>
        </w:rPr>
        <w:t>Apa yang Anda dapat temukan di Museum Jakarta?</w:t>
      </w:r>
    </w:p>
    <w:p w:rsidR="00002FD4" w:rsidRPr="00C30FE1" w:rsidRDefault="00002FD4" w:rsidP="004273CD">
      <w:pPr>
        <w:pStyle w:val="csbullet"/>
        <w:numPr>
          <w:ilvl w:val="0"/>
          <w:numId w:val="3"/>
        </w:numPr>
        <w:tabs>
          <w:tab w:val="clear" w:pos="-851"/>
        </w:tabs>
        <w:spacing w:before="0" w:line="276" w:lineRule="auto"/>
        <w:ind w:left="567" w:right="-28" w:hanging="567"/>
        <w:rPr>
          <w:rFonts w:ascii="Calibri" w:hAnsi="Calibri" w:cs="Calibri"/>
          <w:bCs/>
          <w:szCs w:val="22"/>
          <w:lang w:val="id-ID"/>
        </w:rPr>
      </w:pPr>
      <w:r w:rsidRPr="00C30FE1">
        <w:rPr>
          <w:rFonts w:ascii="Calibri" w:hAnsi="Calibri" w:cs="Calibri"/>
          <w:bCs/>
          <w:szCs w:val="22"/>
        </w:rPr>
        <w:t>Sebutkan dua unggulan Mal Taman Anggrek.</w:t>
      </w:r>
    </w:p>
    <w:p w:rsidR="00AC0408" w:rsidRDefault="00195E94" w:rsidP="00106B0D">
      <w:pPr>
        <w:pStyle w:val="csbullet"/>
        <w:numPr>
          <w:ilvl w:val="0"/>
          <w:numId w:val="0"/>
        </w:numPr>
        <w:tabs>
          <w:tab w:val="clear" w:pos="-851"/>
          <w:tab w:val="left" w:pos="1980"/>
        </w:tabs>
        <w:spacing w:before="240" w:line="240" w:lineRule="auto"/>
        <w:ind w:right="-28"/>
        <w:rPr>
          <w:rFonts w:ascii="Calibri" w:hAnsi="Calibri" w:cs="Calibri"/>
          <w:b/>
          <w:bCs/>
          <w:szCs w:val="22"/>
        </w:rPr>
      </w:pPr>
      <w:r>
        <w:rPr>
          <w:rFonts w:ascii="Calibri" w:hAnsi="Calibri" w:cs="Calibri"/>
          <w:b/>
          <w:bCs/>
          <w:szCs w:val="22"/>
        </w:rPr>
        <w:t>Task 7 Part B</w:t>
      </w:r>
    </w:p>
    <w:p w:rsidR="00AC0408" w:rsidRPr="00C30FE1" w:rsidRDefault="00AC0408" w:rsidP="004273CD">
      <w:pPr>
        <w:pStyle w:val="ListParagraph"/>
        <w:numPr>
          <w:ilvl w:val="0"/>
          <w:numId w:val="14"/>
        </w:numPr>
        <w:spacing w:after="240" w:line="360" w:lineRule="auto"/>
        <w:ind w:left="567" w:hanging="567"/>
        <w:rPr>
          <w:rFonts w:ascii="Calibri" w:hAnsi="Calibri" w:cs="Calibri"/>
          <w:lang w:val="id-ID" w:eastAsia="en-AU"/>
        </w:rPr>
      </w:pPr>
      <w:r w:rsidRPr="00C30FE1">
        <w:rPr>
          <w:rFonts w:ascii="Calibri" w:hAnsi="Calibri" w:cs="Calibri"/>
          <w:lang w:val="id-ID" w:eastAsia="en-AU"/>
        </w:rPr>
        <w:t>Dari semua tempat yang dijelaskan di dalam siaran tadi kam</w:t>
      </w:r>
      <w:r w:rsidRPr="00C30FE1">
        <w:rPr>
          <w:rFonts w:ascii="Calibri" w:hAnsi="Calibri" w:cs="Calibri"/>
          <w:bCs/>
          <w:iCs/>
          <w:lang w:val="id-ID" w:eastAsia="en-AU"/>
        </w:rPr>
        <w:t>u</w:t>
      </w:r>
      <w:r w:rsidRPr="00C30FE1">
        <w:rPr>
          <w:rFonts w:ascii="Calibri" w:hAnsi="Calibri" w:cs="Calibri"/>
          <w:b/>
          <w:bCs/>
          <w:i/>
          <w:iCs/>
          <w:lang w:val="id-ID" w:eastAsia="en-AU"/>
        </w:rPr>
        <w:t xml:space="preserve"> </w:t>
      </w:r>
      <w:r w:rsidRPr="00C30FE1">
        <w:rPr>
          <w:rFonts w:ascii="Calibri" w:hAnsi="Calibri" w:cs="Calibri"/>
          <w:lang w:val="id-ID" w:eastAsia="en-AU"/>
        </w:rPr>
        <w:t xml:space="preserve">ingin pergi ke mana? </w:t>
      </w:r>
    </w:p>
    <w:p w:rsidR="00AC0408" w:rsidRPr="00C30FE1" w:rsidRDefault="00AC0408" w:rsidP="004273CD">
      <w:pPr>
        <w:pStyle w:val="ListParagraph"/>
        <w:numPr>
          <w:ilvl w:val="0"/>
          <w:numId w:val="14"/>
        </w:numPr>
        <w:spacing w:after="240" w:line="360" w:lineRule="auto"/>
        <w:ind w:left="567" w:hanging="567"/>
        <w:rPr>
          <w:rFonts w:ascii="Calibri" w:hAnsi="Calibri" w:cs="Calibri"/>
          <w:lang w:val="id-ID" w:eastAsia="en-AU"/>
        </w:rPr>
      </w:pPr>
      <w:r w:rsidRPr="00C30FE1">
        <w:rPr>
          <w:rFonts w:ascii="Calibri" w:hAnsi="Calibri" w:cs="Calibri"/>
          <w:bCs/>
          <w:lang w:val="id-ID"/>
        </w:rPr>
        <w:t xml:space="preserve">Mengapa kamu ingin mengunjungi tempat itu? </w:t>
      </w:r>
    </w:p>
    <w:p w:rsidR="00AC0408" w:rsidRPr="00C30FE1" w:rsidRDefault="00AC0408" w:rsidP="004273CD">
      <w:pPr>
        <w:pStyle w:val="ListParagraph"/>
        <w:numPr>
          <w:ilvl w:val="0"/>
          <w:numId w:val="14"/>
        </w:numPr>
        <w:spacing w:after="240" w:line="360" w:lineRule="auto"/>
        <w:ind w:left="567" w:hanging="567"/>
        <w:rPr>
          <w:rFonts w:ascii="Calibri" w:hAnsi="Calibri" w:cs="Calibri"/>
          <w:lang w:eastAsia="en-AU"/>
        </w:rPr>
      </w:pPr>
      <w:r w:rsidRPr="00C30FE1">
        <w:rPr>
          <w:rFonts w:ascii="Calibri" w:hAnsi="Calibri" w:cs="Calibri"/>
          <w:lang w:eastAsia="en-AU"/>
        </w:rPr>
        <w:t>Apakah ada</w:t>
      </w:r>
      <w:r w:rsidRPr="00C30FE1">
        <w:rPr>
          <w:rFonts w:ascii="Calibri" w:hAnsi="Calibri" w:cs="Calibri"/>
          <w:lang w:val="id-ID" w:eastAsia="en-AU"/>
        </w:rPr>
        <w:t xml:space="preserve"> tempat lain yang kamu ingin kunjungi? </w:t>
      </w:r>
      <w:r w:rsidRPr="00C30FE1">
        <w:rPr>
          <w:rFonts w:ascii="Calibri" w:hAnsi="Calibri" w:cs="Calibri"/>
          <w:lang w:eastAsia="en-AU"/>
        </w:rPr>
        <w:t>Tolong ceritakan.</w:t>
      </w:r>
    </w:p>
    <w:p w:rsidR="00AC0408" w:rsidRPr="00C30FE1" w:rsidRDefault="00AC0408" w:rsidP="004273CD">
      <w:pPr>
        <w:pStyle w:val="ListParagraph"/>
        <w:numPr>
          <w:ilvl w:val="0"/>
          <w:numId w:val="14"/>
        </w:numPr>
        <w:spacing w:after="240" w:line="360" w:lineRule="auto"/>
        <w:ind w:left="567" w:hanging="567"/>
        <w:rPr>
          <w:rFonts w:ascii="Calibri" w:hAnsi="Calibri" w:cs="Calibri"/>
          <w:bCs/>
          <w:lang w:val="id-ID"/>
        </w:rPr>
      </w:pPr>
      <w:r w:rsidRPr="00C30FE1">
        <w:rPr>
          <w:rFonts w:ascii="Calibri" w:hAnsi="Calibri" w:cs="Calibri"/>
          <w:bCs/>
          <w:lang w:val="id-ID"/>
        </w:rPr>
        <w:t>Menurut pendapat kamu apa yang paling istimewa di sana?</w:t>
      </w:r>
    </w:p>
    <w:p w:rsidR="00AC0408" w:rsidRPr="00C30FE1" w:rsidRDefault="00AC0408" w:rsidP="004273CD">
      <w:pPr>
        <w:pStyle w:val="ListParagraph"/>
        <w:numPr>
          <w:ilvl w:val="0"/>
          <w:numId w:val="14"/>
        </w:numPr>
        <w:spacing w:after="240" w:line="360" w:lineRule="auto"/>
        <w:ind w:left="567" w:hanging="567"/>
        <w:rPr>
          <w:rFonts w:ascii="Calibri" w:hAnsi="Calibri" w:cs="Calibri"/>
          <w:bCs/>
          <w:lang w:val="id-ID"/>
        </w:rPr>
      </w:pPr>
      <w:r w:rsidRPr="00C30FE1">
        <w:rPr>
          <w:rFonts w:ascii="Calibri" w:hAnsi="Calibri" w:cs="Calibri"/>
          <w:bCs/>
          <w:lang w:val="id-ID"/>
        </w:rPr>
        <w:t>Apakah kamu pernah pergi ke sana/tempat itu?</w:t>
      </w:r>
    </w:p>
    <w:p w:rsidR="00AC0408" w:rsidRPr="00C30FE1" w:rsidRDefault="00AC0408" w:rsidP="004273CD">
      <w:pPr>
        <w:pStyle w:val="ListParagraph"/>
        <w:numPr>
          <w:ilvl w:val="0"/>
          <w:numId w:val="14"/>
        </w:numPr>
        <w:spacing w:after="240" w:line="360" w:lineRule="auto"/>
        <w:ind w:left="567" w:hanging="567"/>
        <w:rPr>
          <w:bCs/>
          <w:iCs/>
        </w:rPr>
      </w:pPr>
      <w:r w:rsidRPr="00C30FE1">
        <w:rPr>
          <w:bCs/>
          <w:iCs/>
          <w:lang w:val="id-ID"/>
        </w:rPr>
        <w:t>Apa yang harus kamu lakukan untuk mengatur perjalanan ke Indonesia.</w:t>
      </w:r>
    </w:p>
    <w:p w:rsidR="00AC0408" w:rsidRPr="00C30FE1" w:rsidRDefault="00AC0408" w:rsidP="004273CD">
      <w:pPr>
        <w:pStyle w:val="ListParagraph"/>
        <w:numPr>
          <w:ilvl w:val="0"/>
          <w:numId w:val="14"/>
        </w:numPr>
        <w:spacing w:after="240" w:line="360" w:lineRule="auto"/>
        <w:ind w:left="567" w:hanging="567"/>
        <w:rPr>
          <w:rFonts w:ascii="Calibri" w:hAnsi="Calibri" w:cs="Calibri"/>
          <w:bCs/>
          <w:lang w:val="id-ID"/>
        </w:rPr>
      </w:pPr>
      <w:r w:rsidRPr="00C30FE1">
        <w:rPr>
          <w:bCs/>
          <w:iCs/>
          <w:lang w:val="id-ID"/>
        </w:rPr>
        <w:t>Bagaimana kamu mencari informasi tentang tujuan wisata?</w:t>
      </w:r>
    </w:p>
    <w:p w:rsidR="00AC0408" w:rsidRPr="00C30FE1" w:rsidRDefault="00AC0408" w:rsidP="004273CD">
      <w:pPr>
        <w:pStyle w:val="ListParagraph"/>
        <w:numPr>
          <w:ilvl w:val="0"/>
          <w:numId w:val="14"/>
        </w:numPr>
        <w:spacing w:after="240" w:line="360" w:lineRule="auto"/>
        <w:ind w:left="567" w:hanging="567"/>
        <w:rPr>
          <w:bCs/>
          <w:iCs/>
        </w:rPr>
      </w:pPr>
      <w:r w:rsidRPr="00C30FE1">
        <w:rPr>
          <w:bCs/>
          <w:iCs/>
          <w:lang w:val="id-ID"/>
        </w:rPr>
        <w:t xml:space="preserve">Apakah kamu pikir bahwa pariwisata </w:t>
      </w:r>
      <w:r w:rsidR="00572E9C" w:rsidRPr="00C30FE1">
        <w:rPr>
          <w:bCs/>
          <w:iCs/>
        </w:rPr>
        <w:t xml:space="preserve">di Indonesia </w:t>
      </w:r>
      <w:r w:rsidRPr="00C30FE1">
        <w:rPr>
          <w:bCs/>
          <w:iCs/>
          <w:lang w:val="id-ID"/>
        </w:rPr>
        <w:t xml:space="preserve">akan terus berkembang? </w:t>
      </w:r>
    </w:p>
    <w:p w:rsidR="00572E9C" w:rsidRPr="00C30FE1" w:rsidRDefault="00572E9C" w:rsidP="004273CD">
      <w:pPr>
        <w:pStyle w:val="ListParagraph"/>
        <w:numPr>
          <w:ilvl w:val="0"/>
          <w:numId w:val="14"/>
        </w:numPr>
        <w:spacing w:after="240" w:line="360" w:lineRule="auto"/>
        <w:ind w:left="567" w:hanging="567"/>
        <w:rPr>
          <w:rFonts w:ascii="Calibri" w:hAnsi="Calibri" w:cs="Calibri"/>
        </w:rPr>
      </w:pPr>
      <w:r w:rsidRPr="00C30FE1">
        <w:rPr>
          <w:rStyle w:val="Emphasis"/>
          <w:rFonts w:ascii="Calibri" w:hAnsi="Calibri" w:cs="Calibri"/>
          <w:i w:val="0"/>
          <w:lang w:eastAsia="en-AU"/>
        </w:rPr>
        <w:t xml:space="preserve">Menurut kamu apa yang bisa </w:t>
      </w:r>
      <w:r w:rsidR="00564A1A" w:rsidRPr="00C30FE1">
        <w:rPr>
          <w:rStyle w:val="Emphasis"/>
          <w:rFonts w:ascii="Calibri" w:hAnsi="Calibri" w:cs="Calibri"/>
          <w:i w:val="0"/>
          <w:lang w:eastAsia="en-AU"/>
        </w:rPr>
        <w:t>kita p</w:t>
      </w:r>
      <w:r w:rsidRPr="00C30FE1">
        <w:rPr>
          <w:rStyle w:val="Emphasis"/>
          <w:rFonts w:ascii="Calibri" w:hAnsi="Calibri" w:cs="Calibri"/>
          <w:i w:val="0"/>
          <w:lang w:eastAsia="en-AU"/>
        </w:rPr>
        <w:t>elajar</w:t>
      </w:r>
      <w:r w:rsidR="00564A1A" w:rsidRPr="00C30FE1">
        <w:rPr>
          <w:rStyle w:val="Emphasis"/>
          <w:rFonts w:ascii="Calibri" w:hAnsi="Calibri" w:cs="Calibri"/>
          <w:i w:val="0"/>
          <w:lang w:eastAsia="en-AU"/>
        </w:rPr>
        <w:t>i</w:t>
      </w:r>
      <w:r w:rsidRPr="00C30FE1">
        <w:rPr>
          <w:rStyle w:val="Emphasis"/>
          <w:rFonts w:ascii="Calibri" w:hAnsi="Calibri" w:cs="Calibri"/>
          <w:i w:val="0"/>
          <w:lang w:eastAsia="en-AU"/>
        </w:rPr>
        <w:t xml:space="preserve"> dari kebudayaan Indonesia</w:t>
      </w:r>
      <w:r w:rsidR="007D605C" w:rsidRPr="00C30FE1">
        <w:rPr>
          <w:rStyle w:val="Emphasis"/>
          <w:rFonts w:ascii="Calibri" w:hAnsi="Calibri" w:cs="Calibri"/>
          <w:i w:val="0"/>
          <w:lang w:eastAsia="en-AU"/>
        </w:rPr>
        <w:t>?</w:t>
      </w:r>
    </w:p>
    <w:p w:rsidR="00816C10" w:rsidRPr="00C30FE1" w:rsidRDefault="00816C10" w:rsidP="004273CD">
      <w:pPr>
        <w:pStyle w:val="ListParagraph"/>
        <w:numPr>
          <w:ilvl w:val="0"/>
          <w:numId w:val="14"/>
        </w:numPr>
        <w:spacing w:after="240" w:line="360" w:lineRule="auto"/>
        <w:ind w:left="567" w:hanging="567"/>
        <w:rPr>
          <w:rStyle w:val="Emphasis"/>
          <w:rFonts w:ascii="Calibri" w:hAnsi="Calibri" w:cs="Calibri"/>
          <w:i w:val="0"/>
          <w:lang w:eastAsia="en-AU"/>
        </w:rPr>
      </w:pPr>
      <w:r w:rsidRPr="00C30FE1">
        <w:rPr>
          <w:rStyle w:val="Emphasis"/>
          <w:rFonts w:ascii="Calibri" w:hAnsi="Calibri" w:cs="Calibri"/>
          <w:i w:val="0"/>
          <w:lang w:eastAsia="en-AU"/>
        </w:rPr>
        <w:t>Indonesia adalah sebuah negara yang memiliki kebudayaan yang beraneka ragam. Apa yang dapat dilakukan oleh para pelajar Australia untuk bisa bergaul dengan orang Indonesia?</w:t>
      </w:r>
    </w:p>
    <w:p w:rsidR="00AC0408" w:rsidRDefault="00AC0408">
      <w:pPr>
        <w:rPr>
          <w:rFonts w:eastAsia="Times New Roman" w:cs="Arial"/>
          <w:b/>
          <w:bCs/>
        </w:rPr>
      </w:pPr>
      <w:r>
        <w:rPr>
          <w:rFonts w:eastAsia="Times New Roman" w:cs="Arial"/>
          <w:b/>
          <w:bCs/>
        </w:rPr>
        <w:br w:type="page"/>
      </w:r>
    </w:p>
    <w:p w:rsidR="00655063" w:rsidRDefault="00655063" w:rsidP="00DA36A0">
      <w:pPr>
        <w:rPr>
          <w:rFonts w:eastAsia="Times New Roman" w:cs="Arial"/>
          <w:b/>
          <w:bCs/>
        </w:rPr>
      </w:pPr>
      <w:r>
        <w:rPr>
          <w:rFonts w:eastAsia="Times New Roman" w:cs="Arial"/>
          <w:b/>
          <w:bCs/>
        </w:rPr>
        <w:lastRenderedPageBreak/>
        <w:t>Notes to teachers</w:t>
      </w:r>
    </w:p>
    <w:p w:rsidR="00655063" w:rsidRPr="00655063" w:rsidRDefault="00655063" w:rsidP="00655063">
      <w:pPr>
        <w:pStyle w:val="csbullet"/>
        <w:numPr>
          <w:ilvl w:val="0"/>
          <w:numId w:val="0"/>
        </w:numPr>
        <w:tabs>
          <w:tab w:val="clear" w:pos="-851"/>
          <w:tab w:val="left" w:pos="1980"/>
        </w:tabs>
        <w:spacing w:before="0" w:after="0" w:line="240" w:lineRule="auto"/>
        <w:ind w:right="-28"/>
        <w:rPr>
          <w:rFonts w:ascii="Calibri" w:hAnsi="Calibri" w:cs="Calibri"/>
          <w:b/>
          <w:bCs/>
          <w:szCs w:val="22"/>
        </w:rPr>
      </w:pPr>
      <w:r w:rsidRPr="00655063">
        <w:rPr>
          <w:rFonts w:ascii="Calibri" w:hAnsi="Calibri" w:cs="Calibri"/>
          <w:b/>
          <w:bCs/>
          <w:szCs w:val="22"/>
        </w:rPr>
        <w:t>Transcript</w:t>
      </w:r>
      <w:r w:rsidR="00AC0408">
        <w:rPr>
          <w:rFonts w:ascii="Calibri" w:hAnsi="Calibri" w:cs="Calibri"/>
          <w:b/>
          <w:bCs/>
          <w:szCs w:val="22"/>
        </w:rPr>
        <w:t xml:space="preserve"> </w:t>
      </w:r>
      <w:r w:rsidR="002C3D61">
        <w:rPr>
          <w:rFonts w:ascii="Calibri" w:hAnsi="Calibri" w:cs="Calibri"/>
          <w:b/>
          <w:bCs/>
          <w:szCs w:val="22"/>
        </w:rPr>
        <w:t>for Part A</w:t>
      </w:r>
    </w:p>
    <w:p w:rsidR="00655063" w:rsidRPr="00655063" w:rsidRDefault="00655063" w:rsidP="00655063">
      <w:pPr>
        <w:pStyle w:val="csbullet"/>
        <w:numPr>
          <w:ilvl w:val="0"/>
          <w:numId w:val="0"/>
        </w:numPr>
        <w:tabs>
          <w:tab w:val="clear" w:pos="-851"/>
          <w:tab w:val="left" w:pos="1980"/>
        </w:tabs>
        <w:spacing w:line="360" w:lineRule="auto"/>
        <w:ind w:right="-28"/>
        <w:rPr>
          <w:rFonts w:ascii="Calibri" w:hAnsi="Calibri" w:cs="Calibri"/>
          <w:bCs/>
          <w:lang w:val="id-ID"/>
        </w:rPr>
      </w:pPr>
      <w:r w:rsidRPr="00655063">
        <w:rPr>
          <w:rFonts w:ascii="Calibri" w:hAnsi="Calibri" w:cs="Calibri"/>
          <w:bCs/>
          <w:lang w:val="id-ID"/>
        </w:rPr>
        <w:t>Selamat pagi saudara-saudara sekalian para pendengar</w:t>
      </w:r>
      <w:r w:rsidR="00564A1A">
        <w:rPr>
          <w:rFonts w:ascii="Calibri" w:hAnsi="Calibri" w:cs="Calibri"/>
          <w:bCs/>
        </w:rPr>
        <w:t xml:space="preserve"> dan</w:t>
      </w:r>
      <w:r w:rsidRPr="00655063">
        <w:rPr>
          <w:rFonts w:ascii="Calibri" w:hAnsi="Calibri" w:cs="Calibri"/>
          <w:bCs/>
          <w:lang w:val="id-ID"/>
        </w:rPr>
        <w:t xml:space="preserve"> pecinta Radio Parawisata Jakarta. Selamat pagi kepada para pendengar</w:t>
      </w:r>
      <w:r w:rsidR="00564A1A">
        <w:rPr>
          <w:rFonts w:ascii="Calibri" w:hAnsi="Calibri" w:cs="Calibri"/>
          <w:bCs/>
        </w:rPr>
        <w:t xml:space="preserve"> dan</w:t>
      </w:r>
      <w:r w:rsidRPr="00655063">
        <w:rPr>
          <w:rFonts w:ascii="Calibri" w:hAnsi="Calibri" w:cs="Calibri"/>
          <w:bCs/>
          <w:lang w:val="id-ID"/>
        </w:rPr>
        <w:t xml:space="preserve"> khususnya kepada para pendatang dan turis domestik, kami mengucapkan selamat datang di ibu kota Jakarta. </w:t>
      </w:r>
    </w:p>
    <w:p w:rsidR="00655063" w:rsidRPr="00655063" w:rsidRDefault="00655063" w:rsidP="00655063">
      <w:pPr>
        <w:pStyle w:val="csbullet"/>
        <w:numPr>
          <w:ilvl w:val="0"/>
          <w:numId w:val="0"/>
        </w:numPr>
        <w:tabs>
          <w:tab w:val="clear" w:pos="-851"/>
          <w:tab w:val="left" w:pos="1980"/>
        </w:tabs>
        <w:spacing w:line="360" w:lineRule="auto"/>
        <w:ind w:right="-28"/>
        <w:rPr>
          <w:rFonts w:ascii="Calibri" w:hAnsi="Calibri" w:cs="Calibri"/>
          <w:bCs/>
          <w:lang w:val="id-ID"/>
        </w:rPr>
      </w:pPr>
      <w:r w:rsidRPr="00655063">
        <w:rPr>
          <w:rFonts w:ascii="Calibri" w:hAnsi="Calibri" w:cs="Calibri"/>
          <w:bCs/>
          <w:lang w:val="id-ID"/>
        </w:rPr>
        <w:t xml:space="preserve">Beberapa informasi yang dapat kami sampaikan pagi ini adalah tentang tempat-tempat yang menarik untuk dikunjungi misalnya </w:t>
      </w:r>
      <w:bookmarkStart w:id="0" w:name="OLE_LINK22"/>
      <w:bookmarkStart w:id="1" w:name="OLE_LINK23"/>
      <w:r w:rsidRPr="00655063">
        <w:rPr>
          <w:rFonts w:ascii="Calibri" w:hAnsi="Calibri" w:cs="Calibri"/>
          <w:bCs/>
          <w:lang w:val="id-ID"/>
        </w:rPr>
        <w:t>Taman Impian Jaya Ancol</w:t>
      </w:r>
      <w:bookmarkEnd w:id="0"/>
      <w:bookmarkEnd w:id="1"/>
      <w:r w:rsidRPr="00655063">
        <w:rPr>
          <w:rFonts w:ascii="Calibri" w:hAnsi="Calibri" w:cs="Calibri"/>
          <w:bCs/>
          <w:lang w:val="id-ID"/>
        </w:rPr>
        <w:t>, Musium Jakarta dan Monumen Nasional atau Monas.</w:t>
      </w:r>
    </w:p>
    <w:p w:rsidR="00655063" w:rsidRPr="00655063" w:rsidRDefault="00655063" w:rsidP="00655063">
      <w:pPr>
        <w:pStyle w:val="csbullet"/>
        <w:numPr>
          <w:ilvl w:val="0"/>
          <w:numId w:val="0"/>
        </w:numPr>
        <w:tabs>
          <w:tab w:val="clear" w:pos="-851"/>
          <w:tab w:val="left" w:pos="1980"/>
        </w:tabs>
        <w:spacing w:line="360" w:lineRule="auto"/>
        <w:ind w:right="-28"/>
        <w:rPr>
          <w:rFonts w:ascii="Calibri" w:hAnsi="Calibri" w:cs="Calibri"/>
          <w:iCs/>
          <w:szCs w:val="22"/>
          <w:lang w:val="en-US" w:eastAsia="en-AU"/>
        </w:rPr>
      </w:pPr>
      <w:r w:rsidRPr="00655063">
        <w:rPr>
          <w:rFonts w:ascii="Calibri" w:hAnsi="Calibri" w:cs="Calibri"/>
          <w:lang w:val="id-ID"/>
        </w:rPr>
        <w:t xml:space="preserve">Kalau Anda sedang berlibur, datanglah ke Taman Impian Jaya Ancol. Di sana ada banyak tempat hiburan seperti Dunia Fantasi, bioskop, kolam renang dan </w:t>
      </w:r>
      <w:r w:rsidR="00564A1A">
        <w:rPr>
          <w:rFonts w:ascii="Calibri" w:hAnsi="Calibri" w:cs="Calibri"/>
        </w:rPr>
        <w:t>kolam ombak</w:t>
      </w:r>
      <w:r w:rsidRPr="00655063">
        <w:rPr>
          <w:rFonts w:ascii="Calibri" w:hAnsi="Calibri" w:cs="Calibri"/>
          <w:lang w:val="id-ID"/>
        </w:rPr>
        <w:t xml:space="preserve">. Anda juga bisa mengunjungi Pasar Seni untuk membeli kenang-kenangan </w:t>
      </w:r>
      <w:r w:rsidR="00564A1A">
        <w:rPr>
          <w:rFonts w:ascii="Calibri" w:hAnsi="Calibri" w:cs="Calibri"/>
        </w:rPr>
        <w:t xml:space="preserve">dari </w:t>
      </w:r>
      <w:r w:rsidRPr="00655063">
        <w:rPr>
          <w:rFonts w:ascii="Calibri" w:hAnsi="Calibri" w:cs="Calibri"/>
          <w:lang w:val="id-ID"/>
        </w:rPr>
        <w:t>Indonesia misalnya batik, lukisan dan kerajinan tangan lainnya. Di sana Anda juga dapat membeli makanan khas Indonesia seperti sate, gado-gado, rendang dan gulai.</w:t>
      </w:r>
      <w:r w:rsidRPr="00655063">
        <w:rPr>
          <w:rFonts w:ascii="Calibri" w:hAnsi="Calibri" w:cs="Calibri"/>
          <w:iCs/>
          <w:szCs w:val="22"/>
          <w:lang w:val="en-US" w:eastAsia="en-AU"/>
        </w:rPr>
        <w:t xml:space="preserve"> </w:t>
      </w:r>
    </w:p>
    <w:p w:rsidR="00655063" w:rsidRPr="00655063" w:rsidRDefault="00564A1A" w:rsidP="00655063">
      <w:pPr>
        <w:pStyle w:val="csbullet"/>
        <w:numPr>
          <w:ilvl w:val="0"/>
          <w:numId w:val="0"/>
        </w:numPr>
        <w:tabs>
          <w:tab w:val="clear" w:pos="-851"/>
          <w:tab w:val="left" w:pos="1980"/>
        </w:tabs>
        <w:spacing w:line="360" w:lineRule="auto"/>
        <w:ind w:right="-28"/>
        <w:rPr>
          <w:rFonts w:ascii="Calibri" w:hAnsi="Calibri" w:cs="Calibri"/>
          <w:bCs/>
          <w:iCs/>
          <w:szCs w:val="22"/>
          <w:lang w:val="en-US" w:eastAsia="en-AU"/>
        </w:rPr>
      </w:pPr>
      <w:r>
        <w:rPr>
          <w:rFonts w:ascii="Calibri" w:hAnsi="Calibri" w:cs="Calibri"/>
          <w:szCs w:val="22"/>
          <w:lang w:val="en-US" w:eastAsia="en-AU"/>
        </w:rPr>
        <w:t>K</w:t>
      </w:r>
      <w:r w:rsidR="00655063" w:rsidRPr="00655063">
        <w:rPr>
          <w:rFonts w:ascii="Calibri" w:hAnsi="Calibri" w:cs="Calibri"/>
          <w:szCs w:val="22"/>
          <w:lang w:val="en-US" w:eastAsia="en-AU"/>
        </w:rPr>
        <w:t>alau Anda ingin mengetahui lebih banyak tentang sejarah Indonesia</w:t>
      </w:r>
      <w:r>
        <w:rPr>
          <w:rFonts w:ascii="Calibri" w:hAnsi="Calibri" w:cs="Calibri"/>
          <w:szCs w:val="22"/>
          <w:lang w:val="en-US" w:eastAsia="en-AU"/>
        </w:rPr>
        <w:t>, datanglah ke</w:t>
      </w:r>
      <w:r w:rsidR="00655063" w:rsidRPr="00655063">
        <w:rPr>
          <w:rFonts w:ascii="Calibri" w:hAnsi="Calibri" w:cs="Calibri"/>
          <w:szCs w:val="22"/>
          <w:lang w:val="en-US" w:eastAsia="en-AU"/>
        </w:rPr>
        <w:t xml:space="preserve"> Musium Jakarta dan Monumen Nasional atau Monas. Di sana </w:t>
      </w:r>
      <w:r w:rsidR="00655063" w:rsidRPr="00655063">
        <w:rPr>
          <w:rFonts w:ascii="Calibri" w:hAnsi="Calibri" w:cs="Calibri"/>
          <w:iCs/>
          <w:szCs w:val="22"/>
          <w:lang w:val="en-US" w:eastAsia="en-AU"/>
        </w:rPr>
        <w:t>Anda</w:t>
      </w:r>
      <w:r w:rsidR="00655063" w:rsidRPr="00655063">
        <w:rPr>
          <w:rFonts w:ascii="Calibri" w:hAnsi="Calibri" w:cs="Calibri"/>
          <w:szCs w:val="22"/>
          <w:lang w:val="en-US" w:eastAsia="en-AU"/>
        </w:rPr>
        <w:t> bisa melihat kole</w:t>
      </w:r>
      <w:r>
        <w:rPr>
          <w:rFonts w:ascii="Calibri" w:hAnsi="Calibri" w:cs="Calibri"/>
          <w:szCs w:val="22"/>
          <w:lang w:val="en-US" w:eastAsia="en-AU"/>
        </w:rPr>
        <w:t>k</w:t>
      </w:r>
      <w:r w:rsidR="00655063" w:rsidRPr="00655063">
        <w:rPr>
          <w:rFonts w:ascii="Calibri" w:hAnsi="Calibri" w:cs="Calibri"/>
          <w:szCs w:val="22"/>
          <w:lang w:val="en-US" w:eastAsia="en-AU"/>
        </w:rPr>
        <w:t xml:space="preserve">si benda keramik, tekstil, mata uang dan sejarah perjuangan </w:t>
      </w:r>
      <w:r w:rsidR="00655063" w:rsidRPr="00655063">
        <w:rPr>
          <w:rFonts w:ascii="Calibri" w:hAnsi="Calibri" w:cs="Calibri"/>
          <w:iCs/>
          <w:szCs w:val="22"/>
          <w:lang w:val="en-US" w:eastAsia="en-AU"/>
        </w:rPr>
        <w:t>ke</w:t>
      </w:r>
      <w:r w:rsidR="00655063" w:rsidRPr="00655063">
        <w:rPr>
          <w:rFonts w:ascii="Calibri" w:hAnsi="Calibri" w:cs="Calibri"/>
          <w:szCs w:val="22"/>
          <w:lang w:val="en-US" w:eastAsia="en-AU"/>
        </w:rPr>
        <w:t>merdeka</w:t>
      </w:r>
      <w:r w:rsidR="00655063" w:rsidRPr="00655063">
        <w:rPr>
          <w:rFonts w:ascii="Calibri" w:hAnsi="Calibri" w:cs="Calibri"/>
          <w:iCs/>
          <w:szCs w:val="22"/>
          <w:lang w:val="en-US" w:eastAsia="en-AU"/>
        </w:rPr>
        <w:t>an</w:t>
      </w:r>
      <w:r w:rsidR="00655063" w:rsidRPr="00655063">
        <w:rPr>
          <w:rFonts w:ascii="Calibri" w:hAnsi="Calibri" w:cs="Calibri"/>
          <w:szCs w:val="22"/>
          <w:lang w:val="en-US" w:eastAsia="en-AU"/>
        </w:rPr>
        <w:t xml:space="preserve"> Indonesia.</w:t>
      </w:r>
    </w:p>
    <w:p w:rsidR="00655063" w:rsidRPr="00655063" w:rsidRDefault="00655063" w:rsidP="00655063">
      <w:pPr>
        <w:spacing w:before="120" w:after="120" w:line="360" w:lineRule="auto"/>
        <w:rPr>
          <w:rFonts w:ascii="Calibri" w:hAnsi="Calibri" w:cs="Calibri"/>
          <w:lang w:val="fr-FR"/>
        </w:rPr>
      </w:pPr>
      <w:r w:rsidRPr="00655063">
        <w:rPr>
          <w:rFonts w:ascii="Calibri" w:hAnsi="Calibri" w:cs="Calibri"/>
          <w:lang w:val="fr-FR"/>
        </w:rPr>
        <w:t>Jakarta adalah pusat belanja paling terkenal di Indonesia d</w:t>
      </w:r>
      <w:r w:rsidRPr="00655063">
        <w:rPr>
          <w:rFonts w:ascii="Calibri" w:hAnsi="Calibri" w:cs="Calibri"/>
          <w:bCs/>
          <w:iCs/>
          <w:lang w:val="fr-FR"/>
        </w:rPr>
        <w:t xml:space="preserve">engan </w:t>
      </w:r>
      <w:r w:rsidRPr="00655063">
        <w:rPr>
          <w:rFonts w:ascii="Calibri" w:hAnsi="Calibri" w:cs="Calibri"/>
          <w:lang w:val="fr-FR"/>
        </w:rPr>
        <w:t>Mal Taman Anggrek</w:t>
      </w:r>
      <w:r w:rsidRPr="00655063">
        <w:rPr>
          <w:rFonts w:ascii="Calibri" w:hAnsi="Calibri" w:cs="Calibri"/>
          <w:bCs/>
          <w:iCs/>
          <w:lang w:val="fr-FR"/>
        </w:rPr>
        <w:t xml:space="preserve">nya, </w:t>
      </w:r>
      <w:r w:rsidRPr="00655063">
        <w:rPr>
          <w:rFonts w:ascii="Calibri" w:hAnsi="Calibri" w:cs="Calibri"/>
          <w:lang w:val="fr-FR"/>
        </w:rPr>
        <w:t xml:space="preserve">mal terbesar di seluruh Asia Tenggara. Selain banyak toko dan restoran, mal ini juga memiliki tempat bermain ice skating di salah satu lantainya. Pondok Indah Mal, Plaza Senayan dan </w:t>
      </w:r>
      <w:r w:rsidRPr="00655063">
        <w:rPr>
          <w:rFonts w:ascii="Calibri" w:hAnsi="Calibri" w:cs="Calibri"/>
          <w:bCs/>
          <w:iCs/>
          <w:lang w:val="fr-FR"/>
        </w:rPr>
        <w:t>Mangga Dua</w:t>
      </w:r>
      <w:r w:rsidRPr="00655063">
        <w:rPr>
          <w:rFonts w:ascii="Calibri" w:hAnsi="Calibri" w:cs="Calibri"/>
          <w:lang w:val="fr-FR"/>
        </w:rPr>
        <w:t xml:space="preserve"> juga menarik untuk </w:t>
      </w:r>
      <w:r w:rsidRPr="00655063">
        <w:rPr>
          <w:rFonts w:ascii="Calibri" w:hAnsi="Calibri" w:cs="Calibri"/>
          <w:bCs/>
          <w:iCs/>
          <w:lang w:val="fr-FR"/>
        </w:rPr>
        <w:t>dikunjungi dan juga untuk</w:t>
      </w:r>
      <w:r w:rsidRPr="00655063">
        <w:rPr>
          <w:rFonts w:ascii="Calibri" w:hAnsi="Calibri" w:cs="Calibri"/>
          <w:lang w:val="fr-FR"/>
        </w:rPr>
        <w:t xml:space="preserve"> berbelanja. </w:t>
      </w:r>
    </w:p>
    <w:p w:rsidR="00655063" w:rsidRPr="00655063" w:rsidRDefault="00655063" w:rsidP="00655063">
      <w:pPr>
        <w:spacing w:line="360" w:lineRule="auto"/>
        <w:rPr>
          <w:rFonts w:ascii="Calibri" w:hAnsi="Calibri" w:cs="Calibri"/>
          <w:lang w:val="en-US"/>
        </w:rPr>
      </w:pPr>
      <w:r w:rsidRPr="00655063">
        <w:rPr>
          <w:rFonts w:ascii="Calibri" w:hAnsi="Calibri" w:cs="Calibri"/>
          <w:lang w:val="en-US"/>
        </w:rPr>
        <w:t>Sekali lagi selamat datang di Jakarta, dan sekarang sudah waktunya untuk mendengarkan beberapa lagu. Selamat menikmati.</w:t>
      </w:r>
    </w:p>
    <w:p w:rsidR="006C5151" w:rsidRDefault="006C5151">
      <w:pPr>
        <w:rPr>
          <w:rFonts w:ascii="Franklin Gothic Book" w:eastAsia="MS Mincho" w:hAnsi="Franklin Gothic Book" w:cs="Calibri"/>
          <w:color w:val="342568"/>
          <w:sz w:val="28"/>
          <w:szCs w:val="28"/>
          <w:lang w:val="en-GB" w:eastAsia="ja-JP"/>
        </w:rPr>
      </w:pPr>
      <w:r>
        <w:br w:type="page"/>
      </w:r>
    </w:p>
    <w:p w:rsidR="00A73256" w:rsidRPr="00F53A51" w:rsidRDefault="00A73256" w:rsidP="006C5151">
      <w:pPr>
        <w:pStyle w:val="Heading1"/>
        <w:ind w:left="-113"/>
      </w:pPr>
      <w:r w:rsidRPr="00A71521">
        <w:lastRenderedPageBreak/>
        <w:t>Marking key for sample assessment task</w:t>
      </w:r>
      <w:r>
        <w:t xml:space="preserve"> 7</w:t>
      </w:r>
    </w:p>
    <w:tbl>
      <w:tblPr>
        <w:tblStyle w:val="TableGrid"/>
        <w:tblW w:w="0" w:type="auto"/>
        <w:tblLook w:val="04A0" w:firstRow="1" w:lastRow="0" w:firstColumn="1" w:lastColumn="0" w:noHBand="0" w:noVBand="1"/>
      </w:tblPr>
      <w:tblGrid>
        <w:gridCol w:w="8046"/>
      </w:tblGrid>
      <w:tr w:rsidR="00570227" w:rsidRPr="00E2492B" w:rsidTr="00482DC6">
        <w:tc>
          <w:tcPr>
            <w:tcW w:w="8046" w:type="dxa"/>
            <w:tcBorders>
              <w:bottom w:val="single" w:sz="4" w:space="0" w:color="auto"/>
            </w:tcBorders>
            <w:shd w:val="clear" w:color="auto" w:fill="BD9FCF" w:themeFill="accent4"/>
          </w:tcPr>
          <w:p w:rsidR="00570227" w:rsidRPr="001D6D57" w:rsidRDefault="00570227" w:rsidP="001D6D57">
            <w:pPr>
              <w:jc w:val="center"/>
              <w:rPr>
                <w:rFonts w:ascii="Calibri" w:eastAsia="Times New Roman" w:hAnsi="Calibri" w:cs="Arial"/>
                <w:b/>
                <w:sz w:val="20"/>
                <w:szCs w:val="20"/>
              </w:rPr>
            </w:pPr>
            <w:r w:rsidRPr="001D6D57">
              <w:rPr>
                <w:rFonts w:ascii="Calibri" w:eastAsia="Times New Roman" w:hAnsi="Calibri" w:cs="Arial"/>
                <w:b/>
                <w:sz w:val="20"/>
                <w:szCs w:val="20"/>
              </w:rPr>
              <w:t>Description</w:t>
            </w:r>
          </w:p>
        </w:tc>
      </w:tr>
      <w:tr w:rsidR="00570227" w:rsidRPr="00E2492B" w:rsidTr="00482DC6">
        <w:tc>
          <w:tcPr>
            <w:tcW w:w="8046" w:type="dxa"/>
            <w:tcBorders>
              <w:bottom w:val="single" w:sz="4" w:space="0" w:color="auto"/>
              <w:right w:val="nil"/>
            </w:tcBorders>
            <w:shd w:val="clear" w:color="auto" w:fill="CCB5DB" w:themeFill="accent1" w:themeFillTint="40"/>
          </w:tcPr>
          <w:p w:rsidR="00570227" w:rsidRPr="00E2492B" w:rsidRDefault="00570227" w:rsidP="00C269FC">
            <w:pPr>
              <w:rPr>
                <w:rFonts w:ascii="Calibri" w:eastAsia="Times New Roman" w:hAnsi="Calibri" w:cs="Arial"/>
                <w:b/>
                <w:sz w:val="20"/>
                <w:szCs w:val="20"/>
              </w:rPr>
            </w:pPr>
            <w:r>
              <w:rPr>
                <w:rFonts w:ascii="Calibri" w:eastAsia="Times New Roman" w:hAnsi="Calibri" w:cs="Arial"/>
                <w:b/>
                <w:sz w:val="20"/>
                <w:szCs w:val="20"/>
              </w:rPr>
              <w:t>Part A</w:t>
            </w:r>
          </w:p>
        </w:tc>
      </w:tr>
      <w:tr w:rsidR="00570227" w:rsidRPr="00882E2B" w:rsidTr="00134579">
        <w:tc>
          <w:tcPr>
            <w:tcW w:w="8046" w:type="dxa"/>
            <w:tcBorders>
              <w:right w:val="nil"/>
            </w:tcBorders>
            <w:shd w:val="clear" w:color="auto" w:fill="E4D8EB" w:themeFill="accent4" w:themeFillTint="66"/>
          </w:tcPr>
          <w:p w:rsidR="00570227" w:rsidRPr="00B1633F" w:rsidRDefault="00570227" w:rsidP="005F45C1">
            <w:pPr>
              <w:tabs>
                <w:tab w:val="left" w:pos="720"/>
                <w:tab w:val="left" w:pos="1357"/>
              </w:tabs>
              <w:ind w:right="-545"/>
              <w:rPr>
                <w:rFonts w:eastAsia="Times New Roman" w:cs="Arial"/>
                <w:b/>
                <w:bCs/>
                <w:sz w:val="20"/>
                <w:szCs w:val="20"/>
                <w:lang w:val="id-ID"/>
              </w:rPr>
            </w:pPr>
            <w:r w:rsidRPr="00B1633F">
              <w:rPr>
                <w:rFonts w:eastAsia="Times New Roman" w:cs="Arial"/>
                <w:b/>
                <w:bCs/>
                <w:sz w:val="20"/>
                <w:szCs w:val="20"/>
              </w:rPr>
              <w:t>Question 1</w:t>
            </w:r>
            <w:r w:rsidRPr="00B1633F">
              <w:rPr>
                <w:rFonts w:eastAsia="Times New Roman" w:cs="Arial"/>
                <w:b/>
                <w:bCs/>
                <w:sz w:val="20"/>
                <w:szCs w:val="20"/>
              </w:rPr>
              <w:tab/>
            </w:r>
          </w:p>
        </w:tc>
      </w:tr>
      <w:tr w:rsidR="00570227" w:rsidRPr="00C22691" w:rsidTr="00C269FC">
        <w:tc>
          <w:tcPr>
            <w:tcW w:w="8046" w:type="dxa"/>
          </w:tcPr>
          <w:p w:rsidR="00570227" w:rsidRPr="00B1633F" w:rsidRDefault="00570227" w:rsidP="00C269FC">
            <w:pPr>
              <w:pStyle w:val="csbullet"/>
              <w:numPr>
                <w:ilvl w:val="0"/>
                <w:numId w:val="0"/>
              </w:numPr>
              <w:tabs>
                <w:tab w:val="clear" w:pos="-851"/>
              </w:tabs>
              <w:spacing w:before="0" w:after="0" w:line="240" w:lineRule="auto"/>
              <w:ind w:left="567" w:right="-28" w:hanging="567"/>
              <w:rPr>
                <w:rFonts w:ascii="Calibri" w:hAnsi="Calibri" w:cs="Calibri"/>
                <w:bCs/>
                <w:sz w:val="20"/>
              </w:rPr>
            </w:pPr>
            <w:r w:rsidRPr="00B1633F">
              <w:rPr>
                <w:rFonts w:ascii="Calibri" w:hAnsi="Calibri" w:cs="Calibri"/>
                <w:bCs/>
                <w:sz w:val="20"/>
              </w:rPr>
              <w:t>Radio Parawisata Jakarta</w:t>
            </w:r>
          </w:p>
        </w:tc>
      </w:tr>
      <w:tr w:rsidR="00570227" w:rsidRPr="00882E2B" w:rsidTr="00134579">
        <w:tc>
          <w:tcPr>
            <w:tcW w:w="8046" w:type="dxa"/>
            <w:tcBorders>
              <w:right w:val="nil"/>
            </w:tcBorders>
            <w:shd w:val="clear" w:color="auto" w:fill="E4D8EB" w:themeFill="accent4" w:themeFillTint="66"/>
          </w:tcPr>
          <w:p w:rsidR="00570227" w:rsidRPr="00B1633F" w:rsidRDefault="00570227" w:rsidP="005F45C1">
            <w:pPr>
              <w:tabs>
                <w:tab w:val="left" w:pos="720"/>
              </w:tabs>
              <w:ind w:right="-545"/>
              <w:rPr>
                <w:rFonts w:eastAsia="Times New Roman" w:cs="Arial"/>
                <w:b/>
                <w:bCs/>
                <w:sz w:val="20"/>
                <w:szCs w:val="20"/>
              </w:rPr>
            </w:pPr>
            <w:r w:rsidRPr="00B1633F">
              <w:rPr>
                <w:rFonts w:eastAsia="Times New Roman" w:cs="Arial"/>
                <w:b/>
                <w:bCs/>
                <w:sz w:val="20"/>
                <w:szCs w:val="20"/>
              </w:rPr>
              <w:t xml:space="preserve">Question 2 </w:t>
            </w:r>
          </w:p>
        </w:tc>
      </w:tr>
      <w:tr w:rsidR="00570227" w:rsidRPr="00C22691" w:rsidTr="00C269FC">
        <w:tc>
          <w:tcPr>
            <w:tcW w:w="8046" w:type="dxa"/>
          </w:tcPr>
          <w:p w:rsidR="00570227" w:rsidRPr="00B1633F" w:rsidRDefault="00570227" w:rsidP="00C30FE1">
            <w:pPr>
              <w:pStyle w:val="csbullet"/>
              <w:numPr>
                <w:ilvl w:val="0"/>
                <w:numId w:val="0"/>
              </w:numPr>
              <w:tabs>
                <w:tab w:val="clear" w:pos="-851"/>
              </w:tabs>
              <w:spacing w:before="0" w:after="0" w:line="240" w:lineRule="auto"/>
              <w:ind w:right="-28"/>
              <w:rPr>
                <w:rFonts w:ascii="Calibri" w:hAnsi="Calibri" w:cs="Calibri"/>
                <w:bCs/>
                <w:sz w:val="20"/>
              </w:rPr>
            </w:pPr>
            <w:r>
              <w:rPr>
                <w:rFonts w:ascii="Calibri" w:hAnsi="Calibri" w:cs="Calibri"/>
                <w:bCs/>
                <w:sz w:val="20"/>
              </w:rPr>
              <w:t>t</w:t>
            </w:r>
            <w:r w:rsidRPr="00B1633F">
              <w:rPr>
                <w:rFonts w:ascii="Calibri" w:hAnsi="Calibri" w:cs="Calibri"/>
                <w:bCs/>
                <w:sz w:val="20"/>
              </w:rPr>
              <w:t xml:space="preserve">uris domestik </w:t>
            </w:r>
          </w:p>
        </w:tc>
      </w:tr>
      <w:tr w:rsidR="00570227" w:rsidRPr="00C22691" w:rsidTr="00C269FC">
        <w:tc>
          <w:tcPr>
            <w:tcW w:w="8046" w:type="dxa"/>
          </w:tcPr>
          <w:p w:rsidR="00570227" w:rsidRPr="00B1633F" w:rsidRDefault="00570227" w:rsidP="00C269FC">
            <w:pPr>
              <w:pStyle w:val="csbullet"/>
              <w:numPr>
                <w:ilvl w:val="0"/>
                <w:numId w:val="0"/>
              </w:numPr>
              <w:tabs>
                <w:tab w:val="clear" w:pos="-851"/>
              </w:tabs>
              <w:spacing w:before="0" w:after="0" w:line="240" w:lineRule="auto"/>
              <w:ind w:right="-28"/>
              <w:rPr>
                <w:rFonts w:ascii="Calibri" w:hAnsi="Calibri" w:cs="Calibri"/>
                <w:bCs/>
                <w:sz w:val="20"/>
              </w:rPr>
            </w:pPr>
            <w:r w:rsidRPr="00B1633F">
              <w:rPr>
                <w:rFonts w:ascii="Calibri" w:hAnsi="Calibri" w:cs="Calibri"/>
                <w:bCs/>
                <w:sz w:val="20"/>
              </w:rPr>
              <w:t>turis dari mancanegara</w:t>
            </w:r>
            <w:r>
              <w:rPr>
                <w:rFonts w:ascii="Calibri" w:hAnsi="Calibri" w:cs="Calibri"/>
                <w:bCs/>
                <w:sz w:val="20"/>
              </w:rPr>
              <w:t>/turis internasional</w:t>
            </w:r>
          </w:p>
        </w:tc>
      </w:tr>
      <w:tr w:rsidR="00570227" w:rsidRPr="00882E2B" w:rsidTr="00134579">
        <w:tc>
          <w:tcPr>
            <w:tcW w:w="8046" w:type="dxa"/>
            <w:tcBorders>
              <w:right w:val="nil"/>
            </w:tcBorders>
            <w:shd w:val="clear" w:color="auto" w:fill="E4D8EB" w:themeFill="accent4" w:themeFillTint="66"/>
          </w:tcPr>
          <w:p w:rsidR="00570227" w:rsidRPr="00F53A51" w:rsidRDefault="00570227" w:rsidP="005F45C1">
            <w:pPr>
              <w:tabs>
                <w:tab w:val="left" w:pos="720"/>
              </w:tabs>
              <w:ind w:right="-545"/>
              <w:rPr>
                <w:rFonts w:eastAsia="Times New Roman" w:cs="Arial"/>
                <w:b/>
                <w:bCs/>
                <w:sz w:val="20"/>
                <w:szCs w:val="20"/>
              </w:rPr>
            </w:pPr>
            <w:r w:rsidRPr="00F53A51">
              <w:rPr>
                <w:rFonts w:eastAsia="Times New Roman" w:cs="Arial"/>
                <w:b/>
                <w:bCs/>
                <w:sz w:val="20"/>
                <w:szCs w:val="20"/>
              </w:rPr>
              <w:t>Question 3</w:t>
            </w:r>
            <w:r>
              <w:rPr>
                <w:rFonts w:eastAsia="Times New Roman" w:cs="Arial"/>
                <w:b/>
                <w:bCs/>
                <w:sz w:val="20"/>
                <w:szCs w:val="20"/>
              </w:rPr>
              <w:t xml:space="preserve"> </w:t>
            </w:r>
          </w:p>
        </w:tc>
      </w:tr>
      <w:tr w:rsidR="00570227" w:rsidRPr="00C22691" w:rsidTr="00C269FC">
        <w:tc>
          <w:tcPr>
            <w:tcW w:w="8046" w:type="dxa"/>
          </w:tcPr>
          <w:p w:rsidR="00570227" w:rsidRPr="00B1633F" w:rsidRDefault="00570227" w:rsidP="00C269FC">
            <w:pPr>
              <w:pStyle w:val="csbullet"/>
              <w:numPr>
                <w:ilvl w:val="0"/>
                <w:numId w:val="0"/>
              </w:numPr>
              <w:tabs>
                <w:tab w:val="clear" w:pos="-851"/>
              </w:tabs>
              <w:spacing w:before="0" w:after="0" w:line="240" w:lineRule="auto"/>
              <w:ind w:right="-28"/>
              <w:rPr>
                <w:rFonts w:ascii="Calibri" w:hAnsi="Calibri" w:cs="Calibri"/>
                <w:bCs/>
                <w:sz w:val="20"/>
              </w:rPr>
            </w:pPr>
            <w:r w:rsidRPr="00B1633F">
              <w:rPr>
                <w:rFonts w:ascii="Calibri" w:hAnsi="Calibri" w:cs="Calibri"/>
                <w:bCs/>
                <w:sz w:val="20"/>
              </w:rPr>
              <w:t>Any three of the following:</w:t>
            </w:r>
          </w:p>
          <w:p w:rsidR="00570227" w:rsidRPr="00B1633F" w:rsidRDefault="00570227" w:rsidP="006C5151">
            <w:pPr>
              <w:pStyle w:val="csbullet"/>
              <w:numPr>
                <w:ilvl w:val="0"/>
                <w:numId w:val="19"/>
              </w:numPr>
              <w:tabs>
                <w:tab w:val="clear" w:pos="-851"/>
              </w:tabs>
              <w:spacing w:before="0" w:after="0" w:line="240" w:lineRule="auto"/>
              <w:ind w:left="284" w:right="-28" w:hanging="284"/>
              <w:rPr>
                <w:rFonts w:ascii="Calibri" w:hAnsi="Calibri" w:cs="Calibri"/>
                <w:bCs/>
                <w:sz w:val="20"/>
              </w:rPr>
            </w:pPr>
            <w:r w:rsidRPr="00B1633F">
              <w:rPr>
                <w:rFonts w:ascii="Calibri" w:hAnsi="Calibri" w:cs="Calibri"/>
                <w:bCs/>
                <w:sz w:val="20"/>
                <w:lang w:val="id-ID"/>
              </w:rPr>
              <w:t>Taman Impian Jaya Ancol</w:t>
            </w:r>
          </w:p>
          <w:p w:rsidR="00570227" w:rsidRPr="00B1633F" w:rsidRDefault="00570227" w:rsidP="006C5151">
            <w:pPr>
              <w:pStyle w:val="csbullet"/>
              <w:numPr>
                <w:ilvl w:val="0"/>
                <w:numId w:val="19"/>
              </w:numPr>
              <w:tabs>
                <w:tab w:val="clear" w:pos="-851"/>
              </w:tabs>
              <w:spacing w:before="0" w:after="0" w:line="240" w:lineRule="auto"/>
              <w:ind w:left="284" w:right="-28" w:hanging="284"/>
              <w:rPr>
                <w:rFonts w:ascii="Calibri" w:hAnsi="Calibri" w:cs="Calibri"/>
                <w:bCs/>
                <w:sz w:val="20"/>
              </w:rPr>
            </w:pPr>
            <w:r w:rsidRPr="00B1633F">
              <w:rPr>
                <w:rFonts w:ascii="Calibri" w:hAnsi="Calibri" w:cs="Calibri"/>
                <w:bCs/>
                <w:sz w:val="20"/>
                <w:lang w:val="id-ID"/>
              </w:rPr>
              <w:t>Musium Jakarta</w:t>
            </w:r>
          </w:p>
          <w:p w:rsidR="00570227" w:rsidRPr="00B1633F" w:rsidRDefault="00570227" w:rsidP="006C5151">
            <w:pPr>
              <w:pStyle w:val="csbullet"/>
              <w:numPr>
                <w:ilvl w:val="0"/>
                <w:numId w:val="19"/>
              </w:numPr>
              <w:tabs>
                <w:tab w:val="clear" w:pos="-851"/>
              </w:tabs>
              <w:spacing w:before="0" w:after="0" w:line="240" w:lineRule="auto"/>
              <w:ind w:left="284" w:right="-28" w:hanging="284"/>
              <w:rPr>
                <w:rFonts w:ascii="Calibri" w:hAnsi="Calibri" w:cs="Calibri"/>
                <w:bCs/>
                <w:sz w:val="20"/>
              </w:rPr>
            </w:pPr>
            <w:r w:rsidRPr="00B1633F">
              <w:rPr>
                <w:rFonts w:ascii="Calibri" w:hAnsi="Calibri" w:cs="Calibri"/>
                <w:bCs/>
                <w:sz w:val="20"/>
                <w:lang w:val="id-ID"/>
              </w:rPr>
              <w:t>Monumen Nasional</w:t>
            </w:r>
          </w:p>
          <w:p w:rsidR="00570227" w:rsidRPr="00B1633F" w:rsidRDefault="00570227" w:rsidP="006C5151">
            <w:pPr>
              <w:pStyle w:val="csbullet"/>
              <w:numPr>
                <w:ilvl w:val="0"/>
                <w:numId w:val="19"/>
              </w:numPr>
              <w:tabs>
                <w:tab w:val="clear" w:pos="-851"/>
              </w:tabs>
              <w:spacing w:before="0" w:after="0" w:line="240" w:lineRule="auto"/>
              <w:ind w:left="284" w:right="-28" w:hanging="284"/>
              <w:rPr>
                <w:rFonts w:ascii="Calibri" w:hAnsi="Calibri" w:cs="Calibri"/>
                <w:bCs/>
                <w:sz w:val="20"/>
              </w:rPr>
            </w:pPr>
            <w:r w:rsidRPr="00B1633F">
              <w:rPr>
                <w:rFonts w:ascii="Calibri" w:hAnsi="Calibri" w:cs="Calibri"/>
                <w:bCs/>
                <w:sz w:val="20"/>
                <w:lang w:val="id-ID"/>
              </w:rPr>
              <w:t>Dunia Fantasi</w:t>
            </w:r>
          </w:p>
          <w:p w:rsidR="00570227" w:rsidRPr="00B1633F" w:rsidRDefault="00570227" w:rsidP="006C5151">
            <w:pPr>
              <w:pStyle w:val="csbullet"/>
              <w:numPr>
                <w:ilvl w:val="0"/>
                <w:numId w:val="19"/>
              </w:numPr>
              <w:tabs>
                <w:tab w:val="clear" w:pos="-851"/>
              </w:tabs>
              <w:spacing w:before="0" w:after="0" w:line="240" w:lineRule="auto"/>
              <w:ind w:left="284" w:right="-28" w:hanging="284"/>
              <w:rPr>
                <w:rFonts w:ascii="Calibri" w:hAnsi="Calibri" w:cs="Calibri"/>
                <w:bCs/>
                <w:sz w:val="20"/>
              </w:rPr>
            </w:pPr>
            <w:r w:rsidRPr="00B1633F">
              <w:rPr>
                <w:rFonts w:ascii="Calibri" w:hAnsi="Calibri" w:cs="Calibri"/>
                <w:bCs/>
                <w:sz w:val="20"/>
                <w:lang w:val="id-ID"/>
              </w:rPr>
              <w:t>Pasar</w:t>
            </w:r>
            <w:r w:rsidRPr="00B1633F">
              <w:rPr>
                <w:rFonts w:ascii="Calibri" w:hAnsi="Calibri" w:cs="Calibri"/>
                <w:bCs/>
                <w:sz w:val="20"/>
              </w:rPr>
              <w:t xml:space="preserve"> </w:t>
            </w:r>
            <w:r w:rsidRPr="00B1633F">
              <w:rPr>
                <w:rFonts w:ascii="Calibri" w:hAnsi="Calibri" w:cs="Calibri"/>
                <w:bCs/>
                <w:sz w:val="20"/>
                <w:lang w:val="id-ID"/>
              </w:rPr>
              <w:t>Seni</w:t>
            </w:r>
          </w:p>
          <w:p w:rsidR="00570227" w:rsidRPr="00B1633F" w:rsidRDefault="00570227" w:rsidP="006C5151">
            <w:pPr>
              <w:pStyle w:val="csbullet"/>
              <w:numPr>
                <w:ilvl w:val="0"/>
                <w:numId w:val="19"/>
              </w:numPr>
              <w:tabs>
                <w:tab w:val="clear" w:pos="-851"/>
              </w:tabs>
              <w:spacing w:before="0" w:after="0" w:line="240" w:lineRule="auto"/>
              <w:ind w:left="284" w:right="-28" w:hanging="284"/>
              <w:rPr>
                <w:rFonts w:ascii="Calibri" w:hAnsi="Calibri" w:cs="Calibri"/>
                <w:bCs/>
                <w:sz w:val="20"/>
              </w:rPr>
            </w:pPr>
            <w:r w:rsidRPr="00B1633F">
              <w:rPr>
                <w:rFonts w:ascii="Calibri" w:hAnsi="Calibri" w:cs="Calibri"/>
                <w:bCs/>
                <w:sz w:val="20"/>
                <w:lang w:val="id-ID"/>
              </w:rPr>
              <w:t>Mal Taman Anggrek</w:t>
            </w:r>
          </w:p>
          <w:p w:rsidR="00570227" w:rsidRPr="00B1633F" w:rsidRDefault="00570227" w:rsidP="006C5151">
            <w:pPr>
              <w:pStyle w:val="csbullet"/>
              <w:numPr>
                <w:ilvl w:val="0"/>
                <w:numId w:val="19"/>
              </w:numPr>
              <w:tabs>
                <w:tab w:val="clear" w:pos="-851"/>
              </w:tabs>
              <w:spacing w:before="0" w:after="0" w:line="240" w:lineRule="auto"/>
              <w:ind w:left="284" w:right="-28" w:hanging="284"/>
              <w:rPr>
                <w:rFonts w:ascii="Calibri" w:hAnsi="Calibri" w:cs="Calibri"/>
                <w:bCs/>
                <w:sz w:val="20"/>
              </w:rPr>
            </w:pPr>
            <w:r w:rsidRPr="00B1633F">
              <w:rPr>
                <w:rFonts w:ascii="Calibri" w:hAnsi="Calibri" w:cs="Calibri"/>
                <w:bCs/>
                <w:sz w:val="20"/>
                <w:lang w:val="id-ID"/>
              </w:rPr>
              <w:t>Pondok Indah Mal</w:t>
            </w:r>
          </w:p>
          <w:p w:rsidR="00570227" w:rsidRPr="00B1633F" w:rsidRDefault="00570227" w:rsidP="006C5151">
            <w:pPr>
              <w:pStyle w:val="csbullet"/>
              <w:numPr>
                <w:ilvl w:val="0"/>
                <w:numId w:val="19"/>
              </w:numPr>
              <w:tabs>
                <w:tab w:val="clear" w:pos="-851"/>
              </w:tabs>
              <w:spacing w:before="0" w:after="0" w:line="240" w:lineRule="auto"/>
              <w:ind w:left="284" w:right="-28" w:hanging="284"/>
              <w:rPr>
                <w:rFonts w:ascii="Calibri" w:hAnsi="Calibri" w:cs="Calibri"/>
                <w:bCs/>
                <w:sz w:val="20"/>
              </w:rPr>
            </w:pPr>
            <w:r w:rsidRPr="00B1633F">
              <w:rPr>
                <w:rFonts w:ascii="Calibri" w:hAnsi="Calibri" w:cs="Calibri"/>
                <w:bCs/>
                <w:sz w:val="20"/>
                <w:lang w:val="id-ID"/>
              </w:rPr>
              <w:t>Plaza Senayan</w:t>
            </w:r>
          </w:p>
          <w:p w:rsidR="00570227" w:rsidRPr="00B1633F" w:rsidRDefault="00570227" w:rsidP="006C5151">
            <w:pPr>
              <w:pStyle w:val="csbullet"/>
              <w:numPr>
                <w:ilvl w:val="0"/>
                <w:numId w:val="19"/>
              </w:numPr>
              <w:tabs>
                <w:tab w:val="clear" w:pos="-851"/>
              </w:tabs>
              <w:spacing w:before="0" w:after="0" w:line="240" w:lineRule="auto"/>
              <w:ind w:left="284" w:right="-28" w:hanging="284"/>
              <w:rPr>
                <w:rFonts w:ascii="Calibri" w:hAnsi="Calibri" w:cs="Calibri"/>
                <w:bCs/>
                <w:sz w:val="20"/>
              </w:rPr>
            </w:pPr>
            <w:r w:rsidRPr="00B1633F">
              <w:rPr>
                <w:rFonts w:ascii="Calibri" w:hAnsi="Calibri" w:cs="Calibri"/>
                <w:bCs/>
                <w:sz w:val="20"/>
                <w:lang w:val="id-ID"/>
              </w:rPr>
              <w:t>Mangga Dua</w:t>
            </w:r>
          </w:p>
        </w:tc>
      </w:tr>
      <w:tr w:rsidR="00570227" w:rsidRPr="00882E2B" w:rsidTr="00134579">
        <w:tc>
          <w:tcPr>
            <w:tcW w:w="8046" w:type="dxa"/>
            <w:tcBorders>
              <w:right w:val="nil"/>
            </w:tcBorders>
            <w:shd w:val="clear" w:color="auto" w:fill="E4D8EB" w:themeFill="accent4" w:themeFillTint="66"/>
          </w:tcPr>
          <w:p w:rsidR="00570227" w:rsidRPr="00B1633F" w:rsidRDefault="00570227" w:rsidP="005F45C1">
            <w:pPr>
              <w:tabs>
                <w:tab w:val="left" w:pos="720"/>
              </w:tabs>
              <w:ind w:right="-545"/>
              <w:rPr>
                <w:rFonts w:eastAsia="Times New Roman" w:cs="Arial"/>
                <w:b/>
                <w:bCs/>
                <w:sz w:val="20"/>
                <w:szCs w:val="20"/>
              </w:rPr>
            </w:pPr>
            <w:r>
              <w:rPr>
                <w:rFonts w:eastAsia="Times New Roman" w:cs="Arial"/>
                <w:b/>
                <w:bCs/>
                <w:sz w:val="20"/>
                <w:szCs w:val="20"/>
              </w:rPr>
              <w:t xml:space="preserve">Question 4 </w:t>
            </w:r>
          </w:p>
        </w:tc>
      </w:tr>
      <w:tr w:rsidR="00570227" w:rsidRPr="00C22691" w:rsidTr="00C269FC">
        <w:tc>
          <w:tcPr>
            <w:tcW w:w="8046" w:type="dxa"/>
          </w:tcPr>
          <w:p w:rsidR="00570227" w:rsidRPr="00B1633F" w:rsidRDefault="00570227" w:rsidP="00C269FC">
            <w:pPr>
              <w:pStyle w:val="csbullet"/>
              <w:numPr>
                <w:ilvl w:val="0"/>
                <w:numId w:val="0"/>
              </w:numPr>
              <w:tabs>
                <w:tab w:val="clear" w:pos="-851"/>
              </w:tabs>
              <w:spacing w:before="0" w:after="0" w:line="240" w:lineRule="auto"/>
              <w:ind w:left="567" w:right="-28" w:hanging="567"/>
              <w:rPr>
                <w:rFonts w:ascii="Calibri" w:hAnsi="Calibri" w:cs="Calibri"/>
                <w:bCs/>
                <w:sz w:val="20"/>
              </w:rPr>
            </w:pPr>
            <w:r w:rsidRPr="00B1633F">
              <w:rPr>
                <w:rFonts w:ascii="Calibri" w:hAnsi="Calibri" w:cs="Calibri"/>
                <w:bCs/>
                <w:sz w:val="20"/>
              </w:rPr>
              <w:t>Any three of the following:</w:t>
            </w:r>
          </w:p>
          <w:p w:rsidR="00570227" w:rsidRPr="00084E2F" w:rsidRDefault="00570227" w:rsidP="006C5151">
            <w:pPr>
              <w:pStyle w:val="csbullet"/>
              <w:numPr>
                <w:ilvl w:val="0"/>
                <w:numId w:val="20"/>
              </w:numPr>
              <w:tabs>
                <w:tab w:val="clear" w:pos="-851"/>
              </w:tabs>
              <w:spacing w:before="0" w:after="0" w:line="240" w:lineRule="auto"/>
              <w:ind w:left="284" w:right="-28" w:hanging="284"/>
              <w:rPr>
                <w:rFonts w:ascii="Calibri" w:hAnsi="Calibri" w:cs="Calibri"/>
                <w:bCs/>
                <w:sz w:val="20"/>
                <w:lang w:val="id-ID"/>
              </w:rPr>
            </w:pPr>
            <w:r w:rsidRPr="00084E2F">
              <w:rPr>
                <w:rFonts w:ascii="Calibri" w:hAnsi="Calibri" w:cs="Calibri"/>
                <w:bCs/>
                <w:sz w:val="20"/>
                <w:lang w:val="id-ID"/>
              </w:rPr>
              <w:t>Dunia Fantasi</w:t>
            </w:r>
          </w:p>
          <w:p w:rsidR="00570227" w:rsidRPr="00084E2F" w:rsidRDefault="00570227" w:rsidP="006C5151">
            <w:pPr>
              <w:pStyle w:val="csbullet"/>
              <w:numPr>
                <w:ilvl w:val="0"/>
                <w:numId w:val="20"/>
              </w:numPr>
              <w:tabs>
                <w:tab w:val="clear" w:pos="-851"/>
              </w:tabs>
              <w:spacing w:before="0" w:after="0" w:line="240" w:lineRule="auto"/>
              <w:ind w:left="284" w:right="-28" w:hanging="284"/>
              <w:rPr>
                <w:rFonts w:ascii="Calibri" w:hAnsi="Calibri" w:cs="Calibri"/>
                <w:bCs/>
                <w:sz w:val="20"/>
                <w:lang w:val="id-ID"/>
              </w:rPr>
            </w:pPr>
            <w:r w:rsidRPr="00084E2F">
              <w:rPr>
                <w:rFonts w:ascii="Calibri" w:hAnsi="Calibri" w:cs="Calibri"/>
                <w:bCs/>
                <w:sz w:val="20"/>
                <w:lang w:val="id-ID"/>
              </w:rPr>
              <w:t>bioskop</w:t>
            </w:r>
          </w:p>
          <w:p w:rsidR="00570227" w:rsidRPr="00084E2F" w:rsidRDefault="00570227" w:rsidP="006C5151">
            <w:pPr>
              <w:pStyle w:val="csbullet"/>
              <w:numPr>
                <w:ilvl w:val="0"/>
                <w:numId w:val="20"/>
              </w:numPr>
              <w:tabs>
                <w:tab w:val="clear" w:pos="-851"/>
              </w:tabs>
              <w:spacing w:before="0" w:after="0" w:line="240" w:lineRule="auto"/>
              <w:ind w:left="284" w:right="-28" w:hanging="284"/>
              <w:rPr>
                <w:rFonts w:ascii="Calibri" w:hAnsi="Calibri" w:cs="Calibri"/>
                <w:bCs/>
                <w:sz w:val="20"/>
                <w:lang w:val="id-ID"/>
              </w:rPr>
            </w:pPr>
            <w:r w:rsidRPr="00084E2F">
              <w:rPr>
                <w:rFonts w:ascii="Calibri" w:hAnsi="Calibri" w:cs="Calibri"/>
                <w:bCs/>
                <w:sz w:val="20"/>
                <w:lang w:val="id-ID"/>
              </w:rPr>
              <w:t>kolam renang</w:t>
            </w:r>
          </w:p>
          <w:p w:rsidR="00570227" w:rsidRPr="00084E2F" w:rsidRDefault="00570227" w:rsidP="006C5151">
            <w:pPr>
              <w:pStyle w:val="csbullet"/>
              <w:numPr>
                <w:ilvl w:val="0"/>
                <w:numId w:val="20"/>
              </w:numPr>
              <w:tabs>
                <w:tab w:val="clear" w:pos="-851"/>
              </w:tabs>
              <w:spacing w:before="0" w:after="0" w:line="240" w:lineRule="auto"/>
              <w:ind w:left="284" w:right="-28" w:hanging="284"/>
              <w:rPr>
                <w:rFonts w:ascii="Calibri" w:hAnsi="Calibri" w:cs="Calibri"/>
                <w:bCs/>
                <w:sz w:val="20"/>
                <w:lang w:val="id-ID"/>
              </w:rPr>
            </w:pPr>
            <w:r w:rsidRPr="00084E2F">
              <w:rPr>
                <w:rFonts w:ascii="Calibri" w:hAnsi="Calibri" w:cs="Calibri"/>
                <w:bCs/>
                <w:sz w:val="20"/>
                <w:lang w:val="id-ID"/>
              </w:rPr>
              <w:t>kolam ombak</w:t>
            </w:r>
          </w:p>
          <w:p w:rsidR="00570227" w:rsidRPr="00B1633F" w:rsidRDefault="00570227" w:rsidP="006C5151">
            <w:pPr>
              <w:pStyle w:val="csbullet"/>
              <w:numPr>
                <w:ilvl w:val="0"/>
                <w:numId w:val="20"/>
              </w:numPr>
              <w:tabs>
                <w:tab w:val="clear" w:pos="-851"/>
              </w:tabs>
              <w:spacing w:before="0" w:after="0" w:line="240" w:lineRule="auto"/>
              <w:ind w:left="284" w:right="-28" w:hanging="284"/>
              <w:rPr>
                <w:rFonts w:ascii="Calibri" w:hAnsi="Calibri" w:cs="Calibri"/>
                <w:bCs/>
                <w:sz w:val="20"/>
              </w:rPr>
            </w:pPr>
            <w:r w:rsidRPr="00084E2F">
              <w:rPr>
                <w:rFonts w:ascii="Calibri" w:hAnsi="Calibri" w:cs="Calibri"/>
                <w:bCs/>
                <w:sz w:val="20"/>
                <w:lang w:val="id-ID"/>
              </w:rPr>
              <w:t>Pasar Seni</w:t>
            </w:r>
          </w:p>
        </w:tc>
      </w:tr>
      <w:tr w:rsidR="00570227" w:rsidRPr="00C22691" w:rsidTr="00134579">
        <w:tc>
          <w:tcPr>
            <w:tcW w:w="8046" w:type="dxa"/>
            <w:shd w:val="clear" w:color="auto" w:fill="E4D8EB" w:themeFill="accent4" w:themeFillTint="66"/>
          </w:tcPr>
          <w:p w:rsidR="00570227" w:rsidRPr="00B1633F" w:rsidRDefault="00570227" w:rsidP="005F45C1">
            <w:pPr>
              <w:tabs>
                <w:tab w:val="left" w:pos="720"/>
              </w:tabs>
              <w:ind w:right="-545"/>
              <w:rPr>
                <w:rFonts w:eastAsia="Times New Roman" w:cs="Arial"/>
                <w:b/>
                <w:bCs/>
                <w:sz w:val="20"/>
                <w:szCs w:val="20"/>
              </w:rPr>
            </w:pPr>
            <w:r w:rsidRPr="00B1633F">
              <w:rPr>
                <w:rFonts w:eastAsia="Times New Roman" w:cs="Arial"/>
                <w:b/>
                <w:bCs/>
                <w:sz w:val="20"/>
                <w:szCs w:val="20"/>
              </w:rPr>
              <w:t xml:space="preserve">Question 5 </w:t>
            </w:r>
          </w:p>
        </w:tc>
      </w:tr>
      <w:tr w:rsidR="00570227" w:rsidRPr="00C22691" w:rsidTr="00C269FC">
        <w:tc>
          <w:tcPr>
            <w:tcW w:w="8046" w:type="dxa"/>
          </w:tcPr>
          <w:p w:rsidR="00570227" w:rsidRPr="00C30FE1" w:rsidRDefault="00570227" w:rsidP="00C30FE1">
            <w:pPr>
              <w:tabs>
                <w:tab w:val="left" w:pos="720"/>
              </w:tabs>
              <w:ind w:right="-545"/>
              <w:rPr>
                <w:rFonts w:eastAsia="Times New Roman" w:cs="Arial"/>
                <w:bCs/>
                <w:sz w:val="20"/>
                <w:szCs w:val="20"/>
              </w:rPr>
            </w:pPr>
            <w:r>
              <w:rPr>
                <w:rFonts w:ascii="Calibri" w:hAnsi="Calibri" w:cs="Calibri"/>
                <w:bCs/>
                <w:sz w:val="20"/>
                <w:szCs w:val="20"/>
              </w:rPr>
              <w:t>b</w:t>
            </w:r>
            <w:r w:rsidRPr="00B1633F">
              <w:rPr>
                <w:rFonts w:ascii="Calibri" w:hAnsi="Calibri" w:cs="Calibri"/>
                <w:bCs/>
                <w:sz w:val="20"/>
                <w:szCs w:val="20"/>
                <w:lang w:val="id-ID"/>
              </w:rPr>
              <w:t>erbelanja</w:t>
            </w:r>
          </w:p>
        </w:tc>
      </w:tr>
      <w:tr w:rsidR="00570227" w:rsidRPr="00C22691" w:rsidTr="00C269FC">
        <w:tc>
          <w:tcPr>
            <w:tcW w:w="8046" w:type="dxa"/>
          </w:tcPr>
          <w:p w:rsidR="00570227" w:rsidRPr="00C30FE1" w:rsidRDefault="00570227" w:rsidP="00C30FE1">
            <w:pPr>
              <w:tabs>
                <w:tab w:val="left" w:pos="720"/>
              </w:tabs>
              <w:ind w:right="-545"/>
              <w:rPr>
                <w:rFonts w:ascii="Calibri" w:hAnsi="Calibri" w:cs="Calibri"/>
                <w:bCs/>
                <w:sz w:val="20"/>
                <w:szCs w:val="20"/>
              </w:rPr>
            </w:pPr>
            <w:r w:rsidRPr="00B1633F">
              <w:rPr>
                <w:rFonts w:ascii="Calibri" w:hAnsi="Calibri" w:cs="Calibri"/>
                <w:bCs/>
                <w:sz w:val="20"/>
                <w:szCs w:val="20"/>
                <w:lang w:val="id-ID"/>
              </w:rPr>
              <w:t>ice skating</w:t>
            </w:r>
          </w:p>
        </w:tc>
      </w:tr>
      <w:tr w:rsidR="00570227" w:rsidRPr="00C22691" w:rsidTr="00C269FC">
        <w:tc>
          <w:tcPr>
            <w:tcW w:w="8046" w:type="dxa"/>
          </w:tcPr>
          <w:p w:rsidR="00570227" w:rsidRPr="00C30FE1" w:rsidRDefault="00570227" w:rsidP="00C30FE1">
            <w:pPr>
              <w:tabs>
                <w:tab w:val="left" w:pos="720"/>
              </w:tabs>
              <w:ind w:right="-545"/>
              <w:rPr>
                <w:rFonts w:ascii="Calibri" w:hAnsi="Calibri" w:cs="Calibri"/>
                <w:bCs/>
                <w:sz w:val="20"/>
                <w:szCs w:val="20"/>
              </w:rPr>
            </w:pPr>
            <w:r w:rsidRPr="00B1633F">
              <w:rPr>
                <w:rFonts w:ascii="Calibri" w:hAnsi="Calibri" w:cs="Calibri"/>
                <w:bCs/>
                <w:sz w:val="20"/>
                <w:szCs w:val="20"/>
                <w:lang w:val="id-ID"/>
              </w:rPr>
              <w:t>berenang</w:t>
            </w:r>
          </w:p>
        </w:tc>
      </w:tr>
      <w:tr w:rsidR="00570227" w:rsidRPr="00C22691" w:rsidTr="00C269FC">
        <w:tc>
          <w:tcPr>
            <w:tcW w:w="8046" w:type="dxa"/>
          </w:tcPr>
          <w:p w:rsidR="00570227" w:rsidRPr="00C30FE1" w:rsidRDefault="00570227" w:rsidP="00C30FE1">
            <w:pPr>
              <w:tabs>
                <w:tab w:val="left" w:pos="720"/>
              </w:tabs>
              <w:ind w:right="-545"/>
              <w:rPr>
                <w:rFonts w:ascii="Calibri" w:hAnsi="Calibri" w:cs="Calibri"/>
                <w:bCs/>
                <w:sz w:val="20"/>
                <w:szCs w:val="20"/>
              </w:rPr>
            </w:pPr>
            <w:r w:rsidRPr="00B1633F">
              <w:rPr>
                <w:rFonts w:ascii="Calibri" w:hAnsi="Calibri" w:cs="Calibri"/>
                <w:bCs/>
                <w:sz w:val="20"/>
                <w:szCs w:val="20"/>
                <w:lang w:val="id-ID"/>
              </w:rPr>
              <w:t>menonton film</w:t>
            </w:r>
          </w:p>
        </w:tc>
      </w:tr>
      <w:tr w:rsidR="00570227" w:rsidRPr="00C22691" w:rsidTr="00C269FC">
        <w:tc>
          <w:tcPr>
            <w:tcW w:w="8046" w:type="dxa"/>
          </w:tcPr>
          <w:p w:rsidR="00570227" w:rsidRPr="00B1633F" w:rsidRDefault="00570227" w:rsidP="00C269FC">
            <w:pPr>
              <w:tabs>
                <w:tab w:val="left" w:pos="720"/>
              </w:tabs>
              <w:ind w:right="-545"/>
              <w:rPr>
                <w:rFonts w:ascii="Calibri" w:hAnsi="Calibri" w:cs="Calibri"/>
                <w:bCs/>
                <w:sz w:val="20"/>
                <w:szCs w:val="20"/>
                <w:lang w:val="id-ID"/>
              </w:rPr>
            </w:pPr>
            <w:r w:rsidRPr="00B1633F">
              <w:rPr>
                <w:rFonts w:ascii="Calibri" w:hAnsi="Calibri" w:cs="Calibri"/>
                <w:bCs/>
                <w:sz w:val="20"/>
                <w:szCs w:val="20"/>
                <w:lang w:val="id-ID"/>
              </w:rPr>
              <w:t>makan</w:t>
            </w:r>
          </w:p>
        </w:tc>
      </w:tr>
      <w:tr w:rsidR="00570227" w:rsidRPr="00C22691" w:rsidTr="00134579">
        <w:tc>
          <w:tcPr>
            <w:tcW w:w="8046" w:type="dxa"/>
            <w:shd w:val="clear" w:color="auto" w:fill="E4D8EB" w:themeFill="accent4" w:themeFillTint="66"/>
          </w:tcPr>
          <w:p w:rsidR="00570227" w:rsidRPr="00A67984" w:rsidRDefault="00570227" w:rsidP="005F45C1">
            <w:pPr>
              <w:tabs>
                <w:tab w:val="left" w:pos="720"/>
              </w:tabs>
              <w:ind w:right="-545"/>
              <w:rPr>
                <w:rFonts w:ascii="Calibri" w:hAnsi="Calibri" w:cs="Calibri"/>
                <w:b/>
                <w:bCs/>
                <w:sz w:val="20"/>
                <w:szCs w:val="20"/>
              </w:rPr>
            </w:pPr>
            <w:r w:rsidRPr="00B1633F">
              <w:rPr>
                <w:rFonts w:ascii="Calibri" w:hAnsi="Calibri" w:cs="Calibri"/>
                <w:b/>
                <w:bCs/>
                <w:sz w:val="20"/>
                <w:szCs w:val="20"/>
              </w:rPr>
              <w:t xml:space="preserve">Question 6 </w:t>
            </w:r>
          </w:p>
        </w:tc>
      </w:tr>
      <w:tr w:rsidR="00570227" w:rsidRPr="00C22691" w:rsidTr="00C269FC">
        <w:tc>
          <w:tcPr>
            <w:tcW w:w="8046" w:type="dxa"/>
          </w:tcPr>
          <w:p w:rsidR="00570227" w:rsidRPr="00A67984" w:rsidRDefault="00570227" w:rsidP="00A67984">
            <w:pPr>
              <w:pStyle w:val="csbullet"/>
              <w:numPr>
                <w:ilvl w:val="0"/>
                <w:numId w:val="0"/>
              </w:numPr>
              <w:tabs>
                <w:tab w:val="clear" w:pos="-851"/>
                <w:tab w:val="left" w:pos="1980"/>
              </w:tabs>
              <w:spacing w:before="0" w:after="0" w:line="240" w:lineRule="auto"/>
              <w:ind w:right="-28"/>
              <w:rPr>
                <w:rFonts w:ascii="Calibri" w:hAnsi="Calibri" w:cs="Calibri"/>
                <w:sz w:val="20"/>
                <w:lang w:val="id-ID"/>
              </w:rPr>
            </w:pPr>
            <w:r w:rsidRPr="00B1633F">
              <w:rPr>
                <w:rFonts w:ascii="Calibri" w:hAnsi="Calibri" w:cs="Calibri"/>
                <w:sz w:val="20"/>
              </w:rPr>
              <w:t>K</w:t>
            </w:r>
            <w:r w:rsidRPr="00B1633F">
              <w:rPr>
                <w:rFonts w:ascii="Calibri" w:hAnsi="Calibri" w:cs="Calibri"/>
                <w:sz w:val="20"/>
                <w:lang w:val="id-ID"/>
              </w:rPr>
              <w:t xml:space="preserve">enang-kenangan </w:t>
            </w:r>
            <w:r w:rsidRPr="00B1633F">
              <w:rPr>
                <w:rFonts w:ascii="Calibri" w:hAnsi="Calibri" w:cs="Calibri"/>
                <w:sz w:val="20"/>
              </w:rPr>
              <w:t xml:space="preserve">dari </w:t>
            </w:r>
            <w:r w:rsidRPr="00B1633F">
              <w:rPr>
                <w:rFonts w:ascii="Calibri" w:hAnsi="Calibri" w:cs="Calibri"/>
                <w:sz w:val="20"/>
                <w:lang w:val="id-ID"/>
              </w:rPr>
              <w:t xml:space="preserve">Indonesia </w:t>
            </w:r>
          </w:p>
        </w:tc>
      </w:tr>
      <w:tr w:rsidR="00570227" w:rsidRPr="00C22691" w:rsidTr="00C269FC">
        <w:tc>
          <w:tcPr>
            <w:tcW w:w="8046" w:type="dxa"/>
          </w:tcPr>
          <w:p w:rsidR="00570227" w:rsidRPr="00FA27A8" w:rsidRDefault="00570227" w:rsidP="00A67984">
            <w:pPr>
              <w:tabs>
                <w:tab w:val="left" w:pos="720"/>
              </w:tabs>
              <w:ind w:right="-545"/>
              <w:rPr>
                <w:rFonts w:ascii="Calibri" w:hAnsi="Calibri" w:cs="Calibri"/>
                <w:b/>
                <w:bCs/>
                <w:sz w:val="20"/>
                <w:szCs w:val="20"/>
              </w:rPr>
            </w:pPr>
            <w:r>
              <w:rPr>
                <w:rFonts w:ascii="Calibri" w:hAnsi="Calibri" w:cs="Calibri"/>
                <w:sz w:val="20"/>
              </w:rPr>
              <w:t>seperti</w:t>
            </w:r>
            <w:r w:rsidRPr="00B1633F">
              <w:rPr>
                <w:rFonts w:ascii="Calibri" w:hAnsi="Calibri" w:cs="Calibri"/>
                <w:sz w:val="20"/>
                <w:lang w:val="id-ID"/>
              </w:rPr>
              <w:t xml:space="preserve"> batik, lukis</w:t>
            </w:r>
            <w:r>
              <w:rPr>
                <w:rFonts w:ascii="Calibri" w:hAnsi="Calibri" w:cs="Calibri"/>
                <w:sz w:val="20"/>
                <w:lang w:val="id-ID"/>
              </w:rPr>
              <w:t>an dan kerajinan tangan lainnya</w:t>
            </w:r>
          </w:p>
        </w:tc>
      </w:tr>
      <w:tr w:rsidR="00570227" w:rsidRPr="00C22691" w:rsidTr="00C269FC">
        <w:tc>
          <w:tcPr>
            <w:tcW w:w="8046" w:type="dxa"/>
          </w:tcPr>
          <w:p w:rsidR="00570227" w:rsidRDefault="00570227" w:rsidP="00A67984">
            <w:pPr>
              <w:tabs>
                <w:tab w:val="left" w:pos="720"/>
              </w:tabs>
              <w:ind w:right="-545"/>
              <w:rPr>
                <w:rFonts w:ascii="Calibri" w:hAnsi="Calibri" w:cs="Calibri"/>
                <w:sz w:val="20"/>
              </w:rPr>
            </w:pPr>
            <w:r>
              <w:rPr>
                <w:rFonts w:ascii="Calibri" w:hAnsi="Calibri" w:cs="Calibri"/>
                <w:sz w:val="20"/>
              </w:rPr>
              <w:t>M</w:t>
            </w:r>
            <w:r w:rsidRPr="00B1633F">
              <w:rPr>
                <w:rFonts w:ascii="Calibri" w:hAnsi="Calibri" w:cs="Calibri"/>
                <w:sz w:val="20"/>
                <w:lang w:val="id-ID"/>
              </w:rPr>
              <w:t>akanan khas Indonesia</w:t>
            </w:r>
          </w:p>
        </w:tc>
      </w:tr>
      <w:tr w:rsidR="00570227" w:rsidRPr="00C22691" w:rsidTr="00C269FC">
        <w:tc>
          <w:tcPr>
            <w:tcW w:w="8046" w:type="dxa"/>
          </w:tcPr>
          <w:p w:rsidR="00570227" w:rsidRPr="00FA27A8" w:rsidRDefault="00570227" w:rsidP="005B1628">
            <w:pPr>
              <w:tabs>
                <w:tab w:val="left" w:pos="720"/>
              </w:tabs>
              <w:ind w:right="-545"/>
              <w:rPr>
                <w:rFonts w:ascii="Calibri" w:hAnsi="Calibri" w:cs="Calibri"/>
                <w:bCs/>
                <w:sz w:val="20"/>
                <w:szCs w:val="20"/>
              </w:rPr>
            </w:pPr>
            <w:r w:rsidRPr="00B1633F">
              <w:rPr>
                <w:rFonts w:ascii="Calibri" w:hAnsi="Calibri" w:cs="Calibri"/>
                <w:sz w:val="20"/>
                <w:lang w:val="id-ID"/>
              </w:rPr>
              <w:t>seperti sat</w:t>
            </w:r>
            <w:r>
              <w:rPr>
                <w:rFonts w:ascii="Calibri" w:hAnsi="Calibri" w:cs="Calibri"/>
                <w:sz w:val="20"/>
                <w:lang w:val="id-ID"/>
              </w:rPr>
              <w:t>e, gado-gado, rendang dan gulai</w:t>
            </w:r>
          </w:p>
        </w:tc>
      </w:tr>
      <w:tr w:rsidR="00570227" w:rsidRPr="00C22691" w:rsidTr="00134579">
        <w:tc>
          <w:tcPr>
            <w:tcW w:w="8046" w:type="dxa"/>
            <w:shd w:val="clear" w:color="auto" w:fill="E4D8EB" w:themeFill="accent4" w:themeFillTint="66"/>
          </w:tcPr>
          <w:p w:rsidR="00570227" w:rsidRPr="00A67984" w:rsidRDefault="00570227" w:rsidP="005F45C1">
            <w:pPr>
              <w:pStyle w:val="csbullet"/>
              <w:numPr>
                <w:ilvl w:val="0"/>
                <w:numId w:val="0"/>
              </w:numPr>
              <w:tabs>
                <w:tab w:val="clear" w:pos="-851"/>
              </w:tabs>
              <w:spacing w:before="0" w:after="0" w:line="240" w:lineRule="auto"/>
              <w:ind w:right="-28"/>
              <w:rPr>
                <w:rFonts w:ascii="Calibri" w:hAnsi="Calibri" w:cs="Calibri"/>
                <w:bCs/>
                <w:sz w:val="20"/>
                <w:lang w:val="id-ID"/>
              </w:rPr>
            </w:pPr>
            <w:r w:rsidRPr="00A67984">
              <w:rPr>
                <w:rFonts w:ascii="Calibri" w:hAnsi="Calibri" w:cs="Calibri"/>
                <w:b/>
                <w:bCs/>
                <w:sz w:val="20"/>
              </w:rPr>
              <w:t>Question 7</w:t>
            </w:r>
            <w:r w:rsidRPr="00A67984">
              <w:rPr>
                <w:rFonts w:ascii="Calibri" w:hAnsi="Calibri" w:cs="Calibri"/>
                <w:bCs/>
                <w:sz w:val="20"/>
              </w:rPr>
              <w:t xml:space="preserve"> </w:t>
            </w:r>
          </w:p>
        </w:tc>
      </w:tr>
      <w:tr w:rsidR="00570227" w:rsidRPr="00C22691" w:rsidTr="00C269FC">
        <w:tc>
          <w:tcPr>
            <w:tcW w:w="8046" w:type="dxa"/>
          </w:tcPr>
          <w:p w:rsidR="00570227" w:rsidRPr="00A67984" w:rsidRDefault="00570227" w:rsidP="00C30FE1">
            <w:pPr>
              <w:pStyle w:val="csbullet"/>
              <w:numPr>
                <w:ilvl w:val="0"/>
                <w:numId w:val="0"/>
              </w:numPr>
              <w:tabs>
                <w:tab w:val="clear" w:pos="-851"/>
              </w:tabs>
              <w:spacing w:before="0" w:after="0" w:line="240" w:lineRule="auto"/>
              <w:ind w:right="-28"/>
              <w:rPr>
                <w:rFonts w:ascii="Calibri" w:hAnsi="Calibri" w:cs="Calibri"/>
                <w:bCs/>
                <w:sz w:val="20"/>
              </w:rPr>
            </w:pPr>
            <w:r>
              <w:rPr>
                <w:rFonts w:ascii="Calibri" w:hAnsi="Calibri" w:cs="Calibri"/>
                <w:bCs/>
                <w:sz w:val="20"/>
              </w:rPr>
              <w:t>koleksi benda keramik</w:t>
            </w:r>
          </w:p>
        </w:tc>
      </w:tr>
      <w:tr w:rsidR="00570227" w:rsidRPr="00C22691" w:rsidTr="00C269FC">
        <w:tc>
          <w:tcPr>
            <w:tcW w:w="8046" w:type="dxa"/>
          </w:tcPr>
          <w:p w:rsidR="00570227" w:rsidRPr="006C0889" w:rsidRDefault="00570227" w:rsidP="00C30FE1">
            <w:pPr>
              <w:tabs>
                <w:tab w:val="left" w:pos="720"/>
              </w:tabs>
              <w:ind w:right="-545"/>
              <w:rPr>
                <w:rFonts w:ascii="Calibri" w:hAnsi="Calibri" w:cs="Calibri"/>
                <w:bCs/>
                <w:sz w:val="20"/>
                <w:szCs w:val="20"/>
                <w:lang w:val="id-ID"/>
              </w:rPr>
            </w:pPr>
            <w:r>
              <w:rPr>
                <w:rFonts w:ascii="Calibri" w:hAnsi="Calibri" w:cs="Calibri"/>
                <w:bCs/>
                <w:sz w:val="20"/>
              </w:rPr>
              <w:t>tekstil</w:t>
            </w:r>
          </w:p>
        </w:tc>
      </w:tr>
      <w:tr w:rsidR="00570227" w:rsidRPr="00C22691" w:rsidTr="00C269FC">
        <w:tc>
          <w:tcPr>
            <w:tcW w:w="8046" w:type="dxa"/>
          </w:tcPr>
          <w:p w:rsidR="00570227" w:rsidRPr="00CB1E43" w:rsidRDefault="00570227" w:rsidP="00C30FE1">
            <w:pPr>
              <w:tabs>
                <w:tab w:val="left" w:pos="720"/>
              </w:tabs>
              <w:ind w:right="-545"/>
              <w:rPr>
                <w:rFonts w:ascii="Calibri" w:hAnsi="Calibri" w:cs="Calibri"/>
                <w:b/>
                <w:bCs/>
                <w:sz w:val="20"/>
                <w:szCs w:val="20"/>
              </w:rPr>
            </w:pPr>
            <w:r>
              <w:rPr>
                <w:rFonts w:ascii="Calibri" w:hAnsi="Calibri" w:cs="Calibri"/>
                <w:bCs/>
                <w:sz w:val="20"/>
              </w:rPr>
              <w:t xml:space="preserve">mata uang </w:t>
            </w:r>
          </w:p>
        </w:tc>
      </w:tr>
      <w:tr w:rsidR="00570227" w:rsidRPr="00C22691" w:rsidTr="00C269FC">
        <w:tc>
          <w:tcPr>
            <w:tcW w:w="8046" w:type="dxa"/>
          </w:tcPr>
          <w:p w:rsidR="00570227" w:rsidRPr="006C0889" w:rsidRDefault="00570227" w:rsidP="005B1628">
            <w:pPr>
              <w:tabs>
                <w:tab w:val="left" w:pos="720"/>
              </w:tabs>
              <w:ind w:right="-545"/>
              <w:rPr>
                <w:rFonts w:ascii="Calibri" w:hAnsi="Calibri" w:cs="Calibri"/>
                <w:bCs/>
                <w:sz w:val="20"/>
                <w:szCs w:val="20"/>
              </w:rPr>
            </w:pPr>
            <w:r w:rsidRPr="00A67984">
              <w:rPr>
                <w:rFonts w:ascii="Calibri" w:hAnsi="Calibri" w:cs="Calibri"/>
                <w:bCs/>
                <w:sz w:val="20"/>
              </w:rPr>
              <w:t>sejarah perjuangan kemerdekaan Indonesia</w:t>
            </w:r>
          </w:p>
        </w:tc>
      </w:tr>
      <w:tr w:rsidR="00570227" w:rsidRPr="00C22691" w:rsidTr="00134579">
        <w:tc>
          <w:tcPr>
            <w:tcW w:w="8046" w:type="dxa"/>
            <w:shd w:val="clear" w:color="auto" w:fill="E4D8EB" w:themeFill="accent4" w:themeFillTint="66"/>
          </w:tcPr>
          <w:p w:rsidR="00570227" w:rsidRPr="00CB1E43" w:rsidRDefault="00570227" w:rsidP="005F45C1">
            <w:pPr>
              <w:tabs>
                <w:tab w:val="left" w:pos="720"/>
              </w:tabs>
              <w:ind w:right="-545"/>
              <w:rPr>
                <w:rFonts w:ascii="Calibri" w:hAnsi="Calibri" w:cs="Calibri"/>
                <w:b/>
                <w:bCs/>
                <w:sz w:val="20"/>
                <w:szCs w:val="20"/>
              </w:rPr>
            </w:pPr>
            <w:r w:rsidRPr="00CB1E43">
              <w:rPr>
                <w:rFonts w:ascii="Calibri" w:hAnsi="Calibri" w:cs="Calibri"/>
                <w:b/>
                <w:bCs/>
                <w:sz w:val="20"/>
                <w:szCs w:val="20"/>
              </w:rPr>
              <w:t xml:space="preserve">Question </w:t>
            </w:r>
            <w:r>
              <w:rPr>
                <w:rFonts w:ascii="Calibri" w:hAnsi="Calibri" w:cs="Calibri"/>
                <w:b/>
                <w:bCs/>
                <w:sz w:val="20"/>
                <w:szCs w:val="20"/>
              </w:rPr>
              <w:t xml:space="preserve">8 </w:t>
            </w:r>
          </w:p>
        </w:tc>
      </w:tr>
      <w:tr w:rsidR="00570227" w:rsidRPr="00C22691" w:rsidTr="00C269FC">
        <w:tc>
          <w:tcPr>
            <w:tcW w:w="8046" w:type="dxa"/>
          </w:tcPr>
          <w:p w:rsidR="00570227" w:rsidRPr="006C0889" w:rsidRDefault="00570227" w:rsidP="00C30FE1">
            <w:pPr>
              <w:tabs>
                <w:tab w:val="left" w:pos="720"/>
              </w:tabs>
              <w:ind w:right="-545"/>
              <w:rPr>
                <w:rFonts w:ascii="Calibri" w:hAnsi="Calibri" w:cs="Calibri"/>
                <w:bCs/>
                <w:sz w:val="20"/>
                <w:szCs w:val="20"/>
              </w:rPr>
            </w:pPr>
            <w:r>
              <w:rPr>
                <w:rFonts w:ascii="Calibri" w:hAnsi="Calibri" w:cs="Calibri"/>
                <w:bCs/>
                <w:sz w:val="20"/>
                <w:szCs w:val="20"/>
              </w:rPr>
              <w:t xml:space="preserve">Mal Taman Anggrek adalah mal terbesar di seluruh Asia Tengara </w:t>
            </w:r>
          </w:p>
        </w:tc>
      </w:tr>
      <w:tr w:rsidR="00570227" w:rsidRPr="00C22691" w:rsidTr="00C269FC">
        <w:tc>
          <w:tcPr>
            <w:tcW w:w="8046" w:type="dxa"/>
          </w:tcPr>
          <w:p w:rsidR="00570227" w:rsidRPr="00CB1E43" w:rsidRDefault="00570227" w:rsidP="00C30FE1">
            <w:pPr>
              <w:tabs>
                <w:tab w:val="left" w:pos="720"/>
              </w:tabs>
              <w:ind w:right="-545"/>
              <w:rPr>
                <w:rFonts w:ascii="Calibri" w:hAnsi="Calibri" w:cs="Calibri"/>
                <w:bCs/>
                <w:sz w:val="20"/>
                <w:szCs w:val="20"/>
              </w:rPr>
            </w:pPr>
            <w:r>
              <w:rPr>
                <w:rFonts w:ascii="Calibri" w:hAnsi="Calibri" w:cs="Calibri"/>
                <w:bCs/>
                <w:sz w:val="20"/>
                <w:szCs w:val="20"/>
              </w:rPr>
              <w:t>Mal Taman Anggrek memiliki tempat bermain ice skating</w:t>
            </w:r>
          </w:p>
        </w:tc>
      </w:tr>
    </w:tbl>
    <w:p w:rsidR="00C90428" w:rsidRDefault="00C90428">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992"/>
      </w:tblGrid>
      <w:tr w:rsidR="001119D5" w:rsidRPr="00DF6920" w:rsidTr="00BB56FB">
        <w:trPr>
          <w:trHeight w:val="227"/>
        </w:trPr>
        <w:tc>
          <w:tcPr>
            <w:tcW w:w="8330" w:type="dxa"/>
            <w:tcBorders>
              <w:bottom w:val="single" w:sz="4" w:space="0" w:color="auto"/>
            </w:tcBorders>
            <w:shd w:val="clear" w:color="auto" w:fill="BD9FCF" w:themeFill="accent4"/>
          </w:tcPr>
          <w:p w:rsidR="001119D5" w:rsidRPr="00BB56FB" w:rsidRDefault="001D6D57" w:rsidP="00D107E6">
            <w:pPr>
              <w:spacing w:before="120" w:after="120" w:line="240" w:lineRule="auto"/>
              <w:jc w:val="center"/>
              <w:rPr>
                <w:rFonts w:eastAsia="Times New Roman" w:cstheme="minorHAnsi"/>
                <w:b/>
                <w:bCs/>
                <w:color w:val="FFFFFF"/>
                <w:sz w:val="20"/>
                <w:szCs w:val="20"/>
                <w:lang w:val="en-US"/>
              </w:rPr>
            </w:pPr>
            <w:r w:rsidRPr="00BB56FB">
              <w:rPr>
                <w:rFonts w:eastAsia="Times New Roman" w:cstheme="minorHAnsi"/>
                <w:b/>
                <w:sz w:val="20"/>
                <w:szCs w:val="20"/>
              </w:rPr>
              <w:lastRenderedPageBreak/>
              <w:t>Criteria</w:t>
            </w:r>
          </w:p>
        </w:tc>
        <w:tc>
          <w:tcPr>
            <w:tcW w:w="992" w:type="dxa"/>
            <w:tcBorders>
              <w:bottom w:val="single" w:sz="4" w:space="0" w:color="auto"/>
            </w:tcBorders>
            <w:shd w:val="clear" w:color="auto" w:fill="BD9FCF" w:themeFill="accent4"/>
          </w:tcPr>
          <w:p w:rsidR="001119D5" w:rsidRPr="00BB56FB" w:rsidRDefault="00E67070" w:rsidP="00D107E6">
            <w:pPr>
              <w:spacing w:before="120" w:after="120" w:line="240" w:lineRule="auto"/>
              <w:jc w:val="center"/>
              <w:rPr>
                <w:rFonts w:eastAsia="Times New Roman" w:cstheme="minorHAnsi"/>
                <w:b/>
                <w:bCs/>
                <w:color w:val="FFFFFF"/>
                <w:sz w:val="20"/>
                <w:szCs w:val="20"/>
                <w:lang w:val="en-US"/>
              </w:rPr>
            </w:pPr>
            <w:r w:rsidRPr="00BB56FB">
              <w:rPr>
                <w:rFonts w:cstheme="minorHAnsi"/>
                <w:b/>
                <w:sz w:val="20"/>
                <w:szCs w:val="20"/>
              </w:rPr>
              <w:t>Marks</w:t>
            </w:r>
          </w:p>
        </w:tc>
      </w:tr>
      <w:tr w:rsidR="00BB56FB" w:rsidRPr="00DF6920" w:rsidTr="00BB56FB">
        <w:tc>
          <w:tcPr>
            <w:tcW w:w="9322" w:type="dxa"/>
            <w:gridSpan w:val="2"/>
            <w:tcBorders>
              <w:bottom w:val="single" w:sz="4" w:space="0" w:color="auto"/>
            </w:tcBorders>
            <w:shd w:val="clear" w:color="auto" w:fill="CCB5DB" w:themeFill="accent1" w:themeFillTint="40"/>
            <w:vAlign w:val="center"/>
          </w:tcPr>
          <w:p w:rsidR="00BB56FB" w:rsidRPr="00BB56FB" w:rsidRDefault="00BB56FB" w:rsidP="00BB56FB">
            <w:pPr>
              <w:spacing w:after="0" w:line="240" w:lineRule="auto"/>
              <w:rPr>
                <w:rFonts w:eastAsia="Times New Roman" w:cstheme="minorHAnsi"/>
                <w:b/>
                <w:sz w:val="20"/>
                <w:szCs w:val="20"/>
                <w:lang w:val="en-US"/>
              </w:rPr>
            </w:pPr>
            <w:r w:rsidRPr="00BB56FB">
              <w:rPr>
                <w:rFonts w:eastAsia="Times New Roman" w:cstheme="minorHAnsi"/>
                <w:b/>
                <w:bCs/>
                <w:sz w:val="20"/>
                <w:szCs w:val="20"/>
                <w:lang w:val="en-US"/>
              </w:rPr>
              <w:t>Part A</w:t>
            </w:r>
          </w:p>
        </w:tc>
      </w:tr>
      <w:tr w:rsidR="001119D5" w:rsidRPr="00DF6920" w:rsidTr="00D107E6">
        <w:tc>
          <w:tcPr>
            <w:tcW w:w="8330" w:type="dxa"/>
            <w:tcBorders>
              <w:bottom w:val="single" w:sz="4" w:space="0" w:color="auto"/>
            </w:tcBorders>
            <w:shd w:val="clear" w:color="auto" w:fill="E4D8EB" w:themeFill="accent4" w:themeFillTint="66"/>
          </w:tcPr>
          <w:p w:rsidR="001119D5" w:rsidRPr="00BB56FB" w:rsidRDefault="001119D5" w:rsidP="00D107E6">
            <w:pPr>
              <w:spacing w:after="0" w:line="240" w:lineRule="auto"/>
              <w:rPr>
                <w:rFonts w:eastAsia="Times New Roman" w:cstheme="minorHAnsi"/>
                <w:sz w:val="20"/>
                <w:szCs w:val="20"/>
                <w:lang w:val="en-US"/>
              </w:rPr>
            </w:pPr>
            <w:r w:rsidRPr="00BB56FB">
              <w:rPr>
                <w:rFonts w:eastAsia="Times New Roman" w:cstheme="minorHAnsi"/>
                <w:b/>
                <w:bCs/>
                <w:sz w:val="20"/>
                <w:szCs w:val="20"/>
                <w:lang w:val="en-US"/>
              </w:rPr>
              <w:t>Comprehension</w:t>
            </w:r>
          </w:p>
        </w:tc>
        <w:tc>
          <w:tcPr>
            <w:tcW w:w="992" w:type="dxa"/>
            <w:tcBorders>
              <w:bottom w:val="single" w:sz="4" w:space="0" w:color="auto"/>
            </w:tcBorders>
            <w:shd w:val="clear" w:color="auto" w:fill="E4D8EB" w:themeFill="accent4" w:themeFillTint="66"/>
          </w:tcPr>
          <w:p w:rsidR="001119D5" w:rsidRPr="00BB56FB" w:rsidRDefault="001119D5" w:rsidP="00D107E6">
            <w:pPr>
              <w:spacing w:after="0" w:line="240" w:lineRule="auto"/>
              <w:jc w:val="right"/>
              <w:rPr>
                <w:rFonts w:eastAsia="Times New Roman" w:cstheme="minorHAnsi"/>
                <w:sz w:val="20"/>
                <w:szCs w:val="20"/>
                <w:highlight w:val="yellow"/>
                <w:lang w:val="en-US"/>
              </w:rPr>
            </w:pPr>
            <w:r w:rsidRPr="00BB56FB">
              <w:rPr>
                <w:rFonts w:eastAsia="Times New Roman" w:cstheme="minorHAnsi"/>
                <w:b/>
                <w:sz w:val="20"/>
                <w:szCs w:val="20"/>
                <w:lang w:val="en-US"/>
              </w:rPr>
              <w:t>/4</w:t>
            </w:r>
          </w:p>
        </w:tc>
      </w:tr>
      <w:tr w:rsidR="001119D5" w:rsidRPr="00DF6920" w:rsidTr="00D107E6">
        <w:tc>
          <w:tcPr>
            <w:tcW w:w="8330" w:type="dxa"/>
            <w:shd w:val="clear" w:color="auto" w:fill="auto"/>
          </w:tcPr>
          <w:p w:rsidR="001119D5" w:rsidRPr="00BB56FB" w:rsidRDefault="001119D5" w:rsidP="001119D5">
            <w:pPr>
              <w:spacing w:after="0" w:line="240" w:lineRule="auto"/>
              <w:rPr>
                <w:rFonts w:eastAsia="Times New Roman" w:cstheme="minorHAnsi"/>
                <w:sz w:val="20"/>
                <w:szCs w:val="20"/>
                <w:lang w:val="en-US"/>
              </w:rPr>
            </w:pPr>
            <w:r w:rsidRPr="00BB56FB">
              <w:rPr>
                <w:rFonts w:eastAsia="Times New Roman" w:cstheme="minorHAnsi"/>
                <w:sz w:val="20"/>
                <w:szCs w:val="20"/>
                <w:lang w:val="en-US"/>
              </w:rPr>
              <w:t xml:space="preserve">Comprehends all questions </w:t>
            </w:r>
            <w:r w:rsidRPr="00BB56FB">
              <w:rPr>
                <w:rFonts w:cstheme="minorHAnsi"/>
                <w:sz w:val="20"/>
                <w:szCs w:val="20"/>
              </w:rPr>
              <w:t>and comments (simple and complex) with no</w:t>
            </w:r>
            <w:r w:rsidR="009A40BE" w:rsidRPr="00BB56FB">
              <w:rPr>
                <w:rFonts w:cstheme="minorHAnsi"/>
                <w:sz w:val="20"/>
                <w:szCs w:val="20"/>
              </w:rPr>
              <w:t>,</w:t>
            </w:r>
            <w:r w:rsidRPr="00BB56FB">
              <w:rPr>
                <w:rFonts w:cstheme="minorHAnsi"/>
                <w:sz w:val="20"/>
                <w:szCs w:val="20"/>
              </w:rPr>
              <w:t xml:space="preserve"> or minimal</w:t>
            </w:r>
            <w:r w:rsidR="009A40BE" w:rsidRPr="00BB56FB">
              <w:rPr>
                <w:rFonts w:cstheme="minorHAnsi"/>
                <w:sz w:val="20"/>
                <w:szCs w:val="20"/>
              </w:rPr>
              <w:t>,</w:t>
            </w:r>
            <w:r w:rsidRPr="00BB56FB">
              <w:rPr>
                <w:rFonts w:cstheme="minorHAnsi"/>
                <w:sz w:val="20"/>
                <w:szCs w:val="20"/>
              </w:rPr>
              <w:t xml:space="preserve"> need for clarification.</w:t>
            </w:r>
          </w:p>
        </w:tc>
        <w:tc>
          <w:tcPr>
            <w:tcW w:w="992" w:type="dxa"/>
            <w:shd w:val="clear" w:color="auto" w:fill="auto"/>
            <w:vAlign w:val="center"/>
          </w:tcPr>
          <w:p w:rsidR="001119D5" w:rsidRPr="00BB56FB" w:rsidRDefault="001119D5" w:rsidP="00D107E6">
            <w:pPr>
              <w:tabs>
                <w:tab w:val="left" w:pos="-851"/>
              </w:tabs>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4</w:t>
            </w:r>
          </w:p>
        </w:tc>
      </w:tr>
      <w:tr w:rsidR="001119D5" w:rsidRPr="00DF6920" w:rsidTr="00D107E6">
        <w:tc>
          <w:tcPr>
            <w:tcW w:w="8330" w:type="dxa"/>
            <w:shd w:val="clear" w:color="auto" w:fill="auto"/>
          </w:tcPr>
          <w:p w:rsidR="001119D5" w:rsidRPr="00BB56FB" w:rsidRDefault="001119D5" w:rsidP="00D107E6">
            <w:pPr>
              <w:spacing w:after="0" w:line="240" w:lineRule="auto"/>
              <w:rPr>
                <w:rFonts w:eastAsia="Times New Roman" w:cstheme="minorHAnsi"/>
                <w:sz w:val="20"/>
                <w:szCs w:val="20"/>
                <w:lang w:val="en-US"/>
              </w:rPr>
            </w:pPr>
            <w:r w:rsidRPr="00BB56FB">
              <w:rPr>
                <w:rFonts w:cstheme="minorHAnsi"/>
                <w:sz w:val="20"/>
                <w:szCs w:val="20"/>
              </w:rPr>
              <w:t>Comprehends all</w:t>
            </w:r>
            <w:r w:rsidR="009A40BE" w:rsidRPr="00BB56FB">
              <w:rPr>
                <w:rFonts w:cstheme="minorHAnsi"/>
                <w:sz w:val="20"/>
                <w:szCs w:val="20"/>
              </w:rPr>
              <w:t>,</w:t>
            </w:r>
            <w:r w:rsidRPr="00BB56FB">
              <w:rPr>
                <w:rFonts w:cstheme="minorHAnsi"/>
                <w:sz w:val="20"/>
                <w:szCs w:val="20"/>
              </w:rPr>
              <w:t xml:space="preserve"> or most</w:t>
            </w:r>
            <w:r w:rsidR="009A40BE" w:rsidRPr="00BB56FB">
              <w:rPr>
                <w:rFonts w:cstheme="minorHAnsi"/>
                <w:sz w:val="20"/>
                <w:szCs w:val="20"/>
              </w:rPr>
              <w:t>,</w:t>
            </w:r>
            <w:r w:rsidRPr="00BB56FB">
              <w:rPr>
                <w:rFonts w:cstheme="minorHAnsi"/>
                <w:sz w:val="20"/>
                <w:szCs w:val="20"/>
              </w:rPr>
              <w:t xml:space="preserve"> questions and responds with little or no hesitation. Sometimes pauses to process complex questions. Expresses the need for clarification or repetition when required. Needs little or no support from the marker.</w:t>
            </w:r>
          </w:p>
        </w:tc>
        <w:tc>
          <w:tcPr>
            <w:tcW w:w="992" w:type="dxa"/>
            <w:shd w:val="clear" w:color="auto" w:fill="auto"/>
            <w:vAlign w:val="center"/>
          </w:tcPr>
          <w:p w:rsidR="001119D5" w:rsidRPr="00BB56FB" w:rsidRDefault="001119D5" w:rsidP="00D107E6">
            <w:pPr>
              <w:tabs>
                <w:tab w:val="left" w:pos="-851"/>
              </w:tabs>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3</w:t>
            </w:r>
          </w:p>
        </w:tc>
      </w:tr>
      <w:tr w:rsidR="001119D5" w:rsidRPr="00DF6920" w:rsidTr="00D107E6">
        <w:tc>
          <w:tcPr>
            <w:tcW w:w="8330" w:type="dxa"/>
            <w:tcBorders>
              <w:bottom w:val="single" w:sz="4" w:space="0" w:color="auto"/>
            </w:tcBorders>
            <w:shd w:val="clear" w:color="auto" w:fill="auto"/>
          </w:tcPr>
          <w:p w:rsidR="001119D5" w:rsidRPr="00BB56FB" w:rsidRDefault="001119D5" w:rsidP="009A40BE">
            <w:pPr>
              <w:spacing w:after="0" w:line="240" w:lineRule="auto"/>
              <w:rPr>
                <w:rFonts w:cstheme="minorHAnsi"/>
                <w:sz w:val="20"/>
                <w:szCs w:val="20"/>
              </w:rPr>
            </w:pPr>
            <w:r w:rsidRPr="00BB56FB">
              <w:rPr>
                <w:rFonts w:cstheme="minorHAnsi"/>
                <w:sz w:val="20"/>
                <w:szCs w:val="20"/>
              </w:rPr>
              <w:t>Occasionally hesitates, but comprehends most stimulus and/or simple and well-practised questions. Has some difficulty when processing complex questions, even after repeating or rewording by the marker. Relies on support strategies and uses these</w:t>
            </w:r>
            <w:r w:rsidR="009A40BE" w:rsidRPr="00BB56FB">
              <w:rPr>
                <w:rFonts w:cstheme="minorHAnsi"/>
                <w:sz w:val="20"/>
                <w:szCs w:val="20"/>
              </w:rPr>
              <w:t xml:space="preserve"> appropriately and effectively.</w:t>
            </w:r>
          </w:p>
        </w:tc>
        <w:tc>
          <w:tcPr>
            <w:tcW w:w="992" w:type="dxa"/>
            <w:tcBorders>
              <w:bottom w:val="single" w:sz="4" w:space="0" w:color="auto"/>
            </w:tcBorders>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2</w:t>
            </w:r>
          </w:p>
        </w:tc>
      </w:tr>
      <w:tr w:rsidR="001119D5" w:rsidRPr="00DF6920" w:rsidTr="00D107E6">
        <w:tc>
          <w:tcPr>
            <w:tcW w:w="8330" w:type="dxa"/>
            <w:tcBorders>
              <w:bottom w:val="single" w:sz="4" w:space="0" w:color="auto"/>
            </w:tcBorders>
            <w:shd w:val="clear" w:color="auto" w:fill="auto"/>
          </w:tcPr>
          <w:p w:rsidR="001119D5" w:rsidRPr="00BB56FB" w:rsidRDefault="001119D5" w:rsidP="00D107E6">
            <w:pPr>
              <w:spacing w:after="0" w:line="240" w:lineRule="auto"/>
              <w:rPr>
                <w:rFonts w:cstheme="minorHAnsi"/>
                <w:sz w:val="20"/>
                <w:szCs w:val="20"/>
              </w:rPr>
            </w:pPr>
            <w:r w:rsidRPr="00BB56FB">
              <w:rPr>
                <w:rFonts w:cstheme="minorHAnsi"/>
                <w:sz w:val="20"/>
                <w:szCs w:val="20"/>
              </w:rPr>
              <w:t>Shows little evidence of comprehension of the audio stimulus and/or questions, resulting in partial answers and numerous silences. Leaves many questions unanswered, even after frequent repeating and rewording by the marker. Demonstrates lack of support strategies to aid comprehension.</w:t>
            </w:r>
          </w:p>
        </w:tc>
        <w:tc>
          <w:tcPr>
            <w:tcW w:w="992" w:type="dxa"/>
            <w:tcBorders>
              <w:bottom w:val="single" w:sz="4" w:space="0" w:color="auto"/>
            </w:tcBorders>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1</w:t>
            </w:r>
          </w:p>
        </w:tc>
      </w:tr>
      <w:tr w:rsidR="001119D5" w:rsidRPr="00DF6920" w:rsidTr="00D107E6">
        <w:tc>
          <w:tcPr>
            <w:tcW w:w="8330" w:type="dxa"/>
            <w:tcBorders>
              <w:bottom w:val="single" w:sz="4" w:space="0" w:color="auto"/>
            </w:tcBorders>
            <w:shd w:val="clear" w:color="auto" w:fill="auto"/>
          </w:tcPr>
          <w:p w:rsidR="001119D5" w:rsidRPr="00BB56FB" w:rsidRDefault="001119D5" w:rsidP="00D107E6">
            <w:pPr>
              <w:spacing w:after="0" w:line="240" w:lineRule="auto"/>
              <w:rPr>
                <w:rFonts w:cstheme="minorHAnsi"/>
                <w:sz w:val="20"/>
                <w:szCs w:val="20"/>
              </w:rPr>
            </w:pPr>
            <w:r w:rsidRPr="00BB56FB">
              <w:rPr>
                <w:rFonts w:cstheme="minorHAnsi"/>
                <w:sz w:val="20"/>
                <w:szCs w:val="20"/>
              </w:rPr>
              <w:t xml:space="preserve">Does not show any evidence of comprehension. </w:t>
            </w:r>
          </w:p>
        </w:tc>
        <w:tc>
          <w:tcPr>
            <w:tcW w:w="992" w:type="dxa"/>
            <w:tcBorders>
              <w:bottom w:val="single" w:sz="4" w:space="0" w:color="auto"/>
            </w:tcBorders>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0</w:t>
            </w:r>
          </w:p>
        </w:tc>
      </w:tr>
      <w:tr w:rsidR="001119D5" w:rsidRPr="004153BF" w:rsidTr="00D107E6">
        <w:tc>
          <w:tcPr>
            <w:tcW w:w="8330" w:type="dxa"/>
            <w:tcBorders>
              <w:bottom w:val="single" w:sz="4" w:space="0" w:color="auto"/>
            </w:tcBorders>
            <w:shd w:val="clear" w:color="auto" w:fill="E4D8EB" w:themeFill="accent4" w:themeFillTint="66"/>
          </w:tcPr>
          <w:p w:rsidR="001119D5" w:rsidRPr="00BB56FB" w:rsidRDefault="001119D5" w:rsidP="00D107E6">
            <w:pPr>
              <w:spacing w:after="0" w:line="240" w:lineRule="auto"/>
              <w:rPr>
                <w:rFonts w:eastAsia="Times New Roman" w:cstheme="minorHAnsi"/>
                <w:b/>
                <w:bCs/>
                <w:sz w:val="20"/>
                <w:szCs w:val="20"/>
                <w:lang w:val="en-US"/>
              </w:rPr>
            </w:pPr>
            <w:r w:rsidRPr="00BB56FB">
              <w:rPr>
                <w:rFonts w:eastAsia="Times New Roman" w:cstheme="minorHAnsi"/>
                <w:b/>
                <w:bCs/>
                <w:sz w:val="20"/>
                <w:szCs w:val="20"/>
                <w:lang w:val="en-US"/>
              </w:rPr>
              <w:t>Response (relevance and depth of information)</w:t>
            </w:r>
          </w:p>
        </w:tc>
        <w:tc>
          <w:tcPr>
            <w:tcW w:w="992" w:type="dxa"/>
            <w:tcBorders>
              <w:bottom w:val="single" w:sz="4" w:space="0" w:color="auto"/>
            </w:tcBorders>
            <w:shd w:val="clear" w:color="auto" w:fill="E4D8EB" w:themeFill="accent4" w:themeFillTint="66"/>
          </w:tcPr>
          <w:p w:rsidR="001119D5" w:rsidRPr="00BB56FB" w:rsidRDefault="001119D5" w:rsidP="001119D5">
            <w:pPr>
              <w:spacing w:after="0" w:line="240" w:lineRule="auto"/>
              <w:jc w:val="right"/>
              <w:rPr>
                <w:rFonts w:eastAsia="Times New Roman" w:cstheme="minorHAnsi"/>
                <w:b/>
                <w:sz w:val="20"/>
                <w:szCs w:val="20"/>
                <w:lang w:val="en-US"/>
              </w:rPr>
            </w:pPr>
            <w:r w:rsidRPr="00BB56FB">
              <w:rPr>
                <w:rFonts w:eastAsia="MS Mincho" w:cstheme="minorHAnsi"/>
                <w:b/>
                <w:sz w:val="20"/>
                <w:szCs w:val="20"/>
                <w:lang w:val="en-US"/>
              </w:rPr>
              <w:t>/8</w:t>
            </w:r>
          </w:p>
        </w:tc>
      </w:tr>
      <w:tr w:rsidR="001119D5" w:rsidTr="00D107E6">
        <w:tc>
          <w:tcPr>
            <w:tcW w:w="8330" w:type="dxa"/>
            <w:tcBorders>
              <w:bottom w:val="single" w:sz="4" w:space="0" w:color="auto"/>
            </w:tcBorders>
            <w:shd w:val="clear" w:color="auto" w:fill="auto"/>
          </w:tcPr>
          <w:p w:rsidR="001119D5" w:rsidRPr="00BB56FB" w:rsidRDefault="001119D5" w:rsidP="00A9589F">
            <w:pPr>
              <w:pStyle w:val="Default"/>
              <w:rPr>
                <w:rFonts w:asciiTheme="minorHAnsi" w:hAnsiTheme="minorHAnsi" w:cstheme="minorHAnsi"/>
                <w:color w:val="auto"/>
                <w:sz w:val="20"/>
                <w:szCs w:val="20"/>
              </w:rPr>
            </w:pPr>
            <w:r w:rsidRPr="00BB56FB">
              <w:rPr>
                <w:rFonts w:asciiTheme="minorHAnsi" w:hAnsiTheme="minorHAnsi" w:cstheme="minorHAnsi"/>
                <w:color w:val="auto"/>
                <w:sz w:val="20"/>
                <w:szCs w:val="20"/>
              </w:rPr>
              <w:t xml:space="preserve">Responds, analyses and engages with detailed information associated with the stimulus, consistently providing own opinions, ideas and appropriate justification of opinions after questioning and comments made by the marker. </w:t>
            </w:r>
          </w:p>
        </w:tc>
        <w:tc>
          <w:tcPr>
            <w:tcW w:w="992" w:type="dxa"/>
            <w:tcBorders>
              <w:bottom w:val="single" w:sz="4" w:space="0" w:color="auto"/>
            </w:tcBorders>
            <w:shd w:val="clear" w:color="auto" w:fill="auto"/>
            <w:vAlign w:val="center"/>
          </w:tcPr>
          <w:p w:rsidR="001119D5" w:rsidRPr="00BB56FB" w:rsidRDefault="001119D5" w:rsidP="00D107E6">
            <w:pPr>
              <w:spacing w:after="0" w:line="235" w:lineRule="auto"/>
              <w:jc w:val="center"/>
              <w:rPr>
                <w:rFonts w:cstheme="minorHAnsi"/>
                <w:sz w:val="20"/>
                <w:szCs w:val="20"/>
              </w:rPr>
            </w:pPr>
            <w:r w:rsidRPr="00BB56FB">
              <w:rPr>
                <w:rFonts w:cstheme="minorHAnsi"/>
                <w:sz w:val="20"/>
                <w:szCs w:val="20"/>
              </w:rPr>
              <w:t>8</w:t>
            </w:r>
          </w:p>
        </w:tc>
      </w:tr>
      <w:tr w:rsidR="001119D5" w:rsidTr="00D107E6">
        <w:tc>
          <w:tcPr>
            <w:tcW w:w="8330" w:type="dxa"/>
            <w:tcBorders>
              <w:bottom w:val="single" w:sz="4" w:space="0" w:color="auto"/>
            </w:tcBorders>
            <w:shd w:val="clear" w:color="auto" w:fill="auto"/>
          </w:tcPr>
          <w:p w:rsidR="001119D5" w:rsidRPr="00BB56FB" w:rsidRDefault="001119D5" w:rsidP="00A9589F">
            <w:pPr>
              <w:pStyle w:val="Default"/>
              <w:rPr>
                <w:rFonts w:asciiTheme="minorHAnsi" w:hAnsiTheme="minorHAnsi" w:cstheme="minorHAnsi"/>
                <w:color w:val="auto"/>
                <w:sz w:val="20"/>
                <w:szCs w:val="20"/>
              </w:rPr>
            </w:pPr>
            <w:r w:rsidRPr="00BB56FB">
              <w:rPr>
                <w:rFonts w:asciiTheme="minorHAnsi" w:hAnsiTheme="minorHAnsi" w:cstheme="minorHAnsi"/>
                <w:color w:val="auto"/>
                <w:sz w:val="20"/>
                <w:szCs w:val="20"/>
              </w:rPr>
              <w:t xml:space="preserve">Responds, analyses and engages with detailed information associated with the stimulus, sometimes providing own opinions, ideas and justification after questioning and comments made by the marker. </w:t>
            </w:r>
          </w:p>
        </w:tc>
        <w:tc>
          <w:tcPr>
            <w:tcW w:w="992" w:type="dxa"/>
            <w:tcBorders>
              <w:bottom w:val="single" w:sz="4" w:space="0" w:color="auto"/>
            </w:tcBorders>
            <w:shd w:val="clear" w:color="auto" w:fill="auto"/>
            <w:vAlign w:val="center"/>
          </w:tcPr>
          <w:p w:rsidR="001119D5" w:rsidRPr="00BB56FB" w:rsidRDefault="001119D5" w:rsidP="00D107E6">
            <w:pPr>
              <w:spacing w:after="0" w:line="235" w:lineRule="auto"/>
              <w:jc w:val="center"/>
              <w:rPr>
                <w:rFonts w:cstheme="minorHAnsi"/>
                <w:sz w:val="20"/>
                <w:szCs w:val="20"/>
              </w:rPr>
            </w:pPr>
            <w:r w:rsidRPr="00BB56FB">
              <w:rPr>
                <w:rFonts w:cstheme="minorHAnsi"/>
                <w:sz w:val="20"/>
                <w:szCs w:val="20"/>
              </w:rPr>
              <w:t>7</w:t>
            </w:r>
          </w:p>
        </w:tc>
      </w:tr>
      <w:tr w:rsidR="001119D5" w:rsidRPr="00926257" w:rsidTr="00D107E6">
        <w:tc>
          <w:tcPr>
            <w:tcW w:w="8330" w:type="dxa"/>
            <w:tcBorders>
              <w:bottom w:val="single" w:sz="4" w:space="0" w:color="auto"/>
            </w:tcBorders>
            <w:shd w:val="clear" w:color="auto" w:fill="auto"/>
          </w:tcPr>
          <w:p w:rsidR="001119D5" w:rsidRPr="00BB56FB" w:rsidRDefault="001119D5" w:rsidP="00665492">
            <w:pPr>
              <w:pStyle w:val="Default"/>
              <w:rPr>
                <w:rFonts w:asciiTheme="minorHAnsi" w:hAnsiTheme="minorHAnsi" w:cstheme="minorHAnsi"/>
                <w:color w:val="auto"/>
                <w:sz w:val="20"/>
                <w:szCs w:val="20"/>
              </w:rPr>
            </w:pPr>
            <w:r w:rsidRPr="00BB56FB">
              <w:rPr>
                <w:rFonts w:asciiTheme="minorHAnsi" w:hAnsiTheme="minorHAnsi" w:cstheme="minorHAnsi"/>
                <w:color w:val="auto"/>
                <w:sz w:val="20"/>
                <w:szCs w:val="20"/>
              </w:rPr>
              <w:t xml:space="preserve">Responds by expressing and justifying relevant opinions. </w:t>
            </w:r>
            <w:r w:rsidR="00665492" w:rsidRPr="00BB56FB">
              <w:rPr>
                <w:rFonts w:asciiTheme="minorHAnsi" w:hAnsiTheme="minorHAnsi" w:cstheme="minorHAnsi"/>
                <w:color w:val="auto"/>
                <w:sz w:val="20"/>
                <w:szCs w:val="20"/>
              </w:rPr>
              <w:t>I</w:t>
            </w:r>
            <w:r w:rsidRPr="00BB56FB">
              <w:rPr>
                <w:rFonts w:asciiTheme="minorHAnsi" w:hAnsiTheme="minorHAnsi" w:cstheme="minorHAnsi"/>
                <w:color w:val="auto"/>
                <w:sz w:val="20"/>
                <w:szCs w:val="20"/>
              </w:rPr>
              <w:t xml:space="preserve">deas contain a good range of information associated with the stimulus, questions and comments made by the marker. </w:t>
            </w:r>
          </w:p>
        </w:tc>
        <w:tc>
          <w:tcPr>
            <w:tcW w:w="992" w:type="dxa"/>
            <w:tcBorders>
              <w:bottom w:val="single" w:sz="4" w:space="0" w:color="auto"/>
            </w:tcBorders>
            <w:shd w:val="clear" w:color="auto" w:fill="auto"/>
            <w:vAlign w:val="center"/>
          </w:tcPr>
          <w:p w:rsidR="001119D5" w:rsidRPr="00BB56FB" w:rsidRDefault="001119D5" w:rsidP="00D107E6">
            <w:pPr>
              <w:spacing w:after="0" w:line="235" w:lineRule="auto"/>
              <w:jc w:val="center"/>
              <w:rPr>
                <w:rFonts w:cstheme="minorHAnsi"/>
                <w:sz w:val="20"/>
                <w:szCs w:val="20"/>
              </w:rPr>
            </w:pPr>
            <w:r w:rsidRPr="00BB56FB">
              <w:rPr>
                <w:rFonts w:cstheme="minorHAnsi"/>
                <w:sz w:val="20"/>
                <w:szCs w:val="20"/>
              </w:rPr>
              <w:t>6</w:t>
            </w:r>
          </w:p>
        </w:tc>
      </w:tr>
      <w:tr w:rsidR="001119D5" w:rsidRPr="00926257" w:rsidTr="00D107E6">
        <w:tc>
          <w:tcPr>
            <w:tcW w:w="8330" w:type="dxa"/>
            <w:tcBorders>
              <w:bottom w:val="single" w:sz="4" w:space="0" w:color="auto"/>
            </w:tcBorders>
            <w:shd w:val="clear" w:color="auto" w:fill="auto"/>
          </w:tcPr>
          <w:p w:rsidR="001119D5" w:rsidRPr="00BB56FB" w:rsidRDefault="001119D5" w:rsidP="00FD24FF">
            <w:pPr>
              <w:pStyle w:val="Default"/>
              <w:rPr>
                <w:rFonts w:asciiTheme="minorHAnsi" w:hAnsiTheme="minorHAnsi" w:cstheme="minorHAnsi"/>
                <w:color w:val="auto"/>
                <w:sz w:val="20"/>
                <w:szCs w:val="20"/>
              </w:rPr>
            </w:pPr>
            <w:r w:rsidRPr="00BB56FB">
              <w:rPr>
                <w:rFonts w:asciiTheme="minorHAnsi" w:hAnsiTheme="minorHAnsi" w:cstheme="minorHAnsi"/>
                <w:color w:val="auto"/>
                <w:sz w:val="20"/>
                <w:szCs w:val="20"/>
              </w:rPr>
              <w:t xml:space="preserve">Responds with relevant ideas and can sometimes justify their opinions. </w:t>
            </w:r>
            <w:r w:rsidR="00FD24FF" w:rsidRPr="00BB56FB">
              <w:rPr>
                <w:rFonts w:asciiTheme="minorHAnsi" w:hAnsiTheme="minorHAnsi" w:cstheme="minorHAnsi"/>
                <w:color w:val="auto"/>
                <w:sz w:val="20"/>
                <w:szCs w:val="20"/>
              </w:rPr>
              <w:t>I</w:t>
            </w:r>
            <w:r w:rsidRPr="00BB56FB">
              <w:rPr>
                <w:rFonts w:asciiTheme="minorHAnsi" w:hAnsiTheme="minorHAnsi" w:cstheme="minorHAnsi"/>
                <w:color w:val="auto"/>
                <w:sz w:val="20"/>
                <w:szCs w:val="20"/>
              </w:rPr>
              <w:t xml:space="preserve">deas may contain a range of information associated with the stimulus, questions and comments made by the marker. </w:t>
            </w:r>
          </w:p>
        </w:tc>
        <w:tc>
          <w:tcPr>
            <w:tcW w:w="992" w:type="dxa"/>
            <w:tcBorders>
              <w:bottom w:val="single" w:sz="4" w:space="0" w:color="auto"/>
            </w:tcBorders>
            <w:shd w:val="clear" w:color="auto" w:fill="auto"/>
            <w:vAlign w:val="center"/>
          </w:tcPr>
          <w:p w:rsidR="001119D5" w:rsidRPr="00BB56FB" w:rsidRDefault="001119D5" w:rsidP="00D107E6">
            <w:pPr>
              <w:spacing w:after="0" w:line="235" w:lineRule="auto"/>
              <w:jc w:val="center"/>
              <w:rPr>
                <w:rFonts w:cstheme="minorHAnsi"/>
                <w:sz w:val="20"/>
                <w:szCs w:val="20"/>
              </w:rPr>
            </w:pPr>
            <w:r w:rsidRPr="00BB56FB">
              <w:rPr>
                <w:rFonts w:cstheme="minorHAnsi"/>
                <w:sz w:val="20"/>
                <w:szCs w:val="20"/>
              </w:rPr>
              <w:t>5</w:t>
            </w:r>
          </w:p>
        </w:tc>
      </w:tr>
      <w:tr w:rsidR="001119D5" w:rsidRPr="00DF6920" w:rsidTr="00D107E6">
        <w:tc>
          <w:tcPr>
            <w:tcW w:w="8330" w:type="dxa"/>
            <w:tcBorders>
              <w:bottom w:val="single" w:sz="4" w:space="0" w:color="auto"/>
            </w:tcBorders>
            <w:shd w:val="clear" w:color="auto" w:fill="auto"/>
          </w:tcPr>
          <w:p w:rsidR="001119D5" w:rsidRPr="00BB56FB" w:rsidRDefault="001119D5" w:rsidP="00D107E6">
            <w:pPr>
              <w:tabs>
                <w:tab w:val="left" w:pos="2520"/>
              </w:tabs>
              <w:spacing w:after="0" w:line="240" w:lineRule="auto"/>
              <w:rPr>
                <w:rFonts w:cstheme="minorHAnsi"/>
                <w:sz w:val="20"/>
                <w:szCs w:val="20"/>
              </w:rPr>
            </w:pPr>
            <w:r w:rsidRPr="00BB56FB">
              <w:rPr>
                <w:rFonts w:cstheme="minorHAnsi"/>
                <w:sz w:val="20"/>
                <w:szCs w:val="20"/>
              </w:rPr>
              <w:t>Responds by expressing some relevant opinions and basic information, but may lack justification in relation to the stimulus, questions and comments made by the marker.</w:t>
            </w:r>
          </w:p>
        </w:tc>
        <w:tc>
          <w:tcPr>
            <w:tcW w:w="992" w:type="dxa"/>
            <w:tcBorders>
              <w:bottom w:val="single" w:sz="4" w:space="0" w:color="auto"/>
            </w:tcBorders>
            <w:shd w:val="clear" w:color="auto" w:fill="auto"/>
            <w:vAlign w:val="center"/>
          </w:tcPr>
          <w:p w:rsidR="001119D5" w:rsidRPr="00BB56FB" w:rsidRDefault="001119D5" w:rsidP="00D107E6">
            <w:pPr>
              <w:ind w:left="72"/>
              <w:jc w:val="center"/>
              <w:rPr>
                <w:rFonts w:cstheme="minorHAnsi"/>
                <w:sz w:val="20"/>
                <w:szCs w:val="20"/>
              </w:rPr>
            </w:pPr>
            <w:r w:rsidRPr="00BB56FB">
              <w:rPr>
                <w:rFonts w:cstheme="minorHAnsi"/>
                <w:sz w:val="20"/>
                <w:szCs w:val="20"/>
              </w:rPr>
              <w:t>4</w:t>
            </w:r>
          </w:p>
        </w:tc>
      </w:tr>
      <w:tr w:rsidR="001119D5" w:rsidRPr="00DF6920" w:rsidTr="00D107E6">
        <w:tc>
          <w:tcPr>
            <w:tcW w:w="8330" w:type="dxa"/>
            <w:tcBorders>
              <w:bottom w:val="single" w:sz="4" w:space="0" w:color="auto"/>
            </w:tcBorders>
            <w:shd w:val="clear" w:color="auto" w:fill="auto"/>
          </w:tcPr>
          <w:p w:rsidR="001119D5" w:rsidRPr="00BB56FB" w:rsidRDefault="001119D5" w:rsidP="00D107E6">
            <w:pPr>
              <w:tabs>
                <w:tab w:val="left" w:pos="2520"/>
              </w:tabs>
              <w:spacing w:after="0" w:line="240" w:lineRule="auto"/>
              <w:rPr>
                <w:rFonts w:cstheme="minorHAnsi"/>
                <w:sz w:val="20"/>
                <w:szCs w:val="20"/>
              </w:rPr>
            </w:pPr>
            <w:r w:rsidRPr="00BB56FB">
              <w:rPr>
                <w:rFonts w:cstheme="minorHAnsi"/>
                <w:sz w:val="20"/>
                <w:szCs w:val="20"/>
              </w:rPr>
              <w:t>Responds with adequate information associated with the stimulus, questions and comments made by the marker. Does not justify opinions and may make some comments that do not relate directly to the stimulus.</w:t>
            </w:r>
          </w:p>
        </w:tc>
        <w:tc>
          <w:tcPr>
            <w:tcW w:w="992" w:type="dxa"/>
            <w:tcBorders>
              <w:bottom w:val="single" w:sz="4" w:space="0" w:color="auto"/>
            </w:tcBorders>
            <w:shd w:val="clear" w:color="auto" w:fill="auto"/>
            <w:vAlign w:val="center"/>
          </w:tcPr>
          <w:p w:rsidR="001119D5" w:rsidRPr="00BB56FB" w:rsidRDefault="001119D5" w:rsidP="00D107E6">
            <w:pPr>
              <w:ind w:left="72"/>
              <w:jc w:val="center"/>
              <w:rPr>
                <w:rFonts w:cstheme="minorHAnsi"/>
                <w:sz w:val="20"/>
                <w:szCs w:val="20"/>
              </w:rPr>
            </w:pPr>
            <w:r w:rsidRPr="00BB56FB">
              <w:rPr>
                <w:rFonts w:cstheme="minorHAnsi"/>
                <w:sz w:val="20"/>
                <w:szCs w:val="20"/>
              </w:rPr>
              <w:t>3</w:t>
            </w:r>
          </w:p>
        </w:tc>
      </w:tr>
      <w:tr w:rsidR="001119D5" w:rsidRPr="00DF6920" w:rsidTr="00D107E6">
        <w:tc>
          <w:tcPr>
            <w:tcW w:w="8330" w:type="dxa"/>
            <w:tcBorders>
              <w:bottom w:val="single" w:sz="4" w:space="0" w:color="auto"/>
            </w:tcBorders>
            <w:shd w:val="clear" w:color="auto" w:fill="auto"/>
          </w:tcPr>
          <w:p w:rsidR="001119D5" w:rsidRPr="00BB56FB" w:rsidRDefault="001119D5" w:rsidP="00D107E6">
            <w:pPr>
              <w:tabs>
                <w:tab w:val="left" w:pos="2520"/>
              </w:tabs>
              <w:spacing w:after="0" w:line="240" w:lineRule="auto"/>
              <w:rPr>
                <w:rFonts w:cstheme="minorHAnsi"/>
                <w:sz w:val="20"/>
                <w:szCs w:val="20"/>
              </w:rPr>
            </w:pPr>
            <w:r w:rsidRPr="00BB56FB">
              <w:rPr>
                <w:rFonts w:cstheme="minorHAnsi"/>
                <w:sz w:val="20"/>
                <w:szCs w:val="20"/>
              </w:rPr>
              <w:t>Responds with a limited range of information associated with the stimulus, questions and comments made by the marker. May make a significant number of comments that do not relate to the stimulus.</w:t>
            </w:r>
          </w:p>
        </w:tc>
        <w:tc>
          <w:tcPr>
            <w:tcW w:w="992" w:type="dxa"/>
            <w:tcBorders>
              <w:bottom w:val="single" w:sz="4" w:space="0" w:color="auto"/>
            </w:tcBorders>
            <w:shd w:val="clear" w:color="auto" w:fill="auto"/>
            <w:vAlign w:val="center"/>
          </w:tcPr>
          <w:p w:rsidR="001119D5" w:rsidRPr="00BB56FB" w:rsidRDefault="001119D5" w:rsidP="00D107E6">
            <w:pPr>
              <w:ind w:left="72"/>
              <w:jc w:val="center"/>
              <w:rPr>
                <w:rFonts w:cstheme="minorHAnsi"/>
                <w:sz w:val="20"/>
                <w:szCs w:val="20"/>
              </w:rPr>
            </w:pPr>
            <w:r w:rsidRPr="00BB56FB">
              <w:rPr>
                <w:rFonts w:cstheme="minorHAnsi"/>
                <w:sz w:val="20"/>
                <w:szCs w:val="20"/>
              </w:rPr>
              <w:t>2</w:t>
            </w:r>
          </w:p>
        </w:tc>
      </w:tr>
      <w:tr w:rsidR="001119D5" w:rsidRPr="00DF6920" w:rsidTr="00D107E6">
        <w:tc>
          <w:tcPr>
            <w:tcW w:w="8330" w:type="dxa"/>
            <w:tcBorders>
              <w:bottom w:val="single" w:sz="4" w:space="0" w:color="auto"/>
            </w:tcBorders>
            <w:shd w:val="clear" w:color="auto" w:fill="auto"/>
          </w:tcPr>
          <w:p w:rsidR="001119D5" w:rsidRPr="00BB56FB" w:rsidRDefault="001119D5" w:rsidP="00D107E6">
            <w:pPr>
              <w:tabs>
                <w:tab w:val="left" w:pos="2520"/>
              </w:tabs>
              <w:spacing w:after="0" w:line="240" w:lineRule="auto"/>
              <w:rPr>
                <w:rFonts w:cstheme="minorHAnsi"/>
                <w:sz w:val="20"/>
                <w:szCs w:val="20"/>
              </w:rPr>
            </w:pPr>
            <w:r w:rsidRPr="00BB56FB">
              <w:rPr>
                <w:rFonts w:cstheme="minorHAnsi"/>
                <w:sz w:val="20"/>
                <w:szCs w:val="20"/>
              </w:rPr>
              <w:t>Responds with minimal or frequently irrelevant information associated with the stimulus, questions and comments made by the marker.</w:t>
            </w:r>
          </w:p>
        </w:tc>
        <w:tc>
          <w:tcPr>
            <w:tcW w:w="992" w:type="dxa"/>
            <w:tcBorders>
              <w:bottom w:val="single" w:sz="4" w:space="0" w:color="auto"/>
            </w:tcBorders>
            <w:shd w:val="clear" w:color="auto" w:fill="auto"/>
            <w:vAlign w:val="center"/>
          </w:tcPr>
          <w:p w:rsidR="001119D5" w:rsidRPr="00BB56FB" w:rsidRDefault="001119D5" w:rsidP="00D107E6">
            <w:pPr>
              <w:ind w:left="72"/>
              <w:jc w:val="center"/>
              <w:rPr>
                <w:rFonts w:cstheme="minorHAnsi"/>
                <w:sz w:val="20"/>
                <w:szCs w:val="20"/>
              </w:rPr>
            </w:pPr>
            <w:r w:rsidRPr="00BB56FB">
              <w:rPr>
                <w:rFonts w:cstheme="minorHAnsi"/>
                <w:sz w:val="20"/>
                <w:szCs w:val="20"/>
              </w:rPr>
              <w:t>1</w:t>
            </w:r>
          </w:p>
        </w:tc>
      </w:tr>
      <w:tr w:rsidR="001119D5" w:rsidRPr="00DF6920" w:rsidTr="00D107E6">
        <w:tc>
          <w:tcPr>
            <w:tcW w:w="8330" w:type="dxa"/>
            <w:tcBorders>
              <w:bottom w:val="single" w:sz="4" w:space="0" w:color="auto"/>
            </w:tcBorders>
            <w:shd w:val="clear" w:color="auto" w:fill="auto"/>
          </w:tcPr>
          <w:p w:rsidR="001119D5" w:rsidRPr="00BB56FB" w:rsidRDefault="001119D5" w:rsidP="00D107E6">
            <w:pPr>
              <w:tabs>
                <w:tab w:val="left" w:pos="2520"/>
              </w:tabs>
              <w:spacing w:after="0" w:line="240" w:lineRule="auto"/>
              <w:rPr>
                <w:rFonts w:cstheme="minorHAnsi"/>
                <w:sz w:val="20"/>
                <w:szCs w:val="20"/>
              </w:rPr>
            </w:pPr>
            <w:r w:rsidRPr="00BB56FB">
              <w:rPr>
                <w:rFonts w:cstheme="minorHAnsi"/>
                <w:sz w:val="20"/>
                <w:szCs w:val="20"/>
              </w:rPr>
              <w:t>Does not present or develop any ideas associated with the stimulus. Does not respond to questions and comments made by the marker or responds in another language.</w:t>
            </w:r>
          </w:p>
        </w:tc>
        <w:tc>
          <w:tcPr>
            <w:tcW w:w="992" w:type="dxa"/>
            <w:tcBorders>
              <w:bottom w:val="single" w:sz="4" w:space="0" w:color="auto"/>
            </w:tcBorders>
            <w:shd w:val="clear" w:color="auto" w:fill="auto"/>
            <w:vAlign w:val="center"/>
          </w:tcPr>
          <w:p w:rsidR="001119D5" w:rsidRPr="00BB56FB" w:rsidRDefault="001119D5" w:rsidP="00D107E6">
            <w:pPr>
              <w:ind w:left="72"/>
              <w:jc w:val="center"/>
              <w:rPr>
                <w:rFonts w:cstheme="minorHAnsi"/>
                <w:sz w:val="20"/>
                <w:szCs w:val="20"/>
              </w:rPr>
            </w:pPr>
            <w:r w:rsidRPr="00BB56FB">
              <w:rPr>
                <w:rFonts w:cstheme="minorHAnsi"/>
                <w:sz w:val="20"/>
                <w:szCs w:val="20"/>
              </w:rPr>
              <w:t>0</w:t>
            </w:r>
          </w:p>
        </w:tc>
      </w:tr>
      <w:tr w:rsidR="001119D5" w:rsidRPr="005F7ADE" w:rsidTr="00D107E6">
        <w:tc>
          <w:tcPr>
            <w:tcW w:w="8330" w:type="dxa"/>
            <w:tcBorders>
              <w:bottom w:val="single" w:sz="4" w:space="0" w:color="auto"/>
            </w:tcBorders>
            <w:shd w:val="clear" w:color="auto" w:fill="E4D8EB" w:themeFill="accent4" w:themeFillTint="66"/>
          </w:tcPr>
          <w:p w:rsidR="001119D5" w:rsidRPr="00BB56FB" w:rsidRDefault="001119D5" w:rsidP="00D107E6">
            <w:pPr>
              <w:autoSpaceDE w:val="0"/>
              <w:autoSpaceDN w:val="0"/>
              <w:adjustRightInd w:val="0"/>
              <w:spacing w:after="0" w:line="240" w:lineRule="auto"/>
              <w:rPr>
                <w:rFonts w:eastAsia="MS Mincho" w:cstheme="minorHAnsi"/>
                <w:b/>
                <w:sz w:val="20"/>
                <w:szCs w:val="20"/>
              </w:rPr>
            </w:pPr>
            <w:r w:rsidRPr="00BB56FB">
              <w:rPr>
                <w:rFonts w:cstheme="minorHAnsi"/>
                <w:b/>
                <w:bCs/>
                <w:sz w:val="20"/>
                <w:szCs w:val="20"/>
              </w:rPr>
              <w:t>Linguistic resources – Accuracy</w:t>
            </w:r>
          </w:p>
        </w:tc>
        <w:tc>
          <w:tcPr>
            <w:tcW w:w="992" w:type="dxa"/>
            <w:tcBorders>
              <w:bottom w:val="single" w:sz="4" w:space="0" w:color="auto"/>
            </w:tcBorders>
            <w:shd w:val="clear" w:color="auto" w:fill="E4D8EB" w:themeFill="accent4" w:themeFillTint="66"/>
          </w:tcPr>
          <w:p w:rsidR="001119D5" w:rsidRPr="00BB56FB" w:rsidRDefault="00083F26" w:rsidP="001119D5">
            <w:pPr>
              <w:spacing w:after="0" w:line="240" w:lineRule="auto"/>
              <w:ind w:left="72"/>
              <w:jc w:val="right"/>
              <w:rPr>
                <w:rFonts w:eastAsia="MS Mincho" w:cstheme="minorHAnsi"/>
                <w:b/>
                <w:sz w:val="20"/>
                <w:szCs w:val="20"/>
              </w:rPr>
            </w:pPr>
            <w:r w:rsidRPr="00BB56FB">
              <w:rPr>
                <w:rFonts w:cstheme="minorHAnsi"/>
                <w:b/>
                <w:sz w:val="20"/>
                <w:szCs w:val="20"/>
              </w:rPr>
              <w:t>/</w:t>
            </w:r>
            <w:r w:rsidR="001119D5" w:rsidRPr="00BB56FB">
              <w:rPr>
                <w:rFonts w:cstheme="minorHAnsi"/>
                <w:b/>
                <w:sz w:val="20"/>
                <w:szCs w:val="20"/>
              </w:rPr>
              <w:t>5</w:t>
            </w:r>
          </w:p>
        </w:tc>
      </w:tr>
      <w:tr w:rsidR="001119D5" w:rsidRPr="004153BF" w:rsidTr="00D107E6">
        <w:tc>
          <w:tcPr>
            <w:tcW w:w="8330" w:type="dxa"/>
            <w:shd w:val="clear" w:color="auto" w:fill="auto"/>
          </w:tcPr>
          <w:p w:rsidR="001119D5" w:rsidRPr="00BB56FB" w:rsidRDefault="001119D5" w:rsidP="00D107E6">
            <w:pPr>
              <w:tabs>
                <w:tab w:val="left" w:pos="2520"/>
              </w:tabs>
              <w:spacing w:after="0" w:line="235" w:lineRule="auto"/>
              <w:rPr>
                <w:rFonts w:cstheme="minorHAnsi"/>
                <w:sz w:val="20"/>
                <w:szCs w:val="20"/>
              </w:rPr>
            </w:pPr>
            <w:r w:rsidRPr="00BB56FB">
              <w:rPr>
                <w:rFonts w:cstheme="minorHAnsi"/>
                <w:sz w:val="20"/>
                <w:szCs w:val="20"/>
              </w:rPr>
              <w:t xml:space="preserve">Applies rules of grammar and syntax with a very high level of accuracy and consistency. </w:t>
            </w:r>
          </w:p>
        </w:tc>
        <w:tc>
          <w:tcPr>
            <w:tcW w:w="992" w:type="dxa"/>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5</w:t>
            </w:r>
          </w:p>
        </w:tc>
      </w:tr>
      <w:tr w:rsidR="001119D5" w:rsidRPr="00DF6920" w:rsidTr="00D107E6">
        <w:tc>
          <w:tcPr>
            <w:tcW w:w="8330" w:type="dxa"/>
            <w:shd w:val="clear" w:color="auto" w:fill="auto"/>
          </w:tcPr>
          <w:p w:rsidR="001119D5" w:rsidRPr="00BB56FB" w:rsidRDefault="001119D5" w:rsidP="00D107E6">
            <w:pPr>
              <w:tabs>
                <w:tab w:val="left" w:pos="2520"/>
              </w:tabs>
              <w:spacing w:after="0" w:line="235" w:lineRule="auto"/>
              <w:rPr>
                <w:rFonts w:cstheme="minorHAnsi"/>
                <w:sz w:val="20"/>
                <w:szCs w:val="20"/>
              </w:rPr>
            </w:pPr>
            <w:r w:rsidRPr="00BB56FB">
              <w:rPr>
                <w:rFonts w:cstheme="minorHAnsi"/>
                <w:sz w:val="20"/>
                <w:szCs w:val="20"/>
              </w:rPr>
              <w:t xml:space="preserve">Applies rules of grammar and syntax with a good level of accuracy and consistency. </w:t>
            </w:r>
          </w:p>
        </w:tc>
        <w:tc>
          <w:tcPr>
            <w:tcW w:w="992" w:type="dxa"/>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4</w:t>
            </w:r>
          </w:p>
        </w:tc>
      </w:tr>
      <w:tr w:rsidR="001119D5" w:rsidRPr="00DF6920" w:rsidTr="00D107E6">
        <w:tc>
          <w:tcPr>
            <w:tcW w:w="8330" w:type="dxa"/>
            <w:shd w:val="clear" w:color="auto" w:fill="auto"/>
          </w:tcPr>
          <w:p w:rsidR="001119D5" w:rsidRPr="00BB56FB" w:rsidRDefault="001119D5" w:rsidP="00D107E6">
            <w:pPr>
              <w:spacing w:after="0" w:line="235" w:lineRule="auto"/>
              <w:rPr>
                <w:rFonts w:cstheme="minorHAnsi"/>
                <w:sz w:val="20"/>
                <w:szCs w:val="20"/>
              </w:rPr>
            </w:pPr>
            <w:r w:rsidRPr="00BB56FB">
              <w:rPr>
                <w:rFonts w:cstheme="minorHAnsi"/>
                <w:sz w:val="20"/>
                <w:szCs w:val="20"/>
              </w:rPr>
              <w:t>Applies the rules of grammar and syntax with a satisfactory level of accuracy and reasonable</w:t>
            </w:r>
            <w:r w:rsidR="00570227" w:rsidRPr="00BB56FB">
              <w:rPr>
                <w:rFonts w:cstheme="minorHAnsi"/>
                <w:sz w:val="20"/>
                <w:szCs w:val="20"/>
              </w:rPr>
              <w:t xml:space="preserve"> consistency.</w:t>
            </w:r>
          </w:p>
        </w:tc>
        <w:tc>
          <w:tcPr>
            <w:tcW w:w="992" w:type="dxa"/>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3</w:t>
            </w:r>
          </w:p>
        </w:tc>
      </w:tr>
      <w:tr w:rsidR="001119D5" w:rsidRPr="00DF6920" w:rsidTr="00D107E6">
        <w:tc>
          <w:tcPr>
            <w:tcW w:w="8330" w:type="dxa"/>
            <w:shd w:val="clear" w:color="auto" w:fill="auto"/>
          </w:tcPr>
          <w:p w:rsidR="001119D5" w:rsidRPr="00BB56FB" w:rsidRDefault="001119D5" w:rsidP="00D107E6">
            <w:pPr>
              <w:spacing w:after="0" w:line="235" w:lineRule="auto"/>
              <w:rPr>
                <w:rFonts w:cstheme="minorHAnsi"/>
                <w:sz w:val="20"/>
                <w:szCs w:val="20"/>
              </w:rPr>
            </w:pPr>
            <w:r w:rsidRPr="00BB56FB">
              <w:rPr>
                <w:rFonts w:cstheme="minorHAnsi"/>
                <w:sz w:val="20"/>
                <w:szCs w:val="20"/>
              </w:rPr>
              <w:t xml:space="preserve">Applies the rules of grammar and syntax with inaccuracies. </w:t>
            </w:r>
          </w:p>
        </w:tc>
        <w:tc>
          <w:tcPr>
            <w:tcW w:w="992" w:type="dxa"/>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2</w:t>
            </w:r>
          </w:p>
        </w:tc>
      </w:tr>
      <w:tr w:rsidR="001119D5" w:rsidRPr="00DF6920" w:rsidTr="00D107E6">
        <w:tc>
          <w:tcPr>
            <w:tcW w:w="8330" w:type="dxa"/>
            <w:shd w:val="clear" w:color="auto" w:fill="auto"/>
          </w:tcPr>
          <w:p w:rsidR="001119D5" w:rsidRPr="00BB56FB" w:rsidRDefault="001119D5" w:rsidP="00D107E6">
            <w:pPr>
              <w:spacing w:after="0" w:line="235" w:lineRule="auto"/>
              <w:rPr>
                <w:rFonts w:cstheme="minorHAnsi"/>
                <w:sz w:val="20"/>
                <w:szCs w:val="20"/>
              </w:rPr>
            </w:pPr>
            <w:r w:rsidRPr="00BB56FB">
              <w:rPr>
                <w:rFonts w:cstheme="minorHAnsi"/>
                <w:sz w:val="20"/>
                <w:szCs w:val="20"/>
              </w:rPr>
              <w:t xml:space="preserve">Shows inconsistent application of rules of grammar and syntax. </w:t>
            </w:r>
          </w:p>
        </w:tc>
        <w:tc>
          <w:tcPr>
            <w:tcW w:w="992" w:type="dxa"/>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1</w:t>
            </w:r>
          </w:p>
        </w:tc>
      </w:tr>
      <w:tr w:rsidR="001119D5" w:rsidRPr="00DF6920" w:rsidTr="00D107E6">
        <w:tc>
          <w:tcPr>
            <w:tcW w:w="8330" w:type="dxa"/>
            <w:shd w:val="clear" w:color="auto" w:fill="auto"/>
          </w:tcPr>
          <w:p w:rsidR="001119D5" w:rsidRPr="00BB56FB" w:rsidRDefault="001119D5" w:rsidP="00D107E6">
            <w:pPr>
              <w:spacing w:after="0" w:line="235" w:lineRule="auto"/>
              <w:rPr>
                <w:rFonts w:cstheme="minorHAnsi"/>
                <w:sz w:val="20"/>
                <w:szCs w:val="20"/>
              </w:rPr>
            </w:pPr>
            <w:r w:rsidRPr="00BB56FB">
              <w:rPr>
                <w:rFonts w:cstheme="minorHAnsi"/>
                <w:sz w:val="20"/>
                <w:szCs w:val="20"/>
              </w:rPr>
              <w:t xml:space="preserve">Shows no application of rules of grammar and syntax. </w:t>
            </w:r>
          </w:p>
        </w:tc>
        <w:tc>
          <w:tcPr>
            <w:tcW w:w="992" w:type="dxa"/>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0</w:t>
            </w:r>
          </w:p>
        </w:tc>
      </w:tr>
      <w:tr w:rsidR="001119D5" w:rsidRPr="00DF6920" w:rsidTr="00D107E6">
        <w:tc>
          <w:tcPr>
            <w:tcW w:w="8330" w:type="dxa"/>
            <w:tcBorders>
              <w:bottom w:val="single" w:sz="4" w:space="0" w:color="auto"/>
            </w:tcBorders>
            <w:shd w:val="clear" w:color="auto" w:fill="E4D8EB" w:themeFill="accent4" w:themeFillTint="66"/>
          </w:tcPr>
          <w:p w:rsidR="001119D5" w:rsidRPr="00BB56FB" w:rsidRDefault="001119D5" w:rsidP="001119D5">
            <w:pPr>
              <w:spacing w:after="0" w:line="240" w:lineRule="auto"/>
              <w:rPr>
                <w:rFonts w:eastAsia="Times New Roman" w:cstheme="minorHAnsi"/>
                <w:b/>
                <w:sz w:val="20"/>
                <w:szCs w:val="20"/>
                <w:lang w:val="en-US"/>
              </w:rPr>
            </w:pPr>
            <w:r w:rsidRPr="00BB56FB">
              <w:rPr>
                <w:rFonts w:eastAsia="Times New Roman" w:cstheme="minorHAnsi"/>
                <w:b/>
                <w:bCs/>
                <w:sz w:val="20"/>
                <w:szCs w:val="20"/>
                <w:lang w:val="en-US"/>
              </w:rPr>
              <w:t>Linguistic resources – Vocabulary and grammar</w:t>
            </w:r>
          </w:p>
        </w:tc>
        <w:tc>
          <w:tcPr>
            <w:tcW w:w="992" w:type="dxa"/>
            <w:tcBorders>
              <w:bottom w:val="single" w:sz="4" w:space="0" w:color="auto"/>
            </w:tcBorders>
            <w:shd w:val="clear" w:color="auto" w:fill="E4D8EB" w:themeFill="accent4" w:themeFillTint="66"/>
          </w:tcPr>
          <w:p w:rsidR="001119D5" w:rsidRPr="00BB56FB" w:rsidRDefault="001119D5" w:rsidP="00D107E6">
            <w:pPr>
              <w:spacing w:after="0" w:line="240" w:lineRule="auto"/>
              <w:jc w:val="right"/>
              <w:rPr>
                <w:rFonts w:eastAsia="Times New Roman" w:cstheme="minorHAnsi"/>
                <w:b/>
                <w:sz w:val="20"/>
                <w:szCs w:val="20"/>
                <w:lang w:val="en-US"/>
              </w:rPr>
            </w:pPr>
            <w:r w:rsidRPr="00BB56FB">
              <w:rPr>
                <w:rFonts w:eastAsia="Times New Roman" w:cstheme="minorHAnsi"/>
                <w:b/>
                <w:sz w:val="20"/>
                <w:szCs w:val="20"/>
                <w:lang w:val="en-US"/>
              </w:rPr>
              <w:t>/4</w:t>
            </w:r>
          </w:p>
        </w:tc>
      </w:tr>
      <w:tr w:rsidR="001119D5" w:rsidRPr="00DF6920" w:rsidTr="00D107E6">
        <w:tc>
          <w:tcPr>
            <w:tcW w:w="8330" w:type="dxa"/>
            <w:shd w:val="clear" w:color="auto" w:fill="auto"/>
          </w:tcPr>
          <w:p w:rsidR="001119D5" w:rsidRPr="00BB56FB" w:rsidRDefault="001119D5" w:rsidP="001119D5">
            <w:pPr>
              <w:spacing w:after="0" w:line="240" w:lineRule="auto"/>
              <w:rPr>
                <w:rFonts w:cstheme="minorHAnsi"/>
                <w:sz w:val="20"/>
                <w:szCs w:val="20"/>
              </w:rPr>
            </w:pPr>
            <w:r w:rsidRPr="00BB56FB">
              <w:rPr>
                <w:rFonts w:cstheme="minorHAnsi"/>
                <w:sz w:val="20"/>
                <w:szCs w:val="20"/>
              </w:rPr>
              <w:t>Uses contextually relevant vocabulary, and includes complex grammatical structures and sentence structures.</w:t>
            </w:r>
          </w:p>
        </w:tc>
        <w:tc>
          <w:tcPr>
            <w:tcW w:w="992" w:type="dxa"/>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4</w:t>
            </w:r>
          </w:p>
        </w:tc>
      </w:tr>
      <w:tr w:rsidR="001119D5" w:rsidRPr="00DF6920" w:rsidTr="00D107E6">
        <w:tc>
          <w:tcPr>
            <w:tcW w:w="8330" w:type="dxa"/>
            <w:shd w:val="clear" w:color="auto" w:fill="auto"/>
          </w:tcPr>
          <w:p w:rsidR="001119D5" w:rsidRPr="00BB56FB" w:rsidRDefault="001119D5" w:rsidP="00D107E6">
            <w:pPr>
              <w:spacing w:after="0" w:line="240" w:lineRule="auto"/>
              <w:rPr>
                <w:rFonts w:cstheme="minorHAnsi"/>
                <w:sz w:val="20"/>
                <w:szCs w:val="20"/>
              </w:rPr>
            </w:pPr>
            <w:r w:rsidRPr="00BB56FB">
              <w:rPr>
                <w:rFonts w:cstheme="minorHAnsi"/>
                <w:sz w:val="20"/>
                <w:szCs w:val="20"/>
              </w:rPr>
              <w:t>Uses a satisfactory range of vocabulary and grammar, relying predominantly on simple sentence structures.</w:t>
            </w:r>
          </w:p>
        </w:tc>
        <w:tc>
          <w:tcPr>
            <w:tcW w:w="992" w:type="dxa"/>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3</w:t>
            </w:r>
          </w:p>
        </w:tc>
      </w:tr>
      <w:tr w:rsidR="001119D5" w:rsidRPr="00DF6920" w:rsidTr="00D107E6">
        <w:tc>
          <w:tcPr>
            <w:tcW w:w="8330" w:type="dxa"/>
            <w:shd w:val="clear" w:color="auto" w:fill="auto"/>
          </w:tcPr>
          <w:p w:rsidR="001119D5" w:rsidRPr="00BB56FB" w:rsidRDefault="001119D5" w:rsidP="00D107E6">
            <w:pPr>
              <w:spacing w:after="0" w:line="240" w:lineRule="auto"/>
              <w:rPr>
                <w:rFonts w:cstheme="minorHAnsi"/>
                <w:sz w:val="20"/>
                <w:szCs w:val="20"/>
              </w:rPr>
            </w:pPr>
            <w:r w:rsidRPr="00BB56FB">
              <w:rPr>
                <w:rFonts w:cstheme="minorHAnsi"/>
                <w:sz w:val="20"/>
                <w:szCs w:val="20"/>
              </w:rPr>
              <w:t>Uses a limited range of set structures and basic vocabulary evi</w:t>
            </w:r>
            <w:r w:rsidR="00347BF2" w:rsidRPr="00BB56FB">
              <w:rPr>
                <w:rFonts w:cstheme="minorHAnsi"/>
                <w:sz w:val="20"/>
                <w:szCs w:val="20"/>
              </w:rPr>
              <w:t>denced by repetition and use of</w:t>
            </w:r>
            <w:r w:rsidR="00347BF2" w:rsidRPr="00BB56FB">
              <w:rPr>
                <w:rFonts w:cstheme="minorHAnsi"/>
                <w:sz w:val="20"/>
                <w:szCs w:val="20"/>
              </w:rPr>
              <w:br/>
            </w:r>
            <w:r w:rsidRPr="00BB56FB">
              <w:rPr>
                <w:rFonts w:cstheme="minorHAnsi"/>
                <w:sz w:val="20"/>
                <w:szCs w:val="20"/>
              </w:rPr>
              <w:t>non-Indonesian sentence structure</w:t>
            </w:r>
            <w:r w:rsidR="00347BF2" w:rsidRPr="00BB56FB">
              <w:rPr>
                <w:rFonts w:cstheme="minorHAnsi"/>
                <w:sz w:val="20"/>
                <w:szCs w:val="20"/>
              </w:rPr>
              <w:t>s</w:t>
            </w:r>
            <w:r w:rsidRPr="00BB56FB">
              <w:rPr>
                <w:rFonts w:cstheme="minorHAnsi"/>
                <w:sz w:val="20"/>
                <w:szCs w:val="20"/>
              </w:rPr>
              <w:t xml:space="preserve"> and/or vocabulary.</w:t>
            </w:r>
          </w:p>
        </w:tc>
        <w:tc>
          <w:tcPr>
            <w:tcW w:w="992" w:type="dxa"/>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2</w:t>
            </w:r>
          </w:p>
        </w:tc>
      </w:tr>
      <w:tr w:rsidR="001119D5" w:rsidRPr="00DF6920" w:rsidTr="00D107E6">
        <w:tc>
          <w:tcPr>
            <w:tcW w:w="8330" w:type="dxa"/>
            <w:tcBorders>
              <w:bottom w:val="single" w:sz="4" w:space="0" w:color="auto"/>
            </w:tcBorders>
            <w:shd w:val="clear" w:color="auto" w:fill="auto"/>
          </w:tcPr>
          <w:p w:rsidR="001119D5" w:rsidRPr="00BB56FB" w:rsidRDefault="001119D5" w:rsidP="00D107E6">
            <w:pPr>
              <w:spacing w:after="0" w:line="240" w:lineRule="auto"/>
              <w:rPr>
                <w:rFonts w:cstheme="minorHAnsi"/>
                <w:sz w:val="20"/>
                <w:szCs w:val="20"/>
              </w:rPr>
            </w:pPr>
            <w:r w:rsidRPr="00BB56FB">
              <w:rPr>
                <w:rFonts w:cstheme="minorHAnsi"/>
                <w:sz w:val="20"/>
                <w:szCs w:val="20"/>
              </w:rPr>
              <w:t>Uses single words and phrases.</w:t>
            </w:r>
          </w:p>
        </w:tc>
        <w:tc>
          <w:tcPr>
            <w:tcW w:w="992" w:type="dxa"/>
            <w:tcBorders>
              <w:bottom w:val="single" w:sz="4" w:space="0" w:color="auto"/>
            </w:tcBorders>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1</w:t>
            </w:r>
          </w:p>
        </w:tc>
      </w:tr>
      <w:tr w:rsidR="001119D5" w:rsidRPr="00DF6920" w:rsidTr="00D107E6">
        <w:tc>
          <w:tcPr>
            <w:tcW w:w="8330" w:type="dxa"/>
            <w:tcBorders>
              <w:bottom w:val="single" w:sz="4" w:space="0" w:color="auto"/>
            </w:tcBorders>
            <w:shd w:val="clear" w:color="auto" w:fill="auto"/>
          </w:tcPr>
          <w:p w:rsidR="001119D5" w:rsidRPr="00BB56FB" w:rsidRDefault="001119D5" w:rsidP="00D107E6">
            <w:pPr>
              <w:tabs>
                <w:tab w:val="left" w:pos="2382"/>
              </w:tabs>
              <w:spacing w:after="0" w:line="240" w:lineRule="auto"/>
              <w:rPr>
                <w:rFonts w:cstheme="minorHAnsi"/>
                <w:sz w:val="20"/>
                <w:szCs w:val="20"/>
              </w:rPr>
            </w:pPr>
            <w:r w:rsidRPr="00BB56FB">
              <w:rPr>
                <w:rFonts w:cstheme="minorHAnsi"/>
                <w:sz w:val="20"/>
                <w:szCs w:val="20"/>
              </w:rPr>
              <w:t>Shows no evidence of a range of vocabulary, grammar and sentence structure.</w:t>
            </w:r>
          </w:p>
        </w:tc>
        <w:tc>
          <w:tcPr>
            <w:tcW w:w="992" w:type="dxa"/>
            <w:tcBorders>
              <w:bottom w:val="single" w:sz="4" w:space="0" w:color="auto"/>
            </w:tcBorders>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0</w:t>
            </w:r>
          </w:p>
        </w:tc>
      </w:tr>
      <w:tr w:rsidR="001119D5" w:rsidRPr="00DF6920" w:rsidTr="00D107E6">
        <w:tc>
          <w:tcPr>
            <w:tcW w:w="8330" w:type="dxa"/>
            <w:tcBorders>
              <w:bottom w:val="single" w:sz="4" w:space="0" w:color="auto"/>
            </w:tcBorders>
            <w:shd w:val="clear" w:color="auto" w:fill="E4D8EB" w:themeFill="accent4" w:themeFillTint="66"/>
          </w:tcPr>
          <w:p w:rsidR="001119D5" w:rsidRPr="00BB56FB" w:rsidRDefault="001119D5" w:rsidP="00D107E6">
            <w:pPr>
              <w:spacing w:after="0" w:line="240" w:lineRule="auto"/>
              <w:rPr>
                <w:rFonts w:eastAsia="Times New Roman" w:cstheme="minorHAnsi"/>
                <w:b/>
                <w:sz w:val="20"/>
                <w:szCs w:val="20"/>
                <w:lang w:val="en-US"/>
              </w:rPr>
            </w:pPr>
            <w:r w:rsidRPr="00BB56FB">
              <w:rPr>
                <w:rFonts w:eastAsia="Times New Roman" w:cstheme="minorHAnsi"/>
                <w:b/>
                <w:bCs/>
                <w:sz w:val="20"/>
                <w:szCs w:val="20"/>
                <w:lang w:val="en-US"/>
              </w:rPr>
              <w:lastRenderedPageBreak/>
              <w:t>Speech (flow, pronunciation and intonation)</w:t>
            </w:r>
          </w:p>
        </w:tc>
        <w:tc>
          <w:tcPr>
            <w:tcW w:w="992" w:type="dxa"/>
            <w:tcBorders>
              <w:bottom w:val="single" w:sz="4" w:space="0" w:color="auto"/>
            </w:tcBorders>
            <w:shd w:val="clear" w:color="auto" w:fill="E4D8EB" w:themeFill="accent4" w:themeFillTint="66"/>
          </w:tcPr>
          <w:p w:rsidR="001119D5" w:rsidRPr="00BB56FB" w:rsidRDefault="001119D5" w:rsidP="00D107E6">
            <w:pPr>
              <w:spacing w:after="0" w:line="240" w:lineRule="auto"/>
              <w:jc w:val="right"/>
              <w:rPr>
                <w:rFonts w:eastAsia="Times New Roman" w:cstheme="minorHAnsi"/>
                <w:b/>
                <w:sz w:val="20"/>
                <w:szCs w:val="20"/>
                <w:lang w:val="en-US"/>
              </w:rPr>
            </w:pPr>
            <w:r w:rsidRPr="00BB56FB">
              <w:rPr>
                <w:rFonts w:eastAsia="Times New Roman" w:cstheme="minorHAnsi"/>
                <w:b/>
                <w:sz w:val="20"/>
                <w:szCs w:val="20"/>
                <w:lang w:val="en-US"/>
              </w:rPr>
              <w:t>/4</w:t>
            </w:r>
          </w:p>
        </w:tc>
      </w:tr>
      <w:tr w:rsidR="001119D5" w:rsidRPr="00DF6920" w:rsidTr="00D107E6">
        <w:tc>
          <w:tcPr>
            <w:tcW w:w="8330" w:type="dxa"/>
            <w:shd w:val="clear" w:color="auto" w:fill="auto"/>
          </w:tcPr>
          <w:p w:rsidR="001119D5" w:rsidRPr="00BB56FB" w:rsidRDefault="00890230" w:rsidP="00890230">
            <w:pPr>
              <w:spacing w:after="0" w:line="240" w:lineRule="auto"/>
              <w:rPr>
                <w:rFonts w:eastAsia="Times New Roman" w:cstheme="minorHAnsi"/>
                <w:sz w:val="20"/>
                <w:szCs w:val="20"/>
                <w:lang w:val="en-US"/>
              </w:rPr>
            </w:pPr>
            <w:r w:rsidRPr="00BB56FB">
              <w:rPr>
                <w:rFonts w:eastAsia="Times New Roman" w:cstheme="minorHAnsi"/>
                <w:sz w:val="20"/>
                <w:szCs w:val="20"/>
                <w:lang w:val="en-US"/>
              </w:rPr>
              <w:t xml:space="preserve">Uses </w:t>
            </w:r>
            <w:r w:rsidR="001119D5" w:rsidRPr="00BB56FB">
              <w:rPr>
                <w:rFonts w:eastAsia="Times New Roman" w:cstheme="minorHAnsi"/>
                <w:sz w:val="20"/>
                <w:szCs w:val="20"/>
                <w:lang w:val="en-US"/>
              </w:rPr>
              <w:t>consistently clear and comprehensible</w:t>
            </w:r>
            <w:r w:rsidRPr="00BB56FB">
              <w:rPr>
                <w:rFonts w:eastAsia="Times New Roman" w:cstheme="minorHAnsi"/>
                <w:sz w:val="20"/>
                <w:szCs w:val="20"/>
                <w:lang w:val="en-US"/>
              </w:rPr>
              <w:t xml:space="preserve"> pronunciation</w:t>
            </w:r>
            <w:r w:rsidR="001119D5" w:rsidRPr="00BB56FB">
              <w:rPr>
                <w:rFonts w:eastAsia="Times New Roman" w:cstheme="minorHAnsi"/>
                <w:sz w:val="20"/>
                <w:szCs w:val="20"/>
                <w:lang w:val="en-US"/>
              </w:rPr>
              <w:t xml:space="preserve"> with excellent intonation. Speaks confidently and</w:t>
            </w:r>
            <w:r w:rsidR="00DA1D2F" w:rsidRPr="00BB56FB">
              <w:rPr>
                <w:rFonts w:eastAsia="Times New Roman" w:cstheme="minorHAnsi"/>
                <w:sz w:val="20"/>
                <w:szCs w:val="20"/>
                <w:lang w:val="en-US"/>
              </w:rPr>
              <w:t>,</w:t>
            </w:r>
            <w:r w:rsidR="001119D5" w:rsidRPr="00BB56FB">
              <w:rPr>
                <w:rFonts w:eastAsia="Times New Roman" w:cstheme="minorHAnsi"/>
                <w:sz w:val="20"/>
                <w:szCs w:val="20"/>
                <w:lang w:val="en-US"/>
              </w:rPr>
              <w:t xml:space="preserve"> where ‘think time’</w:t>
            </w:r>
            <w:r w:rsidRPr="00BB56FB">
              <w:rPr>
                <w:rFonts w:eastAsia="Times New Roman" w:cstheme="minorHAnsi"/>
                <w:sz w:val="20"/>
                <w:szCs w:val="20"/>
                <w:lang w:val="en-US"/>
              </w:rPr>
              <w:t xml:space="preserve"> is required, uses appropriate fillers</w:t>
            </w:r>
            <w:r w:rsidR="001119D5" w:rsidRPr="00BB56FB">
              <w:rPr>
                <w:rFonts w:eastAsia="Times New Roman" w:cstheme="minorHAnsi"/>
                <w:sz w:val="20"/>
                <w:szCs w:val="20"/>
                <w:lang w:val="en-US"/>
              </w:rPr>
              <w:t>.</w:t>
            </w:r>
          </w:p>
        </w:tc>
        <w:tc>
          <w:tcPr>
            <w:tcW w:w="992" w:type="dxa"/>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4</w:t>
            </w:r>
          </w:p>
        </w:tc>
      </w:tr>
      <w:tr w:rsidR="001119D5" w:rsidRPr="00DF6920" w:rsidTr="00D107E6">
        <w:tc>
          <w:tcPr>
            <w:tcW w:w="8330" w:type="dxa"/>
            <w:shd w:val="clear" w:color="auto" w:fill="auto"/>
          </w:tcPr>
          <w:p w:rsidR="001119D5" w:rsidRPr="00BB56FB" w:rsidRDefault="00C91156" w:rsidP="00C91156">
            <w:pPr>
              <w:spacing w:after="0" w:line="240" w:lineRule="auto"/>
              <w:rPr>
                <w:rFonts w:eastAsia="Times New Roman" w:cstheme="minorHAnsi"/>
                <w:sz w:val="20"/>
                <w:szCs w:val="20"/>
                <w:lang w:val="en-US"/>
              </w:rPr>
            </w:pPr>
            <w:r w:rsidRPr="00BB56FB">
              <w:rPr>
                <w:rFonts w:eastAsia="Times New Roman" w:cstheme="minorHAnsi"/>
                <w:sz w:val="20"/>
                <w:szCs w:val="20"/>
                <w:lang w:val="en-US"/>
              </w:rPr>
              <w:t>Uses</w:t>
            </w:r>
            <w:r w:rsidR="001119D5" w:rsidRPr="00BB56FB">
              <w:rPr>
                <w:rFonts w:eastAsia="Times New Roman" w:cstheme="minorHAnsi"/>
                <w:sz w:val="20"/>
                <w:szCs w:val="20"/>
                <w:lang w:val="en-US"/>
              </w:rPr>
              <w:t xml:space="preserve"> highly comprehensible</w:t>
            </w:r>
            <w:r w:rsidRPr="00BB56FB">
              <w:rPr>
                <w:rFonts w:eastAsia="Times New Roman" w:cstheme="minorHAnsi"/>
                <w:sz w:val="20"/>
                <w:szCs w:val="20"/>
                <w:lang w:val="en-US"/>
              </w:rPr>
              <w:t xml:space="preserve"> pronunciation with correct i</w:t>
            </w:r>
            <w:r w:rsidR="001119D5" w:rsidRPr="00BB56FB">
              <w:rPr>
                <w:rFonts w:eastAsia="Times New Roman" w:cstheme="minorHAnsi"/>
                <w:sz w:val="20"/>
                <w:szCs w:val="20"/>
                <w:lang w:val="en-US"/>
              </w:rPr>
              <w:t>ntonation. Speaks with some confidence, but ‘think time’ may be required.</w:t>
            </w:r>
          </w:p>
        </w:tc>
        <w:tc>
          <w:tcPr>
            <w:tcW w:w="992" w:type="dxa"/>
            <w:shd w:val="clear" w:color="auto" w:fill="auto"/>
            <w:vAlign w:val="center"/>
          </w:tcPr>
          <w:p w:rsidR="001119D5" w:rsidRPr="00BB56FB" w:rsidRDefault="001119D5" w:rsidP="00D107E6">
            <w:pPr>
              <w:spacing w:after="0" w:line="240" w:lineRule="auto"/>
              <w:jc w:val="center"/>
              <w:rPr>
                <w:rFonts w:eastAsia="Times New Roman" w:cstheme="minorHAnsi"/>
                <w:sz w:val="20"/>
                <w:szCs w:val="20"/>
                <w:lang w:val="en-US"/>
              </w:rPr>
            </w:pPr>
            <w:r w:rsidRPr="00BB56FB">
              <w:rPr>
                <w:rFonts w:eastAsia="Times New Roman" w:cstheme="minorHAnsi"/>
                <w:sz w:val="20"/>
                <w:szCs w:val="20"/>
                <w:lang w:val="en-US"/>
              </w:rPr>
              <w:t>3</w:t>
            </w:r>
          </w:p>
        </w:tc>
      </w:tr>
      <w:tr w:rsidR="001119D5" w:rsidRPr="00DF6920" w:rsidTr="00D107E6">
        <w:tc>
          <w:tcPr>
            <w:tcW w:w="8330" w:type="dxa"/>
            <w:tcBorders>
              <w:bottom w:val="single" w:sz="4" w:space="0" w:color="auto"/>
            </w:tcBorders>
            <w:shd w:val="clear" w:color="auto" w:fill="auto"/>
          </w:tcPr>
          <w:p w:rsidR="001119D5" w:rsidRPr="00BB56FB" w:rsidRDefault="001119D5" w:rsidP="00D107E6">
            <w:pPr>
              <w:spacing w:after="0" w:line="240" w:lineRule="auto"/>
              <w:rPr>
                <w:rFonts w:eastAsia="Times New Roman" w:cs="Calibri"/>
                <w:sz w:val="20"/>
                <w:szCs w:val="20"/>
                <w:lang w:val="en-US"/>
              </w:rPr>
            </w:pPr>
            <w:r w:rsidRPr="00BB56FB">
              <w:rPr>
                <w:rFonts w:eastAsia="Times New Roman" w:cs="Calibri"/>
                <w:sz w:val="20"/>
                <w:szCs w:val="20"/>
                <w:lang w:val="en-US"/>
              </w:rPr>
              <w:t xml:space="preserve">Pronunciation </w:t>
            </w:r>
            <w:r w:rsidR="00C91156" w:rsidRPr="00BB56FB">
              <w:rPr>
                <w:rFonts w:eastAsia="Times New Roman" w:cs="Calibri"/>
                <w:sz w:val="20"/>
                <w:szCs w:val="20"/>
                <w:lang w:val="en-US"/>
              </w:rPr>
              <w:t>and intonation are acceptable with evidence of s</w:t>
            </w:r>
            <w:r w:rsidRPr="00BB56FB">
              <w:rPr>
                <w:rFonts w:eastAsia="Times New Roman" w:cs="Calibri"/>
                <w:sz w:val="20"/>
                <w:szCs w:val="20"/>
                <w:lang w:val="en-US"/>
              </w:rPr>
              <w:t>ome hesitati</w:t>
            </w:r>
            <w:r w:rsidR="00C91156" w:rsidRPr="00BB56FB">
              <w:rPr>
                <w:rFonts w:eastAsia="Times New Roman" w:cs="Calibri"/>
                <w:sz w:val="20"/>
                <w:szCs w:val="20"/>
                <w:lang w:val="en-US"/>
              </w:rPr>
              <w:t>on and/or repetition.</w:t>
            </w:r>
          </w:p>
        </w:tc>
        <w:tc>
          <w:tcPr>
            <w:tcW w:w="992" w:type="dxa"/>
            <w:tcBorders>
              <w:bottom w:val="single" w:sz="4" w:space="0" w:color="auto"/>
            </w:tcBorders>
            <w:shd w:val="clear" w:color="auto" w:fill="auto"/>
            <w:vAlign w:val="center"/>
          </w:tcPr>
          <w:p w:rsidR="001119D5" w:rsidRPr="00BB56FB" w:rsidRDefault="001119D5" w:rsidP="00D107E6">
            <w:pPr>
              <w:spacing w:after="0" w:line="240" w:lineRule="auto"/>
              <w:jc w:val="center"/>
              <w:rPr>
                <w:rFonts w:eastAsia="Times New Roman" w:cs="Calibri"/>
                <w:sz w:val="20"/>
                <w:szCs w:val="20"/>
                <w:lang w:val="en-US"/>
              </w:rPr>
            </w:pPr>
            <w:r w:rsidRPr="00BB56FB">
              <w:rPr>
                <w:rFonts w:eastAsia="Times New Roman" w:cs="Calibri"/>
                <w:sz w:val="20"/>
                <w:szCs w:val="20"/>
                <w:lang w:val="en-US"/>
              </w:rPr>
              <w:t>2</w:t>
            </w:r>
          </w:p>
        </w:tc>
      </w:tr>
      <w:tr w:rsidR="001119D5" w:rsidRPr="00DF6920" w:rsidTr="00D107E6">
        <w:tc>
          <w:tcPr>
            <w:tcW w:w="8330" w:type="dxa"/>
            <w:tcBorders>
              <w:bottom w:val="single" w:sz="4" w:space="0" w:color="auto"/>
            </w:tcBorders>
            <w:shd w:val="clear" w:color="auto" w:fill="auto"/>
          </w:tcPr>
          <w:p w:rsidR="001119D5" w:rsidRPr="00BB56FB" w:rsidRDefault="001119D5" w:rsidP="0087565D">
            <w:pPr>
              <w:spacing w:after="0" w:line="240" w:lineRule="auto"/>
              <w:rPr>
                <w:rFonts w:eastAsia="Times New Roman" w:cs="Calibri"/>
                <w:sz w:val="20"/>
                <w:szCs w:val="20"/>
                <w:lang w:val="en-US"/>
              </w:rPr>
            </w:pPr>
            <w:bookmarkStart w:id="2" w:name="OLE_LINK19"/>
            <w:bookmarkStart w:id="3" w:name="OLE_LINK20"/>
            <w:r w:rsidRPr="00BB56FB">
              <w:rPr>
                <w:rFonts w:eastAsia="Times New Roman" w:cs="Calibri"/>
                <w:sz w:val="20"/>
                <w:szCs w:val="20"/>
                <w:lang w:val="en-US"/>
              </w:rPr>
              <w:t>Pronunciation is unclear and inaccurate</w:t>
            </w:r>
            <w:bookmarkEnd w:id="2"/>
            <w:bookmarkEnd w:id="3"/>
            <w:r w:rsidR="00D04433" w:rsidRPr="00BB56FB">
              <w:rPr>
                <w:rFonts w:eastAsia="Times New Roman" w:cs="Calibri"/>
                <w:sz w:val="20"/>
                <w:szCs w:val="20"/>
                <w:lang w:val="en-US"/>
              </w:rPr>
              <w:t xml:space="preserve"> with f</w:t>
            </w:r>
            <w:r w:rsidRPr="00BB56FB">
              <w:rPr>
                <w:rFonts w:eastAsia="Times New Roman" w:cs="Calibri"/>
                <w:sz w:val="20"/>
                <w:szCs w:val="20"/>
                <w:lang w:val="en-US"/>
              </w:rPr>
              <w:t>requent hesitation and pauses.</w:t>
            </w:r>
          </w:p>
        </w:tc>
        <w:tc>
          <w:tcPr>
            <w:tcW w:w="992" w:type="dxa"/>
            <w:tcBorders>
              <w:bottom w:val="single" w:sz="4" w:space="0" w:color="auto"/>
            </w:tcBorders>
            <w:shd w:val="clear" w:color="auto" w:fill="auto"/>
            <w:vAlign w:val="center"/>
          </w:tcPr>
          <w:p w:rsidR="001119D5" w:rsidRPr="00BB56FB" w:rsidRDefault="001119D5" w:rsidP="00D107E6">
            <w:pPr>
              <w:spacing w:after="0" w:line="240" w:lineRule="auto"/>
              <w:jc w:val="center"/>
              <w:rPr>
                <w:rFonts w:eastAsia="Times New Roman" w:cs="Calibri"/>
                <w:sz w:val="20"/>
                <w:szCs w:val="20"/>
                <w:lang w:val="en-US"/>
              </w:rPr>
            </w:pPr>
            <w:r w:rsidRPr="00BB56FB">
              <w:rPr>
                <w:rFonts w:eastAsia="Times New Roman" w:cs="Calibri"/>
                <w:sz w:val="20"/>
                <w:szCs w:val="20"/>
                <w:lang w:val="en-US"/>
              </w:rPr>
              <w:t>1</w:t>
            </w:r>
          </w:p>
        </w:tc>
      </w:tr>
      <w:tr w:rsidR="001119D5" w:rsidRPr="00DF6920" w:rsidTr="00D107E6">
        <w:tc>
          <w:tcPr>
            <w:tcW w:w="8330" w:type="dxa"/>
            <w:tcBorders>
              <w:bottom w:val="single" w:sz="4" w:space="0" w:color="auto"/>
            </w:tcBorders>
            <w:shd w:val="clear" w:color="auto" w:fill="auto"/>
          </w:tcPr>
          <w:p w:rsidR="001119D5" w:rsidRPr="00BB56FB" w:rsidRDefault="001119D5" w:rsidP="00D107E6">
            <w:pPr>
              <w:spacing w:after="0" w:line="240" w:lineRule="auto"/>
              <w:rPr>
                <w:rFonts w:eastAsia="Times New Roman" w:cs="Calibri"/>
                <w:sz w:val="20"/>
                <w:szCs w:val="20"/>
              </w:rPr>
            </w:pPr>
            <w:r w:rsidRPr="00BB56FB">
              <w:rPr>
                <w:rFonts w:eastAsia="Times New Roman" w:cs="Calibri"/>
                <w:sz w:val="20"/>
                <w:szCs w:val="20"/>
              </w:rPr>
              <w:t>Does not apply the rules of pronunciation and intonation.</w:t>
            </w:r>
          </w:p>
        </w:tc>
        <w:tc>
          <w:tcPr>
            <w:tcW w:w="992" w:type="dxa"/>
            <w:tcBorders>
              <w:bottom w:val="single" w:sz="4" w:space="0" w:color="auto"/>
            </w:tcBorders>
            <w:shd w:val="clear" w:color="auto" w:fill="auto"/>
            <w:vAlign w:val="center"/>
          </w:tcPr>
          <w:p w:rsidR="001119D5" w:rsidRPr="00BB56FB" w:rsidRDefault="001119D5" w:rsidP="00D107E6">
            <w:pPr>
              <w:spacing w:after="0" w:line="240" w:lineRule="auto"/>
              <w:jc w:val="center"/>
              <w:rPr>
                <w:rFonts w:eastAsia="Times New Roman" w:cs="Calibri"/>
                <w:sz w:val="20"/>
                <w:szCs w:val="20"/>
                <w:lang w:val="en-US"/>
              </w:rPr>
            </w:pPr>
            <w:r w:rsidRPr="00BB56FB">
              <w:rPr>
                <w:rFonts w:eastAsia="Times New Roman" w:cs="Calibri"/>
                <w:sz w:val="20"/>
                <w:szCs w:val="20"/>
                <w:lang w:val="en-US"/>
              </w:rPr>
              <w:t>0</w:t>
            </w:r>
          </w:p>
        </w:tc>
      </w:tr>
      <w:tr w:rsidR="001119D5" w:rsidRPr="00C60266" w:rsidTr="00D107E6">
        <w:tc>
          <w:tcPr>
            <w:tcW w:w="8330" w:type="dxa"/>
            <w:tcBorders>
              <w:bottom w:val="single" w:sz="4" w:space="0" w:color="auto"/>
            </w:tcBorders>
            <w:shd w:val="clear" w:color="auto" w:fill="auto"/>
          </w:tcPr>
          <w:p w:rsidR="001119D5" w:rsidRPr="00BB56FB" w:rsidRDefault="00B1631B" w:rsidP="00D107E6">
            <w:pPr>
              <w:spacing w:after="0" w:line="240" w:lineRule="auto"/>
              <w:jc w:val="right"/>
              <w:rPr>
                <w:rFonts w:eastAsia="Times New Roman" w:cs="Calibri"/>
                <w:b/>
                <w:sz w:val="20"/>
                <w:szCs w:val="20"/>
                <w:lang w:val="en-US"/>
              </w:rPr>
            </w:pPr>
            <w:r w:rsidRPr="00BB56FB">
              <w:rPr>
                <w:rFonts w:eastAsia="Times New Roman" w:cs="Calibri"/>
                <w:b/>
                <w:sz w:val="20"/>
                <w:szCs w:val="20"/>
                <w:lang w:val="en-US"/>
              </w:rPr>
              <w:t>T</w:t>
            </w:r>
            <w:r w:rsidR="001119D5" w:rsidRPr="00BB56FB">
              <w:rPr>
                <w:rFonts w:eastAsia="Times New Roman" w:cs="Calibri"/>
                <w:b/>
                <w:sz w:val="20"/>
                <w:szCs w:val="20"/>
                <w:lang w:val="en-US"/>
              </w:rPr>
              <w:t>otal</w:t>
            </w:r>
          </w:p>
        </w:tc>
        <w:tc>
          <w:tcPr>
            <w:tcW w:w="992" w:type="dxa"/>
            <w:tcBorders>
              <w:bottom w:val="single" w:sz="4" w:space="0" w:color="auto"/>
            </w:tcBorders>
            <w:shd w:val="clear" w:color="auto" w:fill="auto"/>
          </w:tcPr>
          <w:p w:rsidR="001119D5" w:rsidRPr="00BB56FB" w:rsidRDefault="001119D5" w:rsidP="001119D5">
            <w:pPr>
              <w:spacing w:after="0" w:line="240" w:lineRule="auto"/>
              <w:jc w:val="right"/>
              <w:rPr>
                <w:rFonts w:eastAsia="Times New Roman" w:cs="Calibri"/>
                <w:b/>
                <w:sz w:val="20"/>
                <w:szCs w:val="20"/>
                <w:lang w:val="en-US"/>
              </w:rPr>
            </w:pPr>
            <w:r w:rsidRPr="00BB56FB">
              <w:rPr>
                <w:rFonts w:eastAsia="Times New Roman" w:cs="Calibri"/>
                <w:b/>
                <w:sz w:val="20"/>
                <w:szCs w:val="20"/>
                <w:lang w:val="en-US"/>
              </w:rPr>
              <w:t>/25</w:t>
            </w:r>
          </w:p>
        </w:tc>
      </w:tr>
    </w:tbl>
    <w:p w:rsidR="001119D5" w:rsidRDefault="001119D5" w:rsidP="008F3386">
      <w:pPr>
        <w:spacing w:after="12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134579" w:rsidRPr="00A73256" w:rsidTr="00B83B9E">
        <w:tc>
          <w:tcPr>
            <w:tcW w:w="8364" w:type="dxa"/>
            <w:tcBorders>
              <w:bottom w:val="single" w:sz="4" w:space="0" w:color="auto"/>
            </w:tcBorders>
            <w:shd w:val="clear" w:color="auto" w:fill="BD9FCF" w:themeFill="accent4"/>
          </w:tcPr>
          <w:p w:rsidR="00134579" w:rsidRDefault="001D6D57" w:rsidP="001D6D57">
            <w:pPr>
              <w:pStyle w:val="NormalWeb"/>
              <w:spacing w:before="0" w:beforeAutospacing="0" w:after="0" w:afterAutospacing="0"/>
              <w:jc w:val="center"/>
              <w:rPr>
                <w:rFonts w:ascii="Calibri" w:hAnsi="Calibri" w:cs="Calibri"/>
                <w:b/>
                <w:sz w:val="20"/>
                <w:szCs w:val="20"/>
              </w:rPr>
            </w:pPr>
            <w:r w:rsidRPr="0042154B">
              <w:rPr>
                <w:rFonts w:ascii="Calibri" w:hAnsi="Calibri" w:cs="Arial"/>
                <w:b/>
                <w:sz w:val="20"/>
                <w:szCs w:val="20"/>
              </w:rPr>
              <w:t>Criteria</w:t>
            </w:r>
          </w:p>
        </w:tc>
        <w:tc>
          <w:tcPr>
            <w:tcW w:w="992" w:type="dxa"/>
            <w:tcBorders>
              <w:bottom w:val="single" w:sz="4" w:space="0" w:color="auto"/>
            </w:tcBorders>
            <w:shd w:val="clear" w:color="auto" w:fill="BD9FCF" w:themeFill="accent4"/>
          </w:tcPr>
          <w:p w:rsidR="00134579" w:rsidRPr="00A73256" w:rsidRDefault="00134579" w:rsidP="00A75C7A">
            <w:pPr>
              <w:pStyle w:val="NormalWeb"/>
              <w:spacing w:before="0" w:beforeAutospacing="0" w:after="0" w:afterAutospacing="0"/>
              <w:jc w:val="center"/>
              <w:rPr>
                <w:rFonts w:ascii="Calibri" w:hAnsi="Calibri" w:cs="Arial"/>
                <w:b/>
                <w:sz w:val="20"/>
                <w:szCs w:val="20"/>
              </w:rPr>
            </w:pPr>
            <w:r>
              <w:rPr>
                <w:rFonts w:ascii="Calibri" w:hAnsi="Calibri" w:cs="Arial"/>
                <w:b/>
                <w:sz w:val="20"/>
                <w:szCs w:val="20"/>
              </w:rPr>
              <w:t>Marks</w:t>
            </w:r>
          </w:p>
        </w:tc>
      </w:tr>
      <w:tr w:rsidR="00A73256" w:rsidRPr="00A73256" w:rsidTr="00B83B9E">
        <w:tc>
          <w:tcPr>
            <w:tcW w:w="8364" w:type="dxa"/>
            <w:tcBorders>
              <w:bottom w:val="single" w:sz="4" w:space="0" w:color="auto"/>
              <w:right w:val="nil"/>
            </w:tcBorders>
            <w:shd w:val="clear" w:color="auto" w:fill="CCB5DB" w:themeFill="accent1" w:themeFillTint="40"/>
          </w:tcPr>
          <w:p w:rsidR="00A73256" w:rsidRPr="00A73256" w:rsidRDefault="00195E94" w:rsidP="00A75C7A">
            <w:pPr>
              <w:pStyle w:val="NormalWeb"/>
              <w:spacing w:before="0" w:beforeAutospacing="0" w:after="0" w:afterAutospacing="0"/>
              <w:rPr>
                <w:rFonts w:ascii="Calibri" w:hAnsi="Calibri" w:cs="Arial"/>
                <w:b/>
                <w:bCs/>
                <w:sz w:val="20"/>
                <w:szCs w:val="20"/>
              </w:rPr>
            </w:pPr>
            <w:r>
              <w:rPr>
                <w:rFonts w:ascii="Calibri" w:hAnsi="Calibri" w:cs="Calibri"/>
                <w:b/>
                <w:sz w:val="20"/>
                <w:szCs w:val="20"/>
              </w:rPr>
              <w:t>Part B</w:t>
            </w:r>
          </w:p>
        </w:tc>
        <w:tc>
          <w:tcPr>
            <w:tcW w:w="992" w:type="dxa"/>
            <w:tcBorders>
              <w:left w:val="nil"/>
              <w:bottom w:val="single" w:sz="4" w:space="0" w:color="auto"/>
            </w:tcBorders>
            <w:shd w:val="clear" w:color="auto" w:fill="CCB5DB" w:themeFill="accent1" w:themeFillTint="40"/>
          </w:tcPr>
          <w:p w:rsidR="00A73256" w:rsidRPr="00A73256" w:rsidRDefault="00A73256" w:rsidP="00A75C7A">
            <w:pPr>
              <w:pStyle w:val="NormalWeb"/>
              <w:spacing w:before="0" w:beforeAutospacing="0" w:after="0" w:afterAutospacing="0"/>
              <w:jc w:val="center"/>
              <w:rPr>
                <w:rFonts w:ascii="Calibri" w:hAnsi="Calibri" w:cs="Arial"/>
                <w:b/>
                <w:sz w:val="20"/>
                <w:szCs w:val="20"/>
              </w:rPr>
            </w:pPr>
          </w:p>
        </w:tc>
      </w:tr>
      <w:tr w:rsidR="005E58D1" w:rsidRPr="004E0BD7" w:rsidTr="00B83B9E">
        <w:tc>
          <w:tcPr>
            <w:tcW w:w="8364" w:type="dxa"/>
            <w:tcBorders>
              <w:bottom w:val="single" w:sz="4" w:space="0" w:color="auto"/>
            </w:tcBorders>
            <w:shd w:val="clear" w:color="auto" w:fill="E4D8EB" w:themeFill="accent4" w:themeFillTint="66"/>
          </w:tcPr>
          <w:p w:rsidR="005E58D1" w:rsidRPr="00570227" w:rsidRDefault="005E58D1" w:rsidP="00A75C7A">
            <w:pPr>
              <w:pStyle w:val="NormalWeb"/>
              <w:spacing w:before="0" w:beforeAutospacing="0" w:after="0" w:afterAutospacing="0"/>
              <w:rPr>
                <w:rFonts w:ascii="Calibri" w:hAnsi="Calibri" w:cs="Arial"/>
                <w:b/>
                <w:bCs/>
                <w:sz w:val="20"/>
                <w:szCs w:val="20"/>
              </w:rPr>
            </w:pPr>
            <w:r w:rsidRPr="00570227">
              <w:rPr>
                <w:rFonts w:ascii="Calibri" w:hAnsi="Calibri" w:cs="Arial"/>
                <w:b/>
                <w:bCs/>
                <w:sz w:val="20"/>
                <w:szCs w:val="20"/>
              </w:rPr>
              <w:t>Comprehension</w:t>
            </w:r>
          </w:p>
        </w:tc>
        <w:tc>
          <w:tcPr>
            <w:tcW w:w="992" w:type="dxa"/>
            <w:tcBorders>
              <w:bottom w:val="single" w:sz="4" w:space="0" w:color="auto"/>
            </w:tcBorders>
            <w:shd w:val="clear" w:color="auto" w:fill="E4D8EB" w:themeFill="accent4" w:themeFillTint="66"/>
            <w:vAlign w:val="center"/>
          </w:tcPr>
          <w:p w:rsidR="005E58D1" w:rsidRPr="00570227" w:rsidRDefault="00BA1FC9" w:rsidP="00A73256">
            <w:pPr>
              <w:pStyle w:val="NormalWeb"/>
              <w:spacing w:before="0" w:beforeAutospacing="0" w:after="0" w:afterAutospacing="0"/>
              <w:jc w:val="right"/>
              <w:rPr>
                <w:rFonts w:ascii="Calibri" w:hAnsi="Calibri" w:cs="Arial"/>
                <w:b/>
                <w:sz w:val="20"/>
                <w:szCs w:val="20"/>
              </w:rPr>
            </w:pPr>
            <w:r w:rsidRPr="00570227">
              <w:rPr>
                <w:rFonts w:ascii="Calibri" w:hAnsi="Calibri" w:cs="Calibri"/>
                <w:b/>
                <w:sz w:val="20"/>
                <w:szCs w:val="20"/>
              </w:rPr>
              <w:t>/</w:t>
            </w:r>
            <w:r w:rsidRPr="00570227">
              <w:rPr>
                <w:rFonts w:cs="Arial"/>
                <w:b/>
                <w:sz w:val="20"/>
                <w:szCs w:val="20"/>
              </w:rPr>
              <w:t>4</w:t>
            </w:r>
          </w:p>
        </w:tc>
      </w:tr>
      <w:tr w:rsidR="005E58D1" w:rsidRPr="004E0BD7" w:rsidTr="00B83B9E">
        <w:tc>
          <w:tcPr>
            <w:tcW w:w="8364" w:type="dxa"/>
            <w:tcBorders>
              <w:bottom w:val="single" w:sz="4" w:space="0" w:color="auto"/>
            </w:tcBorders>
            <w:shd w:val="clear" w:color="auto" w:fill="FFFFFF" w:themeFill="background1"/>
          </w:tcPr>
          <w:p w:rsidR="005E58D1" w:rsidRPr="00570227" w:rsidRDefault="005E58D1" w:rsidP="00227CFA">
            <w:pPr>
              <w:spacing w:after="0" w:line="235" w:lineRule="auto"/>
              <w:rPr>
                <w:rFonts w:eastAsia="Times New Roman" w:cs="Arial"/>
                <w:bCs/>
                <w:sz w:val="20"/>
                <w:szCs w:val="20"/>
                <w:lang w:val="en-US"/>
              </w:rPr>
            </w:pPr>
            <w:r w:rsidRPr="00570227">
              <w:rPr>
                <w:rFonts w:eastAsia="Times New Roman" w:cs="Times New Roman"/>
                <w:sz w:val="20"/>
                <w:szCs w:val="20"/>
                <w:lang w:val="en-US"/>
              </w:rPr>
              <w:t>Comprehends all</w:t>
            </w:r>
            <w:r w:rsidR="009C121F">
              <w:rPr>
                <w:rFonts w:eastAsia="Times New Roman" w:cs="Times New Roman"/>
                <w:sz w:val="20"/>
                <w:szCs w:val="20"/>
                <w:lang w:val="en-US"/>
              </w:rPr>
              <w:t>,</w:t>
            </w:r>
            <w:r w:rsidRPr="00570227">
              <w:rPr>
                <w:rFonts w:eastAsia="Times New Roman" w:cs="Times New Roman"/>
                <w:sz w:val="20"/>
                <w:szCs w:val="20"/>
                <w:lang w:val="en-US"/>
              </w:rPr>
              <w:t xml:space="preserve"> </w:t>
            </w:r>
            <w:r w:rsidR="009A6303" w:rsidRPr="00570227">
              <w:rPr>
                <w:rFonts w:eastAsia="Times New Roman" w:cs="Times New Roman"/>
                <w:sz w:val="20"/>
                <w:szCs w:val="20"/>
                <w:lang w:val="en-US"/>
              </w:rPr>
              <w:t>or most</w:t>
            </w:r>
            <w:r w:rsidR="009C121F">
              <w:rPr>
                <w:rFonts w:eastAsia="Times New Roman" w:cs="Times New Roman"/>
                <w:sz w:val="20"/>
                <w:szCs w:val="20"/>
                <w:lang w:val="en-US"/>
              </w:rPr>
              <w:t>,</w:t>
            </w:r>
            <w:r w:rsidR="009A6303" w:rsidRPr="00570227">
              <w:rPr>
                <w:rFonts w:eastAsia="Times New Roman" w:cs="Times New Roman"/>
                <w:sz w:val="20"/>
                <w:szCs w:val="20"/>
                <w:lang w:val="en-US"/>
              </w:rPr>
              <w:t xml:space="preserve"> </w:t>
            </w:r>
            <w:r w:rsidRPr="00570227">
              <w:rPr>
                <w:rFonts w:eastAsia="Times New Roman" w:cs="Times New Roman"/>
                <w:sz w:val="20"/>
                <w:szCs w:val="20"/>
                <w:lang w:val="en-US"/>
              </w:rPr>
              <w:t>questions by the marker, and respond</w:t>
            </w:r>
            <w:r w:rsidR="009C121F">
              <w:rPr>
                <w:rFonts w:eastAsia="Times New Roman" w:cs="Times New Roman"/>
                <w:sz w:val="20"/>
                <w:szCs w:val="20"/>
                <w:lang w:val="en-US"/>
              </w:rPr>
              <w:t>s with little or no hesitation. May need</w:t>
            </w:r>
            <w:r w:rsidR="00227CFA" w:rsidRPr="00570227">
              <w:rPr>
                <w:rFonts w:eastAsia="Times New Roman" w:cs="Times New Roman"/>
                <w:sz w:val="20"/>
                <w:szCs w:val="20"/>
                <w:lang w:val="en-US"/>
              </w:rPr>
              <w:t xml:space="preserve"> pauses</w:t>
            </w:r>
            <w:r w:rsidRPr="00570227">
              <w:rPr>
                <w:rFonts w:eastAsia="Times New Roman" w:cs="Times New Roman"/>
                <w:sz w:val="20"/>
                <w:szCs w:val="20"/>
                <w:lang w:val="en-US"/>
              </w:rPr>
              <w:t xml:space="preserve"> to process complex questions and marker’s comments. </w:t>
            </w:r>
            <w:r w:rsidR="00227CFA" w:rsidRPr="00570227">
              <w:rPr>
                <w:sz w:val="20"/>
                <w:szCs w:val="20"/>
              </w:rPr>
              <w:t>Expresses the need for clarification or repetition when required. Needs little or no support</w:t>
            </w:r>
            <w:r w:rsidR="00227CFA" w:rsidRPr="00570227">
              <w:rPr>
                <w:rFonts w:eastAsia="Times New Roman" w:cs="Times New Roman"/>
                <w:sz w:val="20"/>
                <w:szCs w:val="20"/>
                <w:lang w:val="en-US"/>
              </w:rPr>
              <w:t xml:space="preserve"> </w:t>
            </w:r>
            <w:r w:rsidRPr="00570227">
              <w:rPr>
                <w:rFonts w:eastAsia="Times New Roman" w:cs="Times New Roman"/>
                <w:sz w:val="20"/>
                <w:szCs w:val="20"/>
                <w:lang w:val="en-US"/>
              </w:rPr>
              <w:t>from the marker.</w:t>
            </w:r>
          </w:p>
        </w:tc>
        <w:tc>
          <w:tcPr>
            <w:tcW w:w="992" w:type="dxa"/>
            <w:tcBorders>
              <w:bottom w:val="single" w:sz="4" w:space="0" w:color="auto"/>
            </w:tcBorders>
            <w:shd w:val="clear" w:color="auto" w:fill="FFFFFF" w:themeFill="background1"/>
            <w:vAlign w:val="center"/>
          </w:tcPr>
          <w:p w:rsidR="005E58D1" w:rsidRPr="00570227" w:rsidRDefault="005E58D1" w:rsidP="005E58D1">
            <w:pPr>
              <w:tabs>
                <w:tab w:val="left" w:pos="-851"/>
              </w:tabs>
              <w:spacing w:after="0" w:line="240" w:lineRule="auto"/>
              <w:jc w:val="center"/>
              <w:rPr>
                <w:rFonts w:eastAsia="Times New Roman" w:cs="Arial"/>
                <w:sz w:val="20"/>
                <w:szCs w:val="20"/>
                <w:lang w:val="en-US"/>
              </w:rPr>
            </w:pPr>
            <w:r w:rsidRPr="00570227">
              <w:rPr>
                <w:rFonts w:eastAsia="Times New Roman" w:cs="Arial"/>
                <w:sz w:val="20"/>
                <w:szCs w:val="20"/>
                <w:lang w:val="en-US"/>
              </w:rPr>
              <w:t>4</w:t>
            </w:r>
          </w:p>
        </w:tc>
      </w:tr>
      <w:tr w:rsidR="005E58D1" w:rsidRPr="004E0BD7" w:rsidTr="00B83B9E">
        <w:tc>
          <w:tcPr>
            <w:tcW w:w="8364" w:type="dxa"/>
            <w:tcBorders>
              <w:bottom w:val="single" w:sz="4" w:space="0" w:color="auto"/>
            </w:tcBorders>
            <w:shd w:val="clear" w:color="auto" w:fill="FFFFFF" w:themeFill="background1"/>
          </w:tcPr>
          <w:p w:rsidR="005E58D1" w:rsidRPr="00570227" w:rsidRDefault="005E58D1" w:rsidP="00227CFA">
            <w:pPr>
              <w:spacing w:after="0" w:line="235" w:lineRule="auto"/>
              <w:rPr>
                <w:rFonts w:eastAsia="Times New Roman" w:cs="Times New Roman"/>
                <w:sz w:val="20"/>
                <w:szCs w:val="20"/>
                <w:lang w:val="en-US"/>
              </w:rPr>
            </w:pPr>
            <w:r w:rsidRPr="00570227">
              <w:rPr>
                <w:rFonts w:eastAsia="Times New Roman" w:cs="Times New Roman"/>
                <w:sz w:val="20"/>
                <w:szCs w:val="20"/>
                <w:lang w:val="en-US"/>
              </w:rPr>
              <w:t xml:space="preserve">Occasionally hesitates, but comprehends most questions from the marker. </w:t>
            </w:r>
            <w:r w:rsidR="00227CFA" w:rsidRPr="00570227">
              <w:rPr>
                <w:rFonts w:eastAsia="Times New Roman" w:cs="Times New Roman"/>
                <w:sz w:val="20"/>
                <w:szCs w:val="20"/>
                <w:lang w:val="en-US"/>
              </w:rPr>
              <w:t>Has</w:t>
            </w:r>
            <w:r w:rsidRPr="00570227">
              <w:rPr>
                <w:rFonts w:eastAsia="Times New Roman" w:cs="Times New Roman"/>
                <w:sz w:val="20"/>
                <w:szCs w:val="20"/>
                <w:lang w:val="en-US"/>
              </w:rPr>
              <w:t xml:space="preserve"> difficulty when processing complex questions or marker’s comments, even after repeating and/or rewording</w:t>
            </w:r>
            <w:r w:rsidR="00B83B9E">
              <w:rPr>
                <w:rFonts w:eastAsia="Times New Roman" w:cs="Times New Roman"/>
                <w:sz w:val="20"/>
                <w:szCs w:val="20"/>
                <w:lang w:val="en-US"/>
              </w:rPr>
              <w:t>.</w:t>
            </w:r>
            <w:r w:rsidRPr="00570227">
              <w:rPr>
                <w:rFonts w:eastAsia="Times New Roman" w:cs="Times New Roman"/>
                <w:sz w:val="20"/>
                <w:szCs w:val="20"/>
                <w:lang w:val="en-US"/>
              </w:rPr>
              <w:t xml:space="preserve"> Requires some support from the marker.</w:t>
            </w:r>
          </w:p>
        </w:tc>
        <w:tc>
          <w:tcPr>
            <w:tcW w:w="992" w:type="dxa"/>
            <w:tcBorders>
              <w:bottom w:val="single" w:sz="4" w:space="0" w:color="auto"/>
            </w:tcBorders>
            <w:shd w:val="clear" w:color="auto" w:fill="FFFFFF" w:themeFill="background1"/>
            <w:vAlign w:val="center"/>
          </w:tcPr>
          <w:p w:rsidR="005E58D1" w:rsidRPr="00570227" w:rsidRDefault="005E58D1" w:rsidP="005E58D1">
            <w:pPr>
              <w:tabs>
                <w:tab w:val="left" w:pos="-851"/>
              </w:tabs>
              <w:spacing w:after="0" w:line="240" w:lineRule="auto"/>
              <w:jc w:val="center"/>
              <w:rPr>
                <w:rFonts w:eastAsia="Times New Roman" w:cs="Arial"/>
                <w:sz w:val="20"/>
                <w:szCs w:val="20"/>
                <w:lang w:val="en-US"/>
              </w:rPr>
            </w:pPr>
            <w:r w:rsidRPr="00570227">
              <w:rPr>
                <w:rFonts w:eastAsia="Times New Roman" w:cs="Arial"/>
                <w:sz w:val="20"/>
                <w:szCs w:val="20"/>
                <w:lang w:val="en-US"/>
              </w:rPr>
              <w:t>3</w:t>
            </w:r>
          </w:p>
        </w:tc>
      </w:tr>
      <w:tr w:rsidR="005E58D1" w:rsidRPr="004E0BD7" w:rsidTr="00B83B9E">
        <w:tc>
          <w:tcPr>
            <w:tcW w:w="8364" w:type="dxa"/>
            <w:tcBorders>
              <w:bottom w:val="single" w:sz="4" w:space="0" w:color="auto"/>
            </w:tcBorders>
            <w:shd w:val="clear" w:color="auto" w:fill="FFFFFF" w:themeFill="background1"/>
          </w:tcPr>
          <w:p w:rsidR="00227CFA" w:rsidRPr="00570227" w:rsidRDefault="005E58D1" w:rsidP="00C4514B">
            <w:pPr>
              <w:spacing w:after="0" w:line="235" w:lineRule="auto"/>
              <w:rPr>
                <w:sz w:val="20"/>
                <w:szCs w:val="20"/>
              </w:rPr>
            </w:pPr>
            <w:r w:rsidRPr="00570227">
              <w:rPr>
                <w:sz w:val="20"/>
                <w:szCs w:val="20"/>
              </w:rPr>
              <w:t xml:space="preserve">Comprehends only lower-order questions. </w:t>
            </w:r>
            <w:r w:rsidR="00C4514B">
              <w:rPr>
                <w:sz w:val="20"/>
                <w:szCs w:val="20"/>
              </w:rPr>
              <w:t>Shows</w:t>
            </w:r>
            <w:r w:rsidRPr="00570227">
              <w:rPr>
                <w:sz w:val="20"/>
                <w:szCs w:val="20"/>
              </w:rPr>
              <w:t xml:space="preserve"> </w:t>
            </w:r>
            <w:r w:rsidR="002F5899">
              <w:rPr>
                <w:sz w:val="20"/>
                <w:szCs w:val="20"/>
              </w:rPr>
              <w:t xml:space="preserve">lack </w:t>
            </w:r>
            <w:r w:rsidRPr="00570227">
              <w:rPr>
                <w:sz w:val="20"/>
                <w:szCs w:val="20"/>
              </w:rPr>
              <w:t>of comprehension of higher order questions</w:t>
            </w:r>
            <w:r w:rsidR="006F2A58">
              <w:rPr>
                <w:sz w:val="20"/>
                <w:szCs w:val="20"/>
              </w:rPr>
              <w:t>, which</w:t>
            </w:r>
            <w:r w:rsidRPr="00570227">
              <w:rPr>
                <w:sz w:val="20"/>
                <w:szCs w:val="20"/>
              </w:rPr>
              <w:t xml:space="preserve"> frequently results in inappropriate answers. May have difficulty comprehending repeated or reworded questions. Requires considerable support from the marker. </w:t>
            </w:r>
          </w:p>
        </w:tc>
        <w:tc>
          <w:tcPr>
            <w:tcW w:w="992" w:type="dxa"/>
            <w:tcBorders>
              <w:bottom w:val="single" w:sz="4" w:space="0" w:color="auto"/>
            </w:tcBorders>
            <w:shd w:val="clear" w:color="auto" w:fill="FFFFFF" w:themeFill="background1"/>
            <w:vAlign w:val="center"/>
          </w:tcPr>
          <w:p w:rsidR="005E58D1" w:rsidRPr="00570227" w:rsidRDefault="005E58D1" w:rsidP="005E58D1">
            <w:pPr>
              <w:spacing w:after="0" w:line="240" w:lineRule="auto"/>
              <w:jc w:val="center"/>
              <w:rPr>
                <w:rFonts w:eastAsia="Times New Roman" w:cs="Arial"/>
                <w:sz w:val="20"/>
                <w:szCs w:val="20"/>
                <w:lang w:val="en-US"/>
              </w:rPr>
            </w:pPr>
            <w:r w:rsidRPr="00570227">
              <w:rPr>
                <w:rFonts w:eastAsia="Times New Roman" w:cs="Arial"/>
                <w:sz w:val="20"/>
                <w:szCs w:val="20"/>
                <w:lang w:val="en-US"/>
              </w:rPr>
              <w:t>2</w:t>
            </w:r>
          </w:p>
        </w:tc>
      </w:tr>
      <w:tr w:rsidR="005E58D1" w:rsidRPr="004E0BD7" w:rsidTr="00B83B9E">
        <w:tc>
          <w:tcPr>
            <w:tcW w:w="8364" w:type="dxa"/>
            <w:tcBorders>
              <w:bottom w:val="single" w:sz="4" w:space="0" w:color="auto"/>
            </w:tcBorders>
            <w:shd w:val="clear" w:color="auto" w:fill="FFFFFF" w:themeFill="background1"/>
          </w:tcPr>
          <w:p w:rsidR="005E58D1" w:rsidRPr="00570227" w:rsidRDefault="005E58D1" w:rsidP="005E58D1">
            <w:pPr>
              <w:spacing w:after="0" w:line="240" w:lineRule="auto"/>
              <w:rPr>
                <w:rFonts w:cs="Calibri"/>
                <w:sz w:val="20"/>
                <w:szCs w:val="20"/>
              </w:rPr>
            </w:pPr>
            <w:r w:rsidRPr="00570227">
              <w:rPr>
                <w:sz w:val="20"/>
                <w:szCs w:val="20"/>
              </w:rPr>
              <w:t>Shows little evidence of comprehension</w:t>
            </w:r>
            <w:r w:rsidR="002F5899">
              <w:rPr>
                <w:sz w:val="20"/>
                <w:szCs w:val="20"/>
              </w:rPr>
              <w:t>,</w:t>
            </w:r>
            <w:bookmarkStart w:id="4" w:name="_GoBack"/>
            <w:bookmarkEnd w:id="4"/>
            <w:r w:rsidRPr="00570227">
              <w:rPr>
                <w:sz w:val="20"/>
                <w:szCs w:val="20"/>
              </w:rPr>
              <w:t xml:space="preserve"> resulting in partial answers and numerous silences. Leaves many questions unanswered, even after frequent repeating and rewording by the marker. Demonstrates lack of support strategies to aid comprehension.</w:t>
            </w:r>
          </w:p>
        </w:tc>
        <w:tc>
          <w:tcPr>
            <w:tcW w:w="992" w:type="dxa"/>
            <w:tcBorders>
              <w:bottom w:val="single" w:sz="4" w:space="0" w:color="auto"/>
            </w:tcBorders>
            <w:shd w:val="clear" w:color="auto" w:fill="FFFFFF" w:themeFill="background1"/>
            <w:vAlign w:val="center"/>
          </w:tcPr>
          <w:p w:rsidR="005E58D1" w:rsidRPr="00570227" w:rsidRDefault="005E58D1" w:rsidP="005E58D1">
            <w:pPr>
              <w:spacing w:after="0" w:line="240" w:lineRule="auto"/>
              <w:jc w:val="center"/>
              <w:rPr>
                <w:rFonts w:eastAsia="Times New Roman" w:cs="Arial"/>
                <w:sz w:val="20"/>
                <w:szCs w:val="20"/>
                <w:lang w:val="en-US"/>
              </w:rPr>
            </w:pPr>
            <w:r w:rsidRPr="00570227">
              <w:rPr>
                <w:rFonts w:eastAsia="Times New Roman" w:cs="Arial"/>
                <w:sz w:val="20"/>
                <w:szCs w:val="20"/>
                <w:lang w:val="en-US"/>
              </w:rPr>
              <w:t>1</w:t>
            </w:r>
          </w:p>
        </w:tc>
      </w:tr>
      <w:tr w:rsidR="005E58D1" w:rsidRPr="004E0BD7" w:rsidTr="00B83B9E">
        <w:tc>
          <w:tcPr>
            <w:tcW w:w="8364" w:type="dxa"/>
            <w:tcBorders>
              <w:bottom w:val="single" w:sz="4" w:space="0" w:color="auto"/>
            </w:tcBorders>
            <w:shd w:val="clear" w:color="auto" w:fill="FFFFFF" w:themeFill="background1"/>
          </w:tcPr>
          <w:p w:rsidR="005E58D1" w:rsidRPr="00570227" w:rsidRDefault="005E58D1" w:rsidP="005E58D1">
            <w:pPr>
              <w:spacing w:after="0" w:line="240" w:lineRule="auto"/>
              <w:rPr>
                <w:rFonts w:cs="Calibri"/>
                <w:sz w:val="20"/>
                <w:szCs w:val="20"/>
              </w:rPr>
            </w:pPr>
            <w:r w:rsidRPr="00570227">
              <w:rPr>
                <w:sz w:val="20"/>
                <w:szCs w:val="20"/>
              </w:rPr>
              <w:t xml:space="preserve">Does not show any evidence of comprehension. </w:t>
            </w:r>
          </w:p>
        </w:tc>
        <w:tc>
          <w:tcPr>
            <w:tcW w:w="992" w:type="dxa"/>
            <w:tcBorders>
              <w:bottom w:val="single" w:sz="4" w:space="0" w:color="auto"/>
            </w:tcBorders>
            <w:shd w:val="clear" w:color="auto" w:fill="FFFFFF" w:themeFill="background1"/>
            <w:vAlign w:val="center"/>
          </w:tcPr>
          <w:p w:rsidR="005E58D1" w:rsidRPr="00570227" w:rsidRDefault="005E58D1" w:rsidP="005E58D1">
            <w:pPr>
              <w:spacing w:after="0" w:line="240" w:lineRule="auto"/>
              <w:jc w:val="center"/>
              <w:rPr>
                <w:rFonts w:eastAsia="Times New Roman" w:cs="Arial"/>
                <w:sz w:val="20"/>
                <w:szCs w:val="20"/>
                <w:lang w:val="en-US"/>
              </w:rPr>
            </w:pPr>
            <w:r w:rsidRPr="00570227">
              <w:rPr>
                <w:rFonts w:eastAsia="Times New Roman" w:cs="Arial"/>
                <w:sz w:val="20"/>
                <w:szCs w:val="20"/>
                <w:lang w:val="en-US"/>
              </w:rPr>
              <w:t>0</w:t>
            </w:r>
          </w:p>
        </w:tc>
      </w:tr>
      <w:tr w:rsidR="005E58D1" w:rsidRPr="004E0BD7" w:rsidTr="00B83B9E">
        <w:tc>
          <w:tcPr>
            <w:tcW w:w="8364" w:type="dxa"/>
            <w:tcBorders>
              <w:bottom w:val="single" w:sz="4" w:space="0" w:color="auto"/>
            </w:tcBorders>
            <w:shd w:val="clear" w:color="auto" w:fill="E4D8EB" w:themeFill="accent4" w:themeFillTint="66"/>
          </w:tcPr>
          <w:p w:rsidR="005E58D1" w:rsidRPr="00570227" w:rsidRDefault="00BA1FC9" w:rsidP="00704155">
            <w:pPr>
              <w:pStyle w:val="NormalWeb"/>
              <w:spacing w:before="0" w:beforeAutospacing="0" w:after="0" w:afterAutospacing="0"/>
              <w:rPr>
                <w:rFonts w:ascii="Calibri" w:hAnsi="Calibri" w:cs="Arial"/>
                <w:b/>
                <w:sz w:val="20"/>
                <w:szCs w:val="20"/>
              </w:rPr>
            </w:pPr>
            <w:r w:rsidRPr="00570227">
              <w:rPr>
                <w:rFonts w:ascii="Calibri" w:hAnsi="Calibri" w:cs="Arial"/>
                <w:b/>
                <w:bCs/>
                <w:sz w:val="20"/>
                <w:szCs w:val="20"/>
              </w:rPr>
              <w:t>Response (relevance and depth of information)</w:t>
            </w:r>
          </w:p>
        </w:tc>
        <w:tc>
          <w:tcPr>
            <w:tcW w:w="992" w:type="dxa"/>
            <w:tcBorders>
              <w:bottom w:val="single" w:sz="4" w:space="0" w:color="auto"/>
            </w:tcBorders>
            <w:shd w:val="clear" w:color="auto" w:fill="E4D8EB" w:themeFill="accent4" w:themeFillTint="66"/>
            <w:vAlign w:val="center"/>
          </w:tcPr>
          <w:p w:rsidR="005E58D1" w:rsidRPr="00570227" w:rsidRDefault="005E58D1" w:rsidP="00570227">
            <w:pPr>
              <w:pStyle w:val="NormalWeb"/>
              <w:spacing w:before="0" w:beforeAutospacing="0" w:after="0" w:afterAutospacing="0"/>
              <w:jc w:val="right"/>
              <w:rPr>
                <w:rFonts w:ascii="Calibri" w:hAnsi="Calibri" w:cs="Arial"/>
                <w:b/>
                <w:sz w:val="20"/>
                <w:szCs w:val="20"/>
                <w:highlight w:val="yellow"/>
              </w:rPr>
            </w:pPr>
            <w:r w:rsidRPr="00570227">
              <w:rPr>
                <w:rFonts w:ascii="Calibri" w:hAnsi="Calibri" w:cs="Arial"/>
                <w:b/>
                <w:sz w:val="20"/>
                <w:szCs w:val="20"/>
              </w:rPr>
              <w:t>/</w:t>
            </w:r>
            <w:r w:rsidR="00704155" w:rsidRPr="00570227">
              <w:rPr>
                <w:rFonts w:ascii="Calibri" w:hAnsi="Calibri" w:cs="Arial"/>
                <w:b/>
                <w:sz w:val="20"/>
                <w:szCs w:val="20"/>
              </w:rPr>
              <w:t>4</w:t>
            </w:r>
          </w:p>
        </w:tc>
      </w:tr>
      <w:tr w:rsidR="005E58D1" w:rsidRPr="004E0BD7" w:rsidTr="00B83B9E">
        <w:tc>
          <w:tcPr>
            <w:tcW w:w="8364" w:type="dxa"/>
            <w:tcBorders>
              <w:bottom w:val="single" w:sz="4" w:space="0" w:color="auto"/>
            </w:tcBorders>
            <w:shd w:val="clear" w:color="auto" w:fill="auto"/>
          </w:tcPr>
          <w:p w:rsidR="00704155" w:rsidRPr="00570227" w:rsidRDefault="00704155" w:rsidP="005E58D1">
            <w:pPr>
              <w:tabs>
                <w:tab w:val="left" w:pos="2520"/>
              </w:tabs>
              <w:spacing w:after="0" w:line="240" w:lineRule="auto"/>
              <w:rPr>
                <w:strike/>
                <w:sz w:val="20"/>
                <w:szCs w:val="20"/>
                <w:highlight w:val="yellow"/>
              </w:rPr>
            </w:pPr>
            <w:r w:rsidRPr="00570227">
              <w:rPr>
                <w:sz w:val="20"/>
                <w:szCs w:val="20"/>
              </w:rPr>
              <w:t>Responds</w:t>
            </w:r>
            <w:r w:rsidR="002F5899">
              <w:rPr>
                <w:sz w:val="20"/>
                <w:szCs w:val="20"/>
              </w:rPr>
              <w:t xml:space="preserve"> to</w:t>
            </w:r>
            <w:r w:rsidRPr="00570227">
              <w:rPr>
                <w:sz w:val="20"/>
                <w:szCs w:val="20"/>
              </w:rPr>
              <w:t xml:space="preserve"> and informs with relevant and original opinions, ideas and a range of information related to questions and comments made by the marker.</w:t>
            </w:r>
          </w:p>
        </w:tc>
        <w:tc>
          <w:tcPr>
            <w:tcW w:w="992" w:type="dxa"/>
            <w:tcBorders>
              <w:bottom w:val="single" w:sz="4" w:space="0" w:color="auto"/>
            </w:tcBorders>
            <w:shd w:val="clear" w:color="auto" w:fill="auto"/>
            <w:vAlign w:val="center"/>
          </w:tcPr>
          <w:p w:rsidR="005E58D1" w:rsidRPr="00570227" w:rsidRDefault="005E58D1" w:rsidP="005E58D1">
            <w:pPr>
              <w:tabs>
                <w:tab w:val="left" w:pos="2520"/>
              </w:tabs>
              <w:spacing w:after="0" w:line="240" w:lineRule="auto"/>
              <w:jc w:val="center"/>
              <w:rPr>
                <w:sz w:val="20"/>
                <w:szCs w:val="20"/>
              </w:rPr>
            </w:pPr>
            <w:r w:rsidRPr="00570227">
              <w:rPr>
                <w:sz w:val="20"/>
                <w:szCs w:val="20"/>
              </w:rPr>
              <w:t>4</w:t>
            </w:r>
          </w:p>
        </w:tc>
      </w:tr>
      <w:tr w:rsidR="005E58D1" w:rsidRPr="004E0BD7" w:rsidTr="00B83B9E">
        <w:tc>
          <w:tcPr>
            <w:tcW w:w="8364" w:type="dxa"/>
            <w:tcBorders>
              <w:bottom w:val="single" w:sz="4" w:space="0" w:color="auto"/>
            </w:tcBorders>
            <w:shd w:val="clear" w:color="auto" w:fill="auto"/>
          </w:tcPr>
          <w:p w:rsidR="00BA1FC9" w:rsidRPr="00570227" w:rsidRDefault="00704155" w:rsidP="00704155">
            <w:pPr>
              <w:tabs>
                <w:tab w:val="left" w:pos="2520"/>
              </w:tabs>
              <w:spacing w:after="0" w:line="240" w:lineRule="auto"/>
              <w:rPr>
                <w:sz w:val="20"/>
                <w:szCs w:val="20"/>
              </w:rPr>
            </w:pPr>
            <w:r w:rsidRPr="00570227">
              <w:rPr>
                <w:sz w:val="20"/>
                <w:szCs w:val="20"/>
              </w:rPr>
              <w:t>Responds with opinions and information related to comments made by the marker.</w:t>
            </w:r>
          </w:p>
        </w:tc>
        <w:tc>
          <w:tcPr>
            <w:tcW w:w="992" w:type="dxa"/>
            <w:tcBorders>
              <w:bottom w:val="single" w:sz="4" w:space="0" w:color="auto"/>
            </w:tcBorders>
            <w:shd w:val="clear" w:color="auto" w:fill="auto"/>
            <w:vAlign w:val="center"/>
          </w:tcPr>
          <w:p w:rsidR="005E58D1" w:rsidRPr="00570227" w:rsidRDefault="005E58D1" w:rsidP="005E58D1">
            <w:pPr>
              <w:tabs>
                <w:tab w:val="left" w:pos="2520"/>
              </w:tabs>
              <w:spacing w:after="0" w:line="240" w:lineRule="auto"/>
              <w:jc w:val="center"/>
              <w:rPr>
                <w:sz w:val="20"/>
                <w:szCs w:val="20"/>
              </w:rPr>
            </w:pPr>
            <w:r w:rsidRPr="00570227">
              <w:rPr>
                <w:sz w:val="20"/>
                <w:szCs w:val="20"/>
              </w:rPr>
              <w:t>3</w:t>
            </w:r>
          </w:p>
        </w:tc>
      </w:tr>
      <w:tr w:rsidR="005E58D1" w:rsidRPr="004E0BD7" w:rsidTr="00B83B9E">
        <w:tc>
          <w:tcPr>
            <w:tcW w:w="8364" w:type="dxa"/>
            <w:tcBorders>
              <w:bottom w:val="single" w:sz="4" w:space="0" w:color="auto"/>
            </w:tcBorders>
            <w:shd w:val="clear" w:color="auto" w:fill="auto"/>
          </w:tcPr>
          <w:p w:rsidR="00BA1FC9" w:rsidRPr="00570227" w:rsidRDefault="00BA1FC9" w:rsidP="00BA1FC9">
            <w:pPr>
              <w:tabs>
                <w:tab w:val="left" w:pos="2520"/>
              </w:tabs>
              <w:spacing w:after="0" w:line="240" w:lineRule="auto"/>
              <w:rPr>
                <w:sz w:val="20"/>
                <w:szCs w:val="20"/>
              </w:rPr>
            </w:pPr>
            <w:r w:rsidRPr="00570227">
              <w:rPr>
                <w:sz w:val="20"/>
                <w:szCs w:val="20"/>
              </w:rPr>
              <w:t>Responds with a limited range of information related to questions and comments made by the marker.</w:t>
            </w:r>
          </w:p>
        </w:tc>
        <w:tc>
          <w:tcPr>
            <w:tcW w:w="992" w:type="dxa"/>
            <w:tcBorders>
              <w:bottom w:val="single" w:sz="4" w:space="0" w:color="auto"/>
            </w:tcBorders>
            <w:shd w:val="clear" w:color="auto" w:fill="auto"/>
            <w:vAlign w:val="center"/>
          </w:tcPr>
          <w:p w:rsidR="005E58D1" w:rsidRPr="00570227" w:rsidRDefault="005E58D1" w:rsidP="005E58D1">
            <w:pPr>
              <w:tabs>
                <w:tab w:val="left" w:pos="2520"/>
              </w:tabs>
              <w:spacing w:after="0" w:line="240" w:lineRule="auto"/>
              <w:jc w:val="center"/>
              <w:rPr>
                <w:sz w:val="20"/>
                <w:szCs w:val="20"/>
              </w:rPr>
            </w:pPr>
            <w:r w:rsidRPr="00570227">
              <w:rPr>
                <w:sz w:val="20"/>
                <w:szCs w:val="20"/>
              </w:rPr>
              <w:t>2</w:t>
            </w:r>
          </w:p>
        </w:tc>
      </w:tr>
      <w:tr w:rsidR="005E58D1" w:rsidRPr="004E0BD7" w:rsidTr="00B83B9E">
        <w:trPr>
          <w:trHeight w:val="396"/>
        </w:trPr>
        <w:tc>
          <w:tcPr>
            <w:tcW w:w="8364" w:type="dxa"/>
            <w:tcBorders>
              <w:bottom w:val="single" w:sz="4" w:space="0" w:color="auto"/>
            </w:tcBorders>
            <w:shd w:val="clear" w:color="auto" w:fill="auto"/>
          </w:tcPr>
          <w:p w:rsidR="00BA1FC9" w:rsidRPr="00570227" w:rsidRDefault="00BA1FC9" w:rsidP="00570227">
            <w:pPr>
              <w:tabs>
                <w:tab w:val="left" w:pos="2520"/>
              </w:tabs>
              <w:spacing w:after="0" w:line="240" w:lineRule="auto"/>
              <w:rPr>
                <w:sz w:val="20"/>
                <w:szCs w:val="20"/>
              </w:rPr>
            </w:pPr>
            <w:r w:rsidRPr="00570227">
              <w:rPr>
                <w:sz w:val="20"/>
                <w:szCs w:val="20"/>
              </w:rPr>
              <w:t>Responds with very limited or frequently irrelevant information to questions and comments made by the marker.</w:t>
            </w:r>
          </w:p>
        </w:tc>
        <w:tc>
          <w:tcPr>
            <w:tcW w:w="992" w:type="dxa"/>
            <w:tcBorders>
              <w:bottom w:val="single" w:sz="4" w:space="0" w:color="auto"/>
            </w:tcBorders>
            <w:shd w:val="clear" w:color="auto" w:fill="auto"/>
            <w:vAlign w:val="center"/>
          </w:tcPr>
          <w:p w:rsidR="005E58D1" w:rsidRPr="00570227" w:rsidRDefault="005E58D1" w:rsidP="005E58D1">
            <w:pPr>
              <w:tabs>
                <w:tab w:val="left" w:pos="2520"/>
              </w:tabs>
              <w:spacing w:after="0" w:line="240" w:lineRule="auto"/>
              <w:jc w:val="center"/>
              <w:rPr>
                <w:sz w:val="20"/>
                <w:szCs w:val="20"/>
              </w:rPr>
            </w:pPr>
            <w:r w:rsidRPr="00570227">
              <w:rPr>
                <w:sz w:val="20"/>
                <w:szCs w:val="20"/>
              </w:rPr>
              <w:t>1</w:t>
            </w:r>
          </w:p>
        </w:tc>
      </w:tr>
      <w:tr w:rsidR="005E58D1" w:rsidRPr="004E0BD7" w:rsidTr="00B83B9E">
        <w:tc>
          <w:tcPr>
            <w:tcW w:w="8364" w:type="dxa"/>
            <w:tcBorders>
              <w:bottom w:val="single" w:sz="4" w:space="0" w:color="auto"/>
            </w:tcBorders>
            <w:shd w:val="clear" w:color="auto" w:fill="auto"/>
          </w:tcPr>
          <w:p w:rsidR="00BA1FC9" w:rsidRPr="00570227" w:rsidRDefault="00BA1FC9" w:rsidP="005E58D1">
            <w:pPr>
              <w:tabs>
                <w:tab w:val="left" w:pos="2520"/>
              </w:tabs>
              <w:spacing w:after="0" w:line="240" w:lineRule="auto"/>
              <w:rPr>
                <w:sz w:val="20"/>
                <w:szCs w:val="20"/>
              </w:rPr>
            </w:pPr>
            <w:r w:rsidRPr="00570227">
              <w:rPr>
                <w:sz w:val="20"/>
                <w:szCs w:val="20"/>
              </w:rPr>
              <w:t>Does not respond to questions and comments made by the marker</w:t>
            </w:r>
            <w:r w:rsidR="001A718A">
              <w:rPr>
                <w:sz w:val="20"/>
                <w:szCs w:val="20"/>
              </w:rPr>
              <w:t>,</w:t>
            </w:r>
            <w:r w:rsidRPr="00570227">
              <w:rPr>
                <w:sz w:val="20"/>
                <w:szCs w:val="20"/>
              </w:rPr>
              <w:t xml:space="preserve"> or responds in another language.</w:t>
            </w:r>
          </w:p>
        </w:tc>
        <w:tc>
          <w:tcPr>
            <w:tcW w:w="992" w:type="dxa"/>
            <w:tcBorders>
              <w:bottom w:val="single" w:sz="4" w:space="0" w:color="auto"/>
            </w:tcBorders>
            <w:shd w:val="clear" w:color="auto" w:fill="auto"/>
            <w:vAlign w:val="center"/>
          </w:tcPr>
          <w:p w:rsidR="005E58D1" w:rsidRPr="00570227" w:rsidRDefault="005E58D1" w:rsidP="005E58D1">
            <w:pPr>
              <w:tabs>
                <w:tab w:val="left" w:pos="2520"/>
              </w:tabs>
              <w:spacing w:after="0" w:line="240" w:lineRule="auto"/>
              <w:jc w:val="center"/>
              <w:rPr>
                <w:sz w:val="20"/>
                <w:szCs w:val="20"/>
              </w:rPr>
            </w:pPr>
            <w:r w:rsidRPr="00570227">
              <w:rPr>
                <w:sz w:val="20"/>
                <w:szCs w:val="20"/>
              </w:rPr>
              <w:t>0</w:t>
            </w:r>
          </w:p>
        </w:tc>
      </w:tr>
      <w:tr w:rsidR="00704155" w:rsidRPr="004E0BD7" w:rsidTr="00B83B9E">
        <w:tc>
          <w:tcPr>
            <w:tcW w:w="8364" w:type="dxa"/>
            <w:tcBorders>
              <w:bottom w:val="single" w:sz="4" w:space="0" w:color="auto"/>
            </w:tcBorders>
            <w:shd w:val="clear" w:color="auto" w:fill="E4D8EB" w:themeFill="accent4" w:themeFillTint="66"/>
          </w:tcPr>
          <w:p w:rsidR="00704155" w:rsidRPr="00570227" w:rsidRDefault="00704155" w:rsidP="00704155">
            <w:pPr>
              <w:autoSpaceDE w:val="0"/>
              <w:autoSpaceDN w:val="0"/>
              <w:adjustRightInd w:val="0"/>
              <w:spacing w:after="0" w:line="240" w:lineRule="auto"/>
              <w:rPr>
                <w:rFonts w:eastAsia="MS Mincho" w:cs="Calibri"/>
                <w:b/>
                <w:sz w:val="20"/>
                <w:szCs w:val="20"/>
              </w:rPr>
            </w:pPr>
            <w:r w:rsidRPr="00570227">
              <w:rPr>
                <w:rFonts w:cs="Calibri"/>
                <w:b/>
                <w:bCs/>
                <w:sz w:val="20"/>
                <w:szCs w:val="20"/>
              </w:rPr>
              <w:t>Linguistic resources – Accuracy</w:t>
            </w:r>
          </w:p>
        </w:tc>
        <w:tc>
          <w:tcPr>
            <w:tcW w:w="992" w:type="dxa"/>
            <w:tcBorders>
              <w:bottom w:val="single" w:sz="4" w:space="0" w:color="auto"/>
            </w:tcBorders>
            <w:shd w:val="clear" w:color="auto" w:fill="E4D8EB" w:themeFill="accent4" w:themeFillTint="66"/>
          </w:tcPr>
          <w:p w:rsidR="00704155" w:rsidRPr="00570227" w:rsidRDefault="00704155" w:rsidP="00704155">
            <w:pPr>
              <w:spacing w:after="0" w:line="240" w:lineRule="auto"/>
              <w:ind w:left="72"/>
              <w:jc w:val="right"/>
              <w:rPr>
                <w:rFonts w:eastAsia="MS Mincho" w:cs="Calibri"/>
                <w:b/>
                <w:sz w:val="20"/>
                <w:szCs w:val="20"/>
              </w:rPr>
            </w:pPr>
            <w:r w:rsidRPr="00570227">
              <w:rPr>
                <w:rFonts w:eastAsia="MS Mincho"/>
                <w:b/>
                <w:sz w:val="20"/>
                <w:szCs w:val="20"/>
              </w:rPr>
              <w:t>/4</w:t>
            </w:r>
          </w:p>
        </w:tc>
      </w:tr>
      <w:tr w:rsidR="00704155" w:rsidRPr="004E0BD7" w:rsidTr="00B83B9E">
        <w:tc>
          <w:tcPr>
            <w:tcW w:w="8364" w:type="dxa"/>
            <w:tcBorders>
              <w:bottom w:val="single" w:sz="4" w:space="0" w:color="auto"/>
            </w:tcBorders>
            <w:shd w:val="clear" w:color="auto" w:fill="auto"/>
          </w:tcPr>
          <w:p w:rsidR="00704155" w:rsidRPr="00570227" w:rsidRDefault="00704155" w:rsidP="00704155">
            <w:pPr>
              <w:spacing w:after="0" w:line="235" w:lineRule="auto"/>
              <w:rPr>
                <w:rFonts w:cs="Calibri"/>
                <w:sz w:val="20"/>
                <w:szCs w:val="20"/>
              </w:rPr>
            </w:pPr>
            <w:r w:rsidRPr="00570227">
              <w:rPr>
                <w:rFonts w:cs="Calibri"/>
                <w:sz w:val="20"/>
                <w:szCs w:val="20"/>
              </w:rPr>
              <w:t xml:space="preserve">Applies the rules of grammar and syntax </w:t>
            </w:r>
            <w:r w:rsidRPr="00570227">
              <w:rPr>
                <w:rFonts w:eastAsia="Calibri" w:cs="Calibri"/>
                <w:sz w:val="20"/>
                <w:szCs w:val="20"/>
              </w:rPr>
              <w:t>accurately and consistently</w:t>
            </w:r>
            <w:r w:rsidRPr="00570227">
              <w:rPr>
                <w:rFonts w:cs="Calibri"/>
                <w:sz w:val="20"/>
                <w:szCs w:val="20"/>
              </w:rPr>
              <w:t>. Makes minor errors in structures which do not affect meaning.</w:t>
            </w:r>
          </w:p>
        </w:tc>
        <w:tc>
          <w:tcPr>
            <w:tcW w:w="992" w:type="dxa"/>
            <w:tcBorders>
              <w:bottom w:val="single" w:sz="4" w:space="0" w:color="auto"/>
            </w:tcBorders>
            <w:shd w:val="clear" w:color="auto" w:fill="auto"/>
            <w:vAlign w:val="center"/>
          </w:tcPr>
          <w:p w:rsidR="00704155" w:rsidRPr="00570227" w:rsidRDefault="00704155" w:rsidP="00704155">
            <w:pPr>
              <w:pStyle w:val="NormalWeb"/>
              <w:spacing w:before="0" w:beforeAutospacing="0" w:after="0" w:afterAutospacing="0" w:line="235" w:lineRule="auto"/>
              <w:jc w:val="center"/>
              <w:rPr>
                <w:rFonts w:asciiTheme="minorHAnsi" w:hAnsiTheme="minorHAnsi" w:cs="Arial"/>
                <w:sz w:val="20"/>
                <w:szCs w:val="20"/>
              </w:rPr>
            </w:pPr>
            <w:r w:rsidRPr="00570227">
              <w:rPr>
                <w:rFonts w:asciiTheme="minorHAnsi" w:hAnsiTheme="minorHAnsi" w:cs="Arial"/>
                <w:sz w:val="20"/>
                <w:szCs w:val="20"/>
              </w:rPr>
              <w:t>4</w:t>
            </w:r>
          </w:p>
        </w:tc>
      </w:tr>
      <w:tr w:rsidR="00704155" w:rsidRPr="004E0BD7" w:rsidTr="00B83B9E">
        <w:tc>
          <w:tcPr>
            <w:tcW w:w="8364" w:type="dxa"/>
            <w:tcBorders>
              <w:bottom w:val="single" w:sz="4" w:space="0" w:color="auto"/>
            </w:tcBorders>
            <w:shd w:val="clear" w:color="auto" w:fill="auto"/>
          </w:tcPr>
          <w:p w:rsidR="00704155" w:rsidRPr="00570227" w:rsidRDefault="00704155" w:rsidP="00704155">
            <w:pPr>
              <w:spacing w:after="0" w:line="235" w:lineRule="auto"/>
              <w:rPr>
                <w:rFonts w:cs="Calibri"/>
                <w:sz w:val="20"/>
                <w:szCs w:val="20"/>
              </w:rPr>
            </w:pPr>
            <w:r w:rsidRPr="00570227">
              <w:rPr>
                <w:rFonts w:cs="Calibri"/>
                <w:sz w:val="20"/>
                <w:szCs w:val="20"/>
              </w:rPr>
              <w:t xml:space="preserve">Applies the rules of grammar and syntax mostly </w:t>
            </w:r>
            <w:r w:rsidRPr="00570227">
              <w:rPr>
                <w:rFonts w:eastAsia="Calibri" w:cs="Calibri"/>
                <w:sz w:val="20"/>
                <w:szCs w:val="20"/>
              </w:rPr>
              <w:t>accurately and consistently</w:t>
            </w:r>
            <w:r w:rsidRPr="00570227">
              <w:rPr>
                <w:rFonts w:cs="Calibri"/>
                <w:sz w:val="20"/>
                <w:szCs w:val="20"/>
              </w:rPr>
              <w:t>. Makes errors in a range of structures which do not affect meaning.</w:t>
            </w:r>
          </w:p>
        </w:tc>
        <w:tc>
          <w:tcPr>
            <w:tcW w:w="992" w:type="dxa"/>
            <w:tcBorders>
              <w:bottom w:val="single" w:sz="4" w:space="0" w:color="auto"/>
            </w:tcBorders>
            <w:shd w:val="clear" w:color="auto" w:fill="auto"/>
            <w:vAlign w:val="center"/>
          </w:tcPr>
          <w:p w:rsidR="00704155" w:rsidRPr="00570227" w:rsidRDefault="00704155" w:rsidP="00704155">
            <w:pPr>
              <w:pStyle w:val="NormalWeb"/>
              <w:spacing w:before="0" w:beforeAutospacing="0" w:after="0" w:afterAutospacing="0" w:line="235" w:lineRule="auto"/>
              <w:jc w:val="center"/>
              <w:rPr>
                <w:rFonts w:asciiTheme="minorHAnsi" w:hAnsiTheme="minorHAnsi" w:cs="Arial"/>
                <w:sz w:val="20"/>
                <w:szCs w:val="20"/>
              </w:rPr>
            </w:pPr>
            <w:r w:rsidRPr="00570227">
              <w:rPr>
                <w:rFonts w:asciiTheme="minorHAnsi" w:hAnsiTheme="minorHAnsi" w:cs="Arial"/>
                <w:sz w:val="20"/>
                <w:szCs w:val="20"/>
              </w:rPr>
              <w:t>3</w:t>
            </w:r>
          </w:p>
        </w:tc>
      </w:tr>
      <w:tr w:rsidR="00704155" w:rsidRPr="004E0BD7" w:rsidTr="00B83B9E">
        <w:tc>
          <w:tcPr>
            <w:tcW w:w="8364" w:type="dxa"/>
            <w:tcBorders>
              <w:bottom w:val="single" w:sz="4" w:space="0" w:color="auto"/>
            </w:tcBorders>
            <w:shd w:val="clear" w:color="auto" w:fill="auto"/>
          </w:tcPr>
          <w:p w:rsidR="00704155" w:rsidRPr="00E708BF" w:rsidRDefault="00704155" w:rsidP="00704155">
            <w:pPr>
              <w:spacing w:after="0" w:line="235" w:lineRule="auto"/>
              <w:rPr>
                <w:rFonts w:cs="Calibri"/>
                <w:sz w:val="20"/>
                <w:szCs w:val="20"/>
              </w:rPr>
            </w:pPr>
            <w:r w:rsidRPr="00E708BF">
              <w:rPr>
                <w:rFonts w:cs="Calibri"/>
                <w:sz w:val="20"/>
                <w:szCs w:val="20"/>
              </w:rPr>
              <w:t>Applies the rules of grammar with a satisfactory level of accuracy and reasonable consistency. Makes errors which sometimes impede meaning.</w:t>
            </w:r>
          </w:p>
        </w:tc>
        <w:tc>
          <w:tcPr>
            <w:tcW w:w="992" w:type="dxa"/>
            <w:tcBorders>
              <w:bottom w:val="single" w:sz="4" w:space="0" w:color="auto"/>
            </w:tcBorders>
            <w:shd w:val="clear" w:color="auto" w:fill="auto"/>
            <w:vAlign w:val="center"/>
          </w:tcPr>
          <w:p w:rsidR="00704155" w:rsidRPr="00E708BF" w:rsidRDefault="00704155" w:rsidP="00704155">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2</w:t>
            </w:r>
          </w:p>
        </w:tc>
      </w:tr>
      <w:tr w:rsidR="00704155" w:rsidRPr="004E0BD7" w:rsidTr="00B83B9E">
        <w:tc>
          <w:tcPr>
            <w:tcW w:w="8364" w:type="dxa"/>
            <w:tcBorders>
              <w:bottom w:val="single" w:sz="4" w:space="0" w:color="auto"/>
            </w:tcBorders>
            <w:shd w:val="clear" w:color="auto" w:fill="auto"/>
          </w:tcPr>
          <w:p w:rsidR="00704155" w:rsidRPr="00E708BF" w:rsidRDefault="00704155" w:rsidP="00704155">
            <w:pPr>
              <w:spacing w:after="0" w:line="235" w:lineRule="auto"/>
              <w:rPr>
                <w:rFonts w:cs="Calibri"/>
                <w:sz w:val="20"/>
                <w:szCs w:val="20"/>
              </w:rPr>
            </w:pPr>
            <w:r w:rsidRPr="00E708BF">
              <w:rPr>
                <w:rFonts w:cs="Calibri"/>
                <w:sz w:val="20"/>
                <w:szCs w:val="20"/>
              </w:rPr>
              <w:t>Applies the rules of grammar with little accuracy or consistency. Makes errors which impede meaning.</w:t>
            </w:r>
          </w:p>
        </w:tc>
        <w:tc>
          <w:tcPr>
            <w:tcW w:w="992" w:type="dxa"/>
            <w:tcBorders>
              <w:bottom w:val="single" w:sz="4" w:space="0" w:color="auto"/>
            </w:tcBorders>
            <w:shd w:val="clear" w:color="auto" w:fill="auto"/>
            <w:vAlign w:val="center"/>
          </w:tcPr>
          <w:p w:rsidR="00704155" w:rsidRPr="00E708BF" w:rsidRDefault="00704155" w:rsidP="00704155">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1</w:t>
            </w:r>
          </w:p>
        </w:tc>
      </w:tr>
      <w:tr w:rsidR="00704155" w:rsidRPr="004E0BD7" w:rsidTr="00B83B9E">
        <w:tc>
          <w:tcPr>
            <w:tcW w:w="8364" w:type="dxa"/>
            <w:tcBorders>
              <w:bottom w:val="single" w:sz="4" w:space="0" w:color="auto"/>
            </w:tcBorders>
            <w:shd w:val="clear" w:color="auto" w:fill="auto"/>
          </w:tcPr>
          <w:p w:rsidR="00704155" w:rsidRPr="00E708BF" w:rsidRDefault="00704155" w:rsidP="00704155">
            <w:pPr>
              <w:spacing w:after="0" w:line="235" w:lineRule="auto"/>
              <w:rPr>
                <w:rFonts w:cs="Calibri"/>
                <w:sz w:val="20"/>
                <w:szCs w:val="20"/>
              </w:rPr>
            </w:pPr>
            <w:r w:rsidRPr="00E708BF">
              <w:rPr>
                <w:rFonts w:cs="Calibri"/>
                <w:sz w:val="20"/>
                <w:szCs w:val="20"/>
              </w:rPr>
              <w:t>Fails to apply rules of grammar with any accuracy or consistency. Makes frequent errors which impede meaning.</w:t>
            </w:r>
          </w:p>
        </w:tc>
        <w:tc>
          <w:tcPr>
            <w:tcW w:w="992" w:type="dxa"/>
            <w:tcBorders>
              <w:bottom w:val="single" w:sz="4" w:space="0" w:color="auto"/>
            </w:tcBorders>
            <w:shd w:val="clear" w:color="auto" w:fill="auto"/>
            <w:vAlign w:val="center"/>
          </w:tcPr>
          <w:p w:rsidR="00704155" w:rsidRPr="00E708BF" w:rsidRDefault="00704155" w:rsidP="00704155">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0</w:t>
            </w:r>
          </w:p>
        </w:tc>
      </w:tr>
      <w:tr w:rsidR="00704155" w:rsidRPr="004E0BD7" w:rsidTr="00B83B9E">
        <w:tc>
          <w:tcPr>
            <w:tcW w:w="8364" w:type="dxa"/>
            <w:tcBorders>
              <w:bottom w:val="single" w:sz="4" w:space="0" w:color="auto"/>
            </w:tcBorders>
            <w:shd w:val="clear" w:color="auto" w:fill="E4D8EB" w:themeFill="accent4" w:themeFillTint="66"/>
          </w:tcPr>
          <w:p w:rsidR="00704155" w:rsidRPr="00E708BF" w:rsidRDefault="00704155" w:rsidP="00704155">
            <w:pPr>
              <w:pStyle w:val="NormalWeb"/>
              <w:spacing w:before="0" w:beforeAutospacing="0" w:after="0" w:afterAutospacing="0"/>
              <w:rPr>
                <w:rFonts w:asciiTheme="minorHAnsi" w:hAnsiTheme="minorHAnsi" w:cs="Calibri"/>
                <w:b/>
                <w:sz w:val="20"/>
                <w:szCs w:val="20"/>
              </w:rPr>
            </w:pPr>
            <w:r w:rsidRPr="00E708BF">
              <w:rPr>
                <w:rFonts w:asciiTheme="minorHAnsi" w:hAnsiTheme="minorHAnsi" w:cs="Calibri"/>
                <w:b/>
                <w:bCs/>
                <w:sz w:val="20"/>
                <w:szCs w:val="20"/>
              </w:rPr>
              <w:t>Linguistic resources – Vocabulary and range</w:t>
            </w:r>
          </w:p>
        </w:tc>
        <w:tc>
          <w:tcPr>
            <w:tcW w:w="992" w:type="dxa"/>
            <w:tcBorders>
              <w:bottom w:val="single" w:sz="4" w:space="0" w:color="auto"/>
            </w:tcBorders>
            <w:shd w:val="clear" w:color="auto" w:fill="E4D8EB" w:themeFill="accent4" w:themeFillTint="66"/>
          </w:tcPr>
          <w:p w:rsidR="00704155" w:rsidRPr="00E708BF" w:rsidRDefault="00704155" w:rsidP="00704155">
            <w:pPr>
              <w:pStyle w:val="NormalWeb"/>
              <w:spacing w:before="0" w:beforeAutospacing="0" w:after="0" w:afterAutospacing="0"/>
              <w:jc w:val="right"/>
              <w:rPr>
                <w:rFonts w:asciiTheme="minorHAnsi" w:hAnsiTheme="minorHAnsi" w:cs="Arial"/>
                <w:b/>
                <w:sz w:val="20"/>
                <w:szCs w:val="20"/>
              </w:rPr>
            </w:pPr>
            <w:r w:rsidRPr="00E708BF">
              <w:rPr>
                <w:rFonts w:asciiTheme="minorHAnsi" w:hAnsiTheme="minorHAnsi" w:cs="Arial"/>
                <w:b/>
                <w:sz w:val="20"/>
                <w:szCs w:val="20"/>
              </w:rPr>
              <w:t>/4</w:t>
            </w:r>
          </w:p>
        </w:tc>
      </w:tr>
      <w:tr w:rsidR="00704155" w:rsidRPr="004E0BD7" w:rsidTr="00B83B9E">
        <w:tc>
          <w:tcPr>
            <w:tcW w:w="8364" w:type="dxa"/>
            <w:shd w:val="clear" w:color="auto" w:fill="auto"/>
          </w:tcPr>
          <w:p w:rsidR="00704155" w:rsidRPr="00E708BF" w:rsidRDefault="00704155" w:rsidP="00570227">
            <w:pPr>
              <w:spacing w:after="0" w:line="235" w:lineRule="auto"/>
              <w:rPr>
                <w:rFonts w:cs="Calibri"/>
                <w:sz w:val="20"/>
                <w:szCs w:val="20"/>
              </w:rPr>
            </w:pPr>
            <w:r w:rsidRPr="00E708BF">
              <w:rPr>
                <w:rFonts w:cs="Calibri"/>
                <w:sz w:val="20"/>
                <w:szCs w:val="20"/>
              </w:rPr>
              <w:t xml:space="preserve">Uses contextually relevant vocabulary and a range of expressions, grammar and sentence structure. </w:t>
            </w:r>
          </w:p>
        </w:tc>
        <w:tc>
          <w:tcPr>
            <w:tcW w:w="992" w:type="dxa"/>
            <w:shd w:val="clear" w:color="auto" w:fill="auto"/>
            <w:vAlign w:val="center"/>
          </w:tcPr>
          <w:p w:rsidR="00704155" w:rsidRPr="00E708BF" w:rsidRDefault="00704155" w:rsidP="00704155">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4</w:t>
            </w:r>
          </w:p>
        </w:tc>
      </w:tr>
      <w:tr w:rsidR="00704155" w:rsidRPr="004E0BD7" w:rsidTr="00B83B9E">
        <w:tc>
          <w:tcPr>
            <w:tcW w:w="8364" w:type="dxa"/>
            <w:shd w:val="clear" w:color="auto" w:fill="auto"/>
          </w:tcPr>
          <w:p w:rsidR="00704155" w:rsidRPr="00E708BF" w:rsidRDefault="00704155" w:rsidP="00570227">
            <w:pPr>
              <w:spacing w:after="0" w:line="235" w:lineRule="auto"/>
              <w:rPr>
                <w:rFonts w:cs="Calibri"/>
                <w:sz w:val="20"/>
                <w:szCs w:val="20"/>
              </w:rPr>
            </w:pPr>
            <w:r w:rsidRPr="00E708BF">
              <w:rPr>
                <w:rFonts w:cs="Calibri"/>
                <w:sz w:val="20"/>
                <w:szCs w:val="20"/>
              </w:rPr>
              <w:t xml:space="preserve">Uses relevant vocabulary, expressions, grammar and sentence structure. </w:t>
            </w:r>
          </w:p>
        </w:tc>
        <w:tc>
          <w:tcPr>
            <w:tcW w:w="992" w:type="dxa"/>
            <w:shd w:val="clear" w:color="auto" w:fill="auto"/>
            <w:vAlign w:val="center"/>
          </w:tcPr>
          <w:p w:rsidR="00704155" w:rsidRPr="00E708BF" w:rsidRDefault="00704155" w:rsidP="00704155">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3</w:t>
            </w:r>
          </w:p>
        </w:tc>
      </w:tr>
      <w:tr w:rsidR="00704155" w:rsidRPr="004E0BD7" w:rsidTr="00B83B9E">
        <w:tc>
          <w:tcPr>
            <w:tcW w:w="8364" w:type="dxa"/>
            <w:shd w:val="clear" w:color="auto" w:fill="auto"/>
          </w:tcPr>
          <w:p w:rsidR="00704155" w:rsidRPr="00E708BF" w:rsidRDefault="00704155" w:rsidP="00570227">
            <w:pPr>
              <w:spacing w:after="0" w:line="235" w:lineRule="auto"/>
              <w:rPr>
                <w:rFonts w:cs="Calibri"/>
                <w:sz w:val="20"/>
                <w:szCs w:val="20"/>
              </w:rPr>
            </w:pPr>
            <w:r w:rsidRPr="00E708BF">
              <w:rPr>
                <w:rFonts w:cs="Calibri"/>
                <w:sz w:val="20"/>
                <w:szCs w:val="20"/>
              </w:rPr>
              <w:t xml:space="preserve">Uses mostly relevant vocabulary, grammar and sentence structure. </w:t>
            </w:r>
          </w:p>
        </w:tc>
        <w:tc>
          <w:tcPr>
            <w:tcW w:w="992" w:type="dxa"/>
            <w:shd w:val="clear" w:color="auto" w:fill="auto"/>
            <w:vAlign w:val="center"/>
          </w:tcPr>
          <w:p w:rsidR="00704155" w:rsidRPr="00E708BF" w:rsidRDefault="00704155" w:rsidP="00704155">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2</w:t>
            </w:r>
          </w:p>
        </w:tc>
      </w:tr>
      <w:tr w:rsidR="00704155" w:rsidRPr="004E0BD7" w:rsidTr="00B83B9E">
        <w:tc>
          <w:tcPr>
            <w:tcW w:w="8364" w:type="dxa"/>
            <w:shd w:val="clear" w:color="auto" w:fill="auto"/>
          </w:tcPr>
          <w:p w:rsidR="00704155" w:rsidRPr="00E708BF" w:rsidRDefault="00704155" w:rsidP="00704155">
            <w:pPr>
              <w:spacing w:after="0" w:line="235" w:lineRule="auto"/>
              <w:rPr>
                <w:rFonts w:cs="Calibri"/>
                <w:sz w:val="20"/>
                <w:szCs w:val="20"/>
              </w:rPr>
            </w:pPr>
            <w:r w:rsidRPr="00E708BF">
              <w:rPr>
                <w:rFonts w:cs="Calibri"/>
                <w:sz w:val="20"/>
                <w:szCs w:val="20"/>
              </w:rPr>
              <w:t>Uses basic and repetitive vocabulary and sentence structure.</w:t>
            </w:r>
          </w:p>
        </w:tc>
        <w:tc>
          <w:tcPr>
            <w:tcW w:w="992" w:type="dxa"/>
            <w:shd w:val="clear" w:color="auto" w:fill="auto"/>
            <w:vAlign w:val="center"/>
          </w:tcPr>
          <w:p w:rsidR="00704155" w:rsidRPr="00E708BF" w:rsidRDefault="00704155" w:rsidP="00704155">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1</w:t>
            </w:r>
          </w:p>
        </w:tc>
      </w:tr>
      <w:tr w:rsidR="00704155" w:rsidRPr="004E0BD7" w:rsidTr="00B83B9E">
        <w:tc>
          <w:tcPr>
            <w:tcW w:w="8364" w:type="dxa"/>
            <w:shd w:val="clear" w:color="auto" w:fill="auto"/>
          </w:tcPr>
          <w:p w:rsidR="00704155" w:rsidRPr="00E708BF" w:rsidRDefault="00704155" w:rsidP="00704155">
            <w:pPr>
              <w:spacing w:after="0" w:line="235" w:lineRule="auto"/>
              <w:rPr>
                <w:rFonts w:cs="Calibri"/>
                <w:sz w:val="20"/>
                <w:szCs w:val="20"/>
              </w:rPr>
            </w:pPr>
            <w:r w:rsidRPr="00E708BF">
              <w:rPr>
                <w:rFonts w:cs="Calibri"/>
                <w:sz w:val="20"/>
                <w:szCs w:val="20"/>
              </w:rPr>
              <w:t xml:space="preserve">Uses limited vocabulary. </w:t>
            </w:r>
          </w:p>
        </w:tc>
        <w:tc>
          <w:tcPr>
            <w:tcW w:w="992" w:type="dxa"/>
            <w:shd w:val="clear" w:color="auto" w:fill="auto"/>
            <w:vAlign w:val="center"/>
          </w:tcPr>
          <w:p w:rsidR="00704155" w:rsidRPr="00E708BF" w:rsidRDefault="00704155" w:rsidP="00704155">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0</w:t>
            </w:r>
          </w:p>
        </w:tc>
      </w:tr>
    </w:tbl>
    <w:p w:rsidR="0085370F" w:rsidRDefault="0085370F"/>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704155" w:rsidRPr="004E0BD7" w:rsidTr="00B83B9E">
        <w:tc>
          <w:tcPr>
            <w:tcW w:w="8364" w:type="dxa"/>
            <w:tcBorders>
              <w:bottom w:val="single" w:sz="4" w:space="0" w:color="auto"/>
            </w:tcBorders>
            <w:shd w:val="clear" w:color="auto" w:fill="E4D8EB" w:themeFill="accent4" w:themeFillTint="66"/>
          </w:tcPr>
          <w:p w:rsidR="00704155" w:rsidRPr="00B83B9E" w:rsidRDefault="00704155" w:rsidP="00704155">
            <w:pPr>
              <w:tabs>
                <w:tab w:val="left" w:pos="2520"/>
              </w:tabs>
              <w:spacing w:after="0" w:line="240" w:lineRule="auto"/>
              <w:rPr>
                <w:b/>
                <w:sz w:val="20"/>
                <w:szCs w:val="20"/>
                <w:lang w:val="en-US"/>
              </w:rPr>
            </w:pPr>
            <w:r w:rsidRPr="00B83B9E">
              <w:rPr>
                <w:b/>
                <w:sz w:val="20"/>
                <w:szCs w:val="20"/>
                <w:lang w:val="en-US"/>
              </w:rPr>
              <w:lastRenderedPageBreak/>
              <w:t>Speech – (flow, pronunciation and intonation)</w:t>
            </w:r>
          </w:p>
        </w:tc>
        <w:tc>
          <w:tcPr>
            <w:tcW w:w="992" w:type="dxa"/>
            <w:tcBorders>
              <w:bottom w:val="single" w:sz="4" w:space="0" w:color="auto"/>
            </w:tcBorders>
            <w:shd w:val="clear" w:color="auto" w:fill="E4D8EB" w:themeFill="accent4" w:themeFillTint="66"/>
          </w:tcPr>
          <w:p w:rsidR="00704155" w:rsidRPr="00B83B9E" w:rsidRDefault="00704155" w:rsidP="00570227">
            <w:pPr>
              <w:tabs>
                <w:tab w:val="left" w:pos="2520"/>
              </w:tabs>
              <w:spacing w:after="0" w:line="240" w:lineRule="auto"/>
              <w:jc w:val="right"/>
              <w:rPr>
                <w:b/>
                <w:sz w:val="20"/>
                <w:szCs w:val="20"/>
                <w:lang w:val="en-US"/>
              </w:rPr>
            </w:pPr>
            <w:r w:rsidRPr="00B83B9E">
              <w:rPr>
                <w:b/>
                <w:sz w:val="20"/>
                <w:szCs w:val="20"/>
                <w:lang w:val="en-US"/>
              </w:rPr>
              <w:t>/4</w:t>
            </w:r>
          </w:p>
        </w:tc>
      </w:tr>
      <w:tr w:rsidR="00704155" w:rsidRPr="004E0BD7" w:rsidTr="00B83B9E">
        <w:tc>
          <w:tcPr>
            <w:tcW w:w="8364" w:type="dxa"/>
            <w:shd w:val="clear" w:color="auto" w:fill="auto"/>
          </w:tcPr>
          <w:p w:rsidR="00704155" w:rsidRPr="00B83B9E" w:rsidRDefault="000E6006" w:rsidP="000E6006">
            <w:pPr>
              <w:tabs>
                <w:tab w:val="left" w:pos="2520"/>
              </w:tabs>
              <w:spacing w:after="0" w:line="240" w:lineRule="auto"/>
              <w:rPr>
                <w:sz w:val="20"/>
                <w:szCs w:val="20"/>
              </w:rPr>
            </w:pPr>
            <w:r>
              <w:rPr>
                <w:rFonts w:eastAsia="Times New Roman" w:cs="Arial"/>
                <w:sz w:val="20"/>
                <w:szCs w:val="20"/>
                <w:lang w:val="en-US"/>
              </w:rPr>
              <w:t xml:space="preserve">Uses </w:t>
            </w:r>
            <w:r w:rsidR="00704155" w:rsidRPr="00B83B9E">
              <w:rPr>
                <w:rFonts w:eastAsia="Times New Roman" w:cs="Arial"/>
                <w:sz w:val="20"/>
                <w:szCs w:val="20"/>
                <w:lang w:val="en-US"/>
              </w:rPr>
              <w:t xml:space="preserve">consistently clear and comprehensible </w:t>
            </w:r>
            <w:r>
              <w:rPr>
                <w:rFonts w:eastAsia="Times New Roman" w:cs="Arial"/>
                <w:sz w:val="20"/>
                <w:szCs w:val="20"/>
                <w:lang w:val="en-US"/>
              </w:rPr>
              <w:t>p</w:t>
            </w:r>
            <w:r w:rsidRPr="00B83B9E">
              <w:rPr>
                <w:rFonts w:eastAsia="Times New Roman" w:cs="Arial"/>
                <w:sz w:val="20"/>
                <w:szCs w:val="20"/>
                <w:lang w:val="en-US"/>
              </w:rPr>
              <w:t xml:space="preserve">ronunciation </w:t>
            </w:r>
            <w:r w:rsidR="00704155" w:rsidRPr="00B83B9E">
              <w:rPr>
                <w:rFonts w:eastAsia="Times New Roman" w:cs="Arial"/>
                <w:sz w:val="20"/>
                <w:szCs w:val="20"/>
                <w:lang w:val="en-US"/>
              </w:rPr>
              <w:t>with excellent intonation. Speaks confidently and where ‘think time’ is required, uses appropriate ‘fillers’.</w:t>
            </w:r>
          </w:p>
        </w:tc>
        <w:tc>
          <w:tcPr>
            <w:tcW w:w="992" w:type="dxa"/>
            <w:shd w:val="clear" w:color="auto" w:fill="auto"/>
          </w:tcPr>
          <w:p w:rsidR="00704155" w:rsidRPr="00B83B9E" w:rsidRDefault="00704155" w:rsidP="00704155">
            <w:pPr>
              <w:tabs>
                <w:tab w:val="left" w:pos="2520"/>
              </w:tabs>
              <w:spacing w:after="0" w:line="240" w:lineRule="auto"/>
              <w:jc w:val="center"/>
              <w:rPr>
                <w:sz w:val="20"/>
                <w:szCs w:val="20"/>
                <w:lang w:val="en-US"/>
              </w:rPr>
            </w:pPr>
            <w:r w:rsidRPr="00B83B9E">
              <w:rPr>
                <w:sz w:val="20"/>
                <w:szCs w:val="20"/>
                <w:lang w:val="en-US"/>
              </w:rPr>
              <w:t>4</w:t>
            </w:r>
          </w:p>
        </w:tc>
      </w:tr>
      <w:tr w:rsidR="00704155" w:rsidRPr="004E0BD7" w:rsidTr="00B83B9E">
        <w:tc>
          <w:tcPr>
            <w:tcW w:w="8364" w:type="dxa"/>
            <w:shd w:val="clear" w:color="auto" w:fill="auto"/>
          </w:tcPr>
          <w:p w:rsidR="00704155" w:rsidRPr="00B83B9E" w:rsidRDefault="007C03B8" w:rsidP="00704155">
            <w:pPr>
              <w:tabs>
                <w:tab w:val="left" w:pos="2520"/>
              </w:tabs>
              <w:spacing w:after="0" w:line="240" w:lineRule="auto"/>
              <w:rPr>
                <w:sz w:val="20"/>
                <w:szCs w:val="20"/>
              </w:rPr>
            </w:pPr>
            <w:r>
              <w:rPr>
                <w:rFonts w:eastAsia="Times New Roman" w:cs="Arial"/>
                <w:sz w:val="20"/>
                <w:szCs w:val="20"/>
                <w:lang w:val="en-US"/>
              </w:rPr>
              <w:t>Uses</w:t>
            </w:r>
            <w:r w:rsidR="00704155" w:rsidRPr="00B83B9E">
              <w:rPr>
                <w:rFonts w:eastAsia="Times New Roman" w:cs="Arial"/>
                <w:sz w:val="20"/>
                <w:szCs w:val="20"/>
                <w:lang w:val="en-US"/>
              </w:rPr>
              <w:t xml:space="preserve"> highly comprehensible</w:t>
            </w:r>
            <w:r>
              <w:rPr>
                <w:rFonts w:eastAsia="Times New Roman" w:cs="Arial"/>
                <w:sz w:val="20"/>
                <w:szCs w:val="20"/>
                <w:lang w:val="en-US"/>
              </w:rPr>
              <w:t xml:space="preserve"> p</w:t>
            </w:r>
            <w:r w:rsidRPr="00B83B9E">
              <w:rPr>
                <w:rFonts w:eastAsia="Times New Roman" w:cs="Arial"/>
                <w:sz w:val="20"/>
                <w:szCs w:val="20"/>
                <w:lang w:val="en-US"/>
              </w:rPr>
              <w:t>ronunciation</w:t>
            </w:r>
            <w:r>
              <w:rPr>
                <w:rFonts w:eastAsia="Times New Roman" w:cs="Arial"/>
                <w:sz w:val="20"/>
                <w:szCs w:val="20"/>
                <w:lang w:val="en-US"/>
              </w:rPr>
              <w:t xml:space="preserve"> with correct intonation</w:t>
            </w:r>
            <w:r w:rsidR="00704155" w:rsidRPr="00B83B9E">
              <w:rPr>
                <w:rFonts w:eastAsia="Times New Roman" w:cs="Arial"/>
                <w:sz w:val="20"/>
                <w:szCs w:val="20"/>
                <w:lang w:val="en-US"/>
              </w:rPr>
              <w:t>. Speaks with some confidence, but ‘think time’ may be required.</w:t>
            </w:r>
          </w:p>
        </w:tc>
        <w:tc>
          <w:tcPr>
            <w:tcW w:w="992" w:type="dxa"/>
            <w:shd w:val="clear" w:color="auto" w:fill="auto"/>
          </w:tcPr>
          <w:p w:rsidR="00704155" w:rsidRPr="00B83B9E" w:rsidRDefault="00704155" w:rsidP="00704155">
            <w:pPr>
              <w:tabs>
                <w:tab w:val="left" w:pos="2520"/>
              </w:tabs>
              <w:spacing w:after="0" w:line="240" w:lineRule="auto"/>
              <w:jc w:val="center"/>
              <w:rPr>
                <w:sz w:val="20"/>
                <w:szCs w:val="20"/>
                <w:lang w:val="en-US"/>
              </w:rPr>
            </w:pPr>
            <w:r w:rsidRPr="00B83B9E">
              <w:rPr>
                <w:sz w:val="20"/>
                <w:szCs w:val="20"/>
                <w:lang w:val="en-US"/>
              </w:rPr>
              <w:t>3</w:t>
            </w:r>
          </w:p>
        </w:tc>
      </w:tr>
      <w:tr w:rsidR="00704155" w:rsidRPr="004E0BD7" w:rsidTr="00B83B9E">
        <w:tc>
          <w:tcPr>
            <w:tcW w:w="8364" w:type="dxa"/>
            <w:shd w:val="clear" w:color="auto" w:fill="auto"/>
          </w:tcPr>
          <w:p w:rsidR="00704155" w:rsidRPr="00B83B9E" w:rsidRDefault="000714D8" w:rsidP="000714D8">
            <w:pPr>
              <w:tabs>
                <w:tab w:val="left" w:pos="2520"/>
              </w:tabs>
              <w:spacing w:after="0" w:line="240" w:lineRule="auto"/>
              <w:rPr>
                <w:sz w:val="20"/>
                <w:szCs w:val="20"/>
              </w:rPr>
            </w:pPr>
            <w:r>
              <w:rPr>
                <w:rFonts w:eastAsia="Times New Roman" w:cs="Arial"/>
                <w:sz w:val="20"/>
                <w:szCs w:val="20"/>
                <w:lang w:val="en-US"/>
              </w:rPr>
              <w:t>Uses acceptable p</w:t>
            </w:r>
            <w:r w:rsidR="00704155" w:rsidRPr="00B83B9E">
              <w:rPr>
                <w:rFonts w:eastAsia="Times New Roman" w:cs="Arial"/>
                <w:sz w:val="20"/>
                <w:szCs w:val="20"/>
                <w:lang w:val="en-US"/>
              </w:rPr>
              <w:t xml:space="preserve">ronunciation and intonation </w:t>
            </w:r>
            <w:r>
              <w:rPr>
                <w:rFonts w:eastAsia="Times New Roman" w:cs="Arial"/>
                <w:sz w:val="20"/>
                <w:szCs w:val="20"/>
                <w:lang w:val="en-US"/>
              </w:rPr>
              <w:t>with evidence of s</w:t>
            </w:r>
            <w:r w:rsidR="00704155" w:rsidRPr="00B83B9E">
              <w:rPr>
                <w:rFonts w:eastAsia="Times New Roman" w:cs="Arial"/>
                <w:sz w:val="20"/>
                <w:szCs w:val="20"/>
                <w:lang w:val="en-US"/>
              </w:rPr>
              <w:t xml:space="preserve">ome </w:t>
            </w:r>
            <w:r>
              <w:rPr>
                <w:rFonts w:eastAsia="Times New Roman" w:cs="Arial"/>
                <w:sz w:val="20"/>
                <w:szCs w:val="20"/>
                <w:lang w:val="en-US"/>
              </w:rPr>
              <w:t>hesitation and/or repetition.</w:t>
            </w:r>
          </w:p>
        </w:tc>
        <w:tc>
          <w:tcPr>
            <w:tcW w:w="992" w:type="dxa"/>
            <w:shd w:val="clear" w:color="auto" w:fill="auto"/>
          </w:tcPr>
          <w:p w:rsidR="00704155" w:rsidRPr="00B83B9E" w:rsidRDefault="00704155" w:rsidP="00704155">
            <w:pPr>
              <w:tabs>
                <w:tab w:val="left" w:pos="2520"/>
              </w:tabs>
              <w:spacing w:after="0" w:line="240" w:lineRule="auto"/>
              <w:jc w:val="center"/>
              <w:rPr>
                <w:sz w:val="20"/>
                <w:szCs w:val="20"/>
                <w:lang w:val="en-US"/>
              </w:rPr>
            </w:pPr>
            <w:r w:rsidRPr="00B83B9E">
              <w:rPr>
                <w:sz w:val="20"/>
                <w:szCs w:val="20"/>
                <w:lang w:val="en-US"/>
              </w:rPr>
              <w:t>2</w:t>
            </w:r>
          </w:p>
        </w:tc>
      </w:tr>
      <w:tr w:rsidR="00704155" w:rsidRPr="004E0BD7" w:rsidTr="00B83B9E">
        <w:tc>
          <w:tcPr>
            <w:tcW w:w="8364" w:type="dxa"/>
            <w:shd w:val="clear" w:color="auto" w:fill="auto"/>
          </w:tcPr>
          <w:p w:rsidR="00704155" w:rsidRPr="00B83B9E" w:rsidRDefault="001F5FBE" w:rsidP="00866451">
            <w:pPr>
              <w:tabs>
                <w:tab w:val="left" w:pos="2520"/>
              </w:tabs>
              <w:spacing w:after="0" w:line="240" w:lineRule="auto"/>
              <w:rPr>
                <w:sz w:val="20"/>
                <w:szCs w:val="20"/>
              </w:rPr>
            </w:pPr>
            <w:r>
              <w:rPr>
                <w:rFonts w:eastAsia="Times New Roman" w:cs="Arial"/>
                <w:sz w:val="20"/>
                <w:szCs w:val="20"/>
                <w:lang w:val="en-US"/>
              </w:rPr>
              <w:t>Uses</w:t>
            </w:r>
            <w:r w:rsidR="00704155" w:rsidRPr="00B83B9E">
              <w:rPr>
                <w:rFonts w:eastAsia="Times New Roman" w:cs="Arial"/>
                <w:sz w:val="20"/>
                <w:szCs w:val="20"/>
                <w:lang w:val="en-US"/>
              </w:rPr>
              <w:t xml:space="preserve"> unclear and inaccurate</w:t>
            </w:r>
            <w:r>
              <w:rPr>
                <w:rFonts w:eastAsia="Times New Roman" w:cs="Arial"/>
                <w:sz w:val="20"/>
                <w:szCs w:val="20"/>
                <w:lang w:val="en-US"/>
              </w:rPr>
              <w:t xml:space="preserve"> p</w:t>
            </w:r>
            <w:r w:rsidRPr="00B83B9E">
              <w:rPr>
                <w:rFonts w:eastAsia="Times New Roman" w:cs="Arial"/>
                <w:sz w:val="20"/>
                <w:szCs w:val="20"/>
                <w:lang w:val="en-US"/>
              </w:rPr>
              <w:t>ronunciation</w:t>
            </w:r>
            <w:r w:rsidR="002001F1">
              <w:rPr>
                <w:rFonts w:eastAsia="Times New Roman" w:cs="Arial"/>
                <w:sz w:val="20"/>
                <w:szCs w:val="20"/>
                <w:lang w:val="en-US"/>
              </w:rPr>
              <w:t xml:space="preserve"> with f</w:t>
            </w:r>
            <w:r w:rsidR="00866451">
              <w:rPr>
                <w:rFonts w:eastAsia="Times New Roman" w:cs="Arial"/>
                <w:sz w:val="20"/>
                <w:szCs w:val="20"/>
                <w:lang w:val="en-US"/>
              </w:rPr>
              <w:t>requent hesitation and pauses.</w:t>
            </w:r>
          </w:p>
        </w:tc>
        <w:tc>
          <w:tcPr>
            <w:tcW w:w="992" w:type="dxa"/>
            <w:shd w:val="clear" w:color="auto" w:fill="auto"/>
          </w:tcPr>
          <w:p w:rsidR="00704155" w:rsidRPr="00B83B9E" w:rsidRDefault="00704155" w:rsidP="00704155">
            <w:pPr>
              <w:tabs>
                <w:tab w:val="left" w:pos="2520"/>
              </w:tabs>
              <w:spacing w:after="0" w:line="240" w:lineRule="auto"/>
              <w:jc w:val="center"/>
              <w:rPr>
                <w:sz w:val="20"/>
                <w:szCs w:val="20"/>
                <w:lang w:val="en-US"/>
              </w:rPr>
            </w:pPr>
            <w:r w:rsidRPr="00B83B9E">
              <w:rPr>
                <w:sz w:val="20"/>
                <w:szCs w:val="20"/>
                <w:lang w:val="en-US"/>
              </w:rPr>
              <w:t>1</w:t>
            </w:r>
          </w:p>
        </w:tc>
      </w:tr>
      <w:tr w:rsidR="00704155" w:rsidRPr="004E0BD7" w:rsidTr="00B83B9E">
        <w:tc>
          <w:tcPr>
            <w:tcW w:w="8364" w:type="dxa"/>
            <w:tcBorders>
              <w:bottom w:val="single" w:sz="4" w:space="0" w:color="auto"/>
            </w:tcBorders>
            <w:shd w:val="clear" w:color="auto" w:fill="auto"/>
          </w:tcPr>
          <w:p w:rsidR="00704155" w:rsidRPr="00B83B9E" w:rsidRDefault="00704155" w:rsidP="00704155">
            <w:pPr>
              <w:tabs>
                <w:tab w:val="left" w:pos="2520"/>
              </w:tabs>
              <w:spacing w:after="0" w:line="240" w:lineRule="auto"/>
              <w:rPr>
                <w:sz w:val="20"/>
                <w:szCs w:val="20"/>
              </w:rPr>
            </w:pPr>
            <w:r w:rsidRPr="00B83B9E">
              <w:rPr>
                <w:rFonts w:eastAsia="Times New Roman" w:cs="Arial"/>
                <w:sz w:val="20"/>
                <w:szCs w:val="20"/>
              </w:rPr>
              <w:t>Does not apply the rules of pronunciation and intonation.</w:t>
            </w:r>
          </w:p>
        </w:tc>
        <w:tc>
          <w:tcPr>
            <w:tcW w:w="992" w:type="dxa"/>
            <w:tcBorders>
              <w:bottom w:val="single" w:sz="4" w:space="0" w:color="auto"/>
            </w:tcBorders>
            <w:shd w:val="clear" w:color="auto" w:fill="auto"/>
          </w:tcPr>
          <w:p w:rsidR="00704155" w:rsidRPr="00B83B9E" w:rsidRDefault="00704155" w:rsidP="00704155">
            <w:pPr>
              <w:tabs>
                <w:tab w:val="left" w:pos="2520"/>
              </w:tabs>
              <w:spacing w:after="0" w:line="240" w:lineRule="auto"/>
              <w:jc w:val="center"/>
              <w:rPr>
                <w:sz w:val="20"/>
                <w:szCs w:val="20"/>
                <w:lang w:val="en-US"/>
              </w:rPr>
            </w:pPr>
            <w:r w:rsidRPr="00B83B9E">
              <w:rPr>
                <w:sz w:val="20"/>
                <w:szCs w:val="20"/>
                <w:lang w:val="en-US"/>
              </w:rPr>
              <w:t>0</w:t>
            </w:r>
          </w:p>
        </w:tc>
      </w:tr>
      <w:tr w:rsidR="00704155" w:rsidRPr="004E0BD7" w:rsidTr="00B83B9E">
        <w:tc>
          <w:tcPr>
            <w:tcW w:w="8364" w:type="dxa"/>
            <w:shd w:val="clear" w:color="auto" w:fill="auto"/>
          </w:tcPr>
          <w:p w:rsidR="00704155" w:rsidRPr="00B83B9E" w:rsidRDefault="008F3386" w:rsidP="00570227">
            <w:pPr>
              <w:pStyle w:val="NormalWeb"/>
              <w:spacing w:before="0" w:beforeAutospacing="0" w:after="0" w:afterAutospacing="0"/>
              <w:jc w:val="right"/>
              <w:rPr>
                <w:rFonts w:ascii="Calibri" w:hAnsi="Calibri" w:cs="Arial"/>
                <w:b/>
                <w:sz w:val="20"/>
                <w:szCs w:val="20"/>
              </w:rPr>
            </w:pPr>
            <w:r>
              <w:rPr>
                <w:rFonts w:ascii="Calibri" w:hAnsi="Calibri" w:cs="Arial"/>
                <w:b/>
                <w:sz w:val="20"/>
                <w:szCs w:val="20"/>
              </w:rPr>
              <w:t>Total</w:t>
            </w:r>
          </w:p>
        </w:tc>
        <w:tc>
          <w:tcPr>
            <w:tcW w:w="992" w:type="dxa"/>
            <w:shd w:val="clear" w:color="auto" w:fill="auto"/>
          </w:tcPr>
          <w:p w:rsidR="00704155" w:rsidRPr="00B83B9E" w:rsidRDefault="00704155" w:rsidP="00570227">
            <w:pPr>
              <w:pStyle w:val="NormalWeb"/>
              <w:spacing w:before="0" w:beforeAutospacing="0" w:after="0" w:afterAutospacing="0"/>
              <w:jc w:val="right"/>
              <w:rPr>
                <w:rFonts w:ascii="Calibri" w:hAnsi="Calibri" w:cs="Arial"/>
                <w:b/>
                <w:sz w:val="20"/>
                <w:szCs w:val="20"/>
              </w:rPr>
            </w:pPr>
            <w:r w:rsidRPr="00B83B9E">
              <w:rPr>
                <w:rFonts w:ascii="Calibri" w:hAnsi="Calibri" w:cs="Arial"/>
                <w:b/>
                <w:sz w:val="20"/>
                <w:szCs w:val="20"/>
              </w:rPr>
              <w:t>/2</w:t>
            </w:r>
            <w:r w:rsidR="00E67070" w:rsidRPr="00B83B9E">
              <w:rPr>
                <w:rFonts w:ascii="Calibri" w:hAnsi="Calibri" w:cs="Arial"/>
                <w:b/>
                <w:sz w:val="20"/>
                <w:szCs w:val="20"/>
              </w:rPr>
              <w:t>0</w:t>
            </w:r>
          </w:p>
        </w:tc>
      </w:tr>
      <w:tr w:rsidR="00704155" w:rsidRPr="004E0BD7" w:rsidTr="00B83B9E">
        <w:tc>
          <w:tcPr>
            <w:tcW w:w="8364" w:type="dxa"/>
            <w:tcBorders>
              <w:bottom w:val="single" w:sz="4" w:space="0" w:color="auto"/>
            </w:tcBorders>
            <w:shd w:val="clear" w:color="auto" w:fill="auto"/>
          </w:tcPr>
          <w:p w:rsidR="00704155" w:rsidRPr="00B83B9E" w:rsidRDefault="00704155" w:rsidP="00704155">
            <w:pPr>
              <w:pStyle w:val="NormalWeb"/>
              <w:spacing w:before="0" w:beforeAutospacing="0" w:after="0" w:afterAutospacing="0"/>
              <w:jc w:val="right"/>
              <w:rPr>
                <w:rFonts w:ascii="Calibri" w:hAnsi="Calibri" w:cs="Arial"/>
                <w:b/>
                <w:sz w:val="20"/>
                <w:szCs w:val="20"/>
              </w:rPr>
            </w:pPr>
            <w:r w:rsidRPr="00B83B9E">
              <w:rPr>
                <w:rFonts w:ascii="Calibri" w:hAnsi="Calibri" w:cs="Arial"/>
                <w:b/>
                <w:sz w:val="20"/>
                <w:szCs w:val="20"/>
              </w:rPr>
              <w:t>Final total</w:t>
            </w:r>
          </w:p>
        </w:tc>
        <w:tc>
          <w:tcPr>
            <w:tcW w:w="992" w:type="dxa"/>
            <w:tcBorders>
              <w:bottom w:val="single" w:sz="4" w:space="0" w:color="auto"/>
            </w:tcBorders>
            <w:shd w:val="clear" w:color="auto" w:fill="auto"/>
          </w:tcPr>
          <w:p w:rsidR="00704155" w:rsidRPr="00B83B9E" w:rsidRDefault="00704155" w:rsidP="00570227">
            <w:pPr>
              <w:pStyle w:val="NormalWeb"/>
              <w:spacing w:before="0" w:beforeAutospacing="0" w:after="0" w:afterAutospacing="0"/>
              <w:jc w:val="right"/>
              <w:rPr>
                <w:rFonts w:ascii="Calibri" w:hAnsi="Calibri" w:cs="Arial"/>
                <w:b/>
                <w:sz w:val="20"/>
                <w:szCs w:val="20"/>
              </w:rPr>
            </w:pPr>
            <w:r w:rsidRPr="00B83B9E">
              <w:rPr>
                <w:rFonts w:ascii="Calibri" w:hAnsi="Calibri" w:cs="Arial"/>
                <w:b/>
                <w:sz w:val="20"/>
                <w:szCs w:val="20"/>
              </w:rPr>
              <w:t>/4</w:t>
            </w:r>
            <w:r w:rsidR="00E67070" w:rsidRPr="00B83B9E">
              <w:rPr>
                <w:rFonts w:ascii="Calibri" w:hAnsi="Calibri" w:cs="Arial"/>
                <w:b/>
                <w:sz w:val="20"/>
                <w:szCs w:val="20"/>
              </w:rPr>
              <w:t>5</w:t>
            </w:r>
          </w:p>
        </w:tc>
      </w:tr>
    </w:tbl>
    <w:p w:rsidR="00C1586D" w:rsidRPr="00C22691" w:rsidRDefault="00C1586D" w:rsidP="00317D18">
      <w:pPr>
        <w:spacing w:after="0" w:line="240" w:lineRule="auto"/>
        <w:ind w:right="-387"/>
        <w:rPr>
          <w:rFonts w:ascii="Times New Roman" w:eastAsia="Times New Roman" w:hAnsi="Times New Roman" w:cs="Times New Roman"/>
          <w:sz w:val="2"/>
          <w:szCs w:val="2"/>
        </w:rPr>
      </w:pPr>
    </w:p>
    <w:sectPr w:rsidR="00C1586D" w:rsidRPr="00C22691" w:rsidSect="00B26071">
      <w:headerReference w:type="even" r:id="rId15"/>
      <w:headerReference w:type="default" r:id="rId16"/>
      <w:footerReference w:type="even" r:id="rId17"/>
      <w:footerReference w:type="default" r:id="rId18"/>
      <w:pgSz w:w="11906" w:h="16838"/>
      <w:pgMar w:top="1440" w:right="1440" w:bottom="1361"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CF5" w:rsidRDefault="001F6CF5" w:rsidP="000267E0">
      <w:pPr>
        <w:spacing w:after="0" w:line="240" w:lineRule="auto"/>
      </w:pPr>
      <w:r>
        <w:separator/>
      </w:r>
    </w:p>
  </w:endnote>
  <w:endnote w:type="continuationSeparator" w:id="0">
    <w:p w:rsidR="001F6CF5" w:rsidRDefault="001F6CF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F5" w:rsidRPr="00F81271" w:rsidRDefault="001F6CF5" w:rsidP="00134579">
    <w:pPr>
      <w:pStyle w:val="Footer"/>
      <w:pBdr>
        <w:top w:val="single" w:sz="4" w:space="4" w:color="5C815C"/>
      </w:pBdr>
      <w:tabs>
        <w:tab w:val="clear" w:pos="4513"/>
        <w:tab w:val="clear" w:pos="9026"/>
      </w:tabs>
      <w:rPr>
        <w:rFonts w:ascii="Franklin Gothic Book" w:hAnsi="Franklin Gothic Book"/>
        <w:color w:val="342568"/>
        <w:sz w:val="16"/>
        <w:szCs w:val="16"/>
      </w:rPr>
    </w:pPr>
    <w:r w:rsidRPr="00F81271">
      <w:rPr>
        <w:rFonts w:ascii="Franklin Gothic Book" w:hAnsi="Franklin Gothic Book"/>
        <w:noProof/>
        <w:color w:val="342568"/>
        <w:sz w:val="16"/>
        <w:szCs w:val="16"/>
      </w:rPr>
      <w:t>2014/19638v</w:t>
    </w:r>
    <w:r w:rsidR="00426523" w:rsidRPr="00F81271">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F5" w:rsidRPr="00DE34C4" w:rsidRDefault="001F6CF5" w:rsidP="0082514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F5" w:rsidRPr="00AC1CD6" w:rsidRDefault="001F6CF5" w:rsidP="00134579">
    <w:pPr>
      <w:pStyle w:val="Footer"/>
      <w:pBdr>
        <w:top w:val="single" w:sz="4" w:space="4" w:color="5C815C"/>
      </w:pBdr>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F5" w:rsidRPr="00AC1CD6" w:rsidRDefault="001F6CF5" w:rsidP="00134579">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CF5" w:rsidRDefault="001F6CF5" w:rsidP="000267E0">
      <w:pPr>
        <w:spacing w:after="0" w:line="240" w:lineRule="auto"/>
      </w:pPr>
      <w:r>
        <w:separator/>
      </w:r>
    </w:p>
  </w:footnote>
  <w:footnote w:type="continuationSeparator" w:id="0">
    <w:p w:rsidR="001F6CF5" w:rsidRDefault="001F6CF5"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F5" w:rsidRDefault="001F6CF5" w:rsidP="00134579">
    <w:pPr>
      <w:pStyle w:val="Header"/>
      <w:ind w:left="-851"/>
    </w:pPr>
    <w:r>
      <w:rPr>
        <w:noProof/>
        <w:lang w:eastAsia="en-AU"/>
      </w:rPr>
      <w:drawing>
        <wp:inline distT="0" distB="0" distL="0" distR="0" wp14:anchorId="5874FC5E" wp14:editId="1B02952A">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F5" w:rsidRPr="001B3981" w:rsidRDefault="001F6CF5" w:rsidP="00134579">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F5899">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1F6CF5" w:rsidRDefault="001F6CF5" w:rsidP="00AC1CD6">
    <w:pPr>
      <w:pStyle w:val="Header"/>
      <w:ind w:left="-1276" w:right="91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F5" w:rsidRPr="001B3981" w:rsidRDefault="001F6CF5" w:rsidP="0013457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F5899">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1F6CF5" w:rsidRDefault="001F6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B8A"/>
    <w:multiLevelType w:val="hybridMultilevel"/>
    <w:tmpl w:val="52E6AF02"/>
    <w:lvl w:ilvl="0" w:tplc="0C090001">
      <w:start w:val="1"/>
      <w:numFmt w:val="bullet"/>
      <w:lvlText w:val=""/>
      <w:lvlJc w:val="left"/>
      <w:pPr>
        <w:ind w:left="671" w:hanging="360"/>
      </w:pPr>
      <w:rPr>
        <w:rFonts w:ascii="Symbol" w:hAnsi="Symbol" w:hint="default"/>
      </w:rPr>
    </w:lvl>
    <w:lvl w:ilvl="1" w:tplc="0C090003" w:tentative="1">
      <w:start w:val="1"/>
      <w:numFmt w:val="bullet"/>
      <w:lvlText w:val="o"/>
      <w:lvlJc w:val="left"/>
      <w:pPr>
        <w:ind w:left="1391" w:hanging="360"/>
      </w:pPr>
      <w:rPr>
        <w:rFonts w:ascii="Courier New" w:hAnsi="Courier New" w:hint="default"/>
      </w:rPr>
    </w:lvl>
    <w:lvl w:ilvl="2" w:tplc="0C090005" w:tentative="1">
      <w:start w:val="1"/>
      <w:numFmt w:val="bullet"/>
      <w:lvlText w:val=""/>
      <w:lvlJc w:val="left"/>
      <w:pPr>
        <w:ind w:left="2111" w:hanging="360"/>
      </w:pPr>
      <w:rPr>
        <w:rFonts w:ascii="Wingdings" w:hAnsi="Wingdings" w:hint="default"/>
      </w:rPr>
    </w:lvl>
    <w:lvl w:ilvl="3" w:tplc="0C090001" w:tentative="1">
      <w:start w:val="1"/>
      <w:numFmt w:val="bullet"/>
      <w:lvlText w:val=""/>
      <w:lvlJc w:val="left"/>
      <w:pPr>
        <w:ind w:left="2831" w:hanging="360"/>
      </w:pPr>
      <w:rPr>
        <w:rFonts w:ascii="Symbol" w:hAnsi="Symbol" w:hint="default"/>
      </w:rPr>
    </w:lvl>
    <w:lvl w:ilvl="4" w:tplc="0C090003" w:tentative="1">
      <w:start w:val="1"/>
      <w:numFmt w:val="bullet"/>
      <w:lvlText w:val="o"/>
      <w:lvlJc w:val="left"/>
      <w:pPr>
        <w:ind w:left="3551" w:hanging="360"/>
      </w:pPr>
      <w:rPr>
        <w:rFonts w:ascii="Courier New" w:hAnsi="Courier New" w:hint="default"/>
      </w:rPr>
    </w:lvl>
    <w:lvl w:ilvl="5" w:tplc="0C090005" w:tentative="1">
      <w:start w:val="1"/>
      <w:numFmt w:val="bullet"/>
      <w:lvlText w:val=""/>
      <w:lvlJc w:val="left"/>
      <w:pPr>
        <w:ind w:left="4271" w:hanging="360"/>
      </w:pPr>
      <w:rPr>
        <w:rFonts w:ascii="Wingdings" w:hAnsi="Wingdings" w:hint="default"/>
      </w:rPr>
    </w:lvl>
    <w:lvl w:ilvl="6" w:tplc="0C090001" w:tentative="1">
      <w:start w:val="1"/>
      <w:numFmt w:val="bullet"/>
      <w:lvlText w:val=""/>
      <w:lvlJc w:val="left"/>
      <w:pPr>
        <w:ind w:left="4991" w:hanging="360"/>
      </w:pPr>
      <w:rPr>
        <w:rFonts w:ascii="Symbol" w:hAnsi="Symbol" w:hint="default"/>
      </w:rPr>
    </w:lvl>
    <w:lvl w:ilvl="7" w:tplc="0C090003" w:tentative="1">
      <w:start w:val="1"/>
      <w:numFmt w:val="bullet"/>
      <w:lvlText w:val="o"/>
      <w:lvlJc w:val="left"/>
      <w:pPr>
        <w:ind w:left="5711" w:hanging="360"/>
      </w:pPr>
      <w:rPr>
        <w:rFonts w:ascii="Courier New" w:hAnsi="Courier New" w:hint="default"/>
      </w:rPr>
    </w:lvl>
    <w:lvl w:ilvl="8" w:tplc="0C090005" w:tentative="1">
      <w:start w:val="1"/>
      <w:numFmt w:val="bullet"/>
      <w:lvlText w:val=""/>
      <w:lvlJc w:val="left"/>
      <w:pPr>
        <w:ind w:left="6431" w:hanging="360"/>
      </w:pPr>
      <w:rPr>
        <w:rFonts w:ascii="Wingdings" w:hAnsi="Wingdings" w:hint="default"/>
      </w:rPr>
    </w:lvl>
  </w:abstractNum>
  <w:abstractNum w:abstractNumId="1" w15:restartNumberingAfterBreak="0">
    <w:nsid w:val="09040DB0"/>
    <w:multiLevelType w:val="hybridMultilevel"/>
    <w:tmpl w:val="BC2C8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C39D1"/>
    <w:multiLevelType w:val="hybridMultilevel"/>
    <w:tmpl w:val="6802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5A0DA1"/>
    <w:multiLevelType w:val="hybridMultilevel"/>
    <w:tmpl w:val="23BEAD58"/>
    <w:lvl w:ilvl="0" w:tplc="96141B7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5823EA"/>
    <w:multiLevelType w:val="hybridMultilevel"/>
    <w:tmpl w:val="CB8A1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D71689"/>
    <w:multiLevelType w:val="hybridMultilevel"/>
    <w:tmpl w:val="3F2A9B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C07B15"/>
    <w:multiLevelType w:val="hybridMultilevel"/>
    <w:tmpl w:val="A148B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14022F"/>
    <w:multiLevelType w:val="hybridMultilevel"/>
    <w:tmpl w:val="0CD6C02A"/>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15:restartNumberingAfterBreak="0">
    <w:nsid w:val="36AD58B4"/>
    <w:multiLevelType w:val="hybridMultilevel"/>
    <w:tmpl w:val="13E0C7FE"/>
    <w:lvl w:ilvl="0" w:tplc="1320163E">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A3B0E"/>
    <w:multiLevelType w:val="hybridMultilevel"/>
    <w:tmpl w:val="A2449498"/>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954D9E"/>
    <w:multiLevelType w:val="hybridMultilevel"/>
    <w:tmpl w:val="B176A128"/>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162B00"/>
    <w:multiLevelType w:val="singleLevel"/>
    <w:tmpl w:val="FB26AA9E"/>
    <w:lvl w:ilvl="0">
      <w:numFmt w:val="decimal"/>
      <w:pStyle w:val="csbullet"/>
      <w:lvlText w:val=""/>
      <w:lvlJc w:val="left"/>
    </w:lvl>
  </w:abstractNum>
  <w:abstractNum w:abstractNumId="12" w15:restartNumberingAfterBreak="0">
    <w:nsid w:val="5D624571"/>
    <w:multiLevelType w:val="hybridMultilevel"/>
    <w:tmpl w:val="35929C1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5F3E1BE6"/>
    <w:multiLevelType w:val="hybridMultilevel"/>
    <w:tmpl w:val="1C60F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AA492C"/>
    <w:multiLevelType w:val="hybridMultilevel"/>
    <w:tmpl w:val="B0BE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111252"/>
    <w:multiLevelType w:val="hybridMultilevel"/>
    <w:tmpl w:val="0EF63D60"/>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84B4667"/>
    <w:multiLevelType w:val="hybridMultilevel"/>
    <w:tmpl w:val="56EAC70A"/>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B7278C"/>
    <w:multiLevelType w:val="hybridMultilevel"/>
    <w:tmpl w:val="D2D27AC6"/>
    <w:lvl w:ilvl="0" w:tplc="85883BBE">
      <w:start w:val="1"/>
      <w:numFmt w:val="bullet"/>
      <w:lvlText w:val=""/>
      <w:lvlJc w:val="left"/>
      <w:pPr>
        <w:ind w:left="72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6B36B3"/>
    <w:multiLevelType w:val="hybridMultilevel"/>
    <w:tmpl w:val="228E04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2"/>
  </w:num>
  <w:num w:numId="5">
    <w:abstractNumId w:val="3"/>
  </w:num>
  <w:num w:numId="6">
    <w:abstractNumId w:val="2"/>
  </w:num>
  <w:num w:numId="7">
    <w:abstractNumId w:val="18"/>
  </w:num>
  <w:num w:numId="8">
    <w:abstractNumId w:val="6"/>
  </w:num>
  <w:num w:numId="9">
    <w:abstractNumId w:val="4"/>
  </w:num>
  <w:num w:numId="10">
    <w:abstractNumId w:val="14"/>
  </w:num>
  <w:num w:numId="11">
    <w:abstractNumId w:val="7"/>
  </w:num>
  <w:num w:numId="12">
    <w:abstractNumId w:val="0"/>
  </w:num>
  <w:num w:numId="13">
    <w:abstractNumId w:val="1"/>
  </w:num>
  <w:num w:numId="14">
    <w:abstractNumId w:val="13"/>
  </w:num>
  <w:num w:numId="15">
    <w:abstractNumId w:val="11"/>
  </w:num>
  <w:num w:numId="16">
    <w:abstractNumId w:val="17"/>
  </w:num>
  <w:num w:numId="17">
    <w:abstractNumId w:val="10"/>
  </w:num>
  <w:num w:numId="18">
    <w:abstractNumId w:val="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FD4"/>
    <w:rsid w:val="00010D96"/>
    <w:rsid w:val="00011B3D"/>
    <w:rsid w:val="0001634B"/>
    <w:rsid w:val="00020C4C"/>
    <w:rsid w:val="00024137"/>
    <w:rsid w:val="000267E0"/>
    <w:rsid w:val="00027014"/>
    <w:rsid w:val="00044257"/>
    <w:rsid w:val="000714D8"/>
    <w:rsid w:val="00083F26"/>
    <w:rsid w:val="00084E2F"/>
    <w:rsid w:val="000A3F32"/>
    <w:rsid w:val="000A5ECC"/>
    <w:rsid w:val="000B5D67"/>
    <w:rsid w:val="000C3C4D"/>
    <w:rsid w:val="000D18D3"/>
    <w:rsid w:val="000D2809"/>
    <w:rsid w:val="000D63FF"/>
    <w:rsid w:val="000E6006"/>
    <w:rsid w:val="000F4DF8"/>
    <w:rsid w:val="00106B0D"/>
    <w:rsid w:val="00110FED"/>
    <w:rsid w:val="001119D5"/>
    <w:rsid w:val="00126AD6"/>
    <w:rsid w:val="00134579"/>
    <w:rsid w:val="00143EC6"/>
    <w:rsid w:val="00145533"/>
    <w:rsid w:val="00155AAF"/>
    <w:rsid w:val="00156C6E"/>
    <w:rsid w:val="00170888"/>
    <w:rsid w:val="00175235"/>
    <w:rsid w:val="00195E94"/>
    <w:rsid w:val="001A718A"/>
    <w:rsid w:val="001D6D57"/>
    <w:rsid w:val="001E5191"/>
    <w:rsid w:val="001F2999"/>
    <w:rsid w:val="001F5FBE"/>
    <w:rsid w:val="001F6CF5"/>
    <w:rsid w:val="002001F1"/>
    <w:rsid w:val="00201561"/>
    <w:rsid w:val="00204BE3"/>
    <w:rsid w:val="00211677"/>
    <w:rsid w:val="00212080"/>
    <w:rsid w:val="00216DE8"/>
    <w:rsid w:val="00227CFA"/>
    <w:rsid w:val="002C3D61"/>
    <w:rsid w:val="002E630B"/>
    <w:rsid w:val="002F5899"/>
    <w:rsid w:val="00317D18"/>
    <w:rsid w:val="003278B5"/>
    <w:rsid w:val="00334A24"/>
    <w:rsid w:val="00347BF2"/>
    <w:rsid w:val="00350C84"/>
    <w:rsid w:val="00361D35"/>
    <w:rsid w:val="00377CD4"/>
    <w:rsid w:val="0038484B"/>
    <w:rsid w:val="003914A1"/>
    <w:rsid w:val="00394FAE"/>
    <w:rsid w:val="003A0B6C"/>
    <w:rsid w:val="003D2173"/>
    <w:rsid w:val="003D7572"/>
    <w:rsid w:val="003E01F3"/>
    <w:rsid w:val="0042154B"/>
    <w:rsid w:val="004261B0"/>
    <w:rsid w:val="00426523"/>
    <w:rsid w:val="004273CD"/>
    <w:rsid w:val="004371BD"/>
    <w:rsid w:val="00447525"/>
    <w:rsid w:val="00472890"/>
    <w:rsid w:val="00473BCA"/>
    <w:rsid w:val="00482DC6"/>
    <w:rsid w:val="00521373"/>
    <w:rsid w:val="00526995"/>
    <w:rsid w:val="005407DA"/>
    <w:rsid w:val="00544C5C"/>
    <w:rsid w:val="00556965"/>
    <w:rsid w:val="00564A1A"/>
    <w:rsid w:val="00566B60"/>
    <w:rsid w:val="00570227"/>
    <w:rsid w:val="00572E9C"/>
    <w:rsid w:val="00574BDF"/>
    <w:rsid w:val="005767BD"/>
    <w:rsid w:val="005A23C0"/>
    <w:rsid w:val="005B1628"/>
    <w:rsid w:val="005B34BE"/>
    <w:rsid w:val="005B7347"/>
    <w:rsid w:val="005C001A"/>
    <w:rsid w:val="005E0E08"/>
    <w:rsid w:val="005E58D1"/>
    <w:rsid w:val="005F33C9"/>
    <w:rsid w:val="005F45C1"/>
    <w:rsid w:val="00626D8A"/>
    <w:rsid w:val="006412A8"/>
    <w:rsid w:val="00655063"/>
    <w:rsid w:val="00660BA2"/>
    <w:rsid w:val="00660EBA"/>
    <w:rsid w:val="0066250A"/>
    <w:rsid w:val="00663D36"/>
    <w:rsid w:val="00665492"/>
    <w:rsid w:val="0067709B"/>
    <w:rsid w:val="00690323"/>
    <w:rsid w:val="006B3C00"/>
    <w:rsid w:val="006B41B6"/>
    <w:rsid w:val="006C5151"/>
    <w:rsid w:val="006C5368"/>
    <w:rsid w:val="006F2A58"/>
    <w:rsid w:val="00704155"/>
    <w:rsid w:val="007065E1"/>
    <w:rsid w:val="00756535"/>
    <w:rsid w:val="00781222"/>
    <w:rsid w:val="0078585E"/>
    <w:rsid w:val="007C03B8"/>
    <w:rsid w:val="007C1B71"/>
    <w:rsid w:val="007C3837"/>
    <w:rsid w:val="007D5F74"/>
    <w:rsid w:val="007D605C"/>
    <w:rsid w:val="007E7B92"/>
    <w:rsid w:val="007F137D"/>
    <w:rsid w:val="00802BB4"/>
    <w:rsid w:val="008160C3"/>
    <w:rsid w:val="00816C10"/>
    <w:rsid w:val="00825145"/>
    <w:rsid w:val="00834936"/>
    <w:rsid w:val="00836DA2"/>
    <w:rsid w:val="00841D25"/>
    <w:rsid w:val="0085370F"/>
    <w:rsid w:val="008571C6"/>
    <w:rsid w:val="00860DA6"/>
    <w:rsid w:val="00866451"/>
    <w:rsid w:val="008738CC"/>
    <w:rsid w:val="0087565D"/>
    <w:rsid w:val="00880778"/>
    <w:rsid w:val="00882E2B"/>
    <w:rsid w:val="00890230"/>
    <w:rsid w:val="0089510D"/>
    <w:rsid w:val="008969CD"/>
    <w:rsid w:val="008B525A"/>
    <w:rsid w:val="008B54C0"/>
    <w:rsid w:val="008D5436"/>
    <w:rsid w:val="008E2262"/>
    <w:rsid w:val="008F3386"/>
    <w:rsid w:val="00926363"/>
    <w:rsid w:val="00926E99"/>
    <w:rsid w:val="00930BD2"/>
    <w:rsid w:val="00941D23"/>
    <w:rsid w:val="00946AEA"/>
    <w:rsid w:val="009831DE"/>
    <w:rsid w:val="00983E9F"/>
    <w:rsid w:val="00992D82"/>
    <w:rsid w:val="009A0BF3"/>
    <w:rsid w:val="009A40BE"/>
    <w:rsid w:val="009A6303"/>
    <w:rsid w:val="009B1B5F"/>
    <w:rsid w:val="009B1E04"/>
    <w:rsid w:val="009C121F"/>
    <w:rsid w:val="009C4223"/>
    <w:rsid w:val="009D111B"/>
    <w:rsid w:val="009E03A1"/>
    <w:rsid w:val="00A023EC"/>
    <w:rsid w:val="00A02942"/>
    <w:rsid w:val="00A06BE1"/>
    <w:rsid w:val="00A363C0"/>
    <w:rsid w:val="00A37AEA"/>
    <w:rsid w:val="00A55B54"/>
    <w:rsid w:val="00A67984"/>
    <w:rsid w:val="00A73256"/>
    <w:rsid w:val="00A75C7A"/>
    <w:rsid w:val="00A83122"/>
    <w:rsid w:val="00A9589F"/>
    <w:rsid w:val="00AC0408"/>
    <w:rsid w:val="00AC1CD6"/>
    <w:rsid w:val="00AC57B1"/>
    <w:rsid w:val="00B06B4D"/>
    <w:rsid w:val="00B1631B"/>
    <w:rsid w:val="00B2482B"/>
    <w:rsid w:val="00B26071"/>
    <w:rsid w:val="00B26F12"/>
    <w:rsid w:val="00B438F1"/>
    <w:rsid w:val="00B472BF"/>
    <w:rsid w:val="00B473FC"/>
    <w:rsid w:val="00B51E5A"/>
    <w:rsid w:val="00B61E05"/>
    <w:rsid w:val="00B63F84"/>
    <w:rsid w:val="00B717C3"/>
    <w:rsid w:val="00B73F47"/>
    <w:rsid w:val="00B83B9E"/>
    <w:rsid w:val="00B902EA"/>
    <w:rsid w:val="00B93F9E"/>
    <w:rsid w:val="00BA1FC9"/>
    <w:rsid w:val="00BB56FB"/>
    <w:rsid w:val="00BC0C71"/>
    <w:rsid w:val="00BC54EF"/>
    <w:rsid w:val="00BD13CD"/>
    <w:rsid w:val="00BF50F2"/>
    <w:rsid w:val="00C1022B"/>
    <w:rsid w:val="00C108F6"/>
    <w:rsid w:val="00C1586D"/>
    <w:rsid w:val="00C22691"/>
    <w:rsid w:val="00C269FC"/>
    <w:rsid w:val="00C30FE1"/>
    <w:rsid w:val="00C346FB"/>
    <w:rsid w:val="00C411AD"/>
    <w:rsid w:val="00C4514B"/>
    <w:rsid w:val="00C52A19"/>
    <w:rsid w:val="00C5586B"/>
    <w:rsid w:val="00C56939"/>
    <w:rsid w:val="00C71C5B"/>
    <w:rsid w:val="00C90428"/>
    <w:rsid w:val="00C91156"/>
    <w:rsid w:val="00C9525F"/>
    <w:rsid w:val="00C9653F"/>
    <w:rsid w:val="00CC536C"/>
    <w:rsid w:val="00CC7CCE"/>
    <w:rsid w:val="00D03166"/>
    <w:rsid w:val="00D04433"/>
    <w:rsid w:val="00D10587"/>
    <w:rsid w:val="00D107E6"/>
    <w:rsid w:val="00D13F8E"/>
    <w:rsid w:val="00D227C4"/>
    <w:rsid w:val="00D23207"/>
    <w:rsid w:val="00D232B7"/>
    <w:rsid w:val="00D91EF5"/>
    <w:rsid w:val="00DA1D2F"/>
    <w:rsid w:val="00DA36A0"/>
    <w:rsid w:val="00DC51C7"/>
    <w:rsid w:val="00DD0789"/>
    <w:rsid w:val="00DE58D8"/>
    <w:rsid w:val="00DF0C14"/>
    <w:rsid w:val="00DF1E39"/>
    <w:rsid w:val="00E17974"/>
    <w:rsid w:val="00E2492B"/>
    <w:rsid w:val="00E365B1"/>
    <w:rsid w:val="00E41849"/>
    <w:rsid w:val="00E45A4E"/>
    <w:rsid w:val="00E52F6A"/>
    <w:rsid w:val="00E67070"/>
    <w:rsid w:val="00E720C4"/>
    <w:rsid w:val="00E7632B"/>
    <w:rsid w:val="00E93DD7"/>
    <w:rsid w:val="00EA0866"/>
    <w:rsid w:val="00EA22A8"/>
    <w:rsid w:val="00EB2A54"/>
    <w:rsid w:val="00EE5F35"/>
    <w:rsid w:val="00F14FD0"/>
    <w:rsid w:val="00F44584"/>
    <w:rsid w:val="00F4645C"/>
    <w:rsid w:val="00F5155F"/>
    <w:rsid w:val="00F53909"/>
    <w:rsid w:val="00F53A51"/>
    <w:rsid w:val="00F5563B"/>
    <w:rsid w:val="00F56E72"/>
    <w:rsid w:val="00F70C2B"/>
    <w:rsid w:val="00F810EE"/>
    <w:rsid w:val="00F81271"/>
    <w:rsid w:val="00F82489"/>
    <w:rsid w:val="00FA27A8"/>
    <w:rsid w:val="00FC0A63"/>
    <w:rsid w:val="00FD24D5"/>
    <w:rsid w:val="00FD24FF"/>
    <w:rsid w:val="00FD28AA"/>
    <w:rsid w:val="00FF5090"/>
    <w:rsid w:val="00FF51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68AECB9E-56FA-4A44-AEE2-7C5787D3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1CD6"/>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C1CD6"/>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sbullet">
    <w:name w:val="csbullet"/>
    <w:basedOn w:val="Normal"/>
    <w:link w:val="csbulletChar"/>
    <w:rsid w:val="00655063"/>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CharCharCharCharCharCharCharCharCharCharCharCharCharCharCharChar">
    <w:name w:val="Char Char Char Char Char Char Char Char Char Char Char Char Char Char Char Char"/>
    <w:basedOn w:val="Normal"/>
    <w:rsid w:val="00655063"/>
    <w:pPr>
      <w:spacing w:after="0" w:line="240" w:lineRule="auto"/>
    </w:pPr>
    <w:rPr>
      <w:rFonts w:ascii="Arial" w:eastAsia="Times New Roman" w:hAnsi="Arial" w:cs="Times New Roman"/>
      <w:szCs w:val="20"/>
    </w:rPr>
  </w:style>
  <w:style w:type="character" w:styleId="Emphasis">
    <w:name w:val="Emphasis"/>
    <w:uiPriority w:val="20"/>
    <w:qFormat/>
    <w:rsid w:val="00AC0408"/>
    <w:rPr>
      <w:i/>
      <w:iCs/>
    </w:rPr>
  </w:style>
  <w:style w:type="character" w:customStyle="1" w:styleId="csbulletChar">
    <w:name w:val="csbullet Char"/>
    <w:link w:val="csbullet"/>
    <w:rsid w:val="00472890"/>
    <w:rPr>
      <w:rFonts w:ascii="Times New Roman" w:eastAsia="Times New Roman" w:hAnsi="Times New Roman" w:cs="Times New Roman"/>
      <w:szCs w:val="20"/>
    </w:rPr>
  </w:style>
  <w:style w:type="paragraph" w:customStyle="1" w:styleId="Default">
    <w:name w:val="Default"/>
    <w:rsid w:val="00A02942"/>
    <w:pPr>
      <w:autoSpaceDE w:val="0"/>
      <w:autoSpaceDN w:val="0"/>
      <w:adjustRightInd w:val="0"/>
      <w:spacing w:after="0" w:line="240" w:lineRule="auto"/>
    </w:pPr>
    <w:rPr>
      <w:rFonts w:ascii="Arial" w:eastAsia="MS Mincho" w:hAnsi="Arial" w:cs="Arial"/>
      <w:color w:val="000000"/>
      <w:sz w:val="24"/>
      <w:szCs w:val="24"/>
      <w:lang w:eastAsia="zh-CN"/>
    </w:rPr>
  </w:style>
  <w:style w:type="paragraph" w:styleId="NormalWeb">
    <w:name w:val="Normal (Web)"/>
    <w:basedOn w:val="Normal"/>
    <w:uiPriority w:val="99"/>
    <w:rsid w:val="00A029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6DE8"/>
    <w:pPr>
      <w:ind w:left="720"/>
      <w:contextualSpacing/>
    </w:pPr>
  </w:style>
  <w:style w:type="character" w:customStyle="1" w:styleId="Heading1Char">
    <w:name w:val="Heading 1 Char"/>
    <w:basedOn w:val="DefaultParagraphFont"/>
    <w:link w:val="Heading1"/>
    <w:uiPriority w:val="9"/>
    <w:rsid w:val="00AC1CD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C1CD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825145"/>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03499">
      <w:bodyDiv w:val="1"/>
      <w:marLeft w:val="0"/>
      <w:marRight w:val="0"/>
      <w:marTop w:val="0"/>
      <w:marBottom w:val="0"/>
      <w:divBdr>
        <w:top w:val="none" w:sz="0" w:space="0" w:color="auto"/>
        <w:left w:val="none" w:sz="0" w:space="0" w:color="auto"/>
        <w:bottom w:val="none" w:sz="0" w:space="0" w:color="auto"/>
        <w:right w:val="none" w:sz="0" w:space="0" w:color="auto"/>
      </w:divBdr>
    </w:div>
    <w:div w:id="19678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yperlink" Target="mailto:danmartin@gnet.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0396-637B-4AD6-AD6F-7A668358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16</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Catherine Carver</cp:lastModifiedBy>
  <cp:revision>150</cp:revision>
  <cp:lastPrinted>2018-11-22T05:34:00Z</cp:lastPrinted>
  <dcterms:created xsi:type="dcterms:W3CDTF">2014-06-05T06:47:00Z</dcterms:created>
  <dcterms:modified xsi:type="dcterms:W3CDTF">2019-01-17T07:35:00Z</dcterms:modified>
</cp:coreProperties>
</file>