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45953150" w:rsidR="003D3ED7" w:rsidRDefault="001D1CE6" w:rsidP="001D1CE6">
      <w:pPr>
        <w:spacing w:after="120"/>
      </w:pPr>
      <w:r>
        <w:rPr>
          <w:b/>
        </w:rPr>
        <w:t xml:space="preserve">Mathematics </w:t>
      </w:r>
      <w:r w:rsidR="00C20EA6">
        <w:rPr>
          <w:b/>
        </w:rPr>
        <w:t>Essential</w:t>
      </w:r>
      <w:r>
        <w:rPr>
          <w:b/>
        </w:rPr>
        <w:t xml:space="preserve"> | </w:t>
      </w:r>
      <w:r w:rsidR="00C20EA6">
        <w:rPr>
          <w:b/>
        </w:rPr>
        <w:t>General</w:t>
      </w:r>
      <w:r w:rsidRPr="00871FC2">
        <w:rPr>
          <w:b/>
        </w:rPr>
        <w:t xml:space="preserve"> </w:t>
      </w:r>
      <w:r>
        <w:rPr>
          <w:b/>
        </w:rPr>
        <w:t>Year 1</w:t>
      </w:r>
      <w:r w:rsidR="009444F6">
        <w:rPr>
          <w:b/>
        </w:rPr>
        <w:t>1</w:t>
      </w:r>
      <w:r>
        <w:rPr>
          <w:b/>
        </w:rPr>
        <w:t xml:space="preserve"> | </w:t>
      </w:r>
      <w:r w:rsidRPr="007C21BC">
        <w:rPr>
          <w:rFonts w:cstheme="minorHAnsi"/>
          <w:b/>
        </w:rPr>
        <w:t>S</w:t>
      </w:r>
      <w:r>
        <w:rPr>
          <w:rFonts w:cstheme="minorHAnsi"/>
          <w:b/>
        </w:rPr>
        <w:t>ummary of minor s</w:t>
      </w:r>
      <w:r w:rsidRPr="007C21BC">
        <w:rPr>
          <w:rFonts w:cstheme="minorHAnsi"/>
          <w:b/>
        </w:rPr>
        <w:t>yllabus changes</w:t>
      </w:r>
      <w:r>
        <w:rPr>
          <w:rFonts w:cstheme="minorHAnsi"/>
          <w:b/>
        </w:rPr>
        <w:t xml:space="preserve"> for 202</w:t>
      </w:r>
      <w:r w:rsidR="00C20EA6">
        <w:rPr>
          <w:rFonts w:cstheme="minorHAnsi"/>
          <w:b/>
        </w:rPr>
        <w:t>5</w:t>
      </w:r>
    </w:p>
    <w:p w14:paraId="2AD4119A" w14:textId="2861746C" w:rsidR="00280F84" w:rsidRDefault="00280F84" w:rsidP="00660753">
      <w:pPr>
        <w:tabs>
          <w:tab w:val="left" w:pos="360"/>
        </w:tabs>
        <w:spacing w:after="120"/>
      </w:pPr>
      <w:r w:rsidRPr="006B3D54">
        <w:t xml:space="preserve">The content identified by </w:t>
      </w:r>
      <w:r w:rsidRPr="006B3D54">
        <w:rPr>
          <w:strike/>
        </w:rPr>
        <w:t>strikethrough</w:t>
      </w:r>
      <w:r w:rsidRPr="006B3D54">
        <w:t xml:space="preserve"> has been deleted from the syllabus</w:t>
      </w:r>
      <w:r w:rsidR="00EC05CA">
        <w:t xml:space="preserve"> </w:t>
      </w:r>
      <w:r w:rsidR="00EC05CA" w:rsidRPr="001F5239">
        <w:rPr>
          <w:rFonts w:eastAsia="Calibri" w:cs="Times New Roman"/>
        </w:rPr>
        <w:t xml:space="preserve">and the content identified in </w:t>
      </w:r>
      <w:r w:rsidR="00EC05CA" w:rsidRPr="001F5239">
        <w:rPr>
          <w:rFonts w:eastAsia="Calibri" w:cs="Times New Roman"/>
          <w:i/>
        </w:rPr>
        <w:t>italics</w:t>
      </w:r>
      <w:r w:rsidR="00EC05CA" w:rsidRPr="001F5239">
        <w:rPr>
          <w:rFonts w:eastAsia="Calibri" w:cs="Times New Roman"/>
        </w:rPr>
        <w:t xml:space="preserve"> has been revised in the syllabus for teaching from 202</w:t>
      </w:r>
      <w:r w:rsidR="00EC05CA">
        <w:rPr>
          <w:rFonts w:eastAsia="Calibri" w:cs="Times New Roman"/>
        </w:rPr>
        <w:t>5</w:t>
      </w:r>
      <w:r w:rsidR="00EC05CA" w:rsidRPr="001F5239">
        <w:rPr>
          <w:rFonts w:eastAsia="Calibri" w:cs="Times New Roman"/>
        </w:rPr>
        <w:t>.</w:t>
      </w:r>
    </w:p>
    <w:p w14:paraId="14F5C676" w14:textId="51CBB174" w:rsidR="00FB43FB" w:rsidRPr="00EC05CA" w:rsidRDefault="00660753" w:rsidP="00FB43FB">
      <w:pPr>
        <w:spacing w:before="120" w:line="276" w:lineRule="auto"/>
        <w:rPr>
          <w:b/>
          <w:bCs/>
          <w:color w:val="595959" w:themeColor="text1" w:themeTint="A6"/>
          <w:sz w:val="28"/>
          <w:szCs w:val="28"/>
        </w:rPr>
      </w:pPr>
      <w:bookmarkStart w:id="0" w:name="_Toc359503791"/>
      <w:r w:rsidRPr="00EC05CA">
        <w:rPr>
          <w:b/>
          <w:bCs/>
          <w:color w:val="595959" w:themeColor="text1" w:themeTint="A6"/>
          <w:sz w:val="28"/>
          <w:szCs w:val="28"/>
        </w:rPr>
        <w:t>Assessment table</w:t>
      </w:r>
      <w:bookmarkEnd w:id="0"/>
      <w:r w:rsidRPr="00EC05CA">
        <w:rPr>
          <w:b/>
          <w:bCs/>
          <w:color w:val="595959" w:themeColor="text1" w:themeTint="A6"/>
          <w:sz w:val="28"/>
          <w:szCs w:val="28"/>
        </w:rPr>
        <w:t xml:space="preserve"> – Year 11</w:t>
      </w:r>
    </w:p>
    <w:tbl>
      <w:tblPr>
        <w:tblStyle w:val="Syllabustables1"/>
        <w:tblW w:w="5000" w:type="pct"/>
        <w:tblLayout w:type="fixed"/>
        <w:tblLook w:val="00A0" w:firstRow="1" w:lastRow="0" w:firstColumn="1" w:lastColumn="0" w:noHBand="0" w:noVBand="0"/>
      </w:tblPr>
      <w:tblGrid>
        <w:gridCol w:w="7442"/>
        <w:gridCol w:w="1564"/>
      </w:tblGrid>
      <w:tr w:rsidR="00FB43FB" w:rsidRPr="00961CAA" w14:paraId="39F43CCB" w14:textId="77777777" w:rsidTr="003E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9688BE"/>
              <w:bottom w:val="single" w:sz="8" w:space="0" w:color="9983B5"/>
              <w:right w:val="single" w:sz="8" w:space="0" w:color="FFFFFF"/>
            </w:tcBorders>
            <w:shd w:val="clear" w:color="auto" w:fill="9983B5"/>
          </w:tcPr>
          <w:p w14:paraId="33CB69D2" w14:textId="77777777" w:rsidR="00FB43FB" w:rsidRPr="00961CAA" w:rsidRDefault="00FB43FB" w:rsidP="00BB7342">
            <w:pPr>
              <w:spacing w:line="264" w:lineRule="auto"/>
              <w:rPr>
                <w:rFonts w:ascii="Calibri" w:hAnsi="Calibri" w:cs="Times New Roman"/>
              </w:rPr>
            </w:pPr>
            <w:r w:rsidRPr="00961CAA">
              <w:rPr>
                <w:rFonts w:ascii="Calibri" w:hAnsi="Calibri" w:cs="Times New Roman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8" w:space="0" w:color="FFFFFF"/>
              <w:bottom w:val="single" w:sz="8" w:space="0" w:color="9983B5"/>
            </w:tcBorders>
            <w:shd w:val="clear" w:color="auto" w:fill="9983B5"/>
          </w:tcPr>
          <w:p w14:paraId="1DA765AC" w14:textId="77777777" w:rsidR="00FB43FB" w:rsidRPr="00961CAA" w:rsidRDefault="00FB43FB" w:rsidP="00BB7342">
            <w:pPr>
              <w:spacing w:line="264" w:lineRule="auto"/>
              <w:jc w:val="center"/>
              <w:rPr>
                <w:rFonts w:ascii="Calibri" w:hAnsi="Calibri" w:cs="Times New Roman"/>
              </w:rPr>
            </w:pPr>
            <w:r w:rsidRPr="00961CAA">
              <w:rPr>
                <w:rFonts w:ascii="Calibri" w:hAnsi="Calibri" w:cs="Times New Roman"/>
              </w:rPr>
              <w:t>Weighting</w:t>
            </w:r>
          </w:p>
        </w:tc>
      </w:tr>
      <w:tr w:rsidR="00FB43FB" w:rsidRPr="00961CAA" w14:paraId="4C405638" w14:textId="77777777" w:rsidTr="00EC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9983B5"/>
              <w:left w:val="single" w:sz="8" w:space="0" w:color="9983B5"/>
              <w:bottom w:val="single" w:sz="8" w:space="0" w:color="9983B5"/>
              <w:right w:val="single" w:sz="8" w:space="0" w:color="9983B5"/>
            </w:tcBorders>
            <w:vAlign w:val="top"/>
          </w:tcPr>
          <w:p w14:paraId="69CD1242" w14:textId="77777777" w:rsidR="00FB43FB" w:rsidRPr="00961CAA" w:rsidRDefault="00FB43FB" w:rsidP="00BB7342">
            <w:pPr>
              <w:spacing w:line="264" w:lineRule="auto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961CAA">
              <w:rPr>
                <w:rFonts w:ascii="Calibri" w:hAnsi="Calibri" w:cs="Times New Roman"/>
                <w:sz w:val="20"/>
                <w:szCs w:val="20"/>
              </w:rPr>
              <w:t>Response</w:t>
            </w:r>
          </w:p>
          <w:p w14:paraId="1E45576E" w14:textId="77777777" w:rsidR="00FB43FB" w:rsidRDefault="00FB43FB" w:rsidP="00BB7342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Calibri" w:hAnsi="Calibri" w:cs="Calibri"/>
                <w:strike/>
                <w:sz w:val="20"/>
                <w:szCs w:val="20"/>
                <w:lang w:val="en"/>
              </w:rPr>
            </w:pPr>
            <w:r w:rsidRPr="00961CAA"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  <w:t xml:space="preserve">Students respond using their knowledge of mathematical facts, terminology and procedures, and problem-solving and reasoning skills. </w:t>
            </w:r>
          </w:p>
          <w:p w14:paraId="7B4257FF" w14:textId="0E639B31" w:rsidR="00FB43FB" w:rsidRPr="00961CAA" w:rsidRDefault="00FB43FB" w:rsidP="00BB7342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</w:pPr>
            <w:r w:rsidRPr="00961CAA"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  <w:t>Responses can be in written or oral form.</w:t>
            </w:r>
          </w:p>
          <w:p w14:paraId="4F9E7D5E" w14:textId="77777777" w:rsidR="00FB43FB" w:rsidRDefault="00FB43FB" w:rsidP="00BB7342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Calibri" w:hAnsi="Calibri" w:cs="Calibri"/>
                <w:strike/>
                <w:sz w:val="20"/>
                <w:szCs w:val="20"/>
                <w:lang w:val="en"/>
              </w:rPr>
            </w:pPr>
            <w:r w:rsidRPr="00961CAA"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  <w:t xml:space="preserve">Evidence can </w:t>
            </w:r>
            <w:proofErr w:type="gramStart"/>
            <w:r w:rsidRPr="00961CAA"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  <w:t>include:</w:t>
            </w:r>
            <w:proofErr w:type="gramEnd"/>
            <w:r w:rsidRPr="00961CAA">
              <w:rPr>
                <w:rFonts w:ascii="Calibri" w:hAnsi="Calibri" w:cs="Calibri"/>
                <w:b w:val="0"/>
                <w:bCs w:val="0"/>
                <w:strike/>
                <w:sz w:val="20"/>
                <w:szCs w:val="20"/>
                <w:lang w:val="en"/>
              </w:rPr>
              <w:t xml:space="preserve"> tests, assignments, quizzes and observation checklists.</w:t>
            </w:r>
          </w:p>
          <w:p w14:paraId="0E3C4D60" w14:textId="77777777" w:rsidR="003C3B9A" w:rsidRPr="00961CAA" w:rsidRDefault="003C3B9A" w:rsidP="003C3B9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lang w:val="en"/>
              </w:rPr>
            </w:pPr>
            <w:r w:rsidRPr="00961CAA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lang w:val="en"/>
              </w:rPr>
              <w:t xml:space="preserve">Students apply mathematical knowledge and understanding of concepts and relationships to solve a mix of routine and non-routine questions in real-life contexts. </w:t>
            </w:r>
          </w:p>
          <w:p w14:paraId="3B36D2AA" w14:textId="63A308C5" w:rsidR="003C3B9A" w:rsidRPr="00EC05CA" w:rsidRDefault="003C3B9A" w:rsidP="00EC05CA">
            <w:pPr>
              <w:pStyle w:val="Default"/>
              <w:spacing w:before="12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21"/>
                <w:szCs w:val="21"/>
              </w:rPr>
            </w:pPr>
            <w:r w:rsidRPr="00961CAA">
              <w:rPr>
                <w:b w:val="0"/>
                <w:bCs w:val="0"/>
                <w:i/>
                <w:iCs/>
                <w:sz w:val="20"/>
                <w:szCs w:val="20"/>
                <w:lang w:val="en"/>
              </w:rPr>
              <w:t xml:space="preserve">Response tasks can </w:t>
            </w:r>
            <w:proofErr w:type="gramStart"/>
            <w:r w:rsidRPr="00961CAA">
              <w:rPr>
                <w:b w:val="0"/>
                <w:bCs w:val="0"/>
                <w:i/>
                <w:iCs/>
                <w:sz w:val="20"/>
                <w:szCs w:val="20"/>
                <w:lang w:val="en"/>
              </w:rPr>
              <w:t>include:</w:t>
            </w:r>
            <w:proofErr w:type="gramEnd"/>
            <w:r w:rsidRPr="00961CAA">
              <w:rPr>
                <w:b w:val="0"/>
                <w:bCs w:val="0"/>
                <w:i/>
                <w:iCs/>
                <w:sz w:val="20"/>
                <w:szCs w:val="20"/>
                <w:lang w:val="en"/>
              </w:rPr>
              <w:t xml:space="preserve"> tests, assignments and multimedia representations.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9983B5"/>
              <w:left w:val="single" w:sz="8" w:space="0" w:color="9983B5"/>
              <w:bottom w:val="single" w:sz="8" w:space="0" w:color="9983B5"/>
              <w:right w:val="single" w:sz="8" w:space="0" w:color="9983B5"/>
            </w:tcBorders>
            <w:vAlign w:val="center"/>
          </w:tcPr>
          <w:p w14:paraId="413C9581" w14:textId="2D7421C7" w:rsidR="00FB43FB" w:rsidRPr="00961CAA" w:rsidRDefault="00FB43FB" w:rsidP="00EC05CA">
            <w:pPr>
              <w:spacing w:line="264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Pr="00961CAA">
              <w:rPr>
                <w:rFonts w:ascii="Calibri" w:hAnsi="Calibri" w:cs="Times New Roman"/>
                <w:sz w:val="20"/>
                <w:szCs w:val="20"/>
              </w:rPr>
              <w:t>0%</w:t>
            </w:r>
          </w:p>
        </w:tc>
      </w:tr>
    </w:tbl>
    <w:p w14:paraId="4F074FBE" w14:textId="77777777" w:rsidR="00FB43FB" w:rsidRDefault="00FB43FB" w:rsidP="00FB43FB">
      <w:pPr>
        <w:spacing w:before="120" w:line="276" w:lineRule="auto"/>
      </w:pPr>
    </w:p>
    <w:sectPr w:rsidR="00FB43F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8C61" w14:textId="77777777" w:rsidR="00A07168" w:rsidRDefault="00A07168" w:rsidP="00A720A0">
      <w:r>
        <w:separator/>
      </w:r>
    </w:p>
  </w:endnote>
  <w:endnote w:type="continuationSeparator" w:id="0">
    <w:p w14:paraId="01F6DC67" w14:textId="77777777" w:rsidR="00A07168" w:rsidRDefault="00A07168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6EE206D1" w:rsidR="00A720A0" w:rsidRPr="00A720A0" w:rsidRDefault="00A720A0">
    <w:pPr>
      <w:pStyle w:val="Footer"/>
      <w:rPr>
        <w:sz w:val="18"/>
        <w:szCs w:val="18"/>
      </w:rPr>
    </w:pPr>
    <w:r w:rsidRPr="00A720A0">
      <w:rPr>
        <w:sz w:val="18"/>
        <w:szCs w:val="18"/>
      </w:rPr>
      <w:t>202</w:t>
    </w:r>
    <w:r w:rsidR="0090762D">
      <w:rPr>
        <w:sz w:val="18"/>
        <w:szCs w:val="18"/>
      </w:rPr>
      <w:t>4</w:t>
    </w:r>
    <w:r w:rsidRPr="00A720A0">
      <w:rPr>
        <w:sz w:val="18"/>
        <w:szCs w:val="18"/>
      </w:rPr>
      <w:t>/</w:t>
    </w:r>
    <w:r w:rsidR="0090762D">
      <w:rPr>
        <w:sz w:val="18"/>
        <w:szCs w:val="18"/>
      </w:rPr>
      <w:t>42046</w:t>
    </w:r>
    <w:r w:rsidR="00EC05CA">
      <w:rPr>
        <w:sz w:val="18"/>
        <w:szCs w:val="18"/>
      </w:rPr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BD00" w14:textId="77777777" w:rsidR="00A07168" w:rsidRDefault="00A07168" w:rsidP="00A720A0">
      <w:r>
        <w:separator/>
      </w:r>
    </w:p>
  </w:footnote>
  <w:footnote w:type="continuationSeparator" w:id="0">
    <w:p w14:paraId="545AE89E" w14:textId="77777777" w:rsidR="00A07168" w:rsidRDefault="00A07168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30C4337F" w:rsidR="00A720A0" w:rsidRPr="00A720A0" w:rsidRDefault="00A720A0" w:rsidP="001D1CE6">
    <w:pPr>
      <w:spacing w:after="120" w:line="257" w:lineRule="auto"/>
      <w:rPr>
        <w:b/>
      </w:rPr>
    </w:pPr>
    <w:r w:rsidRPr="00871FC2">
      <w:rPr>
        <w:b/>
      </w:rPr>
      <w:t>School administrators</w:t>
    </w:r>
    <w:r w:rsidR="00EC05CA">
      <w:rPr>
        <w:b/>
      </w:rPr>
      <w:t xml:space="preserve"> and</w:t>
    </w:r>
    <w:r w:rsidRPr="00871FC2">
      <w:rPr>
        <w:b/>
      </w:rPr>
      <w:t xml:space="preserve">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110266">
      <w:rPr>
        <w:b/>
      </w:rPr>
      <w:t>Essential</w:t>
    </w:r>
    <w:r>
      <w:rPr>
        <w:b/>
      </w:rPr>
      <w:t xml:space="preserve"> </w:t>
    </w:r>
    <w:r w:rsidR="00110266">
      <w:rPr>
        <w:b/>
      </w:rPr>
      <w:t>General</w:t>
    </w:r>
    <w:r w:rsidRPr="00871FC2">
      <w:rPr>
        <w:b/>
      </w:rPr>
      <w:t xml:space="preserve"> </w:t>
    </w:r>
    <w:r>
      <w:rPr>
        <w:b/>
      </w:rPr>
      <w:t>Year 1</w:t>
    </w:r>
    <w:r w:rsidR="009444F6">
      <w:rPr>
        <w:b/>
      </w:rPr>
      <w:t>1</w:t>
    </w:r>
    <w:r>
      <w:rPr>
        <w:b/>
      </w:rPr>
      <w:t xml:space="preserve"> </w:t>
    </w:r>
    <w:r w:rsidRPr="00871FC2">
      <w:rPr>
        <w:b/>
      </w:rPr>
      <w:t>are requested to note for 202</w:t>
    </w:r>
    <w:r w:rsidR="00110266">
      <w:rPr>
        <w:b/>
      </w:rPr>
      <w:t>5</w:t>
    </w:r>
    <w:r w:rsidRPr="00871FC2">
      <w:rPr>
        <w:b/>
      </w:rPr>
      <w:t xml:space="preserve"> the following minor syllabus changes. The syllabus is labelled ‘For teaching from 202</w:t>
    </w:r>
    <w:r w:rsidR="00110266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40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20290"/>
    <w:rsid w:val="000818D5"/>
    <w:rsid w:val="00110266"/>
    <w:rsid w:val="00166814"/>
    <w:rsid w:val="001B1F40"/>
    <w:rsid w:val="001D1CE6"/>
    <w:rsid w:val="001E20A1"/>
    <w:rsid w:val="001F3F52"/>
    <w:rsid w:val="00280F84"/>
    <w:rsid w:val="002B2EAC"/>
    <w:rsid w:val="002D74DA"/>
    <w:rsid w:val="00310E7E"/>
    <w:rsid w:val="003153D1"/>
    <w:rsid w:val="003C3B9A"/>
    <w:rsid w:val="003C62C7"/>
    <w:rsid w:val="003D3ED7"/>
    <w:rsid w:val="003E299D"/>
    <w:rsid w:val="003F3A20"/>
    <w:rsid w:val="004116E3"/>
    <w:rsid w:val="00417788"/>
    <w:rsid w:val="00477B37"/>
    <w:rsid w:val="00545B07"/>
    <w:rsid w:val="005A0780"/>
    <w:rsid w:val="005C740E"/>
    <w:rsid w:val="0065509B"/>
    <w:rsid w:val="00660753"/>
    <w:rsid w:val="006641C2"/>
    <w:rsid w:val="006E12D1"/>
    <w:rsid w:val="007075C0"/>
    <w:rsid w:val="007B44EC"/>
    <w:rsid w:val="007C21BC"/>
    <w:rsid w:val="007F28CE"/>
    <w:rsid w:val="008806AB"/>
    <w:rsid w:val="0090762D"/>
    <w:rsid w:val="009444F6"/>
    <w:rsid w:val="009A25DD"/>
    <w:rsid w:val="009B19E8"/>
    <w:rsid w:val="009D77B3"/>
    <w:rsid w:val="00A07168"/>
    <w:rsid w:val="00A720A0"/>
    <w:rsid w:val="00C20EA6"/>
    <w:rsid w:val="00C7047D"/>
    <w:rsid w:val="00CC06C9"/>
    <w:rsid w:val="00CD5471"/>
    <w:rsid w:val="00D7168A"/>
    <w:rsid w:val="00DB515E"/>
    <w:rsid w:val="00E45433"/>
    <w:rsid w:val="00EC05CA"/>
    <w:rsid w:val="00F370B0"/>
    <w:rsid w:val="00F570FC"/>
    <w:rsid w:val="00FB43FB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C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EA6"/>
    <w:pPr>
      <w:spacing w:before="240" w:after="60" w:line="264" w:lineRule="auto"/>
      <w:outlineLvl w:val="2"/>
    </w:pPr>
    <w:rPr>
      <w:rFonts w:ascii="Calibri" w:eastAsiaTheme="minorEastAsia" w:hAnsi="Calibr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character" w:customStyle="1" w:styleId="Heading3Char">
    <w:name w:val="Heading 3 Char"/>
    <w:basedOn w:val="DefaultParagraphFont"/>
    <w:link w:val="Heading3"/>
    <w:uiPriority w:val="9"/>
    <w:rsid w:val="00C20EA6"/>
    <w:rPr>
      <w:rFonts w:ascii="Calibri" w:eastAsiaTheme="minorEastAsia" w:hAnsi="Calibri"/>
      <w:b/>
      <w:bCs/>
      <w:color w:val="595959" w:themeColor="text1" w:themeTint="A6"/>
      <w:sz w:val="26"/>
      <w:szCs w:val="26"/>
    </w:rPr>
  </w:style>
  <w:style w:type="table" w:styleId="LightList-Accent4">
    <w:name w:val="Light List Accent 4"/>
    <w:aliases w:val="Syllabus tables"/>
    <w:basedOn w:val="TableNormal"/>
    <w:uiPriority w:val="61"/>
    <w:rsid w:val="00660753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Syllabustables1">
    <w:name w:val="Syllabus tables1"/>
    <w:basedOn w:val="TableNormal"/>
    <w:next w:val="LightList-Accent4"/>
    <w:uiPriority w:val="61"/>
    <w:rsid w:val="00FB43FB"/>
    <w:rPr>
      <w:rFonts w:ascii="Arial" w:eastAsia="Times New Roman" w:hAnsi="Arial"/>
      <w:sz w:val="18"/>
    </w:rPr>
    <w:tblPr>
      <w:tblStyleRowBandSize w:val="1"/>
      <w:tblStyleColBandSize w:val="1"/>
      <w:tblBorders>
        <w:top w:val="single" w:sz="8" w:space="0" w:color="9688BE"/>
        <w:left w:val="single" w:sz="8" w:space="0" w:color="9688BE"/>
        <w:bottom w:val="single" w:sz="8" w:space="0" w:color="9688BE"/>
        <w:right w:val="single" w:sz="8" w:space="0" w:color="9688BE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/>
        <w:sz w:val="20"/>
      </w:rPr>
      <w:tblPr/>
      <w:tcPr>
        <w:shd w:val="clear" w:color="auto" w:fill="9688BE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9688BE"/>
          <w:left w:val="single" w:sz="8" w:space="0" w:color="9688BE"/>
          <w:bottom w:val="single" w:sz="8" w:space="0" w:color="9688BE"/>
          <w:right w:val="single" w:sz="8" w:space="0" w:color="9688BE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0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5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5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Jenna Khor</cp:lastModifiedBy>
  <cp:revision>12</cp:revision>
  <dcterms:created xsi:type="dcterms:W3CDTF">2024-06-05T07:59:00Z</dcterms:created>
  <dcterms:modified xsi:type="dcterms:W3CDTF">2024-07-18T07:52:00Z</dcterms:modified>
</cp:coreProperties>
</file>