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5432E" w:rsidRPr="0065432E" w:rsidRDefault="0065432E" w:rsidP="0065432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5432E">
        <w:rPr>
          <w:rFonts w:ascii="Franklin Gothic Medium" w:eastAsia="Times New Roman" w:hAnsi="Franklin Gothic Medium" w:cs="Times New Roman"/>
          <w:smallCaps/>
          <w:color w:val="5F497A"/>
          <w:sz w:val="28"/>
          <w:szCs w:val="28"/>
          <w:lang w:eastAsia="x-none"/>
        </w:rPr>
        <w:t>English as an Additional Language or Dialect</w:t>
      </w:r>
    </w:p>
    <w:p w:rsidR="0065432E" w:rsidRPr="0065432E" w:rsidRDefault="00642BE3" w:rsidP="0065432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 Year 12</w:t>
      </w:r>
    </w:p>
    <w:p w:rsidR="00891E0F" w:rsidRPr="00891E0F" w:rsidRDefault="00891E0F" w:rsidP="00E574C4"/>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374717">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F021E8" w:rsidRPr="00F021E8" w:rsidRDefault="00F021E8" w:rsidP="00F021E8">
      <w:pPr>
        <w:spacing w:after="80" w:line="264" w:lineRule="auto"/>
        <w:ind w:right="68"/>
        <w:jc w:val="both"/>
        <w:rPr>
          <w:rFonts w:ascii="Calibri" w:eastAsia="Times New Roman" w:hAnsi="Calibri" w:cs="Arial"/>
          <w:iCs/>
          <w:sz w:val="16"/>
          <w:szCs w:val="16"/>
        </w:rPr>
      </w:pPr>
      <w:r w:rsidRPr="00F021E8">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F021E8">
          <w:rPr>
            <w:rStyle w:val="Hyperlink"/>
            <w:rFonts w:ascii="Calibri" w:eastAsia="Times New Roman" w:hAnsi="Calibri" w:cs="Arial"/>
            <w:iCs/>
            <w:sz w:val="16"/>
            <w:szCs w:val="16"/>
          </w:rPr>
          <w:t xml:space="preserve">Creative Commons Attribution 4.0 </w:t>
        </w:r>
        <w:r w:rsidRPr="00F021E8">
          <w:rPr>
            <w:rStyle w:val="Hyperlink"/>
            <w:sz w:val="16"/>
            <w:szCs w:val="16"/>
          </w:rPr>
          <w:t>International</w:t>
        </w:r>
        <w:r w:rsidRPr="00F021E8">
          <w:rPr>
            <w:rStyle w:val="Hyperlink"/>
            <w:rFonts w:ascii="Calibri" w:eastAsia="Times New Roman" w:hAnsi="Calibri" w:cs="Arial"/>
            <w:iCs/>
            <w:sz w:val="16"/>
            <w:szCs w:val="16"/>
          </w:rPr>
          <w:t xml:space="preserve"> licence</w:t>
        </w:r>
      </w:hyperlink>
      <w:r w:rsidRPr="00F021E8">
        <w:rPr>
          <w:rFonts w:ascii="Calibri" w:eastAsia="Times New Roman" w:hAnsi="Calibri" w:cs="Arial"/>
          <w:iCs/>
          <w:sz w:val="16"/>
          <w:szCs w:val="16"/>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5451D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05657" w:rsidRPr="00E230AC" w:rsidRDefault="00405657" w:rsidP="00E230AC">
      <w:pPr>
        <w:spacing w:before="120" w:after="120"/>
        <w:outlineLvl w:val="0"/>
        <w:rPr>
          <w:rFonts w:ascii="Franklin Gothic Book" w:eastAsia="MS Mincho" w:hAnsi="Franklin Gothic Book" w:cs="Calibri"/>
          <w:color w:val="342568"/>
          <w:sz w:val="28"/>
          <w:szCs w:val="28"/>
          <w:lang w:val="en-GB" w:eastAsia="ja-JP"/>
        </w:rPr>
      </w:pPr>
      <w:r w:rsidRPr="00E230AC">
        <w:rPr>
          <w:rFonts w:ascii="Franklin Gothic Book" w:eastAsia="MS Mincho" w:hAnsi="Franklin Gothic Book" w:cs="Calibri"/>
          <w:color w:val="342568"/>
          <w:sz w:val="28"/>
          <w:szCs w:val="28"/>
          <w:lang w:val="en-GB" w:eastAsia="ja-JP"/>
        </w:rPr>
        <w:lastRenderedPageBreak/>
        <w:t>Sample assessment task</w:t>
      </w:r>
    </w:p>
    <w:p w:rsidR="00405657" w:rsidRPr="00E230AC" w:rsidRDefault="00405657" w:rsidP="00E230AC">
      <w:pPr>
        <w:spacing w:before="120" w:after="120"/>
        <w:outlineLvl w:val="0"/>
        <w:rPr>
          <w:rFonts w:ascii="Franklin Gothic Book" w:eastAsia="MS Mincho" w:hAnsi="Franklin Gothic Book" w:cs="Calibri"/>
          <w:color w:val="342568"/>
          <w:sz w:val="28"/>
          <w:szCs w:val="28"/>
          <w:lang w:val="en-GB" w:eastAsia="ja-JP"/>
        </w:rPr>
      </w:pPr>
      <w:r w:rsidRPr="00E230AC">
        <w:rPr>
          <w:rFonts w:ascii="Franklin Gothic Book" w:eastAsia="MS Mincho" w:hAnsi="Franklin Gothic Book" w:cs="Calibri"/>
          <w:color w:val="342568"/>
          <w:sz w:val="28"/>
          <w:szCs w:val="28"/>
          <w:lang w:val="en-GB" w:eastAsia="ja-JP"/>
        </w:rPr>
        <w:t>English as an Additional Language or Dialect</w:t>
      </w:r>
      <w:r w:rsidR="002E0D5D" w:rsidRPr="00E230AC">
        <w:rPr>
          <w:rFonts w:ascii="Franklin Gothic Book" w:eastAsia="MS Mincho" w:hAnsi="Franklin Gothic Book" w:cs="Calibri"/>
          <w:color w:val="342568"/>
          <w:sz w:val="28"/>
          <w:szCs w:val="28"/>
          <w:lang w:val="en-GB" w:eastAsia="ja-JP"/>
        </w:rPr>
        <w:t xml:space="preserve"> – General Year 12</w:t>
      </w:r>
    </w:p>
    <w:p w:rsidR="00405657" w:rsidRPr="00E230AC" w:rsidRDefault="00B6119A" w:rsidP="00E230AC">
      <w:pPr>
        <w:spacing w:before="120" w:after="240"/>
        <w:outlineLvl w:val="1"/>
        <w:rPr>
          <w:rFonts w:ascii="Franklin Gothic Book" w:eastAsia="MS Mincho" w:hAnsi="Franklin Gothic Book" w:cs="Calibri"/>
          <w:color w:val="342568"/>
          <w:sz w:val="24"/>
          <w:szCs w:val="24"/>
          <w:lang w:val="en-GB" w:eastAsia="ja-JP"/>
        </w:rPr>
      </w:pPr>
      <w:r w:rsidRPr="00E230AC">
        <w:rPr>
          <w:rFonts w:ascii="Franklin Gothic Book" w:eastAsia="MS Mincho" w:hAnsi="Franklin Gothic Book" w:cs="Calibri"/>
          <w:color w:val="342568"/>
          <w:sz w:val="24"/>
          <w:szCs w:val="24"/>
          <w:lang w:val="en-GB" w:eastAsia="ja-JP"/>
        </w:rPr>
        <w:t>Task 10</w:t>
      </w:r>
      <w:r w:rsidR="0002605C" w:rsidRPr="00E230AC">
        <w:rPr>
          <w:rFonts w:ascii="Franklin Gothic Book" w:eastAsia="MS Mincho" w:hAnsi="Franklin Gothic Book" w:cs="Calibri"/>
          <w:color w:val="342568"/>
          <w:sz w:val="24"/>
          <w:szCs w:val="24"/>
          <w:lang w:val="en-GB" w:eastAsia="ja-JP"/>
        </w:rPr>
        <w:t xml:space="preserve"> </w:t>
      </w:r>
      <w:r w:rsidR="00E67CA1">
        <w:rPr>
          <w:rFonts w:ascii="Franklin Gothic Book" w:eastAsia="MS Mincho" w:hAnsi="Franklin Gothic Book" w:cs="Calibri"/>
          <w:color w:val="342568"/>
          <w:sz w:val="24"/>
          <w:szCs w:val="24"/>
          <w:lang w:val="en-GB" w:eastAsia="ja-JP"/>
        </w:rPr>
        <w:t>–</w:t>
      </w:r>
      <w:r w:rsidR="0002605C" w:rsidRPr="00E230AC">
        <w:rPr>
          <w:rFonts w:ascii="Franklin Gothic Book" w:eastAsia="MS Mincho" w:hAnsi="Franklin Gothic Book" w:cs="Calibri"/>
          <w:color w:val="342568"/>
          <w:sz w:val="24"/>
          <w:szCs w:val="24"/>
          <w:lang w:val="en-GB" w:eastAsia="ja-JP"/>
        </w:rPr>
        <w:t xml:space="preserve"> Unit 4</w:t>
      </w:r>
      <w:r w:rsidR="00405657" w:rsidRPr="00E230AC">
        <w:rPr>
          <w:rFonts w:ascii="Franklin Gothic Book" w:eastAsia="MS Mincho" w:hAnsi="Franklin Gothic Book" w:cs="Calibri"/>
          <w:color w:val="342568"/>
          <w:sz w:val="24"/>
          <w:szCs w:val="24"/>
          <w:lang w:val="en-GB" w:eastAsia="ja-JP"/>
        </w:rPr>
        <w:t xml:space="preserve"> </w:t>
      </w:r>
      <w:r w:rsidR="00C156E3">
        <w:rPr>
          <w:rFonts w:ascii="Franklin Gothic Book" w:eastAsia="MS Mincho" w:hAnsi="Franklin Gothic Book" w:cs="Calibri"/>
          <w:color w:val="342568"/>
          <w:sz w:val="24"/>
          <w:szCs w:val="24"/>
          <w:lang w:val="en-GB" w:eastAsia="ja-JP"/>
        </w:rPr>
        <w:t xml:space="preserve">– </w:t>
      </w:r>
      <w:r w:rsidR="0064770E" w:rsidRPr="00E230AC">
        <w:rPr>
          <w:rFonts w:ascii="Franklin Gothic Book" w:eastAsia="MS Mincho" w:hAnsi="Franklin Gothic Book" w:cs="Calibri"/>
          <w:color w:val="342568"/>
          <w:sz w:val="24"/>
          <w:szCs w:val="24"/>
          <w:lang w:val="en-GB" w:eastAsia="ja-JP"/>
        </w:rPr>
        <w:t xml:space="preserve">Society and </w:t>
      </w:r>
      <w:r w:rsidR="00A94609">
        <w:rPr>
          <w:rFonts w:ascii="Franklin Gothic Book" w:eastAsia="MS Mincho" w:hAnsi="Franklin Gothic Book" w:cs="Calibri"/>
          <w:color w:val="342568"/>
          <w:sz w:val="24"/>
          <w:szCs w:val="24"/>
          <w:lang w:val="en-GB" w:eastAsia="ja-JP"/>
        </w:rPr>
        <w:t>c</w:t>
      </w:r>
      <w:r w:rsidR="0064770E" w:rsidRPr="00E230AC">
        <w:rPr>
          <w:rFonts w:ascii="Franklin Gothic Book" w:eastAsia="MS Mincho" w:hAnsi="Franklin Gothic Book" w:cs="Calibri"/>
          <w:color w:val="342568"/>
          <w:sz w:val="24"/>
          <w:szCs w:val="24"/>
          <w:lang w:val="en-GB" w:eastAsia="ja-JP"/>
        </w:rPr>
        <w:t xml:space="preserve">ommunity </w:t>
      </w:r>
      <w:r w:rsidR="00A94609">
        <w:rPr>
          <w:rFonts w:ascii="Franklin Gothic Book" w:eastAsia="MS Mincho" w:hAnsi="Franklin Gothic Book" w:cs="Calibri"/>
          <w:color w:val="342568"/>
          <w:sz w:val="24"/>
          <w:szCs w:val="24"/>
          <w:lang w:val="en-GB" w:eastAsia="ja-JP"/>
        </w:rPr>
        <w:t>e</w:t>
      </w:r>
      <w:r w:rsidR="0064770E" w:rsidRPr="00E230AC">
        <w:rPr>
          <w:rFonts w:ascii="Franklin Gothic Book" w:eastAsia="MS Mincho" w:hAnsi="Franklin Gothic Book" w:cs="Calibri"/>
          <w:color w:val="342568"/>
          <w:sz w:val="24"/>
          <w:szCs w:val="24"/>
          <w:lang w:val="en-GB" w:eastAsia="ja-JP"/>
        </w:rPr>
        <w:t>ngagement</w:t>
      </w:r>
    </w:p>
    <w:p w:rsidR="00910EB0" w:rsidRDefault="002E0D5D" w:rsidP="00F021E8">
      <w:pPr>
        <w:tabs>
          <w:tab w:val="left" w:pos="709"/>
        </w:tabs>
        <w:spacing w:after="120" w:line="240" w:lineRule="auto"/>
        <w:ind w:right="-545"/>
        <w:rPr>
          <w:rFonts w:eastAsia="Times New Roman" w:cs="Arial"/>
          <w:bCs/>
        </w:rPr>
      </w:pPr>
      <w:r>
        <w:rPr>
          <w:rFonts w:eastAsia="Times New Roman" w:cs="Arial"/>
          <w:b/>
          <w:bCs/>
        </w:rPr>
        <w:t>Assessment type</w:t>
      </w:r>
      <w:r w:rsidR="00910EB0">
        <w:rPr>
          <w:rFonts w:eastAsia="Times New Roman" w:cs="Arial"/>
          <w:b/>
          <w:bCs/>
        </w:rPr>
        <w:t xml:space="preserve">: </w:t>
      </w:r>
      <w:r w:rsidR="00910EB0" w:rsidRPr="008B42ED">
        <w:rPr>
          <w:rFonts w:eastAsia="Times New Roman" w:cs="Arial"/>
          <w:bCs/>
        </w:rPr>
        <w:t>Production (oral)</w:t>
      </w:r>
    </w:p>
    <w:p w:rsidR="002E0D5D" w:rsidRPr="008B42ED" w:rsidRDefault="002E0D5D" w:rsidP="002E0D5D">
      <w:pPr>
        <w:tabs>
          <w:tab w:val="left" w:pos="-851"/>
          <w:tab w:val="left" w:pos="720"/>
        </w:tabs>
        <w:spacing w:after="0" w:line="240" w:lineRule="auto"/>
        <w:ind w:right="-27"/>
        <w:outlineLvl w:val="0"/>
        <w:rPr>
          <w:rFonts w:eastAsia="Times New Roman" w:cs="Arial"/>
          <w:b/>
          <w:bCs/>
        </w:rPr>
      </w:pPr>
      <w:r w:rsidRPr="008B42ED">
        <w:rPr>
          <w:rFonts w:eastAsia="Times New Roman" w:cs="Arial"/>
          <w:b/>
          <w:bCs/>
        </w:rPr>
        <w:t>Conditions</w:t>
      </w:r>
    </w:p>
    <w:p w:rsidR="00910EB0" w:rsidRPr="008B42ED" w:rsidRDefault="00910EB0" w:rsidP="00910EB0">
      <w:pPr>
        <w:tabs>
          <w:tab w:val="left" w:pos="-851"/>
          <w:tab w:val="left" w:pos="720"/>
        </w:tabs>
        <w:spacing w:after="0" w:line="240" w:lineRule="auto"/>
        <w:ind w:right="-27"/>
        <w:outlineLvl w:val="0"/>
        <w:rPr>
          <w:rFonts w:eastAsia="Times New Roman" w:cs="Arial"/>
        </w:rPr>
      </w:pPr>
      <w:r>
        <w:rPr>
          <w:rFonts w:eastAsia="Times New Roman" w:cs="Arial"/>
          <w:bCs/>
        </w:rPr>
        <w:t xml:space="preserve">Time for the task: </w:t>
      </w:r>
      <w:r w:rsidR="00AE0CEF">
        <w:rPr>
          <w:rFonts w:eastAsia="Times New Roman" w:cs="Arial"/>
          <w:bCs/>
        </w:rPr>
        <w:t>five</w:t>
      </w:r>
      <w:r>
        <w:rPr>
          <w:rFonts w:eastAsia="Times New Roman" w:cs="Arial"/>
        </w:rPr>
        <w:t xml:space="preserve"> minutes</w:t>
      </w:r>
    </w:p>
    <w:p w:rsidR="002E0D5D" w:rsidRPr="008B42ED" w:rsidRDefault="00910EB0" w:rsidP="00F021E8">
      <w:pPr>
        <w:tabs>
          <w:tab w:val="left" w:pos="-851"/>
          <w:tab w:val="left" w:pos="720"/>
        </w:tabs>
        <w:spacing w:after="120" w:line="240" w:lineRule="auto"/>
        <w:ind w:right="-27"/>
        <w:outlineLvl w:val="0"/>
        <w:rPr>
          <w:rFonts w:eastAsia="Times New Roman" w:cs="Arial"/>
        </w:rPr>
      </w:pPr>
      <w:r>
        <w:rPr>
          <w:rFonts w:eastAsia="Times New Roman" w:cs="Arial"/>
        </w:rPr>
        <w:t>P</w:t>
      </w:r>
      <w:r w:rsidR="002E0D5D" w:rsidRPr="008B42ED">
        <w:rPr>
          <w:rFonts w:eastAsia="Times New Roman" w:cs="Arial"/>
        </w:rPr>
        <w:t>alm cards with notes and supporting visuals permitted</w:t>
      </w:r>
    </w:p>
    <w:p w:rsidR="002E0D5D" w:rsidRPr="008B42ED" w:rsidRDefault="002E0D5D" w:rsidP="002E0D5D">
      <w:pPr>
        <w:tabs>
          <w:tab w:val="left" w:pos="-851"/>
          <w:tab w:val="left" w:pos="720"/>
        </w:tabs>
        <w:spacing w:after="0" w:line="240" w:lineRule="auto"/>
        <w:ind w:right="-27"/>
        <w:outlineLvl w:val="0"/>
        <w:rPr>
          <w:rFonts w:eastAsia="Times New Roman" w:cs="Arial"/>
          <w:bCs/>
        </w:rPr>
      </w:pPr>
      <w:r w:rsidRPr="008B42ED">
        <w:rPr>
          <w:rFonts w:eastAsia="Times New Roman" w:cs="Arial"/>
          <w:b/>
          <w:bCs/>
        </w:rPr>
        <w:t>Task weighting</w:t>
      </w:r>
    </w:p>
    <w:p w:rsidR="00146C36" w:rsidRPr="005451D5" w:rsidRDefault="002E0D5D" w:rsidP="002E0D5D">
      <w:pPr>
        <w:tabs>
          <w:tab w:val="left" w:pos="-851"/>
          <w:tab w:val="left" w:pos="709"/>
        </w:tabs>
        <w:spacing w:after="0" w:line="240" w:lineRule="auto"/>
        <w:ind w:right="-27"/>
        <w:outlineLvl w:val="0"/>
        <w:rPr>
          <w:rFonts w:eastAsia="Times New Roman" w:cs="Arial"/>
          <w:bCs/>
        </w:rPr>
      </w:pPr>
      <w:r>
        <w:rPr>
          <w:rFonts w:eastAsia="Times New Roman" w:cs="Arial"/>
          <w:bCs/>
        </w:rPr>
        <w:t>10</w:t>
      </w:r>
      <w:r w:rsidRPr="008B42ED">
        <w:rPr>
          <w:rFonts w:eastAsia="Times New Roman" w:cs="Arial"/>
          <w:bCs/>
        </w:rPr>
        <w:t>% of the school mark for this pair of units</w:t>
      </w:r>
    </w:p>
    <w:p w:rsidR="002E0D5D" w:rsidRDefault="00F021E8" w:rsidP="00F021E8">
      <w:pPr>
        <w:tabs>
          <w:tab w:val="right" w:leader="underscore" w:pos="8931"/>
        </w:tabs>
        <w:spacing w:before="120" w:after="120" w:line="240" w:lineRule="auto"/>
        <w:rPr>
          <w:rFonts w:eastAsia="Times New Roman" w:cs="Arial"/>
        </w:rPr>
      </w:pPr>
      <w:r>
        <w:rPr>
          <w:rFonts w:eastAsia="Times New Roman" w:cs="Arial"/>
        </w:rPr>
        <w:tab/>
      </w:r>
    </w:p>
    <w:p w:rsidR="002E0D5D" w:rsidRPr="0064770E" w:rsidRDefault="00B6119A" w:rsidP="00F021E8">
      <w:pPr>
        <w:tabs>
          <w:tab w:val="left" w:pos="709"/>
        </w:tabs>
        <w:spacing w:after="120" w:line="240" w:lineRule="auto"/>
        <w:ind w:right="-46"/>
        <w:rPr>
          <w:rFonts w:eastAsia="Times New Roman" w:cs="Arial"/>
          <w:b/>
          <w:bCs/>
          <w:sz w:val="24"/>
          <w:szCs w:val="24"/>
        </w:rPr>
      </w:pPr>
      <w:r>
        <w:rPr>
          <w:rFonts w:cs="Arial"/>
          <w:b/>
        </w:rPr>
        <w:t>Task 10</w:t>
      </w:r>
      <w:r w:rsidR="002E0D5D" w:rsidRPr="0064770E">
        <w:rPr>
          <w:rFonts w:cs="Arial"/>
          <w:b/>
        </w:rPr>
        <w:t>: Choose a workplace issue that you have studied in class that interests you and prepare an informative presentation for your peers on what the issue is and how to manage it in an Australian context</w:t>
      </w:r>
      <w:r w:rsidR="002E0D5D" w:rsidRPr="0064770E">
        <w:rPr>
          <w:rFonts w:cs="Arial"/>
          <w:b/>
          <w:sz w:val="20"/>
          <w:szCs w:val="20"/>
        </w:rPr>
        <w:t>.</w:t>
      </w:r>
    </w:p>
    <w:p w:rsidR="00574FAD" w:rsidRDefault="00574FAD" w:rsidP="00405657">
      <w:pPr>
        <w:spacing w:after="0" w:line="240" w:lineRule="auto"/>
        <w:rPr>
          <w:rFonts w:cs="Arial"/>
          <w:b/>
        </w:rPr>
      </w:pPr>
      <w:r>
        <w:rPr>
          <w:rFonts w:cs="Arial"/>
          <w:b/>
        </w:rPr>
        <w:t>Part One</w:t>
      </w:r>
    </w:p>
    <w:p w:rsidR="00405657" w:rsidRPr="00F829E8" w:rsidRDefault="000429E4" w:rsidP="00405657">
      <w:pPr>
        <w:spacing w:after="0" w:line="240" w:lineRule="auto"/>
        <w:rPr>
          <w:rFonts w:cs="Arial"/>
          <w:b/>
        </w:rPr>
      </w:pPr>
      <w:r w:rsidRPr="00F829E8">
        <w:rPr>
          <w:rFonts w:cs="Arial"/>
          <w:b/>
        </w:rPr>
        <w:t>What you need to do</w:t>
      </w:r>
    </w:p>
    <w:p w:rsidR="0098215F" w:rsidRPr="00F829E8" w:rsidRDefault="0098215F" w:rsidP="00F021E8">
      <w:pPr>
        <w:pStyle w:val="ListParagraph"/>
        <w:numPr>
          <w:ilvl w:val="0"/>
          <w:numId w:val="25"/>
        </w:numPr>
        <w:spacing w:after="0" w:line="240" w:lineRule="auto"/>
        <w:ind w:left="357" w:hanging="357"/>
        <w:rPr>
          <w:rFonts w:cs="Arial"/>
        </w:rPr>
      </w:pPr>
      <w:r w:rsidRPr="00F829E8">
        <w:rPr>
          <w:rFonts w:cs="Arial"/>
        </w:rPr>
        <w:t xml:space="preserve">Choose a workplace issue you have studied in class that </w:t>
      </w:r>
      <w:r w:rsidR="00DC2C07">
        <w:rPr>
          <w:rFonts w:cs="Arial"/>
        </w:rPr>
        <w:t>you would like to present.</w:t>
      </w:r>
    </w:p>
    <w:p w:rsidR="0098215F" w:rsidRPr="00F829E8" w:rsidRDefault="00DC2C07" w:rsidP="00F021E8">
      <w:pPr>
        <w:pStyle w:val="ListParagraph"/>
        <w:numPr>
          <w:ilvl w:val="0"/>
          <w:numId w:val="25"/>
        </w:numPr>
        <w:spacing w:after="0" w:line="240" w:lineRule="auto"/>
        <w:ind w:left="357" w:hanging="357"/>
        <w:rPr>
          <w:rFonts w:cs="Arial"/>
        </w:rPr>
      </w:pPr>
      <w:r>
        <w:rPr>
          <w:rFonts w:cs="Arial"/>
        </w:rPr>
        <w:t>Clearly define the topic of your speech.</w:t>
      </w:r>
    </w:p>
    <w:p w:rsidR="0098215F" w:rsidRPr="00F829E8" w:rsidRDefault="0098215F" w:rsidP="00F021E8">
      <w:pPr>
        <w:pStyle w:val="ListParagraph"/>
        <w:numPr>
          <w:ilvl w:val="0"/>
          <w:numId w:val="25"/>
        </w:numPr>
        <w:spacing w:after="0" w:line="240" w:lineRule="auto"/>
        <w:ind w:left="357" w:hanging="357"/>
        <w:rPr>
          <w:rFonts w:cs="Arial"/>
        </w:rPr>
      </w:pPr>
      <w:r w:rsidRPr="00F829E8">
        <w:rPr>
          <w:rFonts w:cs="Arial"/>
        </w:rPr>
        <w:t>Review research skills such as paraphrasing, summarising and note-taking.</w:t>
      </w:r>
    </w:p>
    <w:p w:rsidR="0098215F" w:rsidRPr="00F829E8" w:rsidRDefault="00DC2C07" w:rsidP="00F021E8">
      <w:pPr>
        <w:pStyle w:val="ListParagraph"/>
        <w:numPr>
          <w:ilvl w:val="0"/>
          <w:numId w:val="25"/>
        </w:numPr>
        <w:spacing w:after="0" w:line="240" w:lineRule="auto"/>
        <w:ind w:left="357" w:hanging="357"/>
        <w:rPr>
          <w:rFonts w:cs="Arial"/>
        </w:rPr>
      </w:pPr>
      <w:r>
        <w:rPr>
          <w:rFonts w:cs="Arial"/>
        </w:rPr>
        <w:t>Use your notes from T</w:t>
      </w:r>
      <w:r w:rsidR="00070B7E">
        <w:rPr>
          <w:rFonts w:cs="Arial"/>
        </w:rPr>
        <w:t>ask 9</w:t>
      </w:r>
      <w:r w:rsidR="0098215F" w:rsidRPr="00F829E8">
        <w:rPr>
          <w:rFonts w:cs="Arial"/>
        </w:rPr>
        <w:t xml:space="preserve"> as well as information from other sources that you locate to conduct your research.</w:t>
      </w:r>
    </w:p>
    <w:p w:rsidR="005451D5" w:rsidRPr="00F829E8" w:rsidRDefault="000429E4" w:rsidP="00F021E8">
      <w:pPr>
        <w:spacing w:before="120" w:after="0" w:line="240" w:lineRule="auto"/>
        <w:rPr>
          <w:rFonts w:cs="Arial"/>
          <w:b/>
        </w:rPr>
      </w:pPr>
      <w:r w:rsidRPr="00F829E8">
        <w:rPr>
          <w:rFonts w:cs="Arial"/>
          <w:b/>
        </w:rPr>
        <w:t>Course content</w:t>
      </w:r>
    </w:p>
    <w:p w:rsidR="006A04CD" w:rsidRPr="00F829E8" w:rsidRDefault="006A04CD" w:rsidP="00F021E8">
      <w:pPr>
        <w:numPr>
          <w:ilvl w:val="0"/>
          <w:numId w:val="35"/>
        </w:numPr>
        <w:tabs>
          <w:tab w:val="clear" w:pos="170"/>
        </w:tabs>
        <w:spacing w:after="0" w:line="240" w:lineRule="auto"/>
        <w:ind w:left="357" w:hanging="357"/>
        <w:contextualSpacing/>
        <w:rPr>
          <w:rFonts w:cs="Calibri"/>
          <w:iCs/>
          <w:lang w:eastAsia="en-AU"/>
        </w:rPr>
      </w:pPr>
      <w:r w:rsidRPr="00F829E8">
        <w:rPr>
          <w:rFonts w:cs="Calibri"/>
          <w:iCs/>
          <w:lang w:eastAsia="en-AU"/>
        </w:rPr>
        <w:t>explain ideas, issues and arguments presented in non-fiction texts</w:t>
      </w:r>
    </w:p>
    <w:p w:rsidR="006A04CD" w:rsidRPr="00F829E8" w:rsidRDefault="006A04CD" w:rsidP="00F021E8">
      <w:pPr>
        <w:numPr>
          <w:ilvl w:val="0"/>
          <w:numId w:val="35"/>
        </w:numPr>
        <w:tabs>
          <w:tab w:val="clear" w:pos="170"/>
        </w:tabs>
        <w:spacing w:after="0" w:line="240" w:lineRule="auto"/>
        <w:ind w:left="357" w:hanging="357"/>
        <w:contextualSpacing/>
        <w:rPr>
          <w:rFonts w:cs="Calibri"/>
          <w:iCs/>
          <w:lang w:eastAsia="en-AU"/>
        </w:rPr>
      </w:pPr>
      <w:r w:rsidRPr="00F829E8">
        <w:rPr>
          <w:rFonts w:cs="Calibri"/>
          <w:iCs/>
          <w:lang w:eastAsia="en-AU"/>
        </w:rPr>
        <w:t xml:space="preserve">understand common cultural references, conceptual metaphors and connotations </w:t>
      </w:r>
    </w:p>
    <w:p w:rsidR="006A04CD" w:rsidRPr="00F829E8" w:rsidRDefault="006A04CD" w:rsidP="00F021E8">
      <w:pPr>
        <w:pStyle w:val="ListItem"/>
        <w:spacing w:before="0" w:after="0" w:line="240" w:lineRule="auto"/>
        <w:ind w:left="357" w:hanging="357"/>
        <w:contextualSpacing/>
        <w:rPr>
          <w:rFonts w:asciiTheme="minorHAnsi" w:hAnsiTheme="minorHAnsi"/>
        </w:rPr>
      </w:pPr>
      <w:r w:rsidRPr="00F829E8">
        <w:rPr>
          <w:rFonts w:asciiTheme="minorHAnsi" w:hAnsiTheme="minorHAnsi"/>
        </w:rPr>
        <w:t>interpret cultural references and implied meanings in texts</w:t>
      </w:r>
    </w:p>
    <w:p w:rsidR="006A04CD" w:rsidRPr="00F829E8" w:rsidRDefault="006A04CD" w:rsidP="00F021E8">
      <w:pPr>
        <w:pStyle w:val="ListItem"/>
        <w:spacing w:before="0" w:after="0" w:line="240" w:lineRule="auto"/>
        <w:ind w:left="357" w:hanging="357"/>
        <w:contextualSpacing/>
        <w:rPr>
          <w:rFonts w:asciiTheme="minorHAnsi" w:hAnsiTheme="minorHAnsi"/>
        </w:rPr>
      </w:pPr>
      <w:r w:rsidRPr="00F829E8">
        <w:rPr>
          <w:rFonts w:asciiTheme="minorHAnsi" w:hAnsiTheme="minorHAnsi"/>
        </w:rPr>
        <w:t>select information sources and synthesise information from these sources</w:t>
      </w:r>
    </w:p>
    <w:p w:rsidR="006A04CD" w:rsidRPr="00F829E8" w:rsidRDefault="006A04CD" w:rsidP="00F021E8">
      <w:pPr>
        <w:pStyle w:val="ListItem"/>
        <w:spacing w:before="0" w:after="0" w:line="240" w:lineRule="auto"/>
        <w:ind w:left="357" w:hanging="357"/>
        <w:contextualSpacing/>
        <w:rPr>
          <w:rFonts w:asciiTheme="minorHAnsi" w:hAnsiTheme="minorHAnsi"/>
        </w:rPr>
      </w:pPr>
      <w:r w:rsidRPr="00F829E8">
        <w:rPr>
          <w:rFonts w:asciiTheme="minorHAnsi" w:hAnsiTheme="minorHAnsi"/>
        </w:rPr>
        <w:t>use a range of reference texts, including dictionaries to assist interpretation and explanation of ideas</w:t>
      </w:r>
    </w:p>
    <w:p w:rsidR="00574FAD" w:rsidRPr="00F829E8" w:rsidRDefault="006A04CD" w:rsidP="00F021E8">
      <w:pPr>
        <w:pStyle w:val="ListItem"/>
        <w:spacing w:before="0" w:after="0" w:line="240" w:lineRule="auto"/>
        <w:ind w:left="357" w:hanging="357"/>
        <w:contextualSpacing/>
        <w:rPr>
          <w:rFonts w:asciiTheme="minorHAnsi" w:hAnsiTheme="minorHAnsi"/>
        </w:rPr>
      </w:pPr>
      <w:r w:rsidRPr="00F829E8">
        <w:rPr>
          <w:rFonts w:asciiTheme="minorHAnsi" w:hAnsiTheme="minorHAnsi"/>
        </w:rPr>
        <w:t>use research skills and strategies, including note-taking and note-making, summarising and using graphic organisers to collect, collate and evaluate information, paraphrasing, synthesising and quoting with in-text citation and end-of-text referencing</w:t>
      </w:r>
    </w:p>
    <w:p w:rsidR="00574FAD" w:rsidRPr="00F829E8" w:rsidRDefault="00574FAD" w:rsidP="00F021E8">
      <w:pPr>
        <w:spacing w:before="120" w:after="0" w:line="240" w:lineRule="auto"/>
        <w:rPr>
          <w:rFonts w:cs="Arial"/>
          <w:b/>
        </w:rPr>
      </w:pPr>
      <w:r w:rsidRPr="00F829E8">
        <w:rPr>
          <w:rFonts w:cs="Arial"/>
          <w:b/>
        </w:rPr>
        <w:t>Part Two</w:t>
      </w:r>
    </w:p>
    <w:p w:rsidR="005451D5" w:rsidRPr="00F829E8" w:rsidRDefault="000429E4" w:rsidP="005451D5">
      <w:pPr>
        <w:spacing w:after="0" w:line="240" w:lineRule="auto"/>
        <w:rPr>
          <w:rFonts w:cs="Arial"/>
          <w:b/>
        </w:rPr>
      </w:pPr>
      <w:r w:rsidRPr="00F829E8">
        <w:rPr>
          <w:rFonts w:cs="Arial"/>
          <w:b/>
        </w:rPr>
        <w:t>What you need to do</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Review how to logically structure a speech, including how to create an effective introduction.</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Examine the language requirements of writing a speech, such as using cohesive markers and transition signals, a range of sentence types, appropriate register and subject specific vocabu</w:t>
      </w:r>
      <w:r w:rsidR="00070B7E" w:rsidRPr="00F021E8">
        <w:rPr>
          <w:rFonts w:cs="Calibri"/>
          <w:iCs/>
          <w:lang w:eastAsia="en-AU"/>
        </w:rPr>
        <w:t>lary.</w:t>
      </w:r>
    </w:p>
    <w:p w:rsidR="007B29F8" w:rsidRPr="00F021E8" w:rsidRDefault="00385F69"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 xml:space="preserve">Decide </w:t>
      </w:r>
      <w:r w:rsidR="007B29F8" w:rsidRPr="00F021E8">
        <w:rPr>
          <w:rFonts w:cs="Calibri"/>
          <w:iCs/>
          <w:lang w:eastAsia="en-AU"/>
        </w:rPr>
        <w:t>on the three main points you want to convey about the issue that you have chosen and choose the evidence/content from your research</w:t>
      </w:r>
      <w:r w:rsidR="00070B7E" w:rsidRPr="00F021E8">
        <w:rPr>
          <w:rFonts w:cs="Calibri"/>
          <w:iCs/>
          <w:lang w:eastAsia="en-AU"/>
        </w:rPr>
        <w:t xml:space="preserve"> that will support these points.</w:t>
      </w:r>
    </w:p>
    <w:p w:rsidR="007B29F8" w:rsidRPr="00F021E8" w:rsidRDefault="00070B7E"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Write a draft of your speech.</w:t>
      </w:r>
    </w:p>
    <w:p w:rsidR="007B29F8" w:rsidRPr="00F021E8" w:rsidRDefault="00E458B3"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Edit your speech</w:t>
      </w:r>
      <w:r w:rsidR="00CE4552" w:rsidRPr="00F021E8">
        <w:rPr>
          <w:rFonts w:cs="Calibri"/>
          <w:iCs/>
          <w:lang w:eastAsia="en-AU"/>
        </w:rPr>
        <w:t xml:space="preserve"> </w:t>
      </w:r>
      <w:r w:rsidRPr="00F021E8">
        <w:rPr>
          <w:rFonts w:cs="Calibri"/>
          <w:iCs/>
          <w:lang w:eastAsia="en-AU"/>
        </w:rPr>
        <w:t>with peer or teacher assistance.</w:t>
      </w:r>
    </w:p>
    <w:p w:rsidR="00C66939" w:rsidRPr="00E574C4" w:rsidRDefault="00C66939">
      <w:pPr>
        <w:rPr>
          <w:rFonts w:eastAsia="Times New Roman" w:cs="Arial"/>
          <w:bCs/>
          <w:lang w:val="en-US"/>
        </w:rPr>
      </w:pPr>
      <w:r>
        <w:rPr>
          <w:rFonts w:cs="Arial"/>
        </w:rPr>
        <w:br w:type="page"/>
      </w:r>
    </w:p>
    <w:p w:rsidR="005451D5" w:rsidRPr="00F829E8" w:rsidRDefault="005451D5" w:rsidP="005451D5">
      <w:pPr>
        <w:pStyle w:val="Title"/>
        <w:ind w:right="71"/>
        <w:jc w:val="left"/>
        <w:rPr>
          <w:rFonts w:asciiTheme="minorHAnsi" w:hAnsiTheme="minorHAnsi" w:cs="Arial"/>
          <w:sz w:val="22"/>
          <w:szCs w:val="22"/>
        </w:rPr>
      </w:pPr>
      <w:r w:rsidRPr="00F829E8">
        <w:rPr>
          <w:rFonts w:asciiTheme="minorHAnsi" w:hAnsiTheme="minorHAnsi" w:cs="Arial"/>
          <w:sz w:val="22"/>
          <w:szCs w:val="22"/>
        </w:rPr>
        <w:lastRenderedPageBreak/>
        <w:t xml:space="preserve">Course </w:t>
      </w:r>
      <w:r w:rsidR="000429E4" w:rsidRPr="00F829E8">
        <w:rPr>
          <w:rFonts w:asciiTheme="minorHAnsi" w:hAnsiTheme="minorHAnsi" w:cs="Arial"/>
          <w:sz w:val="22"/>
          <w:szCs w:val="22"/>
        </w:rPr>
        <w:t>content</w:t>
      </w:r>
    </w:p>
    <w:p w:rsidR="006A04CD" w:rsidRPr="00F829E8" w:rsidRDefault="006A04CD" w:rsidP="00F021E8">
      <w:pPr>
        <w:numPr>
          <w:ilvl w:val="0"/>
          <w:numId w:val="35"/>
        </w:numPr>
        <w:tabs>
          <w:tab w:val="clear" w:pos="170"/>
        </w:tabs>
        <w:spacing w:after="0" w:line="240" w:lineRule="auto"/>
        <w:ind w:left="357" w:hanging="357"/>
        <w:contextualSpacing/>
        <w:rPr>
          <w:rFonts w:cs="Calibri"/>
          <w:iCs/>
          <w:lang w:eastAsia="en-AU"/>
        </w:rPr>
      </w:pPr>
      <w:r w:rsidRPr="00F829E8">
        <w:rPr>
          <w:rFonts w:cs="Calibri"/>
          <w:iCs/>
          <w:lang w:eastAsia="en-AU"/>
        </w:rPr>
        <w:t>use language to express judgement of an object, a process, or a performance</w:t>
      </w:r>
    </w:p>
    <w:p w:rsidR="006A04CD" w:rsidRPr="00F829E8" w:rsidRDefault="006A04CD" w:rsidP="00F021E8">
      <w:pPr>
        <w:numPr>
          <w:ilvl w:val="0"/>
          <w:numId w:val="35"/>
        </w:numPr>
        <w:tabs>
          <w:tab w:val="clear" w:pos="170"/>
        </w:tabs>
        <w:spacing w:after="0" w:line="240" w:lineRule="auto"/>
        <w:ind w:left="357" w:hanging="357"/>
        <w:contextualSpacing/>
        <w:rPr>
          <w:rFonts w:cs="Calibri"/>
          <w:iCs/>
          <w:lang w:eastAsia="en-AU"/>
        </w:rPr>
      </w:pPr>
      <w:r w:rsidRPr="00F829E8">
        <w:rPr>
          <w:rFonts w:cs="Calibri"/>
          <w:iCs/>
          <w:lang w:eastAsia="en-AU"/>
        </w:rPr>
        <w:t>use metalanguage to express personal and critical responses to texts</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use language appropriate to the context, including imaginative, persuasive and rhetorical forms and features</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use stylistic and grammatical choices for effect and clarity, including complex lexical elements, modality and subject-specific language forms and features</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use culturally specific phrases, idioms, collocations and references</w:t>
      </w:r>
    </w:p>
    <w:p w:rsidR="00574FAD" w:rsidRPr="00F829E8" w:rsidRDefault="00574FAD" w:rsidP="00F021E8">
      <w:pPr>
        <w:spacing w:before="120" w:after="0" w:line="240" w:lineRule="auto"/>
        <w:rPr>
          <w:rFonts w:cs="Arial"/>
          <w:b/>
        </w:rPr>
      </w:pPr>
      <w:r w:rsidRPr="00F829E8">
        <w:rPr>
          <w:rFonts w:cs="Arial"/>
          <w:b/>
        </w:rPr>
        <w:t>Part Three</w:t>
      </w:r>
    </w:p>
    <w:p w:rsidR="005451D5" w:rsidRPr="00F829E8" w:rsidRDefault="000429E4" w:rsidP="005451D5">
      <w:pPr>
        <w:spacing w:after="0" w:line="240" w:lineRule="auto"/>
        <w:rPr>
          <w:rFonts w:cs="Arial"/>
          <w:b/>
        </w:rPr>
      </w:pPr>
      <w:r w:rsidRPr="00F829E8">
        <w:rPr>
          <w:rFonts w:cs="Arial"/>
          <w:b/>
        </w:rPr>
        <w:t>What you need to do</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 xml:space="preserve">Review verbal language skills such as clear pronunciation, appropriate intonation and effective use of stress, tone, pace and volume. </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Review non-verbal language skills such as effective use of eye contact, gestures, stance and facial expressions.</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Review anxiety-reducing strategies and use of support materials such as palm cards, visual aids and presentation software.</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Practise your speech with a peer/friend/relative, and record it for your own personal reflection if you have access to suitable technology.</w:t>
      </w:r>
    </w:p>
    <w:p w:rsidR="007B29F8" w:rsidRPr="00F021E8" w:rsidRDefault="007B29F8"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 xml:space="preserve">Present your speech to the class and submit your research notes and </w:t>
      </w:r>
      <w:r w:rsidR="00DC2C07" w:rsidRPr="00F021E8">
        <w:rPr>
          <w:rFonts w:cs="Calibri"/>
          <w:iCs/>
          <w:lang w:eastAsia="en-AU"/>
        </w:rPr>
        <w:t xml:space="preserve">the </w:t>
      </w:r>
      <w:r w:rsidRPr="00F021E8">
        <w:rPr>
          <w:rFonts w:cs="Calibri"/>
          <w:iCs/>
          <w:lang w:eastAsia="en-AU"/>
        </w:rPr>
        <w:t xml:space="preserve">draft </w:t>
      </w:r>
      <w:r w:rsidR="00DC2C07" w:rsidRPr="00F021E8">
        <w:rPr>
          <w:rFonts w:cs="Calibri"/>
          <w:iCs/>
          <w:lang w:eastAsia="en-AU"/>
        </w:rPr>
        <w:t xml:space="preserve">copy of your </w:t>
      </w:r>
      <w:r w:rsidRPr="00F021E8">
        <w:rPr>
          <w:rFonts w:cs="Calibri"/>
          <w:iCs/>
          <w:lang w:eastAsia="en-AU"/>
        </w:rPr>
        <w:t>speech to your teacher.</w:t>
      </w:r>
    </w:p>
    <w:p w:rsidR="005451D5" w:rsidRPr="00F829E8" w:rsidRDefault="000429E4" w:rsidP="00F021E8">
      <w:pPr>
        <w:pStyle w:val="Title"/>
        <w:spacing w:before="120"/>
        <w:ind w:right="71"/>
        <w:jc w:val="left"/>
        <w:rPr>
          <w:rFonts w:asciiTheme="minorHAnsi" w:hAnsiTheme="minorHAnsi" w:cs="Arial"/>
          <w:sz w:val="22"/>
          <w:szCs w:val="22"/>
        </w:rPr>
      </w:pPr>
      <w:r w:rsidRPr="00F829E8">
        <w:rPr>
          <w:rFonts w:asciiTheme="minorHAnsi" w:hAnsiTheme="minorHAnsi" w:cs="Arial"/>
          <w:sz w:val="22"/>
          <w:szCs w:val="22"/>
        </w:rPr>
        <w:t>Course content</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initiate, sustain and conclude interactions, demonstrating skills in turn-taking, changing topics and accepting and rejecting ideas, in a range of familiar and unfamiliar contexts</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use intelligible pronunciation, stress, rhythm and intonation at word, phrase and sentence level</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understand and use non-verbal cues in a range of formal and informal contexts</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 xml:space="preserve">experiment with register and tone to create rapport </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organise and present spoken information appropriate to audience and purpose, self-correcting when appropriate</w:t>
      </w:r>
    </w:p>
    <w:p w:rsidR="006A04CD" w:rsidRPr="00F021E8" w:rsidRDefault="006A04CD" w:rsidP="00F021E8">
      <w:pPr>
        <w:numPr>
          <w:ilvl w:val="0"/>
          <w:numId w:val="35"/>
        </w:numPr>
        <w:tabs>
          <w:tab w:val="clear" w:pos="170"/>
        </w:tabs>
        <w:spacing w:after="0" w:line="240" w:lineRule="auto"/>
        <w:ind w:left="357" w:hanging="357"/>
        <w:contextualSpacing/>
        <w:rPr>
          <w:rFonts w:cs="Calibri"/>
          <w:iCs/>
          <w:lang w:eastAsia="en-AU"/>
        </w:rPr>
      </w:pPr>
      <w:r w:rsidRPr="00F021E8">
        <w:rPr>
          <w:rFonts w:cs="Calibri"/>
          <w:iCs/>
          <w:lang w:eastAsia="en-AU"/>
        </w:rPr>
        <w:t xml:space="preserve">use a range of text types and digital, multimodal and print-based technologies </w:t>
      </w:r>
    </w:p>
    <w:p w:rsidR="00405657" w:rsidRPr="0082428A" w:rsidRDefault="00405657" w:rsidP="0082428A">
      <w:pPr>
        <w:pStyle w:val="Heading1"/>
        <w:spacing w:before="0" w:after="240" w:line="240" w:lineRule="auto"/>
      </w:pPr>
      <w:r w:rsidRPr="00F829E8">
        <w:rPr>
          <w:rFonts w:eastAsia="Times New Roman" w:cs="Arial"/>
          <w:b/>
          <w:bCs/>
        </w:rPr>
        <w:br w:type="page"/>
      </w:r>
      <w:r w:rsidRPr="006A0A47">
        <w:lastRenderedPageBreak/>
        <w:t xml:space="preserve">Marking </w:t>
      </w:r>
      <w:r w:rsidR="002E0D5D">
        <w:t>k</w:t>
      </w:r>
      <w:r w:rsidR="00B6119A">
        <w:t xml:space="preserve">ey for </w:t>
      </w:r>
      <w:r w:rsidR="00601FA0">
        <w:t xml:space="preserve">sample assessment task </w:t>
      </w:r>
      <w:r w:rsidR="00B6119A">
        <w:t>10</w:t>
      </w:r>
      <w:r w:rsidR="002E0D5D">
        <w:t xml:space="preserve"> </w:t>
      </w:r>
      <w:r w:rsidR="00CE4552">
        <w:t>–</w:t>
      </w:r>
      <w:r w:rsidR="006A0A47" w:rsidRPr="006A0A47">
        <w:t xml:space="preserve"> Unit 4</w:t>
      </w:r>
      <w:r w:rsidR="00941D20">
        <w:t xml:space="preserve"> </w:t>
      </w:r>
    </w:p>
    <w:tbl>
      <w:tblPr>
        <w:tblStyle w:val="TableGrid1"/>
        <w:tblW w:w="9214" w:type="dxa"/>
        <w:tblInd w:w="108" w:type="dxa"/>
        <w:tblLook w:val="04A0" w:firstRow="1" w:lastRow="0" w:firstColumn="1" w:lastColumn="0" w:noHBand="0" w:noVBand="1"/>
      </w:tblPr>
      <w:tblGrid>
        <w:gridCol w:w="7938"/>
        <w:gridCol w:w="1276"/>
      </w:tblGrid>
      <w:tr w:rsidR="00CE4552" w:rsidRPr="00A338DB" w:rsidTr="00F021E8">
        <w:trPr>
          <w:tblHeader/>
        </w:trPr>
        <w:tc>
          <w:tcPr>
            <w:tcW w:w="7938" w:type="dxa"/>
            <w:tcBorders>
              <w:bottom w:val="single" w:sz="4" w:space="0" w:color="auto"/>
            </w:tcBorders>
            <w:shd w:val="clear" w:color="auto" w:fill="BD9FCF" w:themeFill="accent4"/>
            <w:vAlign w:val="center"/>
          </w:tcPr>
          <w:p w:rsidR="00CE4552" w:rsidRPr="00A338DB" w:rsidRDefault="00CE4552" w:rsidP="009A19AB">
            <w:pPr>
              <w:jc w:val="center"/>
              <w:rPr>
                <w:b/>
                <w:sz w:val="20"/>
                <w:szCs w:val="20"/>
              </w:rPr>
            </w:pPr>
            <w:r w:rsidRPr="00A338DB">
              <w:rPr>
                <w:b/>
                <w:sz w:val="20"/>
                <w:szCs w:val="20"/>
              </w:rPr>
              <w:t>Description</w:t>
            </w:r>
          </w:p>
        </w:tc>
        <w:tc>
          <w:tcPr>
            <w:tcW w:w="1276" w:type="dxa"/>
            <w:tcBorders>
              <w:bottom w:val="single" w:sz="4" w:space="0" w:color="auto"/>
            </w:tcBorders>
            <w:shd w:val="clear" w:color="auto" w:fill="BD9FCF" w:themeFill="accent4"/>
            <w:vAlign w:val="center"/>
          </w:tcPr>
          <w:p w:rsidR="00CE4552" w:rsidRPr="00A338DB" w:rsidRDefault="00CE4552" w:rsidP="009A19AB">
            <w:pPr>
              <w:jc w:val="center"/>
              <w:rPr>
                <w:b/>
                <w:sz w:val="20"/>
                <w:szCs w:val="20"/>
              </w:rPr>
            </w:pPr>
            <w:r w:rsidRPr="00A338DB">
              <w:rPr>
                <w:b/>
                <w:sz w:val="20"/>
                <w:szCs w:val="20"/>
              </w:rPr>
              <w:t>Marks</w:t>
            </w:r>
          </w:p>
        </w:tc>
      </w:tr>
      <w:tr w:rsidR="0064770E" w:rsidRPr="002B6407" w:rsidTr="00F021E8">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Pr="002B6407" w:rsidRDefault="00405657" w:rsidP="009A19AB">
            <w:pPr>
              <w:contextualSpacing/>
              <w:rPr>
                <w:rFonts w:cs="Times New Roman"/>
                <w:b/>
                <w:sz w:val="20"/>
                <w:szCs w:val="20"/>
              </w:rPr>
            </w:pPr>
            <w:r w:rsidRPr="002B6407">
              <w:rPr>
                <w:rFonts w:cs="Times New Roman"/>
                <w:b/>
                <w:sz w:val="20"/>
                <w:szCs w:val="20"/>
              </w:rPr>
              <w:t>Criterion 1: Content addressing the task</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05657" w:rsidRPr="002B6407" w:rsidRDefault="00405657" w:rsidP="009A19AB">
            <w:pPr>
              <w:contextualSpacing/>
              <w:jc w:val="center"/>
              <w:rPr>
                <w:rFonts w:cs="Times New Roman"/>
                <w:b/>
                <w:sz w:val="20"/>
                <w:szCs w:val="20"/>
              </w:rPr>
            </w:pP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E</w:t>
            </w:r>
            <w:r w:rsidR="00DA121B" w:rsidRPr="009529C3">
              <w:rPr>
                <w:rFonts w:cs="Times New Roman"/>
                <w:sz w:val="20"/>
                <w:szCs w:val="20"/>
              </w:rPr>
              <w:t xml:space="preserve">xplains </w:t>
            </w:r>
            <w:r w:rsidR="00405657" w:rsidRPr="009529C3">
              <w:rPr>
                <w:rFonts w:cs="Times New Roman"/>
                <w:sz w:val="20"/>
                <w:szCs w:val="20"/>
              </w:rPr>
              <w:t xml:space="preserve">a </w:t>
            </w:r>
            <w:r w:rsidR="006A0A47" w:rsidRPr="009529C3">
              <w:rPr>
                <w:rFonts w:cs="Times New Roman"/>
                <w:sz w:val="20"/>
                <w:szCs w:val="20"/>
              </w:rPr>
              <w:t>workplace issue</w:t>
            </w:r>
            <w:r w:rsidR="00405657" w:rsidRPr="009529C3">
              <w:rPr>
                <w:rFonts w:cs="Times New Roman"/>
                <w:sz w:val="20"/>
                <w:szCs w:val="20"/>
              </w:rPr>
              <w:t xml:space="preserve"> clearly and effectively. Develops ideas in depth; explains key terminology. Highlights </w:t>
            </w:r>
            <w:r w:rsidR="006A0A47" w:rsidRPr="009529C3">
              <w:rPr>
                <w:rFonts w:cs="Times New Roman"/>
                <w:sz w:val="20"/>
                <w:szCs w:val="20"/>
              </w:rPr>
              <w:t xml:space="preserve">how </w:t>
            </w:r>
            <w:r w:rsidR="002B6407" w:rsidRPr="009529C3">
              <w:rPr>
                <w:rFonts w:cs="Times New Roman"/>
                <w:sz w:val="20"/>
                <w:szCs w:val="20"/>
              </w:rPr>
              <w:t xml:space="preserve">to manage </w:t>
            </w:r>
            <w:r w:rsidR="006A0A47" w:rsidRPr="009529C3">
              <w:rPr>
                <w:rFonts w:cs="Times New Roman"/>
                <w:sz w:val="20"/>
                <w:szCs w:val="20"/>
              </w:rPr>
              <w:t>this</w:t>
            </w:r>
            <w:r w:rsidR="00F4691E" w:rsidRPr="009529C3">
              <w:rPr>
                <w:rFonts w:cs="Times New Roman"/>
                <w:sz w:val="20"/>
                <w:szCs w:val="20"/>
              </w:rPr>
              <w:t xml:space="preserve"> issue in an Australian context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070B7E" w:rsidP="009A19AB">
            <w:pPr>
              <w:contextualSpacing/>
              <w:jc w:val="center"/>
              <w:rPr>
                <w:rFonts w:cs="Times New Roman"/>
                <w:sz w:val="20"/>
                <w:szCs w:val="20"/>
              </w:rPr>
            </w:pPr>
            <w:r>
              <w:rPr>
                <w:rFonts w:cs="Times New Roman"/>
                <w:sz w:val="20"/>
                <w:szCs w:val="20"/>
              </w:rPr>
              <w:t>9</w:t>
            </w:r>
            <w:r w:rsidR="00A459F3">
              <w:rPr>
                <w:rFonts w:cs="Times New Roman"/>
                <w:sz w:val="20"/>
                <w:szCs w:val="20"/>
              </w:rPr>
              <w:t>–</w:t>
            </w:r>
            <w:r>
              <w:rPr>
                <w:rFonts w:cs="Times New Roman"/>
                <w:sz w:val="20"/>
                <w:szCs w:val="20"/>
              </w:rPr>
              <w:t>10</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E</w:t>
            </w:r>
            <w:r w:rsidR="00DA121B" w:rsidRPr="009529C3">
              <w:rPr>
                <w:rFonts w:cs="Times New Roman"/>
                <w:sz w:val="20"/>
                <w:szCs w:val="20"/>
              </w:rPr>
              <w:t xml:space="preserve">xplains </w:t>
            </w:r>
            <w:r w:rsidR="00405657" w:rsidRPr="009529C3">
              <w:rPr>
                <w:rFonts w:cs="Times New Roman"/>
                <w:sz w:val="20"/>
                <w:szCs w:val="20"/>
              </w:rPr>
              <w:t xml:space="preserve">a </w:t>
            </w:r>
            <w:r w:rsidR="002B6407" w:rsidRPr="009529C3">
              <w:rPr>
                <w:rFonts w:cs="Times New Roman"/>
                <w:sz w:val="20"/>
                <w:szCs w:val="20"/>
              </w:rPr>
              <w:t xml:space="preserve">workplace issue </w:t>
            </w:r>
            <w:r w:rsidR="00405657" w:rsidRPr="009529C3">
              <w:rPr>
                <w:rFonts w:cs="Times New Roman"/>
                <w:sz w:val="20"/>
                <w:szCs w:val="20"/>
              </w:rPr>
              <w:t>clearly. Develops ideas in some depth; mostly explains key terminology.</w:t>
            </w:r>
            <w:r w:rsidR="00CE4552" w:rsidRPr="009529C3">
              <w:rPr>
                <w:rFonts w:cs="Times New Roman"/>
                <w:sz w:val="20"/>
                <w:szCs w:val="20"/>
              </w:rPr>
              <w:t xml:space="preserve"> </w:t>
            </w:r>
            <w:r w:rsidR="00405657" w:rsidRPr="009529C3">
              <w:rPr>
                <w:rFonts w:cs="Times New Roman"/>
                <w:sz w:val="20"/>
                <w:szCs w:val="20"/>
              </w:rPr>
              <w:t xml:space="preserve">Highlights </w:t>
            </w:r>
            <w:r w:rsidR="002B6407" w:rsidRPr="009529C3">
              <w:rPr>
                <w:rFonts w:cs="Times New Roman"/>
                <w:sz w:val="20"/>
                <w:szCs w:val="20"/>
              </w:rPr>
              <w:t>how to manage some aspects of this</w:t>
            </w:r>
            <w:r w:rsidR="00F4691E" w:rsidRPr="009529C3">
              <w:rPr>
                <w:rFonts w:cs="Times New Roman"/>
                <w:sz w:val="20"/>
                <w:szCs w:val="20"/>
              </w:rPr>
              <w:t xml:space="preserve"> issue in an Australian context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070B7E" w:rsidP="009A19AB">
            <w:pPr>
              <w:contextualSpacing/>
              <w:jc w:val="center"/>
              <w:rPr>
                <w:rFonts w:cs="Times New Roman"/>
                <w:sz w:val="20"/>
                <w:szCs w:val="20"/>
              </w:rPr>
            </w:pPr>
            <w:r>
              <w:rPr>
                <w:rFonts w:cs="Times New Roman"/>
                <w:sz w:val="20"/>
                <w:szCs w:val="20"/>
              </w:rPr>
              <w:t>7</w:t>
            </w:r>
            <w:r w:rsidR="00A459F3">
              <w:rPr>
                <w:rFonts w:cs="Times New Roman"/>
                <w:sz w:val="20"/>
                <w:szCs w:val="20"/>
              </w:rPr>
              <w:t>–</w:t>
            </w:r>
            <w:r>
              <w:rPr>
                <w:rFonts w:cs="Times New Roman"/>
                <w:sz w:val="20"/>
                <w:szCs w:val="20"/>
              </w:rPr>
              <w:t>8</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E</w:t>
            </w:r>
            <w:r w:rsidR="00DA121B" w:rsidRPr="009529C3">
              <w:rPr>
                <w:rFonts w:cs="Times New Roman"/>
                <w:sz w:val="20"/>
                <w:szCs w:val="20"/>
              </w:rPr>
              <w:t xml:space="preserve">xplains </w:t>
            </w:r>
            <w:r w:rsidR="00405657" w:rsidRPr="009529C3">
              <w:rPr>
                <w:rFonts w:cs="Times New Roman"/>
                <w:sz w:val="20"/>
                <w:szCs w:val="20"/>
              </w:rPr>
              <w:t xml:space="preserve">a </w:t>
            </w:r>
            <w:r w:rsidR="002B6407" w:rsidRPr="009529C3">
              <w:rPr>
                <w:rFonts w:cs="Times New Roman"/>
                <w:sz w:val="20"/>
                <w:szCs w:val="20"/>
              </w:rPr>
              <w:t>workplace issue</w:t>
            </w:r>
            <w:r w:rsidR="00405657" w:rsidRPr="009529C3">
              <w:rPr>
                <w:rFonts w:cs="Times New Roman"/>
                <w:sz w:val="20"/>
                <w:szCs w:val="20"/>
              </w:rPr>
              <w:t>. Develops ideas in some depth; explains some key terminology.</w:t>
            </w:r>
            <w:r w:rsidR="00CE4552" w:rsidRPr="009529C3">
              <w:rPr>
                <w:rFonts w:cs="Times New Roman"/>
                <w:sz w:val="20"/>
                <w:szCs w:val="20"/>
              </w:rPr>
              <w:t xml:space="preserve"> </w:t>
            </w:r>
            <w:r w:rsidR="00405657" w:rsidRPr="009529C3">
              <w:rPr>
                <w:rFonts w:cs="Times New Roman"/>
                <w:sz w:val="20"/>
                <w:szCs w:val="20"/>
              </w:rPr>
              <w:t xml:space="preserve">Outlines </w:t>
            </w:r>
            <w:r w:rsidR="002B6407" w:rsidRPr="009529C3">
              <w:rPr>
                <w:rFonts w:cs="Times New Roman"/>
                <w:sz w:val="20"/>
                <w:szCs w:val="20"/>
              </w:rPr>
              <w:t>how to manage an aspect of this</w:t>
            </w:r>
            <w:r w:rsidR="00F4691E" w:rsidRPr="009529C3">
              <w:rPr>
                <w:rFonts w:cs="Times New Roman"/>
                <w:sz w:val="20"/>
                <w:szCs w:val="20"/>
              </w:rPr>
              <w:t xml:space="preserve"> issue in an Australian context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070B7E" w:rsidP="009A19AB">
            <w:pPr>
              <w:contextualSpacing/>
              <w:jc w:val="center"/>
              <w:rPr>
                <w:rFonts w:cs="Times New Roman"/>
                <w:sz w:val="20"/>
                <w:szCs w:val="20"/>
              </w:rPr>
            </w:pPr>
            <w:r>
              <w:rPr>
                <w:rFonts w:cs="Times New Roman"/>
                <w:sz w:val="20"/>
                <w:szCs w:val="20"/>
              </w:rPr>
              <w:t>5</w:t>
            </w:r>
            <w:r w:rsidR="00A459F3">
              <w:rPr>
                <w:rFonts w:cs="Times New Roman"/>
                <w:sz w:val="20"/>
                <w:szCs w:val="20"/>
              </w:rPr>
              <w:t>–</w:t>
            </w:r>
            <w:r>
              <w:rPr>
                <w:rFonts w:cs="Times New Roman"/>
                <w:sz w:val="20"/>
                <w:szCs w:val="20"/>
              </w:rPr>
              <w:t>6</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E</w:t>
            </w:r>
            <w:r w:rsidR="00DA121B" w:rsidRPr="009529C3">
              <w:rPr>
                <w:rFonts w:cs="Times New Roman"/>
                <w:sz w:val="20"/>
                <w:szCs w:val="20"/>
              </w:rPr>
              <w:t xml:space="preserve">xplains </w:t>
            </w:r>
            <w:r w:rsidR="00405657" w:rsidRPr="009529C3">
              <w:rPr>
                <w:rFonts w:cs="Times New Roman"/>
                <w:sz w:val="20"/>
                <w:szCs w:val="20"/>
              </w:rPr>
              <w:t xml:space="preserve">a </w:t>
            </w:r>
            <w:r w:rsidR="002B6407" w:rsidRPr="009529C3">
              <w:rPr>
                <w:rFonts w:cs="Times New Roman"/>
                <w:sz w:val="20"/>
                <w:szCs w:val="20"/>
              </w:rPr>
              <w:t>work place issue</w:t>
            </w:r>
            <w:r w:rsidR="00B6119A" w:rsidRPr="009529C3">
              <w:rPr>
                <w:rFonts w:cs="Times New Roman"/>
                <w:sz w:val="20"/>
                <w:szCs w:val="20"/>
              </w:rPr>
              <w:t>. Develops ideas making</w:t>
            </w:r>
            <w:r w:rsidR="00405657" w:rsidRPr="009529C3">
              <w:rPr>
                <w:rFonts w:cs="Times New Roman"/>
                <w:sz w:val="20"/>
                <w:szCs w:val="20"/>
              </w:rPr>
              <w:t xml:space="preserve"> brief mention of </w:t>
            </w:r>
            <w:r w:rsidR="002B6407" w:rsidRPr="009529C3">
              <w:rPr>
                <w:rFonts w:cs="Times New Roman"/>
                <w:sz w:val="20"/>
                <w:szCs w:val="20"/>
              </w:rPr>
              <w:t>managing this issue</w:t>
            </w:r>
            <w:r w:rsidR="00B6119A" w:rsidRPr="009529C3">
              <w:rPr>
                <w:rFonts w:cs="Times New Roman"/>
                <w:sz w:val="20"/>
                <w:szCs w:val="20"/>
              </w:rPr>
              <w:t xml:space="preserve"> in an Australian context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070B7E" w:rsidP="009A19AB">
            <w:pPr>
              <w:contextualSpacing/>
              <w:jc w:val="center"/>
              <w:rPr>
                <w:rFonts w:cs="Times New Roman"/>
                <w:sz w:val="20"/>
                <w:szCs w:val="20"/>
              </w:rPr>
            </w:pPr>
            <w:r>
              <w:rPr>
                <w:rFonts w:cs="Times New Roman"/>
                <w:sz w:val="20"/>
                <w:szCs w:val="20"/>
              </w:rPr>
              <w:t>3</w:t>
            </w:r>
            <w:r w:rsidR="00A459F3">
              <w:rPr>
                <w:rFonts w:cs="Times New Roman"/>
                <w:sz w:val="20"/>
                <w:szCs w:val="20"/>
              </w:rPr>
              <w:t>–</w:t>
            </w:r>
            <w:r>
              <w:rPr>
                <w:rFonts w:cs="Times New Roman"/>
                <w:sz w:val="20"/>
                <w:szCs w:val="20"/>
              </w:rPr>
              <w:t>4</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E</w:t>
            </w:r>
            <w:r w:rsidR="00DA121B" w:rsidRPr="009529C3">
              <w:rPr>
                <w:rFonts w:cs="Times New Roman"/>
                <w:sz w:val="20"/>
                <w:szCs w:val="20"/>
              </w:rPr>
              <w:t xml:space="preserve">xplains </w:t>
            </w:r>
            <w:r w:rsidR="00405657" w:rsidRPr="009529C3">
              <w:rPr>
                <w:rFonts w:cs="Times New Roman"/>
                <w:sz w:val="20"/>
                <w:szCs w:val="20"/>
              </w:rPr>
              <w:t xml:space="preserve">a </w:t>
            </w:r>
            <w:r w:rsidR="002B6407" w:rsidRPr="009529C3">
              <w:rPr>
                <w:rFonts w:cs="Times New Roman"/>
                <w:sz w:val="20"/>
                <w:szCs w:val="20"/>
              </w:rPr>
              <w:t>workplace issue but does not elaborate in detail</w:t>
            </w:r>
            <w:r w:rsidR="00405657" w:rsidRPr="009529C3">
              <w:rPr>
                <w:rFonts w:cs="Times New Roman"/>
                <w:sz w:val="20"/>
                <w:szCs w:val="20"/>
              </w:rPr>
              <w:t xml:space="preserve">. Provides little relevant or comprehensible </w:t>
            </w:r>
            <w:r w:rsidR="002B6407" w:rsidRPr="009529C3">
              <w:rPr>
                <w:rFonts w:cs="Times New Roman"/>
                <w:sz w:val="20"/>
                <w:szCs w:val="20"/>
              </w:rPr>
              <w:t>explanation of how to manage this issue in an Australian context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070B7E" w:rsidP="009A19AB">
            <w:pPr>
              <w:jc w:val="center"/>
              <w:rPr>
                <w:rFonts w:cs="Times New Roman"/>
                <w:sz w:val="20"/>
                <w:szCs w:val="20"/>
              </w:rPr>
            </w:pPr>
            <w:r>
              <w:rPr>
                <w:rFonts w:cs="Times New Roman"/>
                <w:sz w:val="20"/>
                <w:szCs w:val="20"/>
              </w:rPr>
              <w:t>1</w:t>
            </w:r>
            <w:r w:rsidR="00A459F3">
              <w:rPr>
                <w:rFonts w:cs="Times New Roman"/>
                <w:sz w:val="20"/>
                <w:szCs w:val="20"/>
              </w:rPr>
              <w:t>–</w:t>
            </w:r>
            <w:r>
              <w:rPr>
                <w:rFonts w:cs="Times New Roman"/>
                <w:sz w:val="20"/>
                <w:szCs w:val="20"/>
              </w:rPr>
              <w:t>2</w:t>
            </w:r>
          </w:p>
        </w:tc>
      </w:tr>
      <w:tr w:rsidR="009529C3" w:rsidRPr="002B6407" w:rsidTr="00CE4552">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45"/>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2E0D5D" w:rsidRPr="002B6407" w:rsidTr="00CE4552">
        <w:tc>
          <w:tcPr>
            <w:tcW w:w="7938" w:type="dxa"/>
            <w:tcBorders>
              <w:top w:val="single" w:sz="4" w:space="0" w:color="auto"/>
              <w:left w:val="single" w:sz="4" w:space="0" w:color="auto"/>
              <w:bottom w:val="single" w:sz="4" w:space="0" w:color="auto"/>
              <w:right w:val="single" w:sz="4" w:space="0" w:color="auto"/>
            </w:tcBorders>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2E0D5D" w:rsidRPr="002E0D5D" w:rsidRDefault="00070B7E" w:rsidP="009A19AB">
            <w:pPr>
              <w:jc w:val="right"/>
              <w:rPr>
                <w:rFonts w:cs="Times New Roman"/>
                <w:b/>
                <w:sz w:val="20"/>
                <w:szCs w:val="20"/>
              </w:rPr>
            </w:pPr>
            <w:r>
              <w:rPr>
                <w:rFonts w:cs="Times New Roman"/>
                <w:b/>
                <w:sz w:val="20"/>
                <w:szCs w:val="20"/>
              </w:rPr>
              <w:t>/10</w:t>
            </w:r>
          </w:p>
        </w:tc>
      </w:tr>
      <w:tr w:rsidR="0064770E" w:rsidRPr="002B6407" w:rsidTr="00F021E8">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Pr="002B6407" w:rsidRDefault="00405657" w:rsidP="009A19AB">
            <w:pPr>
              <w:contextualSpacing/>
              <w:rPr>
                <w:rFonts w:cs="Times New Roman"/>
                <w:b/>
                <w:sz w:val="20"/>
                <w:szCs w:val="20"/>
              </w:rPr>
            </w:pPr>
            <w:r w:rsidRPr="002B6407">
              <w:rPr>
                <w:rFonts w:cs="Times New Roman"/>
                <w:b/>
                <w:sz w:val="20"/>
                <w:szCs w:val="20"/>
              </w:rPr>
              <w:t>Criterion 2: Fluency and clarity of pronunciation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05657" w:rsidRPr="002B6407" w:rsidRDefault="00405657" w:rsidP="009A19AB">
            <w:pPr>
              <w:contextualSpacing/>
              <w:jc w:val="center"/>
              <w:rPr>
                <w:rFonts w:cs="Times New Roman"/>
                <w:b/>
                <w:sz w:val="20"/>
                <w:szCs w:val="20"/>
              </w:rPr>
            </w:pP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S</w:t>
            </w:r>
            <w:r w:rsidR="00DA121B" w:rsidRPr="009529C3">
              <w:rPr>
                <w:rFonts w:cs="Times New Roman"/>
                <w:sz w:val="20"/>
                <w:szCs w:val="20"/>
              </w:rPr>
              <w:t xml:space="preserve">peaks </w:t>
            </w:r>
            <w:r w:rsidR="00405657" w:rsidRPr="009529C3">
              <w:rPr>
                <w:rFonts w:cs="Times New Roman"/>
                <w:sz w:val="20"/>
                <w:szCs w:val="20"/>
              </w:rPr>
              <w:t>fluently and clearly at an appropriate pace and volume. Consistently uses stress, intonation and pause, at word and sentence level, to highlight significant points. An L/D1 accent may be evident bu</w:t>
            </w:r>
            <w:r w:rsidR="00F4691E" w:rsidRPr="009529C3">
              <w:rPr>
                <w:rFonts w:cs="Times New Roman"/>
                <w:sz w:val="20"/>
                <w:szCs w:val="20"/>
              </w:rPr>
              <w:t>t does not impede communication</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5</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S</w:t>
            </w:r>
            <w:r w:rsidR="00DA121B" w:rsidRPr="009529C3">
              <w:rPr>
                <w:rFonts w:cs="Times New Roman"/>
                <w:sz w:val="20"/>
                <w:szCs w:val="20"/>
              </w:rPr>
              <w:t xml:space="preserve">peaks </w:t>
            </w:r>
            <w:r w:rsidR="00405657" w:rsidRPr="009529C3">
              <w:rPr>
                <w:rFonts w:cs="Times New Roman"/>
                <w:sz w:val="20"/>
                <w:szCs w:val="20"/>
              </w:rPr>
              <w:t>generally fluently at an appropriate pace and volume with some effective use of stress, intonation and pause to highlight significant points. Slight pronunciation interference from L/D1 may be evident bu</w:t>
            </w:r>
            <w:r w:rsidR="00F4691E" w:rsidRPr="009529C3">
              <w:rPr>
                <w:rFonts w:cs="Times New Roman"/>
                <w:sz w:val="20"/>
                <w:szCs w:val="20"/>
              </w:rPr>
              <w:t>t does not impede communication</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4</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O</w:t>
            </w:r>
            <w:r w:rsidR="00DA121B" w:rsidRPr="009529C3">
              <w:rPr>
                <w:rFonts w:cs="Times New Roman"/>
                <w:sz w:val="20"/>
                <w:szCs w:val="20"/>
              </w:rPr>
              <w:t xml:space="preserve">ften </w:t>
            </w:r>
            <w:r w:rsidR="00405657" w:rsidRPr="009529C3">
              <w:rPr>
                <w:rFonts w:cs="Times New Roman"/>
                <w:sz w:val="20"/>
                <w:szCs w:val="20"/>
              </w:rPr>
              <w:t>uses appropriate pace and volume. Shows general control of the sound system, stress and intonation patterns of English. Occasional words and phrases</w:t>
            </w:r>
            <w:r w:rsidR="00F4691E" w:rsidRPr="009529C3">
              <w:rPr>
                <w:rFonts w:cs="Times New Roman"/>
                <w:sz w:val="20"/>
                <w:szCs w:val="20"/>
              </w:rPr>
              <w:t xml:space="preserve"> may be unclear to the listener</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3</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C</w:t>
            </w:r>
            <w:r w:rsidR="00DA121B" w:rsidRPr="009529C3">
              <w:rPr>
                <w:rFonts w:cs="Times New Roman"/>
                <w:sz w:val="20"/>
                <w:szCs w:val="20"/>
              </w:rPr>
              <w:t xml:space="preserve">ontrols </w:t>
            </w:r>
            <w:r w:rsidR="00405657" w:rsidRPr="009529C3">
              <w:rPr>
                <w:rFonts w:cs="Times New Roman"/>
                <w:sz w:val="20"/>
                <w:szCs w:val="20"/>
              </w:rPr>
              <w:t>pace and volume occasionally. Is often unclear in sections due to pronunciation difficulties or to lac</w:t>
            </w:r>
            <w:r w:rsidR="00F4691E" w:rsidRPr="009529C3">
              <w:rPr>
                <w:rFonts w:cs="Times New Roman"/>
                <w:sz w:val="20"/>
                <w:szCs w:val="20"/>
              </w:rPr>
              <w:t>k of control of stress-timing</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2</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spacing w:line="235" w:lineRule="auto"/>
              <w:ind w:left="45"/>
              <w:rPr>
                <w:rFonts w:cs="Times New Roman"/>
                <w:sz w:val="20"/>
                <w:szCs w:val="20"/>
              </w:rPr>
            </w:pPr>
            <w:r>
              <w:rPr>
                <w:rFonts w:cs="Times New Roman"/>
                <w:sz w:val="20"/>
                <w:szCs w:val="20"/>
              </w:rPr>
              <w:t>O</w:t>
            </w:r>
            <w:r w:rsidR="00DA121B" w:rsidRPr="009529C3">
              <w:rPr>
                <w:rFonts w:cs="Times New Roman"/>
                <w:sz w:val="20"/>
                <w:szCs w:val="20"/>
              </w:rPr>
              <w:t xml:space="preserve">nly </w:t>
            </w:r>
            <w:r w:rsidR="006227E5" w:rsidRPr="009529C3">
              <w:rPr>
                <w:rFonts w:cs="Times New Roman"/>
                <w:sz w:val="20"/>
                <w:szCs w:val="20"/>
              </w:rPr>
              <w:t xml:space="preserve">uses </w:t>
            </w:r>
            <w:r w:rsidR="00405657" w:rsidRPr="009529C3">
              <w:rPr>
                <w:rFonts w:cs="Times New Roman"/>
                <w:sz w:val="20"/>
                <w:szCs w:val="20"/>
              </w:rPr>
              <w:t xml:space="preserve">occasional words </w:t>
            </w:r>
            <w:r w:rsidR="006227E5" w:rsidRPr="009529C3">
              <w:rPr>
                <w:rFonts w:cs="Times New Roman"/>
                <w:sz w:val="20"/>
                <w:szCs w:val="20"/>
              </w:rPr>
              <w:t xml:space="preserve">that </w:t>
            </w:r>
            <w:r w:rsidR="00405657" w:rsidRPr="009529C3">
              <w:rPr>
                <w:rFonts w:cs="Times New Roman"/>
                <w:sz w:val="20"/>
                <w:szCs w:val="20"/>
              </w:rPr>
              <w:t>are intelligible. Use of syllable-timing predominates. Inappropriate pace</w:t>
            </w:r>
            <w:r w:rsidR="00B6119A" w:rsidRPr="009529C3">
              <w:rPr>
                <w:rFonts w:cs="Times New Roman"/>
                <w:sz w:val="20"/>
                <w:szCs w:val="20"/>
              </w:rPr>
              <w:t xml:space="preserve"> and volume</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1</w:t>
            </w:r>
          </w:p>
        </w:tc>
      </w:tr>
      <w:tr w:rsidR="009529C3" w:rsidRPr="002B6407" w:rsidTr="00CE4552">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45"/>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2E0D5D" w:rsidRPr="002B6407" w:rsidTr="00CE4552">
        <w:tc>
          <w:tcPr>
            <w:tcW w:w="7938" w:type="dxa"/>
            <w:tcBorders>
              <w:top w:val="single" w:sz="4" w:space="0" w:color="auto"/>
              <w:left w:val="single" w:sz="4" w:space="0" w:color="auto"/>
              <w:bottom w:val="single" w:sz="4" w:space="0" w:color="auto"/>
              <w:right w:val="single" w:sz="4" w:space="0" w:color="auto"/>
            </w:tcBorders>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/5</w:t>
            </w:r>
          </w:p>
        </w:tc>
      </w:tr>
      <w:tr w:rsidR="0064770E" w:rsidRPr="002B6407" w:rsidTr="00F021E8">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Pr="002B6407" w:rsidRDefault="00A80191" w:rsidP="009A19AB">
            <w:pPr>
              <w:contextualSpacing/>
              <w:rPr>
                <w:rFonts w:cs="Times New Roman"/>
                <w:b/>
                <w:sz w:val="20"/>
                <w:szCs w:val="20"/>
              </w:rPr>
            </w:pPr>
            <w:r w:rsidRPr="002B6407">
              <w:rPr>
                <w:rFonts w:cs="Times New Roman"/>
                <w:b/>
                <w:sz w:val="20"/>
                <w:szCs w:val="20"/>
              </w:rPr>
              <w:t xml:space="preserve">Criterion 3: Use of grammar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80191" w:rsidRPr="002B6407" w:rsidRDefault="00A80191" w:rsidP="009A19AB">
            <w:pPr>
              <w:contextualSpacing/>
              <w:jc w:val="center"/>
              <w:rPr>
                <w:rFonts w:cs="Times New Roman"/>
                <w:b/>
                <w:sz w:val="20"/>
                <w:szCs w:val="20"/>
              </w:rPr>
            </w:pP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ses tenses, word order, subordination, and a range of cohesive dev</w:t>
            </w:r>
            <w:r w:rsidR="00F4691E" w:rsidRPr="009529C3">
              <w:rPr>
                <w:rFonts w:cs="Times New Roman"/>
                <w:sz w:val="20"/>
                <w:szCs w:val="20"/>
              </w:rPr>
              <w:t>ices with accuracy</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070B7E" w:rsidP="009A19AB">
            <w:pPr>
              <w:contextualSpacing/>
              <w:jc w:val="center"/>
              <w:rPr>
                <w:rFonts w:cs="Times New Roman"/>
                <w:sz w:val="20"/>
                <w:szCs w:val="20"/>
              </w:rPr>
            </w:pPr>
            <w:r>
              <w:rPr>
                <w:rFonts w:cs="Times New Roman"/>
                <w:sz w:val="20"/>
                <w:szCs w:val="20"/>
              </w:rPr>
              <w:t>6</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ses tenses, word order, subordination, and a range of c</w:t>
            </w:r>
            <w:r w:rsidR="00F4691E" w:rsidRPr="009529C3">
              <w:rPr>
                <w:rFonts w:cs="Times New Roman"/>
                <w:sz w:val="20"/>
                <w:szCs w:val="20"/>
              </w:rPr>
              <w:t>ohesive devices with few errors</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070B7E" w:rsidP="009A19AB">
            <w:pPr>
              <w:contextualSpacing/>
              <w:jc w:val="center"/>
              <w:rPr>
                <w:rFonts w:cs="Times New Roman"/>
                <w:sz w:val="20"/>
                <w:szCs w:val="20"/>
              </w:rPr>
            </w:pPr>
            <w:r>
              <w:rPr>
                <w:rFonts w:cs="Times New Roman"/>
                <w:sz w:val="20"/>
                <w:szCs w:val="20"/>
              </w:rPr>
              <w:t>5</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ses tenses, word order, some subordination, and some cohesiv</w:t>
            </w:r>
            <w:r w:rsidR="00F4691E" w:rsidRPr="009529C3">
              <w:rPr>
                <w:rFonts w:cs="Times New Roman"/>
                <w:sz w:val="20"/>
                <w:szCs w:val="20"/>
              </w:rPr>
              <w:t>e devices with general accuracy</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070B7E" w:rsidP="009A19AB">
            <w:pPr>
              <w:contextualSpacing/>
              <w:jc w:val="center"/>
              <w:rPr>
                <w:rFonts w:cs="Times New Roman"/>
                <w:sz w:val="20"/>
                <w:szCs w:val="20"/>
              </w:rPr>
            </w:pPr>
            <w:r>
              <w:rPr>
                <w:rFonts w:cs="Times New Roman"/>
                <w:sz w:val="20"/>
                <w:szCs w:val="20"/>
              </w:rPr>
              <w:t>4</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tenses, word order, some subordination, and some cohesive devices with general accuracy. Some basic errors persist (e.g. lack of </w:t>
            </w:r>
            <w:r w:rsidR="00CE4552" w:rsidRPr="009529C3">
              <w:rPr>
                <w:rFonts w:cs="Times New Roman"/>
                <w:sz w:val="20"/>
                <w:szCs w:val="20"/>
              </w:rPr>
              <w:t>‘</w:t>
            </w:r>
            <w:r w:rsidR="00405657" w:rsidRPr="009529C3">
              <w:rPr>
                <w:rFonts w:cs="Times New Roman"/>
                <w:sz w:val="20"/>
                <w:szCs w:val="20"/>
              </w:rPr>
              <w:t>s</w:t>
            </w:r>
            <w:r w:rsidR="00CE4552" w:rsidRPr="009529C3">
              <w:rPr>
                <w:rFonts w:cs="Times New Roman"/>
                <w:sz w:val="20"/>
                <w:szCs w:val="20"/>
              </w:rPr>
              <w:t>’</w:t>
            </w:r>
            <w:r w:rsidR="00405657" w:rsidRPr="009529C3">
              <w:rPr>
                <w:rFonts w:cs="Times New Roman"/>
                <w:sz w:val="20"/>
                <w:szCs w:val="20"/>
              </w:rPr>
              <w:t xml:space="preserve"> in third person singular simple present tense)</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070B7E" w:rsidP="009A19AB">
            <w:pPr>
              <w:contextualSpacing/>
              <w:jc w:val="center"/>
              <w:rPr>
                <w:rFonts w:cs="Times New Roman"/>
                <w:sz w:val="20"/>
                <w:szCs w:val="20"/>
              </w:rPr>
            </w:pPr>
            <w:r>
              <w:rPr>
                <w:rFonts w:cs="Times New Roman"/>
                <w:sz w:val="20"/>
                <w:szCs w:val="20"/>
              </w:rPr>
              <w:t>3</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tenses, word order, little subordination, and a restricted range of cohesive devices with accuracy in simp</w:t>
            </w:r>
            <w:r w:rsidR="00F4691E" w:rsidRPr="009529C3">
              <w:rPr>
                <w:rFonts w:cs="Times New Roman"/>
                <w:sz w:val="20"/>
                <w:szCs w:val="20"/>
              </w:rPr>
              <w:t>le sentences</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2</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tenses, word order, no subordination, limited cohesiv</w:t>
            </w:r>
            <w:r w:rsidR="00F4691E" w:rsidRPr="009529C3">
              <w:rPr>
                <w:rFonts w:cs="Times New Roman"/>
                <w:sz w:val="20"/>
                <w:szCs w:val="20"/>
              </w:rPr>
              <w:t>e devices and makes many errors</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jc w:val="center"/>
              <w:rPr>
                <w:rFonts w:cs="Times New Roman"/>
                <w:sz w:val="20"/>
                <w:szCs w:val="20"/>
              </w:rPr>
            </w:pPr>
            <w:r w:rsidRPr="002B6407">
              <w:rPr>
                <w:rFonts w:cs="Times New Roman"/>
                <w:sz w:val="20"/>
                <w:szCs w:val="20"/>
              </w:rPr>
              <w:t>1</w:t>
            </w:r>
          </w:p>
        </w:tc>
      </w:tr>
      <w:tr w:rsidR="009529C3" w:rsidRPr="002B6407" w:rsidTr="00F021E8">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45"/>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2E0D5D"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070B7E" w:rsidP="009A19AB">
            <w:pPr>
              <w:jc w:val="right"/>
              <w:rPr>
                <w:rFonts w:cs="Times New Roman"/>
                <w:b/>
                <w:sz w:val="20"/>
                <w:szCs w:val="20"/>
              </w:rPr>
            </w:pPr>
            <w:r>
              <w:rPr>
                <w:rFonts w:cs="Times New Roman"/>
                <w:b/>
                <w:sz w:val="20"/>
                <w:szCs w:val="20"/>
              </w:rPr>
              <w:t>/6</w:t>
            </w:r>
          </w:p>
        </w:tc>
      </w:tr>
      <w:tr w:rsidR="0064770E" w:rsidRPr="002B6407" w:rsidTr="00F021E8">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Pr="002B6407" w:rsidRDefault="00A80191" w:rsidP="009A19AB">
            <w:pPr>
              <w:contextualSpacing/>
              <w:rPr>
                <w:rFonts w:cs="Times New Roman"/>
                <w:b/>
                <w:sz w:val="20"/>
                <w:szCs w:val="20"/>
              </w:rPr>
            </w:pPr>
            <w:r w:rsidRPr="002B6407">
              <w:rPr>
                <w:rFonts w:cs="Times New Roman"/>
                <w:b/>
                <w:sz w:val="20"/>
                <w:szCs w:val="20"/>
              </w:rPr>
              <w:t>Criterion 4: Use of vocabulary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80191" w:rsidRPr="002B6407" w:rsidRDefault="00A80191" w:rsidP="009A19AB">
            <w:pPr>
              <w:contextualSpacing/>
              <w:jc w:val="center"/>
              <w:rPr>
                <w:rFonts w:cs="Times New Roman"/>
                <w:b/>
                <w:sz w:val="20"/>
                <w:szCs w:val="20"/>
              </w:rPr>
            </w:pP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a wide range of vocabulary, including topic-specific vocabulary, appropriate and accurate for the task. Word forms are correct; register is </w:t>
            </w:r>
            <w:r w:rsidR="00B6119A" w:rsidRPr="009529C3">
              <w:rPr>
                <w:rFonts w:cs="Times New Roman"/>
                <w:sz w:val="20"/>
                <w:szCs w:val="20"/>
              </w:rPr>
              <w:t>appropriate</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5</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a range of vocabulary, including topic-specific vocabulary, appropriate for the task. Word forms are mostly </w:t>
            </w:r>
            <w:r w:rsidR="00F4691E" w:rsidRPr="009529C3">
              <w:rPr>
                <w:rFonts w:cs="Times New Roman"/>
                <w:sz w:val="20"/>
                <w:szCs w:val="20"/>
              </w:rPr>
              <w:t>correct; register is consistent</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4</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vocabulary appropriate for the task. Word forms are sometimes incorrect; the use</w:t>
            </w:r>
            <w:r w:rsidR="00F4691E" w:rsidRPr="009529C3">
              <w:rPr>
                <w:rFonts w:cs="Times New Roman"/>
                <w:sz w:val="20"/>
                <w:szCs w:val="20"/>
              </w:rPr>
              <w:t xml:space="preserve"> of register shows minor lapses</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3</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S</w:t>
            </w:r>
            <w:r w:rsidR="00DA121B" w:rsidRPr="009529C3">
              <w:rPr>
                <w:rFonts w:cs="Times New Roman"/>
                <w:sz w:val="20"/>
                <w:szCs w:val="20"/>
              </w:rPr>
              <w:t xml:space="preserve">ometimes </w:t>
            </w:r>
            <w:r w:rsidR="00405657" w:rsidRPr="009529C3">
              <w:rPr>
                <w:rFonts w:cs="Times New Roman"/>
                <w:sz w:val="20"/>
                <w:szCs w:val="20"/>
              </w:rPr>
              <w:t>uses vocabulary appropriate for the task. Word forms are often incorrect; the use of regist</w:t>
            </w:r>
            <w:r w:rsidR="00F4691E" w:rsidRPr="009529C3">
              <w:rPr>
                <w:rFonts w:cs="Times New Roman"/>
                <w:sz w:val="20"/>
                <w:szCs w:val="20"/>
              </w:rPr>
              <w:t>er shows frequent minor lapses</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2</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spacing w:line="235" w:lineRule="auto"/>
              <w:ind w:left="45"/>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a limited range of vocabulary appropriate for the task. Word forms are often incorrect; </w:t>
            </w:r>
            <w:r w:rsidR="00B6119A" w:rsidRPr="009529C3">
              <w:rPr>
                <w:rFonts w:cs="Times New Roman"/>
                <w:sz w:val="20"/>
                <w:szCs w:val="20"/>
              </w:rPr>
              <w:t>register is mostly inappropriate</w:t>
            </w:r>
            <w:r>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jc w:val="center"/>
              <w:rPr>
                <w:rFonts w:cs="Times New Roman"/>
                <w:sz w:val="20"/>
                <w:szCs w:val="20"/>
              </w:rPr>
            </w:pPr>
            <w:r w:rsidRPr="002B6407">
              <w:rPr>
                <w:rFonts w:cs="Times New Roman"/>
                <w:sz w:val="20"/>
                <w:szCs w:val="20"/>
              </w:rPr>
              <w:t>1</w:t>
            </w:r>
          </w:p>
        </w:tc>
      </w:tr>
      <w:tr w:rsidR="009529C3" w:rsidRPr="002B6407" w:rsidTr="00F021E8">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contextualSpacing/>
              <w:rPr>
                <w:rFonts w:cs="Times New Roman"/>
                <w:sz w:val="20"/>
                <w:szCs w:val="20"/>
              </w:rPr>
            </w:pPr>
            <w:r>
              <w:rPr>
                <w:rFonts w:cs="Times New Roman"/>
                <w:sz w:val="20"/>
                <w:szCs w:val="20"/>
              </w:rPr>
              <w:lastRenderedPageBreak/>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2E0D5D"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2E0D5D" w:rsidP="009A19AB">
            <w:pPr>
              <w:jc w:val="right"/>
              <w:rPr>
                <w:rFonts w:cs="Times New Roman"/>
                <w:b/>
                <w:sz w:val="20"/>
                <w:szCs w:val="20"/>
              </w:rPr>
            </w:pPr>
            <w:r w:rsidRPr="002E0D5D">
              <w:rPr>
                <w:rFonts w:cs="Times New Roman"/>
                <w:b/>
                <w:sz w:val="20"/>
                <w:szCs w:val="20"/>
              </w:rPr>
              <w:t>/5</w:t>
            </w:r>
          </w:p>
        </w:tc>
      </w:tr>
      <w:tr w:rsidR="0064770E" w:rsidRPr="002B6407" w:rsidTr="00F021E8">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Pr="002B6407" w:rsidRDefault="00A80191" w:rsidP="009A19AB">
            <w:pPr>
              <w:contextualSpacing/>
              <w:rPr>
                <w:rFonts w:cs="Times New Roman"/>
                <w:b/>
                <w:sz w:val="20"/>
                <w:szCs w:val="20"/>
              </w:rPr>
            </w:pPr>
            <w:r w:rsidRPr="002B6407">
              <w:rPr>
                <w:rFonts w:cs="Times New Roman"/>
                <w:b/>
                <w:sz w:val="20"/>
                <w:szCs w:val="20"/>
              </w:rPr>
              <w:t>Criterion 5: Audience communication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A80191" w:rsidRPr="002B6407" w:rsidRDefault="00A80191" w:rsidP="009A19AB">
            <w:pPr>
              <w:contextualSpacing/>
              <w:jc w:val="center"/>
              <w:rPr>
                <w:rFonts w:cs="Times New Roman"/>
                <w:b/>
                <w:sz w:val="20"/>
                <w:szCs w:val="20"/>
              </w:rPr>
            </w:pP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ind w:left="48"/>
              <w:rPr>
                <w:rFonts w:cs="Times New Roman"/>
                <w:sz w:val="20"/>
                <w:szCs w:val="20"/>
              </w:rPr>
            </w:pPr>
            <w:r>
              <w:rPr>
                <w:rFonts w:cs="Times New Roman"/>
                <w:sz w:val="20"/>
                <w:szCs w:val="20"/>
              </w:rPr>
              <w:t>E</w:t>
            </w:r>
            <w:r w:rsidR="00DA121B" w:rsidRPr="009529C3">
              <w:rPr>
                <w:rFonts w:cs="Times New Roman"/>
                <w:sz w:val="20"/>
                <w:szCs w:val="20"/>
              </w:rPr>
              <w:t xml:space="preserve">ffectively </w:t>
            </w:r>
            <w:r w:rsidR="00405657" w:rsidRPr="009529C3">
              <w:rPr>
                <w:rFonts w:cs="Times New Roman"/>
                <w:sz w:val="20"/>
                <w:szCs w:val="20"/>
              </w:rPr>
              <w:t xml:space="preserve">uses a wide range of non-verbal skills, including posture, </w:t>
            </w:r>
            <w:r w:rsidR="00B6119A" w:rsidRPr="009529C3">
              <w:rPr>
                <w:rFonts w:cs="Times New Roman"/>
                <w:sz w:val="20"/>
                <w:szCs w:val="20"/>
              </w:rPr>
              <w:t xml:space="preserve">stance, </w:t>
            </w:r>
            <w:r w:rsidR="00405657" w:rsidRPr="009529C3">
              <w:rPr>
                <w:rFonts w:cs="Times New Roman"/>
                <w:sz w:val="20"/>
                <w:szCs w:val="20"/>
              </w:rPr>
              <w:t>eye contact and gesture, to create audience rapport; re</w:t>
            </w:r>
            <w:r w:rsidR="00F4691E" w:rsidRPr="009529C3">
              <w:rPr>
                <w:rFonts w:cs="Times New Roman"/>
                <w:sz w:val="20"/>
                <w:szCs w:val="20"/>
              </w:rPr>
              <w:t>fers to notes only occasionally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3</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ind w:left="48"/>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a range of non-verbal skills, including posture, </w:t>
            </w:r>
            <w:r w:rsidR="00B6119A" w:rsidRPr="009529C3">
              <w:rPr>
                <w:rFonts w:cs="Times New Roman"/>
                <w:sz w:val="20"/>
                <w:szCs w:val="20"/>
              </w:rPr>
              <w:t>stance</w:t>
            </w:r>
            <w:r w:rsidR="00941D20" w:rsidRPr="009529C3">
              <w:rPr>
                <w:rFonts w:cs="Times New Roman"/>
                <w:sz w:val="20"/>
                <w:szCs w:val="20"/>
              </w:rPr>
              <w:t>,</w:t>
            </w:r>
            <w:r w:rsidR="00B6119A" w:rsidRPr="009529C3">
              <w:rPr>
                <w:rFonts w:cs="Times New Roman"/>
                <w:sz w:val="20"/>
                <w:szCs w:val="20"/>
              </w:rPr>
              <w:t xml:space="preserve"> </w:t>
            </w:r>
            <w:r w:rsidR="00405657" w:rsidRPr="009529C3">
              <w:rPr>
                <w:rFonts w:cs="Times New Roman"/>
                <w:sz w:val="20"/>
                <w:szCs w:val="20"/>
              </w:rPr>
              <w:t>eye contact and gesture, to create audience rappor</w:t>
            </w:r>
            <w:r w:rsidR="00F4691E" w:rsidRPr="009529C3">
              <w:rPr>
                <w:rFonts w:cs="Times New Roman"/>
                <w:sz w:val="20"/>
                <w:szCs w:val="20"/>
              </w:rPr>
              <w:t>t; refers to notes occasionally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2</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9529C3" w:rsidRDefault="009529C3" w:rsidP="009529C3">
            <w:pPr>
              <w:ind w:left="48"/>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 xml:space="preserve">some non-verbal skills, including posture, </w:t>
            </w:r>
            <w:r w:rsidR="00B6119A" w:rsidRPr="009529C3">
              <w:rPr>
                <w:rFonts w:cs="Times New Roman"/>
                <w:sz w:val="20"/>
                <w:szCs w:val="20"/>
              </w:rPr>
              <w:t xml:space="preserve">stance, </w:t>
            </w:r>
            <w:r w:rsidR="00405657" w:rsidRPr="009529C3">
              <w:rPr>
                <w:rFonts w:cs="Times New Roman"/>
                <w:sz w:val="20"/>
                <w:szCs w:val="20"/>
              </w:rPr>
              <w:t xml:space="preserve">eye contact and gesture, to create audience rapport; </w:t>
            </w:r>
            <w:r w:rsidR="00F4691E" w:rsidRPr="009529C3">
              <w:rPr>
                <w:rFonts w:cs="Times New Roman"/>
                <w:sz w:val="20"/>
                <w:szCs w:val="20"/>
              </w:rPr>
              <w:t>shows heavy dependence on notes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405657" w:rsidP="009A19AB">
            <w:pPr>
              <w:contextualSpacing/>
              <w:jc w:val="center"/>
              <w:rPr>
                <w:rFonts w:cs="Times New Roman"/>
                <w:sz w:val="20"/>
                <w:szCs w:val="20"/>
              </w:rPr>
            </w:pPr>
            <w:r w:rsidRPr="002B6407">
              <w:rPr>
                <w:rFonts w:cs="Times New Roman"/>
                <w:sz w:val="20"/>
                <w:szCs w:val="20"/>
              </w:rPr>
              <w:t>1</w:t>
            </w:r>
          </w:p>
        </w:tc>
      </w:tr>
      <w:tr w:rsidR="009529C3" w:rsidRPr="002B6407" w:rsidTr="00F021E8">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48"/>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2E0D5D"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D5D" w:rsidRPr="002E0D5D" w:rsidRDefault="002E0D5D" w:rsidP="009A19AB">
            <w:pPr>
              <w:contextualSpacing/>
              <w:jc w:val="right"/>
              <w:rPr>
                <w:rFonts w:cs="Times New Roman"/>
                <w:b/>
                <w:sz w:val="20"/>
                <w:szCs w:val="20"/>
              </w:rPr>
            </w:pPr>
            <w:r w:rsidRPr="002E0D5D">
              <w:rPr>
                <w:rFonts w:cs="Times New Roman"/>
                <w:b/>
                <w:sz w:val="20"/>
                <w:szCs w:val="20"/>
              </w:rPr>
              <w:t>/3</w:t>
            </w:r>
          </w:p>
        </w:tc>
      </w:tr>
      <w:tr w:rsidR="0064770E" w:rsidRPr="002B6407" w:rsidTr="00CE4552">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CE4552" w:rsidP="00007749">
            <w:pPr>
              <w:contextualSpacing/>
              <w:jc w:val="right"/>
              <w:rPr>
                <w:rFonts w:cs="Times New Roman"/>
                <w:b/>
                <w:sz w:val="20"/>
                <w:szCs w:val="20"/>
              </w:rPr>
            </w:pPr>
            <w:r>
              <w:rPr>
                <w:rFonts w:cs="Times New Roman"/>
                <w:b/>
                <w:sz w:val="20"/>
                <w:szCs w:val="20"/>
              </w:rPr>
              <w:t xml:space="preserve">Final total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2B6407" w:rsidRDefault="00070B7E" w:rsidP="009A19AB">
            <w:pPr>
              <w:contextualSpacing/>
              <w:jc w:val="right"/>
              <w:rPr>
                <w:rFonts w:cs="Times New Roman"/>
                <w:b/>
                <w:sz w:val="20"/>
                <w:szCs w:val="20"/>
              </w:rPr>
            </w:pPr>
            <w:r>
              <w:rPr>
                <w:rFonts w:cs="Times New Roman"/>
                <w:b/>
                <w:sz w:val="20"/>
                <w:szCs w:val="20"/>
              </w:rPr>
              <w:t>/29</w:t>
            </w:r>
          </w:p>
        </w:tc>
      </w:tr>
    </w:tbl>
    <w:p w:rsidR="00405657" w:rsidRPr="0064770E" w:rsidRDefault="00405657" w:rsidP="00E574C4">
      <w:pPr>
        <w:rPr>
          <w:lang w:val="en-GB" w:eastAsia="ja-JP"/>
        </w:rPr>
      </w:pPr>
      <w:r w:rsidRPr="0064770E">
        <w:br w:type="page"/>
      </w:r>
    </w:p>
    <w:p w:rsidR="00405657" w:rsidRPr="0082428A" w:rsidRDefault="00405657" w:rsidP="0082428A">
      <w:pPr>
        <w:spacing w:before="120" w:after="120"/>
        <w:outlineLvl w:val="0"/>
        <w:rPr>
          <w:rFonts w:ascii="Franklin Gothic Book" w:eastAsia="MS Mincho" w:hAnsi="Franklin Gothic Book" w:cs="Calibri"/>
          <w:color w:val="342568"/>
          <w:sz w:val="28"/>
          <w:szCs w:val="28"/>
          <w:lang w:val="en-GB" w:eastAsia="ja-JP"/>
        </w:rPr>
      </w:pPr>
      <w:r w:rsidRPr="0082428A">
        <w:rPr>
          <w:rFonts w:ascii="Franklin Gothic Book" w:eastAsia="MS Mincho" w:hAnsi="Franklin Gothic Book" w:cs="Calibri"/>
          <w:color w:val="342568"/>
          <w:sz w:val="28"/>
          <w:szCs w:val="28"/>
          <w:lang w:val="en-GB" w:eastAsia="ja-JP"/>
        </w:rPr>
        <w:lastRenderedPageBreak/>
        <w:t>Sample assessment task</w:t>
      </w:r>
    </w:p>
    <w:p w:rsidR="00405657" w:rsidRPr="0082428A" w:rsidRDefault="00405657" w:rsidP="0082428A">
      <w:pPr>
        <w:spacing w:before="120" w:after="120"/>
        <w:outlineLvl w:val="0"/>
        <w:rPr>
          <w:rFonts w:ascii="Franklin Gothic Book" w:eastAsia="MS Mincho" w:hAnsi="Franklin Gothic Book" w:cs="Calibri"/>
          <w:color w:val="342568"/>
          <w:sz w:val="28"/>
          <w:szCs w:val="28"/>
          <w:lang w:val="en-GB" w:eastAsia="ja-JP"/>
        </w:rPr>
      </w:pPr>
      <w:r w:rsidRPr="0082428A">
        <w:rPr>
          <w:rFonts w:ascii="Franklin Gothic Book" w:eastAsia="MS Mincho" w:hAnsi="Franklin Gothic Book" w:cs="Calibri"/>
          <w:color w:val="342568"/>
          <w:sz w:val="28"/>
          <w:szCs w:val="28"/>
          <w:lang w:val="en-GB" w:eastAsia="ja-JP"/>
        </w:rPr>
        <w:t>English as an Additional Language or Dialect</w:t>
      </w:r>
      <w:r w:rsidR="002E0D5D" w:rsidRPr="0082428A">
        <w:rPr>
          <w:rFonts w:ascii="Franklin Gothic Book" w:eastAsia="MS Mincho" w:hAnsi="Franklin Gothic Book" w:cs="Calibri"/>
          <w:color w:val="342568"/>
          <w:sz w:val="28"/>
          <w:szCs w:val="28"/>
          <w:lang w:val="en-GB" w:eastAsia="ja-JP"/>
        </w:rPr>
        <w:t xml:space="preserve"> – General Year 12</w:t>
      </w:r>
    </w:p>
    <w:p w:rsidR="00405657" w:rsidRPr="0082428A" w:rsidRDefault="00FA7F37" w:rsidP="0082428A">
      <w:pPr>
        <w:spacing w:before="120" w:after="240"/>
        <w:outlineLvl w:val="1"/>
        <w:rPr>
          <w:rFonts w:ascii="Franklin Gothic Book" w:eastAsia="MS Mincho" w:hAnsi="Franklin Gothic Book" w:cs="Calibri"/>
          <w:color w:val="342568"/>
          <w:sz w:val="24"/>
          <w:szCs w:val="24"/>
          <w:lang w:val="en-GB" w:eastAsia="ja-JP"/>
        </w:rPr>
      </w:pPr>
      <w:r w:rsidRPr="0082428A">
        <w:rPr>
          <w:rFonts w:ascii="Franklin Gothic Book" w:eastAsia="MS Mincho" w:hAnsi="Franklin Gothic Book" w:cs="Calibri"/>
          <w:color w:val="342568"/>
          <w:sz w:val="24"/>
          <w:szCs w:val="24"/>
          <w:lang w:val="en-GB" w:eastAsia="ja-JP"/>
        </w:rPr>
        <w:t>Task 8</w:t>
      </w:r>
      <w:r w:rsidR="002A2545" w:rsidRPr="0082428A">
        <w:rPr>
          <w:rFonts w:ascii="Franklin Gothic Book" w:eastAsia="MS Mincho" w:hAnsi="Franklin Gothic Book" w:cs="Calibri"/>
          <w:color w:val="342568"/>
          <w:sz w:val="24"/>
          <w:szCs w:val="24"/>
          <w:lang w:val="en-GB" w:eastAsia="ja-JP"/>
        </w:rPr>
        <w:t xml:space="preserve"> </w:t>
      </w:r>
      <w:r w:rsidR="00E67CA1">
        <w:rPr>
          <w:rFonts w:ascii="Franklin Gothic Book" w:eastAsia="MS Mincho" w:hAnsi="Franklin Gothic Book" w:cs="Calibri"/>
          <w:color w:val="342568"/>
          <w:sz w:val="24"/>
          <w:szCs w:val="24"/>
          <w:lang w:val="en-GB" w:eastAsia="ja-JP"/>
        </w:rPr>
        <w:t>–</w:t>
      </w:r>
      <w:r w:rsidR="00405657" w:rsidRPr="0082428A">
        <w:rPr>
          <w:rFonts w:ascii="Franklin Gothic Book" w:eastAsia="MS Mincho" w:hAnsi="Franklin Gothic Book" w:cs="Calibri"/>
          <w:color w:val="342568"/>
          <w:sz w:val="24"/>
          <w:szCs w:val="24"/>
          <w:lang w:val="en-GB" w:eastAsia="ja-JP"/>
        </w:rPr>
        <w:t xml:space="preserve"> </w:t>
      </w:r>
      <w:r w:rsidRPr="0082428A">
        <w:rPr>
          <w:rFonts w:ascii="Franklin Gothic Book" w:eastAsia="MS Mincho" w:hAnsi="Franklin Gothic Book" w:cs="Calibri"/>
          <w:color w:val="342568"/>
          <w:sz w:val="24"/>
          <w:szCs w:val="24"/>
          <w:lang w:val="en-GB" w:eastAsia="ja-JP"/>
        </w:rPr>
        <w:t>Unit 4</w:t>
      </w:r>
    </w:p>
    <w:p w:rsidR="00910EB0" w:rsidRPr="00F05AD0" w:rsidRDefault="002E0D5D" w:rsidP="00910EB0">
      <w:pPr>
        <w:tabs>
          <w:tab w:val="left" w:pos="720"/>
        </w:tabs>
        <w:spacing w:after="0" w:line="240" w:lineRule="auto"/>
        <w:ind w:right="-545"/>
        <w:rPr>
          <w:rFonts w:eastAsia="Times New Roman" w:cs="Arial"/>
          <w:bCs/>
        </w:rPr>
      </w:pPr>
      <w:r w:rsidRPr="00F05AD0">
        <w:rPr>
          <w:rFonts w:eastAsia="Times New Roman" w:cs="Arial"/>
          <w:b/>
          <w:bCs/>
        </w:rPr>
        <w:t>Assessment type</w:t>
      </w:r>
      <w:r w:rsidR="00910EB0">
        <w:rPr>
          <w:rFonts w:eastAsia="Times New Roman" w:cs="Arial"/>
          <w:b/>
          <w:bCs/>
        </w:rPr>
        <w:t>:</w:t>
      </w:r>
      <w:r w:rsidR="00910EB0" w:rsidRPr="00910EB0">
        <w:rPr>
          <w:rFonts w:eastAsia="Times New Roman" w:cs="Arial"/>
          <w:bCs/>
        </w:rPr>
        <w:t xml:space="preserve"> </w:t>
      </w:r>
      <w:r w:rsidR="00910EB0" w:rsidRPr="00F05AD0">
        <w:rPr>
          <w:rFonts w:eastAsia="Times New Roman" w:cs="Arial"/>
          <w:bCs/>
        </w:rPr>
        <w:t>Investigation</w:t>
      </w:r>
    </w:p>
    <w:p w:rsidR="002E0D5D" w:rsidRPr="00F05AD0" w:rsidRDefault="002E0D5D" w:rsidP="00F021E8">
      <w:pPr>
        <w:tabs>
          <w:tab w:val="left" w:pos="-851"/>
          <w:tab w:val="left" w:pos="720"/>
        </w:tabs>
        <w:spacing w:before="120" w:after="0" w:line="240" w:lineRule="auto"/>
        <w:ind w:right="-27"/>
        <w:outlineLvl w:val="0"/>
        <w:rPr>
          <w:rFonts w:eastAsia="Times New Roman" w:cs="Arial"/>
          <w:b/>
          <w:bCs/>
        </w:rPr>
      </w:pPr>
      <w:r w:rsidRPr="00F05AD0">
        <w:rPr>
          <w:rFonts w:eastAsia="Times New Roman" w:cs="Arial"/>
          <w:b/>
          <w:bCs/>
        </w:rPr>
        <w:t>Conditions</w:t>
      </w:r>
    </w:p>
    <w:p w:rsidR="00002CA5" w:rsidRDefault="00002CA5" w:rsidP="00002CA5">
      <w:pPr>
        <w:tabs>
          <w:tab w:val="left" w:pos="-851"/>
          <w:tab w:val="left" w:pos="720"/>
        </w:tabs>
        <w:spacing w:after="0" w:line="240" w:lineRule="auto"/>
        <w:ind w:right="-27"/>
        <w:outlineLvl w:val="0"/>
        <w:rPr>
          <w:rFonts w:eastAsia="Times New Roman" w:cs="Arial"/>
          <w:bCs/>
        </w:rPr>
      </w:pPr>
      <w:r w:rsidRPr="0002605C">
        <w:rPr>
          <w:rFonts w:eastAsia="Times New Roman" w:cs="Arial"/>
          <w:bCs/>
        </w:rPr>
        <w:t xml:space="preserve">Time for the task: </w:t>
      </w:r>
      <w:r w:rsidR="006B616D">
        <w:rPr>
          <w:rFonts w:eastAsia="Times New Roman" w:cs="Arial"/>
          <w:bCs/>
        </w:rPr>
        <w:t>four</w:t>
      </w:r>
      <w:r>
        <w:rPr>
          <w:rFonts w:eastAsia="Times New Roman" w:cs="Arial"/>
          <w:bCs/>
        </w:rPr>
        <w:t xml:space="preserve"> weeks</w:t>
      </w:r>
    </w:p>
    <w:p w:rsidR="002E0D5D" w:rsidRPr="00F05AD0" w:rsidRDefault="002E0D5D" w:rsidP="00F021E8">
      <w:pPr>
        <w:tabs>
          <w:tab w:val="left" w:pos="-851"/>
          <w:tab w:val="left" w:pos="720"/>
        </w:tabs>
        <w:spacing w:before="120" w:after="0" w:line="240" w:lineRule="auto"/>
        <w:ind w:right="-27"/>
        <w:outlineLvl w:val="0"/>
        <w:rPr>
          <w:rFonts w:eastAsia="Times New Roman" w:cs="Arial"/>
          <w:bCs/>
        </w:rPr>
      </w:pPr>
      <w:r w:rsidRPr="00F05AD0">
        <w:rPr>
          <w:rFonts w:eastAsia="Times New Roman" w:cs="Arial"/>
          <w:b/>
          <w:bCs/>
        </w:rPr>
        <w:t>Task weighting</w:t>
      </w:r>
    </w:p>
    <w:p w:rsidR="00F05AD0" w:rsidRPr="002E0D5D" w:rsidRDefault="002E0D5D" w:rsidP="002E0D5D">
      <w:pPr>
        <w:tabs>
          <w:tab w:val="left" w:pos="-851"/>
          <w:tab w:val="left" w:pos="720"/>
        </w:tabs>
        <w:spacing w:after="0" w:line="240" w:lineRule="auto"/>
        <w:ind w:right="-27"/>
        <w:outlineLvl w:val="0"/>
        <w:rPr>
          <w:rFonts w:eastAsia="Times New Roman" w:cs="Arial"/>
          <w:bCs/>
        </w:rPr>
      </w:pPr>
      <w:r w:rsidRPr="00F05AD0">
        <w:rPr>
          <w:rFonts w:eastAsia="Times New Roman" w:cs="Arial"/>
          <w:bCs/>
        </w:rPr>
        <w:t>10% of the school mark for this pair of units</w:t>
      </w:r>
    </w:p>
    <w:p w:rsidR="00F021E8" w:rsidRDefault="00F021E8" w:rsidP="00F021E8">
      <w:pPr>
        <w:tabs>
          <w:tab w:val="right" w:leader="underscore" w:pos="8931"/>
        </w:tabs>
        <w:spacing w:before="120" w:after="120" w:line="240" w:lineRule="auto"/>
        <w:rPr>
          <w:rFonts w:eastAsia="Times New Roman" w:cs="Arial"/>
        </w:rPr>
      </w:pPr>
      <w:r>
        <w:rPr>
          <w:rFonts w:eastAsia="Times New Roman" w:cs="Arial"/>
        </w:rPr>
        <w:tab/>
      </w:r>
    </w:p>
    <w:p w:rsidR="002E0D5D" w:rsidRPr="00F05AD0" w:rsidRDefault="00FA7F37" w:rsidP="0082428A">
      <w:pPr>
        <w:tabs>
          <w:tab w:val="left" w:pos="720"/>
        </w:tabs>
        <w:spacing w:after="0" w:line="240" w:lineRule="auto"/>
        <w:ind w:right="-46"/>
        <w:rPr>
          <w:rFonts w:cs="Arial"/>
          <w:b/>
        </w:rPr>
      </w:pPr>
      <w:r>
        <w:rPr>
          <w:rFonts w:cs="Arial"/>
          <w:b/>
        </w:rPr>
        <w:t>Task 8</w:t>
      </w:r>
      <w:r w:rsidR="002E0D5D" w:rsidRPr="00F05AD0">
        <w:rPr>
          <w:rFonts w:cs="Arial"/>
          <w:b/>
        </w:rPr>
        <w:t xml:space="preserve">: </w:t>
      </w:r>
      <w:r w:rsidR="00DB23D2" w:rsidRPr="00DB23D2">
        <w:rPr>
          <w:rFonts w:cs="Arial"/>
          <w:b/>
          <w:lang w:val="it-IT"/>
        </w:rPr>
        <w:t>Investigate the topic of study/work stress. Write a survey to distribute to ten family/friends/acquaintances to find out how this affects them and what they do to deal with it. Use the results from your survey to produce an information sheet/brochure, for students planning to enter the workforce, about how to identify and manage stress in their lives.</w:t>
      </w:r>
    </w:p>
    <w:p w:rsidR="00405657" w:rsidRPr="00F05AD0" w:rsidRDefault="00574FAD" w:rsidP="00F021E8">
      <w:pPr>
        <w:spacing w:before="120" w:after="0" w:line="240" w:lineRule="auto"/>
        <w:ind w:right="-27"/>
        <w:rPr>
          <w:rFonts w:eastAsia="Times New Roman" w:cs="Arial"/>
          <w:b/>
        </w:rPr>
      </w:pPr>
      <w:r w:rsidRPr="00F05AD0">
        <w:rPr>
          <w:rFonts w:eastAsia="Times New Roman" w:cs="Arial"/>
          <w:b/>
        </w:rPr>
        <w:t>Part One</w:t>
      </w:r>
    </w:p>
    <w:p w:rsidR="00405657" w:rsidRPr="00F05AD0" w:rsidRDefault="000429E4" w:rsidP="004256F1">
      <w:pPr>
        <w:spacing w:after="0" w:line="240" w:lineRule="auto"/>
        <w:ind w:right="-27"/>
        <w:contextualSpacing/>
        <w:rPr>
          <w:rFonts w:eastAsia="Times New Roman" w:cs="Arial"/>
          <w:b/>
        </w:rPr>
      </w:pPr>
      <w:r w:rsidRPr="00F05AD0">
        <w:rPr>
          <w:rFonts w:eastAsia="Times New Roman" w:cs="Arial"/>
          <w:b/>
        </w:rPr>
        <w:t>What you need to do</w:t>
      </w:r>
    </w:p>
    <w:p w:rsidR="00407C80" w:rsidRDefault="00407C80" w:rsidP="00F021E8">
      <w:pPr>
        <w:pStyle w:val="ListParagraph"/>
        <w:numPr>
          <w:ilvl w:val="0"/>
          <w:numId w:val="28"/>
        </w:numPr>
        <w:spacing w:after="0" w:line="240" w:lineRule="auto"/>
        <w:ind w:left="357" w:right="-28" w:hanging="357"/>
        <w:rPr>
          <w:rFonts w:cs="Arial"/>
        </w:rPr>
      </w:pPr>
      <w:r w:rsidRPr="00407C80">
        <w:rPr>
          <w:rFonts w:cs="Arial"/>
        </w:rPr>
        <w:t xml:space="preserve">Investigate the </w:t>
      </w:r>
      <w:r w:rsidR="00FA7F37">
        <w:rPr>
          <w:rFonts w:cs="Arial"/>
        </w:rPr>
        <w:t xml:space="preserve">topic of study/work stress. </w:t>
      </w:r>
      <w:r w:rsidR="00F05AD0">
        <w:rPr>
          <w:rFonts w:cs="Arial"/>
        </w:rPr>
        <w:t xml:space="preserve">This will be done through activities such as reading </w:t>
      </w:r>
      <w:r w:rsidR="00FA7F37">
        <w:rPr>
          <w:rFonts w:cs="Arial"/>
        </w:rPr>
        <w:t>articles</w:t>
      </w:r>
      <w:r w:rsidR="00F05AD0">
        <w:rPr>
          <w:rFonts w:cs="Arial"/>
        </w:rPr>
        <w:t xml:space="preserve"> and websites</w:t>
      </w:r>
      <w:r w:rsidR="00FA7F37">
        <w:rPr>
          <w:rFonts w:cs="Arial"/>
        </w:rPr>
        <w:t>, viewing documentaries</w:t>
      </w:r>
      <w:r w:rsidR="00F05AD0">
        <w:rPr>
          <w:rFonts w:cs="Arial"/>
        </w:rPr>
        <w:t xml:space="preserve"> and speaking and listening to </w:t>
      </w:r>
      <w:r w:rsidR="00FA7F37">
        <w:rPr>
          <w:rFonts w:cs="Arial"/>
        </w:rPr>
        <w:t>guest speakers.</w:t>
      </w:r>
    </w:p>
    <w:p w:rsidR="00F05AD0" w:rsidRDefault="0076157F" w:rsidP="00F021E8">
      <w:pPr>
        <w:pStyle w:val="ListParagraph"/>
        <w:numPr>
          <w:ilvl w:val="0"/>
          <w:numId w:val="28"/>
        </w:numPr>
        <w:spacing w:after="0" w:line="240" w:lineRule="auto"/>
        <w:ind w:left="357" w:right="-28" w:hanging="357"/>
        <w:rPr>
          <w:rFonts w:cs="Arial"/>
        </w:rPr>
      </w:pPr>
      <w:r>
        <w:rPr>
          <w:rFonts w:cs="Arial"/>
        </w:rPr>
        <w:t>Fill in an ‘investigation table’ to summarise your findings</w:t>
      </w:r>
      <w:r w:rsidR="00002CA5">
        <w:rPr>
          <w:rFonts w:cs="Arial"/>
        </w:rPr>
        <w:t xml:space="preserve"> about the causes, effects, and solutions to work/study stress</w:t>
      </w:r>
      <w:r>
        <w:rPr>
          <w:rFonts w:cs="Arial"/>
        </w:rPr>
        <w:t xml:space="preserve">. </w:t>
      </w:r>
    </w:p>
    <w:p w:rsidR="00B8234E" w:rsidRDefault="00B8234E" w:rsidP="00F021E8">
      <w:pPr>
        <w:pStyle w:val="ListParagraph"/>
        <w:numPr>
          <w:ilvl w:val="0"/>
          <w:numId w:val="28"/>
        </w:numPr>
        <w:spacing w:after="0" w:line="240" w:lineRule="auto"/>
        <w:ind w:left="357" w:right="-28" w:hanging="357"/>
        <w:rPr>
          <w:rFonts w:cs="Arial"/>
        </w:rPr>
      </w:pPr>
      <w:r>
        <w:rPr>
          <w:rFonts w:cs="Arial"/>
        </w:rPr>
        <w:t xml:space="preserve">Explore the purpose and structure of surveys and different types of questioning that you can include in your survey. </w:t>
      </w:r>
    </w:p>
    <w:p w:rsidR="0076157F" w:rsidRDefault="00B8234E" w:rsidP="00F021E8">
      <w:pPr>
        <w:pStyle w:val="ListParagraph"/>
        <w:numPr>
          <w:ilvl w:val="0"/>
          <w:numId w:val="28"/>
        </w:numPr>
        <w:spacing w:after="0" w:line="240" w:lineRule="auto"/>
        <w:ind w:left="357" w:right="-28" w:hanging="357"/>
        <w:rPr>
          <w:rFonts w:cs="Arial"/>
        </w:rPr>
      </w:pPr>
      <w:r>
        <w:rPr>
          <w:rFonts w:cs="Arial"/>
        </w:rPr>
        <w:t xml:space="preserve">Design your survey about the </w:t>
      </w:r>
      <w:r w:rsidR="00002CA5">
        <w:rPr>
          <w:rFonts w:cs="Arial"/>
        </w:rPr>
        <w:t>causes, effects and solutions of stress</w:t>
      </w:r>
      <w:r>
        <w:rPr>
          <w:rFonts w:cs="Arial"/>
        </w:rPr>
        <w:t>. Consider the intended audience of your survey and ensure that the language you use is appropriate and accessible.</w:t>
      </w:r>
    </w:p>
    <w:p w:rsidR="00002CA5" w:rsidRPr="00002CA5" w:rsidRDefault="00B8234E" w:rsidP="00F021E8">
      <w:pPr>
        <w:pStyle w:val="ListParagraph"/>
        <w:numPr>
          <w:ilvl w:val="0"/>
          <w:numId w:val="28"/>
        </w:numPr>
        <w:spacing w:after="0" w:line="240" w:lineRule="auto"/>
        <w:ind w:left="357" w:right="-28" w:hanging="357"/>
        <w:rPr>
          <w:rFonts w:cs="Arial"/>
        </w:rPr>
      </w:pPr>
      <w:r w:rsidRPr="00002CA5">
        <w:rPr>
          <w:rFonts w:cs="Arial"/>
        </w:rPr>
        <w:t xml:space="preserve">Make ten copies </w:t>
      </w:r>
      <w:r w:rsidR="00F829E8" w:rsidRPr="00002CA5">
        <w:rPr>
          <w:rFonts w:cs="Arial"/>
        </w:rPr>
        <w:t>of your survey and distribute them</w:t>
      </w:r>
      <w:r w:rsidRPr="00002CA5">
        <w:rPr>
          <w:rFonts w:cs="Arial"/>
        </w:rPr>
        <w:t xml:space="preserve"> to ten </w:t>
      </w:r>
      <w:r w:rsidR="00551628">
        <w:rPr>
          <w:rFonts w:cs="Arial"/>
          <w:lang w:val="it-IT"/>
        </w:rPr>
        <w:t>family/friends/acquainta</w:t>
      </w:r>
      <w:r w:rsidR="00002CA5" w:rsidRPr="00002CA5">
        <w:rPr>
          <w:rFonts w:cs="Arial"/>
          <w:lang w:val="it-IT"/>
        </w:rPr>
        <w:t>nces.</w:t>
      </w:r>
    </w:p>
    <w:p w:rsidR="00F829E8" w:rsidRPr="00002CA5" w:rsidRDefault="00F829E8" w:rsidP="00F021E8">
      <w:pPr>
        <w:pStyle w:val="ListParagraph"/>
        <w:numPr>
          <w:ilvl w:val="0"/>
          <w:numId w:val="28"/>
        </w:numPr>
        <w:spacing w:after="0" w:line="240" w:lineRule="auto"/>
        <w:ind w:left="357" w:right="-28" w:hanging="357"/>
        <w:rPr>
          <w:rFonts w:cs="Arial"/>
        </w:rPr>
      </w:pPr>
      <w:r w:rsidRPr="00002CA5">
        <w:rPr>
          <w:rFonts w:cs="Arial"/>
        </w:rPr>
        <w:t>Collate the data from your surveys once they have been completed and returned.</w:t>
      </w:r>
    </w:p>
    <w:p w:rsidR="00F829E8" w:rsidRPr="00FE4DEE" w:rsidRDefault="00F829E8" w:rsidP="00F021E8">
      <w:pPr>
        <w:pStyle w:val="ListParagraph"/>
        <w:numPr>
          <w:ilvl w:val="0"/>
          <w:numId w:val="28"/>
        </w:numPr>
        <w:spacing w:after="0" w:line="240" w:lineRule="auto"/>
        <w:ind w:left="357" w:right="-28" w:hanging="357"/>
        <w:contextualSpacing w:val="0"/>
        <w:rPr>
          <w:rFonts w:cs="Arial"/>
        </w:rPr>
      </w:pPr>
      <w:r w:rsidRPr="00FE4DEE">
        <w:rPr>
          <w:rFonts w:cs="Arial"/>
        </w:rPr>
        <w:t>Make a summary of the results from your survey.</w:t>
      </w:r>
    </w:p>
    <w:p w:rsidR="00FE4DEE" w:rsidRPr="00FE4DEE" w:rsidRDefault="00FE4DEE" w:rsidP="00F021E8">
      <w:pPr>
        <w:spacing w:before="120" w:after="0" w:line="240" w:lineRule="auto"/>
        <w:ind w:right="-27"/>
        <w:rPr>
          <w:rFonts w:cs="Arial"/>
          <w:b/>
        </w:rPr>
      </w:pPr>
      <w:r w:rsidRPr="00FE4DEE">
        <w:rPr>
          <w:rFonts w:cs="Arial"/>
          <w:b/>
        </w:rPr>
        <w:t>Course content</w:t>
      </w:r>
    </w:p>
    <w:p w:rsidR="00002CA5" w:rsidRPr="00F021E8" w:rsidRDefault="00002CA5" w:rsidP="00F021E8">
      <w:pPr>
        <w:pStyle w:val="ListParagraph"/>
        <w:numPr>
          <w:ilvl w:val="0"/>
          <w:numId w:val="28"/>
        </w:numPr>
        <w:spacing w:after="0" w:line="240" w:lineRule="auto"/>
        <w:ind w:left="357" w:right="-28" w:hanging="357"/>
        <w:rPr>
          <w:rFonts w:cs="Arial"/>
        </w:rPr>
      </w:pPr>
      <w:r w:rsidRPr="00F021E8">
        <w:rPr>
          <w:rFonts w:cs="Arial"/>
        </w:rPr>
        <w:t>listen, read and view for specific purposes and content</w:t>
      </w:r>
    </w:p>
    <w:p w:rsidR="00002CA5" w:rsidRPr="00F021E8" w:rsidRDefault="00002CA5" w:rsidP="00F021E8">
      <w:pPr>
        <w:pStyle w:val="ListParagraph"/>
        <w:numPr>
          <w:ilvl w:val="0"/>
          <w:numId w:val="28"/>
        </w:numPr>
        <w:spacing w:after="0" w:line="240" w:lineRule="auto"/>
        <w:ind w:left="357" w:right="-28" w:hanging="357"/>
        <w:rPr>
          <w:rFonts w:cs="Arial"/>
        </w:rPr>
      </w:pPr>
      <w:r w:rsidRPr="00F021E8">
        <w:rPr>
          <w:rFonts w:cs="Arial"/>
        </w:rPr>
        <w:t>explain ideas, issues and arguments presented in non-fiction texts</w:t>
      </w:r>
    </w:p>
    <w:p w:rsidR="00002CA5" w:rsidRPr="00F021E8" w:rsidRDefault="00002CA5" w:rsidP="00F021E8">
      <w:pPr>
        <w:pStyle w:val="ListParagraph"/>
        <w:numPr>
          <w:ilvl w:val="0"/>
          <w:numId w:val="28"/>
        </w:numPr>
        <w:spacing w:after="0" w:line="240" w:lineRule="auto"/>
        <w:ind w:left="357" w:right="-28" w:hanging="357"/>
        <w:rPr>
          <w:rFonts w:cs="Arial"/>
        </w:rPr>
      </w:pPr>
      <w:r w:rsidRPr="00F021E8">
        <w:rPr>
          <w:rFonts w:cs="Arial"/>
        </w:rPr>
        <w:t>select information sources and synthesise information from these sources</w:t>
      </w:r>
    </w:p>
    <w:p w:rsidR="00002CA5" w:rsidRPr="00F021E8" w:rsidRDefault="00002CA5" w:rsidP="00F021E8">
      <w:pPr>
        <w:pStyle w:val="ListParagraph"/>
        <w:numPr>
          <w:ilvl w:val="0"/>
          <w:numId w:val="28"/>
        </w:numPr>
        <w:spacing w:after="0" w:line="240" w:lineRule="auto"/>
        <w:ind w:left="357" w:right="-28" w:hanging="357"/>
        <w:rPr>
          <w:rFonts w:cs="Arial"/>
        </w:rPr>
      </w:pPr>
      <w:r w:rsidRPr="00F021E8">
        <w:rPr>
          <w:rFonts w:cs="Arial"/>
        </w:rPr>
        <w:t>analyse connections between texts</w:t>
      </w:r>
    </w:p>
    <w:p w:rsidR="00FE4DEE" w:rsidRPr="00F05AD0" w:rsidRDefault="00FE4DEE" w:rsidP="00F021E8">
      <w:pPr>
        <w:spacing w:before="120" w:after="0" w:line="240" w:lineRule="auto"/>
        <w:ind w:right="-28"/>
        <w:rPr>
          <w:rFonts w:eastAsia="Times New Roman" w:cs="Arial"/>
          <w:b/>
        </w:rPr>
      </w:pPr>
      <w:r w:rsidRPr="00F05AD0">
        <w:rPr>
          <w:rFonts w:eastAsia="Times New Roman" w:cs="Arial"/>
          <w:b/>
        </w:rPr>
        <w:t xml:space="preserve">Part </w:t>
      </w:r>
      <w:r>
        <w:rPr>
          <w:rFonts w:eastAsia="Times New Roman" w:cs="Arial"/>
          <w:b/>
        </w:rPr>
        <w:t>Two</w:t>
      </w:r>
    </w:p>
    <w:p w:rsidR="003B64DC" w:rsidRPr="00FE4DEE" w:rsidRDefault="00FE4DEE" w:rsidP="004256F1">
      <w:pPr>
        <w:spacing w:after="0" w:line="240" w:lineRule="auto"/>
        <w:ind w:right="-27"/>
        <w:contextualSpacing/>
        <w:rPr>
          <w:rFonts w:eastAsia="Times New Roman" w:cs="Arial"/>
          <w:b/>
        </w:rPr>
      </w:pPr>
      <w:r w:rsidRPr="00F05AD0">
        <w:rPr>
          <w:rFonts w:eastAsia="Times New Roman" w:cs="Arial"/>
          <w:b/>
        </w:rPr>
        <w:t>What you need to do</w:t>
      </w:r>
    </w:p>
    <w:p w:rsidR="00F829E8" w:rsidRPr="00FE4DEE" w:rsidRDefault="00F829E8" w:rsidP="00F021E8">
      <w:pPr>
        <w:pStyle w:val="ListParagraph"/>
        <w:numPr>
          <w:ilvl w:val="0"/>
          <w:numId w:val="28"/>
        </w:numPr>
        <w:spacing w:after="0" w:line="240" w:lineRule="auto"/>
        <w:ind w:left="357" w:right="-28" w:hanging="357"/>
        <w:rPr>
          <w:rFonts w:cs="Arial"/>
        </w:rPr>
      </w:pPr>
      <w:r w:rsidRPr="00FE4DEE">
        <w:rPr>
          <w:rFonts w:cs="Arial"/>
        </w:rPr>
        <w:t xml:space="preserve">Review the purpose and structure of </w:t>
      </w:r>
      <w:r w:rsidR="00002CA5">
        <w:rPr>
          <w:rFonts w:cs="Arial"/>
        </w:rPr>
        <w:t>information sheets/brochures</w:t>
      </w:r>
      <w:r w:rsidRPr="00FE4DEE">
        <w:rPr>
          <w:rFonts w:cs="Arial"/>
        </w:rPr>
        <w:t>.</w:t>
      </w:r>
    </w:p>
    <w:p w:rsidR="001555C3" w:rsidRPr="00F021E8" w:rsidRDefault="001555C3" w:rsidP="00F021E8">
      <w:pPr>
        <w:pStyle w:val="ListParagraph"/>
        <w:numPr>
          <w:ilvl w:val="0"/>
          <w:numId w:val="28"/>
        </w:numPr>
        <w:spacing w:after="0" w:line="240" w:lineRule="auto"/>
        <w:ind w:left="357" w:right="-28" w:hanging="357"/>
        <w:rPr>
          <w:rFonts w:cs="Arial"/>
        </w:rPr>
      </w:pPr>
      <w:r w:rsidRPr="00FE4DEE">
        <w:rPr>
          <w:rFonts w:cs="Arial"/>
        </w:rPr>
        <w:t>Continue to practise language skills</w:t>
      </w:r>
      <w:r w:rsidR="00F829E8" w:rsidRPr="00FE4DEE">
        <w:rPr>
          <w:rFonts w:cs="Arial"/>
        </w:rPr>
        <w:t xml:space="preserve"> such as </w:t>
      </w:r>
      <w:r w:rsidRPr="00F021E8">
        <w:rPr>
          <w:rFonts w:cs="Arial"/>
        </w:rPr>
        <w:t>using subject specific vocabulary, synonyms and common collocations, connecting ideas within and across sentences</w:t>
      </w:r>
      <w:r w:rsidR="00B72511" w:rsidRPr="00F021E8">
        <w:rPr>
          <w:rFonts w:cs="Arial"/>
        </w:rPr>
        <w:t xml:space="preserve"> and </w:t>
      </w:r>
      <w:r w:rsidRPr="00F021E8">
        <w:rPr>
          <w:rFonts w:cs="Arial"/>
        </w:rPr>
        <w:t xml:space="preserve">structuring sentences and paragraphs accurately </w:t>
      </w:r>
      <w:r w:rsidR="00B72511" w:rsidRPr="00F021E8">
        <w:rPr>
          <w:rFonts w:cs="Arial"/>
        </w:rPr>
        <w:t>and logically.</w:t>
      </w:r>
    </w:p>
    <w:p w:rsidR="00002CA5" w:rsidRPr="00F021E8" w:rsidRDefault="00002CA5" w:rsidP="00F021E8">
      <w:pPr>
        <w:pStyle w:val="ListParagraph"/>
        <w:numPr>
          <w:ilvl w:val="0"/>
          <w:numId w:val="28"/>
        </w:numPr>
        <w:spacing w:after="0" w:line="240" w:lineRule="auto"/>
        <w:ind w:left="357" w:right="-28" w:hanging="357"/>
        <w:rPr>
          <w:rFonts w:cs="Arial"/>
        </w:rPr>
      </w:pPr>
      <w:r w:rsidRPr="00F021E8">
        <w:rPr>
          <w:rFonts w:cs="Arial"/>
        </w:rPr>
        <w:t xml:space="preserve">Produce a draft design of your </w:t>
      </w:r>
      <w:r>
        <w:rPr>
          <w:rFonts w:cs="Arial"/>
        </w:rPr>
        <w:t>information sheet/brochure. Swap with a peer so that you can edit each other’s drafts.</w:t>
      </w:r>
    </w:p>
    <w:p w:rsidR="00002CA5" w:rsidRPr="00F021E8" w:rsidRDefault="00385F69" w:rsidP="00F021E8">
      <w:pPr>
        <w:pStyle w:val="ListParagraph"/>
        <w:numPr>
          <w:ilvl w:val="0"/>
          <w:numId w:val="28"/>
        </w:numPr>
        <w:spacing w:after="0" w:line="240" w:lineRule="auto"/>
        <w:ind w:left="357" w:right="-28" w:hanging="357"/>
        <w:rPr>
          <w:rFonts w:cs="Arial"/>
        </w:rPr>
      </w:pPr>
      <w:r w:rsidRPr="00F021E8">
        <w:rPr>
          <w:rFonts w:cs="Arial"/>
        </w:rPr>
        <w:t>Using the summary of the results, produce</w:t>
      </w:r>
      <w:r w:rsidR="00002CA5" w:rsidRPr="00F021E8">
        <w:rPr>
          <w:rFonts w:cs="Arial"/>
        </w:rPr>
        <w:t xml:space="preserve"> the final copy of your information sheet/brochure</w:t>
      </w:r>
      <w:r w:rsidRPr="00F021E8">
        <w:rPr>
          <w:rFonts w:cs="Arial"/>
        </w:rPr>
        <w:t xml:space="preserve"> </w:t>
      </w:r>
      <w:r w:rsidR="00DB23D2" w:rsidRPr="00F021E8">
        <w:rPr>
          <w:rFonts w:cs="Arial"/>
        </w:rPr>
        <w:t xml:space="preserve">on the computer </w:t>
      </w:r>
      <w:r w:rsidRPr="00F021E8">
        <w:rPr>
          <w:rFonts w:cs="Arial"/>
        </w:rPr>
        <w:t>about how to identify and manage stress in their lives</w:t>
      </w:r>
      <w:r w:rsidR="00002CA5" w:rsidRPr="00F021E8">
        <w:rPr>
          <w:rFonts w:cs="Arial"/>
        </w:rPr>
        <w:t>.</w:t>
      </w:r>
    </w:p>
    <w:p w:rsidR="0082428A" w:rsidRDefault="0082428A" w:rsidP="00E574C4">
      <w:r>
        <w:br w:type="page"/>
      </w:r>
    </w:p>
    <w:p w:rsidR="00574FAD" w:rsidRPr="00002CA5" w:rsidRDefault="000429E4" w:rsidP="004256F1">
      <w:pPr>
        <w:spacing w:after="0" w:line="240" w:lineRule="auto"/>
        <w:ind w:right="-28"/>
        <w:contextualSpacing/>
        <w:rPr>
          <w:rFonts w:cs="Arial"/>
          <w:iCs/>
        </w:rPr>
      </w:pPr>
      <w:r w:rsidRPr="00002CA5">
        <w:rPr>
          <w:rFonts w:cs="Arial"/>
          <w:b/>
        </w:rPr>
        <w:lastRenderedPageBreak/>
        <w:t>Course content</w:t>
      </w:r>
    </w:p>
    <w:p w:rsidR="009A4BED" w:rsidRPr="00F021E8" w:rsidRDefault="009A4BED" w:rsidP="00F021E8">
      <w:pPr>
        <w:pStyle w:val="ListParagraph"/>
        <w:numPr>
          <w:ilvl w:val="0"/>
          <w:numId w:val="28"/>
        </w:numPr>
        <w:spacing w:after="0" w:line="240" w:lineRule="auto"/>
        <w:ind w:left="357" w:right="-28" w:hanging="357"/>
        <w:rPr>
          <w:rFonts w:cs="Arial"/>
        </w:rPr>
      </w:pPr>
      <w:r w:rsidRPr="00F021E8">
        <w:rPr>
          <w:rFonts w:cs="Arial"/>
        </w:rPr>
        <w:t>use a range of research sources and methods, including interviews, surveys or questionnaires</w:t>
      </w:r>
    </w:p>
    <w:p w:rsidR="009A4BED" w:rsidRPr="00F021E8" w:rsidRDefault="009A4BED" w:rsidP="00F021E8">
      <w:pPr>
        <w:pStyle w:val="ListParagraph"/>
        <w:numPr>
          <w:ilvl w:val="0"/>
          <w:numId w:val="28"/>
        </w:numPr>
        <w:spacing w:after="0" w:line="240" w:lineRule="auto"/>
        <w:ind w:left="357" w:right="-28" w:hanging="357"/>
        <w:rPr>
          <w:rFonts w:cs="Arial"/>
        </w:rPr>
      </w:pPr>
      <w:r w:rsidRPr="00F021E8">
        <w:rPr>
          <w:rFonts w:cs="Arial"/>
        </w:rPr>
        <w:t>use research skills and strategies, including note-taking and note-making, summarising and using graphic organisers to collect, collate and evaluate information, paraphrasing, synthesising and quoting with in-text citation and end-of-text referencing</w:t>
      </w:r>
    </w:p>
    <w:p w:rsidR="009A4BED" w:rsidRPr="00F021E8" w:rsidRDefault="009A4BED" w:rsidP="00F021E8">
      <w:pPr>
        <w:pStyle w:val="ListParagraph"/>
        <w:numPr>
          <w:ilvl w:val="0"/>
          <w:numId w:val="28"/>
        </w:numPr>
        <w:spacing w:after="0" w:line="240" w:lineRule="auto"/>
        <w:ind w:left="357" w:right="-28" w:hanging="357"/>
        <w:rPr>
          <w:rFonts w:cs="Arial"/>
        </w:rPr>
      </w:pPr>
      <w:r w:rsidRPr="00F021E8">
        <w:rPr>
          <w:rFonts w:cs="Arial"/>
        </w:rPr>
        <w:t>use strategies for planning, rehearsing, editing and refining, including monitoring and correcting spelling, grammar and punctuation, and the use</w:t>
      </w:r>
      <w:r w:rsidR="00DB23D2" w:rsidRPr="00F021E8">
        <w:rPr>
          <w:rFonts w:cs="Arial"/>
        </w:rPr>
        <w:t xml:space="preserve"> of dictionaries and thesauru</w:t>
      </w:r>
      <w:r w:rsidR="00941D20" w:rsidRPr="00F021E8">
        <w:rPr>
          <w:rFonts w:cs="Arial"/>
        </w:rPr>
        <w:t>ses</w:t>
      </w:r>
    </w:p>
    <w:p w:rsidR="00F021E8" w:rsidRDefault="00F021E8">
      <w:pPr>
        <w:rPr>
          <w:lang w:val="en-GB" w:eastAsia="ja-JP"/>
        </w:rPr>
      </w:pPr>
      <w:r>
        <w:br w:type="page"/>
      </w:r>
    </w:p>
    <w:p w:rsidR="00405657" w:rsidRDefault="00405657" w:rsidP="0082428A">
      <w:pPr>
        <w:pStyle w:val="Heading1"/>
        <w:spacing w:before="0" w:after="240" w:line="240" w:lineRule="auto"/>
      </w:pPr>
      <w:r w:rsidRPr="0082428A">
        <w:lastRenderedPageBreak/>
        <w:t>Mar</w:t>
      </w:r>
      <w:r w:rsidR="002E0D5D" w:rsidRPr="0082428A">
        <w:t xml:space="preserve">king key for </w:t>
      </w:r>
      <w:r w:rsidR="00601FA0">
        <w:t xml:space="preserve">sample assessment task </w:t>
      </w:r>
      <w:r w:rsidR="0056326F">
        <w:t>8</w:t>
      </w:r>
      <w:r w:rsidR="002E0D5D" w:rsidRPr="0082428A">
        <w:t xml:space="preserve"> </w:t>
      </w:r>
      <w:r w:rsidR="004C25F4" w:rsidRPr="0082428A">
        <w:t>–</w:t>
      </w:r>
      <w:r w:rsidR="0056326F">
        <w:t xml:space="preserve"> Unit 4</w:t>
      </w:r>
    </w:p>
    <w:tbl>
      <w:tblPr>
        <w:tblStyle w:val="TableGrid1"/>
        <w:tblW w:w="9214" w:type="dxa"/>
        <w:tblInd w:w="108" w:type="dxa"/>
        <w:tblLook w:val="04A0" w:firstRow="1" w:lastRow="0" w:firstColumn="1" w:lastColumn="0" w:noHBand="0" w:noVBand="1"/>
      </w:tblPr>
      <w:tblGrid>
        <w:gridCol w:w="7938"/>
        <w:gridCol w:w="1276"/>
      </w:tblGrid>
      <w:tr w:rsidR="0082428A" w:rsidRPr="00007749" w:rsidTr="00007749">
        <w:trPr>
          <w:tblHeader/>
        </w:trPr>
        <w:tc>
          <w:tcPr>
            <w:tcW w:w="7938" w:type="dxa"/>
            <w:tcBorders>
              <w:bottom w:val="single" w:sz="4" w:space="0" w:color="auto"/>
            </w:tcBorders>
            <w:shd w:val="clear" w:color="auto" w:fill="BD9FCF" w:themeFill="accent4"/>
            <w:vAlign w:val="center"/>
          </w:tcPr>
          <w:p w:rsidR="0082428A" w:rsidRPr="00007749" w:rsidRDefault="0082428A" w:rsidP="005713D3">
            <w:pPr>
              <w:spacing w:line="216" w:lineRule="auto"/>
              <w:jc w:val="center"/>
              <w:rPr>
                <w:rFonts w:asciiTheme="minorHAnsi" w:hAnsiTheme="minorHAnsi" w:cstheme="minorHAnsi"/>
                <w:b/>
                <w:sz w:val="20"/>
                <w:szCs w:val="20"/>
              </w:rPr>
            </w:pPr>
            <w:r w:rsidRPr="00007749">
              <w:rPr>
                <w:rFonts w:asciiTheme="minorHAnsi" w:hAnsiTheme="minorHAnsi" w:cstheme="minorHAnsi"/>
                <w:b/>
                <w:sz w:val="20"/>
                <w:szCs w:val="20"/>
              </w:rPr>
              <w:t>Description</w:t>
            </w:r>
          </w:p>
        </w:tc>
        <w:tc>
          <w:tcPr>
            <w:tcW w:w="1276" w:type="dxa"/>
            <w:tcBorders>
              <w:bottom w:val="single" w:sz="4" w:space="0" w:color="auto"/>
            </w:tcBorders>
            <w:shd w:val="clear" w:color="auto" w:fill="BD9FCF" w:themeFill="accent4"/>
            <w:vAlign w:val="center"/>
          </w:tcPr>
          <w:p w:rsidR="0082428A" w:rsidRPr="00007749" w:rsidRDefault="0082428A" w:rsidP="005713D3">
            <w:pPr>
              <w:spacing w:line="216" w:lineRule="auto"/>
              <w:jc w:val="center"/>
              <w:rPr>
                <w:rFonts w:asciiTheme="minorHAnsi" w:hAnsiTheme="minorHAnsi" w:cstheme="minorHAnsi"/>
                <w:b/>
                <w:sz w:val="20"/>
                <w:szCs w:val="20"/>
              </w:rPr>
            </w:pPr>
            <w:r w:rsidRPr="00007749">
              <w:rPr>
                <w:rFonts w:asciiTheme="minorHAnsi" w:hAnsiTheme="minorHAnsi" w:cstheme="minorHAnsi"/>
                <w:b/>
                <w:sz w:val="20"/>
                <w:szCs w:val="20"/>
              </w:rPr>
              <w:t>Marks</w:t>
            </w:r>
          </w:p>
        </w:tc>
      </w:tr>
      <w:tr w:rsidR="0082428A" w:rsidRPr="00007749"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82428A" w:rsidRPr="00007749" w:rsidRDefault="0082428A" w:rsidP="005713D3">
            <w:pPr>
              <w:spacing w:line="216" w:lineRule="auto"/>
              <w:contextualSpacing/>
              <w:rPr>
                <w:rFonts w:asciiTheme="minorHAnsi" w:hAnsiTheme="minorHAnsi" w:cstheme="minorHAnsi"/>
                <w:b/>
                <w:sz w:val="20"/>
                <w:szCs w:val="20"/>
              </w:rPr>
            </w:pPr>
            <w:r w:rsidRPr="00007749">
              <w:rPr>
                <w:rFonts w:asciiTheme="minorHAnsi" w:hAnsiTheme="minorHAnsi" w:cstheme="minorHAnsi"/>
                <w:b/>
                <w:sz w:val="20"/>
                <w:szCs w:val="20"/>
              </w:rPr>
              <w:t>Criterion 1: Content addressing the task</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82428A" w:rsidRPr="00007749" w:rsidRDefault="0082428A" w:rsidP="005713D3">
            <w:pPr>
              <w:spacing w:line="216" w:lineRule="auto"/>
              <w:contextualSpacing/>
              <w:jc w:val="center"/>
              <w:rPr>
                <w:rFonts w:asciiTheme="minorHAnsi" w:hAnsiTheme="minorHAnsi" w:cstheme="minorHAnsi"/>
                <w:b/>
                <w:sz w:val="20"/>
                <w:szCs w:val="20"/>
              </w:rPr>
            </w:pPr>
          </w:p>
        </w:tc>
      </w:tr>
      <w:tr w:rsidR="0064770E" w:rsidRPr="00007749" w:rsidTr="00C07596">
        <w:tc>
          <w:tcPr>
            <w:tcW w:w="7938" w:type="dxa"/>
            <w:tcBorders>
              <w:top w:val="single" w:sz="4" w:space="0" w:color="auto"/>
              <w:left w:val="single" w:sz="4" w:space="0" w:color="auto"/>
              <w:bottom w:val="single" w:sz="4" w:space="0" w:color="auto"/>
              <w:right w:val="single" w:sz="4" w:space="0" w:color="auto"/>
            </w:tcBorders>
            <w:hideMark/>
          </w:tcPr>
          <w:p w:rsidR="00405657" w:rsidRPr="00007749" w:rsidRDefault="009529C3" w:rsidP="009529C3">
            <w:pPr>
              <w:spacing w:line="216" w:lineRule="auto"/>
              <w:ind w:left="37"/>
              <w:rPr>
                <w:rFonts w:asciiTheme="minorHAnsi" w:hAnsiTheme="minorHAnsi" w:cstheme="minorHAnsi"/>
                <w:sz w:val="20"/>
                <w:szCs w:val="20"/>
              </w:rPr>
            </w:pPr>
            <w:r w:rsidRPr="00007749">
              <w:rPr>
                <w:rFonts w:asciiTheme="minorHAnsi" w:hAnsiTheme="minorHAnsi" w:cstheme="minorHAnsi"/>
                <w:sz w:val="20"/>
                <w:szCs w:val="20"/>
              </w:rPr>
              <w:t>C</w:t>
            </w:r>
            <w:r w:rsidR="00DA121B" w:rsidRPr="00007749">
              <w:rPr>
                <w:rFonts w:asciiTheme="minorHAnsi" w:hAnsiTheme="minorHAnsi" w:cstheme="minorHAnsi"/>
                <w:sz w:val="20"/>
                <w:szCs w:val="20"/>
              </w:rPr>
              <w:t xml:space="preserve">learly </w:t>
            </w:r>
            <w:r w:rsidR="00094771" w:rsidRPr="00007749">
              <w:rPr>
                <w:rFonts w:asciiTheme="minorHAnsi" w:hAnsiTheme="minorHAnsi" w:cstheme="minorHAnsi"/>
                <w:sz w:val="20"/>
                <w:szCs w:val="20"/>
              </w:rPr>
              <w:t>and comprehensively o</w:t>
            </w:r>
            <w:r w:rsidR="000640EC" w:rsidRPr="00007749">
              <w:rPr>
                <w:rFonts w:asciiTheme="minorHAnsi" w:hAnsiTheme="minorHAnsi" w:cstheme="minorHAnsi"/>
                <w:sz w:val="20"/>
                <w:szCs w:val="20"/>
              </w:rPr>
              <w:t>utlines</w:t>
            </w:r>
            <w:r w:rsidR="00405657" w:rsidRPr="00007749">
              <w:rPr>
                <w:rFonts w:asciiTheme="minorHAnsi" w:hAnsiTheme="minorHAnsi" w:cstheme="minorHAnsi"/>
                <w:sz w:val="20"/>
                <w:szCs w:val="20"/>
              </w:rPr>
              <w:t xml:space="preserve"> </w:t>
            </w:r>
            <w:r w:rsidR="00094771" w:rsidRPr="00007749">
              <w:rPr>
                <w:rFonts w:asciiTheme="minorHAnsi" w:hAnsiTheme="minorHAnsi" w:cstheme="minorHAnsi"/>
                <w:sz w:val="20"/>
                <w:szCs w:val="20"/>
              </w:rPr>
              <w:t xml:space="preserve">causes, effects and solutions </w:t>
            </w:r>
            <w:r w:rsidR="00385F69" w:rsidRPr="00007749">
              <w:rPr>
                <w:rFonts w:asciiTheme="minorHAnsi" w:hAnsiTheme="minorHAnsi" w:cstheme="minorHAnsi"/>
                <w:sz w:val="20"/>
                <w:szCs w:val="20"/>
              </w:rPr>
              <w:t>to the</w:t>
            </w:r>
            <w:r w:rsidR="00094771" w:rsidRPr="00007749">
              <w:rPr>
                <w:rFonts w:asciiTheme="minorHAnsi" w:hAnsiTheme="minorHAnsi" w:cstheme="minorHAnsi"/>
                <w:sz w:val="20"/>
                <w:szCs w:val="20"/>
              </w:rPr>
              <w:t xml:space="preserve"> stress</w:t>
            </w:r>
            <w:r w:rsidR="000640EC" w:rsidRPr="00007749">
              <w:rPr>
                <w:rFonts w:asciiTheme="minorHAnsi" w:hAnsiTheme="minorHAnsi" w:cstheme="minorHAnsi"/>
                <w:sz w:val="20"/>
                <w:szCs w:val="20"/>
              </w:rPr>
              <w:t xml:space="preserve">, integrating </w:t>
            </w:r>
            <w:r w:rsidR="00094771" w:rsidRPr="00007749">
              <w:rPr>
                <w:rFonts w:asciiTheme="minorHAnsi" w:hAnsiTheme="minorHAnsi" w:cstheme="minorHAnsi"/>
                <w:sz w:val="20"/>
                <w:szCs w:val="20"/>
              </w:rPr>
              <w:t>evidence</w:t>
            </w:r>
            <w:r w:rsidR="000640EC" w:rsidRPr="00007749">
              <w:rPr>
                <w:rFonts w:asciiTheme="minorHAnsi" w:hAnsiTheme="minorHAnsi" w:cstheme="minorHAnsi"/>
                <w:sz w:val="20"/>
                <w:szCs w:val="20"/>
              </w:rPr>
              <w:t xml:space="preserve"> from survey</w:t>
            </w:r>
            <w:r w:rsidR="00405657" w:rsidRPr="00007749">
              <w:rPr>
                <w:rFonts w:asciiTheme="minorHAnsi" w:hAnsiTheme="minorHAnsi" w:cstheme="minorHAnsi"/>
                <w:sz w:val="20"/>
                <w:szCs w:val="20"/>
              </w:rPr>
              <w:t xml:space="preserve">. </w:t>
            </w:r>
            <w:r w:rsidR="000640EC" w:rsidRPr="00007749">
              <w:rPr>
                <w:rFonts w:asciiTheme="minorHAnsi" w:hAnsiTheme="minorHAnsi" w:cstheme="minorHAnsi"/>
                <w:sz w:val="20"/>
                <w:szCs w:val="20"/>
              </w:rPr>
              <w:t xml:space="preserve">Makes detailed recommendations </w:t>
            </w:r>
            <w:r w:rsidR="00094771" w:rsidRPr="00007749">
              <w:rPr>
                <w:rFonts w:asciiTheme="minorHAnsi" w:hAnsiTheme="minorHAnsi" w:cstheme="minorHAnsi"/>
                <w:sz w:val="20"/>
                <w:szCs w:val="20"/>
              </w:rPr>
              <w:t>about how to identify and manage stress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007749" w:rsidRDefault="00405657" w:rsidP="005713D3">
            <w:pPr>
              <w:spacing w:line="216" w:lineRule="auto"/>
              <w:contextualSpacing/>
              <w:jc w:val="center"/>
              <w:rPr>
                <w:rFonts w:asciiTheme="minorHAnsi" w:hAnsiTheme="minorHAnsi" w:cstheme="minorHAnsi"/>
                <w:sz w:val="20"/>
                <w:szCs w:val="20"/>
              </w:rPr>
            </w:pPr>
            <w:r w:rsidRPr="00007749">
              <w:rPr>
                <w:rFonts w:asciiTheme="minorHAnsi" w:hAnsiTheme="minorHAnsi" w:cstheme="minorHAnsi"/>
                <w:sz w:val="20"/>
                <w:szCs w:val="20"/>
              </w:rPr>
              <w:t>9</w:t>
            </w:r>
            <w:r w:rsidR="00A459F3" w:rsidRPr="00007749">
              <w:rPr>
                <w:rFonts w:asciiTheme="minorHAnsi" w:hAnsiTheme="minorHAnsi" w:cstheme="minorHAnsi"/>
                <w:sz w:val="20"/>
                <w:szCs w:val="20"/>
              </w:rPr>
              <w:t>–</w:t>
            </w:r>
            <w:r w:rsidRPr="00007749">
              <w:rPr>
                <w:rFonts w:asciiTheme="minorHAnsi" w:hAnsiTheme="minorHAnsi" w:cstheme="minorHAnsi"/>
                <w:sz w:val="20"/>
                <w:szCs w:val="20"/>
              </w:rPr>
              <w:t>10</w:t>
            </w:r>
          </w:p>
        </w:tc>
      </w:tr>
      <w:tr w:rsidR="0064770E" w:rsidRPr="00007749" w:rsidTr="00C07596">
        <w:tc>
          <w:tcPr>
            <w:tcW w:w="7938" w:type="dxa"/>
            <w:tcBorders>
              <w:top w:val="single" w:sz="4" w:space="0" w:color="auto"/>
              <w:left w:val="single" w:sz="4" w:space="0" w:color="auto"/>
              <w:bottom w:val="single" w:sz="4" w:space="0" w:color="auto"/>
              <w:right w:val="single" w:sz="4" w:space="0" w:color="auto"/>
            </w:tcBorders>
            <w:hideMark/>
          </w:tcPr>
          <w:p w:rsidR="000640EC" w:rsidRPr="00007749" w:rsidRDefault="009529C3" w:rsidP="009529C3">
            <w:pPr>
              <w:spacing w:line="216" w:lineRule="auto"/>
              <w:ind w:left="37"/>
              <w:rPr>
                <w:rFonts w:asciiTheme="minorHAnsi" w:hAnsiTheme="minorHAnsi" w:cstheme="minorHAnsi"/>
                <w:sz w:val="20"/>
                <w:szCs w:val="20"/>
              </w:rPr>
            </w:pPr>
            <w:r w:rsidRPr="00007749">
              <w:rPr>
                <w:rFonts w:asciiTheme="minorHAnsi" w:hAnsiTheme="minorHAnsi" w:cstheme="minorHAnsi"/>
                <w:sz w:val="20"/>
                <w:szCs w:val="20"/>
              </w:rPr>
              <w:t>C</w:t>
            </w:r>
            <w:r w:rsidR="00DA121B" w:rsidRPr="00007749">
              <w:rPr>
                <w:rFonts w:asciiTheme="minorHAnsi" w:hAnsiTheme="minorHAnsi" w:cstheme="minorHAnsi"/>
                <w:sz w:val="20"/>
                <w:szCs w:val="20"/>
              </w:rPr>
              <w:t xml:space="preserve">learly </w:t>
            </w:r>
            <w:r w:rsidR="00094771" w:rsidRPr="00007749">
              <w:rPr>
                <w:rFonts w:asciiTheme="minorHAnsi" w:hAnsiTheme="minorHAnsi" w:cstheme="minorHAnsi"/>
                <w:sz w:val="20"/>
                <w:szCs w:val="20"/>
              </w:rPr>
              <w:t>o</w:t>
            </w:r>
            <w:r w:rsidR="000640EC" w:rsidRPr="00007749">
              <w:rPr>
                <w:rFonts w:asciiTheme="minorHAnsi" w:hAnsiTheme="minorHAnsi" w:cstheme="minorHAnsi"/>
                <w:sz w:val="20"/>
                <w:szCs w:val="20"/>
              </w:rPr>
              <w:t xml:space="preserve">utlines </w:t>
            </w:r>
            <w:r w:rsidR="00094771" w:rsidRPr="00007749">
              <w:rPr>
                <w:rFonts w:asciiTheme="minorHAnsi" w:hAnsiTheme="minorHAnsi" w:cstheme="minorHAnsi"/>
                <w:sz w:val="20"/>
                <w:szCs w:val="20"/>
              </w:rPr>
              <w:t xml:space="preserve">causes, effects and </w:t>
            </w:r>
            <w:r w:rsidR="00385F69" w:rsidRPr="00007749">
              <w:rPr>
                <w:rFonts w:asciiTheme="minorHAnsi" w:hAnsiTheme="minorHAnsi" w:cstheme="minorHAnsi"/>
                <w:sz w:val="20"/>
                <w:szCs w:val="20"/>
              </w:rPr>
              <w:t>solutions to the stress</w:t>
            </w:r>
            <w:r w:rsidR="000640EC" w:rsidRPr="00007749">
              <w:rPr>
                <w:rFonts w:asciiTheme="minorHAnsi" w:hAnsiTheme="minorHAnsi" w:cstheme="minorHAnsi"/>
                <w:sz w:val="20"/>
                <w:szCs w:val="20"/>
              </w:rPr>
              <w:t xml:space="preserve">, integrating some </w:t>
            </w:r>
            <w:r w:rsidR="00094771" w:rsidRPr="00007749">
              <w:rPr>
                <w:rFonts w:asciiTheme="minorHAnsi" w:hAnsiTheme="minorHAnsi" w:cstheme="minorHAnsi"/>
                <w:sz w:val="20"/>
                <w:szCs w:val="20"/>
              </w:rPr>
              <w:t>evidence</w:t>
            </w:r>
            <w:r w:rsidR="000640EC" w:rsidRPr="00007749">
              <w:rPr>
                <w:rFonts w:asciiTheme="minorHAnsi" w:hAnsiTheme="minorHAnsi" w:cstheme="minorHAnsi"/>
                <w:sz w:val="20"/>
                <w:szCs w:val="20"/>
              </w:rPr>
              <w:t xml:space="preserve"> from survey. </w:t>
            </w:r>
            <w:r w:rsidR="00094771" w:rsidRPr="00007749">
              <w:rPr>
                <w:rFonts w:asciiTheme="minorHAnsi" w:hAnsiTheme="minorHAnsi" w:cstheme="minorHAnsi"/>
                <w:sz w:val="20"/>
                <w:szCs w:val="20"/>
              </w:rPr>
              <w:t>Makes recommendations about ho</w:t>
            </w:r>
            <w:r w:rsidR="00F4691E" w:rsidRPr="00007749">
              <w:rPr>
                <w:rFonts w:asciiTheme="minorHAnsi" w:hAnsiTheme="minorHAnsi" w:cstheme="minorHAnsi"/>
                <w:sz w:val="20"/>
                <w:szCs w:val="20"/>
              </w:rPr>
              <w:t>w to identify and manage stress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007749" w:rsidRDefault="00405657" w:rsidP="005713D3">
            <w:pPr>
              <w:spacing w:line="216" w:lineRule="auto"/>
              <w:contextualSpacing/>
              <w:jc w:val="center"/>
              <w:rPr>
                <w:rFonts w:asciiTheme="minorHAnsi" w:hAnsiTheme="minorHAnsi" w:cstheme="minorHAnsi"/>
                <w:sz w:val="20"/>
                <w:szCs w:val="20"/>
              </w:rPr>
            </w:pPr>
            <w:r w:rsidRPr="00007749">
              <w:rPr>
                <w:rFonts w:asciiTheme="minorHAnsi" w:hAnsiTheme="minorHAnsi" w:cstheme="minorHAnsi"/>
                <w:sz w:val="20"/>
                <w:szCs w:val="20"/>
              </w:rPr>
              <w:t>7</w:t>
            </w:r>
            <w:r w:rsidR="00A459F3" w:rsidRPr="00007749">
              <w:rPr>
                <w:rFonts w:asciiTheme="minorHAnsi" w:hAnsiTheme="minorHAnsi" w:cstheme="minorHAnsi"/>
                <w:sz w:val="20"/>
                <w:szCs w:val="20"/>
              </w:rPr>
              <w:t>–</w:t>
            </w:r>
            <w:r w:rsidRPr="00007749">
              <w:rPr>
                <w:rFonts w:asciiTheme="minorHAnsi" w:hAnsiTheme="minorHAnsi" w:cstheme="minorHAnsi"/>
                <w:sz w:val="20"/>
                <w:szCs w:val="20"/>
              </w:rPr>
              <w:t>8</w:t>
            </w:r>
          </w:p>
        </w:tc>
      </w:tr>
      <w:tr w:rsidR="0064770E" w:rsidRPr="00007749" w:rsidTr="00C07596">
        <w:tc>
          <w:tcPr>
            <w:tcW w:w="7938" w:type="dxa"/>
            <w:tcBorders>
              <w:top w:val="single" w:sz="4" w:space="0" w:color="auto"/>
              <w:left w:val="single" w:sz="4" w:space="0" w:color="auto"/>
              <w:bottom w:val="single" w:sz="4" w:space="0" w:color="auto"/>
              <w:right w:val="single" w:sz="4" w:space="0" w:color="auto"/>
            </w:tcBorders>
            <w:hideMark/>
          </w:tcPr>
          <w:p w:rsidR="000640EC" w:rsidRPr="00007749" w:rsidRDefault="009529C3" w:rsidP="009529C3">
            <w:pPr>
              <w:spacing w:line="216" w:lineRule="auto"/>
              <w:ind w:left="37"/>
              <w:rPr>
                <w:rFonts w:asciiTheme="minorHAnsi" w:hAnsiTheme="minorHAnsi" w:cstheme="minorHAnsi"/>
                <w:sz w:val="20"/>
                <w:szCs w:val="20"/>
              </w:rPr>
            </w:pPr>
            <w:r w:rsidRPr="00007749">
              <w:rPr>
                <w:rFonts w:asciiTheme="minorHAnsi" w:hAnsiTheme="minorHAnsi" w:cstheme="minorHAnsi"/>
                <w:sz w:val="20"/>
                <w:szCs w:val="20"/>
              </w:rPr>
              <w:t>O</w:t>
            </w:r>
            <w:r w:rsidR="00DA121B" w:rsidRPr="00007749">
              <w:rPr>
                <w:rFonts w:asciiTheme="minorHAnsi" w:hAnsiTheme="minorHAnsi" w:cstheme="minorHAnsi"/>
                <w:sz w:val="20"/>
                <w:szCs w:val="20"/>
              </w:rPr>
              <w:t xml:space="preserve">utlines </w:t>
            </w:r>
            <w:r w:rsidR="00094771" w:rsidRPr="00007749">
              <w:rPr>
                <w:rFonts w:asciiTheme="minorHAnsi" w:hAnsiTheme="minorHAnsi" w:cstheme="minorHAnsi"/>
                <w:sz w:val="20"/>
                <w:szCs w:val="20"/>
              </w:rPr>
              <w:t xml:space="preserve">causes, effects and </w:t>
            </w:r>
            <w:r w:rsidR="00385F69" w:rsidRPr="00007749">
              <w:rPr>
                <w:rFonts w:asciiTheme="minorHAnsi" w:hAnsiTheme="minorHAnsi" w:cstheme="minorHAnsi"/>
                <w:sz w:val="20"/>
                <w:szCs w:val="20"/>
              </w:rPr>
              <w:t>solutions to the stress</w:t>
            </w:r>
            <w:r w:rsidR="00276B2D" w:rsidRPr="00007749">
              <w:rPr>
                <w:rFonts w:asciiTheme="minorHAnsi" w:hAnsiTheme="minorHAnsi" w:cstheme="minorHAnsi"/>
                <w:sz w:val="20"/>
                <w:szCs w:val="20"/>
              </w:rPr>
              <w:t>.</w:t>
            </w:r>
            <w:r w:rsidR="000640EC" w:rsidRPr="00007749">
              <w:rPr>
                <w:rFonts w:asciiTheme="minorHAnsi" w:hAnsiTheme="minorHAnsi" w:cstheme="minorHAnsi"/>
                <w:sz w:val="20"/>
                <w:szCs w:val="20"/>
              </w:rPr>
              <w:t xml:space="preserve"> </w:t>
            </w:r>
            <w:r w:rsidR="00276B2D" w:rsidRPr="00007749">
              <w:rPr>
                <w:rFonts w:asciiTheme="minorHAnsi" w:hAnsiTheme="minorHAnsi" w:cstheme="minorHAnsi"/>
                <w:sz w:val="20"/>
                <w:szCs w:val="20"/>
              </w:rPr>
              <w:t>Makes</w:t>
            </w:r>
            <w:r w:rsidR="000640EC" w:rsidRPr="00007749">
              <w:rPr>
                <w:rFonts w:asciiTheme="minorHAnsi" w:hAnsiTheme="minorHAnsi" w:cstheme="minorHAnsi"/>
                <w:sz w:val="20"/>
                <w:szCs w:val="20"/>
              </w:rPr>
              <w:t xml:space="preserve"> some </w:t>
            </w:r>
            <w:r w:rsidR="00276B2D" w:rsidRPr="00007749">
              <w:rPr>
                <w:rFonts w:asciiTheme="minorHAnsi" w:hAnsiTheme="minorHAnsi" w:cstheme="minorHAnsi"/>
                <w:sz w:val="20"/>
                <w:szCs w:val="20"/>
              </w:rPr>
              <w:t>reference</w:t>
            </w:r>
            <w:r w:rsidR="000640EC" w:rsidRPr="00007749">
              <w:rPr>
                <w:rFonts w:asciiTheme="minorHAnsi" w:hAnsiTheme="minorHAnsi" w:cstheme="minorHAnsi"/>
                <w:sz w:val="20"/>
                <w:szCs w:val="20"/>
              </w:rPr>
              <w:t xml:space="preserve"> </w:t>
            </w:r>
            <w:r w:rsidR="00276B2D" w:rsidRPr="00007749">
              <w:rPr>
                <w:rFonts w:asciiTheme="minorHAnsi" w:hAnsiTheme="minorHAnsi" w:cstheme="minorHAnsi"/>
                <w:sz w:val="20"/>
                <w:szCs w:val="20"/>
              </w:rPr>
              <w:t>to</w:t>
            </w:r>
            <w:r w:rsidR="000640EC" w:rsidRPr="00007749">
              <w:rPr>
                <w:rFonts w:asciiTheme="minorHAnsi" w:hAnsiTheme="minorHAnsi" w:cstheme="minorHAnsi"/>
                <w:sz w:val="20"/>
                <w:szCs w:val="20"/>
              </w:rPr>
              <w:t xml:space="preserve"> </w:t>
            </w:r>
            <w:r w:rsidR="00094771" w:rsidRPr="00007749">
              <w:rPr>
                <w:rFonts w:asciiTheme="minorHAnsi" w:hAnsiTheme="minorHAnsi" w:cstheme="minorHAnsi"/>
                <w:sz w:val="20"/>
                <w:szCs w:val="20"/>
              </w:rPr>
              <w:t xml:space="preserve">evidence from </w:t>
            </w:r>
            <w:r w:rsidR="000640EC" w:rsidRPr="00007749">
              <w:rPr>
                <w:rFonts w:asciiTheme="minorHAnsi" w:hAnsiTheme="minorHAnsi" w:cstheme="minorHAnsi"/>
                <w:sz w:val="20"/>
                <w:szCs w:val="20"/>
              </w:rPr>
              <w:t>survey</w:t>
            </w:r>
            <w:r w:rsidR="00276B2D" w:rsidRPr="00007749">
              <w:rPr>
                <w:rFonts w:asciiTheme="minorHAnsi" w:hAnsiTheme="minorHAnsi" w:cstheme="minorHAnsi"/>
                <w:sz w:val="20"/>
                <w:szCs w:val="20"/>
              </w:rPr>
              <w:t xml:space="preserve"> and</w:t>
            </w:r>
            <w:r w:rsidR="000640EC" w:rsidRPr="00007749">
              <w:rPr>
                <w:rFonts w:asciiTheme="minorHAnsi" w:hAnsiTheme="minorHAnsi" w:cstheme="minorHAnsi"/>
                <w:sz w:val="20"/>
                <w:szCs w:val="20"/>
              </w:rPr>
              <w:t xml:space="preserve"> </w:t>
            </w:r>
            <w:r w:rsidR="00276B2D" w:rsidRPr="00007749">
              <w:rPr>
                <w:rFonts w:asciiTheme="minorHAnsi" w:hAnsiTheme="minorHAnsi" w:cstheme="minorHAnsi"/>
                <w:sz w:val="20"/>
                <w:szCs w:val="20"/>
              </w:rPr>
              <w:t>gives general</w:t>
            </w:r>
            <w:r w:rsidR="000640EC" w:rsidRPr="00007749">
              <w:rPr>
                <w:rFonts w:asciiTheme="minorHAnsi" w:hAnsiTheme="minorHAnsi" w:cstheme="minorHAnsi"/>
                <w:sz w:val="20"/>
                <w:szCs w:val="20"/>
              </w:rPr>
              <w:t xml:space="preserve"> recommendations </w:t>
            </w:r>
            <w:r w:rsidR="00094771" w:rsidRPr="00007749">
              <w:rPr>
                <w:rFonts w:asciiTheme="minorHAnsi" w:hAnsiTheme="minorHAnsi" w:cstheme="minorHAnsi"/>
                <w:sz w:val="20"/>
                <w:szCs w:val="20"/>
              </w:rPr>
              <w:t>about how to identify and manage stress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007749" w:rsidRDefault="00405657" w:rsidP="005713D3">
            <w:pPr>
              <w:spacing w:line="216" w:lineRule="auto"/>
              <w:contextualSpacing/>
              <w:jc w:val="center"/>
              <w:rPr>
                <w:rFonts w:asciiTheme="minorHAnsi" w:hAnsiTheme="minorHAnsi" w:cstheme="minorHAnsi"/>
                <w:sz w:val="20"/>
                <w:szCs w:val="20"/>
              </w:rPr>
            </w:pPr>
            <w:r w:rsidRPr="00007749">
              <w:rPr>
                <w:rFonts w:asciiTheme="minorHAnsi" w:hAnsiTheme="minorHAnsi" w:cstheme="minorHAnsi"/>
                <w:sz w:val="20"/>
                <w:szCs w:val="20"/>
              </w:rPr>
              <w:t>5</w:t>
            </w:r>
            <w:r w:rsidR="00A459F3" w:rsidRPr="00007749">
              <w:rPr>
                <w:rFonts w:asciiTheme="minorHAnsi" w:hAnsiTheme="minorHAnsi" w:cstheme="minorHAnsi"/>
                <w:sz w:val="20"/>
                <w:szCs w:val="20"/>
              </w:rPr>
              <w:t>–</w:t>
            </w:r>
            <w:r w:rsidRPr="00007749">
              <w:rPr>
                <w:rFonts w:asciiTheme="minorHAnsi" w:hAnsiTheme="minorHAnsi" w:cstheme="minorHAnsi"/>
                <w:sz w:val="20"/>
                <w:szCs w:val="20"/>
              </w:rPr>
              <w:t>6</w:t>
            </w:r>
          </w:p>
        </w:tc>
      </w:tr>
      <w:tr w:rsidR="0064770E" w:rsidRPr="00007749" w:rsidTr="00C07596">
        <w:tc>
          <w:tcPr>
            <w:tcW w:w="7938" w:type="dxa"/>
            <w:tcBorders>
              <w:top w:val="single" w:sz="4" w:space="0" w:color="auto"/>
              <w:left w:val="single" w:sz="4" w:space="0" w:color="auto"/>
              <w:bottom w:val="single" w:sz="4" w:space="0" w:color="auto"/>
              <w:right w:val="single" w:sz="4" w:space="0" w:color="auto"/>
            </w:tcBorders>
            <w:hideMark/>
          </w:tcPr>
          <w:p w:rsidR="00405657" w:rsidRPr="00007749" w:rsidRDefault="009529C3" w:rsidP="009529C3">
            <w:pPr>
              <w:spacing w:line="216" w:lineRule="auto"/>
              <w:ind w:left="37"/>
              <w:rPr>
                <w:rFonts w:asciiTheme="minorHAnsi" w:hAnsiTheme="minorHAnsi" w:cstheme="minorHAnsi"/>
                <w:sz w:val="20"/>
                <w:szCs w:val="20"/>
              </w:rPr>
            </w:pPr>
            <w:r w:rsidRPr="00007749">
              <w:rPr>
                <w:rFonts w:asciiTheme="minorHAnsi" w:hAnsiTheme="minorHAnsi" w:cstheme="minorHAnsi"/>
                <w:sz w:val="20"/>
                <w:szCs w:val="20"/>
              </w:rPr>
              <w:t>B</w:t>
            </w:r>
            <w:r w:rsidR="00DA121B" w:rsidRPr="00007749">
              <w:rPr>
                <w:rFonts w:asciiTheme="minorHAnsi" w:hAnsiTheme="minorHAnsi" w:cstheme="minorHAnsi"/>
                <w:sz w:val="20"/>
                <w:szCs w:val="20"/>
              </w:rPr>
              <w:t xml:space="preserve">riefly </w:t>
            </w:r>
            <w:r w:rsidR="00094771" w:rsidRPr="00007749">
              <w:rPr>
                <w:rFonts w:asciiTheme="minorHAnsi" w:hAnsiTheme="minorHAnsi" w:cstheme="minorHAnsi"/>
                <w:sz w:val="20"/>
                <w:szCs w:val="20"/>
              </w:rPr>
              <w:t xml:space="preserve">summarises causes, effects and </w:t>
            </w:r>
            <w:r w:rsidR="00385F69" w:rsidRPr="00007749">
              <w:rPr>
                <w:rFonts w:asciiTheme="minorHAnsi" w:hAnsiTheme="minorHAnsi" w:cstheme="minorHAnsi"/>
                <w:sz w:val="20"/>
                <w:szCs w:val="20"/>
              </w:rPr>
              <w:t>solutions to the stress</w:t>
            </w:r>
            <w:r w:rsidR="00094771" w:rsidRPr="00007749">
              <w:rPr>
                <w:rFonts w:asciiTheme="minorHAnsi" w:hAnsiTheme="minorHAnsi" w:cstheme="minorHAnsi"/>
                <w:sz w:val="20"/>
                <w:szCs w:val="20"/>
              </w:rPr>
              <w:t xml:space="preserve">. </w:t>
            </w:r>
            <w:r w:rsidR="00276B2D" w:rsidRPr="00007749">
              <w:rPr>
                <w:rFonts w:asciiTheme="minorHAnsi" w:hAnsiTheme="minorHAnsi" w:cstheme="minorHAnsi"/>
                <w:sz w:val="20"/>
                <w:szCs w:val="20"/>
              </w:rPr>
              <w:t xml:space="preserve">Makes little reference to survey and gives few or irrelevant recommendations </w:t>
            </w:r>
            <w:r w:rsidR="00094771" w:rsidRPr="00007749">
              <w:rPr>
                <w:rFonts w:asciiTheme="minorHAnsi" w:hAnsiTheme="minorHAnsi" w:cstheme="minorHAnsi"/>
                <w:sz w:val="20"/>
                <w:szCs w:val="20"/>
              </w:rPr>
              <w:t>about ho</w:t>
            </w:r>
            <w:r w:rsidR="00F4691E" w:rsidRPr="00007749">
              <w:rPr>
                <w:rFonts w:asciiTheme="minorHAnsi" w:hAnsiTheme="minorHAnsi" w:cstheme="minorHAnsi"/>
                <w:sz w:val="20"/>
                <w:szCs w:val="20"/>
              </w:rPr>
              <w:t>w to identify and manage stress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007749" w:rsidRDefault="00405657" w:rsidP="005713D3">
            <w:pPr>
              <w:spacing w:line="216" w:lineRule="auto"/>
              <w:contextualSpacing/>
              <w:jc w:val="center"/>
              <w:rPr>
                <w:rFonts w:asciiTheme="minorHAnsi" w:hAnsiTheme="minorHAnsi" w:cstheme="minorHAnsi"/>
                <w:sz w:val="20"/>
                <w:szCs w:val="20"/>
              </w:rPr>
            </w:pPr>
            <w:r w:rsidRPr="00007749">
              <w:rPr>
                <w:rFonts w:asciiTheme="minorHAnsi" w:hAnsiTheme="minorHAnsi" w:cstheme="minorHAnsi"/>
                <w:sz w:val="20"/>
                <w:szCs w:val="20"/>
              </w:rPr>
              <w:t>3</w:t>
            </w:r>
            <w:r w:rsidR="00A459F3" w:rsidRPr="00007749">
              <w:rPr>
                <w:rFonts w:asciiTheme="minorHAnsi" w:hAnsiTheme="minorHAnsi" w:cstheme="minorHAnsi"/>
                <w:sz w:val="20"/>
                <w:szCs w:val="20"/>
              </w:rPr>
              <w:t>–</w:t>
            </w:r>
            <w:r w:rsidRPr="00007749">
              <w:rPr>
                <w:rFonts w:asciiTheme="minorHAnsi" w:hAnsiTheme="minorHAnsi" w:cstheme="minorHAnsi"/>
                <w:sz w:val="20"/>
                <w:szCs w:val="20"/>
              </w:rPr>
              <w:t>4</w:t>
            </w:r>
          </w:p>
        </w:tc>
      </w:tr>
      <w:tr w:rsidR="0064770E" w:rsidRPr="00007749" w:rsidTr="00C07596">
        <w:tc>
          <w:tcPr>
            <w:tcW w:w="7938" w:type="dxa"/>
            <w:tcBorders>
              <w:top w:val="single" w:sz="4" w:space="0" w:color="auto"/>
              <w:left w:val="single" w:sz="4" w:space="0" w:color="auto"/>
              <w:bottom w:val="single" w:sz="4" w:space="0" w:color="auto"/>
              <w:right w:val="single" w:sz="4" w:space="0" w:color="auto"/>
            </w:tcBorders>
            <w:hideMark/>
          </w:tcPr>
          <w:p w:rsidR="00405657" w:rsidRPr="00007749" w:rsidRDefault="009529C3" w:rsidP="009529C3">
            <w:pPr>
              <w:spacing w:line="216" w:lineRule="auto"/>
              <w:ind w:left="37"/>
              <w:rPr>
                <w:rFonts w:asciiTheme="minorHAnsi" w:hAnsiTheme="minorHAnsi" w:cstheme="minorHAnsi"/>
                <w:sz w:val="20"/>
                <w:szCs w:val="20"/>
              </w:rPr>
            </w:pPr>
            <w:r w:rsidRPr="00007749">
              <w:rPr>
                <w:rFonts w:asciiTheme="minorHAnsi" w:hAnsiTheme="minorHAnsi" w:cstheme="minorHAnsi"/>
                <w:sz w:val="20"/>
                <w:szCs w:val="20"/>
              </w:rPr>
              <w:t>S</w:t>
            </w:r>
            <w:r w:rsidR="00DA121B" w:rsidRPr="00007749">
              <w:rPr>
                <w:rFonts w:asciiTheme="minorHAnsi" w:hAnsiTheme="minorHAnsi" w:cstheme="minorHAnsi"/>
                <w:sz w:val="20"/>
                <w:szCs w:val="20"/>
              </w:rPr>
              <w:t xml:space="preserve">uperficially </w:t>
            </w:r>
            <w:r w:rsidR="00C76AF0" w:rsidRPr="00007749">
              <w:rPr>
                <w:rFonts w:asciiTheme="minorHAnsi" w:hAnsiTheme="minorHAnsi" w:cstheme="minorHAnsi"/>
                <w:sz w:val="20"/>
                <w:szCs w:val="20"/>
              </w:rPr>
              <w:t>references</w:t>
            </w:r>
            <w:r w:rsidR="00276B2D" w:rsidRPr="00007749">
              <w:rPr>
                <w:rFonts w:asciiTheme="minorHAnsi" w:hAnsiTheme="minorHAnsi" w:cstheme="minorHAnsi"/>
                <w:sz w:val="20"/>
                <w:szCs w:val="20"/>
              </w:rPr>
              <w:t xml:space="preserve"> </w:t>
            </w:r>
            <w:r w:rsidR="00C76AF0" w:rsidRPr="00007749">
              <w:rPr>
                <w:rFonts w:asciiTheme="minorHAnsi" w:hAnsiTheme="minorHAnsi" w:cstheme="minorHAnsi"/>
                <w:sz w:val="20"/>
                <w:szCs w:val="20"/>
              </w:rPr>
              <w:t xml:space="preserve">causes, effects and </w:t>
            </w:r>
            <w:r w:rsidR="00385F69" w:rsidRPr="00007749">
              <w:rPr>
                <w:rFonts w:asciiTheme="minorHAnsi" w:hAnsiTheme="minorHAnsi" w:cstheme="minorHAnsi"/>
                <w:sz w:val="20"/>
                <w:szCs w:val="20"/>
              </w:rPr>
              <w:t>solutions to the stress</w:t>
            </w:r>
            <w:r w:rsidR="00276B2D" w:rsidRPr="00007749">
              <w:rPr>
                <w:rFonts w:asciiTheme="minorHAnsi" w:hAnsiTheme="minorHAnsi" w:cstheme="minorHAnsi"/>
                <w:sz w:val="20"/>
                <w:szCs w:val="20"/>
              </w:rPr>
              <w:t xml:space="preserve">. Makes little or no reference to survey and gives no or irrelevant recommendations for how to </w:t>
            </w:r>
            <w:r w:rsidR="00F4691E" w:rsidRPr="00007749">
              <w:rPr>
                <w:rFonts w:asciiTheme="minorHAnsi" w:hAnsiTheme="minorHAnsi" w:cstheme="minorHAnsi"/>
                <w:sz w:val="20"/>
                <w:szCs w:val="20"/>
              </w:rPr>
              <w:t>identify and manage stress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007749" w:rsidRDefault="00180800" w:rsidP="005713D3">
            <w:pPr>
              <w:spacing w:line="216" w:lineRule="auto"/>
              <w:jc w:val="center"/>
              <w:rPr>
                <w:rFonts w:asciiTheme="minorHAnsi" w:hAnsiTheme="minorHAnsi" w:cstheme="minorHAnsi"/>
                <w:sz w:val="20"/>
                <w:szCs w:val="20"/>
              </w:rPr>
            </w:pPr>
            <w:r w:rsidRPr="00007749">
              <w:rPr>
                <w:rFonts w:asciiTheme="minorHAnsi" w:hAnsiTheme="minorHAnsi" w:cstheme="minorHAnsi"/>
                <w:sz w:val="20"/>
                <w:szCs w:val="20"/>
              </w:rPr>
              <w:t>1</w:t>
            </w:r>
            <w:r w:rsidR="00A459F3" w:rsidRPr="00007749">
              <w:rPr>
                <w:rFonts w:asciiTheme="minorHAnsi" w:hAnsiTheme="minorHAnsi" w:cstheme="minorHAnsi"/>
                <w:sz w:val="20"/>
                <w:szCs w:val="20"/>
              </w:rPr>
              <w:t>–</w:t>
            </w:r>
            <w:r w:rsidR="00405657" w:rsidRPr="00007749">
              <w:rPr>
                <w:rFonts w:asciiTheme="minorHAnsi" w:hAnsiTheme="minorHAnsi" w:cstheme="minorHAnsi"/>
                <w:sz w:val="20"/>
                <w:szCs w:val="20"/>
              </w:rPr>
              <w:t>2</w:t>
            </w:r>
          </w:p>
        </w:tc>
      </w:tr>
      <w:tr w:rsidR="009529C3" w:rsidRPr="00007749" w:rsidTr="00C07596">
        <w:tc>
          <w:tcPr>
            <w:tcW w:w="7938" w:type="dxa"/>
            <w:tcBorders>
              <w:top w:val="single" w:sz="4" w:space="0" w:color="auto"/>
              <w:left w:val="single" w:sz="4" w:space="0" w:color="auto"/>
              <w:bottom w:val="single" w:sz="4" w:space="0" w:color="auto"/>
              <w:right w:val="single" w:sz="4" w:space="0" w:color="auto"/>
            </w:tcBorders>
          </w:tcPr>
          <w:p w:rsidR="009529C3" w:rsidRPr="00007749" w:rsidRDefault="009529C3" w:rsidP="009529C3">
            <w:pPr>
              <w:spacing w:line="228" w:lineRule="auto"/>
              <w:ind w:left="37"/>
              <w:contextualSpacing/>
              <w:rPr>
                <w:rFonts w:asciiTheme="minorHAnsi" w:hAnsiTheme="minorHAnsi" w:cstheme="minorHAnsi"/>
                <w:sz w:val="20"/>
                <w:szCs w:val="20"/>
              </w:rPr>
            </w:pPr>
            <w:r w:rsidRPr="00007749">
              <w:rPr>
                <w:rFonts w:asciiTheme="minorHAnsi" w:hAnsiTheme="minorHAnsi" w:cstheme="minorHAnsi"/>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Pr="00007749" w:rsidRDefault="009529C3" w:rsidP="009529C3">
            <w:pPr>
              <w:jc w:val="center"/>
              <w:rPr>
                <w:rFonts w:asciiTheme="minorHAnsi" w:hAnsiTheme="minorHAnsi" w:cstheme="minorHAnsi"/>
                <w:sz w:val="20"/>
                <w:szCs w:val="20"/>
              </w:rPr>
            </w:pPr>
            <w:r w:rsidRPr="00007749">
              <w:rPr>
                <w:rFonts w:asciiTheme="minorHAnsi" w:hAnsiTheme="minorHAnsi" w:cstheme="minorHAnsi"/>
                <w:sz w:val="20"/>
                <w:szCs w:val="20"/>
              </w:rPr>
              <w:t>0</w:t>
            </w:r>
          </w:p>
        </w:tc>
      </w:tr>
      <w:tr w:rsidR="002E0D5D" w:rsidRPr="00007749" w:rsidTr="00C07596">
        <w:tc>
          <w:tcPr>
            <w:tcW w:w="7938" w:type="dxa"/>
            <w:tcBorders>
              <w:top w:val="single" w:sz="4" w:space="0" w:color="auto"/>
              <w:left w:val="single" w:sz="4" w:space="0" w:color="auto"/>
              <w:bottom w:val="single" w:sz="4" w:space="0" w:color="auto"/>
              <w:right w:val="single" w:sz="4" w:space="0" w:color="auto"/>
            </w:tcBorders>
            <w:vAlign w:val="center"/>
          </w:tcPr>
          <w:p w:rsidR="002E0D5D" w:rsidRPr="00007749" w:rsidRDefault="00146524" w:rsidP="005713D3">
            <w:pPr>
              <w:spacing w:line="216" w:lineRule="auto"/>
              <w:contextualSpacing/>
              <w:jc w:val="right"/>
              <w:rPr>
                <w:rFonts w:asciiTheme="minorHAnsi" w:hAnsiTheme="minorHAnsi" w:cstheme="minorHAnsi"/>
                <w:b/>
                <w:sz w:val="20"/>
                <w:szCs w:val="20"/>
              </w:rPr>
            </w:pPr>
            <w:r w:rsidRPr="00007749">
              <w:rPr>
                <w:rFonts w:asciiTheme="minorHAnsi" w:hAnsiTheme="minorHAnsi" w:cstheme="minorHAnsi"/>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2E0D5D" w:rsidRPr="00007749" w:rsidRDefault="00146524" w:rsidP="005713D3">
            <w:pPr>
              <w:spacing w:line="216" w:lineRule="auto"/>
              <w:jc w:val="right"/>
              <w:rPr>
                <w:rFonts w:asciiTheme="minorHAnsi" w:hAnsiTheme="minorHAnsi" w:cstheme="minorHAnsi"/>
                <w:b/>
                <w:sz w:val="20"/>
                <w:szCs w:val="20"/>
              </w:rPr>
            </w:pPr>
            <w:r w:rsidRPr="00007749">
              <w:rPr>
                <w:rFonts w:asciiTheme="minorHAnsi" w:hAnsiTheme="minorHAnsi" w:cstheme="minorHAnsi"/>
                <w:b/>
                <w:sz w:val="20"/>
                <w:szCs w:val="20"/>
              </w:rPr>
              <w:t>/10</w:t>
            </w:r>
          </w:p>
        </w:tc>
      </w:tr>
      <w:tr w:rsidR="00063FB7" w:rsidRPr="00007749"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63FB7" w:rsidRPr="00007749" w:rsidRDefault="00063FB7" w:rsidP="005713D3">
            <w:pPr>
              <w:spacing w:line="216" w:lineRule="auto"/>
              <w:rPr>
                <w:rFonts w:asciiTheme="minorHAnsi" w:hAnsiTheme="minorHAnsi" w:cstheme="minorHAnsi"/>
                <w:b/>
                <w:sz w:val="20"/>
                <w:szCs w:val="20"/>
                <w:lang w:eastAsia="en-AU"/>
              </w:rPr>
            </w:pPr>
            <w:r w:rsidRPr="00007749">
              <w:rPr>
                <w:rFonts w:asciiTheme="minorHAnsi" w:hAnsiTheme="minorHAnsi" w:cstheme="minorHAnsi"/>
                <w:b/>
                <w:sz w:val="20"/>
                <w:szCs w:val="20"/>
              </w:rPr>
              <w:t xml:space="preserve">Criterion 2: </w:t>
            </w:r>
            <w:r w:rsidR="00B67B39" w:rsidRPr="00007749">
              <w:rPr>
                <w:rFonts w:asciiTheme="minorHAnsi" w:hAnsiTheme="minorHAnsi" w:cstheme="minorHAnsi"/>
                <w:b/>
                <w:sz w:val="20"/>
                <w:szCs w:val="20"/>
              </w:rPr>
              <w:t>Use of 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63FB7" w:rsidRPr="00007749" w:rsidRDefault="00063FB7" w:rsidP="005713D3">
            <w:pPr>
              <w:spacing w:line="216" w:lineRule="auto"/>
              <w:jc w:val="center"/>
              <w:rPr>
                <w:rFonts w:asciiTheme="minorHAnsi" w:hAnsiTheme="minorHAnsi" w:cstheme="minorHAnsi"/>
                <w:b/>
                <w:sz w:val="20"/>
                <w:szCs w:val="20"/>
                <w:lang w:eastAsia="en-AU"/>
              </w:rPr>
            </w:pPr>
          </w:p>
        </w:tc>
      </w:tr>
      <w:tr w:rsidR="00063FB7" w:rsidRPr="00007749" w:rsidTr="002E76B5">
        <w:tc>
          <w:tcPr>
            <w:tcW w:w="7938" w:type="dxa"/>
            <w:tcBorders>
              <w:top w:val="single" w:sz="4" w:space="0" w:color="auto"/>
              <w:left w:val="single" w:sz="4" w:space="0" w:color="auto"/>
              <w:bottom w:val="single" w:sz="4" w:space="0" w:color="auto"/>
              <w:right w:val="single" w:sz="4" w:space="0" w:color="auto"/>
            </w:tcBorders>
          </w:tcPr>
          <w:p w:rsidR="00063FB7"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C</w:t>
            </w:r>
            <w:r w:rsidR="00DA121B" w:rsidRPr="00007749">
              <w:rPr>
                <w:rFonts w:asciiTheme="minorHAnsi" w:hAnsiTheme="minorHAnsi" w:cstheme="minorHAnsi"/>
                <w:sz w:val="20"/>
                <w:szCs w:val="20"/>
              </w:rPr>
              <w:t>onsist</w:t>
            </w:r>
            <w:r w:rsidR="00F4691E" w:rsidRPr="00007749">
              <w:rPr>
                <w:rFonts w:asciiTheme="minorHAnsi" w:hAnsiTheme="minorHAnsi" w:cstheme="minorHAnsi"/>
                <w:sz w:val="20"/>
                <w:szCs w:val="20"/>
              </w:rPr>
              <w:t>ently uses appropriate register</w:t>
            </w:r>
            <w:r w:rsidRPr="00007749">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63FB7" w:rsidRPr="00007749" w:rsidRDefault="00063FB7"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3</w:t>
            </w:r>
          </w:p>
        </w:tc>
      </w:tr>
      <w:tr w:rsidR="00063FB7" w:rsidRPr="00007749" w:rsidTr="002E76B5">
        <w:tc>
          <w:tcPr>
            <w:tcW w:w="7938" w:type="dxa"/>
            <w:tcBorders>
              <w:top w:val="single" w:sz="4" w:space="0" w:color="auto"/>
              <w:left w:val="single" w:sz="4" w:space="0" w:color="auto"/>
              <w:bottom w:val="single" w:sz="4" w:space="0" w:color="auto"/>
              <w:right w:val="single" w:sz="4" w:space="0" w:color="auto"/>
            </w:tcBorders>
          </w:tcPr>
          <w:p w:rsidR="00063FB7"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S</w:t>
            </w:r>
            <w:r w:rsidR="00DA121B" w:rsidRPr="00007749">
              <w:rPr>
                <w:rFonts w:asciiTheme="minorHAnsi" w:hAnsiTheme="minorHAnsi" w:cstheme="minorHAnsi"/>
                <w:sz w:val="20"/>
                <w:szCs w:val="20"/>
              </w:rPr>
              <w:t>ome</w:t>
            </w:r>
            <w:r w:rsidR="00F4691E" w:rsidRPr="00007749">
              <w:rPr>
                <w:rFonts w:asciiTheme="minorHAnsi" w:hAnsiTheme="minorHAnsi" w:cstheme="minorHAnsi"/>
                <w:sz w:val="20"/>
                <w:szCs w:val="20"/>
              </w:rPr>
              <w:t>times uses appropriate register</w:t>
            </w:r>
            <w:r w:rsidRPr="00007749">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63FB7" w:rsidRPr="00007749" w:rsidRDefault="00063FB7"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2</w:t>
            </w:r>
          </w:p>
        </w:tc>
      </w:tr>
      <w:tr w:rsidR="00063FB7" w:rsidRPr="00007749" w:rsidTr="002E76B5">
        <w:tc>
          <w:tcPr>
            <w:tcW w:w="7938" w:type="dxa"/>
            <w:tcBorders>
              <w:top w:val="single" w:sz="4" w:space="0" w:color="auto"/>
              <w:left w:val="single" w:sz="4" w:space="0" w:color="auto"/>
              <w:bottom w:val="single" w:sz="4" w:space="0" w:color="auto"/>
              <w:right w:val="single" w:sz="4" w:space="0" w:color="auto"/>
            </w:tcBorders>
          </w:tcPr>
          <w:p w:rsidR="00063FB7"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R</w:t>
            </w:r>
            <w:r w:rsidR="00F4691E" w:rsidRPr="00007749">
              <w:rPr>
                <w:rFonts w:asciiTheme="minorHAnsi" w:hAnsiTheme="minorHAnsi" w:cstheme="minorHAnsi"/>
                <w:sz w:val="20"/>
                <w:szCs w:val="20"/>
              </w:rPr>
              <w:t>arely uses appropriate register</w:t>
            </w:r>
            <w:r w:rsidRPr="00007749">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63FB7" w:rsidRPr="00007749" w:rsidRDefault="00063FB7"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1</w:t>
            </w:r>
          </w:p>
        </w:tc>
      </w:tr>
      <w:tr w:rsidR="009529C3" w:rsidRPr="00007749" w:rsidTr="002E76B5">
        <w:tc>
          <w:tcPr>
            <w:tcW w:w="7938" w:type="dxa"/>
            <w:tcBorders>
              <w:top w:val="single" w:sz="4" w:space="0" w:color="auto"/>
              <w:left w:val="single" w:sz="4" w:space="0" w:color="auto"/>
              <w:bottom w:val="single" w:sz="4" w:space="0" w:color="auto"/>
              <w:right w:val="single" w:sz="4" w:space="0" w:color="auto"/>
            </w:tcBorders>
          </w:tcPr>
          <w:p w:rsidR="009529C3" w:rsidRPr="00007749" w:rsidRDefault="009529C3" w:rsidP="009529C3">
            <w:pPr>
              <w:spacing w:line="228" w:lineRule="auto"/>
              <w:ind w:left="45"/>
              <w:contextualSpacing/>
              <w:rPr>
                <w:rFonts w:asciiTheme="minorHAnsi" w:hAnsiTheme="minorHAnsi" w:cstheme="minorHAnsi"/>
                <w:sz w:val="20"/>
                <w:szCs w:val="20"/>
              </w:rPr>
            </w:pPr>
            <w:r w:rsidRPr="00007749">
              <w:rPr>
                <w:rFonts w:asciiTheme="minorHAnsi" w:hAnsiTheme="minorHAnsi" w:cstheme="minorHAnsi"/>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Pr="00007749" w:rsidRDefault="009529C3" w:rsidP="009529C3">
            <w:pPr>
              <w:jc w:val="center"/>
              <w:rPr>
                <w:rFonts w:asciiTheme="minorHAnsi" w:hAnsiTheme="minorHAnsi" w:cstheme="minorHAnsi"/>
                <w:sz w:val="20"/>
                <w:szCs w:val="20"/>
              </w:rPr>
            </w:pPr>
            <w:r w:rsidRPr="00007749">
              <w:rPr>
                <w:rFonts w:asciiTheme="minorHAnsi" w:hAnsiTheme="minorHAnsi" w:cstheme="minorHAnsi"/>
                <w:sz w:val="20"/>
                <w:szCs w:val="20"/>
              </w:rPr>
              <w:t>0</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contextualSpacing/>
              <w:jc w:val="right"/>
              <w:rPr>
                <w:rFonts w:asciiTheme="minorHAnsi" w:hAnsiTheme="minorHAnsi" w:cstheme="minorHAnsi"/>
                <w:b/>
                <w:sz w:val="20"/>
                <w:szCs w:val="20"/>
              </w:rPr>
            </w:pPr>
            <w:r w:rsidRPr="00007749">
              <w:rPr>
                <w:rFonts w:asciiTheme="minorHAnsi" w:hAnsiTheme="minorHAnsi" w:cstheme="minorHAnsi"/>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jc w:val="right"/>
              <w:rPr>
                <w:rFonts w:asciiTheme="minorHAnsi" w:hAnsiTheme="minorHAnsi" w:cstheme="minorHAnsi"/>
                <w:b/>
                <w:sz w:val="20"/>
                <w:szCs w:val="20"/>
              </w:rPr>
            </w:pPr>
            <w:r w:rsidRPr="00007749">
              <w:rPr>
                <w:rFonts w:asciiTheme="minorHAnsi" w:hAnsiTheme="minorHAnsi" w:cstheme="minorHAnsi"/>
                <w:b/>
                <w:sz w:val="20"/>
                <w:szCs w:val="20"/>
              </w:rPr>
              <w:t>/3</w:t>
            </w:r>
          </w:p>
        </w:tc>
      </w:tr>
      <w:tr w:rsidR="00146524" w:rsidRPr="00007749"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46524" w:rsidRPr="00007749" w:rsidRDefault="00146524" w:rsidP="005713D3">
            <w:pPr>
              <w:spacing w:line="216" w:lineRule="auto"/>
              <w:rPr>
                <w:rFonts w:asciiTheme="minorHAnsi" w:hAnsiTheme="minorHAnsi" w:cstheme="minorHAnsi"/>
                <w:b/>
                <w:sz w:val="20"/>
                <w:szCs w:val="20"/>
                <w:lang w:eastAsia="en-AU"/>
              </w:rPr>
            </w:pPr>
            <w:r w:rsidRPr="00007749">
              <w:rPr>
                <w:rFonts w:asciiTheme="minorHAnsi" w:hAnsiTheme="minorHAnsi" w:cstheme="minorHAnsi"/>
                <w:b/>
                <w:sz w:val="20"/>
                <w:szCs w:val="20"/>
                <w:lang w:eastAsia="en-AU"/>
              </w:rPr>
              <w:t>Criterion 3: Use of relevant text type</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46524" w:rsidRPr="00007749" w:rsidRDefault="00146524" w:rsidP="005713D3">
            <w:pPr>
              <w:spacing w:line="216" w:lineRule="auto"/>
              <w:jc w:val="center"/>
              <w:rPr>
                <w:rFonts w:asciiTheme="minorHAnsi" w:hAnsiTheme="minorHAnsi" w:cstheme="minorHAnsi"/>
                <w:b/>
                <w:sz w:val="20"/>
                <w:szCs w:val="20"/>
                <w:lang w:eastAsia="en-AU"/>
              </w:rPr>
            </w:pP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C</w:t>
            </w:r>
            <w:r w:rsidR="00DA121B" w:rsidRPr="00007749">
              <w:rPr>
                <w:rFonts w:asciiTheme="minorHAnsi" w:hAnsiTheme="minorHAnsi" w:cstheme="minorHAnsi"/>
                <w:sz w:val="20"/>
                <w:szCs w:val="20"/>
              </w:rPr>
              <w:t>ontrols the generic conventions of the required text at whole tex</w:t>
            </w:r>
            <w:r w:rsidR="00F4691E" w:rsidRPr="00007749">
              <w:rPr>
                <w:rFonts w:asciiTheme="minorHAnsi" w:hAnsiTheme="minorHAnsi" w:cstheme="minorHAnsi"/>
                <w:sz w:val="20"/>
                <w:szCs w:val="20"/>
              </w:rPr>
              <w:t>t, paragraph and sentence level</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5</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G</w:t>
            </w:r>
            <w:r w:rsidR="00DA121B" w:rsidRPr="00007749">
              <w:rPr>
                <w:rFonts w:asciiTheme="minorHAnsi" w:hAnsiTheme="minorHAnsi" w:cstheme="minorHAnsi"/>
                <w:sz w:val="20"/>
                <w:szCs w:val="20"/>
              </w:rPr>
              <w:t>enerally controls the generic conventions of the required text at whole text, paragraph and sentence</w:t>
            </w:r>
            <w:r w:rsidR="00F4691E" w:rsidRPr="00007749">
              <w:rPr>
                <w:rFonts w:asciiTheme="minorHAnsi" w:hAnsiTheme="minorHAnsi" w:cstheme="minorHAnsi"/>
                <w:sz w:val="20"/>
                <w:szCs w:val="20"/>
              </w:rPr>
              <w:t xml:space="preserve"> level</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4</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G</w:t>
            </w:r>
            <w:r w:rsidR="00DA121B" w:rsidRPr="00007749">
              <w:rPr>
                <w:rFonts w:asciiTheme="minorHAnsi" w:hAnsiTheme="minorHAnsi" w:cstheme="minorHAnsi"/>
                <w:sz w:val="20"/>
                <w:szCs w:val="20"/>
              </w:rPr>
              <w:t xml:space="preserve">enerally controls the generic conventions of the required text at whole text, paragraph and sentence level, but sometimes </w:t>
            </w:r>
            <w:r w:rsidR="00F4691E" w:rsidRPr="00007749">
              <w:rPr>
                <w:rFonts w:asciiTheme="minorHAnsi" w:hAnsiTheme="minorHAnsi" w:cstheme="minorHAnsi"/>
                <w:sz w:val="20"/>
                <w:szCs w:val="20"/>
              </w:rPr>
              <w:t>use is mechanical and formulaic</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3</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A</w:t>
            </w:r>
            <w:r w:rsidR="00DA121B" w:rsidRPr="00007749">
              <w:rPr>
                <w:rFonts w:asciiTheme="minorHAnsi" w:hAnsiTheme="minorHAnsi" w:cstheme="minorHAnsi"/>
                <w:sz w:val="20"/>
                <w:szCs w:val="20"/>
              </w:rPr>
              <w:t xml:space="preserve">ddresses superficial requirements of the relevant text type </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2</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A</w:t>
            </w:r>
            <w:r w:rsidR="00DA121B" w:rsidRPr="00007749">
              <w:rPr>
                <w:rFonts w:asciiTheme="minorHAnsi" w:hAnsiTheme="minorHAnsi" w:cstheme="minorHAnsi"/>
                <w:sz w:val="20"/>
                <w:szCs w:val="20"/>
              </w:rPr>
              <w:t>tte</w:t>
            </w:r>
            <w:r w:rsidR="00F4691E" w:rsidRPr="00007749">
              <w:rPr>
                <w:rFonts w:asciiTheme="minorHAnsi" w:hAnsiTheme="minorHAnsi" w:cstheme="minorHAnsi"/>
                <w:sz w:val="20"/>
                <w:szCs w:val="20"/>
              </w:rPr>
              <w:t>mpts to reproduce the text type</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ind w:left="283" w:hanging="238"/>
              <w:contextualSpacing/>
              <w:jc w:val="center"/>
              <w:rPr>
                <w:rFonts w:asciiTheme="minorHAnsi" w:hAnsiTheme="minorHAnsi" w:cstheme="minorHAnsi"/>
                <w:sz w:val="20"/>
                <w:szCs w:val="20"/>
                <w:lang w:eastAsia="en-AU"/>
              </w:rPr>
            </w:pPr>
            <w:r w:rsidRPr="00007749">
              <w:rPr>
                <w:rFonts w:asciiTheme="minorHAnsi" w:hAnsiTheme="minorHAnsi" w:cstheme="minorHAnsi"/>
                <w:sz w:val="20"/>
                <w:szCs w:val="20"/>
                <w:lang w:eastAsia="en-AU"/>
              </w:rPr>
              <w:t>1</w:t>
            </w:r>
          </w:p>
        </w:tc>
      </w:tr>
      <w:tr w:rsidR="009529C3" w:rsidRPr="00007749" w:rsidTr="002E76B5">
        <w:tc>
          <w:tcPr>
            <w:tcW w:w="7938" w:type="dxa"/>
            <w:tcBorders>
              <w:top w:val="single" w:sz="4" w:space="0" w:color="auto"/>
              <w:left w:val="single" w:sz="4" w:space="0" w:color="auto"/>
              <w:bottom w:val="single" w:sz="4" w:space="0" w:color="auto"/>
              <w:right w:val="single" w:sz="4" w:space="0" w:color="auto"/>
            </w:tcBorders>
          </w:tcPr>
          <w:p w:rsidR="009529C3" w:rsidRPr="00007749" w:rsidRDefault="009529C3" w:rsidP="009529C3">
            <w:pPr>
              <w:spacing w:line="228" w:lineRule="auto"/>
              <w:ind w:left="45"/>
              <w:contextualSpacing/>
              <w:rPr>
                <w:rFonts w:asciiTheme="minorHAnsi" w:hAnsiTheme="minorHAnsi" w:cstheme="minorHAnsi"/>
                <w:sz w:val="20"/>
                <w:szCs w:val="20"/>
              </w:rPr>
            </w:pPr>
            <w:r w:rsidRPr="00007749">
              <w:rPr>
                <w:rFonts w:asciiTheme="minorHAnsi" w:hAnsiTheme="minorHAnsi" w:cstheme="minorHAnsi"/>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Pr="00007749" w:rsidRDefault="009529C3" w:rsidP="009529C3">
            <w:pPr>
              <w:jc w:val="center"/>
              <w:rPr>
                <w:rFonts w:asciiTheme="minorHAnsi" w:hAnsiTheme="minorHAnsi" w:cstheme="minorHAnsi"/>
                <w:sz w:val="20"/>
                <w:szCs w:val="20"/>
              </w:rPr>
            </w:pPr>
            <w:r w:rsidRPr="00007749">
              <w:rPr>
                <w:rFonts w:asciiTheme="minorHAnsi" w:hAnsiTheme="minorHAnsi" w:cstheme="minorHAnsi"/>
                <w:sz w:val="20"/>
                <w:szCs w:val="20"/>
              </w:rPr>
              <w:t>0</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contextualSpacing/>
              <w:jc w:val="right"/>
              <w:rPr>
                <w:rFonts w:asciiTheme="minorHAnsi" w:hAnsiTheme="minorHAnsi" w:cstheme="minorHAnsi"/>
                <w:b/>
                <w:sz w:val="20"/>
                <w:szCs w:val="20"/>
              </w:rPr>
            </w:pPr>
            <w:r w:rsidRPr="00007749">
              <w:rPr>
                <w:rFonts w:asciiTheme="minorHAnsi" w:hAnsiTheme="minorHAnsi" w:cstheme="minorHAnsi"/>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146524" w:rsidRPr="00007749" w:rsidRDefault="00146524" w:rsidP="002E76B5">
            <w:pPr>
              <w:spacing w:line="216" w:lineRule="auto"/>
              <w:jc w:val="right"/>
              <w:rPr>
                <w:rFonts w:asciiTheme="minorHAnsi" w:hAnsiTheme="minorHAnsi" w:cstheme="minorHAnsi"/>
                <w:b/>
                <w:sz w:val="20"/>
                <w:szCs w:val="20"/>
              </w:rPr>
            </w:pPr>
            <w:r w:rsidRPr="00007749">
              <w:rPr>
                <w:rFonts w:asciiTheme="minorHAnsi" w:hAnsiTheme="minorHAnsi" w:cstheme="minorHAnsi"/>
                <w:b/>
                <w:sz w:val="20"/>
                <w:szCs w:val="20"/>
              </w:rPr>
              <w:t>/5</w:t>
            </w:r>
          </w:p>
        </w:tc>
      </w:tr>
      <w:tr w:rsidR="00146524" w:rsidRPr="00007749"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46524" w:rsidRPr="00007749" w:rsidRDefault="00146524" w:rsidP="005713D3">
            <w:pPr>
              <w:spacing w:line="216" w:lineRule="auto"/>
              <w:contextualSpacing/>
              <w:rPr>
                <w:rFonts w:asciiTheme="minorHAnsi" w:hAnsiTheme="minorHAnsi" w:cstheme="minorHAnsi"/>
                <w:b/>
                <w:sz w:val="20"/>
                <w:szCs w:val="20"/>
              </w:rPr>
            </w:pPr>
            <w:r w:rsidRPr="00007749">
              <w:rPr>
                <w:rFonts w:asciiTheme="minorHAnsi" w:hAnsiTheme="minorHAnsi" w:cstheme="minorHAnsi"/>
                <w:b/>
                <w:sz w:val="20"/>
                <w:szCs w:val="20"/>
              </w:rPr>
              <w:t xml:space="preserve">Criterion 4: Use of grammar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46524" w:rsidRPr="00007749" w:rsidRDefault="00146524" w:rsidP="005713D3">
            <w:pPr>
              <w:spacing w:line="216" w:lineRule="auto"/>
              <w:contextualSpacing/>
              <w:jc w:val="center"/>
              <w:rPr>
                <w:rFonts w:asciiTheme="minorHAnsi" w:hAnsiTheme="minorHAnsi" w:cstheme="minorHAnsi"/>
                <w:b/>
                <w:sz w:val="20"/>
                <w:szCs w:val="20"/>
              </w:rPr>
            </w:pP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a range of tenses, word order, complex subordination, and a range of c</w:t>
            </w:r>
            <w:r w:rsidR="00F4691E" w:rsidRPr="00007749">
              <w:rPr>
                <w:rFonts w:asciiTheme="minorHAnsi" w:hAnsiTheme="minorHAnsi" w:cstheme="minorHAnsi"/>
                <w:sz w:val="20"/>
                <w:szCs w:val="20"/>
              </w:rPr>
              <w:t>ohesive devices with few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7</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subordination, and cohesiv</w:t>
            </w:r>
            <w:r w:rsidR="00F4691E" w:rsidRPr="00007749">
              <w:rPr>
                <w:rFonts w:asciiTheme="minorHAnsi" w:hAnsiTheme="minorHAnsi" w:cstheme="minorHAnsi"/>
                <w:sz w:val="20"/>
                <w:szCs w:val="20"/>
              </w:rPr>
              <w:t>e devices with general accuracy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6</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some subordination, and simple co</w:t>
            </w:r>
            <w:r w:rsidR="00F4691E" w:rsidRPr="00007749">
              <w:rPr>
                <w:rFonts w:asciiTheme="minorHAnsi" w:hAnsiTheme="minorHAnsi" w:cstheme="minorHAnsi"/>
                <w:sz w:val="20"/>
                <w:szCs w:val="20"/>
              </w:rPr>
              <w:t>hesive devices with some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5</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simple subordination, an</w:t>
            </w:r>
            <w:r w:rsidR="00F4691E" w:rsidRPr="00007749">
              <w:rPr>
                <w:rFonts w:asciiTheme="minorHAnsi" w:hAnsiTheme="minorHAnsi" w:cstheme="minorHAnsi"/>
                <w:sz w:val="20"/>
                <w:szCs w:val="20"/>
              </w:rPr>
              <w:t>d cohesive devices with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4</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some subordination, and a range of cohesive devices with frequent err</w:t>
            </w:r>
            <w:r w:rsidR="00F4691E" w:rsidRPr="00007749">
              <w:rPr>
                <w:rFonts w:asciiTheme="minorHAnsi" w:hAnsiTheme="minorHAnsi" w:cstheme="minorHAnsi"/>
                <w:sz w:val="20"/>
                <w:szCs w:val="20"/>
              </w:rPr>
              <w:t>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3</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and a restricted range of cohesive devices with ac</w:t>
            </w:r>
            <w:r w:rsidR="00F4691E" w:rsidRPr="00007749">
              <w:rPr>
                <w:rFonts w:asciiTheme="minorHAnsi" w:hAnsiTheme="minorHAnsi" w:cstheme="minorHAnsi"/>
                <w:sz w:val="20"/>
                <w:szCs w:val="20"/>
              </w:rPr>
              <w:t>curacy only in simple sentences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2</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9529C3">
            <w:pPr>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ses tenses, word order, limited cohesiv</w:t>
            </w:r>
            <w:r w:rsidR="00F4691E" w:rsidRPr="00007749">
              <w:rPr>
                <w:rFonts w:asciiTheme="minorHAnsi" w:hAnsiTheme="minorHAnsi" w:cstheme="minorHAnsi"/>
                <w:sz w:val="20"/>
                <w:szCs w:val="20"/>
              </w:rPr>
              <w:t>e devices and makes many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9529C3">
            <w:pPr>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1</w:t>
            </w:r>
          </w:p>
        </w:tc>
      </w:tr>
      <w:tr w:rsidR="009529C3" w:rsidRPr="00007749" w:rsidTr="00F021E8">
        <w:tc>
          <w:tcPr>
            <w:tcW w:w="7938" w:type="dxa"/>
            <w:tcBorders>
              <w:top w:val="single" w:sz="4" w:space="0" w:color="auto"/>
              <w:left w:val="single" w:sz="4" w:space="0" w:color="auto"/>
              <w:bottom w:val="single" w:sz="4" w:space="0" w:color="auto"/>
              <w:right w:val="single" w:sz="4" w:space="0" w:color="auto"/>
            </w:tcBorders>
          </w:tcPr>
          <w:p w:rsidR="009529C3" w:rsidRPr="00007749" w:rsidRDefault="009529C3" w:rsidP="009529C3">
            <w:pPr>
              <w:spacing w:line="228" w:lineRule="auto"/>
              <w:ind w:left="45"/>
              <w:contextualSpacing/>
              <w:rPr>
                <w:rFonts w:asciiTheme="minorHAnsi" w:hAnsiTheme="minorHAnsi" w:cstheme="minorHAnsi"/>
                <w:sz w:val="20"/>
                <w:szCs w:val="20"/>
              </w:rPr>
            </w:pPr>
            <w:r w:rsidRPr="00007749">
              <w:rPr>
                <w:rFonts w:asciiTheme="minorHAnsi" w:hAnsiTheme="minorHAnsi" w:cstheme="minorHAnsi"/>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Pr="00007749" w:rsidRDefault="009529C3" w:rsidP="009529C3">
            <w:pPr>
              <w:ind w:left="45"/>
              <w:jc w:val="center"/>
              <w:rPr>
                <w:rFonts w:asciiTheme="minorHAnsi" w:hAnsiTheme="minorHAnsi" w:cstheme="minorHAnsi"/>
                <w:sz w:val="20"/>
                <w:szCs w:val="20"/>
              </w:rPr>
            </w:pPr>
            <w:r w:rsidRPr="00007749">
              <w:rPr>
                <w:rFonts w:asciiTheme="minorHAnsi" w:hAnsiTheme="minorHAnsi" w:cstheme="minorHAnsi"/>
                <w:sz w:val="20"/>
                <w:szCs w:val="20"/>
              </w:rPr>
              <w:t>0</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146524" w:rsidP="002E76B5">
            <w:pPr>
              <w:spacing w:line="216" w:lineRule="auto"/>
              <w:ind w:left="283" w:hanging="238"/>
              <w:contextualSpacing/>
              <w:jc w:val="right"/>
              <w:rPr>
                <w:rFonts w:asciiTheme="minorHAnsi" w:hAnsiTheme="minorHAnsi" w:cstheme="minorHAnsi"/>
                <w:b/>
                <w:sz w:val="20"/>
                <w:szCs w:val="20"/>
              </w:rPr>
            </w:pPr>
            <w:r w:rsidRPr="00007749">
              <w:rPr>
                <w:rFonts w:asciiTheme="minorHAnsi" w:hAnsiTheme="minorHAnsi" w:cstheme="minorHAnsi"/>
                <w:b/>
                <w:sz w:val="20"/>
                <w:szCs w:val="20"/>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146524" w:rsidP="002E76B5">
            <w:pPr>
              <w:spacing w:line="216" w:lineRule="auto"/>
              <w:ind w:left="283" w:hanging="238"/>
              <w:contextualSpacing/>
              <w:jc w:val="right"/>
              <w:rPr>
                <w:rFonts w:asciiTheme="minorHAnsi" w:hAnsiTheme="minorHAnsi" w:cstheme="minorHAnsi"/>
                <w:b/>
                <w:sz w:val="20"/>
                <w:szCs w:val="20"/>
              </w:rPr>
            </w:pPr>
            <w:r w:rsidRPr="00007749">
              <w:rPr>
                <w:rFonts w:asciiTheme="minorHAnsi" w:hAnsiTheme="minorHAnsi" w:cstheme="minorHAnsi"/>
                <w:b/>
                <w:sz w:val="20"/>
                <w:szCs w:val="20"/>
              </w:rPr>
              <w:t>/7</w:t>
            </w:r>
          </w:p>
        </w:tc>
      </w:tr>
      <w:tr w:rsidR="00146524" w:rsidRPr="00007749"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46524" w:rsidRPr="00007749" w:rsidRDefault="00146524" w:rsidP="00007749">
            <w:pPr>
              <w:keepNext/>
              <w:spacing w:line="216" w:lineRule="auto"/>
              <w:contextualSpacing/>
              <w:rPr>
                <w:rFonts w:asciiTheme="minorHAnsi" w:hAnsiTheme="minorHAnsi" w:cstheme="minorHAnsi"/>
                <w:b/>
                <w:sz w:val="20"/>
                <w:szCs w:val="20"/>
              </w:rPr>
            </w:pPr>
            <w:r w:rsidRPr="00007749">
              <w:rPr>
                <w:rFonts w:asciiTheme="minorHAnsi" w:hAnsiTheme="minorHAnsi" w:cstheme="minorHAnsi"/>
                <w:b/>
                <w:sz w:val="20"/>
                <w:szCs w:val="20"/>
              </w:rPr>
              <w:lastRenderedPageBreak/>
              <w:t>Criterion 5: Use of vocabulary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46524" w:rsidRPr="00007749" w:rsidRDefault="00146524" w:rsidP="00007749">
            <w:pPr>
              <w:keepNext/>
              <w:spacing w:line="216" w:lineRule="auto"/>
              <w:contextualSpacing/>
              <w:jc w:val="center"/>
              <w:rPr>
                <w:rFonts w:asciiTheme="minorHAnsi" w:hAnsiTheme="minorHAnsi" w:cstheme="minorHAnsi"/>
                <w:b/>
                <w:sz w:val="20"/>
                <w:szCs w:val="20"/>
              </w:rPr>
            </w:pP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007749">
            <w:pPr>
              <w:keepNext/>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 xml:space="preserve">ses </w:t>
            </w:r>
            <w:r w:rsidR="00146524" w:rsidRPr="00007749">
              <w:rPr>
                <w:rFonts w:asciiTheme="minorHAnsi" w:hAnsiTheme="minorHAnsi" w:cstheme="minorHAnsi"/>
                <w:sz w:val="20"/>
                <w:szCs w:val="20"/>
              </w:rPr>
              <w:t>a wide range of vocabulary, including topic-specific vocabulary, appropriate and accurate for the task. Word forms are correct;</w:t>
            </w:r>
            <w:r w:rsidR="00F4691E" w:rsidRPr="00007749">
              <w:rPr>
                <w:rFonts w:asciiTheme="minorHAnsi" w:hAnsiTheme="minorHAnsi" w:cstheme="minorHAnsi"/>
                <w:sz w:val="20"/>
                <w:szCs w:val="20"/>
              </w:rPr>
              <w:t xml:space="preserve"> register or tone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007749">
            <w:pPr>
              <w:keepNext/>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5</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007749">
            <w:pPr>
              <w:keepNext/>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 xml:space="preserve">ses </w:t>
            </w:r>
            <w:r w:rsidR="00146524" w:rsidRPr="00007749">
              <w:rPr>
                <w:rFonts w:asciiTheme="minorHAnsi" w:hAnsiTheme="minorHAnsi" w:cstheme="minorHAnsi"/>
                <w:sz w:val="20"/>
                <w:szCs w:val="20"/>
              </w:rPr>
              <w:t>a range of vocabulary, including topic-specific vocabulary, appropriate for the task. Word forms are mostly correct;</w:t>
            </w:r>
            <w:r w:rsidR="00F4691E" w:rsidRPr="00007749">
              <w:rPr>
                <w:rFonts w:asciiTheme="minorHAnsi" w:hAnsiTheme="minorHAnsi" w:cstheme="minorHAnsi"/>
                <w:sz w:val="20"/>
                <w:szCs w:val="20"/>
              </w:rPr>
              <w:t xml:space="preserve"> register or tone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007749">
            <w:pPr>
              <w:keepNext/>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4</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007749">
            <w:pPr>
              <w:keepNext/>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 xml:space="preserve">ses </w:t>
            </w:r>
            <w:r w:rsidR="00146524" w:rsidRPr="00007749">
              <w:rPr>
                <w:rFonts w:asciiTheme="minorHAnsi" w:hAnsiTheme="minorHAnsi" w:cstheme="minorHAnsi"/>
                <w:sz w:val="20"/>
                <w:szCs w:val="20"/>
              </w:rPr>
              <w:t>a range of vocabulary, including some topic-specific vocabulary, appropriate for the task. Word forms are mostly correct; register or tone i</w:t>
            </w:r>
            <w:r w:rsidR="00F4691E" w:rsidRPr="00007749">
              <w:rPr>
                <w:rFonts w:asciiTheme="minorHAnsi" w:hAnsiTheme="minorHAnsi" w:cstheme="minorHAnsi"/>
                <w:sz w:val="20"/>
                <w:szCs w:val="20"/>
              </w:rPr>
              <w:t>s consistent, with minor lapses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007749">
            <w:pPr>
              <w:keepNext/>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3</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007749">
            <w:pPr>
              <w:keepNext/>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 xml:space="preserve">ses </w:t>
            </w:r>
            <w:r w:rsidR="00146524" w:rsidRPr="00007749">
              <w:rPr>
                <w:rFonts w:asciiTheme="minorHAnsi" w:hAnsiTheme="minorHAnsi" w:cstheme="minorHAnsi"/>
                <w:sz w:val="20"/>
                <w:szCs w:val="20"/>
              </w:rPr>
              <w:t>vocabulary appropriate for the task. Word forms are sometimes incorrect; the use of regis</w:t>
            </w:r>
            <w:r w:rsidR="00F4691E" w:rsidRPr="00007749">
              <w:rPr>
                <w:rFonts w:asciiTheme="minorHAnsi" w:hAnsiTheme="minorHAnsi" w:cstheme="minorHAnsi"/>
                <w:sz w:val="20"/>
                <w:szCs w:val="20"/>
              </w:rPr>
              <w:t>ter or tone shows minor lapses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007749">
            <w:pPr>
              <w:keepNext/>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2</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6524" w:rsidRPr="00007749" w:rsidRDefault="009529C3" w:rsidP="00007749">
            <w:pPr>
              <w:keepNext/>
              <w:spacing w:line="216" w:lineRule="auto"/>
              <w:ind w:left="45"/>
              <w:rPr>
                <w:rFonts w:asciiTheme="minorHAnsi" w:hAnsiTheme="minorHAnsi" w:cstheme="minorHAnsi"/>
                <w:sz w:val="20"/>
                <w:szCs w:val="20"/>
              </w:rPr>
            </w:pPr>
            <w:r w:rsidRPr="00007749">
              <w:rPr>
                <w:rFonts w:asciiTheme="minorHAnsi" w:hAnsiTheme="minorHAnsi" w:cstheme="minorHAnsi"/>
                <w:sz w:val="20"/>
                <w:szCs w:val="20"/>
              </w:rPr>
              <w:t>U</w:t>
            </w:r>
            <w:r w:rsidR="00DA121B" w:rsidRPr="00007749">
              <w:rPr>
                <w:rFonts w:asciiTheme="minorHAnsi" w:hAnsiTheme="minorHAnsi" w:cstheme="minorHAnsi"/>
                <w:sz w:val="20"/>
                <w:szCs w:val="20"/>
              </w:rPr>
              <w:t xml:space="preserve">ses </w:t>
            </w:r>
            <w:r w:rsidR="00146524" w:rsidRPr="00007749">
              <w:rPr>
                <w:rFonts w:asciiTheme="minorHAnsi" w:hAnsiTheme="minorHAnsi" w:cstheme="minorHAnsi"/>
                <w:sz w:val="20"/>
                <w:szCs w:val="20"/>
              </w:rPr>
              <w:t>a limited range of vocabulary appropriate for the task. Word forms are often incorrect; the use of register or tone shows one or two noticeabl</w:t>
            </w:r>
            <w:r w:rsidR="00F4691E" w:rsidRPr="00007749">
              <w:rPr>
                <w:rFonts w:asciiTheme="minorHAnsi" w:hAnsiTheme="minorHAnsi" w:cstheme="minorHAnsi"/>
                <w:sz w:val="20"/>
                <w:szCs w:val="20"/>
              </w:rPr>
              <w:t>e inconsistencies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524" w:rsidRPr="00007749" w:rsidRDefault="00146524" w:rsidP="00007749">
            <w:pPr>
              <w:keepNext/>
              <w:spacing w:line="216" w:lineRule="auto"/>
              <w:ind w:left="45"/>
              <w:contextualSpacing/>
              <w:jc w:val="center"/>
              <w:rPr>
                <w:rFonts w:asciiTheme="minorHAnsi" w:hAnsiTheme="minorHAnsi" w:cstheme="minorHAnsi"/>
                <w:sz w:val="20"/>
                <w:szCs w:val="20"/>
              </w:rPr>
            </w:pPr>
            <w:r w:rsidRPr="00007749">
              <w:rPr>
                <w:rFonts w:asciiTheme="minorHAnsi" w:hAnsiTheme="minorHAnsi" w:cstheme="minorHAnsi"/>
                <w:sz w:val="20"/>
                <w:szCs w:val="20"/>
              </w:rPr>
              <w:t>1</w:t>
            </w:r>
          </w:p>
        </w:tc>
      </w:tr>
      <w:tr w:rsidR="009529C3" w:rsidRPr="00007749" w:rsidTr="00F021E8">
        <w:tc>
          <w:tcPr>
            <w:tcW w:w="7938" w:type="dxa"/>
            <w:tcBorders>
              <w:top w:val="single" w:sz="4" w:space="0" w:color="auto"/>
              <w:left w:val="single" w:sz="4" w:space="0" w:color="auto"/>
              <w:bottom w:val="single" w:sz="4" w:space="0" w:color="auto"/>
              <w:right w:val="single" w:sz="4" w:space="0" w:color="auto"/>
            </w:tcBorders>
          </w:tcPr>
          <w:p w:rsidR="009529C3" w:rsidRPr="00007749" w:rsidRDefault="009529C3" w:rsidP="00007749">
            <w:pPr>
              <w:keepNext/>
              <w:spacing w:line="228" w:lineRule="auto"/>
              <w:ind w:left="45"/>
              <w:contextualSpacing/>
              <w:rPr>
                <w:rFonts w:asciiTheme="minorHAnsi" w:hAnsiTheme="minorHAnsi" w:cstheme="minorHAnsi"/>
                <w:sz w:val="20"/>
                <w:szCs w:val="20"/>
              </w:rPr>
            </w:pPr>
            <w:r w:rsidRPr="00007749">
              <w:rPr>
                <w:rFonts w:asciiTheme="minorHAnsi" w:hAnsiTheme="minorHAnsi" w:cstheme="minorHAnsi"/>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Pr="00007749" w:rsidRDefault="009529C3" w:rsidP="00007749">
            <w:pPr>
              <w:keepNext/>
              <w:ind w:left="45"/>
              <w:jc w:val="center"/>
              <w:rPr>
                <w:rFonts w:asciiTheme="minorHAnsi" w:hAnsiTheme="minorHAnsi" w:cstheme="minorHAnsi"/>
                <w:sz w:val="20"/>
                <w:szCs w:val="20"/>
              </w:rPr>
            </w:pPr>
            <w:r w:rsidRPr="00007749">
              <w:rPr>
                <w:rFonts w:asciiTheme="minorHAnsi" w:hAnsiTheme="minorHAnsi" w:cstheme="minorHAnsi"/>
                <w:sz w:val="20"/>
                <w:szCs w:val="20"/>
              </w:rPr>
              <w:t>0</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146524" w:rsidP="00007749">
            <w:pPr>
              <w:keepNext/>
              <w:spacing w:line="216" w:lineRule="auto"/>
              <w:ind w:left="283" w:hanging="238"/>
              <w:contextualSpacing/>
              <w:jc w:val="right"/>
              <w:rPr>
                <w:rFonts w:asciiTheme="minorHAnsi" w:hAnsiTheme="minorHAnsi" w:cstheme="minorHAnsi"/>
                <w:b/>
                <w:sz w:val="20"/>
                <w:szCs w:val="20"/>
              </w:rPr>
            </w:pPr>
            <w:r w:rsidRPr="00007749">
              <w:rPr>
                <w:rFonts w:asciiTheme="minorHAnsi" w:hAnsiTheme="minorHAnsi" w:cstheme="minorHAnsi"/>
                <w:b/>
                <w:sz w:val="20"/>
                <w:szCs w:val="20"/>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146524" w:rsidP="00007749">
            <w:pPr>
              <w:keepNext/>
              <w:spacing w:line="216" w:lineRule="auto"/>
              <w:jc w:val="right"/>
              <w:rPr>
                <w:rFonts w:asciiTheme="minorHAnsi" w:hAnsiTheme="minorHAnsi" w:cstheme="minorHAnsi"/>
                <w:b/>
                <w:sz w:val="20"/>
                <w:szCs w:val="20"/>
              </w:rPr>
            </w:pPr>
            <w:r w:rsidRPr="00007749">
              <w:rPr>
                <w:rFonts w:asciiTheme="minorHAnsi" w:hAnsiTheme="minorHAnsi" w:cstheme="minorHAnsi"/>
                <w:b/>
                <w:sz w:val="20"/>
                <w:szCs w:val="20"/>
              </w:rPr>
              <w:t>/5</w:t>
            </w:r>
          </w:p>
        </w:tc>
      </w:tr>
      <w:tr w:rsidR="00146524" w:rsidRPr="00007749" w:rsidTr="002E76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CE4552" w:rsidP="00E574C4">
            <w:pPr>
              <w:spacing w:line="216" w:lineRule="auto"/>
              <w:contextualSpacing/>
              <w:jc w:val="right"/>
              <w:rPr>
                <w:rFonts w:asciiTheme="minorHAnsi" w:hAnsiTheme="minorHAnsi" w:cstheme="minorHAnsi"/>
                <w:b/>
                <w:sz w:val="20"/>
                <w:szCs w:val="20"/>
              </w:rPr>
            </w:pPr>
            <w:r w:rsidRPr="00007749">
              <w:rPr>
                <w:rFonts w:asciiTheme="minorHAnsi" w:hAnsiTheme="minorHAnsi" w:cstheme="minorHAnsi"/>
                <w:b/>
                <w:sz w:val="20"/>
                <w:szCs w:val="20"/>
              </w:rPr>
              <w:t>Final 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524" w:rsidRPr="00007749" w:rsidRDefault="00146524" w:rsidP="002E76B5">
            <w:pPr>
              <w:spacing w:line="216" w:lineRule="auto"/>
              <w:contextualSpacing/>
              <w:jc w:val="right"/>
              <w:rPr>
                <w:rFonts w:asciiTheme="minorHAnsi" w:hAnsiTheme="minorHAnsi" w:cstheme="minorHAnsi"/>
                <w:b/>
                <w:sz w:val="20"/>
                <w:szCs w:val="20"/>
              </w:rPr>
            </w:pPr>
            <w:r w:rsidRPr="00007749">
              <w:rPr>
                <w:rFonts w:asciiTheme="minorHAnsi" w:hAnsiTheme="minorHAnsi" w:cstheme="minorHAnsi"/>
                <w:b/>
                <w:sz w:val="20"/>
                <w:szCs w:val="20"/>
              </w:rPr>
              <w:t>/30</w:t>
            </w:r>
          </w:p>
        </w:tc>
      </w:tr>
    </w:tbl>
    <w:p w:rsidR="00007749" w:rsidRDefault="00007749" w:rsidP="00007749">
      <w:pPr>
        <w:pStyle w:val="NoSpacing"/>
        <w:rPr>
          <w:lang w:val="en-GB" w:eastAsia="ja-JP"/>
        </w:rPr>
      </w:pPr>
      <w:r>
        <w:rPr>
          <w:lang w:val="en-GB" w:eastAsia="ja-JP"/>
        </w:rPr>
        <w:br w:type="page"/>
      </w:r>
    </w:p>
    <w:p w:rsidR="00405657" w:rsidRPr="006B616D" w:rsidRDefault="00405657" w:rsidP="006B616D">
      <w:pPr>
        <w:spacing w:before="120" w:after="120"/>
        <w:outlineLvl w:val="0"/>
        <w:rPr>
          <w:rFonts w:ascii="Franklin Gothic Book" w:eastAsia="MS Mincho" w:hAnsi="Franklin Gothic Book" w:cs="Calibri"/>
          <w:color w:val="342568"/>
          <w:sz w:val="28"/>
          <w:szCs w:val="28"/>
          <w:lang w:val="en-GB" w:eastAsia="ja-JP"/>
        </w:rPr>
      </w:pPr>
      <w:r w:rsidRPr="006B616D">
        <w:rPr>
          <w:rFonts w:ascii="Franklin Gothic Book" w:eastAsia="MS Mincho" w:hAnsi="Franklin Gothic Book" w:cs="Calibri"/>
          <w:color w:val="342568"/>
          <w:sz w:val="28"/>
          <w:szCs w:val="28"/>
          <w:lang w:val="en-GB" w:eastAsia="ja-JP"/>
        </w:rPr>
        <w:lastRenderedPageBreak/>
        <w:t>Sample assessment task</w:t>
      </w:r>
    </w:p>
    <w:p w:rsidR="00405657" w:rsidRPr="006B616D" w:rsidRDefault="00405657" w:rsidP="006B616D">
      <w:pPr>
        <w:spacing w:before="120" w:after="120"/>
        <w:outlineLvl w:val="0"/>
        <w:rPr>
          <w:rFonts w:ascii="Franklin Gothic Book" w:eastAsia="MS Mincho" w:hAnsi="Franklin Gothic Book" w:cs="Calibri"/>
          <w:color w:val="342568"/>
          <w:sz w:val="28"/>
          <w:szCs w:val="28"/>
          <w:lang w:val="en-GB" w:eastAsia="ja-JP"/>
        </w:rPr>
      </w:pPr>
      <w:r w:rsidRPr="006B616D">
        <w:rPr>
          <w:rFonts w:ascii="Franklin Gothic Book" w:eastAsia="MS Mincho" w:hAnsi="Franklin Gothic Book" w:cs="Calibri"/>
          <w:color w:val="342568"/>
          <w:sz w:val="28"/>
          <w:szCs w:val="28"/>
          <w:lang w:val="en-GB" w:eastAsia="ja-JP"/>
        </w:rPr>
        <w:t>English as an Additional Language or Dialect</w:t>
      </w:r>
      <w:r w:rsidR="00910EB0" w:rsidRPr="006B616D">
        <w:rPr>
          <w:rFonts w:ascii="Franklin Gothic Book" w:eastAsia="MS Mincho" w:hAnsi="Franklin Gothic Book" w:cs="Calibri"/>
          <w:color w:val="342568"/>
          <w:sz w:val="28"/>
          <w:szCs w:val="28"/>
          <w:lang w:val="en-GB" w:eastAsia="ja-JP"/>
        </w:rPr>
        <w:t xml:space="preserve"> – General Year 12</w:t>
      </w:r>
    </w:p>
    <w:p w:rsidR="00B629B5" w:rsidRPr="006B616D" w:rsidRDefault="00491C0F" w:rsidP="008F58A2">
      <w:pPr>
        <w:spacing w:before="120" w:after="160"/>
        <w:outlineLvl w:val="1"/>
        <w:rPr>
          <w:rFonts w:ascii="Franklin Gothic Book" w:eastAsia="MS Mincho" w:hAnsi="Franklin Gothic Book" w:cs="Calibri"/>
          <w:color w:val="342568"/>
          <w:sz w:val="24"/>
          <w:szCs w:val="24"/>
          <w:lang w:val="en-GB" w:eastAsia="ja-JP"/>
        </w:rPr>
      </w:pPr>
      <w:r w:rsidRPr="006B616D">
        <w:rPr>
          <w:rFonts w:ascii="Franklin Gothic Book" w:eastAsia="MS Mincho" w:hAnsi="Franklin Gothic Book" w:cs="Calibri"/>
          <w:color w:val="342568"/>
          <w:sz w:val="24"/>
          <w:szCs w:val="24"/>
          <w:lang w:val="en-GB" w:eastAsia="ja-JP"/>
        </w:rPr>
        <w:t>Task 5</w:t>
      </w:r>
      <w:r w:rsidR="0002605C" w:rsidRPr="006B616D">
        <w:rPr>
          <w:rFonts w:ascii="Franklin Gothic Book" w:eastAsia="MS Mincho" w:hAnsi="Franklin Gothic Book" w:cs="Calibri"/>
          <w:color w:val="342568"/>
          <w:sz w:val="24"/>
          <w:szCs w:val="24"/>
          <w:lang w:val="en-GB" w:eastAsia="ja-JP"/>
        </w:rPr>
        <w:t xml:space="preserve"> </w:t>
      </w:r>
      <w:r w:rsidR="00E67CA1">
        <w:rPr>
          <w:rFonts w:ascii="Franklin Gothic Book" w:eastAsia="MS Mincho" w:hAnsi="Franklin Gothic Book" w:cs="Calibri"/>
          <w:color w:val="342568"/>
          <w:sz w:val="24"/>
          <w:szCs w:val="24"/>
          <w:lang w:val="en-GB" w:eastAsia="ja-JP"/>
        </w:rPr>
        <w:t>–</w:t>
      </w:r>
      <w:r w:rsidR="0002605C" w:rsidRPr="006B616D">
        <w:rPr>
          <w:rFonts w:ascii="Franklin Gothic Book" w:eastAsia="MS Mincho" w:hAnsi="Franklin Gothic Book" w:cs="Calibri"/>
          <w:color w:val="342568"/>
          <w:sz w:val="24"/>
          <w:szCs w:val="24"/>
          <w:lang w:val="en-GB" w:eastAsia="ja-JP"/>
        </w:rPr>
        <w:t xml:space="preserve"> Unit 3</w:t>
      </w:r>
      <w:r w:rsidR="00DF0367" w:rsidRPr="006B616D">
        <w:rPr>
          <w:rFonts w:ascii="Franklin Gothic Book" w:eastAsia="MS Mincho" w:hAnsi="Franklin Gothic Book" w:cs="Calibri"/>
          <w:color w:val="342568"/>
          <w:sz w:val="24"/>
          <w:szCs w:val="24"/>
          <w:lang w:val="en-GB" w:eastAsia="ja-JP"/>
        </w:rPr>
        <w:t xml:space="preserve"> </w:t>
      </w:r>
    </w:p>
    <w:p w:rsidR="00B629B5" w:rsidRPr="00910EB0" w:rsidRDefault="00986CEE" w:rsidP="00405657">
      <w:pPr>
        <w:tabs>
          <w:tab w:val="left" w:pos="709"/>
        </w:tabs>
        <w:spacing w:after="0" w:line="240" w:lineRule="auto"/>
        <w:ind w:right="-545"/>
        <w:rPr>
          <w:rFonts w:eastAsia="Times New Roman" w:cs="Arial"/>
          <w:bCs/>
        </w:rPr>
      </w:pPr>
      <w:r w:rsidRPr="0002605C">
        <w:rPr>
          <w:rFonts w:eastAsia="Times New Roman" w:cs="Arial"/>
          <w:b/>
          <w:bCs/>
        </w:rPr>
        <w:t>Assessment type</w:t>
      </w:r>
      <w:r w:rsidR="00910EB0">
        <w:rPr>
          <w:rFonts w:eastAsia="Times New Roman" w:cs="Arial"/>
          <w:b/>
          <w:bCs/>
        </w:rPr>
        <w:t>:</w:t>
      </w:r>
      <w:r w:rsidR="00910EB0" w:rsidRPr="00910EB0">
        <w:rPr>
          <w:rFonts w:eastAsia="Times New Roman" w:cs="Arial"/>
          <w:bCs/>
        </w:rPr>
        <w:t xml:space="preserve"> </w:t>
      </w:r>
      <w:r w:rsidR="00910EB0" w:rsidRPr="0002605C">
        <w:rPr>
          <w:rFonts w:eastAsia="Times New Roman" w:cs="Arial"/>
          <w:bCs/>
        </w:rPr>
        <w:t>Production (written)</w:t>
      </w:r>
    </w:p>
    <w:p w:rsidR="00405657" w:rsidRPr="0002605C" w:rsidRDefault="00405657" w:rsidP="00007749">
      <w:pPr>
        <w:tabs>
          <w:tab w:val="left" w:pos="-851"/>
          <w:tab w:val="left" w:pos="720"/>
        </w:tabs>
        <w:spacing w:before="120" w:after="0" w:line="240" w:lineRule="auto"/>
        <w:ind w:right="-27"/>
        <w:outlineLvl w:val="0"/>
        <w:rPr>
          <w:rFonts w:eastAsia="Times New Roman" w:cs="Arial"/>
          <w:b/>
          <w:bCs/>
        </w:rPr>
      </w:pPr>
      <w:r w:rsidRPr="0002605C">
        <w:rPr>
          <w:rFonts w:eastAsia="Times New Roman" w:cs="Arial"/>
          <w:b/>
          <w:bCs/>
        </w:rPr>
        <w:t>Conditions</w:t>
      </w:r>
    </w:p>
    <w:p w:rsidR="00405657" w:rsidRPr="0002605C" w:rsidRDefault="00405657" w:rsidP="00405657">
      <w:pPr>
        <w:tabs>
          <w:tab w:val="left" w:pos="-851"/>
          <w:tab w:val="left" w:pos="720"/>
        </w:tabs>
        <w:spacing w:after="0" w:line="240" w:lineRule="auto"/>
        <w:ind w:right="-27"/>
        <w:outlineLvl w:val="0"/>
        <w:rPr>
          <w:rFonts w:eastAsia="Times New Roman" w:cs="Arial"/>
        </w:rPr>
      </w:pPr>
      <w:r w:rsidRPr="0002605C">
        <w:rPr>
          <w:rFonts w:eastAsia="Times New Roman" w:cs="Arial"/>
          <w:bCs/>
        </w:rPr>
        <w:t>Time for the task: 6</w:t>
      </w:r>
      <w:r w:rsidR="00910EB0">
        <w:rPr>
          <w:rFonts w:eastAsia="Times New Roman" w:cs="Arial"/>
          <w:bCs/>
        </w:rPr>
        <w:t>0 minutes</w:t>
      </w:r>
    </w:p>
    <w:p w:rsidR="00405657" w:rsidRPr="0002605C" w:rsidRDefault="00910EB0" w:rsidP="00405657">
      <w:pPr>
        <w:tabs>
          <w:tab w:val="left" w:pos="-851"/>
          <w:tab w:val="left" w:pos="720"/>
        </w:tabs>
        <w:spacing w:after="0" w:line="240" w:lineRule="auto"/>
        <w:ind w:right="-27"/>
        <w:outlineLvl w:val="0"/>
        <w:rPr>
          <w:rFonts w:eastAsia="Times New Roman" w:cs="Arial"/>
          <w:bCs/>
        </w:rPr>
      </w:pPr>
      <w:r w:rsidRPr="0002605C">
        <w:rPr>
          <w:rFonts w:eastAsia="Times New Roman" w:cs="Arial"/>
          <w:bCs/>
        </w:rPr>
        <w:t>In class, text notes permitted</w:t>
      </w:r>
      <w:r>
        <w:rPr>
          <w:rFonts w:eastAsia="Times New Roman" w:cs="Arial"/>
          <w:bCs/>
        </w:rPr>
        <w:t>, n</w:t>
      </w:r>
      <w:r w:rsidR="00405657" w:rsidRPr="0002605C">
        <w:rPr>
          <w:rFonts w:eastAsia="Times New Roman" w:cs="Arial"/>
          <w:bCs/>
        </w:rPr>
        <w:t>otes to be subm</w:t>
      </w:r>
      <w:r w:rsidR="00945516">
        <w:rPr>
          <w:rFonts w:eastAsia="Times New Roman" w:cs="Arial"/>
          <w:bCs/>
        </w:rPr>
        <w:t>itted</w:t>
      </w:r>
    </w:p>
    <w:p w:rsidR="00405657" w:rsidRPr="0002605C" w:rsidRDefault="00405657" w:rsidP="00007749">
      <w:pPr>
        <w:tabs>
          <w:tab w:val="left" w:pos="-851"/>
          <w:tab w:val="left" w:pos="720"/>
        </w:tabs>
        <w:spacing w:before="120" w:after="0" w:line="240" w:lineRule="auto"/>
        <w:ind w:right="-27"/>
        <w:outlineLvl w:val="0"/>
        <w:rPr>
          <w:rFonts w:eastAsia="Times New Roman" w:cs="Arial"/>
          <w:b/>
          <w:bCs/>
        </w:rPr>
      </w:pPr>
      <w:r w:rsidRPr="0002605C">
        <w:rPr>
          <w:rFonts w:eastAsia="Times New Roman" w:cs="Arial"/>
          <w:b/>
          <w:bCs/>
        </w:rPr>
        <w:t>Task weighting</w:t>
      </w:r>
    </w:p>
    <w:p w:rsidR="00405657" w:rsidRPr="0002605C" w:rsidRDefault="00491C0F" w:rsidP="00405657">
      <w:pPr>
        <w:tabs>
          <w:tab w:val="left" w:pos="-851"/>
          <w:tab w:val="left" w:pos="720"/>
        </w:tabs>
        <w:spacing w:after="0" w:line="240" w:lineRule="auto"/>
        <w:ind w:right="-27"/>
        <w:outlineLvl w:val="0"/>
        <w:rPr>
          <w:rFonts w:eastAsia="Times New Roman" w:cs="Arial"/>
          <w:bCs/>
        </w:rPr>
      </w:pPr>
      <w:r>
        <w:rPr>
          <w:rFonts w:eastAsia="Times New Roman" w:cs="Arial"/>
          <w:bCs/>
        </w:rPr>
        <w:t>12</w:t>
      </w:r>
      <w:r w:rsidR="00405657" w:rsidRPr="0002605C">
        <w:rPr>
          <w:rFonts w:eastAsia="Times New Roman" w:cs="Arial"/>
          <w:bCs/>
        </w:rPr>
        <w:t>.5 % of the school mark for this pair of units</w:t>
      </w:r>
    </w:p>
    <w:p w:rsidR="00007749" w:rsidRDefault="00007749" w:rsidP="00007749">
      <w:pPr>
        <w:tabs>
          <w:tab w:val="right" w:leader="underscore" w:pos="8931"/>
        </w:tabs>
        <w:spacing w:before="120" w:after="120" w:line="240" w:lineRule="auto"/>
        <w:rPr>
          <w:rFonts w:eastAsia="Times New Roman" w:cs="Arial"/>
        </w:rPr>
      </w:pPr>
      <w:r>
        <w:rPr>
          <w:rFonts w:eastAsia="Times New Roman" w:cs="Arial"/>
        </w:rPr>
        <w:tab/>
      </w:r>
    </w:p>
    <w:p w:rsidR="00910EB0" w:rsidRDefault="00491C0F" w:rsidP="00405657">
      <w:pPr>
        <w:spacing w:after="0" w:line="240" w:lineRule="auto"/>
        <w:ind w:right="-27"/>
        <w:rPr>
          <w:rFonts w:cs="Arial"/>
          <w:b/>
        </w:rPr>
      </w:pPr>
      <w:r>
        <w:rPr>
          <w:rFonts w:cs="Arial"/>
          <w:b/>
        </w:rPr>
        <w:t xml:space="preserve">Task </w:t>
      </w:r>
      <w:r w:rsidR="00CE0E73">
        <w:rPr>
          <w:rFonts w:cs="Arial"/>
          <w:b/>
        </w:rPr>
        <w:t xml:space="preserve">5: </w:t>
      </w:r>
      <w:r w:rsidRPr="00491C0F">
        <w:rPr>
          <w:rFonts w:cs="Arial"/>
          <w:b/>
        </w:rPr>
        <w:t xml:space="preserve">Read the novel </w:t>
      </w:r>
      <w:r w:rsidRPr="00491C0F">
        <w:rPr>
          <w:rFonts w:cs="Arial"/>
          <w:b/>
          <w:i/>
        </w:rPr>
        <w:t>All in the Blue Unclouded Weather</w:t>
      </w:r>
      <w:r w:rsidR="004B1605">
        <w:rPr>
          <w:rFonts w:cs="Arial"/>
          <w:b/>
        </w:rPr>
        <w:t xml:space="preserve">, </w:t>
      </w:r>
      <w:r w:rsidRPr="00491C0F">
        <w:rPr>
          <w:rFonts w:cs="Arial"/>
          <w:b/>
        </w:rPr>
        <w:t>and</w:t>
      </w:r>
      <w:r w:rsidR="00DB23D2">
        <w:rPr>
          <w:rFonts w:cs="Arial"/>
          <w:b/>
        </w:rPr>
        <w:t>,</w:t>
      </w:r>
      <w:r w:rsidRPr="00491C0F">
        <w:rPr>
          <w:rFonts w:cs="Arial"/>
          <w:b/>
        </w:rPr>
        <w:t xml:space="preserve"> in response</w:t>
      </w:r>
      <w:r w:rsidR="00DB23D2">
        <w:rPr>
          <w:rFonts w:cs="Arial"/>
          <w:b/>
        </w:rPr>
        <w:t>,</w:t>
      </w:r>
      <w:r w:rsidRPr="00491C0F">
        <w:rPr>
          <w:rFonts w:cs="Arial"/>
          <w:b/>
        </w:rPr>
        <w:t xml:space="preserve"> write an essay to compare and contrast Australian society in the 1940s with contemporary Australian society. Focus on themes such as education, community, family and lifestyle.</w:t>
      </w:r>
    </w:p>
    <w:p w:rsidR="00405657" w:rsidRPr="0002605C" w:rsidRDefault="00DF0367" w:rsidP="00007749">
      <w:pPr>
        <w:spacing w:before="120" w:after="0" w:line="240" w:lineRule="auto"/>
        <w:ind w:right="-27"/>
        <w:rPr>
          <w:rFonts w:cs="Arial"/>
          <w:b/>
        </w:rPr>
      </w:pPr>
      <w:r w:rsidRPr="0002605C">
        <w:rPr>
          <w:rFonts w:cs="Arial"/>
          <w:b/>
        </w:rPr>
        <w:t>Part One</w:t>
      </w:r>
    </w:p>
    <w:p w:rsidR="00405657" w:rsidRPr="0002605C" w:rsidRDefault="000429E4" w:rsidP="00405657">
      <w:pPr>
        <w:spacing w:after="0" w:line="240" w:lineRule="auto"/>
        <w:ind w:right="-27"/>
        <w:rPr>
          <w:rFonts w:eastAsia="Times New Roman" w:cs="Arial"/>
          <w:b/>
        </w:rPr>
      </w:pPr>
      <w:r w:rsidRPr="0002605C">
        <w:rPr>
          <w:rFonts w:eastAsia="Times New Roman" w:cs="Arial"/>
          <w:b/>
        </w:rPr>
        <w:t>What you need to do</w:t>
      </w:r>
    </w:p>
    <w:p w:rsidR="00181EE3" w:rsidRDefault="00181EE3"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 xml:space="preserve">Before </w:t>
      </w:r>
      <w:r w:rsidR="00491C0F">
        <w:rPr>
          <w:rFonts w:eastAsia="Times New Roman" w:cs="Arial"/>
        </w:rPr>
        <w:t>reading</w:t>
      </w:r>
      <w:r>
        <w:rPr>
          <w:rFonts w:eastAsia="Times New Roman" w:cs="Arial"/>
        </w:rPr>
        <w:t xml:space="preserve"> </w:t>
      </w:r>
      <w:r w:rsidR="00491C0F" w:rsidRPr="004B1605">
        <w:rPr>
          <w:rFonts w:eastAsia="Times New Roman" w:cs="Arial"/>
          <w:i/>
        </w:rPr>
        <w:t>All in the Blue Unclouded Weather</w:t>
      </w:r>
      <w:r>
        <w:rPr>
          <w:rFonts w:eastAsia="Times New Roman" w:cs="Arial"/>
        </w:rPr>
        <w:t>, complete the ‘K’ and ‘W’ columns of a KWL chart</w:t>
      </w:r>
      <w:r w:rsidR="00491C0F">
        <w:rPr>
          <w:rFonts w:eastAsia="Times New Roman" w:cs="Arial"/>
        </w:rPr>
        <w:t xml:space="preserve"> regarding what you know about life in Australia in the 1940s.</w:t>
      </w:r>
    </w:p>
    <w:p w:rsidR="00181EE3" w:rsidRDefault="00491C0F"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Read the novel and complete activities about vocabulary, characterisation, plot and themes</w:t>
      </w:r>
      <w:r w:rsidR="00181EE3">
        <w:rPr>
          <w:rFonts w:eastAsia="Times New Roman" w:cs="Arial"/>
        </w:rPr>
        <w:t>.</w:t>
      </w:r>
    </w:p>
    <w:p w:rsidR="00181EE3" w:rsidRDefault="00181EE3"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 xml:space="preserve">After </w:t>
      </w:r>
      <w:r w:rsidR="00491C0F">
        <w:rPr>
          <w:rFonts w:eastAsia="Times New Roman" w:cs="Arial"/>
        </w:rPr>
        <w:t>reading</w:t>
      </w:r>
      <w:r>
        <w:rPr>
          <w:rFonts w:eastAsia="Times New Roman" w:cs="Arial"/>
        </w:rPr>
        <w:t xml:space="preserve">, complete the KWL chart and answer </w:t>
      </w:r>
      <w:r w:rsidRPr="00181EE3">
        <w:rPr>
          <w:rFonts w:eastAsia="Times New Roman" w:cs="Arial"/>
        </w:rPr>
        <w:t xml:space="preserve">a range of </w:t>
      </w:r>
      <w:r w:rsidR="00491C0F">
        <w:rPr>
          <w:rFonts w:eastAsia="Times New Roman" w:cs="Arial"/>
        </w:rPr>
        <w:t xml:space="preserve">written and group discussion </w:t>
      </w:r>
      <w:r>
        <w:rPr>
          <w:rFonts w:eastAsia="Times New Roman" w:cs="Arial"/>
        </w:rPr>
        <w:t>questions</w:t>
      </w:r>
      <w:r w:rsidRPr="00181EE3">
        <w:rPr>
          <w:rFonts w:eastAsia="Times New Roman" w:cs="Arial"/>
        </w:rPr>
        <w:t>.</w:t>
      </w:r>
    </w:p>
    <w:p w:rsidR="00491C0F" w:rsidRDefault="00491C0F"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 xml:space="preserve">Discuss the themes of </w:t>
      </w:r>
      <w:r w:rsidRPr="00491C0F">
        <w:rPr>
          <w:rFonts w:eastAsia="Times New Roman" w:cs="Arial"/>
        </w:rPr>
        <w:t>education, community, family and lifestyle</w:t>
      </w:r>
      <w:r>
        <w:rPr>
          <w:rFonts w:eastAsia="Times New Roman" w:cs="Arial"/>
        </w:rPr>
        <w:t xml:space="preserve"> as they are presented in the novel.</w:t>
      </w:r>
    </w:p>
    <w:p w:rsidR="00491C0F" w:rsidRPr="00181EE3" w:rsidRDefault="00491C0F"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Draw up a comparison chart to compare the themes between life in Australia in the 1940s and contemporary Australia.</w:t>
      </w:r>
    </w:p>
    <w:p w:rsidR="00181EE3" w:rsidRDefault="00491C0F" w:rsidP="00007749">
      <w:pPr>
        <w:numPr>
          <w:ilvl w:val="0"/>
          <w:numId w:val="37"/>
        </w:numPr>
        <w:tabs>
          <w:tab w:val="clear" w:pos="720"/>
        </w:tabs>
        <w:spacing w:after="0" w:line="240" w:lineRule="auto"/>
        <w:ind w:left="357" w:right="-28" w:hanging="357"/>
        <w:rPr>
          <w:rFonts w:eastAsia="Times New Roman" w:cs="Arial"/>
        </w:rPr>
      </w:pPr>
      <w:r>
        <w:rPr>
          <w:rFonts w:eastAsia="Times New Roman" w:cs="Arial"/>
        </w:rPr>
        <w:t>Practise writing about these themes</w:t>
      </w:r>
      <w:r w:rsidR="00181EE3" w:rsidRPr="00181EE3">
        <w:rPr>
          <w:rFonts w:eastAsia="Times New Roman" w:cs="Arial"/>
        </w:rPr>
        <w:t xml:space="preserve"> by writing paragraphs with clear examples from the </w:t>
      </w:r>
      <w:r>
        <w:rPr>
          <w:rFonts w:eastAsia="Times New Roman" w:cs="Arial"/>
        </w:rPr>
        <w:t>novel</w:t>
      </w:r>
      <w:r w:rsidR="00181EE3" w:rsidRPr="00181EE3">
        <w:rPr>
          <w:rFonts w:eastAsia="Times New Roman" w:cs="Arial"/>
        </w:rPr>
        <w:t>.</w:t>
      </w:r>
    </w:p>
    <w:p w:rsidR="001A4EC5" w:rsidRPr="001A4EC5" w:rsidRDefault="00CE6874" w:rsidP="00007749">
      <w:pPr>
        <w:spacing w:before="120" w:after="0" w:line="240" w:lineRule="auto"/>
        <w:ind w:right="-27"/>
        <w:rPr>
          <w:rFonts w:eastAsia="Times New Roman" w:cs="Arial"/>
          <w:b/>
        </w:rPr>
      </w:pPr>
      <w:r>
        <w:rPr>
          <w:rFonts w:eastAsia="Times New Roman" w:cs="Arial"/>
          <w:b/>
        </w:rPr>
        <w:t>Course content</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select and evaluate suitable information sources, skim for general meaning and scan for specific information, take notes, summarise, paraphrase, use graphic organisers to collect and collate information, synthesise information from two sources</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use a range of reference texts, including dictionaries, thesauruses, grammar texts and digital resources to assist language learning and comprehension</w:t>
      </w:r>
    </w:p>
    <w:p w:rsidR="001A4EC5" w:rsidRPr="0002605C" w:rsidRDefault="001A4EC5" w:rsidP="00007749">
      <w:pPr>
        <w:spacing w:before="120" w:after="0" w:line="240" w:lineRule="auto"/>
        <w:ind w:right="-27"/>
        <w:rPr>
          <w:rFonts w:cs="Arial"/>
          <w:b/>
        </w:rPr>
      </w:pPr>
      <w:r w:rsidRPr="0002605C">
        <w:rPr>
          <w:rFonts w:cs="Arial"/>
          <w:b/>
        </w:rPr>
        <w:t xml:space="preserve">Part </w:t>
      </w:r>
      <w:r>
        <w:rPr>
          <w:rFonts w:cs="Arial"/>
          <w:b/>
        </w:rPr>
        <w:t>Two</w:t>
      </w:r>
    </w:p>
    <w:p w:rsidR="001A4EC5" w:rsidRPr="001A4EC5" w:rsidRDefault="001A4EC5" w:rsidP="001A4EC5">
      <w:pPr>
        <w:spacing w:after="0" w:line="240" w:lineRule="auto"/>
        <w:ind w:right="-27"/>
        <w:rPr>
          <w:rFonts w:eastAsia="Times New Roman" w:cs="Arial"/>
          <w:b/>
        </w:rPr>
      </w:pPr>
      <w:r w:rsidRPr="0002605C">
        <w:rPr>
          <w:rFonts w:eastAsia="Times New Roman" w:cs="Arial"/>
          <w:b/>
        </w:rPr>
        <w:t>What you need to do</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Review paragraphing skills</w:t>
      </w:r>
      <w:r w:rsidR="00DC2C07">
        <w:rPr>
          <w:rFonts w:eastAsia="Times New Roman" w:cs="Arial"/>
        </w:rPr>
        <w:t>,</w:t>
      </w:r>
      <w:r w:rsidRPr="00181EE3">
        <w:rPr>
          <w:rFonts w:eastAsia="Times New Roman" w:cs="Arial"/>
        </w:rPr>
        <w:t xml:space="preserve"> including developing topic sentences, giving explanations</w:t>
      </w:r>
      <w:r w:rsidR="00DC2C07">
        <w:rPr>
          <w:rFonts w:eastAsia="Times New Roman" w:cs="Arial"/>
        </w:rPr>
        <w:t xml:space="preserve">, </w:t>
      </w:r>
      <w:r w:rsidRPr="00181EE3">
        <w:rPr>
          <w:rFonts w:eastAsia="Times New Roman" w:cs="Arial"/>
        </w:rPr>
        <w:t>providing examples and writing concluding sentences.</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 xml:space="preserve">Revise the structure of an essay. </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Review how to write a coherent and succinct essay by using cohesive devices such as transition phrases and references/quotations.</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 xml:space="preserve">Continue to develop writing skills by further examining the structure of complex sentences and advanced punctuation forms. </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Further develop generic and subject-specific academic vocabulary.</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 xml:space="preserve">Review and practise the essay writing process: developing a thesis, writing explanations for </w:t>
      </w:r>
      <w:r w:rsidR="00DC2C07">
        <w:rPr>
          <w:rFonts w:eastAsia="Times New Roman" w:cs="Arial"/>
        </w:rPr>
        <w:t>the</w:t>
      </w:r>
      <w:r w:rsidRPr="00181EE3">
        <w:rPr>
          <w:rFonts w:eastAsia="Times New Roman" w:cs="Arial"/>
        </w:rPr>
        <w:t xml:space="preserve"> thesis and proving examples to support your explanations. </w:t>
      </w:r>
    </w:p>
    <w:p w:rsidR="00181EE3" w:rsidRPr="00181EE3" w:rsidRDefault="00181EE3" w:rsidP="00007749">
      <w:pPr>
        <w:numPr>
          <w:ilvl w:val="0"/>
          <w:numId w:val="37"/>
        </w:numPr>
        <w:tabs>
          <w:tab w:val="clear" w:pos="720"/>
        </w:tabs>
        <w:spacing w:after="0" w:line="240" w:lineRule="auto"/>
        <w:ind w:left="357" w:right="-28" w:hanging="357"/>
        <w:rPr>
          <w:rFonts w:eastAsia="Times New Roman" w:cs="Arial"/>
        </w:rPr>
      </w:pPr>
      <w:r w:rsidRPr="00181EE3">
        <w:rPr>
          <w:rFonts w:eastAsia="Times New Roman" w:cs="Arial"/>
        </w:rPr>
        <w:t>Practise editing your work for cohesion, logical development, grammatical accuracy and overall appeal in relation to purpose and audience.</w:t>
      </w:r>
    </w:p>
    <w:p w:rsidR="001A4EC5" w:rsidRPr="001A4EC5" w:rsidRDefault="00CE6874" w:rsidP="00007749">
      <w:pPr>
        <w:spacing w:before="120" w:after="0" w:line="240" w:lineRule="auto"/>
        <w:ind w:right="-27"/>
        <w:rPr>
          <w:rFonts w:eastAsia="Times New Roman" w:cs="Arial"/>
          <w:b/>
        </w:rPr>
      </w:pPr>
      <w:r>
        <w:rPr>
          <w:rFonts w:eastAsia="Times New Roman" w:cs="Arial"/>
          <w:b/>
        </w:rPr>
        <w:lastRenderedPageBreak/>
        <w:t>Course content</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use appropriate structure and content to communicate ideas and opinions for different purposes and audiences</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use paragraphing to organise and communicate main and supporting ideas</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use common language features, including subject specific vocabulary, synonyms and antonyms, adjectives and adverbs used to create modality, some nominalisation, common collocations</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 xml:space="preserve">use cohesive devices at sentence, paragraph and whole text level </w:t>
      </w:r>
    </w:p>
    <w:p w:rsidR="00CE0E73" w:rsidRPr="00007749" w:rsidRDefault="00CE0E73" w:rsidP="00007749">
      <w:pPr>
        <w:numPr>
          <w:ilvl w:val="0"/>
          <w:numId w:val="37"/>
        </w:numPr>
        <w:tabs>
          <w:tab w:val="clear" w:pos="720"/>
        </w:tabs>
        <w:spacing w:after="0" w:line="240" w:lineRule="auto"/>
        <w:ind w:left="357" w:right="-28" w:hanging="357"/>
        <w:rPr>
          <w:rFonts w:eastAsia="Times New Roman" w:cs="Arial"/>
        </w:rPr>
      </w:pPr>
      <w:r w:rsidRPr="00007749">
        <w:rPr>
          <w:rFonts w:eastAsia="Times New Roman" w:cs="Arial"/>
        </w:rPr>
        <w:t>use strategies for planning, rehearsing, editing and refining, including monitoring and correcting spelling, grammar and punctuation, and the use of dictionaries and thesauruses</w:t>
      </w:r>
    </w:p>
    <w:p w:rsidR="00694FDE" w:rsidRDefault="00694FDE" w:rsidP="00007749">
      <w:pPr>
        <w:pStyle w:val="NoSpacing"/>
      </w:pPr>
      <w:r>
        <w:br w:type="page"/>
      </w:r>
    </w:p>
    <w:p w:rsidR="00405657" w:rsidRPr="00694FDE" w:rsidRDefault="00405657" w:rsidP="00694FDE">
      <w:pPr>
        <w:pStyle w:val="Heading1"/>
        <w:spacing w:before="0" w:after="240" w:line="240" w:lineRule="auto"/>
      </w:pPr>
      <w:r w:rsidRPr="008C22C6">
        <w:lastRenderedPageBreak/>
        <w:t xml:space="preserve">Marking </w:t>
      </w:r>
      <w:r w:rsidR="00910EB0">
        <w:t xml:space="preserve">key for </w:t>
      </w:r>
      <w:r w:rsidR="00601FA0">
        <w:t xml:space="preserve">sample assessment task </w:t>
      </w:r>
      <w:r w:rsidR="00CE0E73">
        <w:t>5</w:t>
      </w:r>
      <w:r w:rsidR="008C22C6">
        <w:t xml:space="preserve"> </w:t>
      </w:r>
      <w:r w:rsidR="00E67CA1">
        <w:t>–</w:t>
      </w:r>
      <w:r w:rsidR="008C22C6">
        <w:t xml:space="preserve"> Unit 3</w:t>
      </w:r>
    </w:p>
    <w:tbl>
      <w:tblPr>
        <w:tblStyle w:val="TableGrid1"/>
        <w:tblW w:w="9214" w:type="dxa"/>
        <w:tblInd w:w="108" w:type="dxa"/>
        <w:tblLook w:val="04A0" w:firstRow="1" w:lastRow="0" w:firstColumn="1" w:lastColumn="0" w:noHBand="0" w:noVBand="1"/>
      </w:tblPr>
      <w:tblGrid>
        <w:gridCol w:w="7938"/>
        <w:gridCol w:w="1276"/>
      </w:tblGrid>
      <w:tr w:rsidR="00694FDE" w:rsidRPr="00A338DB" w:rsidTr="00007749">
        <w:trPr>
          <w:tblHeader/>
        </w:trPr>
        <w:tc>
          <w:tcPr>
            <w:tcW w:w="7938" w:type="dxa"/>
            <w:tcBorders>
              <w:bottom w:val="single" w:sz="4" w:space="0" w:color="auto"/>
            </w:tcBorders>
            <w:shd w:val="clear" w:color="auto" w:fill="BD9FCF" w:themeFill="accent4"/>
            <w:vAlign w:val="center"/>
          </w:tcPr>
          <w:p w:rsidR="00694FDE" w:rsidRPr="00A338DB" w:rsidRDefault="00694FDE" w:rsidP="006227E5">
            <w:pPr>
              <w:jc w:val="center"/>
              <w:rPr>
                <w:b/>
                <w:sz w:val="20"/>
                <w:szCs w:val="20"/>
              </w:rPr>
            </w:pPr>
            <w:r w:rsidRPr="00A338DB">
              <w:rPr>
                <w:b/>
                <w:sz w:val="20"/>
                <w:szCs w:val="20"/>
              </w:rPr>
              <w:t>Description</w:t>
            </w:r>
          </w:p>
        </w:tc>
        <w:tc>
          <w:tcPr>
            <w:tcW w:w="1276" w:type="dxa"/>
            <w:tcBorders>
              <w:bottom w:val="single" w:sz="4" w:space="0" w:color="auto"/>
            </w:tcBorders>
            <w:shd w:val="clear" w:color="auto" w:fill="BD9FCF" w:themeFill="accent4"/>
            <w:vAlign w:val="center"/>
          </w:tcPr>
          <w:p w:rsidR="00694FDE" w:rsidRPr="00A338DB" w:rsidRDefault="00694FDE" w:rsidP="006227E5">
            <w:pPr>
              <w:jc w:val="center"/>
              <w:rPr>
                <w:b/>
                <w:sz w:val="20"/>
                <w:szCs w:val="20"/>
              </w:rPr>
            </w:pPr>
            <w:r w:rsidRPr="00A338DB">
              <w:rPr>
                <w:b/>
                <w:sz w:val="20"/>
                <w:szCs w:val="20"/>
              </w:rPr>
              <w:t>Marks</w:t>
            </w:r>
          </w:p>
        </w:tc>
      </w:tr>
      <w:tr w:rsidR="0064770E" w:rsidRPr="0064770E"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Pr="00B14750" w:rsidRDefault="00405657" w:rsidP="006227E5">
            <w:pPr>
              <w:contextualSpacing/>
              <w:rPr>
                <w:rFonts w:cs="Times New Roman"/>
                <w:b/>
                <w:sz w:val="20"/>
                <w:szCs w:val="20"/>
              </w:rPr>
            </w:pPr>
            <w:r w:rsidRPr="00B14750">
              <w:rPr>
                <w:rFonts w:cs="Times New Roman"/>
                <w:b/>
                <w:sz w:val="20"/>
                <w:szCs w:val="20"/>
              </w:rPr>
              <w:t>Criterion 1: Addressing the key terms of the task and providing support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05657" w:rsidRPr="00B14750" w:rsidRDefault="00405657" w:rsidP="006227E5">
            <w:pPr>
              <w:contextualSpacing/>
              <w:jc w:val="center"/>
              <w:rPr>
                <w:rFonts w:cs="Times New Roman"/>
                <w:b/>
                <w:sz w:val="20"/>
                <w:szCs w:val="20"/>
              </w:rPr>
            </w:pP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E</w:t>
            </w:r>
            <w:r w:rsidR="00DA121B" w:rsidRPr="009529C3">
              <w:rPr>
                <w:rFonts w:cs="Times New Roman"/>
                <w:sz w:val="20"/>
                <w:szCs w:val="20"/>
              </w:rPr>
              <w:t xml:space="preserve">ngages </w:t>
            </w:r>
            <w:r w:rsidR="00405657" w:rsidRPr="009529C3">
              <w:rPr>
                <w:rFonts w:cs="Times New Roman"/>
                <w:sz w:val="20"/>
                <w:szCs w:val="20"/>
              </w:rPr>
              <w:t>comprehensively with the task, addressing all key terms, presenting a clear point of</w:t>
            </w:r>
            <w:r w:rsidR="00B67B39" w:rsidRPr="009529C3">
              <w:rPr>
                <w:rFonts w:cs="Times New Roman"/>
                <w:sz w:val="20"/>
                <w:szCs w:val="20"/>
              </w:rPr>
              <w:t xml:space="preserve"> view and effectively supports</w:t>
            </w:r>
            <w:r w:rsidR="00405657" w:rsidRPr="009529C3">
              <w:rPr>
                <w:rFonts w:cs="Times New Roman"/>
                <w:sz w:val="20"/>
                <w:szCs w:val="20"/>
              </w:rPr>
              <w:t xml:space="preserve"> ideas using relevant, </w:t>
            </w:r>
            <w:r w:rsidR="00875FF5" w:rsidRPr="009529C3">
              <w:rPr>
                <w:rFonts w:cs="Times New Roman"/>
                <w:sz w:val="20"/>
                <w:szCs w:val="20"/>
              </w:rPr>
              <w:t>well-dev</w:t>
            </w:r>
            <w:r w:rsidR="00F4691E" w:rsidRPr="009529C3">
              <w:rPr>
                <w:rFonts w:cs="Times New Roman"/>
                <w:sz w:val="20"/>
                <w:szCs w:val="20"/>
              </w:rPr>
              <w:t>eloped examples 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11</w:t>
            </w:r>
            <w:r w:rsidR="00694FDE">
              <w:rPr>
                <w:rFonts w:cs="Times New Roman"/>
                <w:sz w:val="20"/>
                <w:szCs w:val="20"/>
              </w:rPr>
              <w:t>–</w:t>
            </w:r>
            <w:r w:rsidRPr="00B14750">
              <w:rPr>
                <w:rFonts w:cs="Times New Roman"/>
                <w:sz w:val="20"/>
                <w:szCs w:val="20"/>
              </w:rPr>
              <w:t>12</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E</w:t>
            </w:r>
            <w:r w:rsidR="00DA121B" w:rsidRPr="009529C3">
              <w:rPr>
                <w:rFonts w:cs="Times New Roman"/>
                <w:sz w:val="20"/>
                <w:szCs w:val="20"/>
              </w:rPr>
              <w:t xml:space="preserve">ngages </w:t>
            </w:r>
            <w:r w:rsidR="00405657" w:rsidRPr="009529C3">
              <w:rPr>
                <w:rFonts w:cs="Times New Roman"/>
                <w:sz w:val="20"/>
                <w:szCs w:val="20"/>
              </w:rPr>
              <w:t>clearly with the task, addressing all key terms, though one key term may receive less focus. Presents a clear point of view; supports ideas using r</w:t>
            </w:r>
            <w:r w:rsidR="00F4691E" w:rsidRPr="009529C3">
              <w:rPr>
                <w:rFonts w:cs="Times New Roman"/>
                <w:sz w:val="20"/>
                <w:szCs w:val="20"/>
              </w:rPr>
              <w:t>elevant examples 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9</w:t>
            </w:r>
            <w:r w:rsidR="00694FDE">
              <w:rPr>
                <w:rFonts w:cs="Times New Roman"/>
                <w:sz w:val="20"/>
                <w:szCs w:val="20"/>
              </w:rPr>
              <w:t>–</w:t>
            </w:r>
            <w:r w:rsidRPr="00B14750">
              <w:rPr>
                <w:rFonts w:cs="Times New Roman"/>
                <w:sz w:val="20"/>
                <w:szCs w:val="20"/>
              </w:rPr>
              <w:t>10</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E</w:t>
            </w:r>
            <w:r w:rsidR="00DA121B" w:rsidRPr="009529C3">
              <w:rPr>
                <w:rFonts w:cs="Times New Roman"/>
                <w:sz w:val="20"/>
                <w:szCs w:val="20"/>
              </w:rPr>
              <w:t xml:space="preserve">ngages </w:t>
            </w:r>
            <w:r w:rsidR="00405657" w:rsidRPr="009529C3">
              <w:rPr>
                <w:rFonts w:cs="Times New Roman"/>
                <w:sz w:val="20"/>
                <w:szCs w:val="20"/>
              </w:rPr>
              <w:t>with the task, addressing key terms. Presents a clear point of view; supports ideas with adequate examples from the text, though t</w:t>
            </w:r>
            <w:r w:rsidR="00F4691E" w:rsidRPr="009529C3">
              <w:rPr>
                <w:rFonts w:cs="Times New Roman"/>
                <w:sz w:val="20"/>
                <w:szCs w:val="20"/>
              </w:rPr>
              <w:t>his could be further developed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7</w:t>
            </w:r>
            <w:r w:rsidR="00694FDE">
              <w:rPr>
                <w:rFonts w:cs="Times New Roman"/>
                <w:sz w:val="20"/>
                <w:szCs w:val="20"/>
              </w:rPr>
              <w:t>–</w:t>
            </w:r>
            <w:r w:rsidRPr="00B14750">
              <w:rPr>
                <w:rFonts w:cs="Times New Roman"/>
                <w:sz w:val="20"/>
                <w:szCs w:val="20"/>
              </w:rPr>
              <w:t>8</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E</w:t>
            </w:r>
            <w:r w:rsidR="00DA121B" w:rsidRPr="009529C3">
              <w:rPr>
                <w:rFonts w:cs="Times New Roman"/>
                <w:sz w:val="20"/>
                <w:szCs w:val="20"/>
              </w:rPr>
              <w:t xml:space="preserve">ngages </w:t>
            </w:r>
            <w:r w:rsidR="00405657" w:rsidRPr="009529C3">
              <w:rPr>
                <w:rFonts w:cs="Times New Roman"/>
                <w:sz w:val="20"/>
                <w:szCs w:val="20"/>
              </w:rPr>
              <w:t xml:space="preserve">with the task in a general manner, attending to some key words. Presents a point of view and uses some examples </w:t>
            </w:r>
            <w:r w:rsidR="00F4691E" w:rsidRPr="009529C3">
              <w:rPr>
                <w:rFonts w:cs="Times New Roman"/>
                <w:sz w:val="20"/>
                <w:szCs w:val="20"/>
              </w:rPr>
              <w:t>from the text to support ideas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5</w:t>
            </w:r>
            <w:r w:rsidR="00694FDE">
              <w:rPr>
                <w:rFonts w:cs="Times New Roman"/>
                <w:sz w:val="20"/>
                <w:szCs w:val="20"/>
              </w:rPr>
              <w:t>–</w:t>
            </w:r>
            <w:r w:rsidRPr="00B14750">
              <w:rPr>
                <w:rFonts w:cs="Times New Roman"/>
                <w:sz w:val="20"/>
                <w:szCs w:val="20"/>
              </w:rPr>
              <w:t>6</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A</w:t>
            </w:r>
            <w:r w:rsidR="00DA121B" w:rsidRPr="009529C3">
              <w:rPr>
                <w:rFonts w:cs="Times New Roman"/>
                <w:sz w:val="20"/>
                <w:szCs w:val="20"/>
              </w:rPr>
              <w:t xml:space="preserve">ddresses </w:t>
            </w:r>
            <w:r w:rsidR="00405657" w:rsidRPr="009529C3">
              <w:rPr>
                <w:rFonts w:cs="Times New Roman"/>
                <w:sz w:val="20"/>
                <w:szCs w:val="20"/>
              </w:rPr>
              <w:t>some key terms of the task though point of view is not clear. Provides supe</w:t>
            </w:r>
            <w:r w:rsidR="00F4691E" w:rsidRPr="009529C3">
              <w:rPr>
                <w:rFonts w:cs="Times New Roman"/>
                <w:sz w:val="20"/>
                <w:szCs w:val="20"/>
              </w:rPr>
              <w:t>rficial examples 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3</w:t>
            </w:r>
            <w:r w:rsidR="00694FDE">
              <w:rPr>
                <w:rFonts w:cs="Times New Roman"/>
                <w:sz w:val="20"/>
                <w:szCs w:val="20"/>
              </w:rPr>
              <w:t>–</w:t>
            </w:r>
            <w:r w:rsidRPr="00B14750">
              <w:rPr>
                <w:rFonts w:cs="Times New Roman"/>
                <w:sz w:val="20"/>
                <w:szCs w:val="20"/>
              </w:rPr>
              <w:t>4</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S</w:t>
            </w:r>
            <w:r w:rsidR="00DA121B" w:rsidRPr="009529C3">
              <w:rPr>
                <w:rFonts w:cs="Times New Roman"/>
                <w:sz w:val="20"/>
                <w:szCs w:val="20"/>
              </w:rPr>
              <w:t xml:space="preserve">hows </w:t>
            </w:r>
            <w:r w:rsidR="00405657" w:rsidRPr="009529C3">
              <w:rPr>
                <w:rFonts w:cs="Times New Roman"/>
                <w:sz w:val="20"/>
                <w:szCs w:val="20"/>
              </w:rPr>
              <w:t>little engagement with the task and makes no textual reference or summarises the text</w:t>
            </w:r>
            <w:r w:rsidR="00F4691E" w:rsidRPr="009529C3">
              <w:rPr>
                <w:rFonts w:cs="Times New Roman"/>
                <w:sz w:val="20"/>
                <w:szCs w:val="20"/>
              </w:rPr>
              <w:t xml:space="preserve"> without referring to the topic</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1</w:t>
            </w:r>
            <w:r w:rsidR="00694FDE">
              <w:rPr>
                <w:rFonts w:cs="Times New Roman"/>
                <w:sz w:val="20"/>
                <w:szCs w:val="20"/>
              </w:rPr>
              <w:t>–</w:t>
            </w:r>
            <w:r w:rsidRPr="00B14750">
              <w:rPr>
                <w:rFonts w:cs="Times New Roman"/>
                <w:sz w:val="20"/>
                <w:szCs w:val="20"/>
              </w:rPr>
              <w:t>2</w:t>
            </w:r>
          </w:p>
        </w:tc>
      </w:tr>
      <w:tr w:rsidR="009529C3" w:rsidRPr="0064770E" w:rsidTr="00694FDE">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/12</w:t>
            </w:r>
          </w:p>
        </w:tc>
      </w:tr>
      <w:tr w:rsidR="0064770E" w:rsidRPr="0064770E"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Pr="00B14750" w:rsidRDefault="00405657" w:rsidP="006227E5">
            <w:pPr>
              <w:contextualSpacing/>
              <w:rPr>
                <w:rFonts w:cs="Times New Roman"/>
                <w:b/>
                <w:sz w:val="20"/>
                <w:szCs w:val="20"/>
              </w:rPr>
            </w:pPr>
            <w:r w:rsidRPr="00B14750">
              <w:rPr>
                <w:rFonts w:cs="Times New Roman"/>
                <w:b/>
                <w:sz w:val="20"/>
                <w:szCs w:val="20"/>
              </w:rPr>
              <w:t xml:space="preserve">Criterion 2: Writing for purpose and audience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405657" w:rsidRPr="00B14750" w:rsidRDefault="00405657" w:rsidP="006227E5">
            <w:pPr>
              <w:contextualSpacing/>
              <w:jc w:val="center"/>
              <w:rPr>
                <w:rFonts w:cs="Times New Roman"/>
                <w:b/>
                <w:sz w:val="20"/>
                <w:szCs w:val="20"/>
              </w:rPr>
            </w:pP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U</w:t>
            </w:r>
            <w:r w:rsidR="00DA121B" w:rsidRPr="009529C3">
              <w:rPr>
                <w:rFonts w:cs="Times New Roman"/>
                <w:sz w:val="20"/>
                <w:szCs w:val="20"/>
              </w:rPr>
              <w:t xml:space="preserve">ses </w:t>
            </w:r>
            <w:r w:rsidR="00405657" w:rsidRPr="009529C3">
              <w:rPr>
                <w:rFonts w:cs="Times New Roman"/>
                <w:sz w:val="20"/>
                <w:szCs w:val="20"/>
              </w:rPr>
              <w:t>the generic conventions of an essay coherently and cohesively at whole text, paragraph and sentence level. Maintains a co</w:t>
            </w:r>
            <w:r w:rsidR="00F4691E" w:rsidRPr="009529C3">
              <w:rPr>
                <w:rFonts w:cs="Times New Roman"/>
                <w:sz w:val="20"/>
                <w:szCs w:val="20"/>
              </w:rPr>
              <w:t>nsistent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4</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W</w:t>
            </w:r>
            <w:r w:rsidR="00DA121B" w:rsidRPr="009529C3">
              <w:rPr>
                <w:rFonts w:cs="Times New Roman"/>
                <w:sz w:val="20"/>
                <w:szCs w:val="20"/>
              </w:rPr>
              <w:t xml:space="preserve">rites </w:t>
            </w:r>
            <w:r w:rsidR="00405657" w:rsidRPr="009529C3">
              <w:rPr>
                <w:rFonts w:cs="Times New Roman"/>
                <w:sz w:val="20"/>
                <w:szCs w:val="20"/>
              </w:rPr>
              <w:t>a generally coherent and cohesive essay; paragraphing is sound. M</w:t>
            </w:r>
            <w:r w:rsidR="00DB23D2" w:rsidRPr="009529C3">
              <w:rPr>
                <w:rFonts w:cs="Times New Roman"/>
                <w:sz w:val="20"/>
                <w:szCs w:val="20"/>
              </w:rPr>
              <w:t>ostly m</w:t>
            </w:r>
            <w:r w:rsidR="00F4691E" w:rsidRPr="009529C3">
              <w:rPr>
                <w:rFonts w:cs="Times New Roman"/>
                <w:sz w:val="20"/>
                <w:szCs w:val="20"/>
              </w:rPr>
              <w:t>aintains a consistent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3</w:t>
            </w:r>
          </w:p>
        </w:tc>
      </w:tr>
      <w:tr w:rsidR="0064770E"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W</w:t>
            </w:r>
            <w:r w:rsidR="00DA121B" w:rsidRPr="009529C3">
              <w:rPr>
                <w:rFonts w:cs="Times New Roman"/>
                <w:sz w:val="20"/>
                <w:szCs w:val="20"/>
              </w:rPr>
              <w:t xml:space="preserve">rites </w:t>
            </w:r>
            <w:r w:rsidR="00405657" w:rsidRPr="009529C3">
              <w:rPr>
                <w:rFonts w:cs="Times New Roman"/>
                <w:sz w:val="20"/>
                <w:szCs w:val="20"/>
              </w:rPr>
              <w:t xml:space="preserve">an essay which is formulaic in structure. Paragraphing is sound but cohesion at sentence level may be faulty. Register </w:t>
            </w:r>
            <w:r w:rsidR="00941D20" w:rsidRPr="009529C3">
              <w:rPr>
                <w:rFonts w:cs="Times New Roman"/>
                <w:sz w:val="20"/>
                <w:szCs w:val="20"/>
              </w:rPr>
              <w:t xml:space="preserve">is </w:t>
            </w:r>
            <w:r w:rsidR="00F4691E" w:rsidRPr="009529C3">
              <w:rPr>
                <w:rFonts w:cs="Times New Roman"/>
                <w:sz w:val="20"/>
                <w:szCs w:val="20"/>
              </w:rPr>
              <w:t>characterised by minor lapses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2</w:t>
            </w:r>
          </w:p>
        </w:tc>
      </w:tr>
      <w:tr w:rsidR="0064770E" w:rsidRPr="0064770E" w:rsidTr="009529C3">
        <w:trPr>
          <w:trHeight w:val="70"/>
        </w:trPr>
        <w:tc>
          <w:tcPr>
            <w:tcW w:w="7938" w:type="dxa"/>
            <w:tcBorders>
              <w:top w:val="single" w:sz="4" w:space="0" w:color="auto"/>
              <w:left w:val="single" w:sz="4" w:space="0" w:color="auto"/>
              <w:bottom w:val="single" w:sz="4" w:space="0" w:color="auto"/>
              <w:right w:val="single" w:sz="4" w:space="0" w:color="auto"/>
            </w:tcBorders>
            <w:hideMark/>
          </w:tcPr>
          <w:p w:rsidR="00405657" w:rsidRPr="009529C3" w:rsidRDefault="009529C3" w:rsidP="009529C3">
            <w:pPr>
              <w:rPr>
                <w:rFonts w:cs="Times New Roman"/>
                <w:sz w:val="20"/>
                <w:szCs w:val="20"/>
              </w:rPr>
            </w:pPr>
            <w:r>
              <w:rPr>
                <w:rFonts w:cs="Times New Roman"/>
                <w:sz w:val="20"/>
                <w:szCs w:val="20"/>
              </w:rPr>
              <w:t>S</w:t>
            </w:r>
            <w:r w:rsidR="00DA121B" w:rsidRPr="009529C3">
              <w:rPr>
                <w:rFonts w:cs="Times New Roman"/>
                <w:sz w:val="20"/>
                <w:szCs w:val="20"/>
              </w:rPr>
              <w:t xml:space="preserve">hows </w:t>
            </w:r>
            <w:r w:rsidR="00405657" w:rsidRPr="009529C3">
              <w:rPr>
                <w:rFonts w:cs="Times New Roman"/>
                <w:sz w:val="20"/>
                <w:szCs w:val="20"/>
              </w:rPr>
              <w:t xml:space="preserve">little control of essay writing conventions. </w:t>
            </w:r>
            <w:r w:rsidR="00F4691E" w:rsidRPr="009529C3">
              <w:rPr>
                <w:rFonts w:cs="Times New Roman"/>
                <w:sz w:val="20"/>
                <w:szCs w:val="20"/>
              </w:rPr>
              <w:t>Use of register is inconsistent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Pr="00B14750" w:rsidRDefault="00405657" w:rsidP="006227E5">
            <w:pPr>
              <w:contextualSpacing/>
              <w:jc w:val="center"/>
              <w:rPr>
                <w:rFonts w:cs="Times New Roman"/>
                <w:sz w:val="20"/>
                <w:szCs w:val="20"/>
              </w:rPr>
            </w:pPr>
            <w:r w:rsidRPr="00B14750">
              <w:rPr>
                <w:rFonts w:cs="Times New Roman"/>
                <w:sz w:val="20"/>
                <w:szCs w:val="20"/>
              </w:rPr>
              <w:t>1</w:t>
            </w:r>
          </w:p>
        </w:tc>
      </w:tr>
      <w:tr w:rsidR="009529C3" w:rsidRPr="0064770E" w:rsidTr="00694FDE">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/4</w:t>
            </w:r>
          </w:p>
        </w:tc>
      </w:tr>
      <w:tr w:rsidR="00910EB0" w:rsidRPr="0064770E"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10EB0" w:rsidRPr="00B14750" w:rsidRDefault="00910EB0" w:rsidP="006227E5">
            <w:pPr>
              <w:contextualSpacing/>
              <w:rPr>
                <w:rFonts w:cs="Times New Roman"/>
                <w:b/>
                <w:sz w:val="20"/>
                <w:szCs w:val="20"/>
              </w:rPr>
            </w:pPr>
            <w:r w:rsidRPr="00B14750">
              <w:rPr>
                <w:rFonts w:cs="Times New Roman"/>
                <w:b/>
                <w:sz w:val="20"/>
                <w:szCs w:val="20"/>
              </w:rPr>
              <w:t xml:space="preserve">Criterion 3: Use of grammar and punctuation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910EB0" w:rsidRPr="00B14750" w:rsidRDefault="00910EB0" w:rsidP="006227E5">
            <w:pPr>
              <w:contextualSpacing/>
              <w:jc w:val="center"/>
              <w:rPr>
                <w:rFonts w:cs="Times New Roman"/>
                <w:b/>
                <w:sz w:val="20"/>
                <w:szCs w:val="20"/>
              </w:rPr>
            </w:pP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10EB0" w:rsidRPr="009529C3">
              <w:rPr>
                <w:rFonts w:cs="Times New Roman"/>
                <w:sz w:val="20"/>
                <w:szCs w:val="20"/>
              </w:rPr>
              <w:t xml:space="preserve">a wide range of simple and complex structures with rare errors. Punctuates </w:t>
            </w:r>
            <w:r w:rsidR="00CE0E73" w:rsidRPr="009529C3">
              <w:rPr>
                <w:rFonts w:cs="Times New Roman"/>
                <w:sz w:val="20"/>
                <w:szCs w:val="20"/>
              </w:rPr>
              <w:t>accurately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5</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10EB0" w:rsidRPr="009529C3">
              <w:rPr>
                <w:rFonts w:cs="Times New Roman"/>
                <w:sz w:val="20"/>
                <w:szCs w:val="20"/>
              </w:rPr>
              <w:t>a range of simple and complex structures with minor e</w:t>
            </w:r>
            <w:r w:rsidR="00F4691E" w:rsidRPr="009529C3">
              <w:rPr>
                <w:rFonts w:cs="Times New Roman"/>
                <w:sz w:val="20"/>
                <w:szCs w:val="20"/>
              </w:rPr>
              <w:t>rrors. Punctuates appropriately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4</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C</w:t>
            </w:r>
            <w:r w:rsidR="00DA121B" w:rsidRPr="009529C3">
              <w:rPr>
                <w:rFonts w:cs="Times New Roman"/>
                <w:sz w:val="20"/>
                <w:szCs w:val="20"/>
              </w:rPr>
              <w:t xml:space="preserve">ontrols </w:t>
            </w:r>
            <w:r w:rsidR="00910EB0" w:rsidRPr="009529C3">
              <w:rPr>
                <w:rFonts w:cs="Times New Roman"/>
                <w:sz w:val="20"/>
                <w:szCs w:val="20"/>
              </w:rPr>
              <w:t>simple structures but is less accurate in complex structures. Punctuate</w:t>
            </w:r>
            <w:r w:rsidR="00F4691E" w:rsidRPr="009529C3">
              <w:rPr>
                <w:rFonts w:cs="Times New Roman"/>
                <w:sz w:val="20"/>
                <w:szCs w:val="20"/>
              </w:rPr>
              <w:t>s correctly but without variety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3</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C</w:t>
            </w:r>
            <w:r w:rsidR="00DA121B" w:rsidRPr="009529C3">
              <w:rPr>
                <w:rFonts w:cs="Times New Roman"/>
                <w:sz w:val="20"/>
                <w:szCs w:val="20"/>
              </w:rPr>
              <w:t xml:space="preserve">ontrols </w:t>
            </w:r>
            <w:r w:rsidR="00910EB0" w:rsidRPr="009529C3">
              <w:rPr>
                <w:rFonts w:cs="Times New Roman"/>
                <w:sz w:val="20"/>
                <w:szCs w:val="20"/>
              </w:rPr>
              <w:t>simple structures but subordination is rar</w:t>
            </w:r>
            <w:r w:rsidR="00F4691E" w:rsidRPr="009529C3">
              <w:rPr>
                <w:rFonts w:cs="Times New Roman"/>
                <w:sz w:val="20"/>
                <w:szCs w:val="20"/>
              </w:rPr>
              <w:t>e. Punctuates with some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2</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C</w:t>
            </w:r>
            <w:r w:rsidR="00DA121B" w:rsidRPr="009529C3">
              <w:rPr>
                <w:rFonts w:cs="Times New Roman"/>
                <w:sz w:val="20"/>
                <w:szCs w:val="20"/>
              </w:rPr>
              <w:t xml:space="preserve">ontrols </w:t>
            </w:r>
            <w:r w:rsidR="00910EB0" w:rsidRPr="009529C3">
              <w:rPr>
                <w:rFonts w:cs="Times New Roman"/>
                <w:sz w:val="20"/>
                <w:szCs w:val="20"/>
              </w:rPr>
              <w:t>simple structures but subordination is ra</w:t>
            </w:r>
            <w:r w:rsidR="00F4691E" w:rsidRPr="009529C3">
              <w:rPr>
                <w:rFonts w:cs="Times New Roman"/>
                <w:sz w:val="20"/>
                <w:szCs w:val="20"/>
              </w:rPr>
              <w:t>re. Some punctuation is missing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1</w:t>
            </w:r>
          </w:p>
        </w:tc>
      </w:tr>
      <w:tr w:rsidR="009529C3" w:rsidRPr="0064770E" w:rsidTr="00694FDE">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37"/>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/5</w:t>
            </w:r>
          </w:p>
        </w:tc>
      </w:tr>
      <w:tr w:rsidR="00910EB0" w:rsidRPr="0064770E" w:rsidTr="00007749">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10EB0" w:rsidRPr="00B14750" w:rsidRDefault="00910EB0" w:rsidP="006227E5">
            <w:pPr>
              <w:contextualSpacing/>
              <w:rPr>
                <w:rFonts w:cs="Times New Roman"/>
                <w:b/>
                <w:sz w:val="20"/>
                <w:szCs w:val="20"/>
              </w:rPr>
            </w:pPr>
            <w:r w:rsidRPr="00B14750">
              <w:rPr>
                <w:rFonts w:cs="Times New Roman"/>
                <w:b/>
                <w:sz w:val="20"/>
                <w:szCs w:val="20"/>
              </w:rPr>
              <w:t>Criterion 4: Use of vocabulary and spelling</w:t>
            </w:r>
            <w:r w:rsidRPr="00B14750">
              <w:rPr>
                <w:rFonts w:cs="Times New Roman"/>
                <w:b/>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910EB0" w:rsidRPr="00B14750" w:rsidRDefault="00910EB0" w:rsidP="006227E5">
            <w:pPr>
              <w:contextualSpacing/>
              <w:jc w:val="center"/>
              <w:rPr>
                <w:rFonts w:cs="Times New Roman"/>
                <w:b/>
                <w:sz w:val="20"/>
                <w:szCs w:val="20"/>
              </w:rPr>
            </w:pP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10EB0" w:rsidRPr="009529C3">
              <w:rPr>
                <w:rFonts w:cs="Times New Roman"/>
                <w:sz w:val="20"/>
                <w:szCs w:val="20"/>
              </w:rPr>
              <w:t>a wide range of vocabulary, including topic-specific it</w:t>
            </w:r>
            <w:r w:rsidR="00F4691E" w:rsidRPr="009529C3">
              <w:rPr>
                <w:rFonts w:cs="Times New Roman"/>
                <w:sz w:val="20"/>
                <w:szCs w:val="20"/>
              </w:rPr>
              <w:t>ems. Spells all words correctly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4</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10EB0" w:rsidRPr="009529C3">
              <w:rPr>
                <w:rFonts w:cs="Times New Roman"/>
                <w:sz w:val="20"/>
                <w:szCs w:val="20"/>
              </w:rPr>
              <w:t>a range of vocabulary, including topic-specific ite</w:t>
            </w:r>
            <w:r w:rsidR="00F4691E" w:rsidRPr="009529C3">
              <w:rPr>
                <w:rFonts w:cs="Times New Roman"/>
                <w:sz w:val="20"/>
                <w:szCs w:val="20"/>
              </w:rPr>
              <w:t>ms. Spells most words correctly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3</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10EB0" w:rsidRPr="009529C3">
              <w:rPr>
                <w:rFonts w:cs="Times New Roman"/>
                <w:sz w:val="20"/>
                <w:szCs w:val="20"/>
              </w:rPr>
              <w:t>sufficient vocabulary to conv</w:t>
            </w:r>
            <w:r w:rsidR="00F4691E" w:rsidRPr="009529C3">
              <w:rPr>
                <w:rFonts w:cs="Times New Roman"/>
                <w:sz w:val="20"/>
                <w:szCs w:val="20"/>
              </w:rPr>
              <w:t>ey ideas. Makes spelling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2</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hideMark/>
          </w:tcPr>
          <w:p w:rsidR="00910EB0" w:rsidRPr="009529C3" w:rsidRDefault="009529C3" w:rsidP="009529C3">
            <w:pPr>
              <w:ind w:left="37"/>
              <w:rPr>
                <w:rFonts w:cs="Times New Roman"/>
                <w:sz w:val="20"/>
                <w:szCs w:val="20"/>
              </w:rPr>
            </w:pPr>
            <w:r>
              <w:rPr>
                <w:rFonts w:cs="Times New Roman"/>
                <w:sz w:val="20"/>
                <w:szCs w:val="20"/>
              </w:rPr>
              <w:t>U</w:t>
            </w:r>
            <w:r w:rsidR="00DA121B" w:rsidRPr="009529C3">
              <w:rPr>
                <w:rFonts w:cs="Times New Roman"/>
                <w:sz w:val="20"/>
                <w:szCs w:val="20"/>
              </w:rPr>
              <w:t xml:space="preserve">ses </w:t>
            </w:r>
            <w:r w:rsidR="00941D20" w:rsidRPr="009529C3">
              <w:rPr>
                <w:rFonts w:cs="Times New Roman"/>
                <w:sz w:val="20"/>
                <w:szCs w:val="20"/>
              </w:rPr>
              <w:t>vocabulary repetitively. M</w:t>
            </w:r>
            <w:r w:rsidR="00910EB0" w:rsidRPr="009529C3">
              <w:rPr>
                <w:rFonts w:cs="Times New Roman"/>
                <w:sz w:val="20"/>
                <w:szCs w:val="20"/>
              </w:rPr>
              <w:t>akes fr</w:t>
            </w:r>
            <w:r w:rsidR="00F4691E" w:rsidRPr="009529C3">
              <w:rPr>
                <w:rFonts w:cs="Times New Roman"/>
                <w:sz w:val="20"/>
                <w:szCs w:val="20"/>
              </w:rPr>
              <w:t>equent spelling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center"/>
              <w:rPr>
                <w:rFonts w:cs="Times New Roman"/>
                <w:sz w:val="20"/>
                <w:szCs w:val="20"/>
              </w:rPr>
            </w:pPr>
            <w:r w:rsidRPr="00B14750">
              <w:rPr>
                <w:rFonts w:cs="Times New Roman"/>
                <w:sz w:val="20"/>
                <w:szCs w:val="20"/>
              </w:rPr>
              <w:t>1</w:t>
            </w:r>
          </w:p>
        </w:tc>
      </w:tr>
      <w:tr w:rsidR="009529C3" w:rsidRPr="0064770E" w:rsidTr="00694FDE">
        <w:tc>
          <w:tcPr>
            <w:tcW w:w="7938" w:type="dxa"/>
            <w:tcBorders>
              <w:top w:val="single" w:sz="4" w:space="0" w:color="auto"/>
              <w:left w:val="single" w:sz="4" w:space="0" w:color="auto"/>
              <w:bottom w:val="single" w:sz="4" w:space="0" w:color="auto"/>
              <w:right w:val="single" w:sz="4" w:space="0" w:color="auto"/>
            </w:tcBorders>
          </w:tcPr>
          <w:p w:rsidR="009529C3" w:rsidRDefault="009529C3" w:rsidP="009529C3">
            <w:pPr>
              <w:spacing w:line="228" w:lineRule="auto"/>
              <w:ind w:left="37"/>
              <w:contextualSpacing/>
              <w:rPr>
                <w:rFonts w:cs="Times New Roman"/>
                <w:sz w:val="20"/>
                <w:szCs w:val="20"/>
              </w:rPr>
            </w:pPr>
            <w:r>
              <w:rPr>
                <w:rFonts w:cs="Times New Roman"/>
                <w:sz w:val="20"/>
                <w:szCs w:val="20"/>
              </w:rPr>
              <w:t>Does not meet any of the above specified performance levels for this criterion.</w:t>
            </w:r>
          </w:p>
        </w:tc>
        <w:tc>
          <w:tcPr>
            <w:tcW w:w="1276" w:type="dxa"/>
            <w:tcBorders>
              <w:top w:val="single" w:sz="4" w:space="0" w:color="auto"/>
              <w:left w:val="single" w:sz="4" w:space="0" w:color="auto"/>
              <w:bottom w:val="single" w:sz="4" w:space="0" w:color="auto"/>
              <w:right w:val="single" w:sz="4" w:space="0" w:color="auto"/>
            </w:tcBorders>
            <w:vAlign w:val="center"/>
          </w:tcPr>
          <w:p w:rsidR="009529C3" w:rsidRDefault="009529C3" w:rsidP="009529C3">
            <w:pPr>
              <w:jc w:val="center"/>
              <w:rPr>
                <w:rFonts w:cs="Times New Roman"/>
                <w:sz w:val="20"/>
                <w:szCs w:val="20"/>
              </w:rPr>
            </w:pPr>
            <w:r>
              <w:rPr>
                <w:rFonts w:cs="Times New Roman"/>
                <w:sz w:val="20"/>
                <w:szCs w:val="20"/>
              </w:rPr>
              <w:t>0</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910EB0" w:rsidRPr="00B14750" w:rsidRDefault="00910EB0" w:rsidP="006227E5">
            <w:pPr>
              <w:contextualSpacing/>
              <w:jc w:val="right"/>
              <w:rPr>
                <w:rFonts w:cs="Times New Roman"/>
                <w:b/>
                <w:sz w:val="20"/>
                <w:szCs w:val="20"/>
              </w:rPr>
            </w:pPr>
            <w:r w:rsidRPr="00B14750">
              <w:rPr>
                <w:rFonts w:cs="Times New Roman"/>
                <w:b/>
                <w:sz w:val="20"/>
                <w:szCs w:val="20"/>
              </w:rPr>
              <w:t>/4</w:t>
            </w:r>
          </w:p>
        </w:tc>
      </w:tr>
      <w:tr w:rsidR="00910EB0" w:rsidRPr="0064770E" w:rsidTr="00694FDE">
        <w:tc>
          <w:tcPr>
            <w:tcW w:w="7938" w:type="dxa"/>
            <w:tcBorders>
              <w:top w:val="single" w:sz="4" w:space="0" w:color="auto"/>
              <w:left w:val="single" w:sz="4" w:space="0" w:color="auto"/>
              <w:bottom w:val="single" w:sz="4" w:space="0" w:color="auto"/>
              <w:right w:val="single" w:sz="4" w:space="0" w:color="auto"/>
            </w:tcBorders>
            <w:vAlign w:val="center"/>
          </w:tcPr>
          <w:p w:rsidR="00910EB0" w:rsidRPr="00B14750" w:rsidRDefault="00CE4552" w:rsidP="00E574C4">
            <w:pPr>
              <w:contextualSpacing/>
              <w:jc w:val="right"/>
              <w:rPr>
                <w:rFonts w:cs="Times New Roman"/>
                <w:b/>
                <w:sz w:val="20"/>
                <w:szCs w:val="20"/>
              </w:rPr>
            </w:pPr>
            <w:bookmarkStart w:id="0" w:name="_GoBack"/>
            <w:bookmarkEnd w:id="0"/>
            <w:r>
              <w:rPr>
                <w:rFonts w:cs="Times New Roman"/>
                <w:b/>
                <w:sz w:val="20"/>
                <w:szCs w:val="20"/>
              </w:rPr>
              <w:t>Final 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EB0" w:rsidRPr="00B14750" w:rsidRDefault="00910EB0" w:rsidP="006227E5">
            <w:pPr>
              <w:contextualSpacing/>
              <w:jc w:val="right"/>
              <w:rPr>
                <w:rFonts w:cs="Times New Roman"/>
                <w:b/>
                <w:sz w:val="20"/>
                <w:szCs w:val="20"/>
              </w:rPr>
            </w:pPr>
            <w:r w:rsidRPr="00B14750">
              <w:rPr>
                <w:rFonts w:cs="Times New Roman"/>
                <w:b/>
                <w:sz w:val="20"/>
                <w:szCs w:val="20"/>
              </w:rPr>
              <w:t>/25</w:t>
            </w:r>
          </w:p>
        </w:tc>
      </w:tr>
    </w:tbl>
    <w:p w:rsidR="00405657" w:rsidRPr="00BB4918" w:rsidRDefault="00405657" w:rsidP="00492850">
      <w:pPr>
        <w:spacing w:before="120" w:after="120"/>
        <w:outlineLvl w:val="0"/>
      </w:pPr>
    </w:p>
    <w:sectPr w:rsidR="00405657" w:rsidRPr="00BB4918" w:rsidSect="00191A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E8" w:rsidRDefault="00F021E8" w:rsidP="000267E0">
      <w:pPr>
        <w:spacing w:after="0" w:line="240" w:lineRule="auto"/>
      </w:pPr>
      <w:r>
        <w:separator/>
      </w:r>
    </w:p>
  </w:endnote>
  <w:endnote w:type="continuationSeparator" w:id="0">
    <w:p w:rsidR="00F021E8" w:rsidRDefault="00F021E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070B7E" w:rsidRDefault="00F021E8" w:rsidP="00D01D04">
    <w:pPr>
      <w:pStyle w:val="Footer"/>
      <w:pBdr>
        <w:top w:val="single" w:sz="4" w:space="4" w:color="5C815C"/>
      </w:pBdr>
      <w:tabs>
        <w:tab w:val="clear" w:pos="4513"/>
        <w:tab w:val="clear" w:pos="9026"/>
      </w:tabs>
      <w:rPr>
        <w:rFonts w:ascii="Franklin Gothic Book" w:hAnsi="Franklin Gothic Book"/>
        <w:color w:val="342568"/>
        <w:sz w:val="18"/>
        <w:szCs w:val="18"/>
      </w:rPr>
    </w:pPr>
    <w:r w:rsidRPr="00443941">
      <w:rPr>
        <w:rFonts w:ascii="Franklin Gothic Book" w:hAnsi="Franklin Gothic Book"/>
        <w:noProof/>
        <w:color w:val="342568"/>
        <w:sz w:val="16"/>
        <w:szCs w:val="16"/>
      </w:rPr>
      <w:t>2014/47592</w:t>
    </w:r>
    <w:r w:rsidR="002811CC">
      <w:rPr>
        <w:rFonts w:ascii="Franklin Gothic Book" w:hAnsi="Franklin Gothic Book"/>
        <w:noProof/>
        <w:color w:val="342568"/>
        <w:sz w:val="18"/>
        <w:szCs w:val="18"/>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DE34C4" w:rsidRDefault="00F021E8" w:rsidP="005451D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443941" w:rsidRDefault="00F021E8" w:rsidP="0044394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443941" w:rsidRDefault="00F021E8" w:rsidP="0044394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443941" w:rsidRDefault="00F021E8" w:rsidP="0044394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E8" w:rsidRDefault="00F021E8" w:rsidP="000267E0">
      <w:pPr>
        <w:spacing w:after="0" w:line="240" w:lineRule="auto"/>
      </w:pPr>
      <w:r>
        <w:separator/>
      </w:r>
    </w:p>
  </w:footnote>
  <w:footnote w:type="continuationSeparator" w:id="0">
    <w:p w:rsidR="00F021E8" w:rsidRDefault="00F021E8"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Default="00F021E8" w:rsidP="005A6AAA">
    <w:pPr>
      <w:pStyle w:val="Header"/>
      <w:ind w:left="-709"/>
    </w:pPr>
    <w:r>
      <w:rPr>
        <w:noProof/>
        <w:lang w:eastAsia="en-AU"/>
      </w:rPr>
      <w:drawing>
        <wp:inline distT="0" distB="0" distL="0" distR="0" wp14:anchorId="5A47113C" wp14:editId="736D0DB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021E8" w:rsidRDefault="00F0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1B3981" w:rsidRDefault="00F021E8" w:rsidP="00D01D04">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74C4">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F021E8" w:rsidRPr="00DE34C4" w:rsidRDefault="00F021E8" w:rsidP="00545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1B3981" w:rsidRDefault="00F021E8" w:rsidP="00D01D0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74C4">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F021E8" w:rsidRPr="00DE34C4" w:rsidRDefault="00F021E8" w:rsidP="00545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8" w:rsidRPr="001B3981" w:rsidRDefault="00F021E8" w:rsidP="005451D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74C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021E8" w:rsidRDefault="00F0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7C8"/>
    <w:multiLevelType w:val="hybridMultilevel"/>
    <w:tmpl w:val="DA3A5E34"/>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F188E"/>
    <w:multiLevelType w:val="hybridMultilevel"/>
    <w:tmpl w:val="4E64BD80"/>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13EAF"/>
    <w:multiLevelType w:val="hybridMultilevel"/>
    <w:tmpl w:val="026E986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10C50D34"/>
    <w:multiLevelType w:val="hybridMultilevel"/>
    <w:tmpl w:val="91BC7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EE7E46"/>
    <w:multiLevelType w:val="hybridMultilevel"/>
    <w:tmpl w:val="3628059E"/>
    <w:lvl w:ilvl="0" w:tplc="EB547A52">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F76EEA"/>
    <w:multiLevelType w:val="hybridMultilevel"/>
    <w:tmpl w:val="9432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4364A"/>
    <w:multiLevelType w:val="hybridMultilevel"/>
    <w:tmpl w:val="EB22238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2544669D"/>
    <w:multiLevelType w:val="hybridMultilevel"/>
    <w:tmpl w:val="A8540C26"/>
    <w:lvl w:ilvl="0" w:tplc="EB547A52">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C97692"/>
    <w:multiLevelType w:val="hybridMultilevel"/>
    <w:tmpl w:val="3004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77808"/>
    <w:multiLevelType w:val="hybridMultilevel"/>
    <w:tmpl w:val="4680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B47461"/>
    <w:multiLevelType w:val="hybridMultilevel"/>
    <w:tmpl w:val="67EAF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08456F"/>
    <w:multiLevelType w:val="hybridMultilevel"/>
    <w:tmpl w:val="11540FAE"/>
    <w:lvl w:ilvl="0" w:tplc="F4F85AB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130C1C"/>
    <w:multiLevelType w:val="hybridMultilevel"/>
    <w:tmpl w:val="06D8F1D0"/>
    <w:lvl w:ilvl="0" w:tplc="72161744">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2C5497E"/>
    <w:multiLevelType w:val="hybridMultilevel"/>
    <w:tmpl w:val="37CCF7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B838E9"/>
    <w:multiLevelType w:val="hybridMultilevel"/>
    <w:tmpl w:val="CDDE45DE"/>
    <w:lvl w:ilvl="0" w:tplc="EB547A52">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F65B1D"/>
    <w:multiLevelType w:val="hybridMultilevel"/>
    <w:tmpl w:val="E188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01E71"/>
    <w:multiLevelType w:val="hybridMultilevel"/>
    <w:tmpl w:val="17B2594C"/>
    <w:lvl w:ilvl="0" w:tplc="737A947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162B00"/>
    <w:multiLevelType w:val="singleLevel"/>
    <w:tmpl w:val="FB26AA9E"/>
    <w:lvl w:ilvl="0">
      <w:numFmt w:val="decimal"/>
      <w:pStyle w:val="csbullet"/>
      <w:lvlText w:val=""/>
      <w:lvlJc w:val="left"/>
      <w:pPr>
        <w:ind w:left="0" w:firstLine="0"/>
      </w:pPr>
    </w:lvl>
  </w:abstractNum>
  <w:abstractNum w:abstractNumId="18" w15:restartNumberingAfterBreak="0">
    <w:nsid w:val="4F4961CB"/>
    <w:multiLevelType w:val="hybridMultilevel"/>
    <w:tmpl w:val="017EAA42"/>
    <w:lvl w:ilvl="0" w:tplc="EB547A5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B03D4"/>
    <w:multiLevelType w:val="hybridMultilevel"/>
    <w:tmpl w:val="0FBC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B33DC"/>
    <w:multiLevelType w:val="hybridMultilevel"/>
    <w:tmpl w:val="89D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276AE4"/>
    <w:multiLevelType w:val="hybridMultilevel"/>
    <w:tmpl w:val="F62EC2C2"/>
    <w:lvl w:ilvl="0" w:tplc="EB547A52">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A0B1B29"/>
    <w:multiLevelType w:val="hybridMultilevel"/>
    <w:tmpl w:val="9A8E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4" w15:restartNumberingAfterBreak="0">
    <w:nsid w:val="63FA35F0"/>
    <w:multiLevelType w:val="hybridMultilevel"/>
    <w:tmpl w:val="CBAADF7E"/>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4B63F2"/>
    <w:multiLevelType w:val="hybridMultilevel"/>
    <w:tmpl w:val="66788B16"/>
    <w:lvl w:ilvl="0" w:tplc="737A947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8622BA"/>
    <w:multiLevelType w:val="hybridMultilevel"/>
    <w:tmpl w:val="E8324C24"/>
    <w:lvl w:ilvl="0" w:tplc="C6AC3146">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6E72C1"/>
    <w:multiLevelType w:val="hybridMultilevel"/>
    <w:tmpl w:val="3CB20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B74F9"/>
    <w:multiLevelType w:val="hybridMultilevel"/>
    <w:tmpl w:val="EC8E98FC"/>
    <w:lvl w:ilvl="0" w:tplc="9780954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C7F1684"/>
    <w:multiLevelType w:val="hybridMultilevel"/>
    <w:tmpl w:val="2612F3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F84399"/>
    <w:multiLevelType w:val="hybridMultilevel"/>
    <w:tmpl w:val="830C0BC2"/>
    <w:lvl w:ilvl="0" w:tplc="E89C3C0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97191D"/>
    <w:multiLevelType w:val="hybridMultilevel"/>
    <w:tmpl w:val="19A42886"/>
    <w:lvl w:ilvl="0" w:tplc="FFAABE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881183"/>
    <w:multiLevelType w:val="hybridMultilevel"/>
    <w:tmpl w:val="AC48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20273C"/>
    <w:multiLevelType w:val="hybridMultilevel"/>
    <w:tmpl w:val="A14C4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7696B"/>
    <w:multiLevelType w:val="hybridMultilevel"/>
    <w:tmpl w:val="69A8C732"/>
    <w:lvl w:ilvl="0" w:tplc="0C090001">
      <w:start w:val="1"/>
      <w:numFmt w:val="bullet"/>
      <w:lvlText w:val=""/>
      <w:lvlJc w:val="left"/>
      <w:pPr>
        <w:ind w:left="720" w:hanging="360"/>
      </w:pPr>
      <w:rPr>
        <w:rFonts w:ascii="Symbol" w:hAnsi="Symbol" w:hint="default"/>
      </w:rPr>
    </w:lvl>
    <w:lvl w:ilvl="1" w:tplc="778EEC4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A37510"/>
    <w:multiLevelType w:val="hybridMultilevel"/>
    <w:tmpl w:val="296674DC"/>
    <w:lvl w:ilvl="0" w:tplc="A7723AA8">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CD55BE1"/>
    <w:multiLevelType w:val="hybridMultilevel"/>
    <w:tmpl w:val="1012DF2E"/>
    <w:lvl w:ilvl="0" w:tplc="7BB656F0">
      <w:start w:val="1"/>
      <w:numFmt w:val="bullet"/>
      <w:lvlText w:val="-"/>
      <w:lvlJc w:val="left"/>
      <w:pPr>
        <w:ind w:left="2520" w:hanging="360"/>
      </w:pPr>
      <w:rPr>
        <w:rFonts w:ascii="Calibri" w:eastAsia="Times New Roman" w:hAnsi="Calibri" w:cs="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2"/>
  </w:num>
  <w:num w:numId="8">
    <w:abstractNumId w:val="33"/>
  </w:num>
  <w:num w:numId="9">
    <w:abstractNumId w:val="13"/>
  </w:num>
  <w:num w:numId="10">
    <w:abstractNumId w:val="6"/>
  </w:num>
  <w:num w:numId="11">
    <w:abstractNumId w:val="20"/>
  </w:num>
  <w:num w:numId="12">
    <w:abstractNumId w:val="31"/>
  </w:num>
  <w:num w:numId="13">
    <w:abstractNumId w:val="26"/>
  </w:num>
  <w:num w:numId="14">
    <w:abstractNumId w:val="15"/>
  </w:num>
  <w:num w:numId="15">
    <w:abstractNumId w:val="16"/>
  </w:num>
  <w:num w:numId="16">
    <w:abstractNumId w:val="37"/>
  </w:num>
  <w:num w:numId="17">
    <w:abstractNumId w:val="5"/>
  </w:num>
  <w:num w:numId="18">
    <w:abstractNumId w:val="19"/>
  </w:num>
  <w:num w:numId="19">
    <w:abstractNumId w:val="11"/>
  </w:num>
  <w:num w:numId="20">
    <w:abstractNumId w:val="25"/>
  </w:num>
  <w:num w:numId="21">
    <w:abstractNumId w:val="22"/>
  </w:num>
  <w:num w:numId="22">
    <w:abstractNumId w:val="8"/>
  </w:num>
  <w:num w:numId="23">
    <w:abstractNumId w:val="9"/>
  </w:num>
  <w:num w:numId="24">
    <w:abstractNumId w:val="12"/>
  </w:num>
  <w:num w:numId="25">
    <w:abstractNumId w:val="36"/>
  </w:num>
  <w:num w:numId="26">
    <w:abstractNumId w:val="14"/>
  </w:num>
  <w:num w:numId="27">
    <w:abstractNumId w:val="21"/>
  </w:num>
  <w:num w:numId="28">
    <w:abstractNumId w:val="4"/>
  </w:num>
  <w:num w:numId="29">
    <w:abstractNumId w:val="0"/>
  </w:num>
  <w:num w:numId="30">
    <w:abstractNumId w:val="1"/>
  </w:num>
  <w:num w:numId="31">
    <w:abstractNumId w:val="7"/>
  </w:num>
  <w:num w:numId="32">
    <w:abstractNumId w:val="24"/>
  </w:num>
  <w:num w:numId="33">
    <w:abstractNumId w:val="18"/>
  </w:num>
  <w:num w:numId="34">
    <w:abstractNumId w:val="30"/>
  </w:num>
  <w:num w:numId="35">
    <w:abstractNumId w:val="23"/>
  </w:num>
  <w:num w:numId="36">
    <w:abstractNumId w:val="35"/>
  </w:num>
  <w:num w:numId="37">
    <w:abstractNumId w:val="29"/>
  </w:num>
  <w:num w:numId="38">
    <w:abstractNumId w:val="27"/>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CA5"/>
    <w:rsid w:val="00007749"/>
    <w:rsid w:val="00007850"/>
    <w:rsid w:val="00024137"/>
    <w:rsid w:val="00025CA9"/>
    <w:rsid w:val="0002605C"/>
    <w:rsid w:val="000267E0"/>
    <w:rsid w:val="00027014"/>
    <w:rsid w:val="000275F2"/>
    <w:rsid w:val="000429E4"/>
    <w:rsid w:val="00063FB7"/>
    <w:rsid w:val="000640EC"/>
    <w:rsid w:val="00067BF0"/>
    <w:rsid w:val="00070B7E"/>
    <w:rsid w:val="000769F9"/>
    <w:rsid w:val="00094771"/>
    <w:rsid w:val="000C2EA0"/>
    <w:rsid w:val="000F4DF8"/>
    <w:rsid w:val="00107AA8"/>
    <w:rsid w:val="00146524"/>
    <w:rsid w:val="00146C36"/>
    <w:rsid w:val="001555C3"/>
    <w:rsid w:val="001605B5"/>
    <w:rsid w:val="00160BA0"/>
    <w:rsid w:val="0016272E"/>
    <w:rsid w:val="00180800"/>
    <w:rsid w:val="00181EE3"/>
    <w:rsid w:val="00191A64"/>
    <w:rsid w:val="001A27E0"/>
    <w:rsid w:val="001A3855"/>
    <w:rsid w:val="001A4EC5"/>
    <w:rsid w:val="001C5825"/>
    <w:rsid w:val="002117A2"/>
    <w:rsid w:val="002359DA"/>
    <w:rsid w:val="00265D07"/>
    <w:rsid w:val="002728D9"/>
    <w:rsid w:val="00276B2D"/>
    <w:rsid w:val="002811CC"/>
    <w:rsid w:val="00286F73"/>
    <w:rsid w:val="00296251"/>
    <w:rsid w:val="002A2545"/>
    <w:rsid w:val="002A7D21"/>
    <w:rsid w:val="002B6407"/>
    <w:rsid w:val="002D6AEA"/>
    <w:rsid w:val="002E0D5D"/>
    <w:rsid w:val="002E76B5"/>
    <w:rsid w:val="002F23A9"/>
    <w:rsid w:val="002F6DE5"/>
    <w:rsid w:val="00317D18"/>
    <w:rsid w:val="003256BC"/>
    <w:rsid w:val="00341C1A"/>
    <w:rsid w:val="00374717"/>
    <w:rsid w:val="00377BC5"/>
    <w:rsid w:val="00385F69"/>
    <w:rsid w:val="003B64DC"/>
    <w:rsid w:val="0040036A"/>
    <w:rsid w:val="00405657"/>
    <w:rsid w:val="00407C80"/>
    <w:rsid w:val="004256F1"/>
    <w:rsid w:val="00443941"/>
    <w:rsid w:val="00491C0F"/>
    <w:rsid w:val="00492850"/>
    <w:rsid w:val="0049367C"/>
    <w:rsid w:val="004B1605"/>
    <w:rsid w:val="004C25F4"/>
    <w:rsid w:val="004E4169"/>
    <w:rsid w:val="004F117E"/>
    <w:rsid w:val="004F50D0"/>
    <w:rsid w:val="00515E5D"/>
    <w:rsid w:val="005451D5"/>
    <w:rsid w:val="00551628"/>
    <w:rsid w:val="0056326F"/>
    <w:rsid w:val="005713D3"/>
    <w:rsid w:val="00574FAD"/>
    <w:rsid w:val="00584419"/>
    <w:rsid w:val="00596906"/>
    <w:rsid w:val="005A6AAA"/>
    <w:rsid w:val="005A728A"/>
    <w:rsid w:val="005F4AD2"/>
    <w:rsid w:val="00601716"/>
    <w:rsid w:val="00601FA0"/>
    <w:rsid w:val="006227E5"/>
    <w:rsid w:val="00626D8A"/>
    <w:rsid w:val="00640379"/>
    <w:rsid w:val="00641A80"/>
    <w:rsid w:val="00642BE3"/>
    <w:rsid w:val="0064770E"/>
    <w:rsid w:val="00647A99"/>
    <w:rsid w:val="0065432E"/>
    <w:rsid w:val="006644E8"/>
    <w:rsid w:val="00694FDE"/>
    <w:rsid w:val="006A04CD"/>
    <w:rsid w:val="006A0A47"/>
    <w:rsid w:val="006B600F"/>
    <w:rsid w:val="006B6012"/>
    <w:rsid w:val="006B616D"/>
    <w:rsid w:val="007065E1"/>
    <w:rsid w:val="00711837"/>
    <w:rsid w:val="00727707"/>
    <w:rsid w:val="007536A8"/>
    <w:rsid w:val="0076157F"/>
    <w:rsid w:val="007B29F8"/>
    <w:rsid w:val="007F47F0"/>
    <w:rsid w:val="00802BB4"/>
    <w:rsid w:val="0082428A"/>
    <w:rsid w:val="00824645"/>
    <w:rsid w:val="00836DA2"/>
    <w:rsid w:val="00843EF9"/>
    <w:rsid w:val="00875FF5"/>
    <w:rsid w:val="00891E0F"/>
    <w:rsid w:val="008C14F9"/>
    <w:rsid w:val="008C22C6"/>
    <w:rsid w:val="008D5C5B"/>
    <w:rsid w:val="008F49A4"/>
    <w:rsid w:val="008F58A2"/>
    <w:rsid w:val="00910EB0"/>
    <w:rsid w:val="00941D20"/>
    <w:rsid w:val="00945516"/>
    <w:rsid w:val="00946AEA"/>
    <w:rsid w:val="009529C3"/>
    <w:rsid w:val="0098215F"/>
    <w:rsid w:val="00986CEE"/>
    <w:rsid w:val="009A19AB"/>
    <w:rsid w:val="009A4863"/>
    <w:rsid w:val="009A4BED"/>
    <w:rsid w:val="009B1B5F"/>
    <w:rsid w:val="00A00D21"/>
    <w:rsid w:val="00A066AF"/>
    <w:rsid w:val="00A2188C"/>
    <w:rsid w:val="00A2536E"/>
    <w:rsid w:val="00A33BD1"/>
    <w:rsid w:val="00A459F3"/>
    <w:rsid w:val="00A60354"/>
    <w:rsid w:val="00A62210"/>
    <w:rsid w:val="00A71521"/>
    <w:rsid w:val="00A80191"/>
    <w:rsid w:val="00A94609"/>
    <w:rsid w:val="00AD35F8"/>
    <w:rsid w:val="00AE0CEF"/>
    <w:rsid w:val="00B1412B"/>
    <w:rsid w:val="00B14750"/>
    <w:rsid w:val="00B22BF9"/>
    <w:rsid w:val="00B6119A"/>
    <w:rsid w:val="00B629B5"/>
    <w:rsid w:val="00B67B39"/>
    <w:rsid w:val="00B72511"/>
    <w:rsid w:val="00B72825"/>
    <w:rsid w:val="00B8234E"/>
    <w:rsid w:val="00BB4918"/>
    <w:rsid w:val="00BD6574"/>
    <w:rsid w:val="00C02E02"/>
    <w:rsid w:val="00C07596"/>
    <w:rsid w:val="00C156E3"/>
    <w:rsid w:val="00C1586D"/>
    <w:rsid w:val="00C1623C"/>
    <w:rsid w:val="00C211ED"/>
    <w:rsid w:val="00C22691"/>
    <w:rsid w:val="00C66939"/>
    <w:rsid w:val="00C76AF0"/>
    <w:rsid w:val="00CB5784"/>
    <w:rsid w:val="00CC7C6C"/>
    <w:rsid w:val="00CE0E73"/>
    <w:rsid w:val="00CE4552"/>
    <w:rsid w:val="00CE6874"/>
    <w:rsid w:val="00D01D04"/>
    <w:rsid w:val="00D05A76"/>
    <w:rsid w:val="00DA121B"/>
    <w:rsid w:val="00DA36A0"/>
    <w:rsid w:val="00DB23D2"/>
    <w:rsid w:val="00DC2C07"/>
    <w:rsid w:val="00DE150D"/>
    <w:rsid w:val="00DF0367"/>
    <w:rsid w:val="00E230AC"/>
    <w:rsid w:val="00E2426C"/>
    <w:rsid w:val="00E458B3"/>
    <w:rsid w:val="00E574C4"/>
    <w:rsid w:val="00E62DF2"/>
    <w:rsid w:val="00E67CA1"/>
    <w:rsid w:val="00E701BD"/>
    <w:rsid w:val="00EA22A8"/>
    <w:rsid w:val="00EC65A9"/>
    <w:rsid w:val="00EF185F"/>
    <w:rsid w:val="00F021E8"/>
    <w:rsid w:val="00F05AD0"/>
    <w:rsid w:val="00F4691E"/>
    <w:rsid w:val="00F829E8"/>
    <w:rsid w:val="00F962AC"/>
    <w:rsid w:val="00FA7F37"/>
    <w:rsid w:val="00FE4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4BB0F4"/>
  <w15:docId w15:val="{BB5CAC33-5BDC-4F3D-A5BB-4B7B8C6C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8A"/>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nhideWhenUsed/>
    <w:rsid w:val="00F021E8"/>
    <w:rPr>
      <w:color w:val="580F8B"/>
      <w:u w:val="single"/>
    </w:rPr>
  </w:style>
  <w:style w:type="character" w:styleId="FollowedHyperlink">
    <w:name w:val="FollowedHyperlink"/>
    <w:basedOn w:val="DefaultParagraphFont"/>
    <w:uiPriority w:val="99"/>
    <w:semiHidden/>
    <w:unhideWhenUsed/>
    <w:rsid w:val="00405657"/>
    <w:rPr>
      <w:color w:val="932968" w:themeColor="followedHyperlink"/>
      <w:u w:val="single"/>
    </w:rPr>
  </w:style>
  <w:style w:type="paragraph" w:styleId="Title">
    <w:name w:val="Title"/>
    <w:basedOn w:val="Normal"/>
    <w:link w:val="TitleChar"/>
    <w:uiPriority w:val="99"/>
    <w:qFormat/>
    <w:rsid w:val="00405657"/>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05657"/>
    <w:rPr>
      <w:rFonts w:ascii="Times New Roman" w:eastAsia="Times New Roman" w:hAnsi="Times New Roman" w:cs="Times New Roman"/>
      <w:b/>
      <w:bCs/>
      <w:sz w:val="24"/>
      <w:szCs w:val="24"/>
      <w:lang w:val="en-US"/>
    </w:rPr>
  </w:style>
  <w:style w:type="paragraph" w:styleId="NoSpacing">
    <w:name w:val="No Spacing"/>
    <w:uiPriority w:val="1"/>
    <w:qFormat/>
    <w:rsid w:val="00405657"/>
    <w:pPr>
      <w:spacing w:after="0" w:line="240" w:lineRule="auto"/>
    </w:pPr>
  </w:style>
  <w:style w:type="paragraph" w:customStyle="1" w:styleId="csbullet">
    <w:name w:val="csbullet"/>
    <w:basedOn w:val="Normal"/>
    <w:rsid w:val="00405657"/>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405657"/>
    <w:pPr>
      <w:autoSpaceDE w:val="0"/>
      <w:autoSpaceDN w:val="0"/>
      <w:adjustRightInd w:val="0"/>
      <w:spacing w:after="0" w:line="240" w:lineRule="auto"/>
    </w:pPr>
    <w:rPr>
      <w:rFonts w:ascii="Arial" w:hAnsi="Arial" w:cs="Arial"/>
      <w:color w:val="000000"/>
      <w:sz w:val="24"/>
      <w:szCs w:val="24"/>
    </w:rPr>
  </w:style>
  <w:style w:type="paragraph" w:customStyle="1" w:styleId="ListItem">
    <w:name w:val="List Item"/>
    <w:basedOn w:val="Normal"/>
    <w:link w:val="ListItemChar"/>
    <w:qFormat/>
    <w:rsid w:val="006A04CD"/>
    <w:pPr>
      <w:numPr>
        <w:numId w:val="3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6A04CD"/>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7971">
      <w:bodyDiv w:val="1"/>
      <w:marLeft w:val="0"/>
      <w:marRight w:val="0"/>
      <w:marTop w:val="0"/>
      <w:marBottom w:val="0"/>
      <w:divBdr>
        <w:top w:val="none" w:sz="0" w:space="0" w:color="auto"/>
        <w:left w:val="none" w:sz="0" w:space="0" w:color="auto"/>
        <w:bottom w:val="none" w:sz="0" w:space="0" w:color="auto"/>
        <w:right w:val="none" w:sz="0" w:space="0" w:color="auto"/>
      </w:divBdr>
    </w:div>
    <w:div w:id="15928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6FB1-23B7-45E6-AF3D-9E4B59E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13</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109</cp:revision>
  <cp:lastPrinted>2014-05-08T06:42:00Z</cp:lastPrinted>
  <dcterms:created xsi:type="dcterms:W3CDTF">2014-10-31T05:27:00Z</dcterms:created>
  <dcterms:modified xsi:type="dcterms:W3CDTF">2021-06-22T06:01:00Z</dcterms:modified>
</cp:coreProperties>
</file>