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rsidR="003C0817" w:rsidRDefault="001069EA"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Politics and Law</w:t>
      </w:r>
    </w:p>
    <w:p w:rsidR="00897899" w:rsidRPr="00891E0F" w:rsidRDefault="005442C0"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3C0817">
        <w:rPr>
          <w:rFonts w:ascii="Franklin Gothic Medium" w:hAnsi="Franklin Gothic Medium"/>
          <w:smallCaps/>
          <w:color w:val="5F497A"/>
          <w:sz w:val="28"/>
          <w:szCs w:val="28"/>
        </w:rPr>
        <w:t xml:space="preserve"> </w:t>
      </w:r>
      <w:r w:rsidR="004A2C74">
        <w:rPr>
          <w:rFonts w:ascii="Franklin Gothic Medium" w:hAnsi="Franklin Gothic Medium"/>
          <w:smallCaps/>
          <w:color w:val="5F497A"/>
          <w:sz w:val="28"/>
          <w:szCs w:val="28"/>
        </w:rPr>
        <w:t>Year 12</w:t>
      </w:r>
    </w:p>
    <w:p w:rsidR="00897899" w:rsidRPr="00891E0F" w:rsidRDefault="00897899" w:rsidP="00897899">
      <w:pPr>
        <w:keepNext/>
        <w:jc w:val="center"/>
        <w:outlineLvl w:val="0"/>
        <w:rPr>
          <w:rFonts w:ascii="Calibri" w:hAnsi="Calibri"/>
          <w:b/>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8058FC">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29625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217193" w:rsidP="00C07937">
      <w:pPr>
        <w:pStyle w:val="Heading1"/>
        <w:spacing w:after="240"/>
      </w:pPr>
      <w:r>
        <w:t>Politics and Law</w:t>
      </w:r>
      <w:r w:rsidR="00897899">
        <w:t xml:space="preserve">– General </w:t>
      </w:r>
      <w:r w:rsidR="00F14325">
        <w:t>Year 12</w:t>
      </w:r>
    </w:p>
    <w:p w:rsidR="00327E16" w:rsidRPr="00C07937" w:rsidRDefault="000E2055" w:rsidP="00214758">
      <w:pPr>
        <w:pStyle w:val="Heading2"/>
      </w:pPr>
      <w:r w:rsidRPr="00C07937">
        <w:t xml:space="preserve">Unit 3 </w:t>
      </w:r>
      <w:r w:rsidR="00214758" w:rsidRPr="00C07937">
        <w:t xml:space="preserve">and </w:t>
      </w:r>
      <w:r w:rsidR="00F14325" w:rsidRPr="00C07937">
        <w:t>Unit 4</w:t>
      </w:r>
      <w:r w:rsidRPr="00C07937">
        <w:t xml:space="preserve"> </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846"/>
        <w:gridCol w:w="1842"/>
        <w:gridCol w:w="1136"/>
        <w:gridCol w:w="1698"/>
        <w:gridCol w:w="8505"/>
      </w:tblGrid>
      <w:tr w:rsidR="00B4330D" w:rsidRPr="0017191C" w:rsidTr="001578C6">
        <w:tc>
          <w:tcPr>
            <w:tcW w:w="614" w:type="pct"/>
            <w:tcBorders>
              <w:right w:val="single" w:sz="4" w:space="0" w:color="FFFFFF" w:themeColor="background1"/>
            </w:tcBorders>
            <w:shd w:val="clear" w:color="auto" w:fill="BD9FCF" w:themeFill="accent4"/>
            <w:vAlign w:val="center"/>
            <w:hideMark/>
          </w:tcPr>
          <w:p w:rsidR="003710FF" w:rsidRPr="0017191C" w:rsidRDefault="003710FF" w:rsidP="00296258">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type </w:t>
            </w:r>
            <w:r w:rsidRPr="0017191C">
              <w:rPr>
                <w:rFonts w:asciiTheme="minorHAnsi" w:hAnsiTheme="minorHAnsi" w:cs="Arial"/>
                <w:b/>
                <w:bCs/>
                <w:color w:val="FFFFFF" w:themeColor="background1"/>
                <w:sz w:val="20"/>
                <w:szCs w:val="20"/>
                <w:lang w:val="en-US"/>
              </w:rPr>
              <w:t>(from syllabus)</w:t>
            </w:r>
          </w:p>
        </w:tc>
        <w:tc>
          <w:tcPr>
            <w:tcW w:w="613"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29625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DE2D19">
              <w:rPr>
                <w:rFonts w:asciiTheme="minorHAnsi" w:hAnsiTheme="minorHAnsi" w:cs="Arial"/>
                <w:b/>
                <w:bCs/>
                <w:color w:val="FFFFFF" w:themeColor="background1"/>
                <w:sz w:val="20"/>
                <w:szCs w:val="20"/>
                <w:lang w:val="en-US"/>
              </w:rPr>
              <w:br/>
            </w:r>
            <w:bookmarkStart w:id="0" w:name="_GoBack"/>
            <w:bookmarkEnd w:id="0"/>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t>(from syllabus)</w:t>
            </w:r>
          </w:p>
        </w:tc>
        <w:tc>
          <w:tcPr>
            <w:tcW w:w="378"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29625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29625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29625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5"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A14612" w:rsidP="0029625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3710FF" w:rsidRPr="0017191C">
              <w:rPr>
                <w:rFonts w:asciiTheme="minorHAnsi" w:hAnsiTheme="minorHAnsi" w:cs="Arial"/>
                <w:b/>
                <w:bCs/>
                <w:color w:val="FFFFFF" w:themeColor="background1"/>
                <w:sz w:val="20"/>
                <w:szCs w:val="20"/>
                <w:lang w:val="en-US"/>
              </w:rPr>
              <w:t xml:space="preserve">start and </w:t>
            </w:r>
            <w:r w:rsidR="00B4330D">
              <w:rPr>
                <w:rFonts w:asciiTheme="minorHAnsi" w:hAnsiTheme="minorHAnsi" w:cs="Arial"/>
                <w:b/>
                <w:bCs/>
                <w:color w:val="FFFFFF" w:themeColor="background1"/>
                <w:sz w:val="20"/>
                <w:szCs w:val="20"/>
                <w:lang w:val="en-US"/>
              </w:rPr>
              <w:br/>
            </w:r>
            <w:r w:rsidR="003710FF" w:rsidRPr="0017191C">
              <w:rPr>
                <w:rFonts w:asciiTheme="minorHAnsi" w:hAnsiTheme="minorHAnsi" w:cs="Arial"/>
                <w:b/>
                <w:bCs/>
                <w:color w:val="FFFFFF" w:themeColor="background1"/>
                <w:sz w:val="20"/>
                <w:szCs w:val="20"/>
                <w:lang w:val="en-US"/>
              </w:rPr>
              <w:t>submission date</w:t>
            </w:r>
          </w:p>
        </w:tc>
        <w:tc>
          <w:tcPr>
            <w:tcW w:w="2830" w:type="pct"/>
            <w:tcBorders>
              <w:left w:val="single" w:sz="4" w:space="0" w:color="FFFFFF" w:themeColor="background1"/>
            </w:tcBorders>
            <w:shd w:val="clear" w:color="auto" w:fill="BD9FCF" w:themeFill="accent4"/>
            <w:vAlign w:val="center"/>
            <w:hideMark/>
          </w:tcPr>
          <w:p w:rsidR="003710FF" w:rsidRPr="0017191C" w:rsidRDefault="003710FF" w:rsidP="0029625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E60D62" w:rsidRPr="0017191C" w:rsidTr="00E21834">
        <w:trPr>
          <w:trHeight w:val="20"/>
        </w:trPr>
        <w:tc>
          <w:tcPr>
            <w:tcW w:w="614" w:type="pct"/>
            <w:vMerge w:val="restart"/>
            <w:vAlign w:val="center"/>
          </w:tcPr>
          <w:p w:rsidR="00E60D62" w:rsidRPr="00AF32FD" w:rsidRDefault="00217193" w:rsidP="00E21834">
            <w:pPr>
              <w:tabs>
                <w:tab w:val="left" w:pos="1440"/>
                <w:tab w:val="left" w:pos="4140"/>
                <w:tab w:val="left" w:pos="4800"/>
              </w:tabs>
              <w:ind w:left="3"/>
              <w:jc w:val="center"/>
              <w:rPr>
                <w:rFonts w:asciiTheme="minorHAnsi" w:hAnsiTheme="minorHAnsi"/>
                <w:sz w:val="20"/>
                <w:szCs w:val="20"/>
              </w:rPr>
            </w:pPr>
            <w:r>
              <w:rPr>
                <w:rFonts w:asciiTheme="minorHAnsi" w:hAnsiTheme="minorHAnsi"/>
                <w:sz w:val="20"/>
                <w:szCs w:val="20"/>
              </w:rPr>
              <w:t>Investigation</w:t>
            </w:r>
          </w:p>
        </w:tc>
        <w:tc>
          <w:tcPr>
            <w:tcW w:w="613" w:type="pct"/>
            <w:vMerge w:val="restart"/>
            <w:vAlign w:val="center"/>
          </w:tcPr>
          <w:p w:rsidR="00E60D62" w:rsidRPr="00E21834" w:rsidRDefault="00217193" w:rsidP="00E21834">
            <w:pPr>
              <w:pStyle w:val="Title"/>
              <w:ind w:left="93" w:right="71"/>
              <w:rPr>
                <w:rFonts w:asciiTheme="minorHAnsi" w:hAnsiTheme="minorHAnsi" w:cs="Arial"/>
                <w:b w:val="0"/>
                <w:bCs w:val="0"/>
                <w:sz w:val="20"/>
                <w:szCs w:val="20"/>
              </w:rPr>
            </w:pPr>
            <w:r>
              <w:rPr>
                <w:rFonts w:asciiTheme="minorHAnsi" w:hAnsiTheme="minorHAnsi" w:cs="Arial"/>
                <w:b w:val="0"/>
                <w:bCs w:val="0"/>
                <w:sz w:val="20"/>
                <w:szCs w:val="20"/>
              </w:rPr>
              <w:t>15</w:t>
            </w:r>
            <w:r w:rsidR="00E60D62" w:rsidRPr="00AF32FD">
              <w:rPr>
                <w:rFonts w:asciiTheme="minorHAnsi" w:hAnsiTheme="minorHAnsi" w:cs="Arial"/>
                <w:b w:val="0"/>
                <w:bCs w:val="0"/>
                <w:sz w:val="20"/>
                <w:szCs w:val="20"/>
              </w:rPr>
              <w:t>%</w:t>
            </w:r>
          </w:p>
        </w:tc>
        <w:tc>
          <w:tcPr>
            <w:tcW w:w="378" w:type="pct"/>
            <w:vAlign w:val="center"/>
          </w:tcPr>
          <w:p w:rsidR="00E60D62" w:rsidRPr="00AF32FD" w:rsidRDefault="00A01A71" w:rsidP="00E21834">
            <w:pPr>
              <w:pStyle w:val="Title"/>
              <w:rPr>
                <w:rFonts w:asciiTheme="minorHAnsi" w:hAnsiTheme="minorHAnsi" w:cs="Arial"/>
                <w:bCs w:val="0"/>
                <w:sz w:val="20"/>
                <w:szCs w:val="20"/>
              </w:rPr>
            </w:pPr>
            <w:r>
              <w:rPr>
                <w:rFonts w:asciiTheme="minorHAnsi" w:hAnsiTheme="minorHAnsi" w:cs="Arial"/>
                <w:b w:val="0"/>
                <w:bCs w:val="0"/>
                <w:sz w:val="20"/>
                <w:szCs w:val="20"/>
              </w:rPr>
              <w:t>7.5</w:t>
            </w:r>
            <w:r w:rsidR="00E60D62" w:rsidRPr="00AF32FD">
              <w:rPr>
                <w:rFonts w:asciiTheme="minorHAnsi" w:hAnsiTheme="minorHAnsi" w:cs="Arial"/>
                <w:b w:val="0"/>
                <w:bCs w:val="0"/>
                <w:sz w:val="20"/>
                <w:szCs w:val="20"/>
              </w:rPr>
              <w:t>%</w:t>
            </w:r>
          </w:p>
        </w:tc>
        <w:tc>
          <w:tcPr>
            <w:tcW w:w="565" w:type="pct"/>
            <w:vAlign w:val="center"/>
          </w:tcPr>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E21834" w:rsidP="00E21834">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w:t>
            </w:r>
            <w:r w:rsidR="000A2DD1">
              <w:rPr>
                <w:rFonts w:asciiTheme="minorHAnsi" w:hAnsiTheme="minorHAnsi" w:cs="Arial"/>
                <w:b w:val="0"/>
                <w:bCs w:val="0"/>
                <w:sz w:val="20"/>
                <w:szCs w:val="20"/>
                <w:lang w:val="en-AU"/>
              </w:rPr>
              <w:t xml:space="preserve"> 3</w:t>
            </w:r>
            <w:r w:rsidR="00C6570F">
              <w:rPr>
                <w:rFonts w:asciiTheme="minorHAnsi" w:hAnsiTheme="minorHAnsi" w:cs="Arial"/>
                <w:b w:val="0"/>
                <w:bCs w:val="0"/>
                <w:sz w:val="20"/>
                <w:szCs w:val="20"/>
                <w:lang w:val="en-AU"/>
              </w:rPr>
              <w:t>–</w:t>
            </w:r>
            <w:r w:rsidR="000A2DD1">
              <w:rPr>
                <w:rFonts w:asciiTheme="minorHAnsi" w:hAnsiTheme="minorHAnsi" w:cs="Arial"/>
                <w:b w:val="0"/>
                <w:bCs w:val="0"/>
                <w:sz w:val="20"/>
                <w:szCs w:val="20"/>
                <w:lang w:val="en-AU"/>
              </w:rPr>
              <w:t>6</w:t>
            </w:r>
          </w:p>
        </w:tc>
        <w:tc>
          <w:tcPr>
            <w:tcW w:w="2830" w:type="pct"/>
            <w:vAlign w:val="center"/>
            <w:hideMark/>
          </w:tcPr>
          <w:p w:rsidR="00E60D62" w:rsidRPr="00F474DE" w:rsidRDefault="000A2DD1" w:rsidP="00B4330D">
            <w:pPr>
              <w:pStyle w:val="Title"/>
              <w:tabs>
                <w:tab w:val="left" w:pos="4140"/>
              </w:tabs>
              <w:ind w:left="141" w:right="160"/>
              <w:jc w:val="left"/>
              <w:rPr>
                <w:rFonts w:asciiTheme="minorHAnsi" w:hAnsiTheme="minorHAnsi" w:cs="Arial"/>
                <w:b w:val="0"/>
                <w:sz w:val="20"/>
                <w:szCs w:val="20"/>
              </w:rPr>
            </w:pPr>
            <w:r>
              <w:rPr>
                <w:rFonts w:asciiTheme="minorHAnsi" w:hAnsiTheme="minorHAnsi" w:cs="Arial"/>
                <w:sz w:val="20"/>
                <w:szCs w:val="20"/>
              </w:rPr>
              <w:t>Task 1</w:t>
            </w:r>
            <w:r w:rsidR="00E60D62">
              <w:rPr>
                <w:rFonts w:asciiTheme="minorHAnsi" w:hAnsiTheme="minorHAnsi" w:cs="Arial"/>
                <w:sz w:val="20"/>
                <w:szCs w:val="20"/>
              </w:rPr>
              <w:t xml:space="preserve"> Part A:</w:t>
            </w:r>
            <w:r w:rsidR="00E60D62" w:rsidRPr="00F474DE">
              <w:rPr>
                <w:rFonts w:asciiTheme="minorHAnsi" w:hAnsiTheme="minorHAnsi" w:cs="Arial"/>
                <w:sz w:val="20"/>
                <w:szCs w:val="20"/>
              </w:rPr>
              <w:t xml:space="preserve"> </w:t>
            </w:r>
            <w:r w:rsidR="00797299">
              <w:rPr>
                <w:rFonts w:asciiTheme="minorHAnsi" w:hAnsiTheme="minorHAnsi" w:cs="Arial"/>
                <w:b w:val="0"/>
                <w:sz w:val="20"/>
                <w:szCs w:val="20"/>
              </w:rPr>
              <w:t>I</w:t>
            </w:r>
            <w:r w:rsidR="00AF32FD" w:rsidRPr="00AF32FD">
              <w:rPr>
                <w:rFonts w:asciiTheme="minorHAnsi" w:hAnsiTheme="minorHAnsi" w:cs="Arial"/>
                <w:b w:val="0"/>
                <w:sz w:val="20"/>
                <w:szCs w:val="20"/>
              </w:rPr>
              <w:t xml:space="preserve">nvestigation </w:t>
            </w:r>
            <w:r w:rsidR="00B7401B">
              <w:rPr>
                <w:rFonts w:asciiTheme="minorHAnsi" w:hAnsiTheme="minorHAnsi" w:cs="Arial"/>
                <w:b w:val="0"/>
                <w:sz w:val="20"/>
                <w:szCs w:val="20"/>
              </w:rPr>
              <w:t>of separation of powers doctrine in Australia an</w:t>
            </w:r>
            <w:r w:rsidR="00106D59">
              <w:rPr>
                <w:rFonts w:asciiTheme="minorHAnsi" w:hAnsiTheme="minorHAnsi" w:cs="Arial"/>
                <w:b w:val="0"/>
                <w:sz w:val="20"/>
                <w:szCs w:val="20"/>
              </w:rPr>
              <w:t xml:space="preserve">d the </w:t>
            </w:r>
            <w:r w:rsidR="00E21834">
              <w:rPr>
                <w:rFonts w:asciiTheme="minorHAnsi" w:hAnsiTheme="minorHAnsi" w:cs="Arial"/>
                <w:b w:val="0"/>
                <w:sz w:val="20"/>
                <w:szCs w:val="20"/>
              </w:rPr>
              <w:t>USA</w:t>
            </w:r>
          </w:p>
          <w:p w:rsidR="00E60D62" w:rsidRPr="00F474DE" w:rsidRDefault="000A2DD1" w:rsidP="000A2DD1">
            <w:pPr>
              <w:pStyle w:val="Title"/>
              <w:tabs>
                <w:tab w:val="left" w:pos="4140"/>
              </w:tabs>
              <w:ind w:left="141" w:right="160"/>
              <w:jc w:val="left"/>
              <w:rPr>
                <w:rFonts w:asciiTheme="minorHAnsi" w:hAnsiTheme="minorHAnsi" w:cs="Arial"/>
                <w:b w:val="0"/>
                <w:sz w:val="20"/>
                <w:szCs w:val="20"/>
              </w:rPr>
            </w:pPr>
            <w:r>
              <w:rPr>
                <w:rFonts w:asciiTheme="minorHAnsi" w:hAnsiTheme="minorHAnsi" w:cs="Arial"/>
                <w:sz w:val="20"/>
                <w:szCs w:val="20"/>
              </w:rPr>
              <w:t>Task 1</w:t>
            </w:r>
            <w:r w:rsidR="00E60D62">
              <w:rPr>
                <w:rFonts w:asciiTheme="minorHAnsi" w:hAnsiTheme="minorHAnsi" w:cs="Arial"/>
                <w:sz w:val="20"/>
                <w:szCs w:val="20"/>
              </w:rPr>
              <w:t xml:space="preserve"> Part B</w:t>
            </w:r>
            <w:r w:rsidR="00E60D62" w:rsidRPr="00F474DE">
              <w:rPr>
                <w:rFonts w:asciiTheme="minorHAnsi" w:hAnsiTheme="minorHAnsi" w:cs="Arial"/>
                <w:sz w:val="20"/>
                <w:szCs w:val="20"/>
              </w:rPr>
              <w:t xml:space="preserve">: </w:t>
            </w:r>
            <w:r w:rsidR="00CA0A48">
              <w:rPr>
                <w:rFonts w:asciiTheme="minorHAnsi" w:hAnsiTheme="minorHAnsi" w:cs="Arial"/>
                <w:b w:val="0"/>
                <w:sz w:val="20"/>
                <w:szCs w:val="20"/>
              </w:rPr>
              <w:t xml:space="preserve">An in-class validation </w:t>
            </w:r>
            <w:r w:rsidR="00797299">
              <w:rPr>
                <w:rFonts w:asciiTheme="minorHAnsi" w:hAnsiTheme="minorHAnsi" w:cs="Arial"/>
                <w:b w:val="0"/>
                <w:sz w:val="20"/>
                <w:szCs w:val="20"/>
              </w:rPr>
              <w:t>e</w:t>
            </w:r>
            <w:r w:rsidR="00B7401B">
              <w:rPr>
                <w:rFonts w:asciiTheme="minorHAnsi" w:hAnsiTheme="minorHAnsi" w:cs="Arial"/>
                <w:b w:val="0"/>
                <w:sz w:val="20"/>
                <w:szCs w:val="20"/>
              </w:rPr>
              <w:t xml:space="preserve">ssay on </w:t>
            </w:r>
            <w:r>
              <w:rPr>
                <w:rFonts w:asciiTheme="minorHAnsi" w:hAnsiTheme="minorHAnsi" w:cs="Arial"/>
                <w:b w:val="0"/>
                <w:sz w:val="20"/>
                <w:szCs w:val="20"/>
              </w:rPr>
              <w:t>investigation findings</w:t>
            </w:r>
          </w:p>
        </w:tc>
      </w:tr>
      <w:tr w:rsidR="00E60D62" w:rsidRPr="0017191C" w:rsidTr="00E21834">
        <w:trPr>
          <w:trHeight w:val="20"/>
        </w:trPr>
        <w:tc>
          <w:tcPr>
            <w:tcW w:w="614" w:type="pct"/>
            <w:vMerge/>
            <w:vAlign w:val="center"/>
          </w:tcPr>
          <w:p w:rsidR="00E60D62" w:rsidRPr="00AF32FD" w:rsidRDefault="00E60D62" w:rsidP="00E21834">
            <w:pPr>
              <w:jc w:val="center"/>
              <w:rPr>
                <w:rFonts w:asciiTheme="minorHAnsi" w:hAnsiTheme="minorHAnsi" w:cs="Arial"/>
                <w:sz w:val="20"/>
                <w:szCs w:val="20"/>
                <w:lang w:val="en-US" w:eastAsia="en-US"/>
              </w:rPr>
            </w:pPr>
          </w:p>
        </w:tc>
        <w:tc>
          <w:tcPr>
            <w:tcW w:w="613" w:type="pct"/>
            <w:vMerge/>
            <w:vAlign w:val="center"/>
          </w:tcPr>
          <w:p w:rsidR="00E60D62" w:rsidRPr="00AF32FD" w:rsidRDefault="00E60D62" w:rsidP="00E21834">
            <w:pPr>
              <w:ind w:left="93" w:right="71"/>
              <w:jc w:val="center"/>
              <w:rPr>
                <w:rFonts w:asciiTheme="minorHAnsi" w:hAnsiTheme="minorHAnsi" w:cs="Arial"/>
                <w:bCs/>
                <w:sz w:val="20"/>
                <w:szCs w:val="20"/>
                <w:lang w:eastAsia="en-US"/>
              </w:rPr>
            </w:pPr>
          </w:p>
        </w:tc>
        <w:tc>
          <w:tcPr>
            <w:tcW w:w="378" w:type="pct"/>
            <w:vAlign w:val="center"/>
          </w:tcPr>
          <w:p w:rsidR="00E60D62" w:rsidRPr="00AF32FD" w:rsidRDefault="00A01A71" w:rsidP="00E21834">
            <w:pPr>
              <w:jc w:val="center"/>
              <w:rPr>
                <w:rFonts w:asciiTheme="minorHAnsi" w:hAnsiTheme="minorHAnsi" w:cs="Arial"/>
                <w:sz w:val="20"/>
                <w:szCs w:val="20"/>
                <w:lang w:val="en-US" w:eastAsia="en-US"/>
              </w:rPr>
            </w:pPr>
            <w:r>
              <w:rPr>
                <w:rFonts w:asciiTheme="minorHAnsi" w:hAnsiTheme="minorHAnsi" w:cs="Arial"/>
                <w:sz w:val="20"/>
                <w:szCs w:val="20"/>
              </w:rPr>
              <w:t>7.5</w:t>
            </w:r>
            <w:r w:rsidR="00E60D62" w:rsidRPr="00AF32FD">
              <w:rPr>
                <w:rFonts w:asciiTheme="minorHAnsi" w:hAnsiTheme="minorHAnsi" w:cs="Arial"/>
                <w:sz w:val="20"/>
                <w:szCs w:val="20"/>
              </w:rPr>
              <w:t>%</w:t>
            </w:r>
          </w:p>
        </w:tc>
        <w:tc>
          <w:tcPr>
            <w:tcW w:w="565" w:type="pct"/>
            <w:vAlign w:val="center"/>
          </w:tcPr>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E21834" w:rsidP="00E21834">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lang w:val="en-AU"/>
              </w:rPr>
              <w:t>Week</w:t>
            </w:r>
            <w:r w:rsidR="00AA26BD">
              <w:rPr>
                <w:rFonts w:asciiTheme="minorHAnsi" w:hAnsiTheme="minorHAnsi" w:cs="Arial"/>
                <w:b w:val="0"/>
                <w:bCs w:val="0"/>
                <w:sz w:val="20"/>
                <w:szCs w:val="20"/>
                <w:lang w:val="en-AU"/>
              </w:rPr>
              <w:t xml:space="preserve"> 10</w:t>
            </w:r>
            <w:r w:rsidR="00273861">
              <w:rPr>
                <w:rFonts w:asciiTheme="minorHAnsi" w:hAnsiTheme="minorHAnsi" w:cs="Arial"/>
                <w:b w:val="0"/>
                <w:bCs w:val="0"/>
                <w:sz w:val="20"/>
                <w:szCs w:val="20"/>
                <w:lang w:val="en-AU"/>
              </w:rPr>
              <w:t>–</w:t>
            </w:r>
            <w:r w:rsidR="00AA26BD">
              <w:rPr>
                <w:rFonts w:asciiTheme="minorHAnsi" w:hAnsiTheme="minorHAnsi" w:cs="Arial"/>
                <w:b w:val="0"/>
                <w:bCs w:val="0"/>
                <w:sz w:val="20"/>
                <w:szCs w:val="20"/>
                <w:lang w:val="en-AU"/>
              </w:rPr>
              <w:t>13</w:t>
            </w:r>
          </w:p>
        </w:tc>
        <w:tc>
          <w:tcPr>
            <w:tcW w:w="2830" w:type="pct"/>
            <w:vAlign w:val="center"/>
            <w:hideMark/>
          </w:tcPr>
          <w:p w:rsidR="00E60D62" w:rsidRPr="00F474DE" w:rsidRDefault="00E60D62" w:rsidP="00B4330D">
            <w:pPr>
              <w:pStyle w:val="Title"/>
              <w:ind w:left="141" w:right="71"/>
              <w:jc w:val="left"/>
              <w:rPr>
                <w:rFonts w:asciiTheme="minorHAnsi" w:hAnsiTheme="minorHAnsi" w:cs="Arial"/>
                <w:b w:val="0"/>
                <w:sz w:val="20"/>
                <w:szCs w:val="20"/>
              </w:rPr>
            </w:pPr>
            <w:r w:rsidRPr="00F474DE">
              <w:rPr>
                <w:rFonts w:asciiTheme="minorHAnsi" w:hAnsiTheme="minorHAnsi" w:cs="Arial"/>
                <w:sz w:val="20"/>
                <w:szCs w:val="20"/>
              </w:rPr>
              <w:t xml:space="preserve">Task </w:t>
            </w:r>
            <w:r w:rsidR="003E0DAC">
              <w:rPr>
                <w:rFonts w:asciiTheme="minorHAnsi" w:hAnsiTheme="minorHAnsi" w:cs="Arial"/>
                <w:sz w:val="20"/>
                <w:szCs w:val="20"/>
              </w:rPr>
              <w:t>8</w:t>
            </w:r>
            <w:r w:rsidR="00B4330D">
              <w:rPr>
                <w:rFonts w:asciiTheme="minorHAnsi" w:hAnsiTheme="minorHAnsi" w:cs="Arial"/>
                <w:sz w:val="20"/>
                <w:szCs w:val="20"/>
              </w:rPr>
              <w:t xml:space="preserve"> Part A</w:t>
            </w:r>
            <w:r w:rsidRPr="00F474DE">
              <w:rPr>
                <w:rFonts w:asciiTheme="minorHAnsi" w:hAnsiTheme="minorHAnsi" w:cs="Arial"/>
                <w:sz w:val="20"/>
                <w:szCs w:val="20"/>
              </w:rPr>
              <w:t xml:space="preserve">: </w:t>
            </w:r>
            <w:r w:rsidR="00A0705A">
              <w:rPr>
                <w:rFonts w:asciiTheme="minorHAnsi" w:hAnsiTheme="minorHAnsi" w:cs="Arial"/>
                <w:b w:val="0"/>
                <w:sz w:val="20"/>
                <w:szCs w:val="20"/>
              </w:rPr>
              <w:t xml:space="preserve">Investigation </w:t>
            </w:r>
            <w:r w:rsidRPr="00F474DE">
              <w:rPr>
                <w:rFonts w:asciiTheme="minorHAnsi" w:hAnsiTheme="minorHAnsi" w:cs="Arial"/>
                <w:b w:val="0"/>
                <w:sz w:val="20"/>
                <w:szCs w:val="20"/>
              </w:rPr>
              <w:t xml:space="preserve">of </w:t>
            </w:r>
            <w:r w:rsidR="00A0705A">
              <w:rPr>
                <w:rFonts w:asciiTheme="minorHAnsi" w:hAnsiTheme="minorHAnsi" w:cs="Arial"/>
                <w:b w:val="0"/>
                <w:sz w:val="20"/>
                <w:szCs w:val="20"/>
              </w:rPr>
              <w:t xml:space="preserve">a </w:t>
            </w:r>
            <w:r w:rsidR="007B6597">
              <w:rPr>
                <w:rFonts w:asciiTheme="minorHAnsi" w:hAnsiTheme="minorHAnsi" w:cs="Arial"/>
                <w:b w:val="0"/>
                <w:sz w:val="20"/>
                <w:szCs w:val="20"/>
              </w:rPr>
              <w:t xml:space="preserve">criminal trial in </w:t>
            </w:r>
            <w:r w:rsidR="00E21834">
              <w:rPr>
                <w:rFonts w:asciiTheme="minorHAnsi" w:hAnsiTheme="minorHAnsi" w:cs="Arial"/>
                <w:b w:val="0"/>
                <w:sz w:val="20"/>
                <w:szCs w:val="20"/>
              </w:rPr>
              <w:t>Western Australia</w:t>
            </w:r>
          </w:p>
          <w:p w:rsidR="00E60D62" w:rsidRPr="00F474DE" w:rsidRDefault="00E60D62" w:rsidP="00BD4C1C">
            <w:pPr>
              <w:pStyle w:val="Title"/>
              <w:ind w:left="141" w:right="71"/>
              <w:jc w:val="left"/>
              <w:rPr>
                <w:rFonts w:asciiTheme="minorHAnsi" w:hAnsiTheme="minorHAnsi" w:cs="Arial"/>
                <w:b w:val="0"/>
                <w:sz w:val="20"/>
                <w:szCs w:val="20"/>
                <w:lang w:val="it-IT"/>
              </w:rPr>
            </w:pPr>
            <w:r w:rsidRPr="00F474DE">
              <w:rPr>
                <w:rFonts w:asciiTheme="minorHAnsi" w:hAnsiTheme="minorHAnsi" w:cs="Arial"/>
                <w:sz w:val="20"/>
                <w:szCs w:val="20"/>
              </w:rPr>
              <w:t xml:space="preserve">Task </w:t>
            </w:r>
            <w:r w:rsidR="003E0DAC">
              <w:rPr>
                <w:rFonts w:asciiTheme="minorHAnsi" w:hAnsiTheme="minorHAnsi" w:cs="Arial"/>
                <w:sz w:val="20"/>
                <w:szCs w:val="20"/>
              </w:rPr>
              <w:t>8</w:t>
            </w:r>
            <w:r w:rsidR="00B4330D">
              <w:rPr>
                <w:rFonts w:asciiTheme="minorHAnsi" w:hAnsiTheme="minorHAnsi" w:cs="Arial"/>
                <w:sz w:val="20"/>
                <w:szCs w:val="20"/>
              </w:rPr>
              <w:t xml:space="preserve"> Part B:</w:t>
            </w:r>
            <w:r w:rsidRPr="00F474DE">
              <w:rPr>
                <w:rFonts w:asciiTheme="minorHAnsi" w:hAnsiTheme="minorHAnsi" w:cs="Arial"/>
                <w:b w:val="0"/>
                <w:i/>
                <w:sz w:val="20"/>
                <w:szCs w:val="20"/>
                <w:lang w:val="it-IT"/>
              </w:rPr>
              <w:t xml:space="preserve"> </w:t>
            </w:r>
            <w:r w:rsidR="00BD4C1C" w:rsidRPr="00AB753B">
              <w:rPr>
                <w:rFonts w:asciiTheme="minorHAnsi" w:hAnsiTheme="minorHAnsi" w:cs="Arial"/>
                <w:b w:val="0"/>
                <w:sz w:val="20"/>
                <w:szCs w:val="20"/>
              </w:rPr>
              <w:t>Class</w:t>
            </w:r>
            <w:r w:rsidR="00BD4C1C">
              <w:rPr>
                <w:rFonts w:asciiTheme="minorHAnsi" w:hAnsiTheme="minorHAnsi" w:cs="Arial"/>
                <w:sz w:val="20"/>
                <w:szCs w:val="20"/>
              </w:rPr>
              <w:t xml:space="preserve"> </w:t>
            </w:r>
            <w:r w:rsidR="00BD4C1C">
              <w:rPr>
                <w:rFonts w:asciiTheme="minorHAnsi" w:hAnsiTheme="minorHAnsi" w:cs="Arial"/>
                <w:b w:val="0"/>
                <w:sz w:val="20"/>
                <w:szCs w:val="20"/>
              </w:rPr>
              <w:t>presentation</w:t>
            </w:r>
            <w:r w:rsidR="00BD4C1C" w:rsidRPr="00F474DE">
              <w:rPr>
                <w:rFonts w:asciiTheme="minorHAnsi" w:hAnsiTheme="minorHAnsi" w:cs="Arial"/>
                <w:sz w:val="20"/>
                <w:szCs w:val="20"/>
              </w:rPr>
              <w:t xml:space="preserve"> </w:t>
            </w:r>
            <w:r w:rsidR="000A2DD1">
              <w:rPr>
                <w:rFonts w:asciiTheme="minorHAnsi" w:hAnsiTheme="minorHAnsi" w:cs="Arial"/>
                <w:b w:val="0"/>
                <w:sz w:val="20"/>
                <w:szCs w:val="20"/>
              </w:rPr>
              <w:t>of investigation</w:t>
            </w:r>
            <w:r w:rsidR="00BD4C1C">
              <w:rPr>
                <w:rFonts w:asciiTheme="minorHAnsi" w:hAnsiTheme="minorHAnsi" w:cs="Arial"/>
                <w:b w:val="0"/>
                <w:sz w:val="20"/>
                <w:szCs w:val="20"/>
              </w:rPr>
              <w:t xml:space="preserve"> </w:t>
            </w:r>
            <w:r w:rsidR="00BD4C1C" w:rsidRPr="00F474DE">
              <w:rPr>
                <w:rFonts w:asciiTheme="minorHAnsi" w:hAnsiTheme="minorHAnsi" w:cs="Arial"/>
                <w:b w:val="0"/>
                <w:sz w:val="20"/>
                <w:szCs w:val="20"/>
              </w:rPr>
              <w:t>findings</w:t>
            </w:r>
          </w:p>
        </w:tc>
      </w:tr>
      <w:tr w:rsidR="00E60D62" w:rsidRPr="0017191C" w:rsidTr="00E21834">
        <w:trPr>
          <w:trHeight w:val="20"/>
        </w:trPr>
        <w:tc>
          <w:tcPr>
            <w:tcW w:w="614" w:type="pct"/>
            <w:vMerge w:val="restart"/>
            <w:vAlign w:val="center"/>
          </w:tcPr>
          <w:p w:rsidR="00E60D62" w:rsidRPr="00AF32FD" w:rsidRDefault="00E60D62" w:rsidP="00E21834">
            <w:pPr>
              <w:tabs>
                <w:tab w:val="left" w:pos="1440"/>
                <w:tab w:val="left" w:pos="4140"/>
                <w:tab w:val="left" w:pos="4800"/>
              </w:tabs>
              <w:ind w:left="3"/>
              <w:jc w:val="center"/>
              <w:rPr>
                <w:rFonts w:asciiTheme="minorHAnsi" w:hAnsiTheme="minorHAnsi"/>
                <w:sz w:val="20"/>
                <w:szCs w:val="20"/>
              </w:rPr>
            </w:pPr>
            <w:r w:rsidRPr="00AF32FD">
              <w:rPr>
                <w:rFonts w:asciiTheme="minorHAnsi" w:hAnsiTheme="minorHAnsi"/>
                <w:sz w:val="20"/>
                <w:szCs w:val="20"/>
              </w:rPr>
              <w:t>Explanation</w:t>
            </w:r>
          </w:p>
        </w:tc>
        <w:tc>
          <w:tcPr>
            <w:tcW w:w="613" w:type="pct"/>
            <w:vMerge w:val="restart"/>
            <w:vAlign w:val="center"/>
          </w:tcPr>
          <w:p w:rsidR="00E60D62" w:rsidRPr="00E21834" w:rsidRDefault="00721710" w:rsidP="00E21834">
            <w:pPr>
              <w:pStyle w:val="Title"/>
              <w:ind w:left="93" w:right="71"/>
              <w:rPr>
                <w:rFonts w:asciiTheme="minorHAnsi" w:hAnsiTheme="minorHAnsi" w:cs="Arial"/>
                <w:b w:val="0"/>
                <w:bCs w:val="0"/>
                <w:sz w:val="20"/>
                <w:szCs w:val="20"/>
              </w:rPr>
            </w:pPr>
            <w:r>
              <w:rPr>
                <w:rFonts w:asciiTheme="minorHAnsi" w:hAnsiTheme="minorHAnsi" w:cs="Arial"/>
                <w:b w:val="0"/>
                <w:bCs w:val="0"/>
                <w:sz w:val="20"/>
                <w:szCs w:val="20"/>
              </w:rPr>
              <w:t>25</w:t>
            </w:r>
            <w:r w:rsidR="00E60D62" w:rsidRPr="00AF32FD">
              <w:rPr>
                <w:rFonts w:asciiTheme="minorHAnsi" w:hAnsiTheme="minorHAnsi" w:cs="Arial"/>
                <w:b w:val="0"/>
                <w:bCs w:val="0"/>
                <w:sz w:val="20"/>
                <w:szCs w:val="20"/>
              </w:rPr>
              <w:t>%</w:t>
            </w:r>
          </w:p>
        </w:tc>
        <w:tc>
          <w:tcPr>
            <w:tcW w:w="378" w:type="pct"/>
            <w:vAlign w:val="center"/>
          </w:tcPr>
          <w:p w:rsidR="00E60D62" w:rsidRPr="00AF32FD" w:rsidRDefault="00E60D62" w:rsidP="00E21834">
            <w:pPr>
              <w:pStyle w:val="Title"/>
              <w:rPr>
                <w:rFonts w:asciiTheme="minorHAnsi" w:hAnsiTheme="minorHAnsi" w:cs="Arial"/>
                <w:bCs w:val="0"/>
                <w:sz w:val="20"/>
                <w:szCs w:val="20"/>
              </w:rPr>
            </w:pPr>
            <w:r w:rsidRPr="00AF32FD">
              <w:rPr>
                <w:rFonts w:asciiTheme="minorHAnsi" w:hAnsiTheme="minorHAnsi" w:cs="Arial"/>
                <w:b w:val="0"/>
                <w:bCs w:val="0"/>
                <w:sz w:val="20"/>
                <w:szCs w:val="20"/>
              </w:rPr>
              <w:t>10%</w:t>
            </w:r>
          </w:p>
        </w:tc>
        <w:tc>
          <w:tcPr>
            <w:tcW w:w="565" w:type="pct"/>
            <w:vAlign w:val="center"/>
          </w:tcPr>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106D59" w:rsidP="00E21834">
            <w:pPr>
              <w:pStyle w:val="Title"/>
              <w:ind w:left="141"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 xml:space="preserve">Week </w:t>
            </w:r>
            <w:r w:rsidR="000A2DD1">
              <w:rPr>
                <w:rFonts w:asciiTheme="minorHAnsi" w:hAnsiTheme="minorHAnsi" w:cs="Arial"/>
                <w:b w:val="0"/>
                <w:bCs w:val="0"/>
                <w:sz w:val="20"/>
                <w:szCs w:val="20"/>
                <w:lang w:val="en-AU"/>
              </w:rPr>
              <w:t>4</w:t>
            </w:r>
          </w:p>
        </w:tc>
        <w:tc>
          <w:tcPr>
            <w:tcW w:w="2830" w:type="pct"/>
            <w:vAlign w:val="center"/>
            <w:hideMark/>
          </w:tcPr>
          <w:p w:rsidR="00E107E2" w:rsidRPr="00CE2868" w:rsidRDefault="00CE2868" w:rsidP="0078217B">
            <w:pPr>
              <w:pStyle w:val="Title"/>
              <w:tabs>
                <w:tab w:val="left" w:pos="4140"/>
              </w:tabs>
              <w:ind w:right="160"/>
              <w:jc w:val="left"/>
              <w:rPr>
                <w:rFonts w:asciiTheme="minorHAnsi" w:hAnsiTheme="minorHAnsi" w:cs="Arial"/>
                <w:sz w:val="20"/>
                <w:szCs w:val="20"/>
              </w:rPr>
            </w:pPr>
            <w:r>
              <w:rPr>
                <w:rFonts w:asciiTheme="minorHAnsi" w:hAnsiTheme="minorHAnsi" w:cs="Arial"/>
                <w:sz w:val="20"/>
                <w:szCs w:val="20"/>
              </w:rPr>
              <w:t xml:space="preserve">   </w:t>
            </w:r>
            <w:r w:rsidR="000A2DD1">
              <w:rPr>
                <w:rFonts w:asciiTheme="minorHAnsi" w:hAnsiTheme="minorHAnsi" w:cs="Arial"/>
                <w:sz w:val="20"/>
                <w:szCs w:val="20"/>
              </w:rPr>
              <w:t>Task 2</w:t>
            </w:r>
            <w:r w:rsidR="00E60D62" w:rsidRPr="00F474DE">
              <w:rPr>
                <w:rFonts w:asciiTheme="minorHAnsi" w:hAnsiTheme="minorHAnsi" w:cs="Arial"/>
                <w:sz w:val="20"/>
                <w:szCs w:val="20"/>
              </w:rPr>
              <w:t xml:space="preserve">: </w:t>
            </w:r>
            <w:r w:rsidR="00E60D62" w:rsidRPr="00F474DE">
              <w:rPr>
                <w:rFonts w:asciiTheme="minorHAnsi" w:hAnsiTheme="minorHAnsi" w:cs="Arial"/>
                <w:b w:val="0"/>
                <w:sz w:val="20"/>
                <w:szCs w:val="20"/>
              </w:rPr>
              <w:t xml:space="preserve">An in-class </w:t>
            </w:r>
            <w:r w:rsidR="00B7401B">
              <w:rPr>
                <w:rFonts w:asciiTheme="minorHAnsi" w:hAnsiTheme="minorHAnsi" w:cs="Arial"/>
                <w:b w:val="0"/>
                <w:sz w:val="20"/>
                <w:szCs w:val="20"/>
              </w:rPr>
              <w:t>short</w:t>
            </w:r>
            <w:r w:rsidR="0078217B">
              <w:rPr>
                <w:rFonts w:asciiTheme="minorHAnsi" w:hAnsiTheme="minorHAnsi" w:cs="Arial"/>
                <w:b w:val="0"/>
                <w:sz w:val="20"/>
                <w:szCs w:val="20"/>
              </w:rPr>
              <w:t>-</w:t>
            </w:r>
            <w:r w:rsidR="00B7401B">
              <w:rPr>
                <w:rFonts w:asciiTheme="minorHAnsi" w:hAnsiTheme="minorHAnsi" w:cs="Arial"/>
                <w:b w:val="0"/>
                <w:sz w:val="20"/>
                <w:szCs w:val="20"/>
              </w:rPr>
              <w:t>answer test on operating principles of a liberal democracy</w:t>
            </w:r>
          </w:p>
        </w:tc>
      </w:tr>
      <w:tr w:rsidR="00E60D62" w:rsidRPr="0017191C" w:rsidTr="00E21834">
        <w:trPr>
          <w:trHeight w:val="20"/>
        </w:trPr>
        <w:tc>
          <w:tcPr>
            <w:tcW w:w="614" w:type="pct"/>
            <w:vMerge/>
            <w:vAlign w:val="center"/>
          </w:tcPr>
          <w:p w:rsidR="00E60D62" w:rsidRPr="00AF32FD" w:rsidRDefault="00E60D62" w:rsidP="00E21834">
            <w:pPr>
              <w:jc w:val="center"/>
              <w:rPr>
                <w:rFonts w:asciiTheme="minorHAnsi" w:hAnsiTheme="minorHAnsi" w:cs="Arial"/>
                <w:sz w:val="20"/>
                <w:szCs w:val="20"/>
              </w:rPr>
            </w:pPr>
          </w:p>
        </w:tc>
        <w:tc>
          <w:tcPr>
            <w:tcW w:w="613" w:type="pct"/>
            <w:vMerge/>
            <w:vAlign w:val="center"/>
          </w:tcPr>
          <w:p w:rsidR="00E60D62" w:rsidRPr="00AF32FD" w:rsidRDefault="00E60D62" w:rsidP="00E21834">
            <w:pPr>
              <w:ind w:left="93" w:right="71"/>
              <w:jc w:val="center"/>
              <w:rPr>
                <w:rFonts w:asciiTheme="minorHAnsi" w:hAnsiTheme="minorHAnsi" w:cs="Arial"/>
                <w:bCs/>
                <w:sz w:val="20"/>
                <w:szCs w:val="20"/>
                <w:lang w:val="en-US" w:eastAsia="en-US"/>
              </w:rPr>
            </w:pPr>
          </w:p>
        </w:tc>
        <w:tc>
          <w:tcPr>
            <w:tcW w:w="378" w:type="pct"/>
            <w:vAlign w:val="center"/>
          </w:tcPr>
          <w:p w:rsidR="00E60D62" w:rsidRPr="00AF32FD" w:rsidRDefault="00721710" w:rsidP="00E21834">
            <w:pPr>
              <w:jc w:val="center"/>
              <w:rPr>
                <w:rFonts w:asciiTheme="minorHAnsi" w:hAnsiTheme="minorHAnsi" w:cs="Arial"/>
                <w:sz w:val="20"/>
                <w:szCs w:val="20"/>
                <w:lang w:val="en-US" w:eastAsia="en-US"/>
              </w:rPr>
            </w:pPr>
            <w:r>
              <w:rPr>
                <w:rFonts w:asciiTheme="minorHAnsi" w:hAnsiTheme="minorHAnsi" w:cs="Arial"/>
                <w:sz w:val="20"/>
                <w:szCs w:val="20"/>
              </w:rPr>
              <w:t>15</w:t>
            </w:r>
            <w:r w:rsidR="00E60D62" w:rsidRPr="00AF32FD">
              <w:rPr>
                <w:rFonts w:asciiTheme="minorHAnsi" w:hAnsiTheme="minorHAnsi" w:cs="Arial"/>
                <w:sz w:val="20"/>
                <w:szCs w:val="20"/>
              </w:rPr>
              <w:t>%</w:t>
            </w:r>
          </w:p>
        </w:tc>
        <w:tc>
          <w:tcPr>
            <w:tcW w:w="565" w:type="pct"/>
            <w:vAlign w:val="center"/>
          </w:tcPr>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sz w:val="20"/>
                <w:szCs w:val="20"/>
              </w:rPr>
              <w:t xml:space="preserve">Week </w:t>
            </w:r>
            <w:r w:rsidR="007B6597">
              <w:rPr>
                <w:rFonts w:asciiTheme="minorHAnsi" w:hAnsiTheme="minorHAnsi" w:cs="Arial"/>
                <w:b w:val="0"/>
                <w:sz w:val="20"/>
                <w:szCs w:val="20"/>
              </w:rPr>
              <w:t>3</w:t>
            </w:r>
          </w:p>
        </w:tc>
        <w:tc>
          <w:tcPr>
            <w:tcW w:w="2830" w:type="pct"/>
            <w:vAlign w:val="center"/>
          </w:tcPr>
          <w:p w:rsidR="00E107E2" w:rsidRPr="00F474DE" w:rsidRDefault="00CE2868" w:rsidP="00CE2868">
            <w:pPr>
              <w:pStyle w:val="Title"/>
              <w:ind w:right="71"/>
              <w:jc w:val="left"/>
              <w:rPr>
                <w:rFonts w:asciiTheme="minorHAnsi" w:hAnsiTheme="minorHAnsi" w:cs="Arial"/>
                <w:b w:val="0"/>
                <w:sz w:val="20"/>
                <w:szCs w:val="20"/>
              </w:rPr>
            </w:pPr>
            <w:r>
              <w:rPr>
                <w:rFonts w:asciiTheme="minorHAnsi" w:hAnsiTheme="minorHAnsi" w:cs="Arial"/>
                <w:sz w:val="20"/>
                <w:szCs w:val="20"/>
              </w:rPr>
              <w:t xml:space="preserve">   </w:t>
            </w:r>
            <w:r w:rsidR="00E60D62" w:rsidRPr="00F474DE">
              <w:rPr>
                <w:rFonts w:asciiTheme="minorHAnsi" w:hAnsiTheme="minorHAnsi" w:cs="Arial"/>
                <w:sz w:val="20"/>
                <w:szCs w:val="20"/>
              </w:rPr>
              <w:t xml:space="preserve">Task </w:t>
            </w:r>
            <w:r w:rsidR="003E0DAC">
              <w:rPr>
                <w:rFonts w:asciiTheme="minorHAnsi" w:hAnsiTheme="minorHAnsi" w:cs="Arial"/>
                <w:sz w:val="20"/>
                <w:szCs w:val="20"/>
              </w:rPr>
              <w:t>6</w:t>
            </w:r>
            <w:r w:rsidR="00E60D62" w:rsidRPr="00F474DE">
              <w:rPr>
                <w:rFonts w:asciiTheme="minorHAnsi" w:hAnsiTheme="minorHAnsi" w:cs="Arial"/>
                <w:sz w:val="20"/>
                <w:szCs w:val="20"/>
              </w:rPr>
              <w:t xml:space="preserve">: </w:t>
            </w:r>
            <w:r w:rsidR="00B7401B">
              <w:rPr>
                <w:rFonts w:asciiTheme="minorHAnsi" w:hAnsiTheme="minorHAnsi" w:cs="Arial"/>
                <w:b w:val="0"/>
                <w:sz w:val="20"/>
                <w:szCs w:val="20"/>
              </w:rPr>
              <w:t xml:space="preserve">An in-class </w:t>
            </w:r>
            <w:r w:rsidR="007B6597">
              <w:rPr>
                <w:rFonts w:asciiTheme="minorHAnsi" w:hAnsiTheme="minorHAnsi" w:cs="Arial"/>
                <w:b w:val="0"/>
                <w:sz w:val="20"/>
                <w:szCs w:val="20"/>
              </w:rPr>
              <w:t>essay on compulsory voting</w:t>
            </w:r>
          </w:p>
        </w:tc>
      </w:tr>
      <w:tr w:rsidR="00E60D62" w:rsidRPr="0017191C" w:rsidTr="00E21834">
        <w:trPr>
          <w:trHeight w:val="20"/>
        </w:trPr>
        <w:tc>
          <w:tcPr>
            <w:tcW w:w="614" w:type="pct"/>
            <w:vMerge w:val="restart"/>
            <w:vAlign w:val="center"/>
          </w:tcPr>
          <w:p w:rsidR="00E60D62" w:rsidRPr="00AF32FD" w:rsidRDefault="00E60D62" w:rsidP="00E21834">
            <w:pPr>
              <w:ind w:left="3"/>
              <w:jc w:val="center"/>
              <w:rPr>
                <w:rFonts w:asciiTheme="minorHAnsi" w:hAnsiTheme="minorHAnsi"/>
                <w:sz w:val="20"/>
                <w:szCs w:val="20"/>
              </w:rPr>
            </w:pPr>
            <w:r w:rsidRPr="00AF32FD">
              <w:rPr>
                <w:rFonts w:asciiTheme="minorHAnsi" w:hAnsiTheme="minorHAnsi"/>
                <w:sz w:val="20"/>
                <w:szCs w:val="20"/>
              </w:rPr>
              <w:t>Source analysis</w:t>
            </w:r>
          </w:p>
        </w:tc>
        <w:tc>
          <w:tcPr>
            <w:tcW w:w="613" w:type="pct"/>
            <w:vMerge w:val="restart"/>
            <w:vAlign w:val="center"/>
          </w:tcPr>
          <w:p w:rsidR="00E60D62" w:rsidRPr="00E21834" w:rsidRDefault="00721710" w:rsidP="00E21834">
            <w:pPr>
              <w:pStyle w:val="Title"/>
              <w:ind w:left="93" w:right="71"/>
              <w:rPr>
                <w:rFonts w:asciiTheme="minorHAnsi" w:hAnsiTheme="minorHAnsi" w:cs="Arial"/>
                <w:b w:val="0"/>
                <w:bCs w:val="0"/>
                <w:sz w:val="20"/>
                <w:szCs w:val="20"/>
              </w:rPr>
            </w:pPr>
            <w:r>
              <w:rPr>
                <w:rFonts w:asciiTheme="minorHAnsi" w:hAnsiTheme="minorHAnsi" w:cs="Arial"/>
                <w:b w:val="0"/>
                <w:bCs w:val="0"/>
                <w:sz w:val="20"/>
                <w:szCs w:val="20"/>
              </w:rPr>
              <w:t>25</w:t>
            </w:r>
            <w:r w:rsidR="00E60D62" w:rsidRPr="00AF32FD">
              <w:rPr>
                <w:rFonts w:asciiTheme="minorHAnsi" w:hAnsiTheme="minorHAnsi" w:cs="Arial"/>
                <w:b w:val="0"/>
                <w:bCs w:val="0"/>
                <w:sz w:val="20"/>
                <w:szCs w:val="20"/>
              </w:rPr>
              <w:t>%</w:t>
            </w:r>
          </w:p>
        </w:tc>
        <w:tc>
          <w:tcPr>
            <w:tcW w:w="378" w:type="pct"/>
            <w:vAlign w:val="center"/>
          </w:tcPr>
          <w:p w:rsidR="00E60D62" w:rsidRPr="00AF32FD" w:rsidRDefault="00A01A71" w:rsidP="00E21834">
            <w:pPr>
              <w:pStyle w:val="Title"/>
              <w:rPr>
                <w:rFonts w:asciiTheme="minorHAnsi" w:hAnsiTheme="minorHAnsi" w:cs="Arial"/>
                <w:b w:val="0"/>
                <w:bCs w:val="0"/>
                <w:sz w:val="20"/>
                <w:szCs w:val="20"/>
              </w:rPr>
            </w:pPr>
            <w:r>
              <w:rPr>
                <w:rFonts w:asciiTheme="minorHAnsi" w:hAnsiTheme="minorHAnsi" w:cs="Arial"/>
                <w:b w:val="0"/>
                <w:bCs w:val="0"/>
                <w:sz w:val="20"/>
                <w:szCs w:val="20"/>
              </w:rPr>
              <w:t>12.5</w:t>
            </w:r>
            <w:r w:rsidR="00E60D62" w:rsidRPr="00AF32FD">
              <w:rPr>
                <w:rFonts w:asciiTheme="minorHAnsi" w:hAnsiTheme="minorHAnsi" w:cs="Arial"/>
                <w:b w:val="0"/>
                <w:bCs w:val="0"/>
                <w:sz w:val="20"/>
                <w:szCs w:val="20"/>
              </w:rPr>
              <w:t>%</w:t>
            </w:r>
          </w:p>
        </w:tc>
        <w:tc>
          <w:tcPr>
            <w:tcW w:w="565" w:type="pct"/>
            <w:vAlign w:val="center"/>
          </w:tcPr>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106D59" w:rsidP="00E21834">
            <w:pPr>
              <w:ind w:left="141" w:right="71"/>
              <w:rPr>
                <w:rFonts w:asciiTheme="minorHAnsi" w:hAnsiTheme="minorHAnsi"/>
                <w:sz w:val="20"/>
                <w:szCs w:val="20"/>
              </w:rPr>
            </w:pPr>
            <w:r>
              <w:rPr>
                <w:rFonts w:asciiTheme="minorHAnsi" w:hAnsiTheme="minorHAnsi"/>
                <w:bCs/>
                <w:sz w:val="20"/>
                <w:szCs w:val="20"/>
              </w:rPr>
              <w:t xml:space="preserve">Week </w:t>
            </w:r>
            <w:r w:rsidR="006A1524">
              <w:rPr>
                <w:rFonts w:asciiTheme="minorHAnsi" w:hAnsiTheme="minorHAnsi"/>
                <w:bCs/>
                <w:sz w:val="20"/>
                <w:szCs w:val="20"/>
              </w:rPr>
              <w:t>8</w:t>
            </w:r>
          </w:p>
        </w:tc>
        <w:tc>
          <w:tcPr>
            <w:tcW w:w="2830" w:type="pct"/>
            <w:vAlign w:val="center"/>
          </w:tcPr>
          <w:p w:rsidR="00E60D62" w:rsidRPr="00F474DE" w:rsidRDefault="006A1524" w:rsidP="0078217B">
            <w:pPr>
              <w:ind w:left="141" w:right="74"/>
              <w:rPr>
                <w:rFonts w:asciiTheme="minorHAnsi" w:hAnsiTheme="minorHAnsi"/>
                <w:sz w:val="20"/>
                <w:szCs w:val="20"/>
              </w:rPr>
            </w:pPr>
            <w:r>
              <w:rPr>
                <w:rFonts w:asciiTheme="minorHAnsi" w:hAnsiTheme="minorHAnsi"/>
                <w:b/>
                <w:sz w:val="20"/>
                <w:szCs w:val="20"/>
              </w:rPr>
              <w:t>Task 3</w:t>
            </w:r>
            <w:r w:rsidR="00E60D62" w:rsidRPr="00F474DE">
              <w:rPr>
                <w:rFonts w:asciiTheme="minorHAnsi" w:hAnsiTheme="minorHAnsi"/>
                <w:b/>
                <w:sz w:val="20"/>
                <w:szCs w:val="20"/>
              </w:rPr>
              <w:t xml:space="preserve">: </w:t>
            </w:r>
            <w:r w:rsidR="00E60D62" w:rsidRPr="00F474DE">
              <w:rPr>
                <w:rFonts w:asciiTheme="minorHAnsi" w:hAnsiTheme="minorHAnsi"/>
                <w:sz w:val="20"/>
                <w:szCs w:val="20"/>
              </w:rPr>
              <w:t>An in-class teacher</w:t>
            </w:r>
            <w:r w:rsidR="0078217B">
              <w:rPr>
                <w:rFonts w:asciiTheme="minorHAnsi" w:hAnsiTheme="minorHAnsi"/>
                <w:sz w:val="20"/>
                <w:szCs w:val="20"/>
              </w:rPr>
              <w:t>-</w:t>
            </w:r>
            <w:r w:rsidR="00E60D62" w:rsidRPr="00F474DE">
              <w:rPr>
                <w:rFonts w:asciiTheme="minorHAnsi" w:hAnsiTheme="minorHAnsi"/>
                <w:sz w:val="20"/>
                <w:szCs w:val="20"/>
              </w:rPr>
              <w:t>ge</w:t>
            </w:r>
            <w:r w:rsidR="00AB753B">
              <w:rPr>
                <w:rFonts w:asciiTheme="minorHAnsi" w:hAnsiTheme="minorHAnsi"/>
                <w:sz w:val="20"/>
                <w:szCs w:val="20"/>
              </w:rPr>
              <w:t>nerated source analysis, using sources</w:t>
            </w:r>
            <w:r w:rsidR="00E60D62" w:rsidRPr="00F474DE">
              <w:rPr>
                <w:rFonts w:asciiTheme="minorHAnsi" w:hAnsiTheme="minorHAnsi"/>
                <w:sz w:val="20"/>
                <w:szCs w:val="20"/>
              </w:rPr>
              <w:t xml:space="preserve"> based on </w:t>
            </w:r>
            <w:r w:rsidR="000D2928">
              <w:rPr>
                <w:rFonts w:asciiTheme="minorHAnsi" w:hAnsiTheme="minorHAnsi"/>
                <w:sz w:val="20"/>
                <w:szCs w:val="20"/>
              </w:rPr>
              <w:t xml:space="preserve">content related to </w:t>
            </w:r>
            <w:r w:rsidR="001578C6">
              <w:rPr>
                <w:rFonts w:asciiTheme="minorHAnsi" w:hAnsiTheme="minorHAnsi"/>
                <w:sz w:val="20"/>
                <w:szCs w:val="20"/>
              </w:rPr>
              <w:t>influences on the p</w:t>
            </w:r>
            <w:r w:rsidR="00B7401B">
              <w:rPr>
                <w:rFonts w:asciiTheme="minorHAnsi" w:hAnsiTheme="minorHAnsi"/>
                <w:sz w:val="20"/>
                <w:szCs w:val="20"/>
              </w:rPr>
              <w:t xml:space="preserve">olitical </w:t>
            </w:r>
            <w:r w:rsidR="001578C6">
              <w:rPr>
                <w:rFonts w:asciiTheme="minorHAnsi" w:hAnsiTheme="minorHAnsi"/>
                <w:sz w:val="20"/>
                <w:szCs w:val="20"/>
              </w:rPr>
              <w:t>and legal s</w:t>
            </w:r>
            <w:r w:rsidR="00B7401B">
              <w:rPr>
                <w:rFonts w:asciiTheme="minorHAnsi" w:hAnsiTheme="minorHAnsi"/>
                <w:sz w:val="20"/>
                <w:szCs w:val="20"/>
              </w:rPr>
              <w:t>ystem</w:t>
            </w:r>
            <w:r w:rsidR="001578C6">
              <w:rPr>
                <w:rFonts w:asciiTheme="minorHAnsi" w:hAnsiTheme="minorHAnsi"/>
                <w:sz w:val="20"/>
                <w:szCs w:val="20"/>
              </w:rPr>
              <w:t xml:space="preserve"> in Australian</w:t>
            </w:r>
          </w:p>
        </w:tc>
      </w:tr>
      <w:tr w:rsidR="00E60D62" w:rsidRPr="0017191C" w:rsidTr="00E21834">
        <w:trPr>
          <w:trHeight w:val="20"/>
        </w:trPr>
        <w:tc>
          <w:tcPr>
            <w:tcW w:w="614" w:type="pct"/>
            <w:vMerge/>
            <w:vAlign w:val="center"/>
          </w:tcPr>
          <w:p w:rsidR="00E60D62" w:rsidRPr="00AF32FD" w:rsidRDefault="00E60D62" w:rsidP="00E21834">
            <w:pPr>
              <w:jc w:val="center"/>
              <w:rPr>
                <w:rFonts w:asciiTheme="minorHAnsi" w:hAnsiTheme="minorHAnsi" w:cs="Arial"/>
                <w:sz w:val="20"/>
                <w:szCs w:val="20"/>
                <w:lang w:val="en-US" w:eastAsia="en-US"/>
              </w:rPr>
            </w:pPr>
          </w:p>
        </w:tc>
        <w:tc>
          <w:tcPr>
            <w:tcW w:w="613" w:type="pct"/>
            <w:vMerge/>
            <w:vAlign w:val="center"/>
          </w:tcPr>
          <w:p w:rsidR="00E60D62" w:rsidRPr="00AF32FD" w:rsidRDefault="00E60D62" w:rsidP="00E21834">
            <w:pPr>
              <w:ind w:left="93" w:right="71"/>
              <w:jc w:val="center"/>
              <w:rPr>
                <w:rFonts w:asciiTheme="minorHAnsi" w:hAnsiTheme="minorHAnsi" w:cs="Arial"/>
                <w:bCs/>
                <w:sz w:val="20"/>
                <w:szCs w:val="20"/>
                <w:lang w:val="en-US" w:eastAsia="en-US"/>
              </w:rPr>
            </w:pPr>
          </w:p>
        </w:tc>
        <w:tc>
          <w:tcPr>
            <w:tcW w:w="378" w:type="pct"/>
            <w:vAlign w:val="center"/>
          </w:tcPr>
          <w:p w:rsidR="00E60D62" w:rsidRPr="00AF32FD" w:rsidRDefault="00A01A71" w:rsidP="00E21834">
            <w:pPr>
              <w:jc w:val="center"/>
              <w:rPr>
                <w:rFonts w:asciiTheme="minorHAnsi" w:hAnsiTheme="minorHAnsi" w:cs="Arial"/>
                <w:sz w:val="20"/>
                <w:szCs w:val="20"/>
                <w:lang w:val="en-US" w:eastAsia="en-US"/>
              </w:rPr>
            </w:pPr>
            <w:r>
              <w:rPr>
                <w:rFonts w:asciiTheme="minorHAnsi" w:hAnsiTheme="minorHAnsi" w:cs="Arial"/>
                <w:sz w:val="20"/>
                <w:szCs w:val="20"/>
              </w:rPr>
              <w:t>12.5</w:t>
            </w:r>
            <w:r w:rsidR="00E60D62" w:rsidRPr="00AF32FD">
              <w:rPr>
                <w:rFonts w:asciiTheme="minorHAnsi" w:hAnsiTheme="minorHAnsi" w:cs="Arial"/>
                <w:sz w:val="20"/>
                <w:szCs w:val="20"/>
              </w:rPr>
              <w:t>%</w:t>
            </w:r>
          </w:p>
        </w:tc>
        <w:tc>
          <w:tcPr>
            <w:tcW w:w="565" w:type="pct"/>
            <w:vAlign w:val="center"/>
          </w:tcPr>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 xml:space="preserve">Week </w:t>
            </w:r>
            <w:r w:rsidR="006A1524">
              <w:rPr>
                <w:rFonts w:asciiTheme="minorHAnsi" w:hAnsiTheme="minorHAnsi" w:cs="Arial"/>
                <w:b w:val="0"/>
                <w:bCs w:val="0"/>
                <w:sz w:val="20"/>
                <w:szCs w:val="20"/>
                <w:lang w:val="en-AU"/>
              </w:rPr>
              <w:t>6</w:t>
            </w:r>
          </w:p>
        </w:tc>
        <w:tc>
          <w:tcPr>
            <w:tcW w:w="2830" w:type="pct"/>
            <w:vAlign w:val="center"/>
          </w:tcPr>
          <w:p w:rsidR="00E60D62" w:rsidRPr="00F474DE" w:rsidRDefault="00E60D62" w:rsidP="0078217B">
            <w:pPr>
              <w:pStyle w:val="Title"/>
              <w:ind w:left="141" w:right="71"/>
              <w:jc w:val="left"/>
              <w:rPr>
                <w:rFonts w:asciiTheme="minorHAnsi" w:hAnsiTheme="minorHAnsi" w:cs="Arial"/>
                <w:b w:val="0"/>
                <w:sz w:val="20"/>
                <w:szCs w:val="20"/>
              </w:rPr>
            </w:pPr>
            <w:r w:rsidRPr="00F474DE">
              <w:rPr>
                <w:rFonts w:asciiTheme="minorHAnsi" w:hAnsiTheme="minorHAnsi" w:cs="Arial"/>
                <w:sz w:val="20"/>
                <w:szCs w:val="20"/>
              </w:rPr>
              <w:t xml:space="preserve">Task </w:t>
            </w:r>
            <w:r w:rsidR="003E0DAC">
              <w:rPr>
                <w:rFonts w:asciiTheme="minorHAnsi" w:hAnsiTheme="minorHAnsi" w:cs="Arial"/>
                <w:sz w:val="20"/>
                <w:szCs w:val="20"/>
              </w:rPr>
              <w:t>7</w:t>
            </w:r>
            <w:r w:rsidRPr="00F474DE">
              <w:rPr>
                <w:rFonts w:asciiTheme="minorHAnsi" w:hAnsiTheme="minorHAnsi" w:cs="Arial"/>
                <w:sz w:val="20"/>
                <w:szCs w:val="20"/>
              </w:rPr>
              <w:t xml:space="preserve">: </w:t>
            </w:r>
            <w:r w:rsidRPr="00F474DE">
              <w:rPr>
                <w:rFonts w:asciiTheme="minorHAnsi" w:hAnsiTheme="minorHAnsi"/>
                <w:b w:val="0"/>
                <w:sz w:val="20"/>
                <w:szCs w:val="20"/>
              </w:rPr>
              <w:t>An in-class tea</w:t>
            </w:r>
            <w:r w:rsidR="00AB753B">
              <w:rPr>
                <w:rFonts w:asciiTheme="minorHAnsi" w:hAnsiTheme="minorHAnsi"/>
                <w:b w:val="0"/>
                <w:sz w:val="20"/>
                <w:szCs w:val="20"/>
              </w:rPr>
              <w:t>cher</w:t>
            </w:r>
            <w:r w:rsidR="0078217B">
              <w:rPr>
                <w:rFonts w:asciiTheme="minorHAnsi" w:hAnsiTheme="minorHAnsi"/>
                <w:b w:val="0"/>
                <w:sz w:val="20"/>
                <w:szCs w:val="20"/>
              </w:rPr>
              <w:t>-</w:t>
            </w:r>
            <w:r w:rsidR="00AB753B">
              <w:rPr>
                <w:rFonts w:asciiTheme="minorHAnsi" w:hAnsiTheme="minorHAnsi"/>
                <w:b w:val="0"/>
                <w:sz w:val="20"/>
                <w:szCs w:val="20"/>
              </w:rPr>
              <w:t>generated source analysis, using s</w:t>
            </w:r>
            <w:r w:rsidRPr="00F474DE">
              <w:rPr>
                <w:rFonts w:asciiTheme="minorHAnsi" w:hAnsiTheme="minorHAnsi"/>
                <w:b w:val="0"/>
                <w:sz w:val="20"/>
                <w:szCs w:val="20"/>
              </w:rPr>
              <w:t>ources based on</w:t>
            </w:r>
            <w:r>
              <w:rPr>
                <w:rFonts w:asciiTheme="minorHAnsi" w:hAnsiTheme="minorHAnsi"/>
                <w:sz w:val="20"/>
                <w:szCs w:val="20"/>
              </w:rPr>
              <w:t xml:space="preserve"> </w:t>
            </w:r>
            <w:r w:rsidRPr="00333FD2">
              <w:rPr>
                <w:rFonts w:asciiTheme="minorHAnsi" w:hAnsiTheme="minorHAnsi"/>
                <w:b w:val="0"/>
                <w:sz w:val="20"/>
                <w:szCs w:val="20"/>
              </w:rPr>
              <w:t>content related to</w:t>
            </w:r>
            <w:r w:rsidR="00625F21">
              <w:rPr>
                <w:rFonts w:asciiTheme="minorHAnsi" w:hAnsiTheme="minorHAnsi"/>
                <w:b w:val="0"/>
                <w:sz w:val="20"/>
                <w:szCs w:val="20"/>
              </w:rPr>
              <w:t xml:space="preserve"> </w:t>
            </w:r>
            <w:r w:rsidR="007B6597">
              <w:rPr>
                <w:rFonts w:asciiTheme="minorHAnsi" w:hAnsiTheme="minorHAnsi"/>
                <w:b w:val="0"/>
                <w:sz w:val="20"/>
                <w:szCs w:val="20"/>
              </w:rPr>
              <w:t>voting systems used in Australia</w:t>
            </w:r>
          </w:p>
        </w:tc>
      </w:tr>
      <w:tr w:rsidR="00E60D62" w:rsidRPr="0017191C" w:rsidTr="00E21834">
        <w:trPr>
          <w:trHeight w:val="20"/>
        </w:trPr>
        <w:tc>
          <w:tcPr>
            <w:tcW w:w="614" w:type="pct"/>
            <w:vMerge w:val="restart"/>
            <w:vAlign w:val="center"/>
          </w:tcPr>
          <w:p w:rsidR="00E60D62" w:rsidRPr="00AF32FD" w:rsidRDefault="00E60D62" w:rsidP="00E21834">
            <w:pPr>
              <w:pStyle w:val="Title"/>
              <w:ind w:left="3"/>
              <w:rPr>
                <w:rFonts w:asciiTheme="minorHAnsi" w:hAnsiTheme="minorHAnsi" w:cs="Arial"/>
                <w:b w:val="0"/>
                <w:sz w:val="20"/>
                <w:szCs w:val="20"/>
                <w:lang w:val="en-AU"/>
              </w:rPr>
            </w:pPr>
            <w:r w:rsidRPr="00AF32FD">
              <w:rPr>
                <w:rFonts w:asciiTheme="minorHAnsi" w:hAnsiTheme="minorHAnsi" w:cs="Arial"/>
                <w:b w:val="0"/>
                <w:sz w:val="20"/>
                <w:szCs w:val="20"/>
                <w:lang w:val="en-AU"/>
              </w:rPr>
              <w:t>Test</w:t>
            </w:r>
          </w:p>
        </w:tc>
        <w:tc>
          <w:tcPr>
            <w:tcW w:w="613" w:type="pct"/>
            <w:vMerge w:val="restart"/>
            <w:vAlign w:val="center"/>
          </w:tcPr>
          <w:p w:rsidR="00E60D62" w:rsidRPr="00E21834" w:rsidRDefault="00217193" w:rsidP="00E21834">
            <w:pPr>
              <w:ind w:left="91" w:right="74"/>
              <w:jc w:val="center"/>
              <w:rPr>
                <w:rFonts w:asciiTheme="minorHAnsi" w:hAnsiTheme="minorHAnsi"/>
                <w:bCs/>
                <w:sz w:val="20"/>
                <w:szCs w:val="20"/>
              </w:rPr>
            </w:pPr>
            <w:r>
              <w:rPr>
                <w:rFonts w:asciiTheme="minorHAnsi" w:hAnsiTheme="minorHAnsi"/>
                <w:bCs/>
                <w:sz w:val="20"/>
                <w:szCs w:val="20"/>
              </w:rPr>
              <w:t>20</w:t>
            </w:r>
            <w:r w:rsidR="00E60D62" w:rsidRPr="00AF32FD">
              <w:rPr>
                <w:rFonts w:asciiTheme="minorHAnsi" w:hAnsiTheme="minorHAnsi"/>
                <w:bCs/>
                <w:sz w:val="20"/>
                <w:szCs w:val="20"/>
              </w:rPr>
              <w:t>%</w:t>
            </w:r>
          </w:p>
        </w:tc>
        <w:tc>
          <w:tcPr>
            <w:tcW w:w="378" w:type="pct"/>
            <w:vAlign w:val="center"/>
          </w:tcPr>
          <w:p w:rsidR="00E60D62" w:rsidRPr="00AF32FD" w:rsidRDefault="00A01A71" w:rsidP="00E21834">
            <w:pPr>
              <w:pStyle w:val="Title"/>
              <w:rPr>
                <w:rFonts w:asciiTheme="minorHAnsi" w:hAnsiTheme="minorHAnsi" w:cs="Arial"/>
                <w:b w:val="0"/>
                <w:bCs w:val="0"/>
                <w:sz w:val="20"/>
                <w:szCs w:val="20"/>
              </w:rPr>
            </w:pPr>
            <w:r>
              <w:rPr>
                <w:rFonts w:asciiTheme="minorHAnsi" w:hAnsiTheme="minorHAnsi" w:cs="Arial"/>
                <w:b w:val="0"/>
                <w:bCs w:val="0"/>
                <w:sz w:val="20"/>
                <w:szCs w:val="20"/>
              </w:rPr>
              <w:t>10</w:t>
            </w:r>
            <w:r w:rsidR="00E60D62" w:rsidRPr="00AF32FD">
              <w:rPr>
                <w:rFonts w:asciiTheme="minorHAnsi" w:hAnsiTheme="minorHAnsi" w:cs="Arial"/>
                <w:b w:val="0"/>
                <w:sz w:val="20"/>
                <w:szCs w:val="20"/>
              </w:rPr>
              <w:t>%</w:t>
            </w:r>
          </w:p>
        </w:tc>
        <w:tc>
          <w:tcPr>
            <w:tcW w:w="565" w:type="pct"/>
            <w:vAlign w:val="center"/>
          </w:tcPr>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1</w:t>
            </w:r>
          </w:p>
          <w:p w:rsidR="00E60D62" w:rsidRPr="00AF32FD" w:rsidRDefault="00106D59" w:rsidP="00E21834">
            <w:pPr>
              <w:ind w:left="141" w:right="71"/>
              <w:rPr>
                <w:rFonts w:asciiTheme="minorHAnsi" w:hAnsiTheme="minorHAnsi"/>
                <w:sz w:val="20"/>
                <w:szCs w:val="20"/>
              </w:rPr>
            </w:pPr>
            <w:r>
              <w:rPr>
                <w:rFonts w:asciiTheme="minorHAnsi" w:hAnsiTheme="minorHAnsi"/>
                <w:sz w:val="20"/>
                <w:szCs w:val="20"/>
              </w:rPr>
              <w:t>Week</w:t>
            </w:r>
            <w:r w:rsidR="007B6597">
              <w:rPr>
                <w:rFonts w:asciiTheme="minorHAnsi" w:hAnsiTheme="minorHAnsi"/>
                <w:sz w:val="20"/>
                <w:szCs w:val="20"/>
              </w:rPr>
              <w:t xml:space="preserve"> 15</w:t>
            </w:r>
          </w:p>
        </w:tc>
        <w:tc>
          <w:tcPr>
            <w:tcW w:w="2830" w:type="pct"/>
            <w:vAlign w:val="center"/>
          </w:tcPr>
          <w:p w:rsidR="00E60D62" w:rsidRPr="00F474DE" w:rsidRDefault="00E60D62" w:rsidP="0013404D">
            <w:pPr>
              <w:pStyle w:val="Title"/>
              <w:tabs>
                <w:tab w:val="left" w:pos="4140"/>
              </w:tabs>
              <w:ind w:left="141" w:right="159"/>
              <w:jc w:val="left"/>
              <w:rPr>
                <w:rFonts w:asciiTheme="minorHAnsi" w:hAnsiTheme="minorHAnsi" w:cs="Arial"/>
                <w:b w:val="0"/>
                <w:sz w:val="20"/>
                <w:szCs w:val="20"/>
                <w:lang w:val="en-AU" w:eastAsia="en-AU"/>
              </w:rPr>
            </w:pPr>
            <w:r w:rsidRPr="00F474DE">
              <w:rPr>
                <w:rFonts w:asciiTheme="minorHAnsi" w:hAnsiTheme="minorHAnsi" w:cs="Arial"/>
                <w:sz w:val="20"/>
                <w:szCs w:val="20"/>
              </w:rPr>
              <w:t xml:space="preserve">Task </w:t>
            </w:r>
            <w:r w:rsidR="003E0DAC">
              <w:rPr>
                <w:rFonts w:asciiTheme="minorHAnsi" w:hAnsiTheme="minorHAnsi" w:cs="Arial"/>
                <w:sz w:val="20"/>
                <w:szCs w:val="20"/>
              </w:rPr>
              <w:t>5</w:t>
            </w:r>
            <w:r w:rsidRPr="00F474DE">
              <w:rPr>
                <w:rFonts w:asciiTheme="minorHAnsi" w:hAnsiTheme="minorHAnsi" w:cs="Arial"/>
                <w:sz w:val="20"/>
                <w:szCs w:val="20"/>
              </w:rPr>
              <w:t xml:space="preserve">: </w:t>
            </w:r>
            <w:r w:rsidRPr="00F474DE">
              <w:rPr>
                <w:rFonts w:asciiTheme="minorHAnsi" w:hAnsiTheme="minorHAnsi" w:cs="Arial"/>
                <w:b w:val="0"/>
                <w:sz w:val="20"/>
                <w:szCs w:val="20"/>
              </w:rPr>
              <w:t>An in</w:t>
            </w:r>
            <w:r w:rsidRPr="00F474DE">
              <w:rPr>
                <w:rFonts w:asciiTheme="minorHAnsi" w:hAnsiTheme="minorHAnsi" w:cs="Arial"/>
                <w:sz w:val="20"/>
                <w:szCs w:val="20"/>
              </w:rPr>
              <w:t>-</w:t>
            </w:r>
            <w:r w:rsidRPr="00F474DE">
              <w:rPr>
                <w:rFonts w:asciiTheme="minorHAnsi" w:hAnsiTheme="minorHAnsi" w:cs="Arial"/>
                <w:b w:val="0"/>
                <w:sz w:val="20"/>
                <w:szCs w:val="20"/>
              </w:rPr>
              <w:t xml:space="preserve">class test comprising short and extended answers and closed and open questions based on </w:t>
            </w:r>
            <w:r w:rsidR="001578C6">
              <w:rPr>
                <w:rFonts w:asciiTheme="minorHAnsi" w:hAnsiTheme="minorHAnsi" w:cs="Arial"/>
                <w:b w:val="0"/>
                <w:sz w:val="20"/>
                <w:szCs w:val="20"/>
              </w:rPr>
              <w:t xml:space="preserve">a representative sample of </w:t>
            </w:r>
            <w:r w:rsidR="0013404D">
              <w:rPr>
                <w:rFonts w:asciiTheme="minorHAnsi" w:hAnsiTheme="minorHAnsi" w:cs="Arial"/>
                <w:b w:val="0"/>
                <w:sz w:val="20"/>
                <w:szCs w:val="20"/>
              </w:rPr>
              <w:t>content from Unit 3</w:t>
            </w:r>
          </w:p>
        </w:tc>
      </w:tr>
      <w:tr w:rsidR="00E60D62" w:rsidRPr="0017191C" w:rsidTr="00E21834">
        <w:trPr>
          <w:trHeight w:val="20"/>
        </w:trPr>
        <w:tc>
          <w:tcPr>
            <w:tcW w:w="614" w:type="pct"/>
            <w:vMerge/>
            <w:vAlign w:val="center"/>
          </w:tcPr>
          <w:p w:rsidR="00E60D62" w:rsidRPr="0017191C" w:rsidRDefault="00E60D62" w:rsidP="00E21834">
            <w:pPr>
              <w:jc w:val="center"/>
              <w:rPr>
                <w:rFonts w:asciiTheme="minorHAnsi" w:hAnsiTheme="minorHAnsi" w:cs="Arial"/>
                <w:sz w:val="20"/>
                <w:szCs w:val="20"/>
                <w:lang w:val="en-US" w:eastAsia="en-US"/>
              </w:rPr>
            </w:pPr>
          </w:p>
        </w:tc>
        <w:tc>
          <w:tcPr>
            <w:tcW w:w="613" w:type="pct"/>
            <w:vMerge/>
            <w:vAlign w:val="center"/>
          </w:tcPr>
          <w:p w:rsidR="00E60D62" w:rsidRPr="00AF32FD" w:rsidRDefault="00E60D62" w:rsidP="00E21834">
            <w:pPr>
              <w:ind w:left="93"/>
              <w:jc w:val="center"/>
              <w:rPr>
                <w:rFonts w:asciiTheme="minorHAnsi" w:hAnsiTheme="minorHAnsi" w:cs="Arial"/>
                <w:sz w:val="20"/>
                <w:szCs w:val="20"/>
              </w:rPr>
            </w:pPr>
          </w:p>
        </w:tc>
        <w:tc>
          <w:tcPr>
            <w:tcW w:w="378" w:type="pct"/>
            <w:vAlign w:val="center"/>
          </w:tcPr>
          <w:p w:rsidR="00E60D62" w:rsidRPr="00AF32FD" w:rsidRDefault="00A01A71" w:rsidP="00E21834">
            <w:pPr>
              <w:jc w:val="center"/>
              <w:rPr>
                <w:rFonts w:asciiTheme="minorHAnsi" w:hAnsiTheme="minorHAnsi" w:cs="Arial"/>
                <w:sz w:val="20"/>
                <w:szCs w:val="20"/>
                <w:lang w:val="en-US" w:eastAsia="en-US"/>
              </w:rPr>
            </w:pPr>
            <w:r>
              <w:rPr>
                <w:rFonts w:asciiTheme="minorHAnsi" w:hAnsiTheme="minorHAnsi" w:cs="Arial"/>
                <w:sz w:val="20"/>
                <w:szCs w:val="20"/>
              </w:rPr>
              <w:t>10</w:t>
            </w:r>
            <w:r w:rsidR="00E60D62" w:rsidRPr="00AF32FD">
              <w:rPr>
                <w:rFonts w:asciiTheme="minorHAnsi" w:hAnsiTheme="minorHAnsi" w:cs="Arial"/>
                <w:sz w:val="20"/>
                <w:szCs w:val="20"/>
              </w:rPr>
              <w:t>%</w:t>
            </w:r>
          </w:p>
        </w:tc>
        <w:tc>
          <w:tcPr>
            <w:tcW w:w="565" w:type="pct"/>
            <w:vAlign w:val="center"/>
          </w:tcPr>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Semester 2</w:t>
            </w:r>
          </w:p>
          <w:p w:rsidR="00E60D62" w:rsidRPr="00AF32FD" w:rsidRDefault="00E60D62" w:rsidP="00E21834">
            <w:pPr>
              <w:pStyle w:val="Title"/>
              <w:ind w:left="141"/>
              <w:jc w:val="left"/>
              <w:rPr>
                <w:rFonts w:asciiTheme="minorHAnsi" w:hAnsiTheme="minorHAnsi" w:cs="Arial"/>
                <w:b w:val="0"/>
                <w:bCs w:val="0"/>
                <w:sz w:val="20"/>
                <w:szCs w:val="20"/>
                <w:lang w:val="en-AU"/>
              </w:rPr>
            </w:pPr>
            <w:r w:rsidRPr="00AF32FD">
              <w:rPr>
                <w:rFonts w:asciiTheme="minorHAnsi" w:hAnsiTheme="minorHAnsi" w:cs="Arial"/>
                <w:b w:val="0"/>
                <w:bCs w:val="0"/>
                <w:sz w:val="20"/>
                <w:szCs w:val="20"/>
                <w:lang w:val="en-AU"/>
              </w:rPr>
              <w:t xml:space="preserve">Week </w:t>
            </w:r>
            <w:r w:rsidR="003B31DE">
              <w:rPr>
                <w:rFonts w:asciiTheme="minorHAnsi" w:hAnsiTheme="minorHAnsi" w:cs="Arial"/>
                <w:b w:val="0"/>
                <w:bCs w:val="0"/>
                <w:sz w:val="20"/>
                <w:szCs w:val="20"/>
                <w:lang w:val="en-AU"/>
              </w:rPr>
              <w:t>15</w:t>
            </w:r>
          </w:p>
        </w:tc>
        <w:tc>
          <w:tcPr>
            <w:tcW w:w="2830" w:type="pct"/>
            <w:vAlign w:val="center"/>
          </w:tcPr>
          <w:p w:rsidR="00E60D62" w:rsidRPr="00F474DE" w:rsidRDefault="003B31DE" w:rsidP="00590104">
            <w:pPr>
              <w:pStyle w:val="Title"/>
              <w:tabs>
                <w:tab w:val="left" w:pos="4140"/>
              </w:tabs>
              <w:ind w:left="141" w:right="160"/>
              <w:jc w:val="left"/>
              <w:rPr>
                <w:rFonts w:asciiTheme="minorHAnsi" w:hAnsiTheme="minorHAnsi" w:cs="Arial"/>
                <w:sz w:val="20"/>
                <w:szCs w:val="20"/>
              </w:rPr>
            </w:pPr>
            <w:r>
              <w:rPr>
                <w:rFonts w:asciiTheme="minorHAnsi" w:hAnsiTheme="minorHAnsi" w:cs="Arial"/>
                <w:sz w:val="20"/>
                <w:szCs w:val="20"/>
              </w:rPr>
              <w:t xml:space="preserve">Task </w:t>
            </w:r>
            <w:r w:rsidR="003E0DAC">
              <w:rPr>
                <w:rFonts w:asciiTheme="minorHAnsi" w:hAnsiTheme="minorHAnsi" w:cs="Arial"/>
                <w:sz w:val="20"/>
                <w:szCs w:val="20"/>
              </w:rPr>
              <w:t>9</w:t>
            </w:r>
            <w:r w:rsidR="00E60D62" w:rsidRPr="00F474DE">
              <w:rPr>
                <w:rFonts w:asciiTheme="minorHAnsi" w:hAnsiTheme="minorHAnsi" w:cs="Arial"/>
                <w:sz w:val="20"/>
                <w:szCs w:val="20"/>
              </w:rPr>
              <w:t xml:space="preserve">: </w:t>
            </w:r>
            <w:r w:rsidR="00E60D62" w:rsidRPr="00F474DE">
              <w:rPr>
                <w:rFonts w:asciiTheme="minorHAnsi" w:hAnsiTheme="minorHAnsi" w:cs="Arial"/>
                <w:b w:val="0"/>
                <w:sz w:val="20"/>
                <w:szCs w:val="20"/>
              </w:rPr>
              <w:t>An in</w:t>
            </w:r>
            <w:r w:rsidR="00E60D62" w:rsidRPr="00F474DE">
              <w:rPr>
                <w:rFonts w:asciiTheme="minorHAnsi" w:hAnsiTheme="minorHAnsi" w:cs="Arial"/>
                <w:sz w:val="20"/>
                <w:szCs w:val="20"/>
              </w:rPr>
              <w:t>-</w:t>
            </w:r>
            <w:r w:rsidR="00E60D62" w:rsidRPr="00F474DE">
              <w:rPr>
                <w:rFonts w:asciiTheme="minorHAnsi" w:hAnsiTheme="minorHAnsi" w:cs="Arial"/>
                <w:b w:val="0"/>
                <w:sz w:val="20"/>
                <w:szCs w:val="20"/>
              </w:rPr>
              <w:t xml:space="preserve">class test comprising short and extended answers and closed and open questions </w:t>
            </w:r>
            <w:r w:rsidR="00F92601">
              <w:rPr>
                <w:rFonts w:asciiTheme="minorHAnsi" w:hAnsiTheme="minorHAnsi" w:cs="Arial"/>
                <w:b w:val="0"/>
                <w:sz w:val="20"/>
                <w:szCs w:val="20"/>
              </w:rPr>
              <w:t xml:space="preserve">based </w:t>
            </w:r>
            <w:r w:rsidR="00B4330D">
              <w:rPr>
                <w:rFonts w:asciiTheme="minorHAnsi" w:hAnsiTheme="minorHAnsi" w:cs="Arial"/>
                <w:b w:val="0"/>
                <w:sz w:val="20"/>
                <w:szCs w:val="20"/>
              </w:rPr>
              <w:t xml:space="preserve">on </w:t>
            </w:r>
            <w:r w:rsidR="001578C6">
              <w:rPr>
                <w:rFonts w:asciiTheme="minorHAnsi" w:hAnsiTheme="minorHAnsi" w:cs="Arial"/>
                <w:b w:val="0"/>
                <w:sz w:val="20"/>
                <w:szCs w:val="20"/>
              </w:rPr>
              <w:t xml:space="preserve">a representative sample of </w:t>
            </w:r>
            <w:r w:rsidR="00F92601">
              <w:rPr>
                <w:rFonts w:asciiTheme="minorHAnsi" w:hAnsiTheme="minorHAnsi" w:cs="Arial"/>
                <w:b w:val="0"/>
                <w:sz w:val="20"/>
                <w:szCs w:val="20"/>
              </w:rPr>
              <w:t xml:space="preserve">content </w:t>
            </w:r>
            <w:r w:rsidR="00AB753B">
              <w:rPr>
                <w:rFonts w:asciiTheme="minorHAnsi" w:hAnsiTheme="minorHAnsi" w:cs="Arial"/>
                <w:b w:val="0"/>
                <w:sz w:val="20"/>
                <w:szCs w:val="20"/>
              </w:rPr>
              <w:t>f</w:t>
            </w:r>
            <w:r w:rsidR="00D02FC4">
              <w:rPr>
                <w:rFonts w:asciiTheme="minorHAnsi" w:hAnsiTheme="minorHAnsi" w:cs="Arial"/>
                <w:b w:val="0"/>
                <w:sz w:val="20"/>
                <w:szCs w:val="20"/>
              </w:rPr>
              <w:t>r</w:t>
            </w:r>
            <w:r w:rsidR="00AB753B">
              <w:rPr>
                <w:rFonts w:asciiTheme="minorHAnsi" w:hAnsiTheme="minorHAnsi" w:cs="Arial"/>
                <w:b w:val="0"/>
                <w:sz w:val="20"/>
                <w:szCs w:val="20"/>
              </w:rPr>
              <w:t xml:space="preserve">om Unit </w:t>
            </w:r>
            <w:r w:rsidR="00283FDF">
              <w:rPr>
                <w:rFonts w:asciiTheme="minorHAnsi" w:hAnsiTheme="minorHAnsi" w:cs="Arial"/>
                <w:b w:val="0"/>
                <w:sz w:val="20"/>
                <w:szCs w:val="20"/>
              </w:rPr>
              <w:t>4</w:t>
            </w:r>
          </w:p>
        </w:tc>
      </w:tr>
      <w:tr w:rsidR="00590104" w:rsidRPr="0017191C" w:rsidTr="00E21834">
        <w:trPr>
          <w:trHeight w:val="510"/>
        </w:trPr>
        <w:tc>
          <w:tcPr>
            <w:tcW w:w="614" w:type="pct"/>
            <w:vAlign w:val="center"/>
          </w:tcPr>
          <w:p w:rsidR="00AE3042" w:rsidRPr="0017191C" w:rsidRDefault="00E21834" w:rsidP="00E21834">
            <w:pPr>
              <w:jc w:val="center"/>
              <w:rPr>
                <w:rFonts w:asciiTheme="minorHAnsi" w:hAnsiTheme="minorHAnsi" w:cs="Arial"/>
                <w:sz w:val="20"/>
                <w:szCs w:val="20"/>
                <w:lang w:val="en-US" w:eastAsia="en-US"/>
              </w:rPr>
            </w:pPr>
            <w:r>
              <w:rPr>
                <w:rFonts w:asciiTheme="minorHAnsi" w:hAnsiTheme="minorHAnsi" w:cs="Arial"/>
                <w:sz w:val="20"/>
                <w:szCs w:val="20"/>
                <w:lang w:val="en-US" w:eastAsia="en-US"/>
              </w:rPr>
              <w:t>Externally s</w:t>
            </w:r>
            <w:r w:rsidR="00590104">
              <w:rPr>
                <w:rFonts w:asciiTheme="minorHAnsi" w:hAnsiTheme="minorHAnsi" w:cs="Arial"/>
                <w:sz w:val="20"/>
                <w:szCs w:val="20"/>
                <w:lang w:val="en-US" w:eastAsia="en-US"/>
              </w:rPr>
              <w:t xml:space="preserve">et </w:t>
            </w:r>
            <w:r>
              <w:rPr>
                <w:rFonts w:asciiTheme="minorHAnsi" w:hAnsiTheme="minorHAnsi" w:cs="Arial"/>
                <w:sz w:val="20"/>
                <w:szCs w:val="20"/>
                <w:lang w:val="en-US" w:eastAsia="en-US"/>
              </w:rPr>
              <w:t>t</w:t>
            </w:r>
            <w:r w:rsidR="00590104">
              <w:rPr>
                <w:rFonts w:asciiTheme="minorHAnsi" w:hAnsiTheme="minorHAnsi" w:cs="Arial"/>
                <w:sz w:val="20"/>
                <w:szCs w:val="20"/>
                <w:lang w:val="en-US" w:eastAsia="en-US"/>
              </w:rPr>
              <w:t>ask</w:t>
            </w:r>
          </w:p>
        </w:tc>
        <w:tc>
          <w:tcPr>
            <w:tcW w:w="613" w:type="pct"/>
            <w:vAlign w:val="center"/>
          </w:tcPr>
          <w:p w:rsidR="00AE3042" w:rsidRPr="00AF32FD" w:rsidRDefault="00721710" w:rsidP="00E21834">
            <w:pPr>
              <w:jc w:val="center"/>
              <w:rPr>
                <w:rFonts w:asciiTheme="minorHAnsi" w:hAnsiTheme="minorHAnsi" w:cs="Arial"/>
                <w:sz w:val="20"/>
                <w:szCs w:val="20"/>
              </w:rPr>
            </w:pPr>
            <w:r w:rsidRPr="001578C6">
              <w:rPr>
                <w:rFonts w:asciiTheme="minorHAnsi" w:hAnsiTheme="minorHAnsi" w:cs="Arial"/>
                <w:sz w:val="20"/>
                <w:szCs w:val="20"/>
                <w:lang w:val="en-US" w:eastAsia="en-US"/>
              </w:rPr>
              <w:t>15%</w:t>
            </w:r>
          </w:p>
        </w:tc>
        <w:tc>
          <w:tcPr>
            <w:tcW w:w="378" w:type="pct"/>
            <w:vAlign w:val="center"/>
          </w:tcPr>
          <w:p w:rsidR="00AE3042" w:rsidRPr="00AF32FD" w:rsidRDefault="000C5216" w:rsidP="00E21834">
            <w:pPr>
              <w:jc w:val="center"/>
              <w:rPr>
                <w:rFonts w:asciiTheme="minorHAnsi" w:hAnsiTheme="minorHAnsi" w:cs="Arial"/>
                <w:sz w:val="20"/>
                <w:szCs w:val="20"/>
              </w:rPr>
            </w:pPr>
            <w:r>
              <w:rPr>
                <w:rFonts w:asciiTheme="minorHAnsi" w:hAnsiTheme="minorHAnsi" w:cs="Arial"/>
                <w:sz w:val="20"/>
                <w:szCs w:val="20"/>
              </w:rPr>
              <w:t>15%</w:t>
            </w:r>
          </w:p>
        </w:tc>
        <w:tc>
          <w:tcPr>
            <w:tcW w:w="565" w:type="pct"/>
          </w:tcPr>
          <w:p w:rsidR="00590104" w:rsidRDefault="00590104" w:rsidP="00E21834">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590104" w:rsidRPr="00AF32FD" w:rsidRDefault="004E37EF" w:rsidP="00E21834">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13</w:t>
            </w:r>
          </w:p>
        </w:tc>
        <w:tc>
          <w:tcPr>
            <w:tcW w:w="2830" w:type="pct"/>
          </w:tcPr>
          <w:p w:rsidR="001578C6" w:rsidRPr="001578C6" w:rsidRDefault="003E0DAC" w:rsidP="001578C6">
            <w:pPr>
              <w:pStyle w:val="Title"/>
              <w:tabs>
                <w:tab w:val="left" w:pos="4140"/>
              </w:tabs>
              <w:ind w:left="141" w:right="160"/>
              <w:jc w:val="left"/>
              <w:rPr>
                <w:rFonts w:asciiTheme="minorHAnsi" w:hAnsiTheme="minorHAnsi"/>
                <w:b w:val="0"/>
                <w:bCs w:val="0"/>
                <w:sz w:val="20"/>
                <w:szCs w:val="20"/>
                <w:lang w:val="en-GB"/>
              </w:rPr>
            </w:pPr>
            <w:r w:rsidRPr="00C62729">
              <w:rPr>
                <w:rFonts w:asciiTheme="minorHAnsi" w:hAnsiTheme="minorHAnsi" w:cs="Arial"/>
                <w:sz w:val="20"/>
                <w:szCs w:val="20"/>
              </w:rPr>
              <w:t>Task 4</w:t>
            </w:r>
            <w:r w:rsidR="004E37EF" w:rsidRPr="00C62729">
              <w:rPr>
                <w:rFonts w:asciiTheme="minorHAnsi" w:hAnsiTheme="minorHAnsi" w:cs="Arial"/>
                <w:sz w:val="20"/>
                <w:szCs w:val="20"/>
              </w:rPr>
              <w:t>:</w:t>
            </w:r>
            <w:r w:rsidRPr="004D1F08">
              <w:rPr>
                <w:rFonts w:asciiTheme="minorHAnsi" w:hAnsiTheme="minorHAnsi" w:cs="Arial"/>
                <w:b w:val="0"/>
                <w:sz w:val="20"/>
                <w:szCs w:val="20"/>
              </w:rPr>
              <w:t xml:space="preserve"> </w:t>
            </w:r>
            <w:r w:rsidR="00C23688">
              <w:rPr>
                <w:rFonts w:asciiTheme="minorHAnsi" w:hAnsiTheme="minorHAnsi"/>
                <w:b w:val="0"/>
                <w:bCs w:val="0"/>
                <w:sz w:val="20"/>
                <w:szCs w:val="20"/>
                <w:lang w:val="en-GB"/>
              </w:rPr>
              <w:t>A</w:t>
            </w:r>
            <w:r w:rsidR="00C23688" w:rsidRPr="00C23688">
              <w:rPr>
                <w:rFonts w:asciiTheme="minorHAnsi" w:hAnsiTheme="minorHAnsi"/>
                <w:b w:val="0"/>
                <w:bCs w:val="0"/>
                <w:sz w:val="20"/>
                <w:szCs w:val="20"/>
                <w:lang w:val="en-GB"/>
              </w:rPr>
              <w:t xml:space="preserve"> task set by the SCSA based on the following content from Unit 3 – &lt;teacher to insert information provided by the Authority&gt;</w:t>
            </w:r>
          </w:p>
        </w:tc>
      </w:tr>
      <w:tr w:rsidR="00B4330D" w:rsidRPr="0017191C" w:rsidTr="001578C6">
        <w:trPr>
          <w:trHeight w:val="20"/>
        </w:trPr>
        <w:tc>
          <w:tcPr>
            <w:tcW w:w="614" w:type="pct"/>
            <w:shd w:val="clear" w:color="auto" w:fill="E4D8EB" w:themeFill="accent4" w:themeFillTint="66"/>
            <w:vAlign w:val="center"/>
          </w:tcPr>
          <w:p w:rsidR="00E60D62" w:rsidRPr="00F474DE" w:rsidRDefault="00E60D62" w:rsidP="00296258">
            <w:pPr>
              <w:pStyle w:val="Title"/>
              <w:ind w:left="3"/>
              <w:rPr>
                <w:rFonts w:asciiTheme="minorHAnsi" w:hAnsiTheme="minorHAnsi" w:cs="Arial"/>
                <w:sz w:val="20"/>
                <w:szCs w:val="20"/>
              </w:rPr>
            </w:pPr>
            <w:r w:rsidRPr="00F474DE">
              <w:rPr>
                <w:rFonts w:asciiTheme="minorHAnsi" w:hAnsiTheme="minorHAnsi" w:cs="Arial"/>
                <w:sz w:val="20"/>
                <w:szCs w:val="20"/>
              </w:rPr>
              <w:t>Total</w:t>
            </w:r>
          </w:p>
        </w:tc>
        <w:tc>
          <w:tcPr>
            <w:tcW w:w="613" w:type="pct"/>
            <w:shd w:val="clear" w:color="auto" w:fill="E4D8EB" w:themeFill="accent4" w:themeFillTint="66"/>
            <w:vAlign w:val="center"/>
          </w:tcPr>
          <w:p w:rsidR="00E60D62" w:rsidRPr="00F474DE" w:rsidRDefault="00E60D62" w:rsidP="00296258">
            <w:pPr>
              <w:pStyle w:val="Title"/>
              <w:ind w:left="93"/>
              <w:rPr>
                <w:rFonts w:asciiTheme="minorHAnsi" w:hAnsiTheme="minorHAnsi" w:cs="Arial"/>
                <w:sz w:val="20"/>
                <w:szCs w:val="20"/>
              </w:rPr>
            </w:pPr>
            <w:r w:rsidRPr="00F474DE">
              <w:rPr>
                <w:rFonts w:asciiTheme="minorHAnsi" w:hAnsiTheme="minorHAnsi" w:cs="Arial"/>
                <w:sz w:val="20"/>
                <w:szCs w:val="20"/>
              </w:rPr>
              <w:t>100%</w:t>
            </w:r>
          </w:p>
        </w:tc>
        <w:tc>
          <w:tcPr>
            <w:tcW w:w="378" w:type="pct"/>
            <w:shd w:val="clear" w:color="auto" w:fill="E4D8EB" w:themeFill="accent4" w:themeFillTint="66"/>
            <w:vAlign w:val="center"/>
          </w:tcPr>
          <w:p w:rsidR="00E60D62" w:rsidRPr="00F474DE" w:rsidRDefault="00E60D62" w:rsidP="00296258">
            <w:pPr>
              <w:pStyle w:val="Title"/>
              <w:rPr>
                <w:rFonts w:asciiTheme="minorHAnsi" w:hAnsiTheme="minorHAnsi" w:cs="Arial"/>
                <w:bCs w:val="0"/>
                <w:sz w:val="20"/>
                <w:szCs w:val="20"/>
              </w:rPr>
            </w:pPr>
            <w:r w:rsidRPr="00F474DE">
              <w:rPr>
                <w:rFonts w:asciiTheme="minorHAnsi" w:hAnsiTheme="minorHAnsi" w:cs="Arial"/>
                <w:bCs w:val="0"/>
                <w:sz w:val="20"/>
                <w:szCs w:val="20"/>
              </w:rPr>
              <w:t>100%</w:t>
            </w:r>
          </w:p>
        </w:tc>
        <w:tc>
          <w:tcPr>
            <w:tcW w:w="565" w:type="pct"/>
            <w:shd w:val="clear" w:color="auto" w:fill="E4D8EB" w:themeFill="accent4" w:themeFillTint="66"/>
          </w:tcPr>
          <w:p w:rsidR="00E60D62" w:rsidRPr="0017191C" w:rsidRDefault="00E60D62" w:rsidP="0017191C">
            <w:pPr>
              <w:ind w:left="93"/>
              <w:rPr>
                <w:rFonts w:asciiTheme="minorHAnsi" w:hAnsiTheme="minorHAnsi" w:cs="Arial"/>
                <w:b/>
                <w:bCs/>
                <w:sz w:val="20"/>
                <w:szCs w:val="20"/>
                <w:lang w:val="en-US" w:eastAsia="en-US"/>
              </w:rPr>
            </w:pPr>
          </w:p>
        </w:tc>
        <w:tc>
          <w:tcPr>
            <w:tcW w:w="2830" w:type="pct"/>
            <w:shd w:val="clear" w:color="auto" w:fill="E4D8EB" w:themeFill="accent4" w:themeFillTint="66"/>
            <w:vAlign w:val="center"/>
          </w:tcPr>
          <w:p w:rsidR="00E60D62" w:rsidRPr="0017191C" w:rsidRDefault="00E60D62" w:rsidP="0017191C">
            <w:pPr>
              <w:ind w:left="93" w:right="71"/>
              <w:rPr>
                <w:rFonts w:asciiTheme="minorHAnsi" w:hAnsiTheme="minorHAnsi" w:cs="Arial"/>
                <w:b/>
                <w:bCs/>
                <w:sz w:val="20"/>
                <w:szCs w:val="20"/>
                <w:lang w:val="en-US" w:eastAsia="en-US"/>
              </w:rPr>
            </w:pPr>
          </w:p>
        </w:tc>
      </w:tr>
    </w:tbl>
    <w:p w:rsidR="00E045B3" w:rsidRPr="00AF32FD" w:rsidRDefault="00E045B3" w:rsidP="00AF32FD">
      <w:pPr>
        <w:rPr>
          <w:sz w:val="18"/>
          <w:szCs w:val="18"/>
          <w:lang w:val="en-GB" w:eastAsia="ja-JP"/>
        </w:rPr>
      </w:pPr>
    </w:p>
    <w:sectPr w:rsidR="00E045B3" w:rsidRPr="00AF32FD" w:rsidSect="00B4330D">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1B" w:rsidRDefault="00BA591B" w:rsidP="00E35001">
      <w:r>
        <w:separator/>
      </w:r>
    </w:p>
  </w:endnote>
  <w:endnote w:type="continuationSeparator" w:id="0">
    <w:p w:rsidR="00BA591B" w:rsidRDefault="00BA591B"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40" w:rsidRPr="00DE34C4" w:rsidRDefault="00046A4D" w:rsidP="00EE308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2015/36640</w:t>
    </w:r>
    <w:r w:rsidR="00A81771">
      <w:rPr>
        <w:rFonts w:ascii="Franklin Gothic Book" w:hAnsi="Franklin Gothic Book"/>
        <w:color w:val="342568"/>
        <w:sz w:val="16"/>
        <w:szCs w:val="16"/>
      </w:rPr>
      <w:t>v</w:t>
    </w:r>
    <w:r w:rsidR="00C24F8B">
      <w:rPr>
        <w:rFonts w:ascii="Franklin Gothic Book" w:hAnsi="Franklin Gothic Book"/>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40" w:rsidRPr="00DE34C4" w:rsidRDefault="00276B40" w:rsidP="0029625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40" w:rsidRPr="00897899" w:rsidRDefault="00276B40"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w:t>
    </w:r>
    <w:proofErr w:type="gramStart"/>
    <w:r>
      <w:rPr>
        <w:rFonts w:ascii="Franklin Gothic Book" w:hAnsi="Franklin Gothic Book"/>
        <w:b/>
        <w:noProof/>
        <w:color w:val="342568"/>
        <w:sz w:val="18"/>
        <w:szCs w:val="18"/>
      </w:rPr>
      <w:t xml:space="preserve">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proofErr w:type="gramEnd"/>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40" w:rsidRPr="00A41897" w:rsidRDefault="00276B40" w:rsidP="00EE308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1578C6">
      <w:rPr>
        <w:rFonts w:ascii="Franklin Gothic Book" w:hAnsi="Franklin Gothic Book"/>
        <w:b/>
        <w:noProof/>
        <w:color w:val="342568"/>
        <w:sz w:val="18"/>
        <w:szCs w:val="18"/>
      </w:rPr>
      <w:t>Politics and Law</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1B" w:rsidRDefault="00BA591B" w:rsidP="00E35001">
      <w:r>
        <w:separator/>
      </w:r>
    </w:p>
  </w:footnote>
  <w:footnote w:type="continuationSeparator" w:id="0">
    <w:p w:rsidR="00BA591B" w:rsidRDefault="00BA591B"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40" w:rsidRDefault="00276B40" w:rsidP="000424CB">
    <w:pPr>
      <w:pStyle w:val="Header"/>
      <w:ind w:left="-851"/>
    </w:pPr>
    <w:r>
      <w:rPr>
        <w:noProof/>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76B40" w:rsidRDefault="0027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40" w:rsidRPr="004A0C27" w:rsidRDefault="002C19B2" w:rsidP="00E21834">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276B40"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E2D1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76B40" w:rsidRDefault="00276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424CB"/>
    <w:rsid w:val="00046A4D"/>
    <w:rsid w:val="00073688"/>
    <w:rsid w:val="00076178"/>
    <w:rsid w:val="000A2DD1"/>
    <w:rsid w:val="000C2C98"/>
    <w:rsid w:val="000C5216"/>
    <w:rsid w:val="000D2928"/>
    <w:rsid w:val="000E2055"/>
    <w:rsid w:val="001069EA"/>
    <w:rsid w:val="00106D59"/>
    <w:rsid w:val="0013404D"/>
    <w:rsid w:val="001578C6"/>
    <w:rsid w:val="0017191C"/>
    <w:rsid w:val="001931C0"/>
    <w:rsid w:val="001B1EAB"/>
    <w:rsid w:val="00200736"/>
    <w:rsid w:val="00206296"/>
    <w:rsid w:val="00211499"/>
    <w:rsid w:val="00214758"/>
    <w:rsid w:val="00217193"/>
    <w:rsid w:val="00273861"/>
    <w:rsid w:val="00276B40"/>
    <w:rsid w:val="00283FDF"/>
    <w:rsid w:val="00296258"/>
    <w:rsid w:val="002C19B2"/>
    <w:rsid w:val="002C57FB"/>
    <w:rsid w:val="00307024"/>
    <w:rsid w:val="00313837"/>
    <w:rsid w:val="00327E16"/>
    <w:rsid w:val="00361B00"/>
    <w:rsid w:val="003710FF"/>
    <w:rsid w:val="003858FA"/>
    <w:rsid w:val="003B31DE"/>
    <w:rsid w:val="003C0817"/>
    <w:rsid w:val="003C2E8B"/>
    <w:rsid w:val="003D60C7"/>
    <w:rsid w:val="003E0DAC"/>
    <w:rsid w:val="00407FE7"/>
    <w:rsid w:val="004736E2"/>
    <w:rsid w:val="004869CF"/>
    <w:rsid w:val="004979D7"/>
    <w:rsid w:val="004A2C74"/>
    <w:rsid w:val="004C66D8"/>
    <w:rsid w:val="004D1F08"/>
    <w:rsid w:val="004E37EF"/>
    <w:rsid w:val="005219C1"/>
    <w:rsid w:val="0053723F"/>
    <w:rsid w:val="005442C0"/>
    <w:rsid w:val="00571385"/>
    <w:rsid w:val="00590104"/>
    <w:rsid w:val="005B4B65"/>
    <w:rsid w:val="005B5857"/>
    <w:rsid w:val="00625F21"/>
    <w:rsid w:val="0066067E"/>
    <w:rsid w:val="0067275D"/>
    <w:rsid w:val="006A0988"/>
    <w:rsid w:val="006A1524"/>
    <w:rsid w:val="006B0000"/>
    <w:rsid w:val="006D760B"/>
    <w:rsid w:val="00717E2B"/>
    <w:rsid w:val="00721710"/>
    <w:rsid w:val="0076797F"/>
    <w:rsid w:val="0078217B"/>
    <w:rsid w:val="00797299"/>
    <w:rsid w:val="007B6597"/>
    <w:rsid w:val="007C201E"/>
    <w:rsid w:val="007C5B95"/>
    <w:rsid w:val="007D70D1"/>
    <w:rsid w:val="00803555"/>
    <w:rsid w:val="008058FC"/>
    <w:rsid w:val="00815455"/>
    <w:rsid w:val="00897899"/>
    <w:rsid w:val="008A0328"/>
    <w:rsid w:val="008B35EB"/>
    <w:rsid w:val="009611AB"/>
    <w:rsid w:val="00987428"/>
    <w:rsid w:val="009E38A1"/>
    <w:rsid w:val="00A01A71"/>
    <w:rsid w:val="00A0705A"/>
    <w:rsid w:val="00A14612"/>
    <w:rsid w:val="00A27106"/>
    <w:rsid w:val="00A3348F"/>
    <w:rsid w:val="00A44EC6"/>
    <w:rsid w:val="00A57E85"/>
    <w:rsid w:val="00A672E2"/>
    <w:rsid w:val="00A75CE9"/>
    <w:rsid w:val="00A81771"/>
    <w:rsid w:val="00AA26BD"/>
    <w:rsid w:val="00AB2557"/>
    <w:rsid w:val="00AB64A5"/>
    <w:rsid w:val="00AB753B"/>
    <w:rsid w:val="00AE3042"/>
    <w:rsid w:val="00AF32FD"/>
    <w:rsid w:val="00AF607B"/>
    <w:rsid w:val="00B0709B"/>
    <w:rsid w:val="00B329C8"/>
    <w:rsid w:val="00B4330D"/>
    <w:rsid w:val="00B7401B"/>
    <w:rsid w:val="00B767B6"/>
    <w:rsid w:val="00BA591B"/>
    <w:rsid w:val="00BA5ACB"/>
    <w:rsid w:val="00BB0BC2"/>
    <w:rsid w:val="00BC29F2"/>
    <w:rsid w:val="00BD4C1C"/>
    <w:rsid w:val="00BF656C"/>
    <w:rsid w:val="00C07937"/>
    <w:rsid w:val="00C23688"/>
    <w:rsid w:val="00C24F8B"/>
    <w:rsid w:val="00C33853"/>
    <w:rsid w:val="00C34582"/>
    <w:rsid w:val="00C55053"/>
    <w:rsid w:val="00C62729"/>
    <w:rsid w:val="00C6570F"/>
    <w:rsid w:val="00CA0A48"/>
    <w:rsid w:val="00CE0042"/>
    <w:rsid w:val="00CE2868"/>
    <w:rsid w:val="00CF2B72"/>
    <w:rsid w:val="00D02FC4"/>
    <w:rsid w:val="00D3543E"/>
    <w:rsid w:val="00D42DF7"/>
    <w:rsid w:val="00DC0357"/>
    <w:rsid w:val="00DC04C7"/>
    <w:rsid w:val="00DC0E63"/>
    <w:rsid w:val="00DE2D19"/>
    <w:rsid w:val="00DF6261"/>
    <w:rsid w:val="00E045B3"/>
    <w:rsid w:val="00E062E2"/>
    <w:rsid w:val="00E107E2"/>
    <w:rsid w:val="00E17865"/>
    <w:rsid w:val="00E21834"/>
    <w:rsid w:val="00E327A9"/>
    <w:rsid w:val="00E35001"/>
    <w:rsid w:val="00E606D7"/>
    <w:rsid w:val="00E60D62"/>
    <w:rsid w:val="00E63C3E"/>
    <w:rsid w:val="00E76457"/>
    <w:rsid w:val="00EA1896"/>
    <w:rsid w:val="00EB55F2"/>
    <w:rsid w:val="00ED4901"/>
    <w:rsid w:val="00EE308C"/>
    <w:rsid w:val="00F14325"/>
    <w:rsid w:val="00F261F4"/>
    <w:rsid w:val="00F60A46"/>
    <w:rsid w:val="00F62FF7"/>
    <w:rsid w:val="00F92601"/>
    <w:rsid w:val="00F93CEC"/>
    <w:rsid w:val="00FB16F0"/>
    <w:rsid w:val="00FF5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C58A-D593-4BF9-B436-961B5AFD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8</cp:revision>
  <cp:lastPrinted>2015-05-12T01:16:00Z</cp:lastPrinted>
  <dcterms:created xsi:type="dcterms:W3CDTF">2015-05-04T09:32:00Z</dcterms:created>
  <dcterms:modified xsi:type="dcterms:W3CDTF">2015-06-02T04:00:00Z</dcterms:modified>
</cp:coreProperties>
</file>