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4D28F" w14:textId="7698ABF0" w:rsidR="005A734E" w:rsidRPr="005A734E" w:rsidRDefault="00395416" w:rsidP="00B753BE">
      <w:pPr>
        <w:pStyle w:val="SCSATitle1"/>
      </w:pPr>
      <w:r w:rsidRPr="009A7060">
        <w:rPr>
          <w:rFonts w:cs="Calibri"/>
          <w:noProof/>
          <w:lang w:eastAsia="en-AU" w:bidi="hi-IN"/>
        </w:rPr>
        <w:drawing>
          <wp:anchor distT="0" distB="0" distL="114300" distR="114300" simplePos="0" relativeHeight="251696128" behindDoc="1" locked="0" layoutInCell="1" allowOverlap="1" wp14:anchorId="5A090D3F" wp14:editId="5EF5668A">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A46292">
        <w:t>German: Second Language</w:t>
      </w:r>
    </w:p>
    <w:p w14:paraId="7B4EA8A3" w14:textId="77777777" w:rsidR="00627492" w:rsidRPr="005A734E" w:rsidRDefault="00627492" w:rsidP="00B753BE">
      <w:pPr>
        <w:pStyle w:val="SCSATitle2"/>
      </w:pPr>
      <w:r w:rsidRPr="005A734E">
        <w:t>ATAR course</w:t>
      </w:r>
    </w:p>
    <w:p w14:paraId="5C471787" w14:textId="4C738A90" w:rsidR="00B753BE" w:rsidRDefault="00B753BE" w:rsidP="006B71E0">
      <w:pPr>
        <w:pStyle w:val="SCSATitle3"/>
      </w:pPr>
      <w:r>
        <w:t>Year 12 syllabus for teaching from 2027</w:t>
      </w:r>
      <w:r>
        <w:br w:type="page"/>
      </w:r>
    </w:p>
    <w:p w14:paraId="2319677C" w14:textId="77777777" w:rsidR="00CF0DF7" w:rsidRPr="00ED22DD" w:rsidRDefault="00CF0DF7" w:rsidP="00ED22DD">
      <w:pPr>
        <w:rPr>
          <w:b/>
          <w:bCs/>
        </w:rPr>
      </w:pPr>
      <w:r w:rsidRPr="00ED22DD">
        <w:rPr>
          <w:b/>
          <w:bCs/>
        </w:rPr>
        <w:lastRenderedPageBreak/>
        <w:t>Acknowledgement of Country</w:t>
      </w:r>
    </w:p>
    <w:p w14:paraId="20A3BB3E" w14:textId="77777777" w:rsidR="00CF0DF7" w:rsidRDefault="00CF0DF7" w:rsidP="006B71E0">
      <w:pPr>
        <w:spacing w:after="552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44530008" w14:textId="77777777" w:rsidR="00CF0DF7" w:rsidRPr="00ED22DD" w:rsidRDefault="00CF0DF7" w:rsidP="00ED22DD">
      <w:pPr>
        <w:rPr>
          <w:b/>
          <w:bCs/>
          <w:sz w:val="20"/>
          <w:szCs w:val="20"/>
        </w:rPr>
      </w:pPr>
      <w:r w:rsidRPr="00ED22DD">
        <w:rPr>
          <w:b/>
          <w:bCs/>
          <w:sz w:val="20"/>
          <w:szCs w:val="20"/>
        </w:rPr>
        <w:t>Important information</w:t>
      </w:r>
    </w:p>
    <w:p w14:paraId="3F3509D3" w14:textId="77777777" w:rsidR="00CF0DF7" w:rsidRPr="00ED22DD" w:rsidRDefault="00CF0DF7"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70C6B21A" w14:textId="77777777" w:rsidR="00CF0DF7" w:rsidRPr="00ED22DD" w:rsidRDefault="00CF0DF7"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11AB701B" w14:textId="77777777" w:rsidR="00CF0DF7" w:rsidRPr="00ED22DD" w:rsidRDefault="00CF0DF7" w:rsidP="00ED22DD">
      <w:pPr>
        <w:rPr>
          <w:sz w:val="20"/>
          <w:szCs w:val="20"/>
        </w:rPr>
      </w:pPr>
      <w:r w:rsidRPr="00ED22DD">
        <w:rPr>
          <w:sz w:val="20"/>
          <w:szCs w:val="20"/>
        </w:rPr>
        <w:t>Users of this syllabus are responsible for checking its currency.</w:t>
      </w:r>
    </w:p>
    <w:p w14:paraId="78F87B92" w14:textId="77777777" w:rsidR="00CF0DF7" w:rsidRPr="00ED22DD" w:rsidRDefault="00CF0DF7" w:rsidP="00ED22DD">
      <w:pPr>
        <w:rPr>
          <w:sz w:val="20"/>
          <w:szCs w:val="20"/>
        </w:rPr>
      </w:pPr>
      <w:r w:rsidRPr="00ED22DD">
        <w:rPr>
          <w:sz w:val="20"/>
          <w:szCs w:val="20"/>
        </w:rPr>
        <w:t>Syllabuses are formally reviewed by the Authority on a cyclical basis, typically every five years.</w:t>
      </w:r>
    </w:p>
    <w:p w14:paraId="36DE772B" w14:textId="77777777" w:rsidR="008228A3" w:rsidRPr="00B61BA9" w:rsidRDefault="008228A3" w:rsidP="008228A3">
      <w:pPr>
        <w:jc w:val="both"/>
        <w:rPr>
          <w:b/>
          <w:sz w:val="20"/>
          <w:szCs w:val="20"/>
        </w:rPr>
      </w:pPr>
      <w:r w:rsidRPr="00B61BA9">
        <w:rPr>
          <w:b/>
          <w:sz w:val="20"/>
          <w:szCs w:val="20"/>
        </w:rPr>
        <w:t>Copyright</w:t>
      </w:r>
    </w:p>
    <w:p w14:paraId="0F8E79E0" w14:textId="77777777" w:rsidR="008228A3" w:rsidRPr="00B61BA9" w:rsidRDefault="008228A3" w:rsidP="008228A3">
      <w:pPr>
        <w:jc w:val="both"/>
        <w:rPr>
          <w:rFonts w:cstheme="minorHAnsi"/>
          <w:sz w:val="20"/>
          <w:szCs w:val="20"/>
          <w:lang w:val="en-GB"/>
        </w:rPr>
      </w:pPr>
      <w:r w:rsidRPr="00B61BA9">
        <w:rPr>
          <w:rFonts w:cstheme="minorHAnsi"/>
          <w:sz w:val="20"/>
          <w:szCs w:val="20"/>
          <w:lang w:val="en-GB"/>
        </w:rPr>
        <w:t>© School Curriculum and Standards Authority, 2023</w:t>
      </w:r>
    </w:p>
    <w:p w14:paraId="67E64443" w14:textId="29070B6B" w:rsidR="008228A3" w:rsidRPr="00B61BA9" w:rsidRDefault="008228A3" w:rsidP="008228A3">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9421E9">
        <w:rPr>
          <w:rFonts w:cstheme="minorHAnsi"/>
          <w:sz w:val="20"/>
          <w:szCs w:val="20"/>
        </w:rPr>
        <w:t>’</w:t>
      </w:r>
      <w:r w:rsidRPr="00B61BA9">
        <w:rPr>
          <w:rFonts w:cstheme="minorHAnsi"/>
          <w:sz w:val="20"/>
          <w:szCs w:val="20"/>
        </w:rPr>
        <w:t>s moral rights are not infringed.</w:t>
      </w:r>
    </w:p>
    <w:p w14:paraId="07D5BFE5" w14:textId="77777777" w:rsidR="008228A3" w:rsidRPr="00B61BA9" w:rsidRDefault="008228A3" w:rsidP="008228A3">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291E8C4F" w14:textId="24552D9F" w:rsidR="006B71E0" w:rsidRPr="006B71E0" w:rsidRDefault="008228A3">
      <w:pPr>
        <w:rPr>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373231F5" w14:textId="77777777" w:rsidR="002F78D0" w:rsidRPr="005A734E" w:rsidRDefault="002F78D0" w:rsidP="00030CB5">
      <w:pPr>
        <w:rPr>
          <w:sz w:val="14"/>
        </w:rPr>
        <w:sectPr w:rsidR="002F78D0" w:rsidRPr="005A734E" w:rsidSect="006B71E0">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8"/>
          <w:docGrid w:linePitch="360"/>
        </w:sectPr>
      </w:pPr>
    </w:p>
    <w:p w14:paraId="13F97144" w14:textId="40B5AC1F" w:rsidR="00627492" w:rsidRPr="005A734E" w:rsidRDefault="00627492" w:rsidP="00B753BE">
      <w:pPr>
        <w:pStyle w:val="SCSATOCHeading"/>
      </w:pPr>
      <w:bookmarkStart w:id="0" w:name="_Toc160200149"/>
      <w:bookmarkStart w:id="1" w:name="_Toc160200214"/>
      <w:r w:rsidRPr="005A734E">
        <w:lastRenderedPageBreak/>
        <w:t>Content</w:t>
      </w:r>
      <w:bookmarkEnd w:id="0"/>
      <w:bookmarkEnd w:id="1"/>
      <w:r w:rsidR="006B71E0">
        <w:t>s</w:t>
      </w:r>
    </w:p>
    <w:p w14:paraId="5FD7AD2A" w14:textId="64E5CC50" w:rsidR="005D7813" w:rsidRDefault="000710B0">
      <w:pPr>
        <w:pStyle w:val="TOC1"/>
        <w:rPr>
          <w:b w:val="0"/>
          <w:bCs w:val="0"/>
          <w:noProof/>
          <w:sz w:val="24"/>
          <w:szCs w:val="21"/>
          <w:lang w:eastAsia="zh-CN" w:bidi="hi-IN"/>
        </w:rPr>
      </w:pPr>
      <w:r>
        <w:rPr>
          <w:bCs w:val="0"/>
          <w:color w:val="410B68" w:themeColor="accent1" w:themeShade="BF"/>
          <w:sz w:val="40"/>
          <w:szCs w:val="40"/>
        </w:rPr>
        <w:fldChar w:fldCharType="begin"/>
      </w:r>
      <w:r>
        <w:rPr>
          <w:bCs w:val="0"/>
          <w:color w:val="410B68" w:themeColor="accent1" w:themeShade="BF"/>
          <w:sz w:val="40"/>
          <w:szCs w:val="40"/>
        </w:rPr>
        <w:instrText xml:space="preserve"> TOC \h \z \t "SCSA Appendix Heading 1,1,SCSA Heading 1,1,SCSA Heading 2,2" </w:instrText>
      </w:r>
      <w:r>
        <w:rPr>
          <w:bCs w:val="0"/>
          <w:color w:val="410B68" w:themeColor="accent1" w:themeShade="BF"/>
          <w:sz w:val="40"/>
          <w:szCs w:val="40"/>
        </w:rPr>
        <w:fldChar w:fldCharType="separate"/>
      </w:r>
      <w:hyperlink w:anchor="_Toc230706707" w:history="1">
        <w:r w:rsidR="005D7813" w:rsidRPr="00425B51">
          <w:rPr>
            <w:rStyle w:val="Hyperlink"/>
            <w:noProof/>
          </w:rPr>
          <w:t>Rationale</w:t>
        </w:r>
        <w:r w:rsidR="005D7813">
          <w:rPr>
            <w:noProof/>
            <w:webHidden/>
          </w:rPr>
          <w:tab/>
        </w:r>
        <w:r w:rsidR="005D7813">
          <w:rPr>
            <w:noProof/>
            <w:webHidden/>
          </w:rPr>
          <w:fldChar w:fldCharType="begin"/>
        </w:r>
        <w:r w:rsidR="005D7813">
          <w:rPr>
            <w:noProof/>
            <w:webHidden/>
          </w:rPr>
          <w:instrText xml:space="preserve"> PAGEREF _Toc230706707 \h </w:instrText>
        </w:r>
        <w:r w:rsidR="005D7813">
          <w:rPr>
            <w:noProof/>
            <w:webHidden/>
          </w:rPr>
        </w:r>
        <w:r w:rsidR="005D7813">
          <w:rPr>
            <w:noProof/>
            <w:webHidden/>
          </w:rPr>
          <w:fldChar w:fldCharType="separate"/>
        </w:r>
        <w:r w:rsidR="005D7813">
          <w:rPr>
            <w:noProof/>
            <w:webHidden/>
          </w:rPr>
          <w:t>1</w:t>
        </w:r>
        <w:r w:rsidR="005D7813">
          <w:rPr>
            <w:noProof/>
            <w:webHidden/>
          </w:rPr>
          <w:fldChar w:fldCharType="end"/>
        </w:r>
      </w:hyperlink>
    </w:p>
    <w:p w14:paraId="701AFB19" w14:textId="3B1E6A42" w:rsidR="005D7813" w:rsidRDefault="005D7813">
      <w:pPr>
        <w:pStyle w:val="TOC2"/>
        <w:rPr>
          <w:noProof/>
          <w:sz w:val="24"/>
          <w:szCs w:val="21"/>
          <w:lang w:eastAsia="zh-CN" w:bidi="hi-IN"/>
        </w:rPr>
      </w:pPr>
      <w:hyperlink w:anchor="_Toc230706708" w:history="1">
        <w:r w:rsidRPr="00425B51">
          <w:rPr>
            <w:rStyle w:val="Hyperlink"/>
            <w:noProof/>
          </w:rPr>
          <w:t>Application for enrolment in a language course</w:t>
        </w:r>
        <w:r>
          <w:rPr>
            <w:noProof/>
            <w:webHidden/>
          </w:rPr>
          <w:tab/>
        </w:r>
        <w:r>
          <w:rPr>
            <w:noProof/>
            <w:webHidden/>
          </w:rPr>
          <w:fldChar w:fldCharType="begin"/>
        </w:r>
        <w:r>
          <w:rPr>
            <w:noProof/>
            <w:webHidden/>
          </w:rPr>
          <w:instrText xml:space="preserve"> PAGEREF _Toc230706708 \h </w:instrText>
        </w:r>
        <w:r>
          <w:rPr>
            <w:noProof/>
            <w:webHidden/>
          </w:rPr>
        </w:r>
        <w:r>
          <w:rPr>
            <w:noProof/>
            <w:webHidden/>
          </w:rPr>
          <w:fldChar w:fldCharType="separate"/>
        </w:r>
        <w:r>
          <w:rPr>
            <w:noProof/>
            <w:webHidden/>
          </w:rPr>
          <w:t>2</w:t>
        </w:r>
        <w:r>
          <w:rPr>
            <w:noProof/>
            <w:webHidden/>
          </w:rPr>
          <w:fldChar w:fldCharType="end"/>
        </w:r>
      </w:hyperlink>
    </w:p>
    <w:p w14:paraId="561FDBED" w14:textId="45BD1C53" w:rsidR="005D7813" w:rsidRDefault="005D7813">
      <w:pPr>
        <w:pStyle w:val="TOC1"/>
        <w:rPr>
          <w:b w:val="0"/>
          <w:bCs w:val="0"/>
          <w:noProof/>
          <w:sz w:val="24"/>
          <w:szCs w:val="21"/>
          <w:lang w:eastAsia="zh-CN" w:bidi="hi-IN"/>
        </w:rPr>
      </w:pPr>
      <w:hyperlink w:anchor="_Toc230706709" w:history="1">
        <w:r w:rsidRPr="00425B51">
          <w:rPr>
            <w:rStyle w:val="Hyperlink"/>
            <w:noProof/>
          </w:rPr>
          <w:t>Aims</w:t>
        </w:r>
        <w:r>
          <w:rPr>
            <w:noProof/>
            <w:webHidden/>
          </w:rPr>
          <w:tab/>
        </w:r>
        <w:r>
          <w:rPr>
            <w:noProof/>
            <w:webHidden/>
          </w:rPr>
          <w:fldChar w:fldCharType="begin"/>
        </w:r>
        <w:r>
          <w:rPr>
            <w:noProof/>
            <w:webHidden/>
          </w:rPr>
          <w:instrText xml:space="preserve"> PAGEREF _Toc230706709 \h </w:instrText>
        </w:r>
        <w:r>
          <w:rPr>
            <w:noProof/>
            <w:webHidden/>
          </w:rPr>
        </w:r>
        <w:r>
          <w:rPr>
            <w:noProof/>
            <w:webHidden/>
          </w:rPr>
          <w:fldChar w:fldCharType="separate"/>
        </w:r>
        <w:r>
          <w:rPr>
            <w:noProof/>
            <w:webHidden/>
          </w:rPr>
          <w:t>2</w:t>
        </w:r>
        <w:r>
          <w:rPr>
            <w:noProof/>
            <w:webHidden/>
          </w:rPr>
          <w:fldChar w:fldCharType="end"/>
        </w:r>
      </w:hyperlink>
    </w:p>
    <w:p w14:paraId="1F44F807" w14:textId="7793209D" w:rsidR="005D7813" w:rsidRDefault="005D7813">
      <w:pPr>
        <w:pStyle w:val="TOC1"/>
        <w:rPr>
          <w:b w:val="0"/>
          <w:bCs w:val="0"/>
          <w:noProof/>
          <w:sz w:val="24"/>
          <w:szCs w:val="21"/>
          <w:lang w:eastAsia="zh-CN" w:bidi="hi-IN"/>
        </w:rPr>
      </w:pPr>
      <w:hyperlink w:anchor="_Toc230706710" w:history="1">
        <w:r w:rsidRPr="00425B51">
          <w:rPr>
            <w:rStyle w:val="Hyperlink"/>
            <w:noProof/>
          </w:rPr>
          <w:t>Organisation</w:t>
        </w:r>
        <w:r>
          <w:rPr>
            <w:noProof/>
            <w:webHidden/>
          </w:rPr>
          <w:tab/>
        </w:r>
        <w:r>
          <w:rPr>
            <w:noProof/>
            <w:webHidden/>
          </w:rPr>
          <w:fldChar w:fldCharType="begin"/>
        </w:r>
        <w:r>
          <w:rPr>
            <w:noProof/>
            <w:webHidden/>
          </w:rPr>
          <w:instrText xml:space="preserve"> PAGEREF _Toc230706710 \h </w:instrText>
        </w:r>
        <w:r>
          <w:rPr>
            <w:noProof/>
            <w:webHidden/>
          </w:rPr>
        </w:r>
        <w:r>
          <w:rPr>
            <w:noProof/>
            <w:webHidden/>
          </w:rPr>
          <w:fldChar w:fldCharType="separate"/>
        </w:r>
        <w:r>
          <w:rPr>
            <w:noProof/>
            <w:webHidden/>
          </w:rPr>
          <w:t>2</w:t>
        </w:r>
        <w:r>
          <w:rPr>
            <w:noProof/>
            <w:webHidden/>
          </w:rPr>
          <w:fldChar w:fldCharType="end"/>
        </w:r>
      </w:hyperlink>
    </w:p>
    <w:p w14:paraId="33EBF1B8" w14:textId="44D9B437" w:rsidR="005D7813" w:rsidRDefault="005D7813">
      <w:pPr>
        <w:pStyle w:val="TOC2"/>
        <w:rPr>
          <w:noProof/>
          <w:sz w:val="24"/>
          <w:szCs w:val="21"/>
          <w:lang w:eastAsia="zh-CN" w:bidi="hi-IN"/>
        </w:rPr>
      </w:pPr>
      <w:hyperlink w:anchor="_Toc230706711" w:history="1">
        <w:r w:rsidRPr="00425B51">
          <w:rPr>
            <w:rStyle w:val="Hyperlink"/>
            <w:noProof/>
          </w:rPr>
          <w:t>Structure of the syllabus</w:t>
        </w:r>
        <w:r>
          <w:rPr>
            <w:noProof/>
            <w:webHidden/>
          </w:rPr>
          <w:tab/>
        </w:r>
        <w:r>
          <w:rPr>
            <w:noProof/>
            <w:webHidden/>
          </w:rPr>
          <w:fldChar w:fldCharType="begin"/>
        </w:r>
        <w:r>
          <w:rPr>
            <w:noProof/>
            <w:webHidden/>
          </w:rPr>
          <w:instrText xml:space="preserve"> PAGEREF _Toc230706711 \h </w:instrText>
        </w:r>
        <w:r>
          <w:rPr>
            <w:noProof/>
            <w:webHidden/>
          </w:rPr>
        </w:r>
        <w:r>
          <w:rPr>
            <w:noProof/>
            <w:webHidden/>
          </w:rPr>
          <w:fldChar w:fldCharType="separate"/>
        </w:r>
        <w:r>
          <w:rPr>
            <w:noProof/>
            <w:webHidden/>
          </w:rPr>
          <w:t>2</w:t>
        </w:r>
        <w:r>
          <w:rPr>
            <w:noProof/>
            <w:webHidden/>
          </w:rPr>
          <w:fldChar w:fldCharType="end"/>
        </w:r>
      </w:hyperlink>
    </w:p>
    <w:p w14:paraId="7DA4FD20" w14:textId="269969E8" w:rsidR="005D7813" w:rsidRDefault="005D7813">
      <w:pPr>
        <w:pStyle w:val="TOC2"/>
        <w:rPr>
          <w:noProof/>
          <w:sz w:val="24"/>
          <w:szCs w:val="21"/>
          <w:lang w:eastAsia="zh-CN" w:bidi="hi-IN"/>
        </w:rPr>
      </w:pPr>
      <w:hyperlink w:anchor="_Toc230706712" w:history="1">
        <w:r w:rsidRPr="00425B51">
          <w:rPr>
            <w:rStyle w:val="Hyperlink"/>
            <w:noProof/>
          </w:rPr>
          <w:t>Organisation of content</w:t>
        </w:r>
        <w:r>
          <w:rPr>
            <w:noProof/>
            <w:webHidden/>
          </w:rPr>
          <w:tab/>
        </w:r>
        <w:r>
          <w:rPr>
            <w:noProof/>
            <w:webHidden/>
          </w:rPr>
          <w:fldChar w:fldCharType="begin"/>
        </w:r>
        <w:r>
          <w:rPr>
            <w:noProof/>
            <w:webHidden/>
          </w:rPr>
          <w:instrText xml:space="preserve"> PAGEREF _Toc230706712 \h </w:instrText>
        </w:r>
        <w:r>
          <w:rPr>
            <w:noProof/>
            <w:webHidden/>
          </w:rPr>
        </w:r>
        <w:r>
          <w:rPr>
            <w:noProof/>
            <w:webHidden/>
          </w:rPr>
          <w:fldChar w:fldCharType="separate"/>
        </w:r>
        <w:r>
          <w:rPr>
            <w:noProof/>
            <w:webHidden/>
          </w:rPr>
          <w:t>2</w:t>
        </w:r>
        <w:r>
          <w:rPr>
            <w:noProof/>
            <w:webHidden/>
          </w:rPr>
          <w:fldChar w:fldCharType="end"/>
        </w:r>
      </w:hyperlink>
    </w:p>
    <w:p w14:paraId="3D8FBA4C" w14:textId="6F668C02" w:rsidR="005D7813" w:rsidRDefault="005D7813">
      <w:pPr>
        <w:pStyle w:val="TOC2"/>
        <w:rPr>
          <w:noProof/>
          <w:sz w:val="24"/>
          <w:szCs w:val="21"/>
          <w:lang w:eastAsia="zh-CN" w:bidi="hi-IN"/>
        </w:rPr>
      </w:pPr>
      <w:hyperlink w:anchor="_Toc230706713" w:history="1">
        <w:r w:rsidRPr="00425B51">
          <w:rPr>
            <w:rStyle w:val="Hyperlink"/>
            <w:noProof/>
          </w:rPr>
          <w:t>Representation of the General Capabilities</w:t>
        </w:r>
        <w:r>
          <w:rPr>
            <w:noProof/>
            <w:webHidden/>
          </w:rPr>
          <w:tab/>
        </w:r>
        <w:r>
          <w:rPr>
            <w:noProof/>
            <w:webHidden/>
          </w:rPr>
          <w:fldChar w:fldCharType="begin"/>
        </w:r>
        <w:r>
          <w:rPr>
            <w:noProof/>
            <w:webHidden/>
          </w:rPr>
          <w:instrText xml:space="preserve"> PAGEREF _Toc230706713 \h </w:instrText>
        </w:r>
        <w:r>
          <w:rPr>
            <w:noProof/>
            <w:webHidden/>
          </w:rPr>
        </w:r>
        <w:r>
          <w:rPr>
            <w:noProof/>
            <w:webHidden/>
          </w:rPr>
          <w:fldChar w:fldCharType="separate"/>
        </w:r>
        <w:r>
          <w:rPr>
            <w:noProof/>
            <w:webHidden/>
          </w:rPr>
          <w:t>4</w:t>
        </w:r>
        <w:r>
          <w:rPr>
            <w:noProof/>
            <w:webHidden/>
          </w:rPr>
          <w:fldChar w:fldCharType="end"/>
        </w:r>
      </w:hyperlink>
    </w:p>
    <w:p w14:paraId="4DEAD13F" w14:textId="0697E1F5" w:rsidR="005D7813" w:rsidRDefault="005D7813">
      <w:pPr>
        <w:pStyle w:val="TOC2"/>
        <w:rPr>
          <w:noProof/>
          <w:sz w:val="24"/>
          <w:szCs w:val="21"/>
          <w:lang w:eastAsia="zh-CN" w:bidi="hi-IN"/>
        </w:rPr>
      </w:pPr>
      <w:hyperlink w:anchor="_Toc230706714" w:history="1">
        <w:r w:rsidRPr="00425B51">
          <w:rPr>
            <w:rStyle w:val="Hyperlink"/>
            <w:noProof/>
          </w:rPr>
          <w:t>Representation of the Cross-curriculum Priorities</w:t>
        </w:r>
        <w:r>
          <w:rPr>
            <w:noProof/>
            <w:webHidden/>
          </w:rPr>
          <w:tab/>
        </w:r>
        <w:r>
          <w:rPr>
            <w:noProof/>
            <w:webHidden/>
          </w:rPr>
          <w:fldChar w:fldCharType="begin"/>
        </w:r>
        <w:r>
          <w:rPr>
            <w:noProof/>
            <w:webHidden/>
          </w:rPr>
          <w:instrText xml:space="preserve"> PAGEREF _Toc230706714 \h </w:instrText>
        </w:r>
        <w:r>
          <w:rPr>
            <w:noProof/>
            <w:webHidden/>
          </w:rPr>
        </w:r>
        <w:r>
          <w:rPr>
            <w:noProof/>
            <w:webHidden/>
          </w:rPr>
          <w:fldChar w:fldCharType="separate"/>
        </w:r>
        <w:r>
          <w:rPr>
            <w:noProof/>
            <w:webHidden/>
          </w:rPr>
          <w:t>6</w:t>
        </w:r>
        <w:r>
          <w:rPr>
            <w:noProof/>
            <w:webHidden/>
          </w:rPr>
          <w:fldChar w:fldCharType="end"/>
        </w:r>
      </w:hyperlink>
    </w:p>
    <w:p w14:paraId="446A3D58" w14:textId="7E765380" w:rsidR="005D7813" w:rsidRDefault="005D7813">
      <w:pPr>
        <w:pStyle w:val="TOC1"/>
        <w:rPr>
          <w:b w:val="0"/>
          <w:bCs w:val="0"/>
          <w:noProof/>
          <w:sz w:val="24"/>
          <w:szCs w:val="21"/>
          <w:lang w:eastAsia="zh-CN" w:bidi="hi-IN"/>
        </w:rPr>
      </w:pPr>
      <w:hyperlink w:anchor="_Toc230706715" w:history="1">
        <w:r w:rsidRPr="00425B51">
          <w:rPr>
            <w:rStyle w:val="Hyperlink"/>
            <w:noProof/>
          </w:rPr>
          <w:t>Unit 3</w:t>
        </w:r>
        <w:r>
          <w:rPr>
            <w:noProof/>
            <w:webHidden/>
          </w:rPr>
          <w:tab/>
        </w:r>
        <w:r>
          <w:rPr>
            <w:noProof/>
            <w:webHidden/>
          </w:rPr>
          <w:fldChar w:fldCharType="begin"/>
        </w:r>
        <w:r>
          <w:rPr>
            <w:noProof/>
            <w:webHidden/>
          </w:rPr>
          <w:instrText xml:space="preserve"> PAGEREF _Toc230706715 \h </w:instrText>
        </w:r>
        <w:r>
          <w:rPr>
            <w:noProof/>
            <w:webHidden/>
          </w:rPr>
        </w:r>
        <w:r>
          <w:rPr>
            <w:noProof/>
            <w:webHidden/>
          </w:rPr>
          <w:fldChar w:fldCharType="separate"/>
        </w:r>
        <w:r>
          <w:rPr>
            <w:noProof/>
            <w:webHidden/>
          </w:rPr>
          <w:t>7</w:t>
        </w:r>
        <w:r>
          <w:rPr>
            <w:noProof/>
            <w:webHidden/>
          </w:rPr>
          <w:fldChar w:fldCharType="end"/>
        </w:r>
      </w:hyperlink>
    </w:p>
    <w:p w14:paraId="3AC0428B" w14:textId="4E735C61" w:rsidR="005D7813" w:rsidRDefault="005D7813">
      <w:pPr>
        <w:pStyle w:val="TOC2"/>
        <w:rPr>
          <w:noProof/>
          <w:sz w:val="24"/>
          <w:szCs w:val="21"/>
          <w:lang w:eastAsia="zh-CN" w:bidi="hi-IN"/>
        </w:rPr>
      </w:pPr>
      <w:hyperlink w:anchor="_Toc230706716" w:history="1">
        <w:r w:rsidRPr="00425B51">
          <w:rPr>
            <w:rStyle w:val="Hyperlink"/>
            <w:noProof/>
          </w:rPr>
          <w:t>Unit description</w:t>
        </w:r>
        <w:r>
          <w:rPr>
            <w:noProof/>
            <w:webHidden/>
          </w:rPr>
          <w:tab/>
        </w:r>
        <w:r>
          <w:rPr>
            <w:noProof/>
            <w:webHidden/>
          </w:rPr>
          <w:fldChar w:fldCharType="begin"/>
        </w:r>
        <w:r>
          <w:rPr>
            <w:noProof/>
            <w:webHidden/>
          </w:rPr>
          <w:instrText xml:space="preserve"> PAGEREF _Toc230706716 \h </w:instrText>
        </w:r>
        <w:r>
          <w:rPr>
            <w:noProof/>
            <w:webHidden/>
          </w:rPr>
        </w:r>
        <w:r>
          <w:rPr>
            <w:noProof/>
            <w:webHidden/>
          </w:rPr>
          <w:fldChar w:fldCharType="separate"/>
        </w:r>
        <w:r>
          <w:rPr>
            <w:noProof/>
            <w:webHidden/>
          </w:rPr>
          <w:t>7</w:t>
        </w:r>
        <w:r>
          <w:rPr>
            <w:noProof/>
            <w:webHidden/>
          </w:rPr>
          <w:fldChar w:fldCharType="end"/>
        </w:r>
      </w:hyperlink>
    </w:p>
    <w:p w14:paraId="7CC5A5B6" w14:textId="6AEF328D" w:rsidR="005D7813" w:rsidRDefault="005D7813">
      <w:pPr>
        <w:pStyle w:val="TOC2"/>
        <w:rPr>
          <w:noProof/>
          <w:sz w:val="24"/>
          <w:szCs w:val="21"/>
          <w:lang w:eastAsia="zh-CN" w:bidi="hi-IN"/>
        </w:rPr>
      </w:pPr>
      <w:hyperlink w:anchor="_Toc230706717" w:history="1">
        <w:r w:rsidRPr="00425B51">
          <w:rPr>
            <w:rStyle w:val="Hyperlink"/>
            <w:noProof/>
          </w:rPr>
          <w:t>Unit content</w:t>
        </w:r>
        <w:r>
          <w:rPr>
            <w:noProof/>
            <w:webHidden/>
          </w:rPr>
          <w:tab/>
        </w:r>
        <w:r>
          <w:rPr>
            <w:noProof/>
            <w:webHidden/>
          </w:rPr>
          <w:fldChar w:fldCharType="begin"/>
        </w:r>
        <w:r>
          <w:rPr>
            <w:noProof/>
            <w:webHidden/>
          </w:rPr>
          <w:instrText xml:space="preserve"> PAGEREF _Toc230706717 \h </w:instrText>
        </w:r>
        <w:r>
          <w:rPr>
            <w:noProof/>
            <w:webHidden/>
          </w:rPr>
        </w:r>
        <w:r>
          <w:rPr>
            <w:noProof/>
            <w:webHidden/>
          </w:rPr>
          <w:fldChar w:fldCharType="separate"/>
        </w:r>
        <w:r>
          <w:rPr>
            <w:noProof/>
            <w:webHidden/>
          </w:rPr>
          <w:t>7</w:t>
        </w:r>
        <w:r>
          <w:rPr>
            <w:noProof/>
            <w:webHidden/>
          </w:rPr>
          <w:fldChar w:fldCharType="end"/>
        </w:r>
      </w:hyperlink>
    </w:p>
    <w:p w14:paraId="45732171" w14:textId="5E1C8014" w:rsidR="005D7813" w:rsidRDefault="005D7813">
      <w:pPr>
        <w:pStyle w:val="TOC1"/>
        <w:rPr>
          <w:b w:val="0"/>
          <w:bCs w:val="0"/>
          <w:noProof/>
          <w:sz w:val="24"/>
          <w:szCs w:val="21"/>
          <w:lang w:eastAsia="zh-CN" w:bidi="hi-IN"/>
        </w:rPr>
      </w:pPr>
      <w:hyperlink w:anchor="_Toc230706718" w:history="1">
        <w:r w:rsidRPr="00425B51">
          <w:rPr>
            <w:rStyle w:val="Hyperlink"/>
            <w:noProof/>
          </w:rPr>
          <w:t>Unit 4</w:t>
        </w:r>
        <w:r>
          <w:rPr>
            <w:noProof/>
            <w:webHidden/>
          </w:rPr>
          <w:tab/>
        </w:r>
        <w:r>
          <w:rPr>
            <w:noProof/>
            <w:webHidden/>
          </w:rPr>
          <w:fldChar w:fldCharType="begin"/>
        </w:r>
        <w:r>
          <w:rPr>
            <w:noProof/>
            <w:webHidden/>
          </w:rPr>
          <w:instrText xml:space="preserve"> PAGEREF _Toc230706718 \h </w:instrText>
        </w:r>
        <w:r>
          <w:rPr>
            <w:noProof/>
            <w:webHidden/>
          </w:rPr>
        </w:r>
        <w:r>
          <w:rPr>
            <w:noProof/>
            <w:webHidden/>
          </w:rPr>
          <w:fldChar w:fldCharType="separate"/>
        </w:r>
        <w:r>
          <w:rPr>
            <w:noProof/>
            <w:webHidden/>
          </w:rPr>
          <w:t>10</w:t>
        </w:r>
        <w:r>
          <w:rPr>
            <w:noProof/>
            <w:webHidden/>
          </w:rPr>
          <w:fldChar w:fldCharType="end"/>
        </w:r>
      </w:hyperlink>
    </w:p>
    <w:p w14:paraId="6CD6BC4C" w14:textId="38F4B1F7" w:rsidR="005D7813" w:rsidRDefault="005D7813">
      <w:pPr>
        <w:pStyle w:val="TOC2"/>
        <w:rPr>
          <w:noProof/>
          <w:sz w:val="24"/>
          <w:szCs w:val="21"/>
          <w:lang w:eastAsia="zh-CN" w:bidi="hi-IN"/>
        </w:rPr>
      </w:pPr>
      <w:hyperlink w:anchor="_Toc230706719" w:history="1">
        <w:r w:rsidRPr="00425B51">
          <w:rPr>
            <w:rStyle w:val="Hyperlink"/>
            <w:noProof/>
          </w:rPr>
          <w:t>Unit description</w:t>
        </w:r>
        <w:r>
          <w:rPr>
            <w:noProof/>
            <w:webHidden/>
          </w:rPr>
          <w:tab/>
        </w:r>
        <w:r>
          <w:rPr>
            <w:noProof/>
            <w:webHidden/>
          </w:rPr>
          <w:fldChar w:fldCharType="begin"/>
        </w:r>
        <w:r>
          <w:rPr>
            <w:noProof/>
            <w:webHidden/>
          </w:rPr>
          <w:instrText xml:space="preserve"> PAGEREF _Toc230706719 \h </w:instrText>
        </w:r>
        <w:r>
          <w:rPr>
            <w:noProof/>
            <w:webHidden/>
          </w:rPr>
        </w:r>
        <w:r>
          <w:rPr>
            <w:noProof/>
            <w:webHidden/>
          </w:rPr>
          <w:fldChar w:fldCharType="separate"/>
        </w:r>
        <w:r>
          <w:rPr>
            <w:noProof/>
            <w:webHidden/>
          </w:rPr>
          <w:t>10</w:t>
        </w:r>
        <w:r>
          <w:rPr>
            <w:noProof/>
            <w:webHidden/>
          </w:rPr>
          <w:fldChar w:fldCharType="end"/>
        </w:r>
      </w:hyperlink>
    </w:p>
    <w:p w14:paraId="05029E0F" w14:textId="4E5051F0" w:rsidR="005D7813" w:rsidRDefault="005D7813">
      <w:pPr>
        <w:pStyle w:val="TOC2"/>
        <w:rPr>
          <w:noProof/>
          <w:sz w:val="24"/>
          <w:szCs w:val="21"/>
          <w:lang w:eastAsia="zh-CN" w:bidi="hi-IN"/>
        </w:rPr>
      </w:pPr>
      <w:hyperlink w:anchor="_Toc230706720" w:history="1">
        <w:r w:rsidRPr="00425B51">
          <w:rPr>
            <w:rStyle w:val="Hyperlink"/>
            <w:noProof/>
          </w:rPr>
          <w:t>Unit content</w:t>
        </w:r>
        <w:r>
          <w:rPr>
            <w:noProof/>
            <w:webHidden/>
          </w:rPr>
          <w:tab/>
        </w:r>
        <w:r>
          <w:rPr>
            <w:noProof/>
            <w:webHidden/>
          </w:rPr>
          <w:fldChar w:fldCharType="begin"/>
        </w:r>
        <w:r>
          <w:rPr>
            <w:noProof/>
            <w:webHidden/>
          </w:rPr>
          <w:instrText xml:space="preserve"> PAGEREF _Toc230706720 \h </w:instrText>
        </w:r>
        <w:r>
          <w:rPr>
            <w:noProof/>
            <w:webHidden/>
          </w:rPr>
        </w:r>
        <w:r>
          <w:rPr>
            <w:noProof/>
            <w:webHidden/>
          </w:rPr>
          <w:fldChar w:fldCharType="separate"/>
        </w:r>
        <w:r>
          <w:rPr>
            <w:noProof/>
            <w:webHidden/>
          </w:rPr>
          <w:t>10</w:t>
        </w:r>
        <w:r>
          <w:rPr>
            <w:noProof/>
            <w:webHidden/>
          </w:rPr>
          <w:fldChar w:fldCharType="end"/>
        </w:r>
      </w:hyperlink>
    </w:p>
    <w:p w14:paraId="50764F09" w14:textId="743352A0" w:rsidR="005D7813" w:rsidRDefault="005D7813">
      <w:pPr>
        <w:pStyle w:val="TOC1"/>
        <w:rPr>
          <w:b w:val="0"/>
          <w:bCs w:val="0"/>
          <w:noProof/>
          <w:sz w:val="24"/>
          <w:szCs w:val="21"/>
          <w:lang w:eastAsia="zh-CN" w:bidi="hi-IN"/>
        </w:rPr>
      </w:pPr>
      <w:hyperlink w:anchor="_Toc230706721" w:history="1">
        <w:r w:rsidRPr="00425B51">
          <w:rPr>
            <w:rStyle w:val="Hyperlink"/>
            <w:noProof/>
          </w:rPr>
          <w:t>School-based assessment</w:t>
        </w:r>
        <w:r>
          <w:rPr>
            <w:noProof/>
            <w:webHidden/>
          </w:rPr>
          <w:tab/>
        </w:r>
        <w:r>
          <w:rPr>
            <w:noProof/>
            <w:webHidden/>
          </w:rPr>
          <w:fldChar w:fldCharType="begin"/>
        </w:r>
        <w:r>
          <w:rPr>
            <w:noProof/>
            <w:webHidden/>
          </w:rPr>
          <w:instrText xml:space="preserve"> PAGEREF _Toc230706721 \h </w:instrText>
        </w:r>
        <w:r>
          <w:rPr>
            <w:noProof/>
            <w:webHidden/>
          </w:rPr>
        </w:r>
        <w:r>
          <w:rPr>
            <w:noProof/>
            <w:webHidden/>
          </w:rPr>
          <w:fldChar w:fldCharType="separate"/>
        </w:r>
        <w:r>
          <w:rPr>
            <w:noProof/>
            <w:webHidden/>
          </w:rPr>
          <w:t>13</w:t>
        </w:r>
        <w:r>
          <w:rPr>
            <w:noProof/>
            <w:webHidden/>
          </w:rPr>
          <w:fldChar w:fldCharType="end"/>
        </w:r>
      </w:hyperlink>
    </w:p>
    <w:p w14:paraId="65C2DED7" w14:textId="3EED4521" w:rsidR="005D7813" w:rsidRDefault="005D7813">
      <w:pPr>
        <w:pStyle w:val="TOC2"/>
        <w:rPr>
          <w:noProof/>
          <w:sz w:val="24"/>
          <w:szCs w:val="21"/>
          <w:lang w:eastAsia="zh-CN" w:bidi="hi-IN"/>
        </w:rPr>
      </w:pPr>
      <w:hyperlink w:anchor="_Toc230706722" w:history="1">
        <w:r w:rsidRPr="00425B51">
          <w:rPr>
            <w:rStyle w:val="Hyperlink"/>
            <w:noProof/>
          </w:rPr>
          <w:t>Assessment table practical component – Year 12</w:t>
        </w:r>
        <w:r>
          <w:rPr>
            <w:noProof/>
            <w:webHidden/>
          </w:rPr>
          <w:tab/>
        </w:r>
        <w:r>
          <w:rPr>
            <w:noProof/>
            <w:webHidden/>
          </w:rPr>
          <w:fldChar w:fldCharType="begin"/>
        </w:r>
        <w:r>
          <w:rPr>
            <w:noProof/>
            <w:webHidden/>
          </w:rPr>
          <w:instrText xml:space="preserve"> PAGEREF _Toc230706722 \h </w:instrText>
        </w:r>
        <w:r>
          <w:rPr>
            <w:noProof/>
            <w:webHidden/>
          </w:rPr>
        </w:r>
        <w:r>
          <w:rPr>
            <w:noProof/>
            <w:webHidden/>
          </w:rPr>
          <w:fldChar w:fldCharType="separate"/>
        </w:r>
        <w:r>
          <w:rPr>
            <w:noProof/>
            <w:webHidden/>
          </w:rPr>
          <w:t>13</w:t>
        </w:r>
        <w:r>
          <w:rPr>
            <w:noProof/>
            <w:webHidden/>
          </w:rPr>
          <w:fldChar w:fldCharType="end"/>
        </w:r>
      </w:hyperlink>
    </w:p>
    <w:p w14:paraId="7FEBBE62" w14:textId="24ADFAEE" w:rsidR="005D7813" w:rsidRDefault="005D7813">
      <w:pPr>
        <w:pStyle w:val="TOC2"/>
        <w:rPr>
          <w:noProof/>
          <w:sz w:val="24"/>
          <w:szCs w:val="21"/>
          <w:lang w:eastAsia="zh-CN" w:bidi="hi-IN"/>
        </w:rPr>
      </w:pPr>
      <w:hyperlink w:anchor="_Toc230706723" w:history="1">
        <w:r w:rsidRPr="00425B51">
          <w:rPr>
            <w:rStyle w:val="Hyperlink"/>
            <w:noProof/>
          </w:rPr>
          <w:t>Assessment table written component – Year 12</w:t>
        </w:r>
        <w:r>
          <w:rPr>
            <w:noProof/>
            <w:webHidden/>
          </w:rPr>
          <w:tab/>
        </w:r>
        <w:r>
          <w:rPr>
            <w:noProof/>
            <w:webHidden/>
          </w:rPr>
          <w:fldChar w:fldCharType="begin"/>
        </w:r>
        <w:r>
          <w:rPr>
            <w:noProof/>
            <w:webHidden/>
          </w:rPr>
          <w:instrText xml:space="preserve"> PAGEREF _Toc230706723 \h </w:instrText>
        </w:r>
        <w:r>
          <w:rPr>
            <w:noProof/>
            <w:webHidden/>
          </w:rPr>
        </w:r>
        <w:r>
          <w:rPr>
            <w:noProof/>
            <w:webHidden/>
          </w:rPr>
          <w:fldChar w:fldCharType="separate"/>
        </w:r>
        <w:r>
          <w:rPr>
            <w:noProof/>
            <w:webHidden/>
          </w:rPr>
          <w:t>14</w:t>
        </w:r>
        <w:r>
          <w:rPr>
            <w:noProof/>
            <w:webHidden/>
          </w:rPr>
          <w:fldChar w:fldCharType="end"/>
        </w:r>
      </w:hyperlink>
    </w:p>
    <w:p w14:paraId="11F3C578" w14:textId="70DAF7E7" w:rsidR="005D7813" w:rsidRDefault="005D7813">
      <w:pPr>
        <w:pStyle w:val="TOC2"/>
        <w:rPr>
          <w:noProof/>
          <w:sz w:val="24"/>
          <w:szCs w:val="21"/>
          <w:lang w:eastAsia="zh-CN" w:bidi="hi-IN"/>
        </w:rPr>
      </w:pPr>
      <w:hyperlink w:anchor="_Toc230706724" w:history="1">
        <w:r w:rsidRPr="00425B51">
          <w:rPr>
            <w:rStyle w:val="Hyperlink"/>
            <w:noProof/>
          </w:rPr>
          <w:t>Grading</w:t>
        </w:r>
        <w:r>
          <w:rPr>
            <w:noProof/>
            <w:webHidden/>
          </w:rPr>
          <w:tab/>
        </w:r>
        <w:r>
          <w:rPr>
            <w:noProof/>
            <w:webHidden/>
          </w:rPr>
          <w:fldChar w:fldCharType="begin"/>
        </w:r>
        <w:r>
          <w:rPr>
            <w:noProof/>
            <w:webHidden/>
          </w:rPr>
          <w:instrText xml:space="preserve"> PAGEREF _Toc230706724 \h </w:instrText>
        </w:r>
        <w:r>
          <w:rPr>
            <w:noProof/>
            <w:webHidden/>
          </w:rPr>
        </w:r>
        <w:r>
          <w:rPr>
            <w:noProof/>
            <w:webHidden/>
          </w:rPr>
          <w:fldChar w:fldCharType="separate"/>
        </w:r>
        <w:r>
          <w:rPr>
            <w:noProof/>
            <w:webHidden/>
          </w:rPr>
          <w:t>15</w:t>
        </w:r>
        <w:r>
          <w:rPr>
            <w:noProof/>
            <w:webHidden/>
          </w:rPr>
          <w:fldChar w:fldCharType="end"/>
        </w:r>
      </w:hyperlink>
    </w:p>
    <w:p w14:paraId="4FEB367A" w14:textId="1AD0C3BC" w:rsidR="005D7813" w:rsidRDefault="005D7813">
      <w:pPr>
        <w:pStyle w:val="TOC1"/>
        <w:rPr>
          <w:b w:val="0"/>
          <w:bCs w:val="0"/>
          <w:noProof/>
          <w:sz w:val="24"/>
          <w:szCs w:val="21"/>
          <w:lang w:eastAsia="zh-CN" w:bidi="hi-IN"/>
        </w:rPr>
      </w:pPr>
      <w:hyperlink w:anchor="_Toc230706725" w:history="1">
        <w:r w:rsidRPr="00425B51">
          <w:rPr>
            <w:rStyle w:val="Hyperlink"/>
            <w:noProof/>
          </w:rPr>
          <w:t>ATAR course examination</w:t>
        </w:r>
        <w:r>
          <w:rPr>
            <w:noProof/>
            <w:webHidden/>
          </w:rPr>
          <w:tab/>
        </w:r>
        <w:r>
          <w:rPr>
            <w:noProof/>
            <w:webHidden/>
          </w:rPr>
          <w:fldChar w:fldCharType="begin"/>
        </w:r>
        <w:r>
          <w:rPr>
            <w:noProof/>
            <w:webHidden/>
          </w:rPr>
          <w:instrText xml:space="preserve"> PAGEREF _Toc230706725 \h </w:instrText>
        </w:r>
        <w:r>
          <w:rPr>
            <w:noProof/>
            <w:webHidden/>
          </w:rPr>
        </w:r>
        <w:r>
          <w:rPr>
            <w:noProof/>
            <w:webHidden/>
          </w:rPr>
          <w:fldChar w:fldCharType="separate"/>
        </w:r>
        <w:r>
          <w:rPr>
            <w:noProof/>
            <w:webHidden/>
          </w:rPr>
          <w:t>16</w:t>
        </w:r>
        <w:r>
          <w:rPr>
            <w:noProof/>
            <w:webHidden/>
          </w:rPr>
          <w:fldChar w:fldCharType="end"/>
        </w:r>
      </w:hyperlink>
    </w:p>
    <w:p w14:paraId="0D95D4C5" w14:textId="36AFA813" w:rsidR="005D7813" w:rsidRDefault="005D7813">
      <w:pPr>
        <w:pStyle w:val="TOC2"/>
        <w:rPr>
          <w:noProof/>
          <w:sz w:val="24"/>
          <w:szCs w:val="21"/>
          <w:lang w:eastAsia="zh-CN" w:bidi="hi-IN"/>
        </w:rPr>
      </w:pPr>
      <w:hyperlink w:anchor="_Toc230706726" w:history="1">
        <w:r w:rsidRPr="00425B51">
          <w:rPr>
            <w:rStyle w:val="Hyperlink"/>
            <w:noProof/>
          </w:rPr>
          <w:t>Practical (oral) examination design brief – Year 12</w:t>
        </w:r>
        <w:r>
          <w:rPr>
            <w:noProof/>
            <w:webHidden/>
          </w:rPr>
          <w:tab/>
        </w:r>
        <w:r>
          <w:rPr>
            <w:noProof/>
            <w:webHidden/>
          </w:rPr>
          <w:fldChar w:fldCharType="begin"/>
        </w:r>
        <w:r>
          <w:rPr>
            <w:noProof/>
            <w:webHidden/>
          </w:rPr>
          <w:instrText xml:space="preserve"> PAGEREF _Toc230706726 \h </w:instrText>
        </w:r>
        <w:r>
          <w:rPr>
            <w:noProof/>
            <w:webHidden/>
          </w:rPr>
        </w:r>
        <w:r>
          <w:rPr>
            <w:noProof/>
            <w:webHidden/>
          </w:rPr>
          <w:fldChar w:fldCharType="separate"/>
        </w:r>
        <w:r>
          <w:rPr>
            <w:noProof/>
            <w:webHidden/>
          </w:rPr>
          <w:t>16</w:t>
        </w:r>
        <w:r>
          <w:rPr>
            <w:noProof/>
            <w:webHidden/>
          </w:rPr>
          <w:fldChar w:fldCharType="end"/>
        </w:r>
      </w:hyperlink>
    </w:p>
    <w:p w14:paraId="48103300" w14:textId="39E5CC16" w:rsidR="005D7813" w:rsidRDefault="005D7813">
      <w:pPr>
        <w:pStyle w:val="TOC2"/>
        <w:rPr>
          <w:noProof/>
          <w:sz w:val="24"/>
          <w:szCs w:val="21"/>
          <w:lang w:eastAsia="zh-CN" w:bidi="hi-IN"/>
        </w:rPr>
      </w:pPr>
      <w:hyperlink w:anchor="_Toc230706727" w:history="1">
        <w:r w:rsidRPr="00425B51">
          <w:rPr>
            <w:rStyle w:val="Hyperlink"/>
            <w:noProof/>
          </w:rPr>
          <w:t>Written examination design brief – Year 12</w:t>
        </w:r>
        <w:r>
          <w:rPr>
            <w:noProof/>
            <w:webHidden/>
          </w:rPr>
          <w:tab/>
        </w:r>
        <w:r>
          <w:rPr>
            <w:noProof/>
            <w:webHidden/>
          </w:rPr>
          <w:fldChar w:fldCharType="begin"/>
        </w:r>
        <w:r>
          <w:rPr>
            <w:noProof/>
            <w:webHidden/>
          </w:rPr>
          <w:instrText xml:space="preserve"> PAGEREF _Toc230706727 \h </w:instrText>
        </w:r>
        <w:r>
          <w:rPr>
            <w:noProof/>
            <w:webHidden/>
          </w:rPr>
        </w:r>
        <w:r>
          <w:rPr>
            <w:noProof/>
            <w:webHidden/>
          </w:rPr>
          <w:fldChar w:fldCharType="separate"/>
        </w:r>
        <w:r>
          <w:rPr>
            <w:noProof/>
            <w:webHidden/>
          </w:rPr>
          <w:t>17</w:t>
        </w:r>
        <w:r>
          <w:rPr>
            <w:noProof/>
            <w:webHidden/>
          </w:rPr>
          <w:fldChar w:fldCharType="end"/>
        </w:r>
      </w:hyperlink>
    </w:p>
    <w:p w14:paraId="30817200" w14:textId="2541092F" w:rsidR="005D7813" w:rsidRDefault="005D7813">
      <w:pPr>
        <w:pStyle w:val="TOC1"/>
        <w:rPr>
          <w:b w:val="0"/>
          <w:bCs w:val="0"/>
          <w:noProof/>
          <w:sz w:val="24"/>
          <w:szCs w:val="21"/>
          <w:lang w:eastAsia="zh-CN" w:bidi="hi-IN"/>
        </w:rPr>
      </w:pPr>
      <w:hyperlink w:anchor="_Toc230706728" w:history="1">
        <w:r w:rsidRPr="00425B51">
          <w:rPr>
            <w:rStyle w:val="Hyperlink"/>
            <w:noProof/>
          </w:rPr>
          <w:t>Appendix 1 – Grade descriptions Year 12</w:t>
        </w:r>
        <w:r>
          <w:rPr>
            <w:noProof/>
            <w:webHidden/>
          </w:rPr>
          <w:tab/>
        </w:r>
        <w:r>
          <w:rPr>
            <w:noProof/>
            <w:webHidden/>
          </w:rPr>
          <w:fldChar w:fldCharType="begin"/>
        </w:r>
        <w:r>
          <w:rPr>
            <w:noProof/>
            <w:webHidden/>
          </w:rPr>
          <w:instrText xml:space="preserve"> PAGEREF _Toc230706728 \h </w:instrText>
        </w:r>
        <w:r>
          <w:rPr>
            <w:noProof/>
            <w:webHidden/>
          </w:rPr>
        </w:r>
        <w:r>
          <w:rPr>
            <w:noProof/>
            <w:webHidden/>
          </w:rPr>
          <w:fldChar w:fldCharType="separate"/>
        </w:r>
        <w:r>
          <w:rPr>
            <w:noProof/>
            <w:webHidden/>
          </w:rPr>
          <w:t>18</w:t>
        </w:r>
        <w:r>
          <w:rPr>
            <w:noProof/>
            <w:webHidden/>
          </w:rPr>
          <w:fldChar w:fldCharType="end"/>
        </w:r>
      </w:hyperlink>
    </w:p>
    <w:p w14:paraId="70FF2C29" w14:textId="5D6A4509" w:rsidR="005D7813" w:rsidRDefault="005D7813">
      <w:pPr>
        <w:pStyle w:val="TOC1"/>
        <w:rPr>
          <w:b w:val="0"/>
          <w:bCs w:val="0"/>
          <w:noProof/>
          <w:sz w:val="24"/>
          <w:szCs w:val="21"/>
          <w:lang w:eastAsia="zh-CN" w:bidi="hi-IN"/>
        </w:rPr>
      </w:pPr>
      <w:hyperlink w:anchor="_Toc230706729" w:history="1">
        <w:r w:rsidRPr="00425B51">
          <w:rPr>
            <w:rStyle w:val="Hyperlink"/>
            <w:noProof/>
          </w:rPr>
          <w:t>Appendix 2 – Text type list</w:t>
        </w:r>
        <w:r>
          <w:rPr>
            <w:noProof/>
            <w:webHidden/>
          </w:rPr>
          <w:tab/>
        </w:r>
        <w:r>
          <w:rPr>
            <w:noProof/>
            <w:webHidden/>
          </w:rPr>
          <w:fldChar w:fldCharType="begin"/>
        </w:r>
        <w:r>
          <w:rPr>
            <w:noProof/>
            <w:webHidden/>
          </w:rPr>
          <w:instrText xml:space="preserve"> PAGEREF _Toc230706729 \h </w:instrText>
        </w:r>
        <w:r>
          <w:rPr>
            <w:noProof/>
            <w:webHidden/>
          </w:rPr>
        </w:r>
        <w:r>
          <w:rPr>
            <w:noProof/>
            <w:webHidden/>
          </w:rPr>
          <w:fldChar w:fldCharType="separate"/>
        </w:r>
        <w:r>
          <w:rPr>
            <w:noProof/>
            <w:webHidden/>
          </w:rPr>
          <w:t>20</w:t>
        </w:r>
        <w:r>
          <w:rPr>
            <w:noProof/>
            <w:webHidden/>
          </w:rPr>
          <w:fldChar w:fldCharType="end"/>
        </w:r>
      </w:hyperlink>
    </w:p>
    <w:p w14:paraId="084E09A6" w14:textId="5551BF24" w:rsidR="005D7813" w:rsidRDefault="005D7813">
      <w:pPr>
        <w:pStyle w:val="TOC1"/>
        <w:rPr>
          <w:b w:val="0"/>
          <w:bCs w:val="0"/>
          <w:noProof/>
          <w:sz w:val="24"/>
          <w:szCs w:val="21"/>
          <w:lang w:eastAsia="zh-CN" w:bidi="hi-IN"/>
        </w:rPr>
      </w:pPr>
      <w:hyperlink w:anchor="_Toc230706730" w:history="1">
        <w:r w:rsidRPr="00425B51">
          <w:rPr>
            <w:rStyle w:val="Hyperlink"/>
            <w:noProof/>
          </w:rPr>
          <w:t>Appendix 3 – Elaborations of grammatical items</w:t>
        </w:r>
        <w:r>
          <w:rPr>
            <w:noProof/>
            <w:webHidden/>
          </w:rPr>
          <w:tab/>
        </w:r>
        <w:r>
          <w:rPr>
            <w:noProof/>
            <w:webHidden/>
          </w:rPr>
          <w:fldChar w:fldCharType="begin"/>
        </w:r>
        <w:r>
          <w:rPr>
            <w:noProof/>
            <w:webHidden/>
          </w:rPr>
          <w:instrText xml:space="preserve"> PAGEREF _Toc230706730 \h </w:instrText>
        </w:r>
        <w:r>
          <w:rPr>
            <w:noProof/>
            <w:webHidden/>
          </w:rPr>
        </w:r>
        <w:r>
          <w:rPr>
            <w:noProof/>
            <w:webHidden/>
          </w:rPr>
          <w:fldChar w:fldCharType="separate"/>
        </w:r>
        <w:r>
          <w:rPr>
            <w:noProof/>
            <w:webHidden/>
          </w:rPr>
          <w:t>24</w:t>
        </w:r>
        <w:r>
          <w:rPr>
            <w:noProof/>
            <w:webHidden/>
          </w:rPr>
          <w:fldChar w:fldCharType="end"/>
        </w:r>
      </w:hyperlink>
    </w:p>
    <w:p w14:paraId="1140A753" w14:textId="34D4D662" w:rsidR="00416C3D" w:rsidRPr="00DA2AB7" w:rsidRDefault="000710B0" w:rsidP="00DA2AB7">
      <w:r>
        <w:rPr>
          <w:bCs/>
          <w:color w:val="410B68" w:themeColor="accent1" w:themeShade="BF"/>
          <w:kern w:val="2"/>
          <w:sz w:val="40"/>
          <w:szCs w:val="40"/>
          <w:lang w:eastAsia="ja-JP"/>
          <w14:ligatures w14:val="standardContextual"/>
        </w:rPr>
        <w:fldChar w:fldCharType="end"/>
      </w:r>
    </w:p>
    <w:p w14:paraId="05B224B4" w14:textId="6B63C399" w:rsidR="00DA2AB7" w:rsidRPr="005A734E" w:rsidRDefault="00DA2AB7" w:rsidP="00627492">
      <w:pPr>
        <w:sectPr w:rsidR="00DA2AB7" w:rsidRPr="005A734E" w:rsidSect="006B71E0">
          <w:headerReference w:type="even" r:id="rId14"/>
          <w:headerReference w:type="default" r:id="rId15"/>
          <w:footerReference w:type="even" r:id="rId16"/>
          <w:footerReference w:type="default" r:id="rId17"/>
          <w:headerReference w:type="first" r:id="rId18"/>
          <w:pgSz w:w="11906" w:h="16838"/>
          <w:pgMar w:top="1644" w:right="1418" w:bottom="1276" w:left="1418" w:header="680" w:footer="567" w:gutter="0"/>
          <w:pgNumType w:fmt="lowerRoman"/>
          <w:cols w:space="709"/>
          <w:docGrid w:linePitch="360"/>
        </w:sectPr>
      </w:pPr>
    </w:p>
    <w:p w14:paraId="647084BF" w14:textId="77777777" w:rsidR="008850C7" w:rsidRPr="00D16FD6" w:rsidRDefault="008850C7" w:rsidP="008850C7">
      <w:pPr>
        <w:pStyle w:val="SCSAHeading1"/>
      </w:pPr>
      <w:bookmarkStart w:id="2" w:name="_Toc347908199"/>
      <w:bookmarkStart w:id="3" w:name="_Toc110421307"/>
      <w:bookmarkStart w:id="4" w:name="_Toc230706707"/>
      <w:bookmarkStart w:id="5" w:name="_Toc347908200"/>
      <w:r w:rsidRPr="00D16FD6">
        <w:lastRenderedPageBreak/>
        <w:t>Rationale</w:t>
      </w:r>
      <w:bookmarkEnd w:id="2"/>
      <w:bookmarkEnd w:id="3"/>
      <w:bookmarkEnd w:id="4"/>
    </w:p>
    <w:p w14:paraId="4BA189FF" w14:textId="59D95751" w:rsidR="008850C7" w:rsidRPr="002A0111" w:rsidRDefault="008850C7" w:rsidP="008850C7">
      <w:pPr>
        <w:rPr>
          <w:rFonts w:ascii="Calibri" w:hAnsi="Calibri" w:cs="Calibri"/>
        </w:rPr>
      </w:pPr>
      <w:r w:rsidRPr="002A0111">
        <w:rPr>
          <w:rFonts w:ascii="Calibri" w:hAnsi="Calibri" w:cs="Calibri"/>
        </w:rPr>
        <w:t>The German</w:t>
      </w:r>
      <w:r>
        <w:rPr>
          <w:rFonts w:ascii="Calibri" w:hAnsi="Calibri" w:cs="Calibri"/>
        </w:rPr>
        <w:t>: Second Language ATAR course connects</w:t>
      </w:r>
      <w:r w:rsidRPr="002A0111">
        <w:rPr>
          <w:rFonts w:ascii="Calibri" w:hAnsi="Calibri" w:cs="Calibri"/>
        </w:rPr>
        <w:t xml:space="preserve"> students with the official language of Germany, Austria, Switzerland and Liechtenstein, a</w:t>
      </w:r>
      <w:r>
        <w:rPr>
          <w:rFonts w:ascii="Calibri" w:hAnsi="Calibri" w:cs="Calibri"/>
        </w:rPr>
        <w:t>nd one of the official languages of</w:t>
      </w:r>
      <w:r w:rsidRPr="002A0111">
        <w:rPr>
          <w:rFonts w:ascii="Calibri" w:hAnsi="Calibri" w:cs="Calibri"/>
        </w:rPr>
        <w:t xml:space="preserve"> Belgium and Luxembourg. It is also used as an official regional or auxiliary language in </w:t>
      </w:r>
      <w:proofErr w:type="gramStart"/>
      <w:r w:rsidRPr="002A0111">
        <w:rPr>
          <w:rFonts w:ascii="Calibri" w:hAnsi="Calibri" w:cs="Calibri"/>
        </w:rPr>
        <w:t>a number of</w:t>
      </w:r>
      <w:proofErr w:type="gramEnd"/>
      <w:r w:rsidRPr="002A0111">
        <w:rPr>
          <w:rFonts w:ascii="Calibri" w:hAnsi="Calibri" w:cs="Calibri"/>
        </w:rPr>
        <w:t xml:space="preserve"> other countries in Europe and Africa. As one of three procedural languages for the European Union, and the first language of 120 million Europeans, </w:t>
      </w:r>
      <w:r>
        <w:rPr>
          <w:rFonts w:ascii="Calibri" w:hAnsi="Calibri" w:cs="Calibri"/>
        </w:rPr>
        <w:t xml:space="preserve">the </w:t>
      </w:r>
      <w:r w:rsidRPr="002A0111">
        <w:rPr>
          <w:rFonts w:ascii="Calibri" w:hAnsi="Calibri" w:cs="Calibri"/>
        </w:rPr>
        <w:t>German language showcases the cultural diversity and range of these German-speaking communities. In particular, the interplay between culture and language can be seen in the global influence of Germany</w:t>
      </w:r>
      <w:r w:rsidR="009421E9">
        <w:rPr>
          <w:rFonts w:ascii="Calibri" w:hAnsi="Calibri" w:cs="Calibri"/>
        </w:rPr>
        <w:t>’</w:t>
      </w:r>
      <w:r w:rsidRPr="002A0111">
        <w:rPr>
          <w:rFonts w:ascii="Calibri" w:hAnsi="Calibri" w:cs="Calibri"/>
        </w:rPr>
        <w:t>s past and contemporary achievements in architecture, the arts, engineering, philosophy, recreational pursuits, and scientific innovations, particularly related to environmental sustainability.</w:t>
      </w:r>
    </w:p>
    <w:p w14:paraId="0F37EA16" w14:textId="7A513ECD" w:rsidR="008850C7" w:rsidRPr="00991EE4" w:rsidRDefault="008850C7" w:rsidP="008850C7">
      <w:pPr>
        <w:rPr>
          <w:rFonts w:ascii="Calibri" w:hAnsi="Calibri" w:cs="Calibri"/>
        </w:rPr>
      </w:pPr>
      <w:r w:rsidRPr="001F00CE">
        <w:rPr>
          <w:rFonts w:ascii="Calibri" w:hAnsi="Calibri" w:cs="Calibri"/>
        </w:rPr>
        <w:t xml:space="preserve">The course </w:t>
      </w:r>
      <w:r>
        <w:rPr>
          <w:rFonts w:ascii="Calibri" w:hAnsi="Calibri" w:cs="Calibri"/>
        </w:rPr>
        <w:t>provides</w:t>
      </w:r>
      <w:r w:rsidRPr="001F00CE">
        <w:rPr>
          <w:rFonts w:ascii="Calibri" w:hAnsi="Calibri" w:cs="Calibri"/>
        </w:rPr>
        <w:t xml:space="preserve"> students with a rich</w:t>
      </w:r>
      <w:r>
        <w:rPr>
          <w:rFonts w:ascii="Calibri" w:hAnsi="Calibri" w:cs="Calibri"/>
        </w:rPr>
        <w:t xml:space="preserve"> and</w:t>
      </w:r>
      <w:r w:rsidRPr="001F00CE">
        <w:rPr>
          <w:rFonts w:ascii="Calibri" w:hAnsi="Calibri" w:cs="Calibri"/>
        </w:rPr>
        <w:t xml:space="preserve"> challenging experience of the linguistic and cultural diversity of German-speaking communities. </w:t>
      </w:r>
      <w:r>
        <w:rPr>
          <w:rFonts w:ascii="Calibri" w:hAnsi="Calibri" w:cs="Calibri"/>
        </w:rPr>
        <w:t>Through German, s</w:t>
      </w:r>
      <w:r w:rsidRPr="00883C7D">
        <w:rPr>
          <w:rFonts w:ascii="Calibri" w:eastAsia="Times New Roman" w:hAnsi="Calibri" w:cs="Calibri"/>
        </w:rPr>
        <w:t>tudents explore</w:t>
      </w:r>
      <w:r w:rsidRPr="001F00CE">
        <w:rPr>
          <w:rFonts w:ascii="Calibri" w:hAnsi="Calibri" w:cs="Calibri"/>
        </w:rPr>
        <w:t xml:space="preserve"> their personal world and the perspectives of others, particularly within German-speaking communities, and the effect of change and current issues in the global community. Within these contexts, students reflect on their family</w:t>
      </w:r>
      <w:r>
        <w:rPr>
          <w:rFonts w:ascii="Calibri" w:hAnsi="Calibri" w:cs="Calibri"/>
        </w:rPr>
        <w:t>,</w:t>
      </w:r>
      <w:r w:rsidRPr="001F00CE">
        <w:rPr>
          <w:rFonts w:ascii="Calibri" w:hAnsi="Calibri" w:cs="Calibri"/>
        </w:rPr>
        <w:t xml:space="preserve"> friendships and </w:t>
      </w:r>
      <w:proofErr w:type="gramStart"/>
      <w:r w:rsidRPr="001F00CE">
        <w:rPr>
          <w:rFonts w:ascii="Calibri" w:hAnsi="Calibri" w:cs="Calibri"/>
        </w:rPr>
        <w:t>future plans</w:t>
      </w:r>
      <w:proofErr w:type="gramEnd"/>
      <w:r>
        <w:rPr>
          <w:rFonts w:ascii="Calibri" w:hAnsi="Calibri" w:cs="Calibri"/>
        </w:rPr>
        <w:t xml:space="preserve">. They </w:t>
      </w:r>
      <w:r w:rsidRPr="001F00CE">
        <w:rPr>
          <w:rFonts w:ascii="Calibri" w:hAnsi="Calibri" w:cs="Calibri"/>
        </w:rPr>
        <w:t>explore environmentally</w:t>
      </w:r>
      <w:r>
        <w:rPr>
          <w:rFonts w:ascii="Calibri" w:hAnsi="Calibri" w:cs="Calibri"/>
        </w:rPr>
        <w:t xml:space="preserve"> </w:t>
      </w:r>
      <w:r w:rsidRPr="001F00CE">
        <w:rPr>
          <w:rFonts w:ascii="Calibri" w:hAnsi="Calibri" w:cs="Calibri"/>
        </w:rPr>
        <w:t>friendly lifestyle choices</w:t>
      </w:r>
      <w:r>
        <w:rPr>
          <w:rFonts w:ascii="Calibri" w:hAnsi="Calibri" w:cs="Calibri"/>
        </w:rPr>
        <w:t>,</w:t>
      </w:r>
      <w:r w:rsidRPr="001F00CE">
        <w:rPr>
          <w:rFonts w:ascii="Calibri" w:hAnsi="Calibri" w:cs="Calibri"/>
        </w:rPr>
        <w:t xml:space="preserve"> consider the impact of technology on entertainment and communication, and </w:t>
      </w:r>
      <w:r w:rsidR="00D05C21">
        <w:rPr>
          <w:rFonts w:ascii="Calibri" w:hAnsi="Calibri" w:cs="Calibri"/>
        </w:rPr>
        <w:t xml:space="preserve">examine </w:t>
      </w:r>
      <w:r w:rsidRPr="001F00CE">
        <w:rPr>
          <w:rFonts w:ascii="Calibri" w:hAnsi="Calibri" w:cs="Calibri"/>
        </w:rPr>
        <w:t>youth issues in the global community.</w:t>
      </w:r>
    </w:p>
    <w:p w14:paraId="6F1BF76D" w14:textId="16732E05" w:rsidR="008850C7" w:rsidRDefault="008850C7" w:rsidP="008850C7">
      <w:pPr>
        <w:rPr>
          <w:rFonts w:ascii="Calibri" w:hAnsi="Calibri" w:cs="Calibri"/>
        </w:rPr>
      </w:pPr>
      <w:bookmarkStart w:id="6" w:name="_Hlk195605802"/>
      <w:r>
        <w:rPr>
          <w:rFonts w:ascii="Calibri" w:hAnsi="Calibri" w:cs="Calibri"/>
        </w:rPr>
        <w:t>S</w:t>
      </w:r>
      <w:r w:rsidRPr="002A0111">
        <w:rPr>
          <w:rFonts w:ascii="Calibri" w:hAnsi="Calibri" w:cs="Calibri"/>
        </w:rPr>
        <w:t>tudents expand and consolidate their skills, knowledge and linguistic resources in German to communicate</w:t>
      </w:r>
      <w:r>
        <w:rPr>
          <w:rFonts w:ascii="Calibri" w:hAnsi="Calibri" w:cs="Calibri"/>
        </w:rPr>
        <w:t xml:space="preserve"> effectively</w:t>
      </w:r>
      <w:r w:rsidRPr="002A0111">
        <w:rPr>
          <w:rFonts w:ascii="Calibri" w:hAnsi="Calibri" w:cs="Calibri"/>
        </w:rPr>
        <w:t xml:space="preserve"> in a range of situations. </w:t>
      </w:r>
      <w:r>
        <w:rPr>
          <w:rFonts w:ascii="Calibri" w:hAnsi="Calibri" w:cs="Calibri"/>
        </w:rPr>
        <w:t>They</w:t>
      </w:r>
      <w:r w:rsidRPr="002A0111">
        <w:rPr>
          <w:rFonts w:ascii="Calibri" w:hAnsi="Calibri" w:cs="Calibri"/>
        </w:rPr>
        <w:t xml:space="preserve"> gain a broader and deeper understanding of the language and culture, fostering a stronger sense of intercultural awareness and empathy. </w:t>
      </w:r>
      <w:r>
        <w:rPr>
          <w:rFonts w:ascii="Calibri" w:hAnsi="Calibri" w:cs="Calibri"/>
        </w:rPr>
        <w:t>The course also</w:t>
      </w:r>
      <w:r w:rsidRPr="002A0111">
        <w:rPr>
          <w:rFonts w:ascii="Calibri" w:hAnsi="Calibri" w:cs="Calibri"/>
        </w:rPr>
        <w:t xml:space="preserve"> enhances</w:t>
      </w:r>
      <w:r>
        <w:rPr>
          <w:rFonts w:ascii="Calibri" w:hAnsi="Calibri" w:cs="Calibri"/>
        </w:rPr>
        <w:t xml:space="preserve"> students</w:t>
      </w:r>
      <w:r w:rsidR="009421E9">
        <w:rPr>
          <w:rFonts w:ascii="Calibri" w:hAnsi="Calibri" w:cs="Calibri"/>
        </w:rPr>
        <w:t>’</w:t>
      </w:r>
      <w:r w:rsidRPr="002A0111">
        <w:rPr>
          <w:rFonts w:ascii="Calibri" w:hAnsi="Calibri" w:cs="Calibri"/>
        </w:rPr>
        <w:t xml:space="preserve"> literacy skills and awareness of </w:t>
      </w:r>
      <w:r>
        <w:rPr>
          <w:rFonts w:ascii="Calibri" w:hAnsi="Calibri" w:cs="Calibri"/>
        </w:rPr>
        <w:t>their</w:t>
      </w:r>
      <w:r w:rsidRPr="002A0111">
        <w:rPr>
          <w:rFonts w:ascii="Calibri" w:hAnsi="Calibri" w:cs="Calibri"/>
        </w:rPr>
        <w:t xml:space="preserve"> own language. By comparing information</w:t>
      </w:r>
      <w:r>
        <w:rPr>
          <w:rFonts w:ascii="Calibri" w:hAnsi="Calibri" w:cs="Calibri"/>
        </w:rPr>
        <w:t xml:space="preserve"> and </w:t>
      </w:r>
      <w:r w:rsidRPr="002A0111">
        <w:rPr>
          <w:rFonts w:ascii="Calibri" w:hAnsi="Calibri" w:cs="Calibri"/>
        </w:rPr>
        <w:t xml:space="preserve">ideas from German media, texts and cultural practices, students strengthen their critical thinking skills and learn to approach global issues from diverse </w:t>
      </w:r>
      <w:r>
        <w:rPr>
          <w:rFonts w:ascii="Calibri" w:hAnsi="Calibri" w:cs="Calibri"/>
        </w:rPr>
        <w:t>perspectives</w:t>
      </w:r>
      <w:r w:rsidRPr="002A0111">
        <w:rPr>
          <w:rFonts w:ascii="Calibri" w:hAnsi="Calibri" w:cs="Calibri"/>
        </w:rPr>
        <w:t>.</w:t>
      </w:r>
      <w:bookmarkEnd w:id="6"/>
    </w:p>
    <w:p w14:paraId="1EEFFB99" w14:textId="05127D4E" w:rsidR="008850C7" w:rsidRDefault="008850C7" w:rsidP="008850C7">
      <w:pPr>
        <w:rPr>
          <w:rFonts w:ascii="Calibri" w:eastAsia="Times New Roman" w:hAnsi="Calibri" w:cs="Calibri"/>
          <w:lang w:eastAsia="en-AU"/>
        </w:rPr>
      </w:pPr>
      <w:bookmarkStart w:id="7" w:name="_Hlk195605815"/>
      <w:r>
        <w:rPr>
          <w:rFonts w:ascii="Calibri" w:hAnsi="Calibri" w:cs="Calibri"/>
        </w:rPr>
        <w:t>Through the course,</w:t>
      </w:r>
      <w:r w:rsidRPr="002A0111">
        <w:rPr>
          <w:rFonts w:ascii="Calibri" w:hAnsi="Calibri" w:cs="Calibri"/>
        </w:rPr>
        <w:t xml:space="preserve"> students</w:t>
      </w:r>
      <w:r>
        <w:rPr>
          <w:rFonts w:ascii="Calibri" w:hAnsi="Calibri" w:cs="Calibri"/>
        </w:rPr>
        <w:t xml:space="preserve"> </w:t>
      </w:r>
      <w:r w:rsidRPr="002A0111">
        <w:rPr>
          <w:rFonts w:ascii="Calibri" w:hAnsi="Calibri" w:cs="Calibri"/>
        </w:rPr>
        <w:t>engage with the linguistic and cultural diversity of our interconnected world, reflecti</w:t>
      </w:r>
      <w:r>
        <w:rPr>
          <w:rFonts w:ascii="Calibri" w:hAnsi="Calibri" w:cs="Calibri"/>
        </w:rPr>
        <w:t>ng</w:t>
      </w:r>
      <w:r w:rsidRPr="002A0111">
        <w:rPr>
          <w:rFonts w:ascii="Calibri" w:hAnsi="Calibri" w:cs="Calibri"/>
        </w:rPr>
        <w:t xml:space="preserve"> on their role in society and how they interact with others across various social contexts. Language learning is a powerful tool for personal growth and broadens </w:t>
      </w:r>
      <w:r>
        <w:rPr>
          <w:rFonts w:ascii="Calibri" w:hAnsi="Calibri" w:cs="Calibri"/>
        </w:rPr>
        <w:t>students</w:t>
      </w:r>
      <w:r w:rsidR="009421E9">
        <w:rPr>
          <w:rFonts w:ascii="Calibri" w:hAnsi="Calibri" w:cs="Calibri"/>
        </w:rPr>
        <w:t>’</w:t>
      </w:r>
      <w:r w:rsidRPr="002A0111">
        <w:rPr>
          <w:rFonts w:ascii="Calibri" w:hAnsi="Calibri" w:cs="Calibri"/>
        </w:rPr>
        <w:t xml:space="preserve"> worldview</w:t>
      </w:r>
      <w:r>
        <w:rPr>
          <w:rFonts w:ascii="Calibri" w:hAnsi="Calibri" w:cs="Calibri"/>
        </w:rPr>
        <w:t>s. Australia</w:t>
      </w:r>
      <w:r w:rsidR="009421E9">
        <w:rPr>
          <w:rFonts w:ascii="Calibri" w:hAnsi="Calibri" w:cs="Calibri"/>
        </w:rPr>
        <w:t>’</w:t>
      </w:r>
      <w:r>
        <w:rPr>
          <w:rFonts w:ascii="Calibri" w:hAnsi="Calibri" w:cs="Calibri"/>
        </w:rPr>
        <w:t xml:space="preserve">s </w:t>
      </w:r>
      <w:r w:rsidRPr="002A0111">
        <w:rPr>
          <w:rFonts w:ascii="Calibri" w:hAnsi="Calibri" w:cs="Calibri"/>
        </w:rPr>
        <w:t>cultural and linguistic diversity</w:t>
      </w:r>
      <w:r>
        <w:rPr>
          <w:rFonts w:ascii="Calibri" w:eastAsia="Times New Roman" w:hAnsi="Calibri" w:cs="Calibri"/>
          <w:lang w:eastAsia="en-AU"/>
        </w:rPr>
        <w:t xml:space="preserve"> provides</w:t>
      </w:r>
      <w:r w:rsidRPr="002A0111">
        <w:rPr>
          <w:rFonts w:ascii="Calibri" w:eastAsia="Times New Roman" w:hAnsi="Calibri" w:cs="Calibri"/>
          <w:lang w:eastAsia="en-AU"/>
        </w:rPr>
        <w:t xml:space="preserve"> many opportunities to hear and use German in real-life situations as well as through </w:t>
      </w:r>
      <w:r>
        <w:rPr>
          <w:rFonts w:ascii="Calibri" w:eastAsia="Times New Roman" w:hAnsi="Calibri" w:cs="Calibri"/>
          <w:lang w:eastAsia="en-AU"/>
        </w:rPr>
        <w:t xml:space="preserve">German </w:t>
      </w:r>
      <w:r w:rsidRPr="002A0111">
        <w:rPr>
          <w:rFonts w:ascii="Calibri" w:eastAsia="Times New Roman" w:hAnsi="Calibri" w:cs="Calibri"/>
          <w:lang w:eastAsia="en-AU"/>
        </w:rPr>
        <w:t xml:space="preserve">media, and </w:t>
      </w:r>
      <w:r>
        <w:rPr>
          <w:rFonts w:ascii="Calibri" w:eastAsia="Times New Roman" w:hAnsi="Calibri" w:cs="Calibri"/>
          <w:lang w:eastAsia="en-AU"/>
        </w:rPr>
        <w:t xml:space="preserve">to make </w:t>
      </w:r>
      <w:r w:rsidRPr="002A0111">
        <w:rPr>
          <w:rFonts w:ascii="Calibri" w:eastAsia="Times New Roman" w:hAnsi="Calibri" w:cs="Calibri"/>
          <w:lang w:eastAsia="en-AU"/>
        </w:rPr>
        <w:t xml:space="preserve">actual and virtual connections with German-speaking communities </w:t>
      </w:r>
      <w:r>
        <w:rPr>
          <w:rFonts w:ascii="Calibri" w:eastAsia="Times New Roman" w:hAnsi="Calibri" w:cs="Calibri"/>
          <w:lang w:eastAsia="en-AU"/>
        </w:rPr>
        <w:t>throughout</w:t>
      </w:r>
      <w:r w:rsidRPr="002A0111">
        <w:rPr>
          <w:rFonts w:ascii="Calibri" w:eastAsia="Times New Roman" w:hAnsi="Calibri" w:cs="Calibri"/>
          <w:lang w:eastAsia="en-AU"/>
        </w:rPr>
        <w:t xml:space="preserve"> the world.</w:t>
      </w:r>
      <w:bookmarkEnd w:id="7"/>
    </w:p>
    <w:p w14:paraId="7793DEBE" w14:textId="62D1E78C" w:rsidR="008850C7" w:rsidRDefault="008850C7" w:rsidP="008850C7">
      <w:pPr>
        <w:rPr>
          <w:rFonts w:ascii="Calibri" w:hAnsi="Calibri" w:cs="Calibri"/>
        </w:rPr>
      </w:pPr>
      <w:r w:rsidRPr="00CE40D6">
        <w:rPr>
          <w:rFonts w:ascii="Calibri" w:hAnsi="Calibri" w:cs="Calibri"/>
        </w:rPr>
        <w:t xml:space="preserve">Australia has strong personal, cultural, political and trade connections with </w:t>
      </w:r>
      <w:r>
        <w:rPr>
          <w:rFonts w:ascii="Calibri" w:eastAsia="Times New Roman" w:hAnsi="Calibri" w:cs="Calibri"/>
          <w:lang w:eastAsia="en-AU"/>
        </w:rPr>
        <w:t>German-speaking</w:t>
      </w:r>
      <w:r w:rsidRPr="00CE40D6">
        <w:rPr>
          <w:rFonts w:ascii="Calibri" w:hAnsi="Calibri" w:cs="Calibri"/>
        </w:rPr>
        <w:t xml:space="preserve"> countries and proficiency in </w:t>
      </w:r>
      <w:r>
        <w:rPr>
          <w:rFonts w:ascii="Calibri" w:eastAsia="Times New Roman" w:hAnsi="Calibri" w:cs="Calibri"/>
          <w:lang w:eastAsia="en-AU"/>
        </w:rPr>
        <w:t>German</w:t>
      </w:r>
      <w:r w:rsidRPr="00CE40D6">
        <w:rPr>
          <w:rFonts w:ascii="Calibri" w:hAnsi="Calibri" w:cs="Calibri"/>
        </w:rPr>
        <w:t xml:space="preserve"> provide</w:t>
      </w:r>
      <w:r>
        <w:rPr>
          <w:rFonts w:ascii="Calibri" w:hAnsi="Calibri" w:cs="Calibri"/>
        </w:rPr>
        <w:t>s</w:t>
      </w:r>
      <w:r w:rsidRPr="00CE40D6">
        <w:rPr>
          <w:rFonts w:ascii="Calibri" w:hAnsi="Calibri" w:cs="Calibri"/>
        </w:rPr>
        <w:t xml:space="preserve"> students with inherent vocational opportunities in a wide range of sectors. Studying </w:t>
      </w:r>
      <w:r>
        <w:rPr>
          <w:rFonts w:ascii="Calibri" w:eastAsia="Times New Roman" w:hAnsi="Calibri" w:cs="Calibri"/>
          <w:lang w:eastAsia="en-AU"/>
        </w:rPr>
        <w:t>German</w:t>
      </w:r>
      <w:r w:rsidRPr="00CE40D6">
        <w:rPr>
          <w:rFonts w:ascii="Calibri" w:hAnsi="Calibri" w:cs="Calibri"/>
        </w:rPr>
        <w:t xml:space="preserve"> opens pathways for further academic study in fields like languages, international studies and cross-cultural communication</w:t>
      </w:r>
      <w:r>
        <w:rPr>
          <w:rFonts w:ascii="Calibri" w:hAnsi="Calibri" w:cs="Calibri"/>
        </w:rPr>
        <w:t>, and</w:t>
      </w:r>
      <w:r w:rsidRPr="00CE40D6">
        <w:rPr>
          <w:rFonts w:ascii="Calibri" w:hAnsi="Calibri" w:cs="Calibri"/>
        </w:rPr>
        <w:t xml:space="preserve"> careers in areas such as </w:t>
      </w:r>
      <w:r>
        <w:rPr>
          <w:rFonts w:ascii="Calibri" w:hAnsi="Calibri" w:cs="Calibri"/>
        </w:rPr>
        <w:t>academia and research, accounting and finance, industrial and manufacturing sectors, international business, medical and scientific fields, tourism and hospitality, and translation services</w:t>
      </w:r>
      <w:r w:rsidRPr="00CE40D6">
        <w:rPr>
          <w:rFonts w:ascii="Calibri" w:hAnsi="Calibri" w:cs="Calibri"/>
        </w:rPr>
        <w:t xml:space="preserve">. </w:t>
      </w:r>
      <w:r>
        <w:rPr>
          <w:rFonts w:ascii="Calibri" w:eastAsia="Times New Roman" w:hAnsi="Calibri" w:cs="Calibri"/>
          <w:lang w:eastAsia="en-AU"/>
        </w:rPr>
        <w:t>German</w:t>
      </w:r>
      <w:r w:rsidRPr="00CE40D6">
        <w:rPr>
          <w:rFonts w:ascii="Calibri" w:hAnsi="Calibri" w:cs="Calibri"/>
        </w:rPr>
        <w:t xml:space="preserve"> also provides a foundation for learning other </w:t>
      </w:r>
      <w:r>
        <w:rPr>
          <w:rFonts w:ascii="Calibri" w:eastAsia="Times New Roman" w:hAnsi="Calibri" w:cs="Calibri"/>
          <w:lang w:eastAsia="en-AU"/>
        </w:rPr>
        <w:t>West Germanic</w:t>
      </w:r>
      <w:r w:rsidRPr="00CE40D6">
        <w:rPr>
          <w:rFonts w:ascii="Calibri" w:hAnsi="Calibri" w:cs="Calibri"/>
        </w:rPr>
        <w:t xml:space="preserve"> languages, expanding career and intercultural opportunities. Ultimately, the course offers students valuable linguistic and intercultural skills, foster</w:t>
      </w:r>
      <w:r>
        <w:rPr>
          <w:rFonts w:ascii="Calibri" w:hAnsi="Calibri" w:cs="Calibri"/>
        </w:rPr>
        <w:t>s</w:t>
      </w:r>
      <w:r w:rsidRPr="00CE40D6">
        <w:rPr>
          <w:rFonts w:ascii="Calibri" w:hAnsi="Calibri" w:cs="Calibri"/>
        </w:rPr>
        <w:t xml:space="preserve"> personal growth</w:t>
      </w:r>
      <w:r>
        <w:rPr>
          <w:rFonts w:ascii="Calibri" w:hAnsi="Calibri" w:cs="Calibri"/>
        </w:rPr>
        <w:t xml:space="preserve"> and</w:t>
      </w:r>
      <w:r w:rsidRPr="00CE40D6">
        <w:rPr>
          <w:rFonts w:ascii="Calibri" w:hAnsi="Calibri" w:cs="Calibri"/>
        </w:rPr>
        <w:t xml:space="preserve"> empathy and enhanc</w:t>
      </w:r>
      <w:r>
        <w:rPr>
          <w:rFonts w:ascii="Calibri" w:hAnsi="Calibri" w:cs="Calibri"/>
        </w:rPr>
        <w:t>es</w:t>
      </w:r>
      <w:r w:rsidRPr="00CE40D6">
        <w:rPr>
          <w:rFonts w:ascii="Calibri" w:hAnsi="Calibri" w:cs="Calibri"/>
        </w:rPr>
        <w:t xml:space="preserve"> future academic and career prospects.</w:t>
      </w:r>
    </w:p>
    <w:p w14:paraId="6D52A314" w14:textId="77777777" w:rsidR="00F377DE" w:rsidRPr="006F581F" w:rsidRDefault="00F377DE" w:rsidP="00F377DE">
      <w:pPr>
        <w:pStyle w:val="SCSAHeading2"/>
      </w:pPr>
      <w:bookmarkStart w:id="8" w:name="_Toc219103770"/>
      <w:bookmarkStart w:id="9" w:name="_Toc230706708"/>
      <w:r w:rsidRPr="006F581F">
        <w:lastRenderedPageBreak/>
        <w:t>Application for enrolment in a language course</w:t>
      </w:r>
      <w:bookmarkEnd w:id="8"/>
      <w:bookmarkEnd w:id="9"/>
    </w:p>
    <w:p w14:paraId="7ED507C5" w14:textId="24176E6C" w:rsidR="008850C7" w:rsidRPr="00F377DE" w:rsidRDefault="00F377DE" w:rsidP="00F377DE">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4D980E5F" w14:textId="77777777" w:rsidR="008850C7" w:rsidRPr="00D16FD6" w:rsidRDefault="008850C7" w:rsidP="006B71E0">
      <w:pPr>
        <w:pStyle w:val="SCSAHeading1"/>
        <w:spacing w:line="274" w:lineRule="auto"/>
      </w:pPr>
      <w:bookmarkStart w:id="10" w:name="_Toc110421308"/>
      <w:bookmarkStart w:id="11" w:name="_Toc230706709"/>
      <w:r w:rsidRPr="00D16FD6">
        <w:t>Aims</w:t>
      </w:r>
      <w:bookmarkEnd w:id="10"/>
      <w:bookmarkEnd w:id="11"/>
    </w:p>
    <w:p w14:paraId="5D6C2B73" w14:textId="761F9DE3" w:rsidR="008850C7" w:rsidRPr="006B71E0" w:rsidRDefault="008850C7" w:rsidP="006B71E0">
      <w:pPr>
        <w:pStyle w:val="NoSpacing"/>
        <w:spacing w:line="274" w:lineRule="auto"/>
      </w:pPr>
      <w:r w:rsidRPr="006B71E0">
        <w:t>The German: Second Language ATAR course builds on students</w:t>
      </w:r>
      <w:r w:rsidR="009421E9">
        <w:t>’</w:t>
      </w:r>
      <w:r w:rsidRPr="006B71E0">
        <w:t xml:space="preserve"> skills and understanding of German and knowledge about the cultures of German-speaking communities. It enables students to:</w:t>
      </w:r>
    </w:p>
    <w:p w14:paraId="19CBCBEC" w14:textId="77777777" w:rsidR="008850C7" w:rsidRPr="00537895" w:rsidRDefault="008850C7" w:rsidP="00847DF3">
      <w:pPr>
        <w:pStyle w:val="ListParagraph"/>
        <w:numPr>
          <w:ilvl w:val="0"/>
          <w:numId w:val="6"/>
        </w:numPr>
        <w:spacing w:line="274" w:lineRule="auto"/>
      </w:pPr>
      <w:r w:rsidRPr="00537895">
        <w:rPr>
          <w:lang w:eastAsia="en-AU"/>
        </w:rPr>
        <w:t>interact</w:t>
      </w:r>
      <w:r w:rsidRPr="00537895">
        <w:t xml:space="preserve"> with others to exchange information, ideas, opinions and experiences in </w:t>
      </w:r>
      <w:r>
        <w:t>German</w:t>
      </w:r>
    </w:p>
    <w:p w14:paraId="3A5ADADA" w14:textId="77777777" w:rsidR="008850C7" w:rsidRPr="00537895" w:rsidRDefault="008850C7" w:rsidP="00847DF3">
      <w:pPr>
        <w:pStyle w:val="ListParagraph"/>
        <w:numPr>
          <w:ilvl w:val="0"/>
          <w:numId w:val="6"/>
        </w:numPr>
        <w:spacing w:line="274" w:lineRule="auto"/>
      </w:pPr>
      <w:bookmarkStart w:id="12" w:name="_Hlk105940867"/>
      <w:r w:rsidRPr="00537895">
        <w:t xml:space="preserve">analyse a range of texts in </w:t>
      </w:r>
      <w:r>
        <w:t>German</w:t>
      </w:r>
      <w:r w:rsidRPr="00537895">
        <w:t xml:space="preserve"> to comprehend, and interpret meaning</w:t>
      </w:r>
    </w:p>
    <w:bookmarkEnd w:id="12"/>
    <w:p w14:paraId="4A8AA6ED" w14:textId="77777777" w:rsidR="008850C7" w:rsidRDefault="008850C7" w:rsidP="00847DF3">
      <w:pPr>
        <w:pStyle w:val="ListParagraph"/>
        <w:numPr>
          <w:ilvl w:val="0"/>
          <w:numId w:val="6"/>
        </w:numPr>
        <w:spacing w:line="274" w:lineRule="auto"/>
      </w:pPr>
      <w:r w:rsidRPr="00537895">
        <w:t xml:space="preserve">apply the skills they have acquired to produce texts in </w:t>
      </w:r>
      <w:bookmarkStart w:id="13" w:name="_Hlk105940838"/>
      <w:r>
        <w:t>German</w:t>
      </w:r>
      <w:r w:rsidRPr="00537895">
        <w:t xml:space="preserve"> to convey information</w:t>
      </w:r>
      <w:r>
        <w:t xml:space="preserve"> and</w:t>
      </w:r>
      <w:r w:rsidRPr="00537895">
        <w:t xml:space="preserve"> express ideas</w:t>
      </w:r>
      <w:r>
        <w:t>,</w:t>
      </w:r>
      <w:r w:rsidRPr="00537895">
        <w:t xml:space="preserve"> opinions </w:t>
      </w:r>
      <w:r w:rsidRPr="00537895">
        <w:rPr>
          <w:rFonts w:cs="Calibri"/>
          <w:bCs/>
          <w:szCs w:val="18"/>
        </w:rPr>
        <w:t>and experiences</w:t>
      </w:r>
      <w:r w:rsidRPr="00537895">
        <w:rPr>
          <w:rFonts w:cs="Calibri"/>
          <w:b/>
          <w:szCs w:val="18"/>
        </w:rPr>
        <w:t xml:space="preserve"> </w:t>
      </w:r>
      <w:r w:rsidRPr="00537895">
        <w:t>for specific audiences, purposes and contexts</w:t>
      </w:r>
      <w:bookmarkEnd w:id="13"/>
    </w:p>
    <w:p w14:paraId="4432A1BF" w14:textId="77777777" w:rsidR="008850C7" w:rsidRPr="00537895" w:rsidRDefault="008850C7" w:rsidP="00847DF3">
      <w:pPr>
        <w:pStyle w:val="ListParagraph"/>
        <w:numPr>
          <w:ilvl w:val="0"/>
          <w:numId w:val="6"/>
        </w:numPr>
        <w:spacing w:line="274" w:lineRule="auto"/>
      </w:pPr>
      <w:r>
        <w:t>strengthen their intercultural communication skills in both the German and English languages</w:t>
      </w:r>
    </w:p>
    <w:p w14:paraId="6573F972" w14:textId="77777777" w:rsidR="008850C7" w:rsidRPr="00537895" w:rsidRDefault="008850C7" w:rsidP="00847DF3">
      <w:pPr>
        <w:pStyle w:val="ListParagraph"/>
        <w:numPr>
          <w:ilvl w:val="0"/>
          <w:numId w:val="6"/>
        </w:numPr>
        <w:spacing w:line="274" w:lineRule="auto"/>
      </w:pPr>
      <w:r w:rsidRPr="00537895">
        <w:t>demonstrate their knowledge and understanding of language as a system</w:t>
      </w:r>
    </w:p>
    <w:p w14:paraId="2D357B2F" w14:textId="5C3AE49A" w:rsidR="008850C7" w:rsidRDefault="008850C7" w:rsidP="00847DF3">
      <w:pPr>
        <w:pStyle w:val="ListParagraph"/>
        <w:numPr>
          <w:ilvl w:val="0"/>
          <w:numId w:val="6"/>
        </w:numPr>
        <w:spacing w:line="274" w:lineRule="auto"/>
      </w:pPr>
      <w:r w:rsidRPr="00537895">
        <w:t>reflect on the relationship between language and culture.</w:t>
      </w:r>
    </w:p>
    <w:p w14:paraId="24D66F9B" w14:textId="77777777" w:rsidR="001949CC" w:rsidRPr="005A734E" w:rsidRDefault="001949CC" w:rsidP="006B71E0">
      <w:pPr>
        <w:pStyle w:val="SCSAHeading1"/>
        <w:spacing w:line="274" w:lineRule="auto"/>
      </w:pPr>
      <w:bookmarkStart w:id="14" w:name="_Toc359483727"/>
      <w:bookmarkStart w:id="15" w:name="_Toc230706710"/>
      <w:bookmarkStart w:id="16" w:name="_Toc347908207"/>
      <w:bookmarkStart w:id="17" w:name="_Toc347908206"/>
      <w:bookmarkEnd w:id="5"/>
      <w:r w:rsidRPr="005A734E">
        <w:t>Organisation</w:t>
      </w:r>
      <w:bookmarkEnd w:id="14"/>
      <w:bookmarkEnd w:id="15"/>
    </w:p>
    <w:p w14:paraId="5184414F" w14:textId="77777777" w:rsidR="00DA7F52" w:rsidRPr="005A734E" w:rsidRDefault="00DA7F52" w:rsidP="006B71E0">
      <w:pPr>
        <w:spacing w:line="274" w:lineRule="auto"/>
      </w:pPr>
      <w:bookmarkStart w:id="18" w:name="_Toc359483728"/>
      <w:r w:rsidRPr="005A734E">
        <w:t>This course is organised into a Year 11 syllabus and a Year 12 syllabus. The cognitive complexity of the syllabus content increases from Year 11 to Year 12.</w:t>
      </w:r>
    </w:p>
    <w:p w14:paraId="59CA4FC9" w14:textId="20128F8F" w:rsidR="001949CC" w:rsidRPr="005A734E" w:rsidRDefault="001949CC" w:rsidP="006B71E0">
      <w:pPr>
        <w:pStyle w:val="SCSAHeading2"/>
        <w:spacing w:line="274" w:lineRule="auto"/>
      </w:pPr>
      <w:bookmarkStart w:id="19" w:name="_Toc230706711"/>
      <w:r w:rsidRPr="005A734E">
        <w:t>Structure of the syllabus</w:t>
      </w:r>
      <w:bookmarkEnd w:id="18"/>
      <w:bookmarkEnd w:id="19"/>
    </w:p>
    <w:p w14:paraId="4163B4ED" w14:textId="031A206B" w:rsidR="00C628DE" w:rsidRPr="00C628DE" w:rsidRDefault="00C628DE" w:rsidP="006B71E0">
      <w:pPr>
        <w:spacing w:line="274" w:lineRule="auto"/>
      </w:pPr>
      <w:r w:rsidRPr="00C628DE">
        <w:t>The Year 12 syllabus is divided into two units which are delivered as a pair. The notional time for the pair of units is 110 class contact hours.</w:t>
      </w:r>
    </w:p>
    <w:p w14:paraId="2920B8F2" w14:textId="77777777" w:rsidR="001949CC" w:rsidRPr="00395416" w:rsidRDefault="00DF150E" w:rsidP="006B71E0">
      <w:pPr>
        <w:pStyle w:val="SCSAHeading3"/>
        <w:spacing w:line="274" w:lineRule="auto"/>
      </w:pPr>
      <w:r w:rsidRPr="00395416">
        <w:t>Unit 3</w:t>
      </w:r>
    </w:p>
    <w:p w14:paraId="6763F560" w14:textId="77777777" w:rsidR="00B43E95" w:rsidRPr="00B43E95" w:rsidRDefault="00B43E95" w:rsidP="006B71E0">
      <w:pPr>
        <w:spacing w:line="274" w:lineRule="auto"/>
        <w:rPr>
          <w:rFonts w:cs="Arial"/>
          <w:b/>
        </w:rPr>
      </w:pPr>
      <w:r w:rsidRPr="00B43E95">
        <w:t xml:space="preserve">This unit focuses on </w:t>
      </w:r>
      <w:r w:rsidRPr="00B43E95">
        <w:rPr>
          <w:rFonts w:cs="Arial"/>
          <w:b/>
          <w:i/>
        </w:rPr>
        <w:t xml:space="preserve">Hier und </w:t>
      </w:r>
      <w:proofErr w:type="spellStart"/>
      <w:r w:rsidRPr="00B43E95">
        <w:rPr>
          <w:rFonts w:cs="Arial"/>
          <w:b/>
          <w:i/>
        </w:rPr>
        <w:t>jetzt</w:t>
      </w:r>
      <w:proofErr w:type="spellEnd"/>
      <w:r w:rsidRPr="00B43E95">
        <w:rPr>
          <w:rFonts w:cs="Arial"/>
          <w:b/>
        </w:rPr>
        <w:t xml:space="preserve"> (</w:t>
      </w:r>
      <w:r w:rsidRPr="00B43E95">
        <w:rPr>
          <w:rFonts w:cs="Arial"/>
          <w:b/>
          <w:bCs/>
        </w:rPr>
        <w:t>Here and now)</w:t>
      </w:r>
      <w:r w:rsidRPr="00B43E95">
        <w:rPr>
          <w:rFonts w:cs="Arial"/>
          <w:bCs/>
        </w:rPr>
        <w:t>.</w:t>
      </w:r>
      <w:r w:rsidRPr="00B43E95">
        <w:rPr>
          <w:rFonts w:cs="Arial"/>
          <w:b/>
          <w:bCs/>
        </w:rPr>
        <w:t xml:space="preserve"> </w:t>
      </w:r>
      <w:r w:rsidRPr="00B43E95">
        <w:t xml:space="preserve">Through the </w:t>
      </w:r>
      <w:r w:rsidR="002D2A1C">
        <w:t xml:space="preserve">three </w:t>
      </w:r>
      <w:r w:rsidRPr="00B43E95">
        <w:t>topics</w:t>
      </w:r>
      <w:r w:rsidR="00084C78">
        <w:t>:</w:t>
      </w:r>
      <w:r w:rsidRPr="00B43E95">
        <w:t xml:space="preserve"> </w:t>
      </w:r>
      <w:r w:rsidRPr="00B43E95">
        <w:rPr>
          <w:rFonts w:cs="Arial"/>
        </w:rPr>
        <w:t>Relationships</w:t>
      </w:r>
      <w:r w:rsidRPr="00B43E95">
        <w:t xml:space="preserve">, </w:t>
      </w:r>
      <w:r w:rsidRPr="00B43E95">
        <w:rPr>
          <w:rFonts w:cs="Arial"/>
        </w:rPr>
        <w:t xml:space="preserve">Lifestyle choices, </w:t>
      </w:r>
      <w:r w:rsidRPr="00B43E95">
        <w:t xml:space="preserve">and </w:t>
      </w:r>
      <w:r w:rsidRPr="00B43E95">
        <w:rPr>
          <w:rFonts w:cs="Arial"/>
        </w:rPr>
        <w:t xml:space="preserve">Technology and communication, </w:t>
      </w:r>
      <w:r w:rsidRPr="00B43E95">
        <w:t>students extend and refine their communication skills in German and gain a broader and deeper understanding of the language and culture.</w:t>
      </w:r>
    </w:p>
    <w:p w14:paraId="00C95F70" w14:textId="77777777" w:rsidR="001949CC" w:rsidRPr="00395416" w:rsidRDefault="00DF150E" w:rsidP="006B71E0">
      <w:pPr>
        <w:pStyle w:val="SCSAHeading3"/>
        <w:spacing w:line="274" w:lineRule="auto"/>
      </w:pPr>
      <w:r w:rsidRPr="00395416">
        <w:t>Unit 4</w:t>
      </w:r>
    </w:p>
    <w:p w14:paraId="485EECF5" w14:textId="77777777" w:rsidR="00B43E95" w:rsidRPr="00B43E95" w:rsidRDefault="00B43E95" w:rsidP="006B71E0">
      <w:pPr>
        <w:spacing w:line="274" w:lineRule="auto"/>
        <w:rPr>
          <w:b/>
        </w:rPr>
      </w:pPr>
      <w:bookmarkStart w:id="20" w:name="_Toc359483729"/>
      <w:r w:rsidRPr="00B43E95">
        <w:t xml:space="preserve">This unit focuses on </w:t>
      </w:r>
      <w:r w:rsidRPr="00B43E95">
        <w:rPr>
          <w:b/>
          <w:bCs/>
          <w:i/>
          <w:iCs/>
        </w:rPr>
        <w:t>Was nun?</w:t>
      </w:r>
      <w:r w:rsidRPr="00B43E95">
        <w:rPr>
          <w:b/>
          <w:bCs/>
        </w:rPr>
        <w:t xml:space="preserve"> (What next?</w:t>
      </w:r>
      <w:r w:rsidRPr="00B43E95">
        <w:rPr>
          <w:b/>
        </w:rPr>
        <w:t>)</w:t>
      </w:r>
      <w:r w:rsidRPr="00B43E95">
        <w:t xml:space="preserve">. Through the </w:t>
      </w:r>
      <w:r w:rsidR="002D2A1C">
        <w:t xml:space="preserve">three </w:t>
      </w:r>
      <w:r w:rsidRPr="00B43E95">
        <w:t>topics</w:t>
      </w:r>
      <w:r w:rsidR="00084C78">
        <w:t>:</w:t>
      </w:r>
      <w:r w:rsidRPr="00B43E95">
        <w:t xml:space="preserve"> Preparing for life beyond school, Studying and working in a German-speaking country, and Youth issues, </w:t>
      </w:r>
      <w:r w:rsidRPr="00B43E95">
        <w:rPr>
          <w:rFonts w:cs="Times New Roman"/>
          <w:color w:val="000000"/>
        </w:rPr>
        <w:t>students extend and refine their communication skills in German and gain a broader and deeper understanding of the language and culture.</w:t>
      </w:r>
    </w:p>
    <w:p w14:paraId="7CB53F5B" w14:textId="77777777" w:rsidR="00115C19" w:rsidRPr="005A734E" w:rsidRDefault="00115C19" w:rsidP="006B71E0">
      <w:pPr>
        <w:pStyle w:val="NoSpacing"/>
        <w:spacing w:line="274" w:lineRule="auto"/>
      </w:pPr>
      <w:r w:rsidRPr="005A734E">
        <w:t>Each unit includes:</w:t>
      </w:r>
    </w:p>
    <w:p w14:paraId="504C6EE2" w14:textId="77777777" w:rsidR="00030CB5" w:rsidRPr="006B71E0" w:rsidRDefault="00030CB5" w:rsidP="00847DF3">
      <w:pPr>
        <w:pStyle w:val="ListParagraph"/>
        <w:numPr>
          <w:ilvl w:val="0"/>
          <w:numId w:val="8"/>
        </w:numPr>
        <w:spacing w:line="274" w:lineRule="auto"/>
      </w:pPr>
      <w:r w:rsidRPr="006B71E0">
        <w:t>a unit description – a short description of the focus of the unit</w:t>
      </w:r>
    </w:p>
    <w:p w14:paraId="1F46B270" w14:textId="77777777" w:rsidR="00030CB5" w:rsidRPr="006B71E0" w:rsidRDefault="00030CB5" w:rsidP="00847DF3">
      <w:pPr>
        <w:pStyle w:val="ListParagraph"/>
        <w:numPr>
          <w:ilvl w:val="0"/>
          <w:numId w:val="8"/>
        </w:numPr>
        <w:spacing w:line="274" w:lineRule="auto"/>
      </w:pPr>
      <w:r w:rsidRPr="006B71E0">
        <w:t>unit content – the content to be taught and learned</w:t>
      </w:r>
      <w:r w:rsidR="00AF0C64" w:rsidRPr="006B71E0">
        <w:t>.</w:t>
      </w:r>
    </w:p>
    <w:p w14:paraId="76384076" w14:textId="77777777" w:rsidR="001949CC" w:rsidRPr="005A734E" w:rsidRDefault="001949CC" w:rsidP="006B71E0">
      <w:pPr>
        <w:pStyle w:val="SCSAHeading2"/>
        <w:spacing w:line="274" w:lineRule="auto"/>
      </w:pPr>
      <w:bookmarkStart w:id="21" w:name="_Toc230706712"/>
      <w:r w:rsidRPr="005A734E">
        <w:t>Organisation of content</w:t>
      </w:r>
      <w:bookmarkEnd w:id="20"/>
      <w:bookmarkEnd w:id="21"/>
    </w:p>
    <w:p w14:paraId="670DDD89" w14:textId="77777777" w:rsidR="00B43E95" w:rsidRDefault="00B43E95" w:rsidP="006B71E0">
      <w:pPr>
        <w:pStyle w:val="NoSpacing"/>
        <w:spacing w:line="274" w:lineRule="auto"/>
      </w:pPr>
      <w:bookmarkStart w:id="22" w:name="_Toc359503795"/>
      <w:bookmarkStart w:id="23" w:name="_Toc359506611"/>
      <w:bookmarkStart w:id="24" w:name="_Toc359505487"/>
      <w:bookmarkStart w:id="25" w:name="_Toc359415277"/>
      <w:bookmarkStart w:id="26" w:name="_Toc347908213"/>
      <w:bookmarkEnd w:id="16"/>
      <w:bookmarkEnd w:id="17"/>
      <w:r w:rsidRPr="00B43E95">
        <w:t xml:space="preserve">The </w:t>
      </w:r>
      <w:r w:rsidRPr="006B71E0">
        <w:t>course</w:t>
      </w:r>
      <w:r w:rsidRPr="00B43E95">
        <w:t xml:space="preserve"> content is organised into five content areas:</w:t>
      </w:r>
    </w:p>
    <w:p w14:paraId="19F8B58D" w14:textId="77777777" w:rsidR="00B43E95" w:rsidRPr="006B71E0" w:rsidRDefault="00B43E95" w:rsidP="00847DF3">
      <w:pPr>
        <w:pStyle w:val="ListParagraph"/>
        <w:numPr>
          <w:ilvl w:val="0"/>
          <w:numId w:val="7"/>
        </w:numPr>
        <w:spacing w:line="274" w:lineRule="auto"/>
      </w:pPr>
      <w:r w:rsidRPr="006B71E0">
        <w:t>Learning contexts and topics</w:t>
      </w:r>
    </w:p>
    <w:p w14:paraId="7559A176" w14:textId="77777777" w:rsidR="00B43E95" w:rsidRPr="006B71E0" w:rsidRDefault="00B43E95" w:rsidP="00847DF3">
      <w:pPr>
        <w:pStyle w:val="ListParagraph"/>
        <w:numPr>
          <w:ilvl w:val="0"/>
          <w:numId w:val="7"/>
        </w:numPr>
        <w:spacing w:line="274" w:lineRule="auto"/>
      </w:pPr>
      <w:r w:rsidRPr="006B71E0">
        <w:t>Text types and textual conventions</w:t>
      </w:r>
    </w:p>
    <w:p w14:paraId="0A941166" w14:textId="77777777" w:rsidR="00B43E95" w:rsidRPr="006B71E0" w:rsidRDefault="00B43E95" w:rsidP="00847DF3">
      <w:pPr>
        <w:pStyle w:val="ListParagraph"/>
        <w:numPr>
          <w:ilvl w:val="0"/>
          <w:numId w:val="7"/>
        </w:numPr>
        <w:spacing w:line="274" w:lineRule="auto"/>
      </w:pPr>
      <w:r w:rsidRPr="006B71E0">
        <w:lastRenderedPageBreak/>
        <w:t>Linguistic resources</w:t>
      </w:r>
    </w:p>
    <w:p w14:paraId="6D6C2E53" w14:textId="77777777" w:rsidR="00B43E95" w:rsidRPr="006B71E0" w:rsidRDefault="00B43E95" w:rsidP="00847DF3">
      <w:pPr>
        <w:pStyle w:val="ListParagraph"/>
        <w:numPr>
          <w:ilvl w:val="0"/>
          <w:numId w:val="7"/>
        </w:numPr>
        <w:spacing w:line="274" w:lineRule="auto"/>
      </w:pPr>
      <w:r w:rsidRPr="006B71E0">
        <w:t>Intercultural understandings</w:t>
      </w:r>
    </w:p>
    <w:p w14:paraId="6A3A0FCD" w14:textId="77777777" w:rsidR="00B43E95" w:rsidRPr="006B71E0" w:rsidRDefault="00B43E95" w:rsidP="00847DF3">
      <w:pPr>
        <w:pStyle w:val="ListParagraph"/>
        <w:numPr>
          <w:ilvl w:val="0"/>
          <w:numId w:val="7"/>
        </w:numPr>
        <w:spacing w:line="274" w:lineRule="auto"/>
      </w:pPr>
      <w:r w:rsidRPr="006B71E0">
        <w:t>Language learning and communication strategies.</w:t>
      </w:r>
    </w:p>
    <w:p w14:paraId="507D09CF" w14:textId="77777777" w:rsidR="00B43E95" w:rsidRDefault="00B43E95" w:rsidP="006B71E0">
      <w:pPr>
        <w:spacing w:line="274" w:lineRule="auto"/>
      </w:pPr>
      <w:r>
        <w:t>These content areas should not be considered in isolation</w:t>
      </w:r>
      <w:r w:rsidR="00CB2C88">
        <w:t>, but rather holistically</w:t>
      </w:r>
      <w:r>
        <w:t xml:space="preserve"> as content areas that </w:t>
      </w:r>
      <w:r w:rsidR="000C75A3">
        <w:t xml:space="preserve">complement one another, </w:t>
      </w:r>
      <w:r w:rsidR="00CB2C88">
        <w:t>and</w:t>
      </w:r>
      <w:r>
        <w:t xml:space="preserve"> that are interrelated and interdependent.</w:t>
      </w:r>
    </w:p>
    <w:p w14:paraId="67EE17F9" w14:textId="77777777" w:rsidR="00DA7F52" w:rsidRPr="006B71E0" w:rsidRDefault="00B43E95" w:rsidP="006B71E0">
      <w:pPr>
        <w:pStyle w:val="SCSAHeading3"/>
      </w:pPr>
      <w:r w:rsidRPr="006B71E0">
        <w:t>Learning contexts and topics</w:t>
      </w:r>
    </w:p>
    <w:p w14:paraId="341A9A21" w14:textId="77777777" w:rsidR="00512153" w:rsidRDefault="00512153" w:rsidP="006B71E0">
      <w:r>
        <w:t xml:space="preserve">Each unit is defined with a particular </w:t>
      </w:r>
      <w:r w:rsidRPr="006B71E0">
        <w:t>focus</w:t>
      </w:r>
      <w:r>
        <w:t xml:space="preserve">, three learning contexts and a set of topics. </w:t>
      </w:r>
    </w:p>
    <w:p w14:paraId="7B97A253" w14:textId="77777777" w:rsidR="00512153" w:rsidRDefault="00512153" w:rsidP="006B71E0">
      <w:pPr>
        <w:pStyle w:val="NoSpacing"/>
      </w:pPr>
      <w:r>
        <w:t>The learning contexts are:</w:t>
      </w:r>
    </w:p>
    <w:p w14:paraId="033B4F27" w14:textId="77777777" w:rsidR="00512153" w:rsidRPr="006B71E0" w:rsidRDefault="00512153" w:rsidP="00847DF3">
      <w:pPr>
        <w:pStyle w:val="ListParagraph"/>
        <w:numPr>
          <w:ilvl w:val="0"/>
          <w:numId w:val="9"/>
        </w:numPr>
      </w:pPr>
      <w:r w:rsidRPr="006B71E0">
        <w:t xml:space="preserve">The </w:t>
      </w:r>
      <w:r w:rsidR="00075086" w:rsidRPr="006B71E0">
        <w:t>i</w:t>
      </w:r>
      <w:r w:rsidRPr="006B71E0">
        <w:t>ndividual</w:t>
      </w:r>
    </w:p>
    <w:p w14:paraId="15584E88" w14:textId="77777777" w:rsidR="00512153" w:rsidRPr="006B71E0" w:rsidRDefault="00512153" w:rsidP="00847DF3">
      <w:pPr>
        <w:pStyle w:val="ListParagraph"/>
        <w:numPr>
          <w:ilvl w:val="0"/>
          <w:numId w:val="9"/>
        </w:numPr>
      </w:pPr>
      <w:r w:rsidRPr="006B71E0">
        <w:t xml:space="preserve">The German-speaking </w:t>
      </w:r>
      <w:r w:rsidR="00075086" w:rsidRPr="006B71E0">
        <w:t>c</w:t>
      </w:r>
      <w:r w:rsidRPr="006B71E0">
        <w:t>ommunities</w:t>
      </w:r>
    </w:p>
    <w:p w14:paraId="77C97632" w14:textId="77777777" w:rsidR="00512153" w:rsidRPr="006B71E0" w:rsidRDefault="00512153" w:rsidP="00847DF3">
      <w:pPr>
        <w:pStyle w:val="ListParagraph"/>
        <w:numPr>
          <w:ilvl w:val="0"/>
          <w:numId w:val="9"/>
        </w:numPr>
      </w:pPr>
      <w:r w:rsidRPr="006B71E0">
        <w:t xml:space="preserve">The </w:t>
      </w:r>
      <w:r w:rsidR="00075086" w:rsidRPr="006B71E0">
        <w:t>c</w:t>
      </w:r>
      <w:r w:rsidRPr="006B71E0">
        <w:t xml:space="preserve">hanging </w:t>
      </w:r>
      <w:r w:rsidR="00075086" w:rsidRPr="006B71E0">
        <w:t>w</w:t>
      </w:r>
      <w:r w:rsidRPr="006B71E0">
        <w:t>orld.</w:t>
      </w:r>
    </w:p>
    <w:p w14:paraId="06C85541" w14:textId="77777777" w:rsidR="00512153" w:rsidRPr="006B71E0" w:rsidRDefault="00512153" w:rsidP="006B71E0">
      <w:r>
        <w:t>Each learning context has a set of topics that promote meaningful communication and enable students to extend their understanding of the German language and culture. The placement of topics under one or more of the three learning contexts is intended to provide a particular perspective</w:t>
      </w:r>
      <w:r w:rsidR="00CB2C88">
        <w:t>,</w:t>
      </w:r>
      <w:r>
        <w:t xml:space="preserve"> or perspectives</w:t>
      </w:r>
      <w:r w:rsidR="00CB2C88">
        <w:t>,</w:t>
      </w:r>
      <w:r>
        <w:t xml:space="preserve"> on each of the topics.</w:t>
      </w:r>
    </w:p>
    <w:p w14:paraId="4E7B401B" w14:textId="77777777" w:rsidR="00DA7F52" w:rsidRPr="00395416" w:rsidRDefault="00512153" w:rsidP="006B71E0">
      <w:pPr>
        <w:pStyle w:val="SCSAHeading3"/>
      </w:pPr>
      <w:r w:rsidRPr="00395416">
        <w:t>Text types and textual conventions</w:t>
      </w:r>
    </w:p>
    <w:p w14:paraId="69572D10" w14:textId="77777777" w:rsidR="00512153" w:rsidRPr="00F6573B" w:rsidRDefault="00512153" w:rsidP="006B71E0">
      <w:r w:rsidRPr="00F6573B">
        <w:t>Text types are categories of print, spoken</w:t>
      </w:r>
      <w:r>
        <w:rPr>
          <w:color w:val="0070C0"/>
        </w:rPr>
        <w:t xml:space="preserve">, </w:t>
      </w:r>
      <w:r>
        <w:t>visual, or audio</w:t>
      </w:r>
      <w:r w:rsidRPr="00F6573B">
        <w:t xml:space="preserve">visual text, identified in terms of purpose, audience and features. </w:t>
      </w:r>
    </w:p>
    <w:p w14:paraId="5068B62C" w14:textId="77777777" w:rsidR="00512153" w:rsidRPr="00F6573B" w:rsidRDefault="00CB2C88" w:rsidP="006B71E0">
      <w:r>
        <w:t>In learning a language</w:t>
      </w:r>
      <w:r w:rsidR="001D0FEE">
        <w:t>,</w:t>
      </w:r>
      <w:r w:rsidR="00512153" w:rsidRPr="00F6573B">
        <w:t xml:space="preserve"> it is necessary to engage with, and produce</w:t>
      </w:r>
      <w:r w:rsidR="00075086">
        <w:t>,</w:t>
      </w:r>
      <w:r w:rsidR="00512153" w:rsidRPr="00F6573B">
        <w:t xml:space="preserve"> a wide variety of text types. Text types and textual conventions vary across languages and cultures and provide information about the society and culture in which they are produced. </w:t>
      </w:r>
      <w:r w:rsidR="00512153" w:rsidRPr="00F6573B">
        <w:rPr>
          <w:rFonts w:cs="PEQZGI+ArialMT"/>
        </w:rPr>
        <w:t>Students are encouraged to listen to, read and view a range of texts</w:t>
      </w:r>
      <w:r w:rsidR="00075086">
        <w:rPr>
          <w:rFonts w:cs="PEQZGI+ArialMT"/>
        </w:rPr>
        <w:t>,</w:t>
      </w:r>
      <w:r w:rsidR="00512153" w:rsidRPr="00F6573B">
        <w:rPr>
          <w:rFonts w:cs="PEQZGI+ArialMT"/>
        </w:rPr>
        <w:t xml:space="preserve"> and be provided with opportunities to practise them.</w:t>
      </w:r>
    </w:p>
    <w:p w14:paraId="5C219D62" w14:textId="77777777" w:rsidR="00512153" w:rsidRPr="00F6573B" w:rsidRDefault="007E65E8" w:rsidP="006B71E0">
      <w:r>
        <w:t>Textual conventions are the features, patterns and rules of texts</w:t>
      </w:r>
      <w:r w:rsidR="000C75A3">
        <w:t>,</w:t>
      </w:r>
      <w:r>
        <w:t xml:space="preserve"> which are determined </w:t>
      </w:r>
      <w:r w:rsidR="00512153" w:rsidRPr="00F6573B">
        <w:t>by the text type, context, audience and purpose of the text. They also include protocols for participating in communication, such as ways of initiating conversations, framing requests, disagreeing, and responding. Students should be made</w:t>
      </w:r>
      <w:r w:rsidR="00512153">
        <w:t xml:space="preserve"> </w:t>
      </w:r>
      <w:r w:rsidR="00512153" w:rsidRPr="00F6573B">
        <w:t>aware of the defining characteristics of different texts.</w:t>
      </w:r>
    </w:p>
    <w:p w14:paraId="109FABEB" w14:textId="77777777" w:rsidR="00512153" w:rsidRPr="00F6573B" w:rsidRDefault="00512153" w:rsidP="006B71E0">
      <w:pPr>
        <w:rPr>
          <w:b/>
          <w:sz w:val="28"/>
          <w:szCs w:val="28"/>
        </w:rPr>
      </w:pPr>
      <w:r w:rsidRPr="00F6573B">
        <w:t xml:space="preserve">In </w:t>
      </w:r>
      <w:r w:rsidR="00CB2C88">
        <w:t xml:space="preserve">school-based </w:t>
      </w:r>
      <w:r w:rsidRPr="00F6573B">
        <w:t>assessment</w:t>
      </w:r>
      <w:r w:rsidR="001D0FEE">
        <w:t xml:space="preserve">s </w:t>
      </w:r>
      <w:r w:rsidRPr="00F6573B">
        <w:t xml:space="preserve">and </w:t>
      </w:r>
      <w:r>
        <w:t xml:space="preserve">the </w:t>
      </w:r>
      <w:r w:rsidR="00991BCA">
        <w:t>ATAR course</w:t>
      </w:r>
      <w:r>
        <w:t xml:space="preserve"> </w:t>
      </w:r>
      <w:r w:rsidRPr="00F6573B">
        <w:t>examinations</w:t>
      </w:r>
      <w:r w:rsidR="00CB2C88">
        <w:t>,</w:t>
      </w:r>
      <w:r w:rsidRPr="00F6573B">
        <w:t xml:space="preserve"> students are expected to respond to</w:t>
      </w:r>
      <w:r w:rsidR="00CB2C88">
        <w:t>,</w:t>
      </w:r>
      <w:r w:rsidRPr="00F6573B">
        <w:t xml:space="preserve"> </w:t>
      </w:r>
      <w:r>
        <w:t>and to</w:t>
      </w:r>
      <w:r w:rsidRPr="00F6573B">
        <w:t xml:space="preserve"> produce</w:t>
      </w:r>
      <w:r w:rsidR="00CB2C88">
        <w:t>,</w:t>
      </w:r>
      <w:r w:rsidRPr="00F6573B">
        <w:t xml:space="preserve"> a range of spoken and written text types in German. Text types for assessment and examinations are outlined in each unit</w:t>
      </w:r>
      <w:r w:rsidR="00527377">
        <w:t>,</w:t>
      </w:r>
      <w:r w:rsidRPr="00F6573B">
        <w:t xml:space="preserve"> and textual conventions are defined in Appendix </w:t>
      </w:r>
      <w:r w:rsidR="00F529F9">
        <w:t>2</w:t>
      </w:r>
      <w:r w:rsidRPr="00F6573B">
        <w:t>.</w:t>
      </w:r>
    </w:p>
    <w:p w14:paraId="58931EC0" w14:textId="77777777" w:rsidR="00DA7F52" w:rsidRPr="00395416" w:rsidRDefault="00512153" w:rsidP="006B71E0">
      <w:pPr>
        <w:pStyle w:val="SCSAHeading3"/>
      </w:pPr>
      <w:r w:rsidRPr="00395416">
        <w:t>Linguistic resources</w:t>
      </w:r>
    </w:p>
    <w:p w14:paraId="1F0F976D" w14:textId="77777777" w:rsidR="00512153" w:rsidRPr="00512153" w:rsidRDefault="00512153" w:rsidP="006B71E0">
      <w:r w:rsidRPr="00512153">
        <w:t>Linguistic resources are the specific elements of language that are necessary for communication. Acquiring linguistic resources allows for the development of knowledge, skills and understandings relevant to the vocabulary, grammar and sound and writing systems of German.</w:t>
      </w:r>
    </w:p>
    <w:p w14:paraId="3430E4C0" w14:textId="2DB97470" w:rsidR="00512153" w:rsidRPr="00512153" w:rsidRDefault="00512153" w:rsidP="006B71E0">
      <w:pPr>
        <w:rPr>
          <w:lang w:val="en-US"/>
        </w:rPr>
      </w:pPr>
      <w:r w:rsidRPr="00512153">
        <w:rPr>
          <w:lang w:val="en-US"/>
        </w:rPr>
        <w:t xml:space="preserve">As well as enabling communication, developing an understanding of </w:t>
      </w:r>
      <w:proofErr w:type="gramStart"/>
      <w:r w:rsidRPr="00512153">
        <w:rPr>
          <w:lang w:val="en-US"/>
        </w:rPr>
        <w:t>the linguistic</w:t>
      </w:r>
      <w:proofErr w:type="gramEnd"/>
      <w:r w:rsidRPr="00512153">
        <w:rPr>
          <w:lang w:val="en-US"/>
        </w:rPr>
        <w:t xml:space="preserve"> resources also enhances intercultural understandings, literacy skills and awareness of one</w:t>
      </w:r>
      <w:r w:rsidR="009421E9">
        <w:rPr>
          <w:lang w:val="en-US"/>
        </w:rPr>
        <w:t>’</w:t>
      </w:r>
      <w:r w:rsidRPr="00512153">
        <w:rPr>
          <w:lang w:val="en-US"/>
        </w:rPr>
        <w:t>s own language.</w:t>
      </w:r>
    </w:p>
    <w:p w14:paraId="52C45D69" w14:textId="77777777" w:rsidR="00512153" w:rsidRPr="00395416" w:rsidRDefault="00512153" w:rsidP="006B71E0">
      <w:pPr>
        <w:pStyle w:val="SCSAHeading3"/>
      </w:pPr>
      <w:r w:rsidRPr="00395416">
        <w:t>Intercultural understandings</w:t>
      </w:r>
    </w:p>
    <w:p w14:paraId="52405FCF" w14:textId="38E052D4" w:rsidR="00512153" w:rsidRPr="00BB6AD8" w:rsidRDefault="00512153" w:rsidP="006B71E0">
      <w:r w:rsidRPr="00BB6AD8">
        <w:t>Intercultural understandings involve developing knowledge, awareness and understanding of one</w:t>
      </w:r>
      <w:r w:rsidR="009421E9">
        <w:t>’</w:t>
      </w:r>
      <w:r w:rsidRPr="00BB6AD8">
        <w:t>s own culture(s) and language(s)</w:t>
      </w:r>
      <w:r w:rsidR="00CB2C88" w:rsidRPr="00BB6AD8">
        <w:t>,</w:t>
      </w:r>
      <w:r w:rsidRPr="00BB6AD8">
        <w:t xml:space="preserve"> as well as that of the German-speaking world. The study of the </w:t>
      </w:r>
      <w:r w:rsidRPr="00BB6AD8">
        <w:lastRenderedPageBreak/>
        <w:t>learning contexts and topics, text types and textual conventions and linguistic resources</w:t>
      </w:r>
      <w:r w:rsidR="00CB2C88" w:rsidRPr="00BB6AD8">
        <w:t>,</w:t>
      </w:r>
      <w:r w:rsidRPr="00BB6AD8">
        <w:t xml:space="preserve"> will enable the development of intercultural understandings which enhances the ability to communicate, interact and negotiate within and across languages and cultures, and to understand oneself and others.</w:t>
      </w:r>
    </w:p>
    <w:p w14:paraId="0AA859CD" w14:textId="77777777" w:rsidR="00512153" w:rsidRPr="00BB6AD8" w:rsidRDefault="00512153" w:rsidP="006B71E0">
      <w:r w:rsidRPr="00BB6AD8">
        <w:t>The development of intercultural competence can be described as moving from a stage</w:t>
      </w:r>
      <w:r w:rsidR="00CB2C88" w:rsidRPr="00BB6AD8">
        <w:t>,</w:t>
      </w:r>
      <w:r w:rsidRPr="00BB6AD8">
        <w:t xml:space="preserve"> where students are not aware of,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 expected, however, that stud</w:t>
      </w:r>
      <w:r w:rsidR="000C75A3" w:rsidRPr="00BB6AD8">
        <w:t>ents will develop cultural self-</w:t>
      </w:r>
      <w:r w:rsidRPr="00BB6AD8">
        <w:t xml:space="preserve">awareness and become aware of cultural issues which govern speech and behaviour in German-speaking communities, and begin to apply these </w:t>
      </w:r>
      <w:proofErr w:type="gramStart"/>
      <w:r w:rsidRPr="00BB6AD8">
        <w:t>in order to</w:t>
      </w:r>
      <w:proofErr w:type="gramEnd"/>
      <w:r w:rsidRPr="00BB6AD8">
        <w:t xml:space="preserve"> communicate effectively.</w:t>
      </w:r>
    </w:p>
    <w:p w14:paraId="799F68C0" w14:textId="77777777" w:rsidR="00DA7F52" w:rsidRPr="00395416" w:rsidRDefault="00512153" w:rsidP="00B753BE">
      <w:pPr>
        <w:pStyle w:val="SCSAHeading3"/>
      </w:pPr>
      <w:r w:rsidRPr="00395416">
        <w:t xml:space="preserve">Language learning and communication strategies </w:t>
      </w:r>
      <w:r w:rsidR="00DA7F52" w:rsidRPr="00395416">
        <w:t xml:space="preserve">modes </w:t>
      </w:r>
    </w:p>
    <w:p w14:paraId="73827F90" w14:textId="77777777" w:rsidR="00512153" w:rsidRPr="00512153" w:rsidRDefault="00512153" w:rsidP="006B71E0">
      <w:pPr>
        <w:pStyle w:val="NoSpacing"/>
      </w:pPr>
      <w:r w:rsidRPr="00512153">
        <w:t>Language learning and communication strategies are processes, techniques and skills relevant to:</w:t>
      </w:r>
    </w:p>
    <w:p w14:paraId="7064B437" w14:textId="77777777" w:rsidR="00512153" w:rsidRPr="00512153" w:rsidRDefault="00512153" w:rsidP="00847DF3">
      <w:pPr>
        <w:pStyle w:val="ListParagraph"/>
        <w:numPr>
          <w:ilvl w:val="0"/>
          <w:numId w:val="2"/>
        </w:numPr>
      </w:pPr>
      <w:r w:rsidRPr="00512153">
        <w:t>supporting learning and the acquisition of language</w:t>
      </w:r>
    </w:p>
    <w:p w14:paraId="62629A63" w14:textId="77777777" w:rsidR="00512153" w:rsidRPr="00512153" w:rsidRDefault="00512153" w:rsidP="00847DF3">
      <w:pPr>
        <w:pStyle w:val="ListParagraph"/>
        <w:numPr>
          <w:ilvl w:val="0"/>
          <w:numId w:val="2"/>
        </w:numPr>
      </w:pPr>
      <w:r w:rsidRPr="00512153">
        <w:t>making meaning from texts</w:t>
      </w:r>
    </w:p>
    <w:p w14:paraId="7BC9C444" w14:textId="77777777" w:rsidR="00512153" w:rsidRPr="00512153" w:rsidRDefault="00512153" w:rsidP="00847DF3">
      <w:pPr>
        <w:pStyle w:val="ListParagraph"/>
        <w:numPr>
          <w:ilvl w:val="0"/>
          <w:numId w:val="2"/>
        </w:numPr>
      </w:pPr>
      <w:r w:rsidRPr="00512153">
        <w:t>producing texts</w:t>
      </w:r>
    </w:p>
    <w:p w14:paraId="067B7206" w14:textId="77777777" w:rsidR="00512153" w:rsidRPr="00512153" w:rsidRDefault="00512153" w:rsidP="00847DF3">
      <w:pPr>
        <w:pStyle w:val="ListParagraph"/>
        <w:numPr>
          <w:ilvl w:val="0"/>
          <w:numId w:val="2"/>
        </w:numPr>
      </w:pPr>
      <w:r w:rsidRPr="00512153">
        <w:t xml:space="preserve">engaging in spoken interaction. </w:t>
      </w:r>
    </w:p>
    <w:p w14:paraId="48D1F379" w14:textId="77777777" w:rsidR="00512153" w:rsidRPr="00512153" w:rsidRDefault="00512153" w:rsidP="00BB6AD8">
      <w:r w:rsidRPr="00512153">
        <w:t>These strategies support and enhance the</w:t>
      </w:r>
      <w:r w:rsidR="00075086">
        <w:t xml:space="preserve"> development of literacy </w:t>
      </w:r>
      <w:proofErr w:type="gramStart"/>
      <w:r w:rsidR="00075086">
        <w:t>skills</w:t>
      </w:r>
      <w:r w:rsidR="000C75A3">
        <w:t>,</w:t>
      </w:r>
      <w:r w:rsidRPr="00512153">
        <w:t xml:space="preserve"> and</w:t>
      </w:r>
      <w:proofErr w:type="gramEnd"/>
      <w:r w:rsidRPr="00512153">
        <w:t xml:space="preserve"> enable further development of cognitive skills through thinking critically and analytically, solving problems, and making connections. Students should be taught these strategies explicitly and be provided with opportunities to practise them.</w:t>
      </w:r>
    </w:p>
    <w:p w14:paraId="690F7CDB" w14:textId="7A18EE30" w:rsidR="00B753BE" w:rsidRPr="006054A2" w:rsidRDefault="00CF0DF7" w:rsidP="00B753BE">
      <w:pPr>
        <w:pStyle w:val="SCSAHeading2"/>
      </w:pPr>
      <w:bookmarkStart w:id="27" w:name="_Toc230706713"/>
      <w:bookmarkStart w:id="28" w:name="_Toc359415278"/>
      <w:bookmarkEnd w:id="22"/>
      <w:bookmarkEnd w:id="23"/>
      <w:bookmarkEnd w:id="24"/>
      <w:bookmarkEnd w:id="25"/>
      <w:r>
        <w:t>Representation of the General Capabilities</w:t>
      </w:r>
      <w:bookmarkEnd w:id="27"/>
    </w:p>
    <w:p w14:paraId="1235CD94" w14:textId="14BDD5E1" w:rsidR="00B753BE" w:rsidRPr="009C3CBD" w:rsidRDefault="00CF0DF7" w:rsidP="00B753BE">
      <w:r>
        <w:t xml:space="preserve">The General Capabilities encompass the knowledge, skills, behaviours and dispositions that will support students to live and work successfully now and into the future. They are not assessed unless identified within the specified unit content. </w:t>
      </w:r>
      <w:r w:rsidR="00B753BE" w:rsidRPr="00D13AA7">
        <w:rPr>
          <w:rFonts w:ascii="Calibri" w:hAnsi="Calibri" w:cs="Calibri"/>
        </w:rPr>
        <w:t xml:space="preserve">Teachers </w:t>
      </w:r>
      <w:r w:rsidR="00B753BE">
        <w:rPr>
          <w:rFonts w:ascii="Calibri" w:hAnsi="Calibri" w:cs="Calibri"/>
        </w:rPr>
        <w:t xml:space="preserve">should </w:t>
      </w:r>
      <w:r w:rsidR="00B753BE" w:rsidRPr="00D13AA7">
        <w:rPr>
          <w:rFonts w:ascii="Calibri" w:hAnsi="Calibri" w:cs="Calibri"/>
        </w:rPr>
        <w:t xml:space="preserve">find opportunities to </w:t>
      </w:r>
      <w:r w:rsidR="00B753BE" w:rsidRPr="00A60FA8">
        <w:rPr>
          <w:rFonts w:ascii="Calibri" w:hAnsi="Calibri" w:cs="Calibri"/>
        </w:rPr>
        <w:t xml:space="preserve">incorporate </w:t>
      </w:r>
      <w:r>
        <w:rPr>
          <w:rFonts w:ascii="Calibri" w:hAnsi="Calibri" w:cs="Calibri"/>
        </w:rPr>
        <w:t>the following General Capabilities</w:t>
      </w:r>
      <w:r w:rsidR="00B753BE" w:rsidRPr="00A60FA8">
        <w:rPr>
          <w:rFonts w:ascii="Calibri" w:hAnsi="Calibri" w:cs="Calibri"/>
        </w:rPr>
        <w:t xml:space="preserve"> into the teaching</w:t>
      </w:r>
      <w:r w:rsidR="00B753BE">
        <w:rPr>
          <w:rFonts w:ascii="Calibri" w:hAnsi="Calibri" w:cs="Calibri"/>
        </w:rPr>
        <w:t xml:space="preserve"> and</w:t>
      </w:r>
      <w:r w:rsidR="00B753BE" w:rsidRPr="00A60FA8">
        <w:rPr>
          <w:rFonts w:ascii="Calibri" w:hAnsi="Calibri" w:cs="Calibri"/>
        </w:rPr>
        <w:t xml:space="preserve"> learning program for the </w:t>
      </w:r>
      <w:r w:rsidR="00B753BE">
        <w:rPr>
          <w:rFonts w:ascii="Calibri" w:hAnsi="Calibri" w:cs="Calibri"/>
        </w:rPr>
        <w:t>German</w:t>
      </w:r>
      <w:r w:rsidR="00B753BE" w:rsidRPr="00A60FA8">
        <w:rPr>
          <w:rFonts w:ascii="Calibri" w:hAnsi="Calibri" w:cs="Calibri"/>
        </w:rPr>
        <w:t>: Second Language ATAR course.</w:t>
      </w:r>
    </w:p>
    <w:p w14:paraId="351C6F72" w14:textId="77777777" w:rsidR="00B753BE" w:rsidRPr="009C3CBD" w:rsidRDefault="00B753BE" w:rsidP="00B753BE">
      <w:pPr>
        <w:pStyle w:val="SCSAHeading3"/>
      </w:pPr>
      <w:r w:rsidRPr="009C3CBD">
        <w:t>Critical and creative thinking</w:t>
      </w:r>
    </w:p>
    <w:p w14:paraId="1EEC4999" w14:textId="0132725D" w:rsidR="00B753BE" w:rsidRPr="00825036" w:rsidRDefault="00B753BE" w:rsidP="00B753BE">
      <w:r>
        <w:t>Students enhance their critical and creative thinking skills t</w:t>
      </w:r>
      <w:r w:rsidRPr="00825036">
        <w:t>hrough the study of the German language and culture. Content in the German: Second Language ATAR course is presented through th</w:t>
      </w:r>
      <w:r>
        <w:t>re</w:t>
      </w:r>
      <w:r w:rsidRPr="00825036">
        <w:t>e</w:t>
      </w:r>
      <w:r>
        <w:t xml:space="preserve"> contexts – </w:t>
      </w:r>
      <w:r w:rsidRPr="00825036">
        <w:t xml:space="preserve">The individual, </w:t>
      </w:r>
      <w:r>
        <w:t>T</w:t>
      </w:r>
      <w:r w:rsidRPr="00825036">
        <w:t>he German-speaking communit</w:t>
      </w:r>
      <w:r>
        <w:t>ies</w:t>
      </w:r>
      <w:r w:rsidRPr="00825036">
        <w:t xml:space="preserve"> and </w:t>
      </w:r>
      <w:proofErr w:type="gramStart"/>
      <w:r w:rsidRPr="00825036">
        <w:t>The</w:t>
      </w:r>
      <w:proofErr w:type="gramEnd"/>
      <w:r w:rsidRPr="00825036">
        <w:t xml:space="preserve"> changing world</w:t>
      </w:r>
      <w:r>
        <w:t xml:space="preserve"> –</w:t>
      </w:r>
      <w:r w:rsidRPr="00825036">
        <w:t xml:space="preserve"> encouraging students to compare information and evaluate ideas from diverse perspectives.</w:t>
      </w:r>
      <w:r>
        <w:t xml:space="preserve"> </w:t>
      </w:r>
      <w:r w:rsidRPr="00825036">
        <w:t>By analysing and interpreting spoken and written texts</w:t>
      </w:r>
      <w:r>
        <w:t>,</w:t>
      </w:r>
      <w:r w:rsidRPr="00825036">
        <w:t xml:space="preserve"> students strengthen their ability to identify and process information and engage in logical and reflective thinking. By </w:t>
      </w:r>
      <w:r>
        <w:t>consolidating</w:t>
      </w:r>
      <w:r w:rsidRPr="00825036">
        <w:t xml:space="preserve"> their skills, knowledge and understanding of the German language</w:t>
      </w:r>
      <w:r>
        <w:t>,</w:t>
      </w:r>
      <w:r w:rsidRPr="00825036">
        <w:t xml:space="preserve"> they learn to assess how language conveys meaning and how context, purpose and audience influence communication. </w:t>
      </w:r>
    </w:p>
    <w:p w14:paraId="69D03C9C" w14:textId="0942B09C" w:rsidR="001D1923" w:rsidRDefault="00B753BE" w:rsidP="00B753BE">
      <w:r w:rsidRPr="00825036">
        <w:t xml:space="preserve">Through the course students </w:t>
      </w:r>
      <w:r>
        <w:t>learn</w:t>
      </w:r>
      <w:r w:rsidRPr="00825036">
        <w:t xml:space="preserve"> and practise language learning and communication strategies. These strategies support and enhance the development of literacy skills and enable further development of cognitive skills through thinking critically and making connections. The process of </w:t>
      </w:r>
      <w:r w:rsidRPr="00825036">
        <w:lastRenderedPageBreak/>
        <w:t xml:space="preserve">transferring the linguistic and cultural knowledge and applying </w:t>
      </w:r>
      <w:r>
        <w:t>it</w:t>
      </w:r>
      <w:r w:rsidRPr="00825036">
        <w:t xml:space="preserve"> to new contexts fosters students</w:t>
      </w:r>
      <w:r w:rsidR="009421E9">
        <w:t>’</w:t>
      </w:r>
      <w:r w:rsidRPr="00825036">
        <w:t xml:space="preserve"> metacognition, problem-solving abilities and analytical skills.</w:t>
      </w:r>
    </w:p>
    <w:p w14:paraId="74B21831" w14:textId="77777777" w:rsidR="00B753BE" w:rsidRPr="009C3CBD" w:rsidRDefault="00B753BE" w:rsidP="00B753BE">
      <w:pPr>
        <w:pStyle w:val="SCSAHeading3"/>
      </w:pPr>
      <w:r w:rsidRPr="009C3CBD">
        <w:t>Intercultural understanding</w:t>
      </w:r>
    </w:p>
    <w:p w14:paraId="7810FF13" w14:textId="5E8978BB" w:rsidR="00B753BE" w:rsidRPr="0016533A" w:rsidRDefault="00B753BE" w:rsidP="00706EBE">
      <w:pPr>
        <w:spacing w:after="160" w:line="278" w:lineRule="auto"/>
        <w:rPr>
          <w:rFonts w:ascii="Calibri" w:hAnsi="Calibri" w:cs="Calibri"/>
        </w:rPr>
      </w:pPr>
      <w:r w:rsidRPr="00DD3E5B">
        <w:rPr>
          <w:rFonts w:ascii="Calibri" w:hAnsi="Calibri" w:cs="Calibri"/>
        </w:rPr>
        <w:t xml:space="preserve">Intercultural </w:t>
      </w:r>
      <w:r>
        <w:rPr>
          <w:rFonts w:ascii="Calibri" w:hAnsi="Calibri" w:cs="Calibri"/>
        </w:rPr>
        <w:t>u</w:t>
      </w:r>
      <w:r w:rsidRPr="00DD3E5B">
        <w:rPr>
          <w:rFonts w:ascii="Calibri" w:hAnsi="Calibri" w:cs="Calibri"/>
        </w:rPr>
        <w:t xml:space="preserve">nderstanding is core to language learning. In learning a second or additional language, students develop an appreciation of languages, cultures, and beliefs, including their own. </w:t>
      </w:r>
      <w:r w:rsidRPr="00C7732A">
        <w:t>In the course</w:t>
      </w:r>
      <w:r>
        <w:t>,</w:t>
      </w:r>
      <w:r w:rsidRPr="00C7732A">
        <w:t xml:space="preserve"> students </w:t>
      </w:r>
      <w:r w:rsidRPr="00C7732A">
        <w:rPr>
          <w:rFonts w:ascii="Calibri" w:hAnsi="Calibri" w:cs="Calibri"/>
        </w:rPr>
        <w:t xml:space="preserve">reflect on various aspects of life such as family and friendship, </w:t>
      </w:r>
      <w:proofErr w:type="gramStart"/>
      <w:r w:rsidRPr="00C7732A">
        <w:rPr>
          <w:rFonts w:ascii="Calibri" w:hAnsi="Calibri" w:cs="Calibri"/>
        </w:rPr>
        <w:t>future plans</w:t>
      </w:r>
      <w:proofErr w:type="gramEnd"/>
      <w:r w:rsidRPr="00C7732A">
        <w:rPr>
          <w:rFonts w:ascii="Calibri" w:hAnsi="Calibri" w:cs="Calibri"/>
        </w:rPr>
        <w:t>, lifestyle choices, the future of young people in German-speaking countries, the impact of technology on entertainment and communication, and youth issues in the global community.</w:t>
      </w:r>
      <w:r w:rsidRPr="00C7732A">
        <w:t xml:space="preserve"> This helps students to develop connections with communities and cultures, become aware of similarities and differences, cultivate mutual respect and understanding, and improve communication. </w:t>
      </w:r>
      <w:r w:rsidRPr="00DD3E5B">
        <w:rPr>
          <w:rFonts w:ascii="Calibri" w:hAnsi="Calibri" w:cs="Calibri"/>
        </w:rPr>
        <w:t>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r w:rsidR="00706EBE">
        <w:rPr>
          <w:rFonts w:ascii="Calibri" w:hAnsi="Calibri" w:cs="Calibri"/>
        </w:rPr>
        <w:t xml:space="preserve"> </w:t>
      </w:r>
      <w:r>
        <w:rPr>
          <w:rFonts w:ascii="Calibri" w:hAnsi="Calibri" w:cs="Calibri"/>
        </w:rPr>
        <w:t xml:space="preserve">Intercultural </w:t>
      </w:r>
      <w:r w:rsidRPr="003624D6">
        <w:t>understanding</w:t>
      </w:r>
      <w:r>
        <w:rPr>
          <w:rFonts w:ascii="Calibri" w:hAnsi="Calibri" w:cs="Calibri"/>
        </w:rPr>
        <w:t xml:space="preserve"> is one </w:t>
      </w:r>
      <w:r w:rsidRPr="003624D6">
        <w:t>of</w:t>
      </w:r>
      <w:r>
        <w:rPr>
          <w:rFonts w:ascii="Calibri" w:hAnsi="Calibri" w:cs="Calibri"/>
        </w:rPr>
        <w:t xml:space="preserve"> the five content areas of this course.</w:t>
      </w:r>
    </w:p>
    <w:p w14:paraId="3F1663D4" w14:textId="77777777" w:rsidR="00B753BE" w:rsidRPr="009C3CBD" w:rsidRDefault="00B753BE" w:rsidP="00B753BE">
      <w:pPr>
        <w:pStyle w:val="SCSAHeading3"/>
      </w:pPr>
      <w:r w:rsidRPr="009C3CBD">
        <w:t>Literacy</w:t>
      </w:r>
    </w:p>
    <w:p w14:paraId="59009375" w14:textId="77777777" w:rsidR="00B753BE" w:rsidRPr="00C97B7B" w:rsidRDefault="00B753BE" w:rsidP="00B753BE">
      <w:pPr>
        <w:spacing w:before="120"/>
        <w:rPr>
          <w:rFonts w:ascii="Calibri" w:hAnsi="Calibri" w:cs="Calibri"/>
        </w:rPr>
      </w:pPr>
      <w:r>
        <w:rPr>
          <w:rFonts w:ascii="Calibri" w:hAnsi="Calibri" w:cs="Calibri"/>
        </w:rPr>
        <w:t>S</w:t>
      </w:r>
      <w:r w:rsidRPr="00C97B7B">
        <w:rPr>
          <w:rFonts w:ascii="Calibri" w:hAnsi="Calibri" w:cs="Calibri"/>
        </w:rPr>
        <w:t xml:space="preserve">tudents develop literacy capacity as they use German to listen to, read, view and respond to a range of texts, </w:t>
      </w:r>
      <w:r>
        <w:rPr>
          <w:rFonts w:ascii="Calibri" w:hAnsi="Calibri" w:cs="Calibri"/>
        </w:rPr>
        <w:t>participate</w:t>
      </w:r>
      <w:r w:rsidRPr="00C97B7B">
        <w:rPr>
          <w:rFonts w:ascii="Calibri" w:hAnsi="Calibri" w:cs="Calibri"/>
        </w:rPr>
        <w:t xml:space="preserve"> in spoken interaction, and write texts </w:t>
      </w:r>
      <w:r>
        <w:rPr>
          <w:rFonts w:ascii="Calibri" w:hAnsi="Calibri" w:cs="Calibri"/>
        </w:rPr>
        <w:t xml:space="preserve">in German </w:t>
      </w:r>
      <w:r w:rsidRPr="00C97B7B">
        <w:rPr>
          <w:rFonts w:ascii="Calibri" w:hAnsi="Calibri" w:cs="Calibri"/>
        </w:rPr>
        <w:t xml:space="preserve">for different purposes and contexts. They expand their skills, knowledge and understanding of the German language and apply their knowledge of linguistic resources to exchange information, ideas and opinions in German. </w:t>
      </w:r>
    </w:p>
    <w:p w14:paraId="0625C85F" w14:textId="389A5AEF" w:rsidR="00B753BE" w:rsidRPr="009C3CBD" w:rsidRDefault="00B753BE" w:rsidP="006B71E0">
      <w:r w:rsidRPr="00C97B7B">
        <w:t>For langua</w:t>
      </w:r>
      <w:r w:rsidRPr="00D81C3F">
        <w:t>ge learners, literacy involves skills and knowledge that need guidance, time and support to develop. These skills include</w:t>
      </w:r>
      <w:r>
        <w:t xml:space="preserve"> </w:t>
      </w:r>
      <w:r w:rsidRPr="00D81C3F">
        <w:t>developing an ability to decode and encode from sound to written systems</w:t>
      </w:r>
      <w:r>
        <w:t xml:space="preserve">; </w:t>
      </w:r>
      <w:r w:rsidRPr="00D81C3F">
        <w:t>mastering grammatical, orthographic and textual conventions</w:t>
      </w:r>
      <w:r>
        <w:t xml:space="preserve">; and </w:t>
      </w:r>
      <w:r w:rsidRPr="00D81C3F">
        <w:t>developing semantic, pragmatic and critical literacy skills.</w:t>
      </w:r>
      <w:r>
        <w:t xml:space="preserve"> S</w:t>
      </w:r>
      <w:r w:rsidRPr="00D81C3F">
        <w:t xml:space="preserve">tudents reflect on and discuss their understanding of language as a system, using the metalanguage of English. Their understanding of </w:t>
      </w:r>
      <w:r>
        <w:t>German</w:t>
      </w:r>
      <w:r w:rsidRPr="00D81C3F">
        <w:t xml:space="preserve"> enhances and extends their knowledge and understanding of English literacy, which </w:t>
      </w:r>
      <w:r>
        <w:t xml:space="preserve">in turn </w:t>
      </w:r>
      <w:r w:rsidRPr="00D81C3F">
        <w:t>support</w:t>
      </w:r>
      <w:r>
        <w:t xml:space="preserve">s </w:t>
      </w:r>
      <w:r w:rsidRPr="00D81C3F">
        <w:t xml:space="preserve">their learning in </w:t>
      </w:r>
      <w:r>
        <w:t>German</w:t>
      </w:r>
      <w:r w:rsidRPr="00D81C3F">
        <w:t>.</w:t>
      </w:r>
    </w:p>
    <w:p w14:paraId="7284A852" w14:textId="0B6017CA" w:rsidR="00B753BE" w:rsidRPr="009C3CBD" w:rsidRDefault="00B753BE" w:rsidP="00B753BE">
      <w:pPr>
        <w:pStyle w:val="SCSAHeading3"/>
      </w:pPr>
      <w:r w:rsidRPr="009C3CBD">
        <w:t xml:space="preserve">Addressing the other </w:t>
      </w:r>
      <w:r>
        <w:t>General Capabilities</w:t>
      </w:r>
    </w:p>
    <w:p w14:paraId="663A3A63" w14:textId="0E4DD4E9" w:rsidR="00B753BE" w:rsidRPr="00276DBE" w:rsidRDefault="00B753BE" w:rsidP="006B71E0">
      <w:pPr>
        <w:rPr>
          <w:rFonts w:ascii="Calibri" w:hAnsi="Calibri" w:cs="Calibri"/>
        </w:rPr>
      </w:pPr>
      <w:r w:rsidRPr="00276DBE">
        <w:rPr>
          <w:rFonts w:ascii="Calibri" w:hAnsi="Calibri" w:cs="Calibri"/>
        </w:rPr>
        <w:t xml:space="preserve">Although the following </w:t>
      </w:r>
      <w:r>
        <w:rPr>
          <w:rFonts w:ascii="Calibri" w:hAnsi="Calibri" w:cs="Calibri"/>
        </w:rPr>
        <w:t>General Capabilities</w:t>
      </w:r>
      <w:r w:rsidRPr="00276DBE">
        <w:rPr>
          <w:rFonts w:ascii="Calibri" w:hAnsi="Calibri" w:cs="Calibri"/>
        </w:rPr>
        <w:t xml:space="preserve"> have not been identified as a focus in the </w:t>
      </w:r>
      <w:r>
        <w:rPr>
          <w:rFonts w:ascii="Calibri" w:hAnsi="Calibri" w:cs="Calibri"/>
        </w:rPr>
        <w:t>German</w:t>
      </w:r>
      <w:r w:rsidRPr="00276DBE">
        <w:rPr>
          <w:rFonts w:ascii="Calibri" w:hAnsi="Calibri" w:cs="Calibri"/>
        </w:rPr>
        <w:t xml:space="preserve">: </w:t>
      </w:r>
      <w:r w:rsidRPr="006B71E0">
        <w:t>Second</w:t>
      </w:r>
      <w:r w:rsidRPr="00276DBE">
        <w:rPr>
          <w:rFonts w:ascii="Calibri" w:hAnsi="Calibri" w:cs="Calibri"/>
        </w:rPr>
        <w:t xml:space="preserve"> Language ATAR</w:t>
      </w:r>
      <w:r>
        <w:rPr>
          <w:rFonts w:ascii="Calibri" w:hAnsi="Calibri" w:cs="Calibri"/>
        </w:rPr>
        <w:t xml:space="preserve"> Year 12 </w:t>
      </w:r>
      <w:r>
        <w:rPr>
          <w:noProof/>
        </w:rPr>
        <w:t>syllabus</w:t>
      </w:r>
      <w:r w:rsidRPr="00276DBE">
        <w:rPr>
          <w:rFonts w:ascii="Calibri" w:hAnsi="Calibri" w:cs="Calibri"/>
        </w:rPr>
        <w:t xml:space="preserve">, teachers may find opportunities to incorporate </w:t>
      </w:r>
      <w:r w:rsidR="00CF0DF7">
        <w:rPr>
          <w:rFonts w:ascii="Calibri" w:hAnsi="Calibri" w:cs="Calibri"/>
        </w:rPr>
        <w:t>them</w:t>
      </w:r>
      <w:r w:rsidRPr="00276DBE">
        <w:rPr>
          <w:rFonts w:ascii="Calibri" w:hAnsi="Calibri" w:cs="Calibri"/>
        </w:rPr>
        <w:t xml:space="preserve"> into the teaching and learning program.</w:t>
      </w:r>
    </w:p>
    <w:p w14:paraId="62DED7AE" w14:textId="2A26E351" w:rsidR="00B753BE" w:rsidRPr="006B71E0" w:rsidRDefault="00B753BE" w:rsidP="00847DF3">
      <w:pPr>
        <w:pStyle w:val="ListParagraph"/>
        <w:numPr>
          <w:ilvl w:val="0"/>
          <w:numId w:val="10"/>
        </w:numPr>
      </w:pPr>
      <w:r w:rsidRPr="006B71E0">
        <w:t xml:space="preserve">Digital </w:t>
      </w:r>
      <w:r w:rsidR="00D05C21">
        <w:t>l</w:t>
      </w:r>
      <w:r w:rsidRPr="006B71E0">
        <w:t>iteracy</w:t>
      </w:r>
    </w:p>
    <w:p w14:paraId="1A0527BF" w14:textId="77777777" w:rsidR="00B753BE" w:rsidRPr="006B71E0" w:rsidRDefault="00B753BE" w:rsidP="00847DF3">
      <w:pPr>
        <w:pStyle w:val="ListParagraph"/>
        <w:numPr>
          <w:ilvl w:val="0"/>
          <w:numId w:val="10"/>
        </w:numPr>
      </w:pPr>
      <w:r w:rsidRPr="006B71E0">
        <w:t>Ethical understanding</w:t>
      </w:r>
    </w:p>
    <w:p w14:paraId="52D295B0" w14:textId="77777777" w:rsidR="00B753BE" w:rsidRPr="006B71E0" w:rsidRDefault="00B753BE" w:rsidP="00847DF3">
      <w:pPr>
        <w:pStyle w:val="ListParagraph"/>
        <w:numPr>
          <w:ilvl w:val="0"/>
          <w:numId w:val="10"/>
        </w:numPr>
      </w:pPr>
      <w:r w:rsidRPr="006B71E0">
        <w:t>Numeracy</w:t>
      </w:r>
    </w:p>
    <w:p w14:paraId="73C56FD4" w14:textId="77777777" w:rsidR="00B753BE" w:rsidRPr="006B71E0" w:rsidRDefault="00B753BE" w:rsidP="00847DF3">
      <w:pPr>
        <w:pStyle w:val="ListParagraph"/>
        <w:numPr>
          <w:ilvl w:val="0"/>
          <w:numId w:val="10"/>
        </w:numPr>
      </w:pPr>
      <w:r w:rsidRPr="006B71E0">
        <w:t>Personal and social capability</w:t>
      </w:r>
    </w:p>
    <w:p w14:paraId="7860119F" w14:textId="77777777" w:rsidR="00B753BE" w:rsidRPr="006B71E0" w:rsidRDefault="00B753BE" w:rsidP="006B71E0">
      <w:r w:rsidRPr="006B71E0">
        <w:t>Such opportunities may occur through the application of different contexts, pedagogical practices and/or assessment strategies that relate to the syllabus as part of the teaching and learning program.</w:t>
      </w:r>
    </w:p>
    <w:p w14:paraId="56E08291" w14:textId="77777777" w:rsidR="001D1923" w:rsidRPr="006B71E0" w:rsidRDefault="001D1923" w:rsidP="006B71E0">
      <w:r w:rsidRPr="006B71E0">
        <w:br w:type="page"/>
      </w:r>
    </w:p>
    <w:p w14:paraId="1890F979" w14:textId="78F129E1" w:rsidR="00B753BE" w:rsidRPr="009C3CBD" w:rsidRDefault="00B753BE" w:rsidP="00B753BE">
      <w:pPr>
        <w:pStyle w:val="SCSAHeading3"/>
      </w:pPr>
      <w:r w:rsidRPr="009C3CBD">
        <w:lastRenderedPageBreak/>
        <w:t xml:space="preserve">Summary representation of the </w:t>
      </w:r>
      <w:r>
        <w:t>General Capabilities</w:t>
      </w:r>
      <w:r w:rsidRPr="009C3CBD">
        <w:t xml:space="preserve"> in the </w:t>
      </w:r>
      <w:r>
        <w:t xml:space="preserve">German: Second Language </w:t>
      </w:r>
      <w:r w:rsidRPr="003A4D76">
        <w:t>ATAR</w:t>
      </w:r>
      <w:r>
        <w:t xml:space="preserve"> </w:t>
      </w:r>
      <w:r w:rsidRPr="009C3CBD">
        <w:t>course</w:t>
      </w:r>
    </w:p>
    <w:p w14:paraId="6864F392" w14:textId="77777777" w:rsidR="00CF0DF7" w:rsidRPr="00ED22DD" w:rsidRDefault="00CF0DF7" w:rsidP="00ED22DD">
      <w:pPr>
        <w:rPr>
          <w:sz w:val="20"/>
          <w:szCs w:val="20"/>
        </w:rPr>
      </w:pPr>
      <w:bookmarkStart w:id="29" w:name="_Hlk198813181"/>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848"/>
        <w:gridCol w:w="3161"/>
        <w:gridCol w:w="872"/>
        <w:gridCol w:w="597"/>
        <w:gridCol w:w="597"/>
        <w:gridCol w:w="597"/>
        <w:gridCol w:w="597"/>
        <w:gridCol w:w="596"/>
        <w:gridCol w:w="597"/>
        <w:gridCol w:w="598"/>
      </w:tblGrid>
      <w:tr w:rsidR="00B753BE" w:rsidRPr="006A76EA" w14:paraId="6B6303D3" w14:textId="77777777" w:rsidTr="006B71E0">
        <w:trPr>
          <w:cnfStyle w:val="100000000000" w:firstRow="1" w:lastRow="0" w:firstColumn="0" w:lastColumn="0" w:oddVBand="0" w:evenVBand="0" w:oddHBand="0" w:evenHBand="0" w:firstRowFirstColumn="0" w:firstRowLastColumn="0" w:lastRowFirstColumn="0" w:lastRowLastColumn="0"/>
          <w:trHeight w:val="261"/>
        </w:trPr>
        <w:tc>
          <w:tcPr>
            <w:tcW w:w="849" w:type="dxa"/>
            <w:vMerge w:val="restart"/>
          </w:tcPr>
          <w:p w14:paraId="252F2C9D" w14:textId="77777777" w:rsidR="00B753BE" w:rsidRPr="006A76EA" w:rsidRDefault="00B753BE" w:rsidP="005C4C3D">
            <w:pPr>
              <w:spacing w:after="100" w:afterAutospacing="1"/>
              <w:rPr>
                <w:b w:val="0"/>
                <w:bCs/>
              </w:rPr>
            </w:pPr>
            <w:bookmarkStart w:id="30" w:name="_Hlk197439578"/>
            <w:bookmarkEnd w:id="29"/>
            <w:r w:rsidRPr="006A76EA">
              <w:rPr>
                <w:bCs/>
              </w:rPr>
              <w:t>Year</w:t>
            </w:r>
          </w:p>
        </w:tc>
        <w:tc>
          <w:tcPr>
            <w:tcW w:w="3168" w:type="dxa"/>
            <w:vMerge w:val="restart"/>
          </w:tcPr>
          <w:p w14:paraId="1DCF4E0A" w14:textId="77777777" w:rsidR="00B753BE" w:rsidRPr="006A76EA" w:rsidRDefault="00B753BE" w:rsidP="005C4C3D">
            <w:pPr>
              <w:spacing w:after="100" w:afterAutospacing="1"/>
              <w:rPr>
                <w:b w:val="0"/>
                <w:bCs/>
              </w:rPr>
            </w:pPr>
            <w:r w:rsidRPr="006A76EA">
              <w:rPr>
                <w:bCs/>
              </w:rPr>
              <w:t>Course</w:t>
            </w:r>
          </w:p>
        </w:tc>
        <w:tc>
          <w:tcPr>
            <w:tcW w:w="872" w:type="dxa"/>
            <w:vMerge w:val="restart"/>
          </w:tcPr>
          <w:p w14:paraId="34F1A8A8" w14:textId="77777777" w:rsidR="00B753BE" w:rsidRPr="006A76EA" w:rsidRDefault="00B753BE" w:rsidP="005C4C3D">
            <w:pPr>
              <w:spacing w:after="100" w:afterAutospacing="1"/>
              <w:rPr>
                <w:b w:val="0"/>
                <w:bCs/>
              </w:rPr>
            </w:pPr>
            <w:r w:rsidRPr="006A76EA">
              <w:rPr>
                <w:bCs/>
              </w:rPr>
              <w:t xml:space="preserve">Course </w:t>
            </w:r>
            <w:r>
              <w:rPr>
                <w:bCs/>
              </w:rPr>
              <w:t>t</w:t>
            </w:r>
            <w:r w:rsidRPr="006A76EA">
              <w:rPr>
                <w:bCs/>
              </w:rPr>
              <w:t>ype</w:t>
            </w:r>
          </w:p>
        </w:tc>
        <w:tc>
          <w:tcPr>
            <w:tcW w:w="4183" w:type="dxa"/>
            <w:gridSpan w:val="7"/>
          </w:tcPr>
          <w:p w14:paraId="35DFF266" w14:textId="44F0ACFD" w:rsidR="00B753BE" w:rsidRPr="006A76EA" w:rsidRDefault="00B753BE" w:rsidP="005C4C3D">
            <w:pPr>
              <w:spacing w:after="100" w:afterAutospacing="1"/>
              <w:jc w:val="center"/>
              <w:rPr>
                <w:b w:val="0"/>
                <w:bCs/>
              </w:rPr>
            </w:pPr>
            <w:r>
              <w:rPr>
                <w:bCs/>
              </w:rPr>
              <w:t>General Capabilities</w:t>
            </w:r>
          </w:p>
        </w:tc>
      </w:tr>
      <w:tr w:rsidR="001D1923" w:rsidRPr="006A76EA" w14:paraId="331B025A" w14:textId="77777777" w:rsidTr="006B71E0">
        <w:trPr>
          <w:trHeight w:val="142"/>
        </w:trPr>
        <w:tc>
          <w:tcPr>
            <w:tcW w:w="849" w:type="dxa"/>
            <w:vMerge/>
          </w:tcPr>
          <w:p w14:paraId="5096AE83" w14:textId="77777777" w:rsidR="00B753BE" w:rsidRPr="006A76EA" w:rsidRDefault="00B753BE" w:rsidP="005C4C3D">
            <w:pPr>
              <w:spacing w:after="100" w:afterAutospacing="1"/>
              <w:rPr>
                <w:b/>
                <w:bCs/>
              </w:rPr>
            </w:pPr>
          </w:p>
        </w:tc>
        <w:tc>
          <w:tcPr>
            <w:tcW w:w="3168" w:type="dxa"/>
            <w:vMerge/>
          </w:tcPr>
          <w:p w14:paraId="3FB1B0FB" w14:textId="77777777" w:rsidR="00B753BE" w:rsidRPr="006A76EA" w:rsidRDefault="00B753BE" w:rsidP="005C4C3D">
            <w:pPr>
              <w:spacing w:after="100" w:afterAutospacing="1"/>
              <w:rPr>
                <w:b/>
                <w:bCs/>
              </w:rPr>
            </w:pPr>
          </w:p>
        </w:tc>
        <w:tc>
          <w:tcPr>
            <w:tcW w:w="872" w:type="dxa"/>
            <w:vMerge/>
          </w:tcPr>
          <w:p w14:paraId="1EDF5B69" w14:textId="77777777" w:rsidR="00B753BE" w:rsidRPr="006A76EA" w:rsidRDefault="00B753BE" w:rsidP="005C4C3D">
            <w:pPr>
              <w:spacing w:after="100" w:afterAutospacing="1"/>
              <w:rPr>
                <w:b/>
                <w:bCs/>
              </w:rPr>
            </w:pPr>
          </w:p>
        </w:tc>
        <w:tc>
          <w:tcPr>
            <w:tcW w:w="597" w:type="dxa"/>
          </w:tcPr>
          <w:p w14:paraId="79C296E5" w14:textId="77777777" w:rsidR="00B753BE" w:rsidRPr="006A76EA" w:rsidRDefault="00B753BE" w:rsidP="005C4C3D">
            <w:pPr>
              <w:spacing w:after="100" w:afterAutospacing="1"/>
              <w:jc w:val="center"/>
              <w:rPr>
                <w:b/>
                <w:bCs/>
              </w:rPr>
            </w:pPr>
            <w:r>
              <w:rPr>
                <w:b/>
                <w:bCs/>
              </w:rPr>
              <w:t>CCT</w:t>
            </w:r>
          </w:p>
        </w:tc>
        <w:tc>
          <w:tcPr>
            <w:tcW w:w="598" w:type="dxa"/>
          </w:tcPr>
          <w:p w14:paraId="3923C188" w14:textId="77777777" w:rsidR="00B753BE" w:rsidRPr="006A76EA" w:rsidRDefault="00B753BE" w:rsidP="005C4C3D">
            <w:pPr>
              <w:spacing w:after="100" w:afterAutospacing="1"/>
              <w:jc w:val="center"/>
              <w:rPr>
                <w:b/>
                <w:bCs/>
              </w:rPr>
            </w:pPr>
            <w:r>
              <w:rPr>
                <w:b/>
                <w:bCs/>
              </w:rPr>
              <w:t>DL</w:t>
            </w:r>
          </w:p>
        </w:tc>
        <w:tc>
          <w:tcPr>
            <w:tcW w:w="597" w:type="dxa"/>
          </w:tcPr>
          <w:p w14:paraId="2BC45F71" w14:textId="77777777" w:rsidR="00B753BE" w:rsidRPr="006A76EA" w:rsidRDefault="00B753BE" w:rsidP="005C4C3D">
            <w:pPr>
              <w:spacing w:after="100" w:afterAutospacing="1"/>
              <w:jc w:val="center"/>
              <w:rPr>
                <w:b/>
                <w:bCs/>
              </w:rPr>
            </w:pPr>
            <w:r>
              <w:rPr>
                <w:b/>
                <w:bCs/>
              </w:rPr>
              <w:t>EU</w:t>
            </w:r>
          </w:p>
        </w:tc>
        <w:tc>
          <w:tcPr>
            <w:tcW w:w="598" w:type="dxa"/>
          </w:tcPr>
          <w:p w14:paraId="278E2E25" w14:textId="77777777" w:rsidR="00B753BE" w:rsidRPr="006A76EA" w:rsidRDefault="00B753BE" w:rsidP="005C4C3D">
            <w:pPr>
              <w:spacing w:after="100" w:afterAutospacing="1"/>
              <w:jc w:val="center"/>
              <w:rPr>
                <w:b/>
                <w:bCs/>
              </w:rPr>
            </w:pPr>
            <w:r>
              <w:rPr>
                <w:b/>
                <w:bCs/>
              </w:rPr>
              <w:t>IU</w:t>
            </w:r>
          </w:p>
        </w:tc>
        <w:tc>
          <w:tcPr>
            <w:tcW w:w="597" w:type="dxa"/>
          </w:tcPr>
          <w:p w14:paraId="148D0ED8" w14:textId="77777777" w:rsidR="00B753BE" w:rsidRPr="006A76EA" w:rsidRDefault="00B753BE" w:rsidP="005C4C3D">
            <w:pPr>
              <w:spacing w:after="100" w:afterAutospacing="1"/>
              <w:jc w:val="center"/>
              <w:rPr>
                <w:b/>
                <w:bCs/>
              </w:rPr>
            </w:pPr>
            <w:r>
              <w:rPr>
                <w:b/>
                <w:bCs/>
              </w:rPr>
              <w:t>L</w:t>
            </w:r>
          </w:p>
        </w:tc>
        <w:tc>
          <w:tcPr>
            <w:tcW w:w="598" w:type="dxa"/>
          </w:tcPr>
          <w:p w14:paraId="027F404D" w14:textId="77777777" w:rsidR="00B753BE" w:rsidRPr="006A76EA" w:rsidRDefault="00B753BE" w:rsidP="005C4C3D">
            <w:pPr>
              <w:spacing w:after="100" w:afterAutospacing="1"/>
              <w:jc w:val="center"/>
              <w:rPr>
                <w:b/>
                <w:bCs/>
              </w:rPr>
            </w:pPr>
            <w:r>
              <w:rPr>
                <w:b/>
                <w:bCs/>
              </w:rPr>
              <w:t>N</w:t>
            </w:r>
          </w:p>
        </w:tc>
        <w:tc>
          <w:tcPr>
            <w:tcW w:w="598" w:type="dxa"/>
          </w:tcPr>
          <w:p w14:paraId="66D2768E" w14:textId="77777777" w:rsidR="00B753BE" w:rsidRPr="006A76EA" w:rsidRDefault="00B753BE" w:rsidP="005C4C3D">
            <w:pPr>
              <w:spacing w:after="100" w:afterAutospacing="1"/>
              <w:jc w:val="center"/>
              <w:rPr>
                <w:b/>
                <w:bCs/>
              </w:rPr>
            </w:pPr>
            <w:r>
              <w:rPr>
                <w:b/>
                <w:bCs/>
              </w:rPr>
              <w:t>PSC</w:t>
            </w:r>
          </w:p>
        </w:tc>
      </w:tr>
      <w:bookmarkEnd w:id="30"/>
      <w:tr w:rsidR="00B753BE" w14:paraId="637EE55D" w14:textId="77777777" w:rsidTr="006B71E0">
        <w:trPr>
          <w:trHeight w:val="261"/>
        </w:trPr>
        <w:tc>
          <w:tcPr>
            <w:tcW w:w="849" w:type="dxa"/>
          </w:tcPr>
          <w:p w14:paraId="2E35FC3B" w14:textId="77777777" w:rsidR="00B753BE" w:rsidRDefault="00B753BE" w:rsidP="005C4C3D">
            <w:pPr>
              <w:spacing w:after="100" w:afterAutospacing="1"/>
            </w:pPr>
            <w:r>
              <w:t>Year 11</w:t>
            </w:r>
          </w:p>
        </w:tc>
        <w:tc>
          <w:tcPr>
            <w:tcW w:w="3168" w:type="dxa"/>
          </w:tcPr>
          <w:p w14:paraId="681A2C7D" w14:textId="77777777" w:rsidR="00B753BE" w:rsidRDefault="00B753BE" w:rsidP="005C4C3D">
            <w:pPr>
              <w:spacing w:after="100" w:afterAutospacing="1"/>
            </w:pPr>
            <w:r w:rsidRPr="003A4D76">
              <w:rPr>
                <w:rFonts w:cs="Calibri"/>
              </w:rPr>
              <w:t>German</w:t>
            </w:r>
            <w:r>
              <w:rPr>
                <w:rFonts w:cs="Calibri"/>
              </w:rPr>
              <w:t>: Second Language</w:t>
            </w:r>
            <w:r w:rsidRPr="003A4D76">
              <w:rPr>
                <w:rFonts w:cs="Calibri"/>
              </w:rPr>
              <w:t xml:space="preserve"> </w:t>
            </w:r>
            <w:r>
              <w:rPr>
                <w:rFonts w:cs="Calibri"/>
              </w:rPr>
              <w:t>(</w:t>
            </w:r>
            <w:r>
              <w:t>AEGSL</w:t>
            </w:r>
            <w:r w:rsidRPr="003A4D76">
              <w:t>)</w:t>
            </w:r>
          </w:p>
        </w:tc>
        <w:tc>
          <w:tcPr>
            <w:tcW w:w="872" w:type="dxa"/>
          </w:tcPr>
          <w:p w14:paraId="4F299512" w14:textId="77777777" w:rsidR="00B753BE" w:rsidRDefault="00B753BE" w:rsidP="005C4C3D">
            <w:pPr>
              <w:spacing w:after="100" w:afterAutospacing="1"/>
            </w:pPr>
            <w:r>
              <w:t>ATAR</w:t>
            </w:r>
          </w:p>
        </w:tc>
        <w:tc>
          <w:tcPr>
            <w:tcW w:w="597" w:type="dxa"/>
            <w:vAlign w:val="center"/>
          </w:tcPr>
          <w:p w14:paraId="0948AF54" w14:textId="77777777" w:rsidR="00B753BE" w:rsidRPr="008D46F9" w:rsidRDefault="00B753BE" w:rsidP="005C4C3D">
            <w:pPr>
              <w:spacing w:after="100" w:afterAutospacing="1"/>
              <w:jc w:val="center"/>
              <w:rPr>
                <w:highlight w:val="yellow"/>
              </w:rPr>
            </w:pPr>
            <w:r w:rsidRPr="003A4D76">
              <w:sym w:font="Wingdings" w:char="F0FC"/>
            </w:r>
          </w:p>
        </w:tc>
        <w:tc>
          <w:tcPr>
            <w:tcW w:w="598" w:type="dxa"/>
            <w:shd w:val="clear" w:color="auto" w:fill="DECFE8" w:themeFill="accent5"/>
            <w:vAlign w:val="center"/>
          </w:tcPr>
          <w:p w14:paraId="447AF08C" w14:textId="77777777" w:rsidR="00B753BE" w:rsidRPr="008D46F9" w:rsidRDefault="00B753BE" w:rsidP="005C4C3D">
            <w:pPr>
              <w:spacing w:after="100" w:afterAutospacing="1"/>
              <w:jc w:val="center"/>
              <w:rPr>
                <w:highlight w:val="yellow"/>
              </w:rPr>
            </w:pPr>
          </w:p>
        </w:tc>
        <w:tc>
          <w:tcPr>
            <w:tcW w:w="597" w:type="dxa"/>
            <w:shd w:val="clear" w:color="auto" w:fill="DECFE8" w:themeFill="accent5"/>
            <w:vAlign w:val="center"/>
          </w:tcPr>
          <w:p w14:paraId="3B6B0C31" w14:textId="77777777" w:rsidR="00B753BE" w:rsidRPr="008D46F9" w:rsidRDefault="00B753BE" w:rsidP="005C4C3D">
            <w:pPr>
              <w:spacing w:after="100" w:afterAutospacing="1"/>
              <w:jc w:val="center"/>
              <w:rPr>
                <w:highlight w:val="yellow"/>
              </w:rPr>
            </w:pPr>
          </w:p>
        </w:tc>
        <w:tc>
          <w:tcPr>
            <w:tcW w:w="598" w:type="dxa"/>
            <w:vAlign w:val="center"/>
          </w:tcPr>
          <w:p w14:paraId="14BF8BC5" w14:textId="77777777" w:rsidR="00B753BE" w:rsidRPr="008D46F9" w:rsidRDefault="00B753BE" w:rsidP="005C4C3D">
            <w:pPr>
              <w:spacing w:after="100" w:afterAutospacing="1"/>
              <w:jc w:val="center"/>
              <w:rPr>
                <w:highlight w:val="yellow"/>
              </w:rPr>
            </w:pPr>
            <w:r w:rsidRPr="003A4D76">
              <w:sym w:font="Wingdings" w:char="F0FC"/>
            </w:r>
          </w:p>
        </w:tc>
        <w:tc>
          <w:tcPr>
            <w:tcW w:w="597" w:type="dxa"/>
            <w:vAlign w:val="center"/>
          </w:tcPr>
          <w:p w14:paraId="1361C17C" w14:textId="77777777" w:rsidR="00B753BE" w:rsidRPr="001622D2" w:rsidRDefault="00B753BE" w:rsidP="005C4C3D">
            <w:pPr>
              <w:spacing w:after="100" w:afterAutospacing="1"/>
              <w:jc w:val="center"/>
              <w:rPr>
                <w:highlight w:val="cyan"/>
              </w:rPr>
            </w:pPr>
            <w:r w:rsidRPr="003A4D76">
              <w:sym w:font="Wingdings" w:char="F0FC"/>
            </w:r>
          </w:p>
        </w:tc>
        <w:tc>
          <w:tcPr>
            <w:tcW w:w="598" w:type="dxa"/>
            <w:shd w:val="clear" w:color="auto" w:fill="DECFE8" w:themeFill="accent5"/>
            <w:vAlign w:val="center"/>
          </w:tcPr>
          <w:p w14:paraId="28487F60" w14:textId="77777777" w:rsidR="00B753BE" w:rsidRPr="001622D2" w:rsidRDefault="00B753BE" w:rsidP="005C4C3D">
            <w:pPr>
              <w:spacing w:after="100" w:afterAutospacing="1"/>
              <w:jc w:val="center"/>
              <w:rPr>
                <w:highlight w:val="cyan"/>
              </w:rPr>
            </w:pPr>
          </w:p>
        </w:tc>
        <w:tc>
          <w:tcPr>
            <w:tcW w:w="598" w:type="dxa"/>
            <w:shd w:val="clear" w:color="auto" w:fill="DECFE8" w:themeFill="accent5"/>
            <w:vAlign w:val="center"/>
          </w:tcPr>
          <w:p w14:paraId="004B4ABD" w14:textId="77777777" w:rsidR="00B753BE" w:rsidRPr="003A4D76" w:rsidRDefault="00B753BE" w:rsidP="005C4C3D">
            <w:pPr>
              <w:spacing w:after="100" w:afterAutospacing="1"/>
              <w:jc w:val="center"/>
            </w:pPr>
          </w:p>
        </w:tc>
      </w:tr>
      <w:tr w:rsidR="00B753BE" w14:paraId="26DDA443" w14:textId="77777777" w:rsidTr="006B71E0">
        <w:trPr>
          <w:trHeight w:val="261"/>
        </w:trPr>
        <w:tc>
          <w:tcPr>
            <w:tcW w:w="849" w:type="dxa"/>
          </w:tcPr>
          <w:p w14:paraId="1631FD2D" w14:textId="77777777" w:rsidR="00B753BE" w:rsidRDefault="00B753BE" w:rsidP="005C4C3D">
            <w:pPr>
              <w:spacing w:after="100" w:afterAutospacing="1"/>
            </w:pPr>
            <w:r>
              <w:t>Year 12</w:t>
            </w:r>
          </w:p>
        </w:tc>
        <w:tc>
          <w:tcPr>
            <w:tcW w:w="3168" w:type="dxa"/>
          </w:tcPr>
          <w:p w14:paraId="16CA67CA" w14:textId="77777777" w:rsidR="00B753BE" w:rsidRDefault="00B753BE" w:rsidP="005C4C3D">
            <w:pPr>
              <w:spacing w:after="100" w:afterAutospacing="1"/>
            </w:pPr>
            <w:r w:rsidRPr="003A4D76">
              <w:rPr>
                <w:rFonts w:cs="Calibri"/>
              </w:rPr>
              <w:t>German</w:t>
            </w:r>
            <w:r>
              <w:rPr>
                <w:rFonts w:cs="Calibri"/>
              </w:rPr>
              <w:t>: Second Language</w:t>
            </w:r>
            <w:r w:rsidRPr="003A4D76">
              <w:rPr>
                <w:rFonts w:cs="Calibri"/>
              </w:rPr>
              <w:t xml:space="preserve"> </w:t>
            </w:r>
            <w:r w:rsidRPr="003A4D76">
              <w:t>(</w:t>
            </w:r>
            <w:r>
              <w:t>ATGSL</w:t>
            </w:r>
            <w:r w:rsidRPr="003A4D76">
              <w:t>)</w:t>
            </w:r>
          </w:p>
        </w:tc>
        <w:tc>
          <w:tcPr>
            <w:tcW w:w="872" w:type="dxa"/>
          </w:tcPr>
          <w:p w14:paraId="6DFC6BF3" w14:textId="77777777" w:rsidR="00B753BE" w:rsidRDefault="00B753BE" w:rsidP="005C4C3D">
            <w:pPr>
              <w:spacing w:after="100" w:afterAutospacing="1"/>
            </w:pPr>
            <w:r>
              <w:t>ATAR</w:t>
            </w:r>
          </w:p>
        </w:tc>
        <w:tc>
          <w:tcPr>
            <w:tcW w:w="597" w:type="dxa"/>
            <w:vAlign w:val="center"/>
          </w:tcPr>
          <w:p w14:paraId="07C632A1" w14:textId="77777777" w:rsidR="00B753BE" w:rsidRPr="008D46F9" w:rsidRDefault="00B753BE" w:rsidP="005C4C3D">
            <w:pPr>
              <w:spacing w:after="100" w:afterAutospacing="1"/>
              <w:jc w:val="center"/>
              <w:rPr>
                <w:highlight w:val="yellow"/>
              </w:rPr>
            </w:pPr>
            <w:r w:rsidRPr="003A4D76">
              <w:sym w:font="Wingdings" w:char="F0FC"/>
            </w:r>
          </w:p>
        </w:tc>
        <w:tc>
          <w:tcPr>
            <w:tcW w:w="598" w:type="dxa"/>
            <w:shd w:val="clear" w:color="auto" w:fill="DECFE8" w:themeFill="accent5"/>
            <w:vAlign w:val="center"/>
          </w:tcPr>
          <w:p w14:paraId="59910CF3" w14:textId="77777777" w:rsidR="00B753BE" w:rsidRPr="008D46F9" w:rsidRDefault="00B753BE" w:rsidP="005C4C3D">
            <w:pPr>
              <w:spacing w:after="100" w:afterAutospacing="1"/>
              <w:jc w:val="center"/>
              <w:rPr>
                <w:highlight w:val="yellow"/>
              </w:rPr>
            </w:pPr>
          </w:p>
        </w:tc>
        <w:tc>
          <w:tcPr>
            <w:tcW w:w="597" w:type="dxa"/>
            <w:shd w:val="clear" w:color="auto" w:fill="DECFE8" w:themeFill="accent5"/>
            <w:vAlign w:val="center"/>
          </w:tcPr>
          <w:p w14:paraId="2CAAA48A" w14:textId="77777777" w:rsidR="00B753BE" w:rsidRPr="008D46F9" w:rsidRDefault="00B753BE" w:rsidP="005C4C3D">
            <w:pPr>
              <w:spacing w:after="100" w:afterAutospacing="1"/>
              <w:jc w:val="center"/>
              <w:rPr>
                <w:highlight w:val="yellow"/>
              </w:rPr>
            </w:pPr>
          </w:p>
        </w:tc>
        <w:tc>
          <w:tcPr>
            <w:tcW w:w="598" w:type="dxa"/>
            <w:vAlign w:val="center"/>
          </w:tcPr>
          <w:p w14:paraId="297708F1" w14:textId="77777777" w:rsidR="00B753BE" w:rsidRPr="008D46F9" w:rsidRDefault="00B753BE" w:rsidP="005C4C3D">
            <w:pPr>
              <w:spacing w:after="100" w:afterAutospacing="1"/>
              <w:jc w:val="center"/>
              <w:rPr>
                <w:highlight w:val="yellow"/>
              </w:rPr>
            </w:pPr>
            <w:r w:rsidRPr="003A4D76">
              <w:sym w:font="Wingdings" w:char="F0FC"/>
            </w:r>
          </w:p>
        </w:tc>
        <w:tc>
          <w:tcPr>
            <w:tcW w:w="597" w:type="dxa"/>
            <w:vAlign w:val="center"/>
          </w:tcPr>
          <w:p w14:paraId="569ED1FA" w14:textId="77777777" w:rsidR="00B753BE" w:rsidRPr="001622D2" w:rsidRDefault="00B753BE" w:rsidP="005C4C3D">
            <w:pPr>
              <w:spacing w:after="100" w:afterAutospacing="1"/>
              <w:jc w:val="center"/>
              <w:rPr>
                <w:highlight w:val="cyan"/>
              </w:rPr>
            </w:pPr>
            <w:r w:rsidRPr="003A4D76">
              <w:sym w:font="Wingdings" w:char="F0FC"/>
            </w:r>
          </w:p>
        </w:tc>
        <w:tc>
          <w:tcPr>
            <w:tcW w:w="598" w:type="dxa"/>
            <w:shd w:val="clear" w:color="auto" w:fill="DECFE8" w:themeFill="accent5"/>
            <w:vAlign w:val="center"/>
          </w:tcPr>
          <w:p w14:paraId="25EA4827" w14:textId="77777777" w:rsidR="00B753BE" w:rsidRPr="001622D2" w:rsidRDefault="00B753BE" w:rsidP="005C4C3D">
            <w:pPr>
              <w:spacing w:after="100" w:afterAutospacing="1"/>
              <w:jc w:val="center"/>
              <w:rPr>
                <w:highlight w:val="cyan"/>
              </w:rPr>
            </w:pPr>
          </w:p>
        </w:tc>
        <w:tc>
          <w:tcPr>
            <w:tcW w:w="598" w:type="dxa"/>
            <w:shd w:val="clear" w:color="auto" w:fill="DECFE8" w:themeFill="accent5"/>
            <w:vAlign w:val="center"/>
          </w:tcPr>
          <w:p w14:paraId="27DEBBF6" w14:textId="77777777" w:rsidR="00B753BE" w:rsidRPr="003A4D76" w:rsidRDefault="00B753BE" w:rsidP="005C4C3D">
            <w:pPr>
              <w:spacing w:after="100" w:afterAutospacing="1"/>
              <w:jc w:val="center"/>
            </w:pPr>
          </w:p>
        </w:tc>
      </w:tr>
    </w:tbl>
    <w:p w14:paraId="1FF3544A" w14:textId="77777777" w:rsidR="00B753BE" w:rsidRPr="009C3CBD" w:rsidRDefault="00B753BE" w:rsidP="00B753BE">
      <w:pPr>
        <w:spacing w:before="120" w:after="0"/>
        <w:rPr>
          <w:b/>
          <w:bCs/>
        </w:rPr>
      </w:pPr>
      <w:r w:rsidRPr="009C3CBD">
        <w:rPr>
          <w:b/>
          <w:bCs/>
        </w:rPr>
        <w:t>Key</w:t>
      </w:r>
    </w:p>
    <w:p w14:paraId="54F56C54" w14:textId="77777777" w:rsidR="00B753BE" w:rsidRPr="009C3CBD" w:rsidRDefault="00B753BE" w:rsidP="006B71E0">
      <w:bookmarkStart w:id="31" w:name="_Hlk206496666"/>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bookmarkEnd w:id="31"/>
    </w:p>
    <w:p w14:paraId="4A04761B" w14:textId="6273B44F" w:rsidR="00627492" w:rsidRPr="005A734E" w:rsidRDefault="00627492" w:rsidP="00B753BE">
      <w:pPr>
        <w:pStyle w:val="SCSAHeading2"/>
      </w:pPr>
      <w:bookmarkStart w:id="32" w:name="_Toc230706714"/>
      <w:r w:rsidRPr="005A734E">
        <w:t xml:space="preserve">Representation of </w:t>
      </w:r>
      <w:r w:rsidR="00453E12">
        <w:t xml:space="preserve">the </w:t>
      </w:r>
      <w:r w:rsidR="00B753BE">
        <w:t>Cross-curriculum Priorities</w:t>
      </w:r>
      <w:bookmarkEnd w:id="28"/>
      <w:bookmarkEnd w:id="32"/>
    </w:p>
    <w:p w14:paraId="2833C2C0" w14:textId="2AC8709E" w:rsidR="00DA7F52" w:rsidRPr="005A734E" w:rsidRDefault="00AF0C64" w:rsidP="001D1923">
      <w:r w:rsidRPr="005A734E">
        <w:t>T</w:t>
      </w:r>
      <w:r w:rsidR="00DA7F52" w:rsidRPr="005A734E">
        <w:t xml:space="preserve">he </w:t>
      </w:r>
      <w:r w:rsidR="00B753BE">
        <w:t>Cross-curriculum Priorities</w:t>
      </w:r>
      <w:r w:rsidR="00DA7F52" w:rsidRPr="005A734E">
        <w:t xml:space="preserve"> </w:t>
      </w:r>
      <w:r w:rsidRPr="005A734E">
        <w:t xml:space="preserve">address </w:t>
      </w:r>
      <w:r w:rsidR="00706EBE">
        <w:t xml:space="preserve">the </w:t>
      </w:r>
      <w:r w:rsidRPr="005A734E">
        <w:t xml:space="preserve">contemporary issues </w:t>
      </w:r>
      <w:r w:rsidR="00706EBE">
        <w:t>that</w:t>
      </w:r>
      <w:r w:rsidRPr="005A734E">
        <w:t xml:space="preserve"> students face in a</w:t>
      </w:r>
      <w:r w:rsidR="00991E06">
        <w:t xml:space="preserve"> globalised world. Teachers may</w:t>
      </w:r>
      <w:r w:rsidRPr="005A734E">
        <w:t xml:space="preserve"> find opportunities to incorporate </w:t>
      </w:r>
      <w:r w:rsidR="00CF0DF7">
        <w:t>them</w:t>
      </w:r>
      <w:r w:rsidRPr="005A734E">
        <w:t xml:space="preserve"> into the teaching and learning program for</w:t>
      </w:r>
      <w:r w:rsidR="00512153">
        <w:t xml:space="preserve"> </w:t>
      </w:r>
      <w:r w:rsidR="000C75A3">
        <w:t xml:space="preserve">the </w:t>
      </w:r>
      <w:r w:rsidR="00512153" w:rsidRPr="00512153">
        <w:t xml:space="preserve">German: Second Language </w:t>
      </w:r>
      <w:r w:rsidR="000C75A3">
        <w:t xml:space="preserve">ATAR </w:t>
      </w:r>
      <w:r w:rsidR="00512153" w:rsidRPr="00512153">
        <w:t>course.</w:t>
      </w:r>
      <w:r w:rsidR="00991E06" w:rsidRPr="00991E06">
        <w:t xml:space="preserve"> </w:t>
      </w:r>
      <w:r w:rsidR="00991E06">
        <w:t xml:space="preserve">The </w:t>
      </w:r>
      <w:r w:rsidR="00B753BE">
        <w:t>Cross-curriculum Priorities</w:t>
      </w:r>
      <w:r w:rsidR="00991E06">
        <w:t xml:space="preserve"> are not assessed unless they are identified within the specified unit content.</w:t>
      </w:r>
    </w:p>
    <w:p w14:paraId="64C30A87" w14:textId="77777777" w:rsidR="00BD3707" w:rsidRPr="00395416" w:rsidRDefault="00BD3707" w:rsidP="00B753BE">
      <w:pPr>
        <w:pStyle w:val="SCSAHeading3"/>
      </w:pPr>
      <w:r w:rsidRPr="00395416">
        <w:t>Aboriginal and Torres Strait Islander histories and cultures</w:t>
      </w:r>
      <w:r w:rsidR="00030CB5" w:rsidRPr="00395416">
        <w:t xml:space="preserve"> </w:t>
      </w:r>
    </w:p>
    <w:p w14:paraId="2977C186" w14:textId="77777777" w:rsidR="00512153" w:rsidRPr="00512153" w:rsidRDefault="00512153" w:rsidP="001D1923">
      <w:pPr>
        <w:rPr>
          <w:b/>
          <w:lang w:val="en-US" w:eastAsia="en-AU"/>
        </w:rPr>
      </w:pPr>
      <w:r w:rsidRPr="00512153">
        <w:rPr>
          <w:lang w:val="en-US" w:eastAsia="en-AU"/>
        </w:rPr>
        <w:t xml:space="preserve">Learning </w:t>
      </w:r>
      <w:r w:rsidR="00527377">
        <w:rPr>
          <w:lang w:val="en-US" w:eastAsia="en-AU"/>
        </w:rPr>
        <w:t>German</w:t>
      </w:r>
      <w:r w:rsidRPr="00512153">
        <w:rPr>
          <w:lang w:val="en-US" w:eastAsia="en-AU"/>
        </w:rPr>
        <w:t xml:space="preserve"> provides opportunities to develop </w:t>
      </w:r>
      <w:r w:rsidR="001D0FEE">
        <w:rPr>
          <w:lang w:val="en-US" w:eastAsia="en-AU"/>
        </w:rPr>
        <w:t xml:space="preserve">an </w:t>
      </w:r>
      <w:r w:rsidRPr="00512153">
        <w:rPr>
          <w:lang w:val="en-US" w:eastAsia="en-AU"/>
        </w:rPr>
        <w:t>understanding of concepts related to language and culture in general and make intercultural comparisons across languages, including Aboriginal and Torres Strait Islander languages.</w:t>
      </w:r>
    </w:p>
    <w:p w14:paraId="7247FB68" w14:textId="23A2D548" w:rsidR="00BD3707" w:rsidRPr="00395416" w:rsidRDefault="00BD3707" w:rsidP="00B753BE">
      <w:pPr>
        <w:pStyle w:val="SCSAHeading3"/>
      </w:pPr>
      <w:r w:rsidRPr="00395416">
        <w:t>Asia and Australia</w:t>
      </w:r>
      <w:r w:rsidR="009421E9">
        <w:t>’</w:t>
      </w:r>
      <w:r w:rsidRPr="00395416">
        <w:t>s engagement with Asia</w:t>
      </w:r>
    </w:p>
    <w:p w14:paraId="4E84BACB" w14:textId="77777777" w:rsidR="00527377" w:rsidRPr="00527377" w:rsidRDefault="00527377" w:rsidP="001D1923">
      <w:pPr>
        <w:widowControl w:val="0"/>
        <w:spacing w:after="0"/>
        <w:rPr>
          <w:rFonts w:eastAsiaTheme="minorHAnsi" w:cs="Calibri"/>
          <w:lang w:eastAsia="en-AU"/>
        </w:rPr>
      </w:pPr>
      <w:r w:rsidRPr="00527377">
        <w:rPr>
          <w:rFonts w:eastAsiaTheme="minorHAnsi" w:cs="Calibri"/>
          <w:lang w:eastAsia="en-AU"/>
        </w:rPr>
        <w:t>In learning German, students may engage with a range of texts and concepts related to:</w:t>
      </w:r>
    </w:p>
    <w:p w14:paraId="54FEDAE2" w14:textId="0D4453CB" w:rsidR="00527377" w:rsidRPr="00527377" w:rsidRDefault="00527377" w:rsidP="00847DF3">
      <w:pPr>
        <w:pStyle w:val="ListParagraph"/>
        <w:numPr>
          <w:ilvl w:val="0"/>
          <w:numId w:val="4"/>
        </w:numPr>
      </w:pPr>
      <w:r w:rsidRPr="00527377">
        <w:t>Asia and Australia</w:t>
      </w:r>
      <w:r w:rsidR="009421E9">
        <w:t>’</w:t>
      </w:r>
      <w:r w:rsidRPr="00527377">
        <w:t>s engagement with Asia</w:t>
      </w:r>
    </w:p>
    <w:p w14:paraId="501FE179" w14:textId="77777777" w:rsidR="00527377" w:rsidRPr="00527377" w:rsidRDefault="00527377" w:rsidP="00847DF3">
      <w:pPr>
        <w:pStyle w:val="ListParagraph"/>
        <w:numPr>
          <w:ilvl w:val="0"/>
          <w:numId w:val="4"/>
        </w:numPr>
      </w:pPr>
      <w:r w:rsidRPr="00527377">
        <w:t>languages and cultures of Asia</w:t>
      </w:r>
    </w:p>
    <w:p w14:paraId="7219C2D5" w14:textId="77777777" w:rsidR="00527377" w:rsidRPr="00527377" w:rsidRDefault="00527377" w:rsidP="00847DF3">
      <w:pPr>
        <w:pStyle w:val="ListParagraph"/>
        <w:numPr>
          <w:ilvl w:val="0"/>
          <w:numId w:val="4"/>
        </w:numPr>
        <w:rPr>
          <w:b/>
          <w:bCs/>
        </w:rPr>
      </w:pPr>
      <w:r w:rsidRPr="00527377">
        <w:t xml:space="preserve">people of Asian heritage within Australia. </w:t>
      </w:r>
    </w:p>
    <w:p w14:paraId="61546A73" w14:textId="6ECA029D" w:rsidR="00BD3707" w:rsidRPr="00395416" w:rsidRDefault="00BD3707" w:rsidP="00B753BE">
      <w:pPr>
        <w:pStyle w:val="SCSAHeading3"/>
      </w:pPr>
      <w:r w:rsidRPr="00395416">
        <w:t>Sustainability</w:t>
      </w:r>
    </w:p>
    <w:p w14:paraId="7E84AE64" w14:textId="77777777" w:rsidR="00512153" w:rsidRPr="00512153" w:rsidRDefault="00F63904" w:rsidP="006B71E0">
      <w:pPr>
        <w:pStyle w:val="NoSpacing"/>
        <w:rPr>
          <w:lang w:val="en-US"/>
        </w:rPr>
      </w:pPr>
      <w:r>
        <w:rPr>
          <w:lang w:val="en-US"/>
        </w:rPr>
        <w:t>In learning</w:t>
      </w:r>
      <w:r w:rsidR="00ED5E32">
        <w:rPr>
          <w:lang w:val="en-US"/>
        </w:rPr>
        <w:t xml:space="preserve"> German</w:t>
      </w:r>
      <w:r w:rsidR="00512153" w:rsidRPr="00512153">
        <w:rPr>
          <w:lang w:val="en-US"/>
        </w:rPr>
        <w:t>, students may engage with a range of texts and concepts related to sustainability</w:t>
      </w:r>
      <w:r w:rsidR="00E95A24">
        <w:rPr>
          <w:lang w:val="en-US"/>
        </w:rPr>
        <w:t>,</w:t>
      </w:r>
      <w:r w:rsidR="00512153" w:rsidRPr="00512153">
        <w:rPr>
          <w:lang w:val="en-US"/>
        </w:rPr>
        <w:t xml:space="preserve"> such as:</w:t>
      </w:r>
    </w:p>
    <w:p w14:paraId="432332C1" w14:textId="77777777" w:rsidR="00512153" w:rsidRPr="001D1923" w:rsidRDefault="00512153" w:rsidP="00847DF3">
      <w:pPr>
        <w:pStyle w:val="ListParagraph"/>
        <w:numPr>
          <w:ilvl w:val="0"/>
          <w:numId w:val="3"/>
        </w:numPr>
      </w:pPr>
      <w:r w:rsidRPr="001D1923">
        <w:t>the environment</w:t>
      </w:r>
    </w:p>
    <w:p w14:paraId="385EFCD7" w14:textId="77777777" w:rsidR="00512153" w:rsidRPr="001D1923" w:rsidRDefault="00512153" w:rsidP="00847DF3">
      <w:pPr>
        <w:pStyle w:val="ListParagraph"/>
        <w:numPr>
          <w:ilvl w:val="0"/>
          <w:numId w:val="3"/>
        </w:numPr>
      </w:pPr>
      <w:r w:rsidRPr="001D1923">
        <w:t>conservation</w:t>
      </w:r>
    </w:p>
    <w:p w14:paraId="2F169F12" w14:textId="77777777" w:rsidR="00512153" w:rsidRPr="001D1923" w:rsidRDefault="00512153" w:rsidP="00847DF3">
      <w:pPr>
        <w:pStyle w:val="ListParagraph"/>
        <w:numPr>
          <w:ilvl w:val="0"/>
          <w:numId w:val="3"/>
        </w:numPr>
      </w:pPr>
      <w:r w:rsidRPr="001D1923">
        <w:t>social and political change</w:t>
      </w:r>
    </w:p>
    <w:p w14:paraId="11E13CA6" w14:textId="58E80CAD" w:rsidR="00395416" w:rsidRPr="001D1923" w:rsidRDefault="002D2A1C" w:rsidP="00847DF3">
      <w:pPr>
        <w:pStyle w:val="ListParagraph"/>
        <w:numPr>
          <w:ilvl w:val="0"/>
          <w:numId w:val="3"/>
        </w:numPr>
      </w:pPr>
      <w:r w:rsidRPr="001D1923">
        <w:t>how language and culture evolve</w:t>
      </w:r>
      <w:r w:rsidR="00512153" w:rsidRPr="001D1923">
        <w:t>.</w:t>
      </w:r>
    </w:p>
    <w:p w14:paraId="593B37E4" w14:textId="77777777" w:rsidR="00395416" w:rsidRPr="001D1923" w:rsidRDefault="00395416" w:rsidP="00847DF3">
      <w:pPr>
        <w:pStyle w:val="ListParagraph"/>
        <w:numPr>
          <w:ilvl w:val="0"/>
          <w:numId w:val="3"/>
        </w:numPr>
      </w:pPr>
      <w:r w:rsidRPr="001D1923">
        <w:br w:type="page"/>
      </w:r>
    </w:p>
    <w:p w14:paraId="08E06E3F" w14:textId="4898E53C" w:rsidR="00416C3D" w:rsidRPr="005A734E" w:rsidRDefault="00416C3D" w:rsidP="00B753BE">
      <w:pPr>
        <w:pStyle w:val="SCSAHeading1"/>
      </w:pPr>
      <w:bookmarkStart w:id="33" w:name="_Toc230706715"/>
      <w:r w:rsidRPr="005A734E">
        <w:lastRenderedPageBreak/>
        <w:t xml:space="preserve">Unit </w:t>
      </w:r>
      <w:bookmarkEnd w:id="26"/>
      <w:r w:rsidR="007836F1" w:rsidRPr="005A734E">
        <w:t>3</w:t>
      </w:r>
      <w:bookmarkEnd w:id="33"/>
    </w:p>
    <w:p w14:paraId="24F2145F" w14:textId="77777777" w:rsidR="00F74E9C" w:rsidRPr="005A734E" w:rsidRDefault="00F74E9C" w:rsidP="00B753BE">
      <w:pPr>
        <w:pStyle w:val="SCSAHeading2"/>
      </w:pPr>
      <w:bookmarkStart w:id="34" w:name="_Toc359503799"/>
      <w:bookmarkStart w:id="35" w:name="_Toc359506615"/>
      <w:bookmarkStart w:id="36" w:name="_Toc230706716"/>
      <w:bookmarkStart w:id="37" w:name="_Toc358372280"/>
      <w:r w:rsidRPr="005A734E">
        <w:t>Unit description</w:t>
      </w:r>
      <w:bookmarkEnd w:id="34"/>
      <w:bookmarkEnd w:id="35"/>
      <w:bookmarkEnd w:id="36"/>
    </w:p>
    <w:p w14:paraId="76043DCD" w14:textId="77777777" w:rsidR="00512153" w:rsidRPr="00512153" w:rsidRDefault="00512153" w:rsidP="006B71E0">
      <w:pPr>
        <w:rPr>
          <w:rFonts w:cs="Arial"/>
        </w:rPr>
      </w:pPr>
      <w:bookmarkStart w:id="38" w:name="_Toc359503800"/>
      <w:bookmarkStart w:id="39" w:name="_Toc359506616"/>
      <w:bookmarkStart w:id="40" w:name="_Toc347908214"/>
      <w:r w:rsidRPr="00512153">
        <w:rPr>
          <w:rFonts w:cs="Arial"/>
        </w:rPr>
        <w:t xml:space="preserve">The focus for this unit is </w:t>
      </w:r>
      <w:r w:rsidRPr="00512153">
        <w:rPr>
          <w:rFonts w:cs="Arial"/>
          <w:b/>
          <w:i/>
        </w:rPr>
        <w:t xml:space="preserve">Hier und </w:t>
      </w:r>
      <w:proofErr w:type="spellStart"/>
      <w:r w:rsidRPr="00512153">
        <w:rPr>
          <w:rFonts w:cs="Arial"/>
          <w:b/>
          <w:i/>
        </w:rPr>
        <w:t>jetzt</w:t>
      </w:r>
      <w:proofErr w:type="spellEnd"/>
      <w:r w:rsidRPr="00512153">
        <w:rPr>
          <w:rFonts w:cs="Arial"/>
          <w:b/>
          <w:i/>
        </w:rPr>
        <w:t xml:space="preserve"> </w:t>
      </w:r>
      <w:r w:rsidRPr="00512153">
        <w:rPr>
          <w:rFonts w:cs="Arial"/>
          <w:b/>
        </w:rPr>
        <w:t>(</w:t>
      </w:r>
      <w:r w:rsidRPr="00512153">
        <w:rPr>
          <w:rFonts w:cs="Arial"/>
          <w:b/>
          <w:bCs/>
        </w:rPr>
        <w:t>Here and now)</w:t>
      </w:r>
      <w:r w:rsidRPr="00512153">
        <w:rPr>
          <w:rFonts w:cs="Arial"/>
        </w:rPr>
        <w:t xml:space="preserve">. </w:t>
      </w:r>
      <w:r w:rsidRPr="00512153">
        <w:t xml:space="preserve">Students expand their skills, knowledge and </w:t>
      </w:r>
      <w:r w:rsidRPr="006B71E0">
        <w:t>understandings</w:t>
      </w:r>
      <w:r w:rsidRPr="00512153">
        <w:t xml:space="preserve"> through the study of the unit content. They extend and refine their communication skills in German and gain a broader and deeper understanding of the language and culture.</w:t>
      </w:r>
    </w:p>
    <w:p w14:paraId="1BC3D1A5" w14:textId="77777777" w:rsidR="008D59CE" w:rsidRPr="005A734E" w:rsidRDefault="008D59CE" w:rsidP="00B753BE">
      <w:pPr>
        <w:pStyle w:val="SCSAHeading2"/>
      </w:pPr>
      <w:bookmarkStart w:id="41" w:name="_Toc230706717"/>
      <w:bookmarkEnd w:id="38"/>
      <w:bookmarkEnd w:id="39"/>
      <w:bookmarkEnd w:id="40"/>
      <w:r w:rsidRPr="005A734E">
        <w:t>Unit content</w:t>
      </w:r>
      <w:bookmarkEnd w:id="37"/>
      <w:bookmarkEnd w:id="41"/>
    </w:p>
    <w:p w14:paraId="424E5745" w14:textId="77777777" w:rsidR="00DA7F52" w:rsidRPr="006B71E0" w:rsidRDefault="00DA7F52" w:rsidP="006B71E0">
      <w:r w:rsidRPr="006B71E0">
        <w:t xml:space="preserve">An understanding of the Year 11 content is assumed knowledge for students in Year 12. It is </w:t>
      </w:r>
      <w:r w:rsidR="00030CB5" w:rsidRPr="006B71E0">
        <w:t>recommended</w:t>
      </w:r>
      <w:r w:rsidRPr="006B71E0">
        <w:t xml:space="preserve"> that students studying Unit 3 and Unit 4 have completed Unit 1 and Unit 2. </w:t>
      </w:r>
    </w:p>
    <w:p w14:paraId="5276D1F9" w14:textId="77777777" w:rsidR="008D59CE" w:rsidRPr="006B71E0" w:rsidRDefault="008D59CE" w:rsidP="006B71E0">
      <w:r w:rsidRPr="006B71E0">
        <w:t>This unit includes the knowledge, understandings and skills described below. This is the examinable content.</w:t>
      </w:r>
    </w:p>
    <w:p w14:paraId="33622A7B" w14:textId="77777777" w:rsidR="00DA7F52" w:rsidRPr="001D1923" w:rsidRDefault="00512153" w:rsidP="001D1923">
      <w:pPr>
        <w:pStyle w:val="SCSAHeading3"/>
      </w:pPr>
      <w:r w:rsidRPr="001D1923">
        <w:t>Learning contexts and topics</w:t>
      </w:r>
    </w:p>
    <w:p w14:paraId="58046F2C" w14:textId="77777777" w:rsidR="00512153" w:rsidRDefault="00512153" w:rsidP="00BB6AD8">
      <w:pPr>
        <w:rPr>
          <w:rFonts w:cs="Arial"/>
        </w:rPr>
      </w:pPr>
      <w:r w:rsidRPr="00512153">
        <w:rPr>
          <w:rFonts w:cs="Arial"/>
        </w:rPr>
        <w:t>Unit 3</w:t>
      </w:r>
      <w:r w:rsidRPr="00512153">
        <w:rPr>
          <w:rFonts w:cs="Arial"/>
          <w:b/>
          <w:i/>
        </w:rPr>
        <w:t xml:space="preserve"> </w:t>
      </w:r>
      <w:r w:rsidRPr="00512153">
        <w:rPr>
          <w:rFonts w:cs="Arial"/>
        </w:rPr>
        <w:t xml:space="preserve">is organised around three learning contexts and a set of </w:t>
      </w:r>
      <w:r w:rsidR="00FC5280">
        <w:t xml:space="preserve">three </w:t>
      </w:r>
      <w:r w:rsidRPr="00512153">
        <w:rPr>
          <w:rFonts w:cs="Arial"/>
        </w:rPr>
        <w:t xml:space="preserve">topics. </w:t>
      </w:r>
      <w:r w:rsidRPr="00512153">
        <w:t>The placement of a topic under a particular learning context is intended to provide a specific perspective for the teaching and assessment of the topic</w:t>
      </w:r>
      <w:r w:rsidRPr="00512153">
        <w:rPr>
          <w:rFonts w:cs="Arial"/>
        </w:rPr>
        <w:t>.</w:t>
      </w:r>
    </w:p>
    <w:tbl>
      <w:tblPr>
        <w:tblStyle w:val="SCSATable"/>
        <w:tblW w:w="5000" w:type="pct"/>
        <w:tblLook w:val="04A0" w:firstRow="1" w:lastRow="0" w:firstColumn="1" w:lastColumn="0" w:noHBand="0" w:noVBand="1"/>
      </w:tblPr>
      <w:tblGrid>
        <w:gridCol w:w="4526"/>
        <w:gridCol w:w="4534"/>
      </w:tblGrid>
      <w:tr w:rsidR="00512153" w:rsidRPr="009C1A57" w14:paraId="5B204635" w14:textId="77777777" w:rsidTr="006B71E0">
        <w:trPr>
          <w:cnfStyle w:val="100000000000" w:firstRow="1" w:lastRow="0" w:firstColumn="0" w:lastColumn="0" w:oddVBand="0" w:evenVBand="0" w:oddHBand="0" w:evenHBand="0" w:firstRowFirstColumn="0" w:firstRowLastColumn="0" w:lastRowFirstColumn="0" w:lastRowLastColumn="0"/>
        </w:trPr>
        <w:tc>
          <w:tcPr>
            <w:tcW w:w="4532" w:type="dxa"/>
          </w:tcPr>
          <w:p w14:paraId="3D29D78E" w14:textId="77777777" w:rsidR="00512153" w:rsidRPr="001D1923" w:rsidRDefault="00512153" w:rsidP="001D1923">
            <w:r w:rsidRPr="001D1923">
              <w:t>Learning contexts</w:t>
            </w:r>
          </w:p>
        </w:tc>
        <w:tc>
          <w:tcPr>
            <w:tcW w:w="4540" w:type="dxa"/>
          </w:tcPr>
          <w:p w14:paraId="093F43FF" w14:textId="77777777" w:rsidR="00512153" w:rsidRPr="001D1923" w:rsidRDefault="00512153" w:rsidP="001D1923">
            <w:r w:rsidRPr="001D1923">
              <w:t>Topics</w:t>
            </w:r>
          </w:p>
        </w:tc>
      </w:tr>
      <w:tr w:rsidR="00512153" w:rsidRPr="009C1A57" w14:paraId="461135A9" w14:textId="77777777" w:rsidTr="006B71E0">
        <w:tc>
          <w:tcPr>
            <w:tcW w:w="4532" w:type="dxa"/>
          </w:tcPr>
          <w:p w14:paraId="00323E6B" w14:textId="77777777" w:rsidR="00512153" w:rsidRPr="001D1923" w:rsidRDefault="00512153" w:rsidP="001D1923">
            <w:pPr>
              <w:rPr>
                <w:b/>
                <w:bCs/>
              </w:rPr>
            </w:pPr>
            <w:r w:rsidRPr="001D1923">
              <w:rPr>
                <w:b/>
                <w:bCs/>
              </w:rPr>
              <w:t xml:space="preserve">The </w:t>
            </w:r>
            <w:r w:rsidR="00C84A2E" w:rsidRPr="001D1923">
              <w:rPr>
                <w:b/>
                <w:bCs/>
              </w:rPr>
              <w:t>i</w:t>
            </w:r>
            <w:r w:rsidRPr="001D1923">
              <w:rPr>
                <w:b/>
                <w:bCs/>
              </w:rPr>
              <w:t>ndividual</w:t>
            </w:r>
          </w:p>
          <w:p w14:paraId="22913636" w14:textId="77777777" w:rsidR="00512153" w:rsidRPr="001D1923" w:rsidRDefault="00512153" w:rsidP="001D1923">
            <w:r w:rsidRPr="001D1923">
              <w:t>Students explore aspects of their personal world, aspirations, values, opinions, ideas, and relationships with others. They also study topics from the perspectives of other people.</w:t>
            </w:r>
          </w:p>
        </w:tc>
        <w:tc>
          <w:tcPr>
            <w:tcW w:w="4540" w:type="dxa"/>
          </w:tcPr>
          <w:p w14:paraId="37D976F5" w14:textId="77777777" w:rsidR="00512153" w:rsidRPr="001D1923" w:rsidRDefault="00512153" w:rsidP="001D1923">
            <w:pPr>
              <w:rPr>
                <w:b/>
                <w:bCs/>
              </w:rPr>
            </w:pPr>
            <w:r w:rsidRPr="001D1923">
              <w:rPr>
                <w:b/>
                <w:bCs/>
              </w:rPr>
              <w:t>Relationships</w:t>
            </w:r>
          </w:p>
          <w:p w14:paraId="2CB565DA" w14:textId="77777777" w:rsidR="00512153" w:rsidRPr="001D1923" w:rsidRDefault="00512153" w:rsidP="001D1923">
            <w:r w:rsidRPr="001D1923">
              <w:t>Students reflect on their relationships within the family and their connections with friends, socialising and coping with the pressures these relationships may bring.</w:t>
            </w:r>
          </w:p>
        </w:tc>
      </w:tr>
      <w:tr w:rsidR="00512153" w:rsidRPr="009C1A57" w14:paraId="781848CD" w14:textId="77777777" w:rsidTr="006B71E0">
        <w:tc>
          <w:tcPr>
            <w:tcW w:w="4532" w:type="dxa"/>
          </w:tcPr>
          <w:p w14:paraId="1D446997" w14:textId="77777777" w:rsidR="00512153" w:rsidRPr="001D1923" w:rsidRDefault="00512153" w:rsidP="001D1923">
            <w:pPr>
              <w:rPr>
                <w:b/>
                <w:bCs/>
              </w:rPr>
            </w:pPr>
            <w:r w:rsidRPr="001D1923">
              <w:rPr>
                <w:b/>
                <w:bCs/>
              </w:rPr>
              <w:t xml:space="preserve">The German-speaking </w:t>
            </w:r>
            <w:r w:rsidR="00C84A2E" w:rsidRPr="001D1923">
              <w:rPr>
                <w:b/>
                <w:bCs/>
              </w:rPr>
              <w:t>c</w:t>
            </w:r>
            <w:r w:rsidRPr="001D1923">
              <w:rPr>
                <w:b/>
                <w:bCs/>
              </w:rPr>
              <w:t>ommunities</w:t>
            </w:r>
          </w:p>
          <w:p w14:paraId="64938D7C" w14:textId="77777777" w:rsidR="00512153" w:rsidRPr="001D1923" w:rsidRDefault="00512153" w:rsidP="001D1923">
            <w:r w:rsidRPr="001D1923">
              <w:t>Students explore topics from the perspectives of individuals and groups within those communities</w:t>
            </w:r>
            <w:r w:rsidR="00527377" w:rsidRPr="001D1923">
              <w:t>,</w:t>
            </w:r>
            <w:r w:rsidRPr="001D1923">
              <w:t xml:space="preserve"> or the </w:t>
            </w:r>
            <w:proofErr w:type="gramStart"/>
            <w:r w:rsidRPr="001D1923">
              <w:t>communities as a whole, and</w:t>
            </w:r>
            <w:proofErr w:type="gramEnd"/>
            <w:r w:rsidRPr="001D1923">
              <w:t xml:space="preserve"> develop an understanding of how culture and identity are expressed through language.</w:t>
            </w:r>
          </w:p>
        </w:tc>
        <w:tc>
          <w:tcPr>
            <w:tcW w:w="4540" w:type="dxa"/>
          </w:tcPr>
          <w:p w14:paraId="0BA7C0C4" w14:textId="77777777" w:rsidR="00512153" w:rsidRPr="001D1923" w:rsidRDefault="00512153" w:rsidP="001D1923">
            <w:pPr>
              <w:rPr>
                <w:b/>
                <w:bCs/>
              </w:rPr>
            </w:pPr>
            <w:r w:rsidRPr="001D1923">
              <w:rPr>
                <w:b/>
                <w:bCs/>
              </w:rPr>
              <w:t>Lifestyle choices</w:t>
            </w:r>
          </w:p>
          <w:p w14:paraId="3D9AD633" w14:textId="77777777" w:rsidR="00512153" w:rsidRPr="001D1923" w:rsidRDefault="00512153" w:rsidP="001D1923">
            <w:r w:rsidRPr="001D1923">
              <w:t>Students explore current issues related to making environmentally friendly lifestyle choices: recycling, organic food</w:t>
            </w:r>
            <w:r w:rsidR="002D2A1C" w:rsidRPr="001D1923">
              <w:t>,</w:t>
            </w:r>
            <w:r w:rsidRPr="001D1923">
              <w:t xml:space="preserve"> and commuting.</w:t>
            </w:r>
          </w:p>
        </w:tc>
      </w:tr>
      <w:tr w:rsidR="00512153" w:rsidRPr="009C1A57" w14:paraId="30544293" w14:textId="77777777" w:rsidTr="006B71E0">
        <w:tc>
          <w:tcPr>
            <w:tcW w:w="4532" w:type="dxa"/>
          </w:tcPr>
          <w:p w14:paraId="56ADDE5A" w14:textId="77777777" w:rsidR="00512153" w:rsidRPr="001D1923" w:rsidRDefault="00512153" w:rsidP="001D1923">
            <w:pPr>
              <w:rPr>
                <w:b/>
                <w:bCs/>
              </w:rPr>
            </w:pPr>
            <w:r w:rsidRPr="001D1923">
              <w:rPr>
                <w:b/>
                <w:bCs/>
              </w:rPr>
              <w:t xml:space="preserve">The </w:t>
            </w:r>
            <w:r w:rsidR="00C84A2E" w:rsidRPr="001D1923">
              <w:rPr>
                <w:b/>
                <w:bCs/>
              </w:rPr>
              <w:t>c</w:t>
            </w:r>
            <w:r w:rsidRPr="001D1923">
              <w:rPr>
                <w:b/>
                <w:bCs/>
              </w:rPr>
              <w:t xml:space="preserve">hanging </w:t>
            </w:r>
            <w:r w:rsidR="00C84A2E" w:rsidRPr="001D1923">
              <w:rPr>
                <w:b/>
                <w:bCs/>
              </w:rPr>
              <w:t>w</w:t>
            </w:r>
            <w:r w:rsidRPr="001D1923">
              <w:rPr>
                <w:b/>
                <w:bCs/>
              </w:rPr>
              <w:t>orld</w:t>
            </w:r>
          </w:p>
          <w:p w14:paraId="67380287" w14:textId="77777777" w:rsidR="00512153" w:rsidRPr="001D1923" w:rsidRDefault="00512153" w:rsidP="001D1923">
            <w:r w:rsidRPr="001D1923">
              <w:t>Students explore information and communication technologies and the effects of change and current issues in the global community.</w:t>
            </w:r>
          </w:p>
        </w:tc>
        <w:tc>
          <w:tcPr>
            <w:tcW w:w="4540" w:type="dxa"/>
          </w:tcPr>
          <w:p w14:paraId="6AC5DB18" w14:textId="77777777" w:rsidR="00512153" w:rsidRPr="001D1923" w:rsidRDefault="00512153" w:rsidP="001D1923">
            <w:pPr>
              <w:rPr>
                <w:b/>
                <w:bCs/>
              </w:rPr>
            </w:pPr>
            <w:r w:rsidRPr="001D1923">
              <w:rPr>
                <w:b/>
                <w:bCs/>
              </w:rPr>
              <w:t>Technology and communication</w:t>
            </w:r>
          </w:p>
          <w:p w14:paraId="437310B2" w14:textId="77777777" w:rsidR="00512153" w:rsidRPr="001D1923" w:rsidRDefault="00512153" w:rsidP="001D1923">
            <w:r w:rsidRPr="001D1923">
              <w:t>Students consider the impact of technology as a mode of entertainment and communication.</w:t>
            </w:r>
          </w:p>
        </w:tc>
      </w:tr>
    </w:tbl>
    <w:p w14:paraId="2B8AC6F0" w14:textId="77777777" w:rsidR="005D274F" w:rsidRDefault="005D274F" w:rsidP="005D274F">
      <w:pPr>
        <w:rPr>
          <w:color w:val="595959" w:themeColor="text1" w:themeTint="A6"/>
          <w:sz w:val="26"/>
          <w:szCs w:val="26"/>
        </w:rPr>
      </w:pPr>
      <w:r>
        <w:br w:type="page"/>
      </w:r>
    </w:p>
    <w:p w14:paraId="05FEAE3F" w14:textId="77777777" w:rsidR="00DA7F52" w:rsidRPr="005A734E" w:rsidRDefault="005D274F" w:rsidP="00B753BE">
      <w:pPr>
        <w:pStyle w:val="SCSAHeading3"/>
      </w:pPr>
      <w:r w:rsidRPr="005D274F">
        <w:lastRenderedPageBreak/>
        <w:t>Text types and textual conventions</w:t>
      </w:r>
    </w:p>
    <w:p w14:paraId="166F5E30" w14:textId="77777777" w:rsidR="005D274F" w:rsidRPr="001D1923" w:rsidRDefault="005D274F" w:rsidP="001D1923">
      <w:r w:rsidRPr="001D1923">
        <w:t>It is necessary for students</w:t>
      </w:r>
      <w:r w:rsidR="00E02F8A" w:rsidRPr="001D1923">
        <w:t xml:space="preserve"> to engage with a range of text</w:t>
      </w:r>
      <w:r w:rsidRPr="001D1923">
        <w:t xml:space="preserve"> types. </w:t>
      </w:r>
      <w:r w:rsidR="00C84A2E" w:rsidRPr="001D1923">
        <w:t>In</w:t>
      </w:r>
      <w:r w:rsidRPr="001D1923">
        <w:t xml:space="preserve"> school-based assessments and the </w:t>
      </w:r>
      <w:r w:rsidR="00991BCA" w:rsidRPr="001D1923">
        <w:t>ATAR course</w:t>
      </w:r>
      <w:r w:rsidRPr="001D1923">
        <w:t xml:space="preserve"> examinations</w:t>
      </w:r>
      <w:r w:rsidR="00CB2C88" w:rsidRPr="001D1923">
        <w:t>,</w:t>
      </w:r>
      <w:r w:rsidRPr="001D1923">
        <w:t xml:space="preserve"> students are expected to respond to</w:t>
      </w:r>
      <w:r w:rsidR="00191144" w:rsidRPr="001D1923">
        <w:t>,</w:t>
      </w:r>
      <w:r w:rsidRPr="001D1923">
        <w:t xml:space="preserve"> and to produce</w:t>
      </w:r>
      <w:r w:rsidR="00191144" w:rsidRPr="001D1923">
        <w:t>,</w:t>
      </w:r>
      <w:r w:rsidRPr="001D1923">
        <w:t xml:space="preserve"> a range of text types in German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5D274F" w:rsidRPr="006B71E0" w14:paraId="3C7795EE" w14:textId="77777777" w:rsidTr="006B71E0">
        <w:tc>
          <w:tcPr>
            <w:tcW w:w="2268" w:type="dxa"/>
          </w:tcPr>
          <w:p w14:paraId="497D0CDC" w14:textId="77777777" w:rsidR="005D274F" w:rsidRPr="006B71E0" w:rsidRDefault="00C84A2E" w:rsidP="00847DF3">
            <w:pPr>
              <w:pStyle w:val="ListParagraph"/>
              <w:numPr>
                <w:ilvl w:val="0"/>
                <w:numId w:val="11"/>
              </w:numPr>
            </w:pPr>
            <w:r w:rsidRPr="006B71E0">
              <w:t>a</w:t>
            </w:r>
            <w:r w:rsidR="005D274F" w:rsidRPr="006B71E0">
              <w:t>ccount</w:t>
            </w:r>
          </w:p>
          <w:p w14:paraId="5D634151" w14:textId="77777777" w:rsidR="005D274F" w:rsidRPr="006B71E0" w:rsidRDefault="00C84A2E" w:rsidP="00847DF3">
            <w:pPr>
              <w:pStyle w:val="ListParagraph"/>
              <w:numPr>
                <w:ilvl w:val="0"/>
                <w:numId w:val="11"/>
              </w:numPr>
            </w:pPr>
            <w:r w:rsidRPr="006B71E0">
              <w:t>a</w:t>
            </w:r>
            <w:r w:rsidR="005D274F" w:rsidRPr="006B71E0">
              <w:t>dvertisement</w:t>
            </w:r>
          </w:p>
          <w:p w14:paraId="43CDA1C2" w14:textId="77777777" w:rsidR="005D274F" w:rsidRPr="006B71E0" w:rsidRDefault="00C84A2E" w:rsidP="00847DF3">
            <w:pPr>
              <w:pStyle w:val="ListParagraph"/>
              <w:numPr>
                <w:ilvl w:val="0"/>
                <w:numId w:val="11"/>
              </w:numPr>
            </w:pPr>
            <w:r w:rsidRPr="006B71E0">
              <w:t>a</w:t>
            </w:r>
            <w:r w:rsidR="005D274F" w:rsidRPr="006B71E0">
              <w:t>nnouncement</w:t>
            </w:r>
          </w:p>
          <w:p w14:paraId="42C36771" w14:textId="77777777" w:rsidR="005D274F" w:rsidRPr="006B71E0" w:rsidRDefault="00C84A2E" w:rsidP="00847DF3">
            <w:pPr>
              <w:pStyle w:val="ListParagraph"/>
              <w:numPr>
                <w:ilvl w:val="0"/>
                <w:numId w:val="11"/>
              </w:numPr>
            </w:pPr>
            <w:r w:rsidRPr="006B71E0">
              <w:t>a</w:t>
            </w:r>
            <w:r w:rsidR="005D274F" w:rsidRPr="006B71E0">
              <w:t>rticle</w:t>
            </w:r>
          </w:p>
          <w:p w14:paraId="5D643D54" w14:textId="29ABAF23" w:rsidR="005D274F" w:rsidRPr="006B71E0" w:rsidRDefault="00C84A2E" w:rsidP="00847DF3">
            <w:pPr>
              <w:pStyle w:val="ListParagraph"/>
              <w:numPr>
                <w:ilvl w:val="0"/>
                <w:numId w:val="11"/>
              </w:numPr>
            </w:pPr>
            <w:r w:rsidRPr="006B71E0">
              <w:t>b</w:t>
            </w:r>
            <w:r w:rsidR="005D274F" w:rsidRPr="006B71E0">
              <w:t>log posting</w:t>
            </w:r>
          </w:p>
          <w:p w14:paraId="6991B334" w14:textId="77777777" w:rsidR="005D274F" w:rsidRPr="006B71E0" w:rsidRDefault="00C84A2E" w:rsidP="00847DF3">
            <w:pPr>
              <w:pStyle w:val="ListParagraph"/>
              <w:numPr>
                <w:ilvl w:val="0"/>
                <w:numId w:val="11"/>
              </w:numPr>
            </w:pPr>
            <w:r w:rsidRPr="006B71E0">
              <w:t>c</w:t>
            </w:r>
            <w:r w:rsidR="005D274F" w:rsidRPr="006B71E0">
              <w:t>artoon</w:t>
            </w:r>
          </w:p>
          <w:p w14:paraId="1594BD1E" w14:textId="77777777" w:rsidR="005D274F" w:rsidRPr="006B71E0" w:rsidRDefault="00C84A2E" w:rsidP="00847DF3">
            <w:pPr>
              <w:pStyle w:val="ListParagraph"/>
              <w:numPr>
                <w:ilvl w:val="0"/>
                <w:numId w:val="11"/>
              </w:numPr>
            </w:pPr>
            <w:r w:rsidRPr="006B71E0">
              <w:t>c</w:t>
            </w:r>
            <w:r w:rsidR="005D274F" w:rsidRPr="006B71E0">
              <w:t>hart</w:t>
            </w:r>
          </w:p>
          <w:p w14:paraId="0627D89B" w14:textId="77777777" w:rsidR="005D274F" w:rsidRPr="006B71E0" w:rsidRDefault="00C84A2E" w:rsidP="00847DF3">
            <w:pPr>
              <w:pStyle w:val="ListParagraph"/>
              <w:numPr>
                <w:ilvl w:val="0"/>
                <w:numId w:val="11"/>
              </w:numPr>
            </w:pPr>
            <w:r w:rsidRPr="006B71E0">
              <w:t>c</w:t>
            </w:r>
            <w:r w:rsidR="005D274F" w:rsidRPr="006B71E0">
              <w:t>onversation</w:t>
            </w:r>
          </w:p>
          <w:p w14:paraId="34885D4C" w14:textId="0CA4CF26" w:rsidR="005D274F" w:rsidRPr="006B71E0" w:rsidRDefault="00C84A2E" w:rsidP="00847DF3">
            <w:pPr>
              <w:pStyle w:val="ListParagraph"/>
              <w:numPr>
                <w:ilvl w:val="0"/>
                <w:numId w:val="11"/>
              </w:numPr>
            </w:pPr>
            <w:r w:rsidRPr="006B71E0">
              <w:t>d</w:t>
            </w:r>
            <w:r w:rsidR="005D274F" w:rsidRPr="006B71E0">
              <w:t>escription</w:t>
            </w:r>
          </w:p>
        </w:tc>
        <w:tc>
          <w:tcPr>
            <w:tcW w:w="3261" w:type="dxa"/>
          </w:tcPr>
          <w:p w14:paraId="048F740E" w14:textId="509F8BBD" w:rsidR="006B71E0" w:rsidRDefault="006B71E0" w:rsidP="00847DF3">
            <w:pPr>
              <w:pStyle w:val="ListParagraph"/>
              <w:numPr>
                <w:ilvl w:val="0"/>
                <w:numId w:val="11"/>
              </w:numPr>
            </w:pPr>
            <w:r>
              <w:t>diary entry</w:t>
            </w:r>
          </w:p>
          <w:p w14:paraId="6E6FECF8" w14:textId="06D716B9" w:rsidR="005D274F" w:rsidRPr="006B71E0" w:rsidRDefault="00C84A2E" w:rsidP="00847DF3">
            <w:pPr>
              <w:pStyle w:val="ListParagraph"/>
              <w:numPr>
                <w:ilvl w:val="0"/>
                <w:numId w:val="11"/>
              </w:numPr>
            </w:pPr>
            <w:r w:rsidRPr="006B71E0">
              <w:t>d</w:t>
            </w:r>
            <w:r w:rsidR="005D274F" w:rsidRPr="006B71E0">
              <w:t>iscussion</w:t>
            </w:r>
          </w:p>
          <w:p w14:paraId="56E2E76B" w14:textId="13C0A728" w:rsidR="005D274F" w:rsidRPr="006B71E0" w:rsidRDefault="00C84A2E" w:rsidP="00847DF3">
            <w:pPr>
              <w:pStyle w:val="ListParagraph"/>
              <w:numPr>
                <w:ilvl w:val="0"/>
                <w:numId w:val="11"/>
              </w:numPr>
            </w:pPr>
            <w:r w:rsidRPr="006B71E0">
              <w:t>e</w:t>
            </w:r>
            <w:r w:rsidR="005D274F" w:rsidRPr="006B71E0">
              <w:t>mail</w:t>
            </w:r>
          </w:p>
          <w:p w14:paraId="59D4E17D" w14:textId="77777777" w:rsidR="005D274F" w:rsidRPr="006B71E0" w:rsidRDefault="00C84A2E" w:rsidP="00847DF3">
            <w:pPr>
              <w:pStyle w:val="ListParagraph"/>
              <w:numPr>
                <w:ilvl w:val="0"/>
                <w:numId w:val="11"/>
              </w:numPr>
            </w:pPr>
            <w:r w:rsidRPr="006B71E0">
              <w:t>f</w:t>
            </w:r>
            <w:r w:rsidR="005D274F" w:rsidRPr="006B71E0">
              <w:t>ilm or TV program (excerpts)</w:t>
            </w:r>
          </w:p>
          <w:p w14:paraId="56DB6EA5" w14:textId="77777777" w:rsidR="005D274F" w:rsidRPr="006B71E0" w:rsidRDefault="00C84A2E" w:rsidP="00847DF3">
            <w:pPr>
              <w:pStyle w:val="ListParagraph"/>
              <w:numPr>
                <w:ilvl w:val="0"/>
                <w:numId w:val="11"/>
              </w:numPr>
            </w:pPr>
            <w:r w:rsidRPr="006B71E0">
              <w:t>f</w:t>
            </w:r>
            <w:r w:rsidR="005D274F" w:rsidRPr="006B71E0">
              <w:t>orm</w:t>
            </w:r>
          </w:p>
          <w:p w14:paraId="3B30A1E8" w14:textId="77777777" w:rsidR="005D274F" w:rsidRPr="006B71E0" w:rsidRDefault="00C84A2E" w:rsidP="00847DF3">
            <w:pPr>
              <w:pStyle w:val="ListParagraph"/>
              <w:numPr>
                <w:ilvl w:val="0"/>
                <w:numId w:val="11"/>
              </w:numPr>
            </w:pPr>
            <w:r w:rsidRPr="006B71E0">
              <w:t>i</w:t>
            </w:r>
            <w:r w:rsidR="005D274F" w:rsidRPr="006B71E0">
              <w:t>mage</w:t>
            </w:r>
          </w:p>
          <w:p w14:paraId="53C025AF" w14:textId="77777777" w:rsidR="005D274F" w:rsidRPr="006B71E0" w:rsidRDefault="00C84A2E" w:rsidP="00847DF3">
            <w:pPr>
              <w:pStyle w:val="ListParagraph"/>
              <w:numPr>
                <w:ilvl w:val="0"/>
                <w:numId w:val="11"/>
              </w:numPr>
            </w:pPr>
            <w:r w:rsidRPr="006B71E0">
              <w:t>i</w:t>
            </w:r>
            <w:r w:rsidR="005D274F" w:rsidRPr="006B71E0">
              <w:t>nterview</w:t>
            </w:r>
          </w:p>
          <w:p w14:paraId="0D7293B4" w14:textId="77777777" w:rsidR="005D274F" w:rsidRPr="006B71E0" w:rsidRDefault="00C84A2E" w:rsidP="00847DF3">
            <w:pPr>
              <w:pStyle w:val="ListParagraph"/>
              <w:numPr>
                <w:ilvl w:val="0"/>
                <w:numId w:val="11"/>
              </w:numPr>
            </w:pPr>
            <w:r w:rsidRPr="006B71E0">
              <w:t>j</w:t>
            </w:r>
            <w:r w:rsidR="005D274F" w:rsidRPr="006B71E0">
              <w:t>ournal entry</w:t>
            </w:r>
          </w:p>
          <w:p w14:paraId="2DB327CC" w14:textId="5831BAC6" w:rsidR="005D274F" w:rsidRPr="006B71E0" w:rsidRDefault="00C84A2E" w:rsidP="00847DF3">
            <w:pPr>
              <w:pStyle w:val="ListParagraph"/>
              <w:numPr>
                <w:ilvl w:val="0"/>
                <w:numId w:val="11"/>
              </w:numPr>
            </w:pPr>
            <w:r w:rsidRPr="006B71E0">
              <w:t>l</w:t>
            </w:r>
            <w:r w:rsidR="005D274F" w:rsidRPr="006B71E0">
              <w:t>etter</w:t>
            </w:r>
          </w:p>
        </w:tc>
        <w:tc>
          <w:tcPr>
            <w:tcW w:w="3541" w:type="dxa"/>
          </w:tcPr>
          <w:p w14:paraId="6650FF79" w14:textId="77777777" w:rsidR="006B71E0" w:rsidRDefault="006B71E0" w:rsidP="00847DF3">
            <w:pPr>
              <w:pStyle w:val="ListParagraph"/>
              <w:numPr>
                <w:ilvl w:val="0"/>
                <w:numId w:val="11"/>
              </w:numPr>
            </w:pPr>
            <w:r>
              <w:t>map</w:t>
            </w:r>
          </w:p>
          <w:p w14:paraId="4D0A8B1C" w14:textId="5DF3A014" w:rsidR="002C7214" w:rsidRPr="006B71E0" w:rsidRDefault="00C84A2E" w:rsidP="00847DF3">
            <w:pPr>
              <w:pStyle w:val="ListParagraph"/>
              <w:numPr>
                <w:ilvl w:val="0"/>
                <w:numId w:val="11"/>
              </w:numPr>
            </w:pPr>
            <w:r w:rsidRPr="006B71E0">
              <w:t>m</w:t>
            </w:r>
            <w:r w:rsidR="002C7214" w:rsidRPr="006B71E0">
              <w:t>essage</w:t>
            </w:r>
          </w:p>
          <w:p w14:paraId="28878E62" w14:textId="3A6A8C62" w:rsidR="005D274F" w:rsidRPr="006B71E0" w:rsidRDefault="00C84A2E" w:rsidP="00847DF3">
            <w:pPr>
              <w:pStyle w:val="ListParagraph"/>
              <w:numPr>
                <w:ilvl w:val="0"/>
                <w:numId w:val="11"/>
              </w:numPr>
            </w:pPr>
            <w:r w:rsidRPr="006B71E0">
              <w:t>n</w:t>
            </w:r>
            <w:r w:rsidR="005D274F" w:rsidRPr="006B71E0">
              <w:t>ote</w:t>
            </w:r>
          </w:p>
          <w:p w14:paraId="736E1DF0" w14:textId="24986E0F" w:rsidR="005D274F" w:rsidRPr="006B71E0" w:rsidRDefault="00C84A2E" w:rsidP="00847DF3">
            <w:pPr>
              <w:pStyle w:val="ListParagraph"/>
              <w:numPr>
                <w:ilvl w:val="0"/>
                <w:numId w:val="11"/>
              </w:numPr>
            </w:pPr>
            <w:r w:rsidRPr="006B71E0">
              <w:t>p</w:t>
            </w:r>
            <w:r w:rsidR="005D274F" w:rsidRPr="006B71E0">
              <w:t>lan</w:t>
            </w:r>
          </w:p>
          <w:p w14:paraId="627F864F" w14:textId="77777777" w:rsidR="005D274F" w:rsidRPr="006B71E0" w:rsidRDefault="00C84A2E" w:rsidP="00847DF3">
            <w:pPr>
              <w:pStyle w:val="ListParagraph"/>
              <w:numPr>
                <w:ilvl w:val="0"/>
                <w:numId w:val="11"/>
              </w:numPr>
            </w:pPr>
            <w:r w:rsidRPr="006B71E0">
              <w:t>r</w:t>
            </w:r>
            <w:r w:rsidR="005D274F" w:rsidRPr="006B71E0">
              <w:t>eview</w:t>
            </w:r>
          </w:p>
          <w:p w14:paraId="515063EF" w14:textId="77777777" w:rsidR="005D274F" w:rsidRPr="006B71E0" w:rsidRDefault="00C84A2E" w:rsidP="00847DF3">
            <w:pPr>
              <w:pStyle w:val="ListParagraph"/>
              <w:numPr>
                <w:ilvl w:val="0"/>
                <w:numId w:val="11"/>
              </w:numPr>
            </w:pPr>
            <w:r w:rsidRPr="006B71E0">
              <w:t>s</w:t>
            </w:r>
            <w:r w:rsidR="005D274F" w:rsidRPr="006B71E0">
              <w:t xml:space="preserve">cript </w:t>
            </w:r>
            <w:r w:rsidR="00A44BD4" w:rsidRPr="006B71E0">
              <w:t>–</w:t>
            </w:r>
            <w:r w:rsidR="006B305A" w:rsidRPr="006B71E0">
              <w:t xml:space="preserve"> speech, interview, dialogue</w:t>
            </w:r>
            <w:r w:rsidR="005D274F" w:rsidRPr="006B71E0">
              <w:t xml:space="preserve"> </w:t>
            </w:r>
          </w:p>
          <w:p w14:paraId="14169C7F" w14:textId="77777777" w:rsidR="005D274F" w:rsidRPr="006B71E0" w:rsidRDefault="00C84A2E" w:rsidP="00847DF3">
            <w:pPr>
              <w:pStyle w:val="ListParagraph"/>
              <w:numPr>
                <w:ilvl w:val="0"/>
                <w:numId w:val="11"/>
              </w:numPr>
            </w:pPr>
            <w:r w:rsidRPr="006B71E0">
              <w:t>s</w:t>
            </w:r>
            <w:r w:rsidR="005D274F" w:rsidRPr="006B71E0">
              <w:t>ign</w:t>
            </w:r>
          </w:p>
          <w:p w14:paraId="427E715A" w14:textId="06C302DB" w:rsidR="005D274F" w:rsidRPr="006B71E0" w:rsidRDefault="00C84A2E" w:rsidP="00847DF3">
            <w:pPr>
              <w:pStyle w:val="ListParagraph"/>
              <w:numPr>
                <w:ilvl w:val="0"/>
                <w:numId w:val="11"/>
              </w:numPr>
            </w:pPr>
            <w:r w:rsidRPr="006B71E0">
              <w:t>s</w:t>
            </w:r>
            <w:r w:rsidR="005D274F" w:rsidRPr="006B71E0">
              <w:t>ummary</w:t>
            </w:r>
          </w:p>
          <w:p w14:paraId="07CF72E6" w14:textId="77777777" w:rsidR="005D274F" w:rsidRPr="006B71E0" w:rsidRDefault="00C84A2E" w:rsidP="00847DF3">
            <w:pPr>
              <w:pStyle w:val="ListParagraph"/>
              <w:numPr>
                <w:ilvl w:val="0"/>
                <w:numId w:val="11"/>
              </w:numPr>
            </w:pPr>
            <w:r w:rsidRPr="006B71E0">
              <w:t>t</w:t>
            </w:r>
            <w:r w:rsidR="005D274F" w:rsidRPr="006B71E0">
              <w:t>able</w:t>
            </w:r>
          </w:p>
        </w:tc>
      </w:tr>
    </w:tbl>
    <w:p w14:paraId="52BFA406" w14:textId="77777777" w:rsidR="005D274F" w:rsidRPr="001D1923" w:rsidRDefault="005D274F" w:rsidP="006B71E0">
      <w:pPr>
        <w:spacing w:before="120"/>
      </w:pPr>
      <w:r w:rsidRPr="001D1923">
        <w:t xml:space="preserve">Refer to Appendix </w:t>
      </w:r>
      <w:r w:rsidR="00F529F9" w:rsidRPr="001D1923">
        <w:t>2</w:t>
      </w:r>
      <w:r w:rsidRPr="001D1923">
        <w:t xml:space="preserve"> for details of the features and conventions of the text types</w:t>
      </w:r>
      <w:r w:rsidR="00C84A2E" w:rsidRPr="001D1923">
        <w:t>.</w:t>
      </w:r>
    </w:p>
    <w:p w14:paraId="1D046ED8" w14:textId="77777777" w:rsidR="00DA7F52" w:rsidRPr="005A734E" w:rsidRDefault="005D274F" w:rsidP="00B753BE">
      <w:pPr>
        <w:pStyle w:val="SCSAHeading3"/>
      </w:pPr>
      <w:r w:rsidRPr="005D274F">
        <w:t>Linguistic resources</w:t>
      </w:r>
    </w:p>
    <w:p w14:paraId="4E1D2730" w14:textId="77777777" w:rsidR="005D274F" w:rsidRPr="005D274F" w:rsidRDefault="005D274F" w:rsidP="00B753BE">
      <w:pPr>
        <w:pStyle w:val="SCSAHeading4"/>
      </w:pPr>
      <w:r w:rsidRPr="005D274F">
        <w:t>Vocabulary</w:t>
      </w:r>
    </w:p>
    <w:p w14:paraId="4F754AA8" w14:textId="77777777" w:rsidR="005D274F" w:rsidRPr="005D274F" w:rsidRDefault="005D274F" w:rsidP="00BB6AD8">
      <w:r w:rsidRPr="005D274F">
        <w:t>Vocabulary, phrases and expressions associated with the unit content.</w:t>
      </w:r>
    </w:p>
    <w:p w14:paraId="61BDF049" w14:textId="77777777" w:rsidR="005D274F" w:rsidRPr="005D274F" w:rsidRDefault="005D274F" w:rsidP="00B753BE">
      <w:pPr>
        <w:pStyle w:val="SCSAHeading4"/>
      </w:pPr>
      <w:r w:rsidRPr="005D274F">
        <w:t>Grammar</w:t>
      </w:r>
    </w:p>
    <w:p w14:paraId="4EB817E1" w14:textId="77777777" w:rsidR="005D274F" w:rsidRDefault="005D274F" w:rsidP="00BB6AD8">
      <w:r w:rsidRPr="005D274F">
        <w:t>Students will be expected to recognise and use the following grammatical items:</w:t>
      </w:r>
    </w:p>
    <w:tbl>
      <w:tblPr>
        <w:tblStyle w:val="SCSATable"/>
        <w:tblW w:w="5000" w:type="pct"/>
        <w:tblLayout w:type="fixed"/>
        <w:tblLook w:val="04A0" w:firstRow="1" w:lastRow="0" w:firstColumn="1" w:lastColumn="0" w:noHBand="0" w:noVBand="1"/>
      </w:tblPr>
      <w:tblGrid>
        <w:gridCol w:w="3122"/>
        <w:gridCol w:w="5938"/>
      </w:tblGrid>
      <w:tr w:rsidR="004D0D9F" w:rsidRPr="001F0CFD" w14:paraId="58A46F49" w14:textId="77777777" w:rsidTr="00AB3316">
        <w:trPr>
          <w:cnfStyle w:val="100000000000" w:firstRow="1" w:lastRow="0" w:firstColumn="0" w:lastColumn="0" w:oddVBand="0" w:evenVBand="0" w:oddHBand="0" w:evenHBand="0" w:firstRowFirstColumn="0" w:firstRowLastColumn="0" w:lastRowFirstColumn="0" w:lastRowLastColumn="0"/>
          <w:trHeight w:val="281"/>
        </w:trPr>
        <w:tc>
          <w:tcPr>
            <w:tcW w:w="3122" w:type="dxa"/>
            <w:hideMark/>
          </w:tcPr>
          <w:p w14:paraId="0778FA25" w14:textId="77777777" w:rsidR="004D0D9F" w:rsidRPr="001D1923" w:rsidRDefault="004D0D9F" w:rsidP="00AB3316">
            <w:r w:rsidRPr="001D1923">
              <w:t>Grammatical items</w:t>
            </w:r>
          </w:p>
        </w:tc>
        <w:tc>
          <w:tcPr>
            <w:tcW w:w="5938" w:type="dxa"/>
            <w:hideMark/>
          </w:tcPr>
          <w:p w14:paraId="47210408" w14:textId="77777777" w:rsidR="004D0D9F" w:rsidRPr="001D1923" w:rsidRDefault="004D0D9F" w:rsidP="00AB3316">
            <w:r w:rsidRPr="001D1923">
              <w:t>Sub-elements</w:t>
            </w:r>
          </w:p>
        </w:tc>
      </w:tr>
      <w:tr w:rsidR="000D0C7B" w:rsidRPr="001F0CFD" w14:paraId="26F0F816" w14:textId="77777777" w:rsidTr="00AB3316">
        <w:trPr>
          <w:trHeight w:val="20"/>
        </w:trPr>
        <w:tc>
          <w:tcPr>
            <w:tcW w:w="3122" w:type="dxa"/>
          </w:tcPr>
          <w:p w14:paraId="374E2F31" w14:textId="77777777" w:rsidR="000D0C7B" w:rsidRPr="009C1A57" w:rsidRDefault="000D0C7B" w:rsidP="00AB3316">
            <w:pPr>
              <w:autoSpaceDE w:val="0"/>
              <w:autoSpaceDN w:val="0"/>
              <w:adjustRightInd w:val="0"/>
              <w:rPr>
                <w:rFonts w:eastAsia="Times New Roman" w:cs="Calibri"/>
                <w:bCs/>
                <w:lang w:val="de-DE"/>
              </w:rPr>
            </w:pPr>
            <w:r w:rsidRPr="009C1A57">
              <w:rPr>
                <w:rFonts w:eastAsia="Times New Roman" w:cs="Calibri"/>
                <w:bCs/>
                <w:lang w:val="de-DE"/>
              </w:rPr>
              <w:t>Prepositions</w:t>
            </w:r>
          </w:p>
        </w:tc>
        <w:tc>
          <w:tcPr>
            <w:tcW w:w="5938" w:type="dxa"/>
          </w:tcPr>
          <w:p w14:paraId="6AAE6C09" w14:textId="77777777" w:rsidR="000D0C7B" w:rsidRDefault="000D0C7B" w:rsidP="00AB3316">
            <w:pPr>
              <w:tabs>
                <w:tab w:val="left" w:pos="480"/>
              </w:tabs>
              <w:ind w:right="-68"/>
              <w:rPr>
                <w:rFonts w:eastAsia="Times New Roman" w:cs="Calibri"/>
              </w:rPr>
            </w:pPr>
            <w:r>
              <w:rPr>
                <w:rFonts w:eastAsia="Times New Roman" w:cs="Calibri"/>
              </w:rPr>
              <w:t>cases:</w:t>
            </w:r>
          </w:p>
          <w:p w14:paraId="749A9BE6" w14:textId="77777777" w:rsidR="00213448" w:rsidRPr="00213448" w:rsidRDefault="00213448" w:rsidP="00847DF3">
            <w:pPr>
              <w:pStyle w:val="ListParagraph"/>
              <w:numPr>
                <w:ilvl w:val="0"/>
                <w:numId w:val="12"/>
              </w:numPr>
              <w:tabs>
                <w:tab w:val="left" w:pos="480"/>
              </w:tabs>
              <w:ind w:right="-68"/>
              <w:rPr>
                <w:rFonts w:cs="Calibri"/>
              </w:rPr>
            </w:pPr>
            <w:proofErr w:type="gramStart"/>
            <w:r w:rsidRPr="00213448">
              <w:rPr>
                <w:rFonts w:cs="Calibri"/>
              </w:rPr>
              <w:t>dual-prepositions</w:t>
            </w:r>
            <w:proofErr w:type="gramEnd"/>
            <w:r w:rsidRPr="00213448">
              <w:rPr>
                <w:rFonts w:cs="Calibri"/>
              </w:rPr>
              <w:t xml:space="preserve"> with the dative or the accusative</w:t>
            </w:r>
          </w:p>
          <w:p w14:paraId="4D754550" w14:textId="6A5BBA2B" w:rsidR="00213448" w:rsidRPr="00213448" w:rsidRDefault="00213448" w:rsidP="00847DF3">
            <w:pPr>
              <w:pStyle w:val="ListParagraph"/>
              <w:numPr>
                <w:ilvl w:val="0"/>
                <w:numId w:val="12"/>
              </w:numPr>
              <w:tabs>
                <w:tab w:val="left" w:pos="480"/>
              </w:tabs>
              <w:ind w:right="-68"/>
              <w:rPr>
                <w:rFonts w:eastAsia="Times New Roman" w:cs="Calibri"/>
              </w:rPr>
            </w:pPr>
            <w:r w:rsidRPr="00213448">
              <w:rPr>
                <w:rFonts w:cs="Calibri"/>
              </w:rPr>
              <w:t xml:space="preserve">formation and use of compounds with </w:t>
            </w:r>
            <w:r w:rsidRPr="00213448">
              <w:rPr>
                <w:rFonts w:cs="Calibri"/>
                <w:i/>
              </w:rPr>
              <w:t>da</w:t>
            </w:r>
            <w:r w:rsidRPr="00213448">
              <w:rPr>
                <w:rFonts w:cs="Calibri"/>
              </w:rPr>
              <w:t>(</w:t>
            </w:r>
            <w:r w:rsidRPr="00213448">
              <w:rPr>
                <w:rFonts w:cs="Calibri"/>
                <w:i/>
              </w:rPr>
              <w:t>r</w:t>
            </w:r>
            <w:r w:rsidRPr="00213448">
              <w:rPr>
                <w:rFonts w:cs="Calibri"/>
              </w:rPr>
              <w:t xml:space="preserve">) and </w:t>
            </w:r>
            <w:r w:rsidRPr="00213448">
              <w:rPr>
                <w:rFonts w:cs="Calibri"/>
                <w:i/>
              </w:rPr>
              <w:t>wo</w:t>
            </w:r>
            <w:r w:rsidRPr="00213448">
              <w:rPr>
                <w:rFonts w:cs="Calibri"/>
              </w:rPr>
              <w:t>(</w:t>
            </w:r>
            <w:r w:rsidRPr="00213448">
              <w:rPr>
                <w:rFonts w:cs="Calibri"/>
                <w:i/>
              </w:rPr>
              <w:t>r</w:t>
            </w:r>
            <w:r w:rsidRPr="00213448">
              <w:rPr>
                <w:rFonts w:cs="Calibri"/>
              </w:rPr>
              <w:t>)</w:t>
            </w:r>
          </w:p>
        </w:tc>
      </w:tr>
      <w:tr w:rsidR="004D0D9F" w:rsidRPr="001F0CFD" w14:paraId="50123F28" w14:textId="77777777" w:rsidTr="00AB3316">
        <w:trPr>
          <w:trHeight w:val="20"/>
        </w:trPr>
        <w:tc>
          <w:tcPr>
            <w:tcW w:w="3122" w:type="dxa"/>
            <w:vMerge w:val="restart"/>
          </w:tcPr>
          <w:p w14:paraId="2AFD63BF" w14:textId="77777777" w:rsidR="004D0D9F" w:rsidRPr="001F0CFD" w:rsidRDefault="004D0D9F" w:rsidP="00AB3316">
            <w:pPr>
              <w:autoSpaceDE w:val="0"/>
              <w:autoSpaceDN w:val="0"/>
              <w:adjustRightInd w:val="0"/>
              <w:rPr>
                <w:rFonts w:eastAsia="Calibri" w:cs="Arial"/>
              </w:rPr>
            </w:pPr>
            <w:r w:rsidRPr="009C1A57">
              <w:rPr>
                <w:rFonts w:eastAsia="Times New Roman" w:cs="Calibri"/>
                <w:bCs/>
                <w:lang w:val="en-US"/>
              </w:rPr>
              <w:t>Pronouns</w:t>
            </w:r>
          </w:p>
        </w:tc>
        <w:tc>
          <w:tcPr>
            <w:tcW w:w="5938" w:type="dxa"/>
          </w:tcPr>
          <w:p w14:paraId="66B58FC2" w14:textId="77777777" w:rsidR="004D0D9F" w:rsidRDefault="004D0D9F" w:rsidP="00AB3316">
            <w:pPr>
              <w:tabs>
                <w:tab w:val="left" w:pos="480"/>
              </w:tabs>
              <w:ind w:right="-68"/>
              <w:rPr>
                <w:rFonts w:eastAsia="Times New Roman" w:cs="Calibri"/>
              </w:rPr>
            </w:pPr>
            <w:r w:rsidRPr="009C1A57">
              <w:rPr>
                <w:rFonts w:eastAsia="Times New Roman" w:cs="Calibri"/>
              </w:rPr>
              <w:t>relative:</w:t>
            </w:r>
          </w:p>
          <w:p w14:paraId="251F34B1" w14:textId="77777777" w:rsidR="00213448" w:rsidRPr="00213448" w:rsidRDefault="00213448" w:rsidP="00847DF3">
            <w:pPr>
              <w:pStyle w:val="ListParagraph"/>
              <w:numPr>
                <w:ilvl w:val="0"/>
                <w:numId w:val="13"/>
              </w:numPr>
              <w:tabs>
                <w:tab w:val="left" w:pos="480"/>
              </w:tabs>
              <w:ind w:right="-68"/>
              <w:rPr>
                <w:rFonts w:cs="Calibri"/>
              </w:rPr>
            </w:pPr>
            <w:r w:rsidRPr="00213448">
              <w:rPr>
                <w:rFonts w:cs="Calibri"/>
              </w:rPr>
              <w:t>accusative</w:t>
            </w:r>
          </w:p>
          <w:p w14:paraId="55E86908" w14:textId="3935274B" w:rsidR="00213448" w:rsidRPr="00213448" w:rsidRDefault="00213448" w:rsidP="00847DF3">
            <w:pPr>
              <w:pStyle w:val="ListParagraph"/>
              <w:numPr>
                <w:ilvl w:val="0"/>
                <w:numId w:val="13"/>
              </w:numPr>
              <w:tabs>
                <w:tab w:val="left" w:pos="480"/>
              </w:tabs>
              <w:ind w:right="-68"/>
              <w:rPr>
                <w:rFonts w:eastAsia="Times New Roman" w:cs="Calibri"/>
              </w:rPr>
            </w:pPr>
            <w:r w:rsidRPr="00213448">
              <w:rPr>
                <w:rFonts w:cs="Calibri"/>
              </w:rPr>
              <w:t>dative</w:t>
            </w:r>
          </w:p>
        </w:tc>
      </w:tr>
      <w:tr w:rsidR="004D0D9F" w:rsidRPr="001F0CFD" w14:paraId="23FB5051" w14:textId="77777777" w:rsidTr="00AB3316">
        <w:trPr>
          <w:trHeight w:val="20"/>
        </w:trPr>
        <w:tc>
          <w:tcPr>
            <w:tcW w:w="3122" w:type="dxa"/>
            <w:vMerge/>
          </w:tcPr>
          <w:p w14:paraId="7B40FC2D" w14:textId="77777777" w:rsidR="004D0D9F" w:rsidRPr="001F0CFD" w:rsidRDefault="004D0D9F" w:rsidP="00AB3316">
            <w:pPr>
              <w:autoSpaceDE w:val="0"/>
              <w:autoSpaceDN w:val="0"/>
              <w:adjustRightInd w:val="0"/>
              <w:rPr>
                <w:rFonts w:eastAsia="Calibri" w:cs="Arial"/>
              </w:rPr>
            </w:pPr>
          </w:p>
        </w:tc>
        <w:tc>
          <w:tcPr>
            <w:tcW w:w="5938" w:type="dxa"/>
          </w:tcPr>
          <w:p w14:paraId="07174D40" w14:textId="77777777" w:rsidR="004D0D9F" w:rsidRPr="009C1A57" w:rsidRDefault="004D0D9F" w:rsidP="00AB3316">
            <w:pPr>
              <w:rPr>
                <w:rFonts w:eastAsia="Times New Roman" w:cs="Calibri"/>
              </w:rPr>
            </w:pPr>
            <w:r w:rsidRPr="009C1A57">
              <w:rPr>
                <w:rFonts w:eastAsia="Times New Roman" w:cs="Calibri"/>
              </w:rPr>
              <w:t>relative clauses</w:t>
            </w:r>
          </w:p>
        </w:tc>
      </w:tr>
      <w:tr w:rsidR="004D0D9F" w:rsidRPr="001F0CFD" w14:paraId="0B618060" w14:textId="77777777" w:rsidTr="00AB3316">
        <w:trPr>
          <w:trHeight w:val="20"/>
        </w:trPr>
        <w:tc>
          <w:tcPr>
            <w:tcW w:w="3122" w:type="dxa"/>
            <w:vMerge w:val="restart"/>
          </w:tcPr>
          <w:p w14:paraId="7B44F283" w14:textId="77777777" w:rsidR="004D0D9F" w:rsidRPr="001F0CFD" w:rsidRDefault="004D0D9F" w:rsidP="00AB3316">
            <w:pPr>
              <w:autoSpaceDE w:val="0"/>
              <w:autoSpaceDN w:val="0"/>
              <w:adjustRightInd w:val="0"/>
              <w:rPr>
                <w:rFonts w:eastAsia="Calibri" w:cs="Arial"/>
              </w:rPr>
            </w:pPr>
            <w:r w:rsidRPr="009C1A57">
              <w:rPr>
                <w:rFonts w:eastAsia="Times New Roman" w:cs="Calibri"/>
                <w:bCs/>
                <w:lang w:val="en-US"/>
              </w:rPr>
              <w:t>Verbs</w:t>
            </w:r>
          </w:p>
        </w:tc>
        <w:tc>
          <w:tcPr>
            <w:tcW w:w="5938" w:type="dxa"/>
          </w:tcPr>
          <w:p w14:paraId="1F18898C" w14:textId="77777777" w:rsidR="004D0D9F" w:rsidRPr="009C1A57" w:rsidRDefault="004D0D9F" w:rsidP="00AB3316">
            <w:pPr>
              <w:tabs>
                <w:tab w:val="left" w:pos="480"/>
              </w:tabs>
              <w:ind w:right="-69"/>
              <w:rPr>
                <w:rFonts w:eastAsia="Times New Roman" w:cs="Calibri"/>
                <w:lang w:val="fr-FR"/>
              </w:rPr>
            </w:pPr>
            <w:r w:rsidRPr="009C1A57">
              <w:rPr>
                <w:rFonts w:eastAsia="Times New Roman" w:cs="Calibri"/>
              </w:rPr>
              <w:t>verbs taking prepositional objects</w:t>
            </w:r>
          </w:p>
        </w:tc>
      </w:tr>
      <w:tr w:rsidR="004D0D9F" w:rsidRPr="001F0CFD" w14:paraId="06F02F91" w14:textId="77777777" w:rsidTr="00AB3316">
        <w:trPr>
          <w:trHeight w:val="20"/>
        </w:trPr>
        <w:tc>
          <w:tcPr>
            <w:tcW w:w="3122" w:type="dxa"/>
            <w:vMerge/>
          </w:tcPr>
          <w:p w14:paraId="3686A56A" w14:textId="77777777" w:rsidR="004D0D9F" w:rsidRPr="001F0CFD" w:rsidRDefault="004D0D9F" w:rsidP="00AB3316">
            <w:pPr>
              <w:autoSpaceDE w:val="0"/>
              <w:autoSpaceDN w:val="0"/>
              <w:adjustRightInd w:val="0"/>
              <w:rPr>
                <w:rFonts w:eastAsia="Calibri" w:cs="Arial"/>
              </w:rPr>
            </w:pPr>
          </w:p>
        </w:tc>
        <w:tc>
          <w:tcPr>
            <w:tcW w:w="5938" w:type="dxa"/>
          </w:tcPr>
          <w:p w14:paraId="6684925F" w14:textId="77777777" w:rsidR="004D0D9F" w:rsidRPr="009C1A57" w:rsidRDefault="004D0D9F" w:rsidP="00AB3316">
            <w:pPr>
              <w:tabs>
                <w:tab w:val="left" w:pos="480"/>
              </w:tabs>
              <w:ind w:right="-69"/>
              <w:rPr>
                <w:rFonts w:eastAsia="Times New Roman" w:cs="Calibri"/>
              </w:rPr>
            </w:pPr>
            <w:r w:rsidRPr="009C1A57">
              <w:rPr>
                <w:rFonts w:eastAsia="Times New Roman" w:cs="Calibri"/>
              </w:rPr>
              <w:t xml:space="preserve">infinitives with verbs of perception, motion and with </w:t>
            </w:r>
            <w:proofErr w:type="spellStart"/>
            <w:r w:rsidRPr="009C1A57">
              <w:rPr>
                <w:rFonts w:eastAsia="Times New Roman" w:cs="Calibri"/>
                <w:i/>
              </w:rPr>
              <w:t>lassen</w:t>
            </w:r>
            <w:proofErr w:type="spellEnd"/>
          </w:p>
        </w:tc>
      </w:tr>
      <w:tr w:rsidR="004D0D9F" w:rsidRPr="001F0CFD" w14:paraId="11D5C686" w14:textId="77777777" w:rsidTr="00AB3316">
        <w:trPr>
          <w:trHeight w:val="20"/>
        </w:trPr>
        <w:tc>
          <w:tcPr>
            <w:tcW w:w="3122" w:type="dxa"/>
            <w:vMerge/>
          </w:tcPr>
          <w:p w14:paraId="475D741D" w14:textId="77777777" w:rsidR="004D0D9F" w:rsidRPr="001F0CFD" w:rsidRDefault="004D0D9F" w:rsidP="00AB3316">
            <w:pPr>
              <w:autoSpaceDE w:val="0"/>
              <w:autoSpaceDN w:val="0"/>
              <w:adjustRightInd w:val="0"/>
              <w:rPr>
                <w:rFonts w:eastAsia="Calibri" w:cs="Arial"/>
              </w:rPr>
            </w:pPr>
          </w:p>
        </w:tc>
        <w:tc>
          <w:tcPr>
            <w:tcW w:w="5938" w:type="dxa"/>
          </w:tcPr>
          <w:p w14:paraId="673C5D57" w14:textId="77777777" w:rsidR="004D0D9F" w:rsidRPr="009C1A57" w:rsidRDefault="004D0D9F" w:rsidP="00AB3316">
            <w:pPr>
              <w:tabs>
                <w:tab w:val="left" w:pos="480"/>
              </w:tabs>
              <w:ind w:right="-69"/>
              <w:rPr>
                <w:rFonts w:eastAsia="Times New Roman" w:cs="Calibri"/>
              </w:rPr>
            </w:pPr>
            <w:r w:rsidRPr="009C1A57">
              <w:rPr>
                <w:rFonts w:eastAsia="Times New Roman" w:cs="Calibri"/>
              </w:rPr>
              <w:t>verbs taking the dative</w:t>
            </w:r>
          </w:p>
        </w:tc>
      </w:tr>
    </w:tbl>
    <w:p w14:paraId="512DB614" w14:textId="77777777" w:rsidR="006054B2" w:rsidRPr="006054B2" w:rsidRDefault="006054B2" w:rsidP="001D1923">
      <w:pPr>
        <w:spacing w:before="120"/>
      </w:pPr>
      <w:r w:rsidRPr="006054B2">
        <w:t xml:space="preserve">Refer to Appendix </w:t>
      </w:r>
      <w:r w:rsidR="00F529F9">
        <w:t>3</w:t>
      </w:r>
      <w:r w:rsidR="00023B73">
        <w:t xml:space="preserve"> for elaborations of g</w:t>
      </w:r>
      <w:r w:rsidRPr="006054B2">
        <w:t>rammatical items.</w:t>
      </w:r>
    </w:p>
    <w:p w14:paraId="61AF0E55" w14:textId="77777777" w:rsidR="005D274F" w:rsidRPr="005D274F" w:rsidRDefault="005D274F" w:rsidP="00B753BE">
      <w:pPr>
        <w:pStyle w:val="SCSAHeading4"/>
      </w:pPr>
      <w:r w:rsidRPr="005D274F">
        <w:t>Sound and writing systems</w:t>
      </w:r>
    </w:p>
    <w:p w14:paraId="13C5B064" w14:textId="77777777" w:rsidR="005D274F" w:rsidRPr="005D274F" w:rsidRDefault="005D274F" w:rsidP="00EB4B34">
      <w:pPr>
        <w:pStyle w:val="NoSpacing"/>
      </w:pPr>
      <w:r w:rsidRPr="005D274F">
        <w:t>Development and consolidation of the sound and writing systems of German, and in particular:</w:t>
      </w:r>
    </w:p>
    <w:p w14:paraId="220CBA2E" w14:textId="77777777" w:rsidR="005D274F" w:rsidRPr="005D274F" w:rsidRDefault="005D274F" w:rsidP="00847DF3">
      <w:pPr>
        <w:pStyle w:val="ListParagraph"/>
        <w:numPr>
          <w:ilvl w:val="0"/>
          <w:numId w:val="2"/>
        </w:numPr>
      </w:pPr>
      <w:r w:rsidRPr="005D274F">
        <w:t xml:space="preserve">use of </w:t>
      </w:r>
      <w:r w:rsidRPr="00C84A2E">
        <w:rPr>
          <w:i/>
        </w:rPr>
        <w:t>ß</w:t>
      </w:r>
      <w:r w:rsidRPr="005D274F">
        <w:t xml:space="preserve">, with </w:t>
      </w:r>
      <w:proofErr w:type="gramStart"/>
      <w:r w:rsidRPr="005D274F">
        <w:t>particular reference</w:t>
      </w:r>
      <w:proofErr w:type="gramEnd"/>
      <w:r w:rsidRPr="005D274F">
        <w:t xml:space="preserve"> to the </w:t>
      </w:r>
      <w:r w:rsidRPr="00C84A2E">
        <w:rPr>
          <w:i/>
        </w:rPr>
        <w:t xml:space="preserve">Neue </w:t>
      </w:r>
      <w:proofErr w:type="spellStart"/>
      <w:r w:rsidRPr="00C84A2E">
        <w:rPr>
          <w:i/>
        </w:rPr>
        <w:t>Rechtschreibung</w:t>
      </w:r>
      <w:proofErr w:type="spellEnd"/>
    </w:p>
    <w:p w14:paraId="5D4F45FC" w14:textId="77777777" w:rsidR="006054B2" w:rsidRDefault="005D274F" w:rsidP="00847DF3">
      <w:pPr>
        <w:pStyle w:val="ListParagraph"/>
        <w:numPr>
          <w:ilvl w:val="0"/>
          <w:numId w:val="2"/>
        </w:numPr>
      </w:pPr>
      <w:r w:rsidRPr="000D0C7B">
        <w:t xml:space="preserve">Neue </w:t>
      </w:r>
      <w:proofErr w:type="spellStart"/>
      <w:r w:rsidRPr="000D0C7B">
        <w:t>Rechtschreibung</w:t>
      </w:r>
      <w:proofErr w:type="spellEnd"/>
      <w:r w:rsidRPr="005D274F">
        <w:t>.</w:t>
      </w:r>
      <w:r w:rsidR="006054B2">
        <w:br w:type="page"/>
      </w:r>
    </w:p>
    <w:p w14:paraId="453CB521" w14:textId="77777777" w:rsidR="005D274F" w:rsidRPr="005D274F" w:rsidRDefault="005D274F" w:rsidP="00B753BE">
      <w:pPr>
        <w:pStyle w:val="SCSAHeading3"/>
      </w:pPr>
      <w:r w:rsidRPr="005D274F">
        <w:lastRenderedPageBreak/>
        <w:t>Intercultural understandings</w:t>
      </w:r>
    </w:p>
    <w:p w14:paraId="44FD91FF" w14:textId="77777777" w:rsidR="005D274F" w:rsidRPr="005D274F" w:rsidRDefault="005D274F" w:rsidP="00BB6AD8">
      <w:r w:rsidRPr="005D274F">
        <w:t>The learning contexts and topics, the textual conventions of the text types selected</w:t>
      </w:r>
      <w:r w:rsidR="002D2A1C">
        <w:t>,</w:t>
      </w:r>
      <w:r w:rsidRPr="005D274F">
        <w:t xml:space="preserve"> and the linguistic resources for the unit</w:t>
      </w:r>
      <w:r w:rsidR="00CB2C88">
        <w:t>,</w:t>
      </w:r>
      <w:r w:rsidRPr="005D274F">
        <w:t xml:space="preserve"> should provide students with opportunities to enhance understanding of their own language(s) and culture(s) in relation to the German language and culture</w:t>
      </w:r>
      <w:r w:rsidR="00191144">
        <w:t>,</w:t>
      </w:r>
      <w:r w:rsidRPr="005D274F">
        <w:t xml:space="preserve"> and enable them to reflect on the ways in which culture influences communication.</w:t>
      </w:r>
    </w:p>
    <w:p w14:paraId="4ED6C9C3" w14:textId="77777777" w:rsidR="005D274F" w:rsidRPr="005D274F" w:rsidRDefault="005D274F" w:rsidP="00B753BE">
      <w:pPr>
        <w:pStyle w:val="SCSAHeading3"/>
      </w:pPr>
      <w:r w:rsidRPr="005D274F">
        <w:t>Language learning and communication strategies</w:t>
      </w:r>
    </w:p>
    <w:p w14:paraId="21072DC9" w14:textId="77777777" w:rsidR="005D274F" w:rsidRPr="005D274F" w:rsidRDefault="005D274F" w:rsidP="00BB6AD8">
      <w:r w:rsidRPr="005D274F">
        <w:t>Language learning and communication strategies will depend upon the needs of the students and the learning experiences and/or communication activities taking place.</w:t>
      </w:r>
    </w:p>
    <w:p w14:paraId="2B7439BC" w14:textId="77777777" w:rsidR="005D274F" w:rsidRPr="005D274F" w:rsidRDefault="005D274F" w:rsidP="00B753BE">
      <w:pPr>
        <w:pStyle w:val="SCSAHeading4"/>
      </w:pPr>
      <w:r w:rsidRPr="005D274F">
        <w:t>Dictionaries</w:t>
      </w:r>
    </w:p>
    <w:p w14:paraId="24D7A03D" w14:textId="77777777" w:rsidR="005D274F" w:rsidRPr="005D274F" w:rsidRDefault="005D274F" w:rsidP="00BB6AD8">
      <w:r w:rsidRPr="005D274F">
        <w:t>Students should be encouraged to use dictionaries and develop the necessary skills and confidence to do so effectively.</w:t>
      </w:r>
    </w:p>
    <w:p w14:paraId="31BDD39C" w14:textId="6B6EDFCE" w:rsidR="001D1923" w:rsidRPr="00EB4B34" w:rsidRDefault="001D1923" w:rsidP="00EB4B34">
      <w:bookmarkStart w:id="42" w:name="_Toc347908227"/>
      <w:r w:rsidRPr="00EB4B34">
        <w:br w:type="page"/>
      </w:r>
    </w:p>
    <w:p w14:paraId="5A6BC2A4" w14:textId="77777777" w:rsidR="00540775" w:rsidRPr="00395416" w:rsidRDefault="00540775" w:rsidP="00B753BE">
      <w:pPr>
        <w:pStyle w:val="SCSAHeading1"/>
      </w:pPr>
      <w:bookmarkStart w:id="43" w:name="_Toc230706718"/>
      <w:r w:rsidRPr="00395416">
        <w:lastRenderedPageBreak/>
        <w:t xml:space="preserve">Unit </w:t>
      </w:r>
      <w:r w:rsidR="007836F1" w:rsidRPr="00395416">
        <w:t>4</w:t>
      </w:r>
      <w:bookmarkEnd w:id="43"/>
    </w:p>
    <w:p w14:paraId="7316E58B" w14:textId="77777777" w:rsidR="00262FE1" w:rsidRPr="005A734E" w:rsidRDefault="00262FE1" w:rsidP="00B753BE">
      <w:pPr>
        <w:pStyle w:val="SCSAHeading2"/>
      </w:pPr>
      <w:bookmarkStart w:id="44" w:name="_Toc230706719"/>
      <w:r w:rsidRPr="005A734E">
        <w:t>Unit description</w:t>
      </w:r>
      <w:bookmarkEnd w:id="44"/>
    </w:p>
    <w:p w14:paraId="5070E8C7" w14:textId="77777777" w:rsidR="005C4F1F" w:rsidRPr="003F3114" w:rsidRDefault="005C4F1F" w:rsidP="00BB6AD8">
      <w:pPr>
        <w:rPr>
          <w:rFonts w:cs="Arial"/>
        </w:rPr>
      </w:pPr>
      <w:r w:rsidRPr="003F3114">
        <w:rPr>
          <w:rFonts w:eastAsia="Arial Unicode MS" w:cs="Arial"/>
        </w:rPr>
        <w:t>The focus of th</w:t>
      </w:r>
      <w:r w:rsidRPr="003F3114">
        <w:rPr>
          <w:rFonts w:cs="Arial"/>
        </w:rPr>
        <w:t xml:space="preserve">is unit </w:t>
      </w:r>
      <w:proofErr w:type="gramStart"/>
      <w:r w:rsidRPr="003F3114">
        <w:rPr>
          <w:rFonts w:cs="Arial"/>
        </w:rPr>
        <w:t>is</w:t>
      </w:r>
      <w:proofErr w:type="gramEnd"/>
      <w:r w:rsidRPr="003F3114">
        <w:rPr>
          <w:rFonts w:cs="Arial"/>
        </w:rPr>
        <w:t xml:space="preserve"> </w:t>
      </w:r>
      <w:r w:rsidRPr="003F3114">
        <w:rPr>
          <w:rFonts w:cs="Arial"/>
          <w:b/>
          <w:i/>
        </w:rPr>
        <w:t>Was nun?</w:t>
      </w:r>
      <w:r w:rsidRPr="003F3114">
        <w:rPr>
          <w:rFonts w:cs="Arial"/>
          <w:b/>
        </w:rPr>
        <w:t xml:space="preserve"> (What next?)</w:t>
      </w:r>
      <w:r w:rsidRPr="003F3114">
        <w:rPr>
          <w:rFonts w:cs="Arial"/>
        </w:rPr>
        <w:t>.</w:t>
      </w:r>
      <w:r w:rsidRPr="003F3114">
        <w:rPr>
          <w:rFonts w:eastAsia="Arial Unicode MS" w:cs="Arial"/>
        </w:rPr>
        <w:t xml:space="preserve"> </w:t>
      </w:r>
      <w:r w:rsidRPr="003F3114">
        <w:t>Students consolidate their skills, knowledge and understandings through the study of the unit content. They extend and refine their communication skills in German and gain a broader and deeper understanding of the language and culture.</w:t>
      </w:r>
    </w:p>
    <w:p w14:paraId="169EE7B2" w14:textId="77777777" w:rsidR="008D59CE" w:rsidRPr="005A734E" w:rsidRDefault="008D59CE" w:rsidP="00B753BE">
      <w:pPr>
        <w:pStyle w:val="SCSAHeading2"/>
      </w:pPr>
      <w:bookmarkStart w:id="45" w:name="_Toc230706720"/>
      <w:r w:rsidRPr="005A734E">
        <w:t>Unit content</w:t>
      </w:r>
      <w:bookmarkEnd w:id="45"/>
    </w:p>
    <w:p w14:paraId="692B637D" w14:textId="77777777" w:rsidR="00BB4DB0" w:rsidRPr="002F78D0" w:rsidRDefault="00BB4DB0" w:rsidP="002F78D0">
      <w:pPr>
        <w:spacing w:before="120"/>
      </w:pPr>
      <w:r w:rsidRPr="002F78D0">
        <w:t xml:space="preserve">This unit builds on the content covered in Unit 3. </w:t>
      </w:r>
    </w:p>
    <w:p w14:paraId="4094ABB8" w14:textId="77777777" w:rsidR="00BB4DB0" w:rsidRPr="002F78D0" w:rsidRDefault="00BB4DB0" w:rsidP="002F78D0">
      <w:r w:rsidRPr="002F78D0">
        <w:t>This unit includes the knowledge, understandings and skills described below. This is the examinable content.</w:t>
      </w:r>
    </w:p>
    <w:p w14:paraId="228C8E9B" w14:textId="77777777" w:rsidR="00BB4DB0" w:rsidRPr="005A734E" w:rsidRDefault="005C4F1F" w:rsidP="00B753BE">
      <w:pPr>
        <w:pStyle w:val="SCSAHeading3"/>
      </w:pPr>
      <w:r w:rsidRPr="005C4F1F">
        <w:t>Learning contexts and topics</w:t>
      </w:r>
    </w:p>
    <w:p w14:paraId="0547A535" w14:textId="77777777" w:rsidR="005C4F1F" w:rsidRDefault="005C4F1F" w:rsidP="00BB6AD8">
      <w:r>
        <w:rPr>
          <w:rFonts w:eastAsia="Arial Unicode MS" w:cs="Arial"/>
        </w:rPr>
        <w:t>U</w:t>
      </w:r>
      <w:r w:rsidRPr="00D63F18">
        <w:rPr>
          <w:rFonts w:eastAsia="Arial Unicode MS" w:cs="Arial"/>
        </w:rPr>
        <w:t xml:space="preserve">nit 4 </w:t>
      </w:r>
      <w:r w:rsidRPr="00D63F18">
        <w:rPr>
          <w:rFonts w:cs="Arial"/>
        </w:rPr>
        <w:t xml:space="preserve">is organised around three learning contexts and a set of </w:t>
      </w:r>
      <w:r w:rsidR="00FC5280">
        <w:t xml:space="preserve">three </w:t>
      </w:r>
      <w:r w:rsidRPr="00D63F18">
        <w:rPr>
          <w:rFonts w:cs="Arial"/>
        </w:rPr>
        <w:t xml:space="preserve">topics. </w:t>
      </w:r>
      <w:r w:rsidRPr="00D63F18">
        <w:t>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38"/>
        <w:gridCol w:w="4522"/>
      </w:tblGrid>
      <w:tr w:rsidR="00C84A2E" w:rsidRPr="009C1A57" w14:paraId="192690F6" w14:textId="77777777" w:rsidTr="00EB4B34">
        <w:trPr>
          <w:cnfStyle w:val="100000000000" w:firstRow="1" w:lastRow="0" w:firstColumn="0" w:lastColumn="0" w:oddVBand="0" w:evenVBand="0" w:oddHBand="0" w:evenHBand="0" w:firstRowFirstColumn="0" w:firstRowLastColumn="0" w:lastRowFirstColumn="0" w:lastRowLastColumn="0"/>
        </w:trPr>
        <w:tc>
          <w:tcPr>
            <w:tcW w:w="4890" w:type="dxa"/>
          </w:tcPr>
          <w:p w14:paraId="28998E04" w14:textId="77777777" w:rsidR="00C84A2E" w:rsidRPr="00EB4B34" w:rsidRDefault="00C84A2E" w:rsidP="00EB4B34">
            <w:r w:rsidRPr="00EB4B34">
              <w:t>Learning contexts</w:t>
            </w:r>
          </w:p>
        </w:tc>
        <w:tc>
          <w:tcPr>
            <w:tcW w:w="4891" w:type="dxa"/>
          </w:tcPr>
          <w:p w14:paraId="25E9E5EE" w14:textId="77777777" w:rsidR="00C84A2E" w:rsidRPr="00EB4B34" w:rsidRDefault="00C84A2E" w:rsidP="00EB4B34">
            <w:r w:rsidRPr="00EB4B34">
              <w:t>Topics</w:t>
            </w:r>
          </w:p>
        </w:tc>
      </w:tr>
      <w:tr w:rsidR="00C84A2E" w:rsidRPr="009C1A57" w14:paraId="30EFAEAC" w14:textId="77777777" w:rsidTr="00EB4B34">
        <w:tc>
          <w:tcPr>
            <w:tcW w:w="4890" w:type="dxa"/>
          </w:tcPr>
          <w:p w14:paraId="7793FB5D" w14:textId="77777777" w:rsidR="00C84A2E" w:rsidRPr="001D1923" w:rsidRDefault="00C84A2E" w:rsidP="001D1923">
            <w:pPr>
              <w:rPr>
                <w:b/>
                <w:bCs/>
              </w:rPr>
            </w:pPr>
            <w:r w:rsidRPr="001D1923">
              <w:rPr>
                <w:b/>
                <w:bCs/>
              </w:rPr>
              <w:t>The individual</w:t>
            </w:r>
          </w:p>
          <w:p w14:paraId="031F225D" w14:textId="77777777" w:rsidR="00C84A2E" w:rsidRPr="001D1923" w:rsidRDefault="00C84A2E" w:rsidP="001D1923">
            <w:r w:rsidRPr="001D1923">
              <w:t>Students explore aspects of their personal world, aspirations, values, opinions, ideas, and relationships with others. They also study topics from the perspectives of other people.</w:t>
            </w:r>
          </w:p>
        </w:tc>
        <w:tc>
          <w:tcPr>
            <w:tcW w:w="4891" w:type="dxa"/>
          </w:tcPr>
          <w:p w14:paraId="5C75FBC3" w14:textId="77777777" w:rsidR="00C84A2E" w:rsidRPr="001D1923" w:rsidRDefault="00C84A2E" w:rsidP="001D1923">
            <w:pPr>
              <w:rPr>
                <w:b/>
                <w:bCs/>
              </w:rPr>
            </w:pPr>
            <w:r w:rsidRPr="001D1923">
              <w:rPr>
                <w:b/>
                <w:bCs/>
              </w:rPr>
              <w:t>Preparing for life beyond school</w:t>
            </w:r>
          </w:p>
          <w:p w14:paraId="3548479A" w14:textId="77777777" w:rsidR="00C84A2E" w:rsidRPr="001D1923" w:rsidRDefault="00C84A2E" w:rsidP="001D1923">
            <w:r w:rsidRPr="001D1923">
              <w:t xml:space="preserve">Students reflect on their </w:t>
            </w:r>
            <w:proofErr w:type="gramStart"/>
            <w:r w:rsidRPr="001D1923">
              <w:t>plans for the future</w:t>
            </w:r>
            <w:proofErr w:type="gramEnd"/>
            <w:r w:rsidRPr="001D1923">
              <w:t>.</w:t>
            </w:r>
          </w:p>
        </w:tc>
      </w:tr>
      <w:tr w:rsidR="00C84A2E" w:rsidRPr="009C1A57" w14:paraId="073B2E81" w14:textId="77777777" w:rsidTr="00EB4B34">
        <w:tc>
          <w:tcPr>
            <w:tcW w:w="4890" w:type="dxa"/>
          </w:tcPr>
          <w:p w14:paraId="760CBA26" w14:textId="77777777" w:rsidR="00C84A2E" w:rsidRPr="001D1923" w:rsidRDefault="00C84A2E" w:rsidP="001D1923">
            <w:pPr>
              <w:rPr>
                <w:b/>
                <w:bCs/>
              </w:rPr>
            </w:pPr>
            <w:r w:rsidRPr="001D1923">
              <w:rPr>
                <w:b/>
                <w:bCs/>
              </w:rPr>
              <w:t>The German-speaking communities</w:t>
            </w:r>
          </w:p>
          <w:p w14:paraId="614E3073" w14:textId="77777777" w:rsidR="00C84A2E" w:rsidRPr="001D1923" w:rsidRDefault="00C84A2E" w:rsidP="001D1923">
            <w:r w:rsidRPr="001D1923">
              <w:t>Students explore topics from the perspectives of individuals and groups within those communities</w:t>
            </w:r>
            <w:r w:rsidR="00527377" w:rsidRPr="001D1923">
              <w:t>,</w:t>
            </w:r>
            <w:r w:rsidRPr="001D1923">
              <w:t xml:space="preserve"> or the </w:t>
            </w:r>
            <w:proofErr w:type="gramStart"/>
            <w:r w:rsidRPr="001D1923">
              <w:t>communities as a whole, and</w:t>
            </w:r>
            <w:proofErr w:type="gramEnd"/>
            <w:r w:rsidRPr="001D1923">
              <w:t xml:space="preserve"> develop an understanding of how culture and identity are expressed through language.</w:t>
            </w:r>
          </w:p>
        </w:tc>
        <w:tc>
          <w:tcPr>
            <w:tcW w:w="4891" w:type="dxa"/>
          </w:tcPr>
          <w:p w14:paraId="0FA5944E" w14:textId="77777777" w:rsidR="00C84A2E" w:rsidRPr="001D1923" w:rsidRDefault="00C84A2E" w:rsidP="001D1923">
            <w:pPr>
              <w:rPr>
                <w:b/>
                <w:bCs/>
              </w:rPr>
            </w:pPr>
            <w:r w:rsidRPr="001D1923">
              <w:rPr>
                <w:b/>
                <w:bCs/>
              </w:rPr>
              <w:t>Studying and working in a German-speaking country</w:t>
            </w:r>
          </w:p>
          <w:p w14:paraId="5E3736B9" w14:textId="77777777" w:rsidR="00C84A2E" w:rsidRPr="001D1923" w:rsidRDefault="00C84A2E" w:rsidP="001D1923">
            <w:r w:rsidRPr="001D1923">
              <w:t>Students explore the future for young Germans living in German-speaking communities: education and employment.</w:t>
            </w:r>
          </w:p>
        </w:tc>
      </w:tr>
      <w:tr w:rsidR="00C84A2E" w:rsidRPr="009C1A57" w14:paraId="4BC04A4B" w14:textId="77777777" w:rsidTr="00EB4B34">
        <w:tc>
          <w:tcPr>
            <w:tcW w:w="4890" w:type="dxa"/>
          </w:tcPr>
          <w:p w14:paraId="0473AF6F" w14:textId="77777777" w:rsidR="00C84A2E" w:rsidRPr="001D1923" w:rsidRDefault="00C84A2E" w:rsidP="001D1923">
            <w:pPr>
              <w:rPr>
                <w:b/>
                <w:bCs/>
              </w:rPr>
            </w:pPr>
            <w:r w:rsidRPr="001D1923">
              <w:rPr>
                <w:b/>
                <w:bCs/>
              </w:rPr>
              <w:t>The changing world</w:t>
            </w:r>
          </w:p>
          <w:p w14:paraId="651DDB03" w14:textId="77777777" w:rsidR="00C84A2E" w:rsidRPr="001D1923" w:rsidRDefault="00C84A2E" w:rsidP="001D1923">
            <w:r w:rsidRPr="001D1923">
              <w:t>Students explore information and communication technologies and the effects of change and current issues in the global community.</w:t>
            </w:r>
          </w:p>
        </w:tc>
        <w:tc>
          <w:tcPr>
            <w:tcW w:w="4891" w:type="dxa"/>
          </w:tcPr>
          <w:p w14:paraId="4567E9F1" w14:textId="77777777" w:rsidR="00C84A2E" w:rsidRPr="001D1923" w:rsidRDefault="00C84A2E" w:rsidP="001D1923">
            <w:pPr>
              <w:rPr>
                <w:b/>
                <w:bCs/>
              </w:rPr>
            </w:pPr>
            <w:r w:rsidRPr="001D1923">
              <w:rPr>
                <w:b/>
                <w:bCs/>
              </w:rPr>
              <w:t>Youth issues</w:t>
            </w:r>
          </w:p>
          <w:p w14:paraId="3E8692F3" w14:textId="77777777" w:rsidR="00C84A2E" w:rsidRPr="001D1923" w:rsidRDefault="00C84A2E" w:rsidP="001D1923">
            <w:r w:rsidRPr="001D1923">
              <w:t xml:space="preserve">Students consider youth issues in the global </w:t>
            </w:r>
            <w:r w:rsidR="002D2A1C" w:rsidRPr="001D1923">
              <w:t xml:space="preserve">community </w:t>
            </w:r>
            <w:r w:rsidRPr="001D1923">
              <w:t>related to coping with pressures: stress, drugs and alcohol.</w:t>
            </w:r>
          </w:p>
        </w:tc>
      </w:tr>
    </w:tbl>
    <w:p w14:paraId="2AEF0D2B" w14:textId="77777777" w:rsidR="00C84A2E" w:rsidRPr="00EB4B34" w:rsidRDefault="00C84A2E" w:rsidP="00EB4B34">
      <w:r w:rsidRPr="00EB4B34">
        <w:br w:type="page"/>
      </w:r>
    </w:p>
    <w:p w14:paraId="2FD8F002" w14:textId="77777777" w:rsidR="00C84A2E" w:rsidRDefault="00C84A2E" w:rsidP="00B753BE">
      <w:pPr>
        <w:pStyle w:val="SCSAHeading3"/>
      </w:pPr>
      <w:r>
        <w:lastRenderedPageBreak/>
        <w:t>Text types and textual conventions</w:t>
      </w:r>
    </w:p>
    <w:p w14:paraId="307C37D9" w14:textId="77777777" w:rsidR="00C84A2E" w:rsidRDefault="00C84A2E" w:rsidP="00EB4B34">
      <w:r w:rsidRPr="002F78D0">
        <w:t>It is necessary for students</w:t>
      </w:r>
      <w:r w:rsidR="00E02F8A" w:rsidRPr="002F78D0">
        <w:t xml:space="preserve"> to engage with a range of text</w:t>
      </w:r>
      <w:r w:rsidRPr="002F78D0">
        <w:t xml:space="preserve"> types. </w:t>
      </w:r>
      <w:r w:rsidR="001D0FEE" w:rsidRPr="002F78D0">
        <w:t>In</w:t>
      </w:r>
      <w:r w:rsidRPr="002F78D0">
        <w:t xml:space="preserve"> school-based assessments and the </w:t>
      </w:r>
      <w:r w:rsidR="00991BCA" w:rsidRPr="002F78D0">
        <w:t>ATAR course</w:t>
      </w:r>
      <w:r w:rsidRPr="002F78D0">
        <w:t xml:space="preserve"> examinations</w:t>
      </w:r>
      <w:r w:rsidR="001D0FEE" w:rsidRPr="002F78D0">
        <w:t>,</w:t>
      </w:r>
      <w:r w:rsidRPr="002F78D0">
        <w:t xml:space="preserve"> </w:t>
      </w:r>
      <w:r w:rsidRPr="00EB4B34">
        <w:t>students</w:t>
      </w:r>
      <w:r w:rsidRPr="002F78D0">
        <w:t xml:space="preserve"> are expected to respond to</w:t>
      </w:r>
      <w:r w:rsidR="000D0C7B" w:rsidRPr="002F78D0">
        <w:t>,</w:t>
      </w:r>
      <w:r w:rsidRPr="002F78D0">
        <w:t xml:space="preserve"> and to produce</w:t>
      </w:r>
      <w:r w:rsidR="000D0C7B" w:rsidRPr="002F78D0">
        <w:t>,</w:t>
      </w:r>
      <w:r w:rsidRPr="002F78D0">
        <w:t xml:space="preserve"> a range of text types in German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3B7D05" w:rsidRPr="00EB4B34" w14:paraId="6209BF51" w14:textId="77777777" w:rsidTr="00EB4B34">
        <w:tc>
          <w:tcPr>
            <w:tcW w:w="2268" w:type="dxa"/>
          </w:tcPr>
          <w:p w14:paraId="28773F5F" w14:textId="77777777" w:rsidR="003B7D05" w:rsidRPr="00EB4B34" w:rsidRDefault="00C84A2E" w:rsidP="00847DF3">
            <w:pPr>
              <w:pStyle w:val="ListParagraph"/>
              <w:numPr>
                <w:ilvl w:val="0"/>
                <w:numId w:val="14"/>
              </w:numPr>
              <w:spacing w:line="276" w:lineRule="auto"/>
              <w:ind w:left="357" w:hanging="357"/>
            </w:pPr>
            <w:r w:rsidRPr="00EB4B34">
              <w:t>a</w:t>
            </w:r>
            <w:r w:rsidR="003B7D05" w:rsidRPr="00EB4B34">
              <w:t>ccount</w:t>
            </w:r>
          </w:p>
          <w:p w14:paraId="01C6FA8E" w14:textId="77777777" w:rsidR="003B7D05" w:rsidRPr="00EB4B34" w:rsidRDefault="00C84A2E" w:rsidP="00847DF3">
            <w:pPr>
              <w:pStyle w:val="ListParagraph"/>
              <w:numPr>
                <w:ilvl w:val="0"/>
                <w:numId w:val="14"/>
              </w:numPr>
              <w:spacing w:line="276" w:lineRule="auto"/>
              <w:ind w:left="357" w:hanging="357"/>
            </w:pPr>
            <w:r w:rsidRPr="00EB4B34">
              <w:t>a</w:t>
            </w:r>
            <w:r w:rsidR="003B7D05" w:rsidRPr="00EB4B34">
              <w:t>dvertisement</w:t>
            </w:r>
          </w:p>
          <w:p w14:paraId="4986C14C" w14:textId="77777777" w:rsidR="003B7D05" w:rsidRPr="00EB4B34" w:rsidRDefault="00C84A2E" w:rsidP="00847DF3">
            <w:pPr>
              <w:pStyle w:val="ListParagraph"/>
              <w:numPr>
                <w:ilvl w:val="0"/>
                <w:numId w:val="14"/>
              </w:numPr>
              <w:spacing w:line="276" w:lineRule="auto"/>
              <w:ind w:left="357" w:hanging="357"/>
            </w:pPr>
            <w:r w:rsidRPr="00EB4B34">
              <w:t>a</w:t>
            </w:r>
            <w:r w:rsidR="003B7D05" w:rsidRPr="00EB4B34">
              <w:t>nnouncement</w:t>
            </w:r>
          </w:p>
          <w:p w14:paraId="51B264CA" w14:textId="77777777" w:rsidR="003B7D05" w:rsidRPr="00EB4B34" w:rsidRDefault="00C84A2E" w:rsidP="00847DF3">
            <w:pPr>
              <w:pStyle w:val="ListParagraph"/>
              <w:numPr>
                <w:ilvl w:val="0"/>
                <w:numId w:val="14"/>
              </w:numPr>
              <w:spacing w:line="276" w:lineRule="auto"/>
              <w:ind w:left="357" w:hanging="357"/>
            </w:pPr>
            <w:r w:rsidRPr="00EB4B34">
              <w:t>a</w:t>
            </w:r>
            <w:r w:rsidR="003B7D05" w:rsidRPr="00EB4B34">
              <w:t>rticle</w:t>
            </w:r>
          </w:p>
          <w:p w14:paraId="43D1849B" w14:textId="7F472398" w:rsidR="003B7D05" w:rsidRPr="00EB4B34" w:rsidRDefault="00C84A2E" w:rsidP="00847DF3">
            <w:pPr>
              <w:pStyle w:val="ListParagraph"/>
              <w:numPr>
                <w:ilvl w:val="0"/>
                <w:numId w:val="14"/>
              </w:numPr>
              <w:spacing w:line="276" w:lineRule="auto"/>
              <w:ind w:left="357" w:hanging="357"/>
            </w:pPr>
            <w:r w:rsidRPr="00EB4B34">
              <w:t>b</w:t>
            </w:r>
            <w:r w:rsidR="003B7D05" w:rsidRPr="00EB4B34">
              <w:t>log posting</w:t>
            </w:r>
          </w:p>
          <w:p w14:paraId="57D90560" w14:textId="77777777" w:rsidR="003B7D05" w:rsidRPr="00EB4B34" w:rsidRDefault="00C84A2E" w:rsidP="00847DF3">
            <w:pPr>
              <w:pStyle w:val="ListParagraph"/>
              <w:numPr>
                <w:ilvl w:val="0"/>
                <w:numId w:val="14"/>
              </w:numPr>
              <w:spacing w:line="276" w:lineRule="auto"/>
              <w:ind w:left="357" w:hanging="357"/>
            </w:pPr>
            <w:r w:rsidRPr="00EB4B34">
              <w:t>c</w:t>
            </w:r>
            <w:r w:rsidR="003B7D05" w:rsidRPr="00EB4B34">
              <w:t>artoon</w:t>
            </w:r>
          </w:p>
          <w:p w14:paraId="3BB01043" w14:textId="77777777" w:rsidR="003B7D05" w:rsidRPr="00EB4B34" w:rsidRDefault="00C84A2E" w:rsidP="00847DF3">
            <w:pPr>
              <w:pStyle w:val="ListParagraph"/>
              <w:numPr>
                <w:ilvl w:val="0"/>
                <w:numId w:val="14"/>
              </w:numPr>
              <w:spacing w:line="276" w:lineRule="auto"/>
              <w:ind w:left="357" w:hanging="357"/>
            </w:pPr>
            <w:r w:rsidRPr="00EB4B34">
              <w:t>c</w:t>
            </w:r>
            <w:r w:rsidR="003B7D05" w:rsidRPr="00EB4B34">
              <w:t>hart</w:t>
            </w:r>
          </w:p>
          <w:p w14:paraId="6C6CB2C1" w14:textId="77777777" w:rsidR="003B7D05" w:rsidRPr="00EB4B34" w:rsidRDefault="00CB2C88" w:rsidP="00847DF3">
            <w:pPr>
              <w:pStyle w:val="ListParagraph"/>
              <w:numPr>
                <w:ilvl w:val="0"/>
                <w:numId w:val="14"/>
              </w:numPr>
              <w:spacing w:line="276" w:lineRule="auto"/>
              <w:ind w:left="357" w:hanging="357"/>
            </w:pPr>
            <w:r w:rsidRPr="00EB4B34">
              <w:t>c</w:t>
            </w:r>
            <w:r w:rsidR="003B7D05" w:rsidRPr="00EB4B34">
              <w:t>onversation</w:t>
            </w:r>
          </w:p>
          <w:p w14:paraId="5D4C1F24" w14:textId="68CE64F9" w:rsidR="003B7D05" w:rsidRPr="00EB4B34" w:rsidRDefault="00CB2C88" w:rsidP="00847DF3">
            <w:pPr>
              <w:pStyle w:val="ListParagraph"/>
              <w:numPr>
                <w:ilvl w:val="0"/>
                <w:numId w:val="14"/>
              </w:numPr>
              <w:spacing w:line="276" w:lineRule="auto"/>
              <w:ind w:left="357" w:hanging="357"/>
            </w:pPr>
            <w:r w:rsidRPr="00EB4B34">
              <w:t>d</w:t>
            </w:r>
            <w:r w:rsidR="003B7D05" w:rsidRPr="00EB4B34">
              <w:t>escription</w:t>
            </w:r>
          </w:p>
        </w:tc>
        <w:tc>
          <w:tcPr>
            <w:tcW w:w="3261" w:type="dxa"/>
          </w:tcPr>
          <w:p w14:paraId="4D6C0823" w14:textId="77777777" w:rsidR="00EB4B34" w:rsidRDefault="00EB4B34" w:rsidP="00847DF3">
            <w:pPr>
              <w:pStyle w:val="ListParagraph"/>
              <w:numPr>
                <w:ilvl w:val="0"/>
                <w:numId w:val="14"/>
              </w:numPr>
              <w:spacing w:line="276" w:lineRule="auto"/>
              <w:ind w:left="357" w:hanging="357"/>
            </w:pPr>
            <w:r>
              <w:t>diary entry</w:t>
            </w:r>
          </w:p>
          <w:p w14:paraId="4C539C84" w14:textId="7DE4CBD1" w:rsidR="003B7D05" w:rsidRPr="00EB4B34" w:rsidRDefault="00CB2C88" w:rsidP="00847DF3">
            <w:pPr>
              <w:pStyle w:val="ListParagraph"/>
              <w:numPr>
                <w:ilvl w:val="0"/>
                <w:numId w:val="14"/>
              </w:numPr>
              <w:spacing w:line="276" w:lineRule="auto"/>
              <w:ind w:left="357" w:hanging="357"/>
            </w:pPr>
            <w:r w:rsidRPr="00EB4B34">
              <w:t>d</w:t>
            </w:r>
            <w:r w:rsidR="003B7D05" w:rsidRPr="00EB4B34">
              <w:t>iscussion</w:t>
            </w:r>
          </w:p>
          <w:p w14:paraId="3EA85822" w14:textId="501B1B7F" w:rsidR="003B7D05" w:rsidRPr="00EB4B34" w:rsidRDefault="00CB2C88" w:rsidP="00847DF3">
            <w:pPr>
              <w:pStyle w:val="ListParagraph"/>
              <w:numPr>
                <w:ilvl w:val="0"/>
                <w:numId w:val="14"/>
              </w:numPr>
              <w:spacing w:line="276" w:lineRule="auto"/>
              <w:ind w:left="357" w:hanging="357"/>
            </w:pPr>
            <w:r w:rsidRPr="00EB4B34">
              <w:t>e</w:t>
            </w:r>
            <w:r w:rsidR="003B7D05" w:rsidRPr="00EB4B34">
              <w:t>mail</w:t>
            </w:r>
          </w:p>
          <w:p w14:paraId="5B49E492" w14:textId="77777777" w:rsidR="003B7D05" w:rsidRPr="00EB4B34" w:rsidRDefault="00CB2C88" w:rsidP="00847DF3">
            <w:pPr>
              <w:pStyle w:val="ListParagraph"/>
              <w:numPr>
                <w:ilvl w:val="0"/>
                <w:numId w:val="14"/>
              </w:numPr>
              <w:spacing w:line="276" w:lineRule="auto"/>
              <w:ind w:left="357" w:hanging="357"/>
            </w:pPr>
            <w:r w:rsidRPr="00EB4B34">
              <w:t>f</w:t>
            </w:r>
            <w:r w:rsidR="003B7D05" w:rsidRPr="00EB4B34">
              <w:t>ilm or TV program (excerpts)</w:t>
            </w:r>
          </w:p>
          <w:p w14:paraId="3CD2952C" w14:textId="77777777" w:rsidR="003B7D05" w:rsidRPr="00EB4B34" w:rsidRDefault="00CB2C88" w:rsidP="00847DF3">
            <w:pPr>
              <w:pStyle w:val="ListParagraph"/>
              <w:numPr>
                <w:ilvl w:val="0"/>
                <w:numId w:val="14"/>
              </w:numPr>
              <w:spacing w:line="276" w:lineRule="auto"/>
              <w:ind w:left="357" w:hanging="357"/>
            </w:pPr>
            <w:r w:rsidRPr="00EB4B34">
              <w:t>f</w:t>
            </w:r>
            <w:r w:rsidR="003B7D05" w:rsidRPr="00EB4B34">
              <w:t>orm</w:t>
            </w:r>
          </w:p>
          <w:p w14:paraId="75B1948B" w14:textId="77777777" w:rsidR="003B7D05" w:rsidRPr="00EB4B34" w:rsidRDefault="00CB2C88" w:rsidP="00847DF3">
            <w:pPr>
              <w:pStyle w:val="ListParagraph"/>
              <w:numPr>
                <w:ilvl w:val="0"/>
                <w:numId w:val="14"/>
              </w:numPr>
              <w:spacing w:line="276" w:lineRule="auto"/>
              <w:ind w:left="357" w:hanging="357"/>
            </w:pPr>
            <w:r w:rsidRPr="00EB4B34">
              <w:t>i</w:t>
            </w:r>
            <w:r w:rsidR="003B7D05" w:rsidRPr="00EB4B34">
              <w:t>mage</w:t>
            </w:r>
          </w:p>
          <w:p w14:paraId="389C975A" w14:textId="77777777" w:rsidR="003B7D05" w:rsidRPr="00EB4B34" w:rsidRDefault="00CB2C88" w:rsidP="00847DF3">
            <w:pPr>
              <w:pStyle w:val="ListParagraph"/>
              <w:numPr>
                <w:ilvl w:val="0"/>
                <w:numId w:val="14"/>
              </w:numPr>
              <w:spacing w:line="276" w:lineRule="auto"/>
              <w:ind w:left="357" w:hanging="357"/>
            </w:pPr>
            <w:r w:rsidRPr="00EB4B34">
              <w:t>i</w:t>
            </w:r>
            <w:r w:rsidR="003B7D05" w:rsidRPr="00EB4B34">
              <w:t>nterview</w:t>
            </w:r>
          </w:p>
          <w:p w14:paraId="6A671F1A" w14:textId="77777777" w:rsidR="003B7D05" w:rsidRPr="00EB4B34" w:rsidRDefault="00CB2C88" w:rsidP="00847DF3">
            <w:pPr>
              <w:pStyle w:val="ListParagraph"/>
              <w:numPr>
                <w:ilvl w:val="0"/>
                <w:numId w:val="14"/>
              </w:numPr>
              <w:spacing w:line="276" w:lineRule="auto"/>
              <w:ind w:left="357" w:hanging="357"/>
            </w:pPr>
            <w:r w:rsidRPr="00EB4B34">
              <w:t>j</w:t>
            </w:r>
            <w:r w:rsidR="003B7D05" w:rsidRPr="00EB4B34">
              <w:t>ournal entry</w:t>
            </w:r>
          </w:p>
          <w:p w14:paraId="3AF9D556" w14:textId="5B4A653F" w:rsidR="003B7D05" w:rsidRPr="00EB4B34" w:rsidRDefault="00CB2C88" w:rsidP="00847DF3">
            <w:pPr>
              <w:pStyle w:val="ListParagraph"/>
              <w:numPr>
                <w:ilvl w:val="0"/>
                <w:numId w:val="14"/>
              </w:numPr>
              <w:spacing w:line="276" w:lineRule="auto"/>
              <w:ind w:left="357" w:hanging="357"/>
            </w:pPr>
            <w:r w:rsidRPr="00EB4B34">
              <w:t>l</w:t>
            </w:r>
            <w:r w:rsidR="003B7D05" w:rsidRPr="00EB4B34">
              <w:t>etter</w:t>
            </w:r>
          </w:p>
        </w:tc>
        <w:tc>
          <w:tcPr>
            <w:tcW w:w="3541" w:type="dxa"/>
          </w:tcPr>
          <w:p w14:paraId="031B8728" w14:textId="77777777" w:rsidR="00EB4B34" w:rsidRDefault="00EB4B34" w:rsidP="00847DF3">
            <w:pPr>
              <w:pStyle w:val="ListParagraph"/>
              <w:numPr>
                <w:ilvl w:val="0"/>
                <w:numId w:val="14"/>
              </w:numPr>
              <w:spacing w:line="276" w:lineRule="auto"/>
              <w:ind w:left="357" w:hanging="357"/>
            </w:pPr>
            <w:r>
              <w:t>map</w:t>
            </w:r>
          </w:p>
          <w:p w14:paraId="1D7A2966" w14:textId="04F9ED91" w:rsidR="002C7214" w:rsidRPr="00EB4B34" w:rsidRDefault="00CB2C88" w:rsidP="00847DF3">
            <w:pPr>
              <w:pStyle w:val="ListParagraph"/>
              <w:numPr>
                <w:ilvl w:val="0"/>
                <w:numId w:val="14"/>
              </w:numPr>
              <w:spacing w:line="276" w:lineRule="auto"/>
              <w:ind w:left="357" w:hanging="357"/>
            </w:pPr>
            <w:r w:rsidRPr="00EB4B34">
              <w:t>m</w:t>
            </w:r>
            <w:r w:rsidR="002C7214" w:rsidRPr="00EB4B34">
              <w:t>essage</w:t>
            </w:r>
          </w:p>
          <w:p w14:paraId="7292E9C5" w14:textId="672D7188" w:rsidR="003B7D05" w:rsidRPr="00EB4B34" w:rsidRDefault="00CB2C88" w:rsidP="00847DF3">
            <w:pPr>
              <w:pStyle w:val="ListParagraph"/>
              <w:numPr>
                <w:ilvl w:val="0"/>
                <w:numId w:val="14"/>
              </w:numPr>
              <w:spacing w:line="276" w:lineRule="auto"/>
              <w:ind w:left="357" w:hanging="357"/>
            </w:pPr>
            <w:r w:rsidRPr="00EB4B34">
              <w:t>n</w:t>
            </w:r>
            <w:r w:rsidR="003B7D05" w:rsidRPr="00EB4B34">
              <w:t>ote</w:t>
            </w:r>
          </w:p>
          <w:p w14:paraId="091F21DB" w14:textId="55695D39" w:rsidR="003B7D05" w:rsidRPr="00EB4B34" w:rsidRDefault="00202CDC" w:rsidP="00847DF3">
            <w:pPr>
              <w:pStyle w:val="ListParagraph"/>
              <w:numPr>
                <w:ilvl w:val="0"/>
                <w:numId w:val="14"/>
              </w:numPr>
              <w:spacing w:line="276" w:lineRule="auto"/>
              <w:ind w:left="357" w:hanging="357"/>
            </w:pPr>
            <w:r w:rsidRPr="00EB4B34">
              <w:t>p</w:t>
            </w:r>
            <w:r w:rsidR="003B7D05" w:rsidRPr="00EB4B34">
              <w:t>lan</w:t>
            </w:r>
          </w:p>
          <w:p w14:paraId="0A6288A2" w14:textId="77777777" w:rsidR="003B7D05" w:rsidRPr="00EB4B34" w:rsidRDefault="00CB2C88" w:rsidP="00847DF3">
            <w:pPr>
              <w:pStyle w:val="ListParagraph"/>
              <w:numPr>
                <w:ilvl w:val="0"/>
                <w:numId w:val="14"/>
              </w:numPr>
              <w:spacing w:line="276" w:lineRule="auto"/>
              <w:ind w:left="357" w:hanging="357"/>
            </w:pPr>
            <w:r w:rsidRPr="00EB4B34">
              <w:t>r</w:t>
            </w:r>
            <w:r w:rsidR="003B7D05" w:rsidRPr="00EB4B34">
              <w:t>eview</w:t>
            </w:r>
          </w:p>
          <w:p w14:paraId="01205991" w14:textId="77777777" w:rsidR="006B305A" w:rsidRPr="00EB4B34" w:rsidRDefault="006B305A" w:rsidP="00847DF3">
            <w:pPr>
              <w:pStyle w:val="ListParagraph"/>
              <w:numPr>
                <w:ilvl w:val="0"/>
                <w:numId w:val="14"/>
              </w:numPr>
              <w:spacing w:line="276" w:lineRule="auto"/>
              <w:ind w:left="357" w:hanging="357"/>
            </w:pPr>
            <w:r w:rsidRPr="00EB4B34">
              <w:t xml:space="preserve">script </w:t>
            </w:r>
            <w:r w:rsidR="00A44BD4" w:rsidRPr="00EB4B34">
              <w:t>–</w:t>
            </w:r>
            <w:r w:rsidRPr="00EB4B34">
              <w:t xml:space="preserve"> speech, interview, dialogue </w:t>
            </w:r>
          </w:p>
          <w:p w14:paraId="5118B151" w14:textId="77777777" w:rsidR="003B7D05" w:rsidRPr="00EB4B34" w:rsidRDefault="00CB2C88" w:rsidP="00847DF3">
            <w:pPr>
              <w:pStyle w:val="ListParagraph"/>
              <w:numPr>
                <w:ilvl w:val="0"/>
                <w:numId w:val="14"/>
              </w:numPr>
              <w:spacing w:line="276" w:lineRule="auto"/>
              <w:ind w:left="357" w:hanging="357"/>
            </w:pPr>
            <w:r w:rsidRPr="00EB4B34">
              <w:t>s</w:t>
            </w:r>
            <w:r w:rsidR="003B7D05" w:rsidRPr="00EB4B34">
              <w:t>ign</w:t>
            </w:r>
          </w:p>
          <w:p w14:paraId="3B575F9F" w14:textId="462A4659" w:rsidR="003B7D05" w:rsidRPr="00EB4B34" w:rsidRDefault="00CB2C88" w:rsidP="00847DF3">
            <w:pPr>
              <w:pStyle w:val="ListParagraph"/>
              <w:numPr>
                <w:ilvl w:val="0"/>
                <w:numId w:val="14"/>
              </w:numPr>
              <w:spacing w:line="276" w:lineRule="auto"/>
              <w:ind w:left="357" w:hanging="357"/>
            </w:pPr>
            <w:r w:rsidRPr="00EB4B34">
              <w:t>s</w:t>
            </w:r>
            <w:r w:rsidR="003B7D05" w:rsidRPr="00EB4B34">
              <w:t>ummary</w:t>
            </w:r>
          </w:p>
          <w:p w14:paraId="21FC2AFC" w14:textId="77777777" w:rsidR="003B7D05" w:rsidRPr="00EB4B34" w:rsidRDefault="00CB2C88" w:rsidP="00847DF3">
            <w:pPr>
              <w:pStyle w:val="ListParagraph"/>
              <w:numPr>
                <w:ilvl w:val="0"/>
                <w:numId w:val="14"/>
              </w:numPr>
              <w:spacing w:line="276" w:lineRule="auto"/>
              <w:ind w:left="357" w:hanging="357"/>
            </w:pPr>
            <w:r w:rsidRPr="00EB4B34">
              <w:t>t</w:t>
            </w:r>
            <w:r w:rsidR="003B7D05" w:rsidRPr="00EB4B34">
              <w:t>able</w:t>
            </w:r>
          </w:p>
        </w:tc>
      </w:tr>
    </w:tbl>
    <w:p w14:paraId="2AFD61FD" w14:textId="77777777" w:rsidR="005C4F1F" w:rsidRPr="00D63F18" w:rsidRDefault="003B7D05" w:rsidP="00EB4B34">
      <w:pPr>
        <w:spacing w:before="120"/>
      </w:pPr>
      <w:r w:rsidRPr="003B7D05">
        <w:t xml:space="preserve">Refer to Appendix </w:t>
      </w:r>
      <w:r w:rsidR="00F529F9">
        <w:t>2</w:t>
      </w:r>
      <w:r w:rsidRPr="003B7D05">
        <w:t xml:space="preserve"> for details of the features and conventions of the text types</w:t>
      </w:r>
      <w:r w:rsidR="00185624">
        <w:t>.</w:t>
      </w:r>
    </w:p>
    <w:p w14:paraId="55A4FF66" w14:textId="77777777" w:rsidR="00BB4DB0" w:rsidRPr="005A734E" w:rsidRDefault="003B7D05" w:rsidP="00B753BE">
      <w:pPr>
        <w:pStyle w:val="SCSAHeading3"/>
      </w:pPr>
      <w:r>
        <w:t>Linguistic resources</w:t>
      </w:r>
    </w:p>
    <w:p w14:paraId="35E6D9C0" w14:textId="77777777" w:rsidR="003B7D05" w:rsidRPr="003B7D05" w:rsidRDefault="003B7D05" w:rsidP="00B753BE">
      <w:pPr>
        <w:pStyle w:val="SCSAHeading4"/>
      </w:pPr>
      <w:r w:rsidRPr="003B7D05">
        <w:t>Vocabulary</w:t>
      </w:r>
    </w:p>
    <w:p w14:paraId="743C7197" w14:textId="77777777" w:rsidR="003B7D05" w:rsidRPr="003B7D05" w:rsidRDefault="003B7D05" w:rsidP="00BB6AD8">
      <w:r w:rsidRPr="003B7D05">
        <w:t>Vocabulary, phrases and expressions associated with the unit content.</w:t>
      </w:r>
    </w:p>
    <w:p w14:paraId="4DDE9BB3" w14:textId="77777777" w:rsidR="003B7D05" w:rsidRPr="003B7D05" w:rsidRDefault="003B7D05" w:rsidP="00B753BE">
      <w:pPr>
        <w:pStyle w:val="SCSAHeading4"/>
      </w:pPr>
      <w:r w:rsidRPr="003B7D05">
        <w:t>Grammar</w:t>
      </w:r>
    </w:p>
    <w:p w14:paraId="700806F4" w14:textId="77777777" w:rsidR="003B7D05" w:rsidRDefault="003B7D05" w:rsidP="00BB6AD8">
      <w:r w:rsidRPr="003B7D05">
        <w:t>Students will be expected to recognise and use the following grammatical items:</w:t>
      </w:r>
    </w:p>
    <w:tbl>
      <w:tblPr>
        <w:tblStyle w:val="SCSATable"/>
        <w:tblW w:w="5000" w:type="pct"/>
        <w:tblLayout w:type="fixed"/>
        <w:tblLook w:val="04A0" w:firstRow="1" w:lastRow="0" w:firstColumn="1" w:lastColumn="0" w:noHBand="0" w:noVBand="1"/>
      </w:tblPr>
      <w:tblGrid>
        <w:gridCol w:w="3157"/>
        <w:gridCol w:w="5903"/>
      </w:tblGrid>
      <w:tr w:rsidR="00CE3F44" w:rsidRPr="001F0CFD" w14:paraId="2B38B4C3" w14:textId="77777777" w:rsidTr="00EB4B34">
        <w:trPr>
          <w:cnfStyle w:val="100000000000" w:firstRow="1" w:lastRow="0" w:firstColumn="0" w:lastColumn="0" w:oddVBand="0" w:evenVBand="0" w:oddHBand="0" w:evenHBand="0" w:firstRowFirstColumn="0" w:firstRowLastColumn="0" w:lastRowFirstColumn="0" w:lastRowLastColumn="0"/>
          <w:trHeight w:val="20"/>
        </w:trPr>
        <w:tc>
          <w:tcPr>
            <w:tcW w:w="3157" w:type="dxa"/>
            <w:hideMark/>
          </w:tcPr>
          <w:p w14:paraId="7EFFB22D" w14:textId="77777777" w:rsidR="00CE3F44" w:rsidRPr="001D1923" w:rsidRDefault="00CE3F44" w:rsidP="00EB4B34">
            <w:r w:rsidRPr="001D1923">
              <w:t>Grammatical items</w:t>
            </w:r>
          </w:p>
        </w:tc>
        <w:tc>
          <w:tcPr>
            <w:tcW w:w="5903" w:type="dxa"/>
            <w:hideMark/>
          </w:tcPr>
          <w:p w14:paraId="32636C26" w14:textId="77777777" w:rsidR="00CE3F44" w:rsidRPr="001D1923" w:rsidRDefault="00CE3F44" w:rsidP="00EB4B34">
            <w:r w:rsidRPr="001D1923">
              <w:t>Sub-elements</w:t>
            </w:r>
          </w:p>
        </w:tc>
      </w:tr>
      <w:tr w:rsidR="00CE3F44" w:rsidRPr="0054141E" w14:paraId="142216BB" w14:textId="77777777" w:rsidTr="00EB4B34">
        <w:trPr>
          <w:trHeight w:val="20"/>
        </w:trPr>
        <w:tc>
          <w:tcPr>
            <w:tcW w:w="3157" w:type="dxa"/>
          </w:tcPr>
          <w:p w14:paraId="397B7734" w14:textId="77777777" w:rsidR="00CE3F44" w:rsidRPr="001F0CFD" w:rsidRDefault="00CE3F44" w:rsidP="00EB4B34">
            <w:pPr>
              <w:autoSpaceDE w:val="0"/>
              <w:autoSpaceDN w:val="0"/>
              <w:adjustRightInd w:val="0"/>
              <w:rPr>
                <w:rFonts w:eastAsia="Calibri" w:cs="Arial"/>
              </w:rPr>
            </w:pPr>
            <w:r w:rsidRPr="009C1A57">
              <w:rPr>
                <w:rFonts w:eastAsia="Times New Roman" w:cs="Arial"/>
                <w:bCs/>
                <w:lang w:val="en-US"/>
              </w:rPr>
              <w:t>Adjectives</w:t>
            </w:r>
          </w:p>
        </w:tc>
        <w:tc>
          <w:tcPr>
            <w:tcW w:w="5903" w:type="dxa"/>
          </w:tcPr>
          <w:p w14:paraId="427B8CF7" w14:textId="77777777" w:rsidR="00CE3F44" w:rsidRDefault="00CE3F44" w:rsidP="00EB4B34">
            <w:pPr>
              <w:tabs>
                <w:tab w:val="left" w:pos="480"/>
              </w:tabs>
              <w:ind w:right="-69"/>
              <w:rPr>
                <w:rFonts w:eastAsia="Times New Roman" w:cs="Arial"/>
              </w:rPr>
            </w:pPr>
            <w:r w:rsidRPr="009C1A57">
              <w:rPr>
                <w:rFonts w:eastAsia="Times New Roman" w:cs="Arial"/>
              </w:rPr>
              <w:t>attributive:</w:t>
            </w:r>
          </w:p>
          <w:p w14:paraId="5098E1FA" w14:textId="51456C01" w:rsidR="00EB4B34" w:rsidRPr="00EB4B34" w:rsidRDefault="00EB4B34" w:rsidP="00847DF3">
            <w:pPr>
              <w:pStyle w:val="ListParagraph"/>
              <w:numPr>
                <w:ilvl w:val="0"/>
                <w:numId w:val="15"/>
              </w:numPr>
              <w:tabs>
                <w:tab w:val="left" w:pos="480"/>
              </w:tabs>
              <w:ind w:right="-69"/>
              <w:rPr>
                <w:rFonts w:eastAsia="Times New Roman" w:cs="Arial"/>
              </w:rPr>
            </w:pPr>
            <w:r w:rsidRPr="00EB4B34">
              <w:rPr>
                <w:rFonts w:eastAsia="Times New Roman" w:cs="Arial"/>
              </w:rPr>
              <w:t>genitive</w:t>
            </w:r>
          </w:p>
        </w:tc>
      </w:tr>
      <w:tr w:rsidR="00CE3F44" w:rsidRPr="0054141E" w14:paraId="467420D8" w14:textId="77777777" w:rsidTr="00EB4B34">
        <w:trPr>
          <w:trHeight w:val="20"/>
        </w:trPr>
        <w:tc>
          <w:tcPr>
            <w:tcW w:w="3157" w:type="dxa"/>
          </w:tcPr>
          <w:p w14:paraId="474C000F" w14:textId="77777777" w:rsidR="00CE3F44" w:rsidRPr="001F0CFD" w:rsidRDefault="00CE3F44" w:rsidP="00EB4B34">
            <w:pPr>
              <w:autoSpaceDE w:val="0"/>
              <w:autoSpaceDN w:val="0"/>
              <w:adjustRightInd w:val="0"/>
              <w:rPr>
                <w:rFonts w:eastAsia="Calibri" w:cs="Arial"/>
              </w:rPr>
            </w:pPr>
            <w:r w:rsidRPr="009C1A57">
              <w:rPr>
                <w:rFonts w:eastAsia="Times New Roman" w:cs="Arial"/>
                <w:bCs/>
                <w:lang w:val="en-US"/>
              </w:rPr>
              <w:t>Nouns</w:t>
            </w:r>
          </w:p>
        </w:tc>
        <w:tc>
          <w:tcPr>
            <w:tcW w:w="5903" w:type="dxa"/>
          </w:tcPr>
          <w:p w14:paraId="593E83C0" w14:textId="77777777" w:rsidR="00CE3F44" w:rsidRDefault="00CE3F44" w:rsidP="00EB4B34">
            <w:pPr>
              <w:tabs>
                <w:tab w:val="left" w:pos="480"/>
              </w:tabs>
              <w:ind w:right="-69"/>
              <w:rPr>
                <w:rFonts w:eastAsia="Times New Roman" w:cs="Arial"/>
              </w:rPr>
            </w:pPr>
            <w:r w:rsidRPr="009C1A57">
              <w:rPr>
                <w:rFonts w:eastAsia="Times New Roman" w:cs="Arial"/>
              </w:rPr>
              <w:t>cases:</w:t>
            </w:r>
          </w:p>
          <w:p w14:paraId="49AB29EC" w14:textId="08278578" w:rsidR="00EB4B34" w:rsidRPr="00EB4B34" w:rsidRDefault="00EB4B34" w:rsidP="00847DF3">
            <w:pPr>
              <w:pStyle w:val="ListParagraph"/>
              <w:numPr>
                <w:ilvl w:val="0"/>
                <w:numId w:val="16"/>
              </w:numPr>
              <w:tabs>
                <w:tab w:val="left" w:pos="480"/>
              </w:tabs>
              <w:ind w:right="-69"/>
              <w:rPr>
                <w:rFonts w:eastAsia="Times New Roman" w:cs="Arial"/>
              </w:rPr>
            </w:pPr>
            <w:r w:rsidRPr="00EB4B34">
              <w:rPr>
                <w:rFonts w:eastAsia="Times New Roman" w:cs="Arial"/>
              </w:rPr>
              <w:t>genitive</w:t>
            </w:r>
          </w:p>
        </w:tc>
      </w:tr>
      <w:tr w:rsidR="000D0C7B" w:rsidRPr="009C1A57" w14:paraId="4EF7ABE3" w14:textId="77777777" w:rsidTr="00EB4B34">
        <w:trPr>
          <w:trHeight w:val="20"/>
        </w:trPr>
        <w:tc>
          <w:tcPr>
            <w:tcW w:w="3157" w:type="dxa"/>
          </w:tcPr>
          <w:p w14:paraId="7A547B7B" w14:textId="77777777" w:rsidR="000D0C7B" w:rsidRPr="009C1A57" w:rsidRDefault="000D0C7B" w:rsidP="00EB4B34">
            <w:pPr>
              <w:rPr>
                <w:rFonts w:eastAsia="Times New Roman" w:cs="Arial"/>
                <w:bCs/>
                <w:lang w:val="en-US"/>
              </w:rPr>
            </w:pPr>
            <w:r w:rsidRPr="009C1A57">
              <w:rPr>
                <w:rFonts w:eastAsia="Times New Roman" w:cs="Arial"/>
                <w:bCs/>
                <w:lang w:val="en-US"/>
              </w:rPr>
              <w:t>Prepositions</w:t>
            </w:r>
          </w:p>
        </w:tc>
        <w:tc>
          <w:tcPr>
            <w:tcW w:w="5903" w:type="dxa"/>
          </w:tcPr>
          <w:p w14:paraId="3BDE4D57" w14:textId="77777777" w:rsidR="000D0C7B" w:rsidRDefault="000D0C7B" w:rsidP="00EB4B34">
            <w:pPr>
              <w:tabs>
                <w:tab w:val="left" w:pos="480"/>
              </w:tabs>
              <w:ind w:right="-68"/>
              <w:rPr>
                <w:rFonts w:eastAsia="Times New Roman" w:cs="Arial"/>
              </w:rPr>
            </w:pPr>
            <w:r>
              <w:rPr>
                <w:rFonts w:eastAsia="Times New Roman" w:cs="Arial"/>
              </w:rPr>
              <w:t>cases:</w:t>
            </w:r>
          </w:p>
          <w:p w14:paraId="1612168C" w14:textId="2C22169F" w:rsidR="00EB4B34" w:rsidRPr="00EB4B34" w:rsidRDefault="00EB4B34" w:rsidP="00847DF3">
            <w:pPr>
              <w:pStyle w:val="ListParagraph"/>
              <w:numPr>
                <w:ilvl w:val="0"/>
                <w:numId w:val="16"/>
              </w:numPr>
              <w:tabs>
                <w:tab w:val="left" w:pos="480"/>
              </w:tabs>
              <w:ind w:right="-68"/>
              <w:rPr>
                <w:rFonts w:eastAsia="Times New Roman" w:cs="Arial"/>
              </w:rPr>
            </w:pPr>
            <w:r w:rsidRPr="00EB4B34">
              <w:rPr>
                <w:rFonts w:cs="Calibri"/>
              </w:rPr>
              <w:t>prepositions with the genitive</w:t>
            </w:r>
          </w:p>
        </w:tc>
      </w:tr>
      <w:tr w:rsidR="000D0C7B" w:rsidRPr="00240581" w14:paraId="4C3A3BB8" w14:textId="77777777" w:rsidTr="00EB4B34">
        <w:trPr>
          <w:trHeight w:val="20"/>
        </w:trPr>
        <w:tc>
          <w:tcPr>
            <w:tcW w:w="3157" w:type="dxa"/>
          </w:tcPr>
          <w:p w14:paraId="5CD98EB1" w14:textId="77777777" w:rsidR="000D0C7B" w:rsidRPr="001F0CFD" w:rsidRDefault="000D0C7B" w:rsidP="00EB4B34">
            <w:pPr>
              <w:autoSpaceDE w:val="0"/>
              <w:autoSpaceDN w:val="0"/>
              <w:adjustRightInd w:val="0"/>
              <w:rPr>
                <w:rFonts w:eastAsia="Calibri" w:cs="Arial"/>
              </w:rPr>
            </w:pPr>
            <w:r w:rsidRPr="009C1A57">
              <w:rPr>
                <w:rFonts w:eastAsia="Times New Roman" w:cs="Arial"/>
                <w:bCs/>
                <w:lang w:val="en-US"/>
              </w:rPr>
              <w:t>Verbs</w:t>
            </w:r>
          </w:p>
        </w:tc>
        <w:tc>
          <w:tcPr>
            <w:tcW w:w="5903" w:type="dxa"/>
          </w:tcPr>
          <w:p w14:paraId="183EEE70" w14:textId="77777777" w:rsidR="000D0C7B" w:rsidRDefault="000D0C7B" w:rsidP="00EB4B34">
            <w:pPr>
              <w:tabs>
                <w:tab w:val="left" w:pos="480"/>
              </w:tabs>
              <w:ind w:right="-69"/>
              <w:rPr>
                <w:rFonts w:eastAsia="Times New Roman" w:cs="Arial"/>
              </w:rPr>
            </w:pPr>
            <w:r w:rsidRPr="009C1A57">
              <w:rPr>
                <w:rFonts w:eastAsia="Times New Roman" w:cs="Arial"/>
              </w:rPr>
              <w:t>subjunctive II:</w:t>
            </w:r>
          </w:p>
          <w:p w14:paraId="3C540DB6" w14:textId="57C6223F" w:rsidR="00EB4B34" w:rsidRPr="00EB4B34" w:rsidRDefault="00EB4B34" w:rsidP="00847DF3">
            <w:pPr>
              <w:pStyle w:val="ListParagraph"/>
              <w:numPr>
                <w:ilvl w:val="0"/>
                <w:numId w:val="17"/>
              </w:numPr>
              <w:tabs>
                <w:tab w:val="left" w:pos="480"/>
              </w:tabs>
              <w:ind w:right="-69"/>
              <w:rPr>
                <w:rFonts w:eastAsia="Times New Roman" w:cs="Arial"/>
              </w:rPr>
            </w:pPr>
            <w:proofErr w:type="spellStart"/>
            <w:r w:rsidRPr="00EB4B34">
              <w:rPr>
                <w:rFonts w:eastAsia="Times New Roman" w:cs="Arial"/>
                <w:i/>
                <w:iCs/>
              </w:rPr>
              <w:t>haben</w:t>
            </w:r>
            <w:proofErr w:type="spellEnd"/>
            <w:r w:rsidRPr="00EB4B34">
              <w:rPr>
                <w:rFonts w:eastAsia="Times New Roman" w:cs="Arial"/>
              </w:rPr>
              <w:t xml:space="preserve">, </w:t>
            </w:r>
            <w:r w:rsidRPr="00EB4B34">
              <w:rPr>
                <w:rFonts w:eastAsia="Times New Roman" w:cs="Arial"/>
                <w:i/>
                <w:iCs/>
              </w:rPr>
              <w:t>sein</w:t>
            </w:r>
            <w:r w:rsidRPr="00EB4B34">
              <w:rPr>
                <w:rFonts w:eastAsia="Times New Roman" w:cs="Arial"/>
              </w:rPr>
              <w:t xml:space="preserve"> and modals</w:t>
            </w:r>
          </w:p>
          <w:p w14:paraId="7F9EE28B" w14:textId="511EEE40" w:rsidR="00EB4B34" w:rsidRPr="00EB4B34" w:rsidRDefault="00EB4B34" w:rsidP="00847DF3">
            <w:pPr>
              <w:pStyle w:val="ListParagraph"/>
              <w:numPr>
                <w:ilvl w:val="0"/>
                <w:numId w:val="17"/>
              </w:numPr>
              <w:tabs>
                <w:tab w:val="left" w:pos="480"/>
              </w:tabs>
              <w:ind w:right="-69"/>
              <w:rPr>
                <w:rFonts w:eastAsia="Times New Roman" w:cs="Arial"/>
              </w:rPr>
            </w:pPr>
            <w:r w:rsidRPr="00EB4B34">
              <w:rPr>
                <w:rFonts w:eastAsia="Times New Roman" w:cs="Arial"/>
              </w:rPr>
              <w:t>in requests</w:t>
            </w:r>
          </w:p>
          <w:p w14:paraId="2144172F" w14:textId="5E7B005B" w:rsidR="00EB4B34" w:rsidRPr="00EB4B34" w:rsidRDefault="00EB4B34" w:rsidP="00847DF3">
            <w:pPr>
              <w:pStyle w:val="ListParagraph"/>
              <w:numPr>
                <w:ilvl w:val="0"/>
                <w:numId w:val="17"/>
              </w:numPr>
              <w:tabs>
                <w:tab w:val="left" w:pos="480"/>
              </w:tabs>
              <w:ind w:right="-69"/>
              <w:rPr>
                <w:rFonts w:eastAsia="Times New Roman" w:cs="Arial"/>
              </w:rPr>
            </w:pPr>
            <w:r w:rsidRPr="00EB4B34">
              <w:rPr>
                <w:rFonts w:eastAsia="Times New Roman" w:cs="Arial"/>
              </w:rPr>
              <w:t>in conditional clauses</w:t>
            </w:r>
          </w:p>
        </w:tc>
      </w:tr>
    </w:tbl>
    <w:p w14:paraId="5BF6D464" w14:textId="77777777" w:rsidR="006054B2" w:rsidRPr="006054B2" w:rsidRDefault="006054B2" w:rsidP="001D1923">
      <w:pPr>
        <w:spacing w:before="120"/>
      </w:pPr>
      <w:r w:rsidRPr="006054B2">
        <w:t xml:space="preserve">Refer to Appendix </w:t>
      </w:r>
      <w:r w:rsidR="00F529F9">
        <w:t>3</w:t>
      </w:r>
      <w:r w:rsidRPr="006054B2">
        <w:t xml:space="preserve"> for elaborations of </w:t>
      </w:r>
      <w:r w:rsidR="00023B73">
        <w:t>g</w:t>
      </w:r>
      <w:r w:rsidRPr="006054B2">
        <w:t>rammatical items.</w:t>
      </w:r>
    </w:p>
    <w:p w14:paraId="273EEA34" w14:textId="77777777" w:rsidR="00E659C3" w:rsidRPr="006054B2" w:rsidRDefault="00E659C3" w:rsidP="00B753BE">
      <w:pPr>
        <w:pStyle w:val="SCSAHeading4"/>
      </w:pPr>
      <w:r w:rsidRPr="006054B2">
        <w:t>Sound and writing systems</w:t>
      </w:r>
    </w:p>
    <w:p w14:paraId="33AB999E" w14:textId="77777777" w:rsidR="00E659C3" w:rsidRPr="00E659C3" w:rsidRDefault="00E659C3" w:rsidP="001D1923">
      <w:pPr>
        <w:widowControl w:val="0"/>
        <w:spacing w:after="0"/>
      </w:pPr>
      <w:r w:rsidRPr="00E659C3">
        <w:t>Development and consolidation of the sound and writing systems of German, and in particular:</w:t>
      </w:r>
    </w:p>
    <w:p w14:paraId="59311C3C" w14:textId="77777777" w:rsidR="00E659C3" w:rsidRPr="00E659C3" w:rsidRDefault="00E659C3" w:rsidP="00847DF3">
      <w:pPr>
        <w:pStyle w:val="ListParagraph"/>
        <w:numPr>
          <w:ilvl w:val="0"/>
          <w:numId w:val="2"/>
        </w:numPr>
      </w:pPr>
      <w:r w:rsidRPr="00E659C3">
        <w:t xml:space="preserve">use of </w:t>
      </w:r>
      <w:r w:rsidRPr="00D55E32">
        <w:rPr>
          <w:i/>
        </w:rPr>
        <w:t>ß</w:t>
      </w:r>
      <w:r w:rsidRPr="00E659C3">
        <w:t xml:space="preserve">, with </w:t>
      </w:r>
      <w:proofErr w:type="gramStart"/>
      <w:r w:rsidRPr="00E659C3">
        <w:t>particular reference</w:t>
      </w:r>
      <w:proofErr w:type="gramEnd"/>
      <w:r w:rsidRPr="00E659C3">
        <w:t xml:space="preserve"> to the </w:t>
      </w:r>
      <w:r w:rsidRPr="00D55E32">
        <w:rPr>
          <w:i/>
        </w:rPr>
        <w:t xml:space="preserve">Neue </w:t>
      </w:r>
      <w:proofErr w:type="spellStart"/>
      <w:r w:rsidRPr="00D55E32">
        <w:rPr>
          <w:i/>
        </w:rPr>
        <w:t>Rechtschreibung</w:t>
      </w:r>
      <w:proofErr w:type="spellEnd"/>
    </w:p>
    <w:p w14:paraId="4C1521D5" w14:textId="77777777" w:rsidR="00E659C3" w:rsidRPr="00E659C3" w:rsidRDefault="00E659C3" w:rsidP="00847DF3">
      <w:pPr>
        <w:pStyle w:val="ListParagraph"/>
        <w:numPr>
          <w:ilvl w:val="0"/>
          <w:numId w:val="2"/>
        </w:numPr>
      </w:pPr>
      <w:r w:rsidRPr="00D55E32">
        <w:t xml:space="preserve">Neue </w:t>
      </w:r>
      <w:proofErr w:type="spellStart"/>
      <w:r w:rsidRPr="00D55E32">
        <w:t>Rechtschreibung</w:t>
      </w:r>
      <w:proofErr w:type="spellEnd"/>
      <w:r w:rsidRPr="00E659C3">
        <w:t>.</w:t>
      </w:r>
    </w:p>
    <w:p w14:paraId="61BFC1C4" w14:textId="77777777" w:rsidR="00BB4DB0" w:rsidRPr="005A734E" w:rsidRDefault="00E659C3" w:rsidP="00B753BE">
      <w:pPr>
        <w:pStyle w:val="SCSAHeading3"/>
      </w:pPr>
      <w:r w:rsidRPr="00E659C3">
        <w:lastRenderedPageBreak/>
        <w:t>Intercultural understandings</w:t>
      </w:r>
    </w:p>
    <w:p w14:paraId="147970CB" w14:textId="77777777" w:rsidR="00E659C3" w:rsidRPr="00E659C3" w:rsidRDefault="00E659C3" w:rsidP="00BB6AD8">
      <w:r w:rsidRPr="00E659C3">
        <w:t>The learning contexts and topics, the textual conventions of the text types selected</w:t>
      </w:r>
      <w:r w:rsidR="002D2A1C">
        <w:t>,</w:t>
      </w:r>
      <w:r w:rsidRPr="00E659C3">
        <w:t xml:space="preserve"> and the linguistic resources for the unit</w:t>
      </w:r>
      <w:r w:rsidR="00185624">
        <w:t>,</w:t>
      </w:r>
      <w:r w:rsidRPr="00E659C3">
        <w:t xml:space="preserve"> should provide students with opportunities to enhance understanding of their own language(s) and culture(s) in relation to the German language and culture</w:t>
      </w:r>
      <w:r w:rsidR="001E200B">
        <w:t>,</w:t>
      </w:r>
      <w:r w:rsidRPr="00E659C3">
        <w:t xml:space="preserve"> and enable them to reflect on the ways in which culture influences communication.</w:t>
      </w:r>
    </w:p>
    <w:p w14:paraId="11E8E780" w14:textId="77777777" w:rsidR="00E659C3" w:rsidRPr="00E659C3" w:rsidRDefault="00E659C3" w:rsidP="00B753BE">
      <w:pPr>
        <w:pStyle w:val="SCSAHeading3"/>
      </w:pPr>
      <w:r w:rsidRPr="00E659C3">
        <w:t>Language learning and communication strategies</w:t>
      </w:r>
    </w:p>
    <w:p w14:paraId="2F05E57B" w14:textId="77777777" w:rsidR="00E659C3" w:rsidRPr="00E659C3" w:rsidRDefault="00E659C3" w:rsidP="00BB6AD8">
      <w:r w:rsidRPr="00E659C3">
        <w:t>Language learning and communication strategies will depend upon the needs of the students and the learning experiences and/or communication activities taking place.</w:t>
      </w:r>
    </w:p>
    <w:p w14:paraId="10415A35" w14:textId="77777777" w:rsidR="00E659C3" w:rsidRPr="00E659C3" w:rsidRDefault="00E659C3" w:rsidP="00B753BE">
      <w:pPr>
        <w:pStyle w:val="SCSAHeading4"/>
      </w:pPr>
      <w:r w:rsidRPr="00E659C3">
        <w:t>Dictionaries</w:t>
      </w:r>
    </w:p>
    <w:p w14:paraId="362E5169" w14:textId="59167D73" w:rsidR="00E659C3" w:rsidRDefault="00E659C3" w:rsidP="00BB6AD8">
      <w:r w:rsidRPr="00E659C3">
        <w:t>Students should be encouraged to use dictionaries and develop the necessary skills and confidence to do so effectively.</w:t>
      </w:r>
    </w:p>
    <w:p w14:paraId="29F5FECA" w14:textId="77777777" w:rsidR="00D55E32" w:rsidRPr="001D1923" w:rsidRDefault="00D55E32" w:rsidP="001D1923">
      <w:bookmarkStart w:id="46" w:name="_Toc347908209"/>
      <w:bookmarkStart w:id="47" w:name="_Toc359415271"/>
      <w:bookmarkStart w:id="48" w:name="_Toc360535419"/>
      <w:bookmarkStart w:id="49" w:name="_Toc359503808"/>
      <w:bookmarkStart w:id="50" w:name="_Toc359506624"/>
      <w:r w:rsidRPr="001D1923">
        <w:br w:type="page"/>
      </w:r>
    </w:p>
    <w:p w14:paraId="5D3C5676" w14:textId="77777777" w:rsidR="00871840" w:rsidRPr="005A734E" w:rsidRDefault="00871840" w:rsidP="00B753BE">
      <w:pPr>
        <w:pStyle w:val="SCSAHeading1"/>
      </w:pPr>
      <w:bookmarkStart w:id="51" w:name="_Toc230706721"/>
      <w:r w:rsidRPr="005A734E">
        <w:lastRenderedPageBreak/>
        <w:t>School-based assessment</w:t>
      </w:r>
      <w:bookmarkEnd w:id="46"/>
      <w:bookmarkEnd w:id="47"/>
      <w:bookmarkEnd w:id="51"/>
    </w:p>
    <w:p w14:paraId="6ECDC6DB" w14:textId="77777777" w:rsidR="00226E1B" w:rsidRPr="005A734E" w:rsidRDefault="00226E1B" w:rsidP="002A2A1D">
      <w:pPr>
        <w:spacing w:after="80"/>
      </w:pPr>
      <w:bookmarkStart w:id="52" w:name="_Toc347908210"/>
      <w:bookmarkStart w:id="53" w:name="_Toc359503791"/>
      <w:bookmarkStart w:id="54" w:name="_Toc359506606"/>
      <w:r w:rsidRPr="005A734E">
        <w:t xml:space="preserve">The </w:t>
      </w:r>
      <w:r w:rsidRPr="00F52607">
        <w:rPr>
          <w:rFonts w:eastAsiaTheme="minorHAnsi" w:cs="Calibri"/>
          <w:i/>
          <w:iCs/>
          <w:lang w:eastAsia="en-AU"/>
        </w:rPr>
        <w:t>Western Australian Certificate of Education (WACE)</w:t>
      </w:r>
      <w:r w:rsidRPr="00F52607">
        <w:rPr>
          <w:i/>
          <w:iCs/>
        </w:rPr>
        <w:t xml:space="preserve"> Manual</w:t>
      </w:r>
      <w:r w:rsidRPr="005A734E">
        <w:t xml:space="preserve"> contains essential information on principles, policies and procedures for school-based assessment that needs to be read in conjunction with this syllabus.</w:t>
      </w:r>
    </w:p>
    <w:bookmarkEnd w:id="52"/>
    <w:p w14:paraId="67529F2A" w14:textId="77777777" w:rsidR="00DB3A33" w:rsidRPr="005A734E" w:rsidRDefault="00DB3A33" w:rsidP="002A2A1D">
      <w:pPr>
        <w:spacing w:after="80"/>
        <w:rPr>
          <w:rFonts w:cs="Times New Roman"/>
        </w:rPr>
      </w:pPr>
      <w:r w:rsidRPr="005A734E">
        <w:rPr>
          <w:rFonts w:cs="Times New Roman"/>
        </w:rPr>
        <w:t>Teachers design school-based assessment tasks to meet the needs of students. The table</w:t>
      </w:r>
      <w:r w:rsidR="00DF7D7C">
        <w:rPr>
          <w:rFonts w:cs="Times New Roman"/>
        </w:rPr>
        <w:t>s below provide</w:t>
      </w:r>
      <w:r w:rsidRPr="005A734E">
        <w:rPr>
          <w:rFonts w:cs="Times New Roman"/>
        </w:rPr>
        <w:t xml:space="preserve"> details of the assessment types for </w:t>
      </w:r>
      <w:r w:rsidR="00185624">
        <w:rPr>
          <w:rFonts w:cs="Times New Roman"/>
        </w:rPr>
        <w:t xml:space="preserve">the </w:t>
      </w:r>
      <w:r w:rsidR="004E13AD" w:rsidRPr="004E13AD">
        <w:rPr>
          <w:rFonts w:cs="Times New Roman"/>
        </w:rPr>
        <w:t>German: Second Language</w:t>
      </w:r>
      <w:r w:rsidRPr="00185624">
        <w:rPr>
          <w:rFonts w:cs="Times New Roman"/>
        </w:rPr>
        <w:t xml:space="preserve"> </w:t>
      </w:r>
      <w:r w:rsidR="00556CD7">
        <w:rPr>
          <w:rFonts w:cs="Times New Roman"/>
        </w:rPr>
        <w:t xml:space="preserve">ATAR </w:t>
      </w:r>
      <w:r w:rsidR="0014118F" w:rsidRPr="005A734E">
        <w:rPr>
          <w:rFonts w:cs="Times New Roman"/>
        </w:rPr>
        <w:t xml:space="preserve">Year 12 </w:t>
      </w:r>
      <w:r w:rsidR="00185624" w:rsidRPr="00185624">
        <w:rPr>
          <w:rFonts w:cs="Times New Roman"/>
        </w:rPr>
        <w:t xml:space="preserve">syllabus </w:t>
      </w:r>
      <w:r w:rsidRPr="005A734E">
        <w:rPr>
          <w:rFonts w:cs="Times New Roman"/>
        </w:rPr>
        <w:t>and the weighting for each assessment type.</w:t>
      </w:r>
    </w:p>
    <w:p w14:paraId="67B105C4" w14:textId="77777777" w:rsidR="00871840" w:rsidRPr="00226E1B" w:rsidRDefault="00871840" w:rsidP="001D1923">
      <w:pPr>
        <w:pStyle w:val="SCSAHeading2"/>
      </w:pPr>
      <w:bookmarkStart w:id="55" w:name="_Toc230706722"/>
      <w:r w:rsidRPr="00226E1B">
        <w:t>Assessment table</w:t>
      </w:r>
      <w:bookmarkEnd w:id="53"/>
      <w:bookmarkEnd w:id="54"/>
      <w:r w:rsidR="00DF7D7C" w:rsidRPr="00226E1B">
        <w:t xml:space="preserve"> practical component</w:t>
      </w:r>
      <w:r w:rsidR="00BB4DB0" w:rsidRPr="00226E1B">
        <w:t xml:space="preserve"> </w:t>
      </w:r>
      <w:r w:rsidR="00CF058E" w:rsidRPr="00226E1B">
        <w:t>–</w:t>
      </w:r>
      <w:r w:rsidR="00BB4DB0" w:rsidRPr="00226E1B">
        <w:t xml:space="preserve"> Year 12</w:t>
      </w:r>
      <w:bookmarkEnd w:id="55"/>
    </w:p>
    <w:tbl>
      <w:tblPr>
        <w:tblStyle w:val="SCSATable"/>
        <w:tblW w:w="5000" w:type="pct"/>
        <w:tblLayout w:type="fixed"/>
        <w:tblLook w:val="04A0" w:firstRow="1" w:lastRow="0" w:firstColumn="1" w:lastColumn="0" w:noHBand="0" w:noVBand="1"/>
      </w:tblPr>
      <w:tblGrid>
        <w:gridCol w:w="5365"/>
        <w:gridCol w:w="1151"/>
        <w:gridCol w:w="977"/>
        <w:gridCol w:w="1567"/>
      </w:tblGrid>
      <w:tr w:rsidR="00F64B8C" w:rsidRPr="00A30543" w14:paraId="5EC2AF19" w14:textId="77777777" w:rsidTr="00EB4B34">
        <w:trPr>
          <w:cnfStyle w:val="100000000000" w:firstRow="1" w:lastRow="0" w:firstColumn="0" w:lastColumn="0" w:oddVBand="0" w:evenVBand="0" w:oddHBand="0" w:evenHBand="0" w:firstRowFirstColumn="0" w:firstRowLastColumn="0" w:lastRowFirstColumn="0" w:lastRowLastColumn="0"/>
        </w:trPr>
        <w:tc>
          <w:tcPr>
            <w:tcW w:w="5365" w:type="dxa"/>
            <w:vAlign w:val="center"/>
            <w:hideMark/>
          </w:tcPr>
          <w:p w14:paraId="0D37258B" w14:textId="77777777" w:rsidR="00F64B8C" w:rsidRPr="001D1923" w:rsidRDefault="00F64B8C" w:rsidP="00CC427A">
            <w:r w:rsidRPr="001D1923">
              <w:t>Type of assessment</w:t>
            </w:r>
          </w:p>
        </w:tc>
        <w:tc>
          <w:tcPr>
            <w:tcW w:w="1151" w:type="dxa"/>
            <w:vAlign w:val="center"/>
            <w:hideMark/>
          </w:tcPr>
          <w:p w14:paraId="17A80A35" w14:textId="77777777" w:rsidR="00F64B8C" w:rsidRPr="001D1923" w:rsidRDefault="00F64B8C" w:rsidP="00CC427A">
            <w:pPr>
              <w:jc w:val="center"/>
            </w:pPr>
            <w:r w:rsidRPr="001D1923">
              <w:t>Weighting</w:t>
            </w:r>
          </w:p>
        </w:tc>
        <w:tc>
          <w:tcPr>
            <w:tcW w:w="977" w:type="dxa"/>
            <w:vAlign w:val="center"/>
          </w:tcPr>
          <w:p w14:paraId="249C5C63" w14:textId="77777777" w:rsidR="00F64B8C" w:rsidRPr="001D1923" w:rsidRDefault="00F64B8C" w:rsidP="00CC427A">
            <w:pPr>
              <w:jc w:val="center"/>
            </w:pPr>
            <w:r w:rsidRPr="001D1923">
              <w:t>To SCSA</w:t>
            </w:r>
          </w:p>
        </w:tc>
        <w:tc>
          <w:tcPr>
            <w:tcW w:w="1567" w:type="dxa"/>
            <w:vAlign w:val="center"/>
          </w:tcPr>
          <w:p w14:paraId="1D91003C" w14:textId="77777777" w:rsidR="00F64B8C" w:rsidRPr="001D1923" w:rsidRDefault="00700358" w:rsidP="00CC427A">
            <w:pPr>
              <w:jc w:val="center"/>
            </w:pPr>
            <w:r w:rsidRPr="001D1923">
              <w:t>Weighting for combined mark</w:t>
            </w:r>
          </w:p>
        </w:tc>
      </w:tr>
      <w:tr w:rsidR="00F64B8C" w:rsidRPr="00A30543" w14:paraId="1325B334" w14:textId="77777777" w:rsidTr="00EB4B34">
        <w:tc>
          <w:tcPr>
            <w:tcW w:w="5365" w:type="dxa"/>
          </w:tcPr>
          <w:p w14:paraId="6DC43FD9" w14:textId="77777777" w:rsidR="00F64B8C" w:rsidRPr="00EB4B34" w:rsidRDefault="00F64B8C" w:rsidP="00EB4B34">
            <w:pPr>
              <w:rPr>
                <w:b/>
                <w:bCs/>
              </w:rPr>
            </w:pPr>
            <w:r w:rsidRPr="00EB4B34">
              <w:rPr>
                <w:b/>
                <w:bCs/>
              </w:rPr>
              <w:t>Oral communication</w:t>
            </w:r>
          </w:p>
          <w:p w14:paraId="1CD26C02" w14:textId="77777777" w:rsidR="00F64B8C" w:rsidRPr="00EB4B34" w:rsidRDefault="00F64B8C" w:rsidP="00EB4B34">
            <w:pPr>
              <w:spacing w:after="120"/>
            </w:pPr>
            <w:r w:rsidRPr="00EB4B34">
              <w:t>Interaction with others to exchange information, ideas, opinions and/or experiences in spoken German.</w:t>
            </w:r>
          </w:p>
          <w:p w14:paraId="4F864C16" w14:textId="77777777" w:rsidR="00F64B8C" w:rsidRPr="00EB4B34" w:rsidRDefault="00F64B8C" w:rsidP="00EB4B34">
            <w:pPr>
              <w:spacing w:after="120"/>
            </w:pPr>
            <w:r w:rsidRPr="00EB4B34">
              <w:t>This can involve participating in an interview, a conversation and/or a discussion.</w:t>
            </w:r>
          </w:p>
          <w:p w14:paraId="6E21CD25" w14:textId="77777777" w:rsidR="00F64B8C" w:rsidRPr="00EB4B34" w:rsidRDefault="00F64B8C" w:rsidP="00EB4B34">
            <w:proofErr w:type="gramStart"/>
            <w:r w:rsidRPr="00EB4B34">
              <w:t>Typically</w:t>
            </w:r>
            <w:proofErr w:type="gramEnd"/>
            <w:r w:rsidRPr="00EB4B34">
              <w:t xml:space="preserve"> these tasks are administered under test conditions.</w:t>
            </w:r>
          </w:p>
        </w:tc>
        <w:tc>
          <w:tcPr>
            <w:tcW w:w="1151" w:type="dxa"/>
            <w:vAlign w:val="center"/>
          </w:tcPr>
          <w:p w14:paraId="21C7E686" w14:textId="77777777" w:rsidR="00F64B8C" w:rsidRPr="00EB4B34" w:rsidRDefault="00F64B8C" w:rsidP="00EB4B34">
            <w:pPr>
              <w:jc w:val="center"/>
            </w:pPr>
            <w:r w:rsidRPr="00EB4B34">
              <w:t>50%</w:t>
            </w:r>
          </w:p>
        </w:tc>
        <w:tc>
          <w:tcPr>
            <w:tcW w:w="977" w:type="dxa"/>
            <w:vMerge w:val="restart"/>
            <w:vAlign w:val="center"/>
          </w:tcPr>
          <w:p w14:paraId="0CE373AE" w14:textId="77777777" w:rsidR="00F64B8C" w:rsidRPr="00EB4B34" w:rsidRDefault="00F64B8C" w:rsidP="00EB4B34">
            <w:pPr>
              <w:jc w:val="center"/>
            </w:pPr>
            <w:r w:rsidRPr="00EB4B34">
              <w:t>100%</w:t>
            </w:r>
          </w:p>
        </w:tc>
        <w:tc>
          <w:tcPr>
            <w:tcW w:w="1567" w:type="dxa"/>
            <w:vMerge w:val="restart"/>
            <w:vAlign w:val="center"/>
          </w:tcPr>
          <w:p w14:paraId="0CD99B41" w14:textId="77777777" w:rsidR="00F64B8C" w:rsidRPr="00EB4B34" w:rsidRDefault="00F64B8C" w:rsidP="00EB4B34">
            <w:pPr>
              <w:jc w:val="center"/>
            </w:pPr>
            <w:r w:rsidRPr="00EB4B34">
              <w:t>30%</w:t>
            </w:r>
          </w:p>
        </w:tc>
      </w:tr>
      <w:tr w:rsidR="00F64B8C" w:rsidRPr="00A30543" w14:paraId="24975FED" w14:textId="77777777" w:rsidTr="00EB4B34">
        <w:tc>
          <w:tcPr>
            <w:tcW w:w="5365" w:type="dxa"/>
          </w:tcPr>
          <w:p w14:paraId="28589A46" w14:textId="77777777" w:rsidR="00F64B8C" w:rsidRPr="00EB4B34" w:rsidRDefault="00F64B8C" w:rsidP="00EB4B34">
            <w:pPr>
              <w:rPr>
                <w:b/>
                <w:bCs/>
              </w:rPr>
            </w:pPr>
            <w:r w:rsidRPr="00EB4B34">
              <w:rPr>
                <w:b/>
                <w:bCs/>
              </w:rPr>
              <w:t>Practical (oral) examination</w:t>
            </w:r>
          </w:p>
          <w:p w14:paraId="6A2334BC" w14:textId="77777777" w:rsidR="00F64B8C" w:rsidRPr="00EB4B34" w:rsidRDefault="00F64B8C" w:rsidP="00EB4B34">
            <w:r w:rsidRPr="00EB4B34">
              <w:t>Typically conducted at the end of each semester and/or unit and reflecting the examination design brief for this syllabus.</w:t>
            </w:r>
          </w:p>
        </w:tc>
        <w:tc>
          <w:tcPr>
            <w:tcW w:w="1151" w:type="dxa"/>
            <w:vAlign w:val="center"/>
          </w:tcPr>
          <w:p w14:paraId="63AB112C" w14:textId="77777777" w:rsidR="00F64B8C" w:rsidRPr="00EB4B34" w:rsidRDefault="00F64B8C" w:rsidP="00EB4B34">
            <w:pPr>
              <w:jc w:val="center"/>
            </w:pPr>
            <w:r w:rsidRPr="00EB4B34">
              <w:t>50%</w:t>
            </w:r>
          </w:p>
        </w:tc>
        <w:tc>
          <w:tcPr>
            <w:tcW w:w="977" w:type="dxa"/>
            <w:vMerge/>
            <w:vAlign w:val="center"/>
          </w:tcPr>
          <w:p w14:paraId="34BEAF02" w14:textId="77777777" w:rsidR="00F64B8C" w:rsidRPr="00EB4B34" w:rsidRDefault="00F64B8C" w:rsidP="00EB4B34"/>
        </w:tc>
        <w:tc>
          <w:tcPr>
            <w:tcW w:w="1567" w:type="dxa"/>
            <w:vMerge/>
            <w:vAlign w:val="center"/>
          </w:tcPr>
          <w:p w14:paraId="124CBA65" w14:textId="77777777" w:rsidR="00F64B8C" w:rsidRPr="00A30543" w:rsidRDefault="00F64B8C" w:rsidP="00CC427A">
            <w:pPr>
              <w:jc w:val="center"/>
            </w:pPr>
          </w:p>
        </w:tc>
      </w:tr>
    </w:tbl>
    <w:p w14:paraId="07594C3A" w14:textId="77777777" w:rsidR="00EB4B34" w:rsidRPr="00EB4B34" w:rsidRDefault="00EB4B34" w:rsidP="00EB4B34">
      <w:r w:rsidRPr="00EB4B34">
        <w:br w:type="page"/>
      </w:r>
    </w:p>
    <w:p w14:paraId="5E47D984" w14:textId="0BB1031E" w:rsidR="00D956D0" w:rsidRPr="00226E1B" w:rsidRDefault="00D956D0" w:rsidP="00CC427A">
      <w:pPr>
        <w:pStyle w:val="SCSAHeading2"/>
        <w:spacing w:before="120"/>
      </w:pPr>
      <w:bookmarkStart w:id="56" w:name="_Toc230706723"/>
      <w:r w:rsidRPr="00CC427A">
        <w:lastRenderedPageBreak/>
        <w:t>Assessment</w:t>
      </w:r>
      <w:r w:rsidRPr="00226E1B">
        <w:t xml:space="preserve"> table written component – Year 12</w:t>
      </w:r>
      <w:bookmarkEnd w:id="56"/>
    </w:p>
    <w:tbl>
      <w:tblPr>
        <w:tblStyle w:val="SCSATable"/>
        <w:tblW w:w="5000" w:type="pct"/>
        <w:tblLayout w:type="fixed"/>
        <w:tblLook w:val="04A0" w:firstRow="1" w:lastRow="0" w:firstColumn="1" w:lastColumn="0" w:noHBand="0" w:noVBand="1"/>
      </w:tblPr>
      <w:tblGrid>
        <w:gridCol w:w="5313"/>
        <w:gridCol w:w="1121"/>
        <w:gridCol w:w="981"/>
        <w:gridCol w:w="1645"/>
      </w:tblGrid>
      <w:tr w:rsidR="00F64B8C" w:rsidRPr="00A30543" w14:paraId="42AB9374" w14:textId="77777777" w:rsidTr="00EB4B34">
        <w:trPr>
          <w:cnfStyle w:val="100000000000" w:firstRow="1" w:lastRow="0" w:firstColumn="0" w:lastColumn="0" w:oddVBand="0" w:evenVBand="0" w:oddHBand="0" w:evenHBand="0" w:firstRowFirstColumn="0" w:firstRowLastColumn="0" w:lastRowFirstColumn="0" w:lastRowLastColumn="0"/>
        </w:trPr>
        <w:tc>
          <w:tcPr>
            <w:tcW w:w="5387" w:type="dxa"/>
            <w:vAlign w:val="center"/>
            <w:hideMark/>
          </w:tcPr>
          <w:p w14:paraId="057095AB" w14:textId="77777777" w:rsidR="00F64B8C" w:rsidRPr="007B7D5E" w:rsidRDefault="00F64B8C" w:rsidP="00EB4B34">
            <w:pPr>
              <w:spacing w:line="240" w:lineRule="auto"/>
              <w:rPr>
                <w:rFonts w:ascii="Calibri" w:hAnsi="Calibri" w:cs="Calibri"/>
              </w:rPr>
            </w:pPr>
            <w:r w:rsidRPr="007B7D5E">
              <w:rPr>
                <w:rFonts w:ascii="Calibri" w:hAnsi="Calibri" w:cs="Calibri"/>
              </w:rPr>
              <w:t>Type of assessment</w:t>
            </w:r>
          </w:p>
        </w:tc>
        <w:tc>
          <w:tcPr>
            <w:tcW w:w="1134" w:type="dxa"/>
            <w:vAlign w:val="center"/>
            <w:hideMark/>
          </w:tcPr>
          <w:p w14:paraId="4B2A6623" w14:textId="77777777" w:rsidR="00F64B8C" w:rsidRPr="007B7D5E" w:rsidRDefault="00F64B8C" w:rsidP="00EB4B34">
            <w:pPr>
              <w:spacing w:line="240" w:lineRule="auto"/>
              <w:jc w:val="center"/>
              <w:rPr>
                <w:rFonts w:ascii="Calibri" w:hAnsi="Calibri" w:cs="Calibri"/>
              </w:rPr>
            </w:pPr>
            <w:r w:rsidRPr="007B7D5E">
              <w:rPr>
                <w:rFonts w:ascii="Calibri" w:hAnsi="Calibri" w:cs="Calibri"/>
              </w:rPr>
              <w:t>Weighting</w:t>
            </w:r>
          </w:p>
        </w:tc>
        <w:tc>
          <w:tcPr>
            <w:tcW w:w="992" w:type="dxa"/>
            <w:vAlign w:val="center"/>
          </w:tcPr>
          <w:p w14:paraId="349D1C37" w14:textId="77777777" w:rsidR="00F64B8C" w:rsidRPr="007B7D5E" w:rsidRDefault="00F64B8C" w:rsidP="00EB4B34">
            <w:pPr>
              <w:spacing w:line="240" w:lineRule="auto"/>
              <w:jc w:val="center"/>
              <w:rPr>
                <w:rFonts w:ascii="Calibri" w:hAnsi="Calibri" w:cs="Calibri"/>
              </w:rPr>
            </w:pPr>
            <w:r>
              <w:rPr>
                <w:rFonts w:ascii="Calibri" w:hAnsi="Calibri" w:cs="Calibri"/>
              </w:rPr>
              <w:t>To SCSA</w:t>
            </w:r>
          </w:p>
        </w:tc>
        <w:tc>
          <w:tcPr>
            <w:tcW w:w="1665" w:type="dxa"/>
          </w:tcPr>
          <w:p w14:paraId="0A50391C" w14:textId="77777777" w:rsidR="00F64B8C" w:rsidRPr="007B7D5E" w:rsidRDefault="00700358" w:rsidP="00311356">
            <w:pPr>
              <w:spacing w:line="240" w:lineRule="auto"/>
              <w:jc w:val="center"/>
              <w:rPr>
                <w:rFonts w:ascii="Calibri" w:hAnsi="Calibri" w:cs="Calibri"/>
              </w:rPr>
            </w:pPr>
            <w:r>
              <w:rPr>
                <w:rFonts w:ascii="Calibri" w:hAnsi="Calibri" w:cs="Calibri"/>
              </w:rPr>
              <w:t>W</w:t>
            </w:r>
            <w:r w:rsidRPr="007B7D5E">
              <w:rPr>
                <w:rFonts w:ascii="Calibri" w:hAnsi="Calibri" w:cs="Calibri"/>
              </w:rPr>
              <w:t xml:space="preserve">eighting </w:t>
            </w:r>
            <w:r>
              <w:rPr>
                <w:rFonts w:ascii="Calibri" w:hAnsi="Calibri" w:cs="Calibri"/>
              </w:rPr>
              <w:t>for c</w:t>
            </w:r>
            <w:r w:rsidRPr="007B7D5E">
              <w:rPr>
                <w:rFonts w:ascii="Calibri" w:hAnsi="Calibri" w:cs="Calibri"/>
              </w:rPr>
              <w:t xml:space="preserve">ombined </w:t>
            </w:r>
            <w:r>
              <w:rPr>
                <w:rFonts w:ascii="Calibri" w:hAnsi="Calibri" w:cs="Calibri"/>
              </w:rPr>
              <w:t>mark</w:t>
            </w:r>
          </w:p>
        </w:tc>
      </w:tr>
      <w:tr w:rsidR="00F64B8C" w:rsidRPr="00A30543" w14:paraId="09DC3E69" w14:textId="77777777" w:rsidTr="00EB4B34">
        <w:tc>
          <w:tcPr>
            <w:tcW w:w="5387" w:type="dxa"/>
          </w:tcPr>
          <w:p w14:paraId="4B44B064" w14:textId="77777777" w:rsidR="00F64B8C" w:rsidRPr="00311356" w:rsidRDefault="00F64B8C" w:rsidP="002A2A1D">
            <w:pPr>
              <w:rPr>
                <w:rFonts w:ascii="Calibri" w:hAnsi="Calibri" w:cs="Calibri"/>
                <w:b/>
                <w:bCs/>
                <w:szCs w:val="18"/>
              </w:rPr>
            </w:pPr>
            <w:r w:rsidRPr="00311356">
              <w:rPr>
                <w:rFonts w:ascii="Calibri" w:hAnsi="Calibri" w:cs="Calibri"/>
                <w:b/>
                <w:bCs/>
                <w:szCs w:val="18"/>
              </w:rPr>
              <w:t>Response: Listening</w:t>
            </w:r>
          </w:p>
          <w:p w14:paraId="252FD1B5" w14:textId="77777777" w:rsidR="00F64B8C" w:rsidRPr="00EB4B34" w:rsidRDefault="00F64B8C" w:rsidP="00EB4B34">
            <w:pPr>
              <w:spacing w:after="120"/>
            </w:pPr>
            <w:r w:rsidRPr="00D956D0">
              <w:rPr>
                <w:rFonts w:ascii="Calibri" w:hAnsi="Calibri" w:cs="Calibri"/>
                <w:szCs w:val="18"/>
              </w:rPr>
              <w:t xml:space="preserve">Comprehension and interpretation of, and response in English to, a range of German spoken texts, such as </w:t>
            </w:r>
            <w:r w:rsidRPr="00EB4B34">
              <w:t>interviews, announcements, conversations and/or discussions.</w:t>
            </w:r>
          </w:p>
          <w:p w14:paraId="368CDD61" w14:textId="77777777" w:rsidR="00F64B8C" w:rsidRPr="00D956D0" w:rsidRDefault="00F64B8C" w:rsidP="00EB4B34">
            <w:pPr>
              <w:rPr>
                <w:rFonts w:ascii="Calibri" w:hAnsi="Calibri" w:cs="Calibri"/>
                <w:b/>
                <w:i/>
                <w:szCs w:val="18"/>
              </w:rPr>
            </w:pPr>
            <w:proofErr w:type="gramStart"/>
            <w:r w:rsidRPr="00EB4B34">
              <w:t>Typically</w:t>
            </w:r>
            <w:proofErr w:type="gramEnd"/>
            <w:r w:rsidRPr="00EB4B34">
              <w:t xml:space="preserve"> these tasks are administered under test conditions.</w:t>
            </w:r>
          </w:p>
        </w:tc>
        <w:tc>
          <w:tcPr>
            <w:tcW w:w="1134" w:type="dxa"/>
            <w:vAlign w:val="center"/>
          </w:tcPr>
          <w:p w14:paraId="551596CC" w14:textId="77777777" w:rsidR="00F64B8C" w:rsidRPr="00D956D0" w:rsidRDefault="00F64B8C" w:rsidP="00EB4B34">
            <w:pPr>
              <w:jc w:val="center"/>
              <w:rPr>
                <w:rFonts w:ascii="Calibri" w:hAnsi="Calibri" w:cs="Calibri"/>
                <w:szCs w:val="18"/>
              </w:rPr>
            </w:pPr>
            <w:r w:rsidRPr="00D956D0">
              <w:rPr>
                <w:rFonts w:ascii="Calibri" w:hAnsi="Calibri" w:cs="Calibri"/>
                <w:szCs w:val="18"/>
              </w:rPr>
              <w:t>15%</w:t>
            </w:r>
          </w:p>
        </w:tc>
        <w:tc>
          <w:tcPr>
            <w:tcW w:w="992" w:type="dxa"/>
            <w:vMerge w:val="restart"/>
            <w:vAlign w:val="center"/>
          </w:tcPr>
          <w:p w14:paraId="3846F1AB" w14:textId="77777777" w:rsidR="00F64B8C" w:rsidRPr="00D10773" w:rsidRDefault="00F64B8C" w:rsidP="00EB4B34">
            <w:pPr>
              <w:spacing w:line="360" w:lineRule="auto"/>
              <w:jc w:val="center"/>
              <w:rPr>
                <w:rFonts w:ascii="Calibri" w:hAnsi="Calibri" w:cs="Calibri"/>
                <w:szCs w:val="18"/>
              </w:rPr>
            </w:pPr>
            <w:r w:rsidRPr="00D10773">
              <w:rPr>
                <w:rFonts w:ascii="Calibri" w:hAnsi="Calibri" w:cs="Calibri"/>
                <w:szCs w:val="18"/>
              </w:rPr>
              <w:t>100%</w:t>
            </w:r>
          </w:p>
        </w:tc>
        <w:tc>
          <w:tcPr>
            <w:tcW w:w="1665" w:type="dxa"/>
            <w:vMerge w:val="restart"/>
            <w:vAlign w:val="center"/>
          </w:tcPr>
          <w:p w14:paraId="14B1F3A2" w14:textId="77777777" w:rsidR="00F64B8C" w:rsidRPr="00D10773" w:rsidRDefault="00F64B8C" w:rsidP="00EB4B34">
            <w:pPr>
              <w:spacing w:line="360" w:lineRule="auto"/>
              <w:jc w:val="center"/>
              <w:rPr>
                <w:rFonts w:ascii="Calibri" w:hAnsi="Calibri" w:cs="Calibri"/>
                <w:szCs w:val="18"/>
              </w:rPr>
            </w:pPr>
            <w:r>
              <w:rPr>
                <w:rFonts w:ascii="Calibri" w:hAnsi="Calibri" w:cs="Calibri"/>
                <w:szCs w:val="18"/>
              </w:rPr>
              <w:t>70</w:t>
            </w:r>
            <w:r w:rsidRPr="00D10773">
              <w:rPr>
                <w:rFonts w:ascii="Calibri" w:hAnsi="Calibri" w:cs="Calibri"/>
                <w:szCs w:val="18"/>
              </w:rPr>
              <w:t>%</w:t>
            </w:r>
          </w:p>
        </w:tc>
      </w:tr>
      <w:tr w:rsidR="00F64B8C" w:rsidRPr="00A30543" w14:paraId="4FC9FD3E" w14:textId="77777777" w:rsidTr="00EB4B34">
        <w:tc>
          <w:tcPr>
            <w:tcW w:w="5387" w:type="dxa"/>
          </w:tcPr>
          <w:p w14:paraId="6152EA3B" w14:textId="77777777" w:rsidR="00F64B8C" w:rsidRPr="00311356" w:rsidRDefault="00F64B8C" w:rsidP="002A2A1D">
            <w:pPr>
              <w:rPr>
                <w:rFonts w:ascii="Calibri" w:hAnsi="Calibri" w:cs="Calibri"/>
                <w:b/>
                <w:bCs/>
                <w:szCs w:val="18"/>
              </w:rPr>
            </w:pPr>
            <w:r w:rsidRPr="00311356">
              <w:rPr>
                <w:rFonts w:ascii="Calibri" w:hAnsi="Calibri" w:cs="Calibri"/>
                <w:b/>
                <w:bCs/>
                <w:szCs w:val="18"/>
              </w:rPr>
              <w:t>Response: Viewing and reading</w:t>
            </w:r>
          </w:p>
          <w:p w14:paraId="44F0BA17" w14:textId="77777777" w:rsidR="00F64B8C" w:rsidRPr="00EB4B34" w:rsidRDefault="00F64B8C" w:rsidP="00EB4B34">
            <w:pPr>
              <w:spacing w:after="120"/>
            </w:pPr>
            <w:r w:rsidRPr="00EB4B34">
              <w:t>Comprehension and interpretation of, and response in English to, a range of German print and/or audiovisual texts, such as emails, blog postings, films/television programs (excerpts), letters, reviews and/or articles.</w:t>
            </w:r>
          </w:p>
          <w:p w14:paraId="621FEA55" w14:textId="77777777" w:rsidR="00F64B8C" w:rsidRPr="00D956D0" w:rsidRDefault="00F64B8C" w:rsidP="00EB4B34">
            <w:pPr>
              <w:rPr>
                <w:rFonts w:ascii="Calibri" w:hAnsi="Calibri" w:cs="Calibri"/>
                <w:szCs w:val="18"/>
              </w:rPr>
            </w:pPr>
            <w:proofErr w:type="gramStart"/>
            <w:r w:rsidRPr="00EB4B34">
              <w:t>Typically</w:t>
            </w:r>
            <w:proofErr w:type="gramEnd"/>
            <w:r w:rsidRPr="00EB4B34">
              <w:t xml:space="preserve"> these tasks are administered under test conditions</w:t>
            </w:r>
            <w:r w:rsidRPr="00D956D0">
              <w:rPr>
                <w:rFonts w:ascii="Calibri" w:hAnsi="Calibri" w:cs="Calibri"/>
                <w:szCs w:val="18"/>
              </w:rPr>
              <w:t>.</w:t>
            </w:r>
          </w:p>
        </w:tc>
        <w:tc>
          <w:tcPr>
            <w:tcW w:w="1134" w:type="dxa"/>
            <w:vAlign w:val="center"/>
          </w:tcPr>
          <w:p w14:paraId="7D6DA0E2" w14:textId="77777777" w:rsidR="00F64B8C" w:rsidRPr="00D956D0" w:rsidRDefault="00F64B8C" w:rsidP="00EB4B34">
            <w:pPr>
              <w:jc w:val="center"/>
              <w:rPr>
                <w:rFonts w:ascii="Calibri" w:hAnsi="Calibri" w:cs="Calibri"/>
                <w:szCs w:val="18"/>
              </w:rPr>
            </w:pPr>
            <w:r w:rsidRPr="00D956D0">
              <w:rPr>
                <w:rFonts w:ascii="Calibri" w:hAnsi="Calibri" w:cs="Calibri"/>
                <w:szCs w:val="18"/>
              </w:rPr>
              <w:t>15%</w:t>
            </w:r>
          </w:p>
        </w:tc>
        <w:tc>
          <w:tcPr>
            <w:tcW w:w="992" w:type="dxa"/>
            <w:vMerge/>
          </w:tcPr>
          <w:p w14:paraId="71C1EE6B" w14:textId="77777777" w:rsidR="00F64B8C" w:rsidRPr="00A30543" w:rsidRDefault="00F64B8C" w:rsidP="00311356">
            <w:pPr>
              <w:jc w:val="center"/>
            </w:pPr>
          </w:p>
        </w:tc>
        <w:tc>
          <w:tcPr>
            <w:tcW w:w="1665" w:type="dxa"/>
            <w:vMerge/>
          </w:tcPr>
          <w:p w14:paraId="37E46380" w14:textId="77777777" w:rsidR="00F64B8C" w:rsidRPr="00A30543" w:rsidRDefault="00F64B8C" w:rsidP="00311356">
            <w:pPr>
              <w:jc w:val="center"/>
            </w:pPr>
          </w:p>
        </w:tc>
      </w:tr>
      <w:tr w:rsidR="00F64B8C" w:rsidRPr="00A30543" w14:paraId="2F9B9FCD" w14:textId="77777777" w:rsidTr="00EB4B34">
        <w:tc>
          <w:tcPr>
            <w:tcW w:w="5387" w:type="dxa"/>
          </w:tcPr>
          <w:p w14:paraId="130501E7" w14:textId="77777777" w:rsidR="00F64B8C" w:rsidRPr="00311356" w:rsidRDefault="00F64B8C" w:rsidP="002A2A1D">
            <w:pPr>
              <w:rPr>
                <w:rFonts w:ascii="Calibri" w:hAnsi="Calibri" w:cs="Calibri"/>
                <w:b/>
                <w:bCs/>
                <w:szCs w:val="18"/>
              </w:rPr>
            </w:pPr>
            <w:r w:rsidRPr="00311356">
              <w:rPr>
                <w:rFonts w:ascii="Calibri" w:hAnsi="Calibri" w:cs="Calibri"/>
                <w:b/>
                <w:bCs/>
                <w:szCs w:val="18"/>
              </w:rPr>
              <w:t>Written communication</w:t>
            </w:r>
          </w:p>
          <w:p w14:paraId="4226AE3E" w14:textId="77777777" w:rsidR="00F64B8C" w:rsidRPr="00EB4B34" w:rsidRDefault="00F64B8C" w:rsidP="00EB4B34">
            <w:pPr>
              <w:spacing w:after="120"/>
            </w:pPr>
            <w:r w:rsidRPr="00D956D0">
              <w:rPr>
                <w:rFonts w:ascii="Calibri" w:hAnsi="Calibri" w:cs="Calibri"/>
                <w:szCs w:val="18"/>
              </w:rPr>
              <w:t xml:space="preserve">Production of written texts to </w:t>
            </w:r>
            <w:r w:rsidRPr="00EB4B34">
              <w:t>express information, ideas, opinions and/or experiences in German.</w:t>
            </w:r>
          </w:p>
          <w:p w14:paraId="60F76A9F" w14:textId="2BD493CC" w:rsidR="00F64B8C" w:rsidRPr="00EB4B34" w:rsidRDefault="00F64B8C" w:rsidP="00EB4B34">
            <w:pPr>
              <w:spacing w:after="120"/>
            </w:pPr>
            <w:r w:rsidRPr="00EB4B34">
              <w:t>This can involve responding to a stimulus, such as a blog posting, an image and/or a chart, or writing a text, such as a journal/diary entry, an account, a review, a summary and/or an email.</w:t>
            </w:r>
          </w:p>
          <w:p w14:paraId="0EC23766" w14:textId="77777777" w:rsidR="00F64B8C" w:rsidRPr="00EB4B34" w:rsidRDefault="00F64B8C" w:rsidP="00EB4B34">
            <w:proofErr w:type="gramStart"/>
            <w:r w:rsidRPr="00EB4B34">
              <w:t>Typically</w:t>
            </w:r>
            <w:proofErr w:type="gramEnd"/>
            <w:r w:rsidRPr="00EB4B34">
              <w:t xml:space="preserve"> these tasks are administered under test conditions</w:t>
            </w:r>
            <w:r w:rsidRPr="00D956D0">
              <w:rPr>
                <w:rFonts w:ascii="Calibri" w:hAnsi="Calibri" w:cs="Calibri"/>
                <w:szCs w:val="18"/>
              </w:rPr>
              <w:t>.</w:t>
            </w:r>
          </w:p>
        </w:tc>
        <w:tc>
          <w:tcPr>
            <w:tcW w:w="1134" w:type="dxa"/>
            <w:vAlign w:val="center"/>
          </w:tcPr>
          <w:p w14:paraId="4BD3EB2B" w14:textId="77777777" w:rsidR="00F64B8C" w:rsidRPr="00D956D0" w:rsidRDefault="00F64B8C" w:rsidP="00EB4B34">
            <w:pPr>
              <w:jc w:val="center"/>
              <w:rPr>
                <w:rFonts w:ascii="Calibri" w:hAnsi="Calibri" w:cs="Calibri"/>
                <w:szCs w:val="18"/>
              </w:rPr>
            </w:pPr>
            <w:r w:rsidRPr="00D956D0">
              <w:rPr>
                <w:rFonts w:ascii="Calibri" w:hAnsi="Calibri" w:cs="Calibri"/>
                <w:szCs w:val="18"/>
              </w:rPr>
              <w:t>20%</w:t>
            </w:r>
          </w:p>
        </w:tc>
        <w:tc>
          <w:tcPr>
            <w:tcW w:w="992" w:type="dxa"/>
            <w:vMerge/>
          </w:tcPr>
          <w:p w14:paraId="1BF1A36B" w14:textId="77777777" w:rsidR="00F64B8C" w:rsidRPr="00A30543" w:rsidRDefault="00F64B8C" w:rsidP="00311356">
            <w:pPr>
              <w:jc w:val="center"/>
            </w:pPr>
          </w:p>
        </w:tc>
        <w:tc>
          <w:tcPr>
            <w:tcW w:w="1665" w:type="dxa"/>
            <w:vMerge/>
          </w:tcPr>
          <w:p w14:paraId="20170EB3" w14:textId="77777777" w:rsidR="00F64B8C" w:rsidRPr="00A30543" w:rsidRDefault="00F64B8C" w:rsidP="00311356">
            <w:pPr>
              <w:jc w:val="center"/>
            </w:pPr>
          </w:p>
        </w:tc>
      </w:tr>
      <w:tr w:rsidR="00F64B8C" w:rsidRPr="00A30543" w14:paraId="38967285" w14:textId="77777777" w:rsidTr="00EB4B34">
        <w:tc>
          <w:tcPr>
            <w:tcW w:w="5387" w:type="dxa"/>
          </w:tcPr>
          <w:p w14:paraId="004E4CD9" w14:textId="77777777" w:rsidR="00F64B8C" w:rsidRPr="00EB4B34" w:rsidRDefault="00F64B8C" w:rsidP="00EB4B34">
            <w:pPr>
              <w:rPr>
                <w:b/>
                <w:bCs/>
              </w:rPr>
            </w:pPr>
            <w:r w:rsidRPr="00EB4B34">
              <w:rPr>
                <w:b/>
                <w:bCs/>
              </w:rPr>
              <w:t>Written examination</w:t>
            </w:r>
          </w:p>
          <w:p w14:paraId="56E6DE59" w14:textId="77777777" w:rsidR="00F64B8C" w:rsidRPr="00EB4B34" w:rsidRDefault="00F64B8C" w:rsidP="00EB4B34">
            <w:r w:rsidRPr="00EB4B34">
              <w:t>Typically conducted at the end of each semester and/or unit and reflecting the examination design brief for this syllabus.</w:t>
            </w:r>
          </w:p>
        </w:tc>
        <w:tc>
          <w:tcPr>
            <w:tcW w:w="1134" w:type="dxa"/>
            <w:vAlign w:val="center"/>
          </w:tcPr>
          <w:p w14:paraId="71ECDB0A" w14:textId="77777777" w:rsidR="00F64B8C" w:rsidRPr="00D956D0" w:rsidRDefault="00F64B8C" w:rsidP="00EB4B34">
            <w:pPr>
              <w:jc w:val="center"/>
              <w:rPr>
                <w:rFonts w:ascii="Calibri" w:hAnsi="Calibri" w:cs="Calibri"/>
                <w:szCs w:val="18"/>
              </w:rPr>
            </w:pPr>
            <w:r w:rsidRPr="00D956D0">
              <w:rPr>
                <w:rFonts w:ascii="Calibri" w:hAnsi="Calibri" w:cs="Calibri"/>
                <w:szCs w:val="18"/>
              </w:rPr>
              <w:t>50%</w:t>
            </w:r>
          </w:p>
        </w:tc>
        <w:tc>
          <w:tcPr>
            <w:tcW w:w="992" w:type="dxa"/>
            <w:vMerge/>
          </w:tcPr>
          <w:p w14:paraId="269C0DA3" w14:textId="77777777" w:rsidR="00F64B8C" w:rsidRPr="00A30543" w:rsidRDefault="00F64B8C" w:rsidP="00311356">
            <w:pPr>
              <w:jc w:val="center"/>
            </w:pPr>
          </w:p>
        </w:tc>
        <w:tc>
          <w:tcPr>
            <w:tcW w:w="1665" w:type="dxa"/>
            <w:vMerge/>
          </w:tcPr>
          <w:p w14:paraId="4BC3FB8F" w14:textId="77777777" w:rsidR="00F64B8C" w:rsidRPr="00A30543" w:rsidRDefault="00F64B8C" w:rsidP="00311356">
            <w:pPr>
              <w:jc w:val="center"/>
            </w:pPr>
          </w:p>
        </w:tc>
      </w:tr>
    </w:tbl>
    <w:p w14:paraId="5EB35FB5" w14:textId="33760BA9" w:rsidR="001F70E6" w:rsidRPr="002F78D0" w:rsidRDefault="001F70E6" w:rsidP="002A2A1D">
      <w:pPr>
        <w:spacing w:before="120"/>
        <w:rPr>
          <w:rFonts w:eastAsia="Times New Roman"/>
        </w:rPr>
      </w:pPr>
      <w:bookmarkStart w:id="57" w:name="_Toc347908211"/>
      <w:r w:rsidRPr="002F78D0">
        <w:rPr>
          <w:rFonts w:eastAsia="Times New Roman" w:cs="Calibri"/>
          <w:color w:val="000000" w:themeColor="text1"/>
        </w:rPr>
        <w:t>Teachers are required to use the assessment table to develop an assessment outline for the pair of units.</w:t>
      </w:r>
    </w:p>
    <w:p w14:paraId="226B81FD" w14:textId="77777777" w:rsidR="001F70E6" w:rsidRPr="002F78D0" w:rsidRDefault="001F70E6" w:rsidP="00EB4B34">
      <w:pPr>
        <w:pStyle w:val="NoSpacing"/>
      </w:pPr>
      <w:r w:rsidRPr="002F78D0">
        <w:t>The assessment outline must:</w:t>
      </w:r>
    </w:p>
    <w:p w14:paraId="11669B95" w14:textId="77777777" w:rsidR="001F70E6" w:rsidRPr="00AB7834" w:rsidRDefault="001F70E6" w:rsidP="00847DF3">
      <w:pPr>
        <w:pStyle w:val="ListParagraph"/>
        <w:numPr>
          <w:ilvl w:val="0"/>
          <w:numId w:val="2"/>
        </w:numPr>
      </w:pPr>
      <w:r w:rsidRPr="00AB7834">
        <w:t>include a set of assessment tasks</w:t>
      </w:r>
    </w:p>
    <w:p w14:paraId="286B6059" w14:textId="77777777" w:rsidR="001F70E6" w:rsidRPr="00AB7834" w:rsidRDefault="001F70E6" w:rsidP="00847DF3">
      <w:pPr>
        <w:pStyle w:val="ListParagraph"/>
        <w:numPr>
          <w:ilvl w:val="0"/>
          <w:numId w:val="2"/>
        </w:numPr>
      </w:pPr>
      <w:r w:rsidRPr="00AB7834">
        <w:t>include a general description of each task</w:t>
      </w:r>
    </w:p>
    <w:p w14:paraId="3A5BF92B" w14:textId="77777777" w:rsidR="001F70E6" w:rsidRPr="00AB7834" w:rsidRDefault="001F70E6" w:rsidP="00847DF3">
      <w:pPr>
        <w:pStyle w:val="ListParagraph"/>
        <w:numPr>
          <w:ilvl w:val="0"/>
          <w:numId w:val="2"/>
        </w:numPr>
      </w:pPr>
      <w:r w:rsidRPr="00AB7834">
        <w:t>indicate the unit content to be assessed</w:t>
      </w:r>
    </w:p>
    <w:p w14:paraId="7572C15B" w14:textId="77777777" w:rsidR="001F70E6" w:rsidRPr="00AB7834" w:rsidRDefault="001F70E6" w:rsidP="00847DF3">
      <w:pPr>
        <w:pStyle w:val="ListParagraph"/>
        <w:numPr>
          <w:ilvl w:val="0"/>
          <w:numId w:val="2"/>
        </w:numPr>
      </w:pPr>
      <w:r w:rsidRPr="00AB7834">
        <w:t>indicate a weighting for each task and each assessment type</w:t>
      </w:r>
    </w:p>
    <w:p w14:paraId="4E70BEFD" w14:textId="77777777" w:rsidR="001F70E6" w:rsidRPr="00AB7834" w:rsidRDefault="001F70E6" w:rsidP="00847DF3">
      <w:pPr>
        <w:pStyle w:val="ListParagraph"/>
        <w:numPr>
          <w:ilvl w:val="0"/>
          <w:numId w:val="2"/>
        </w:numPr>
      </w:pPr>
      <w:r w:rsidRPr="00AB7834">
        <w:t>include the approximate timing of each task (for example, the week the task is conducted, or the issue and submission dates for an extended task).</w:t>
      </w:r>
    </w:p>
    <w:p w14:paraId="565BBE5C" w14:textId="559387B5" w:rsidR="001F70E6" w:rsidRPr="00EB4B34" w:rsidRDefault="001F70E6" w:rsidP="00EB4B34">
      <w:r w:rsidRPr="00EB4B34">
        <w:t xml:space="preserve">In the assessment outline for the pair of units, each assessment type must be included at least </w:t>
      </w:r>
      <w:r w:rsidR="00F52607" w:rsidRPr="00EB4B34">
        <w:t>once over the year/pair of units</w:t>
      </w:r>
      <w:r w:rsidRPr="00EB4B34">
        <w:t xml:space="preserve">. </w:t>
      </w:r>
    </w:p>
    <w:p w14:paraId="18A2B015" w14:textId="2A9D851F" w:rsidR="001F70E6" w:rsidRPr="00EB4B34" w:rsidRDefault="001F70E6" w:rsidP="00EB4B34">
      <w:r w:rsidRPr="00EB4B34">
        <w:t>The set of assessment tasks must provide a representative sampling of the content for Unit 3 and Unit 4.</w:t>
      </w:r>
    </w:p>
    <w:p w14:paraId="3449D53E" w14:textId="77777777" w:rsidR="001F70E6" w:rsidRPr="00EB4B34" w:rsidRDefault="001F70E6" w:rsidP="00EB4B34">
      <w:r w:rsidRPr="00EB4B34">
        <w:t>Assessment tasks not administered under test/controlled conditions require appropriate validation/authentication processes.</w:t>
      </w:r>
    </w:p>
    <w:p w14:paraId="0F868D88" w14:textId="77777777" w:rsidR="00871840" w:rsidRPr="005A734E" w:rsidRDefault="00871840" w:rsidP="00B753BE">
      <w:pPr>
        <w:pStyle w:val="SCSAHeading2"/>
      </w:pPr>
      <w:bookmarkStart w:id="58" w:name="_Toc230706724"/>
      <w:r w:rsidRPr="005A734E">
        <w:lastRenderedPageBreak/>
        <w:t>Grad</w:t>
      </w:r>
      <w:bookmarkEnd w:id="57"/>
      <w:r w:rsidRPr="005A734E">
        <w:t>ing</w:t>
      </w:r>
      <w:bookmarkEnd w:id="58"/>
    </w:p>
    <w:p w14:paraId="37F0645C" w14:textId="77777777" w:rsidR="00FD5350" w:rsidRPr="005A734E" w:rsidRDefault="00FD5350" w:rsidP="00226E1B">
      <w:pPr>
        <w:spacing w:before="120"/>
      </w:pPr>
      <w:r w:rsidRPr="005A734E">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311356" w:rsidRPr="00084E0A" w14:paraId="291D94C5" w14:textId="77777777" w:rsidTr="00EB4B34">
        <w:trPr>
          <w:cnfStyle w:val="100000000000" w:firstRow="1" w:lastRow="0" w:firstColumn="0" w:lastColumn="0" w:oddVBand="0" w:evenVBand="0" w:oddHBand="0" w:evenHBand="0" w:firstRowFirstColumn="0" w:firstRowLastColumn="0" w:lastRowFirstColumn="0" w:lastRowLastColumn="0"/>
        </w:trPr>
        <w:tc>
          <w:tcPr>
            <w:tcW w:w="614" w:type="dxa"/>
          </w:tcPr>
          <w:p w14:paraId="4AE2EA6B" w14:textId="77777777" w:rsidR="00311356" w:rsidRPr="00084E0A" w:rsidRDefault="00311356" w:rsidP="00442526">
            <w:pPr>
              <w:rPr>
                <w:rFonts w:ascii="Calibri" w:hAnsi="Calibri"/>
              </w:rPr>
            </w:pPr>
            <w:bookmarkStart w:id="59" w:name="_Toc358372267"/>
            <w:bookmarkStart w:id="60" w:name="_Toc358373584"/>
            <w:r w:rsidRPr="00084E0A">
              <w:rPr>
                <w:rFonts w:ascii="Calibri" w:hAnsi="Calibri"/>
              </w:rPr>
              <w:t>Grade</w:t>
            </w:r>
          </w:p>
        </w:tc>
        <w:tc>
          <w:tcPr>
            <w:tcW w:w="0" w:type="auto"/>
          </w:tcPr>
          <w:p w14:paraId="7E47F20B" w14:textId="77777777" w:rsidR="00311356" w:rsidRPr="00084E0A" w:rsidRDefault="00311356" w:rsidP="00442526">
            <w:pPr>
              <w:rPr>
                <w:rFonts w:ascii="Calibri" w:hAnsi="Calibri"/>
              </w:rPr>
            </w:pPr>
            <w:r w:rsidRPr="00084E0A">
              <w:rPr>
                <w:rFonts w:ascii="Calibri" w:hAnsi="Calibri"/>
              </w:rPr>
              <w:t>Interpretation</w:t>
            </w:r>
          </w:p>
        </w:tc>
      </w:tr>
      <w:tr w:rsidR="00311356" w:rsidRPr="00084E0A" w14:paraId="43A1011D" w14:textId="77777777" w:rsidTr="00EB4B34">
        <w:tc>
          <w:tcPr>
            <w:tcW w:w="614" w:type="dxa"/>
          </w:tcPr>
          <w:p w14:paraId="6EE11E4F" w14:textId="77777777" w:rsidR="00311356" w:rsidRPr="00084E0A" w:rsidRDefault="00311356" w:rsidP="00084E0A">
            <w:pPr>
              <w:jc w:val="center"/>
              <w:rPr>
                <w:rFonts w:ascii="Calibri" w:hAnsi="Calibri"/>
                <w:b/>
                <w:bCs/>
              </w:rPr>
            </w:pPr>
            <w:r w:rsidRPr="00084E0A">
              <w:rPr>
                <w:rFonts w:ascii="Calibri" w:hAnsi="Calibri"/>
                <w:b/>
                <w:bCs/>
              </w:rPr>
              <w:t>A</w:t>
            </w:r>
          </w:p>
        </w:tc>
        <w:tc>
          <w:tcPr>
            <w:tcW w:w="0" w:type="auto"/>
          </w:tcPr>
          <w:p w14:paraId="4D54A73F" w14:textId="77777777" w:rsidR="00311356" w:rsidRPr="00084E0A" w:rsidRDefault="00311356" w:rsidP="00442526">
            <w:pPr>
              <w:rPr>
                <w:rFonts w:ascii="Calibri" w:hAnsi="Calibri"/>
              </w:rPr>
            </w:pPr>
            <w:r w:rsidRPr="00084E0A">
              <w:rPr>
                <w:rFonts w:ascii="Calibri" w:hAnsi="Calibri"/>
              </w:rPr>
              <w:t>Excellent achievement</w:t>
            </w:r>
          </w:p>
        </w:tc>
      </w:tr>
      <w:tr w:rsidR="00311356" w:rsidRPr="00084E0A" w14:paraId="1DE8F70E" w14:textId="77777777" w:rsidTr="00EB4B34">
        <w:tc>
          <w:tcPr>
            <w:tcW w:w="614" w:type="dxa"/>
          </w:tcPr>
          <w:p w14:paraId="12B49E96" w14:textId="77777777" w:rsidR="00311356" w:rsidRPr="00084E0A" w:rsidRDefault="00311356" w:rsidP="00084E0A">
            <w:pPr>
              <w:jc w:val="center"/>
              <w:rPr>
                <w:rFonts w:ascii="Calibri" w:hAnsi="Calibri"/>
                <w:b/>
                <w:bCs/>
              </w:rPr>
            </w:pPr>
            <w:r w:rsidRPr="00084E0A">
              <w:rPr>
                <w:rFonts w:ascii="Calibri" w:hAnsi="Calibri"/>
                <w:b/>
                <w:bCs/>
              </w:rPr>
              <w:t>B</w:t>
            </w:r>
          </w:p>
        </w:tc>
        <w:tc>
          <w:tcPr>
            <w:tcW w:w="0" w:type="auto"/>
          </w:tcPr>
          <w:p w14:paraId="3634AD4B" w14:textId="77777777" w:rsidR="00311356" w:rsidRPr="00084E0A" w:rsidRDefault="00311356" w:rsidP="00442526">
            <w:pPr>
              <w:rPr>
                <w:rFonts w:ascii="Calibri" w:hAnsi="Calibri"/>
              </w:rPr>
            </w:pPr>
            <w:r w:rsidRPr="00084E0A">
              <w:rPr>
                <w:rFonts w:ascii="Calibri" w:hAnsi="Calibri"/>
              </w:rPr>
              <w:t>High achievement</w:t>
            </w:r>
          </w:p>
        </w:tc>
      </w:tr>
      <w:tr w:rsidR="00311356" w:rsidRPr="00084E0A" w14:paraId="04263EE4" w14:textId="77777777" w:rsidTr="00EB4B34">
        <w:tc>
          <w:tcPr>
            <w:tcW w:w="614" w:type="dxa"/>
          </w:tcPr>
          <w:p w14:paraId="0D5AA1A4" w14:textId="77777777" w:rsidR="00311356" w:rsidRPr="00084E0A" w:rsidRDefault="00311356" w:rsidP="00084E0A">
            <w:pPr>
              <w:jc w:val="center"/>
              <w:rPr>
                <w:rFonts w:ascii="Calibri" w:hAnsi="Calibri"/>
                <w:b/>
                <w:bCs/>
              </w:rPr>
            </w:pPr>
            <w:r w:rsidRPr="00084E0A">
              <w:rPr>
                <w:rFonts w:ascii="Calibri" w:hAnsi="Calibri"/>
                <w:b/>
                <w:bCs/>
              </w:rPr>
              <w:t>C</w:t>
            </w:r>
          </w:p>
        </w:tc>
        <w:tc>
          <w:tcPr>
            <w:tcW w:w="0" w:type="auto"/>
          </w:tcPr>
          <w:p w14:paraId="68F7C3FA" w14:textId="77777777" w:rsidR="00311356" w:rsidRPr="00084E0A" w:rsidRDefault="00311356" w:rsidP="00442526">
            <w:pPr>
              <w:rPr>
                <w:rFonts w:ascii="Calibri" w:hAnsi="Calibri"/>
              </w:rPr>
            </w:pPr>
            <w:r w:rsidRPr="00084E0A">
              <w:rPr>
                <w:rFonts w:ascii="Calibri" w:hAnsi="Calibri"/>
              </w:rPr>
              <w:t>Satisfactory achievement</w:t>
            </w:r>
          </w:p>
        </w:tc>
      </w:tr>
      <w:tr w:rsidR="00311356" w:rsidRPr="00084E0A" w14:paraId="549C28C2" w14:textId="77777777" w:rsidTr="00EB4B34">
        <w:tc>
          <w:tcPr>
            <w:tcW w:w="614" w:type="dxa"/>
          </w:tcPr>
          <w:p w14:paraId="4A4767FA" w14:textId="77777777" w:rsidR="00311356" w:rsidRPr="00084E0A" w:rsidRDefault="00311356" w:rsidP="00084E0A">
            <w:pPr>
              <w:jc w:val="center"/>
              <w:rPr>
                <w:rFonts w:ascii="Calibri" w:hAnsi="Calibri"/>
                <w:b/>
                <w:bCs/>
              </w:rPr>
            </w:pPr>
            <w:r w:rsidRPr="00084E0A">
              <w:rPr>
                <w:rFonts w:ascii="Calibri" w:hAnsi="Calibri"/>
                <w:b/>
                <w:bCs/>
              </w:rPr>
              <w:t>D</w:t>
            </w:r>
          </w:p>
        </w:tc>
        <w:tc>
          <w:tcPr>
            <w:tcW w:w="0" w:type="auto"/>
          </w:tcPr>
          <w:p w14:paraId="306CAFAC" w14:textId="77777777" w:rsidR="00311356" w:rsidRPr="00084E0A" w:rsidRDefault="00311356" w:rsidP="00442526">
            <w:pPr>
              <w:rPr>
                <w:rFonts w:ascii="Calibri" w:hAnsi="Calibri"/>
              </w:rPr>
            </w:pPr>
            <w:r w:rsidRPr="00084E0A">
              <w:rPr>
                <w:rFonts w:ascii="Calibri" w:hAnsi="Calibri"/>
              </w:rPr>
              <w:t>Limited achievement</w:t>
            </w:r>
          </w:p>
        </w:tc>
      </w:tr>
      <w:tr w:rsidR="00311356" w:rsidRPr="00084E0A" w14:paraId="65B3E7A1" w14:textId="77777777" w:rsidTr="00EB4B34">
        <w:tc>
          <w:tcPr>
            <w:tcW w:w="614" w:type="dxa"/>
          </w:tcPr>
          <w:p w14:paraId="05D47B10" w14:textId="77777777" w:rsidR="00311356" w:rsidRPr="00084E0A" w:rsidRDefault="00311356" w:rsidP="00084E0A">
            <w:pPr>
              <w:jc w:val="center"/>
              <w:rPr>
                <w:rFonts w:ascii="Calibri" w:hAnsi="Calibri"/>
                <w:b/>
                <w:bCs/>
              </w:rPr>
            </w:pPr>
            <w:r w:rsidRPr="00084E0A">
              <w:rPr>
                <w:rFonts w:ascii="Calibri" w:hAnsi="Calibri"/>
                <w:b/>
                <w:bCs/>
              </w:rPr>
              <w:t>E</w:t>
            </w:r>
          </w:p>
        </w:tc>
        <w:tc>
          <w:tcPr>
            <w:tcW w:w="0" w:type="auto"/>
          </w:tcPr>
          <w:p w14:paraId="4381CD75" w14:textId="77777777" w:rsidR="00311356" w:rsidRPr="00084E0A" w:rsidRDefault="00311356" w:rsidP="00442526">
            <w:pPr>
              <w:rPr>
                <w:rFonts w:ascii="Calibri" w:hAnsi="Calibri"/>
              </w:rPr>
            </w:pPr>
            <w:r w:rsidRPr="00084E0A">
              <w:rPr>
                <w:rFonts w:ascii="Calibri" w:hAnsi="Calibri"/>
              </w:rPr>
              <w:t>Very low achievement</w:t>
            </w:r>
          </w:p>
        </w:tc>
      </w:tr>
    </w:tbl>
    <w:p w14:paraId="3018D342" w14:textId="3C1D2377" w:rsidR="00DB3A33" w:rsidRPr="00EB4B34" w:rsidRDefault="00115C19" w:rsidP="00EB4B34">
      <w:pPr>
        <w:spacing w:before="120"/>
      </w:pPr>
      <w:r w:rsidRPr="00EB4B34">
        <w:t xml:space="preserve">The teacher </w:t>
      </w:r>
      <w:r w:rsidR="00665FB9" w:rsidRPr="00EB4B34">
        <w:t xml:space="preserve">prepares a ranked list and </w:t>
      </w:r>
      <w:r w:rsidRPr="00EB4B34">
        <w:t>assigns the student a grade for the pair of units. The grade is based on the student</w:t>
      </w:r>
      <w:r w:rsidR="009421E9">
        <w:t>’</w:t>
      </w:r>
      <w:r w:rsidRPr="00EB4B34">
        <w:t xml:space="preserve">s overall performance as judged by reference to a set of pre-determined standards. These standards are defined by grade descriptions and annotated work samples. </w:t>
      </w:r>
      <w:r w:rsidR="00DB3A33" w:rsidRPr="00EB4B34">
        <w:t>The grade descriptions for</w:t>
      </w:r>
      <w:r w:rsidR="00185624" w:rsidRPr="00EB4B34">
        <w:t xml:space="preserve"> the</w:t>
      </w:r>
      <w:r w:rsidR="00DB3A33" w:rsidRPr="00EB4B34">
        <w:t xml:space="preserve"> </w:t>
      </w:r>
      <w:r w:rsidR="004E13AD" w:rsidRPr="00EB4B34">
        <w:t xml:space="preserve">German: Second Language </w:t>
      </w:r>
      <w:r w:rsidR="00556CD7" w:rsidRPr="00EB4B34">
        <w:t xml:space="preserve">ATAR </w:t>
      </w:r>
      <w:r w:rsidR="0014118F" w:rsidRPr="00EB4B34">
        <w:t xml:space="preserve">Year 12 </w:t>
      </w:r>
      <w:r w:rsidR="00185624" w:rsidRPr="00EB4B34">
        <w:t xml:space="preserve">syllabus </w:t>
      </w:r>
      <w:r w:rsidR="00DB3A33" w:rsidRPr="00EB4B34">
        <w:t xml:space="preserve">are provided </w:t>
      </w:r>
      <w:r w:rsidR="006F5B62" w:rsidRPr="00EB4B34">
        <w:t>in Appendix</w:t>
      </w:r>
      <w:r w:rsidR="00EB4B34">
        <w:t> </w:t>
      </w:r>
      <w:r w:rsidR="006F5B62" w:rsidRPr="00EB4B34">
        <w:t>1</w:t>
      </w:r>
      <w:r w:rsidR="00DB3A33" w:rsidRPr="00EB4B34">
        <w:t xml:space="preserve">. They can also be accessed, together with annotated work samples, through the Guide to Grades link on the course page of the Authority website at </w:t>
      </w:r>
      <w:hyperlink r:id="rId19" w:history="1">
        <w:r w:rsidR="00DB3A33" w:rsidRPr="00EB4B34">
          <w:rPr>
            <w:rStyle w:val="Hyperlink"/>
          </w:rPr>
          <w:t>www.scsa.wa.edu.au</w:t>
        </w:r>
      </w:hyperlink>
      <w:r w:rsidR="00F52607" w:rsidRPr="00EB4B34">
        <w:t>.</w:t>
      </w:r>
    </w:p>
    <w:p w14:paraId="436D61AB" w14:textId="77777777" w:rsidR="00FD5350" w:rsidRPr="00EB4B34" w:rsidRDefault="00FD5350" w:rsidP="00EB4B34">
      <w:r w:rsidRPr="00EB4B34">
        <w:t>To be assigned a grade, a student must have had the opportunity to complete the education program</w:t>
      </w:r>
      <w:r w:rsidR="00556CD7" w:rsidRPr="00EB4B34">
        <w:t>,</w:t>
      </w:r>
      <w:r w:rsidRPr="00EB4B34">
        <w:t xml:space="preserve"> including the assessment program (unless the school accepts that there are exceptional and justifiable circumstances).</w:t>
      </w:r>
    </w:p>
    <w:p w14:paraId="3F88A290" w14:textId="52AA269D" w:rsidR="004E13AD" w:rsidRPr="00EB4B34" w:rsidRDefault="00FD5350" w:rsidP="00EB4B34">
      <w:r w:rsidRPr="005A734E">
        <w:t xml:space="preserve">Refer to the </w:t>
      </w:r>
      <w:r w:rsidRPr="00F52607">
        <w:rPr>
          <w:i/>
          <w:iCs/>
        </w:rPr>
        <w:t>WACE</w:t>
      </w:r>
      <w:r w:rsidR="00665FB9" w:rsidRPr="00F52607">
        <w:rPr>
          <w:i/>
          <w:iCs/>
        </w:rPr>
        <w:t xml:space="preserve"> Manual</w:t>
      </w:r>
      <w:r w:rsidR="00665FB9">
        <w:t xml:space="preserve"> for further information about the use </w:t>
      </w:r>
      <w:r w:rsidR="00665FB9" w:rsidRPr="00EB4B34">
        <w:t>of</w:t>
      </w:r>
      <w:r w:rsidR="00665FB9">
        <w:t xml:space="preserve"> a ranked list in the process of assigning grades.</w:t>
      </w:r>
      <w:r w:rsidR="00871840" w:rsidRPr="005A734E">
        <w:br w:type="page"/>
      </w:r>
      <w:bookmarkEnd w:id="59"/>
      <w:bookmarkEnd w:id="60"/>
    </w:p>
    <w:p w14:paraId="77D1532A" w14:textId="77777777" w:rsidR="00026734" w:rsidRPr="005A734E" w:rsidRDefault="00991BCA" w:rsidP="009C43AB">
      <w:pPr>
        <w:pStyle w:val="SCSAHeading1"/>
        <w:spacing w:after="80" w:line="252" w:lineRule="auto"/>
      </w:pPr>
      <w:bookmarkStart w:id="61" w:name="_Toc230706725"/>
      <w:r>
        <w:lastRenderedPageBreak/>
        <w:t>ATAR course</w:t>
      </w:r>
      <w:r w:rsidR="00026734" w:rsidRPr="005A734E">
        <w:t xml:space="preserve"> examination</w:t>
      </w:r>
      <w:bookmarkEnd w:id="61"/>
    </w:p>
    <w:p w14:paraId="34705ED4" w14:textId="3CBB1808" w:rsidR="00DB3A33" w:rsidRPr="003A26C1" w:rsidRDefault="00DB3A33" w:rsidP="009C43AB">
      <w:pPr>
        <w:spacing w:after="80" w:line="252" w:lineRule="auto"/>
        <w:rPr>
          <w:rFonts w:eastAsia="Times New Roman" w:cs="Times New Roman"/>
        </w:rPr>
      </w:pPr>
      <w:r w:rsidRPr="005A734E">
        <w:rPr>
          <w:rFonts w:eastAsia="Times New Roman" w:cs="Times New Roman"/>
        </w:rPr>
        <w:t xml:space="preserve">All students enrolled in </w:t>
      </w:r>
      <w:r w:rsidR="00185624">
        <w:rPr>
          <w:rFonts w:eastAsia="Times New Roman" w:cs="Times New Roman"/>
        </w:rPr>
        <w:t xml:space="preserve">the </w:t>
      </w:r>
      <w:r w:rsidR="004E13AD" w:rsidRPr="004E13AD">
        <w:rPr>
          <w:rFonts w:eastAsia="Times New Roman" w:cs="Times New Roman"/>
        </w:rPr>
        <w:t xml:space="preserve">German: Second Language </w:t>
      </w:r>
      <w:r w:rsidR="00556CD7">
        <w:rPr>
          <w:rFonts w:eastAsia="Times New Roman" w:cs="Times New Roman"/>
        </w:rPr>
        <w:t xml:space="preserve">ATAR </w:t>
      </w:r>
      <w:r w:rsidR="0014118F" w:rsidRPr="005A734E">
        <w:rPr>
          <w:rFonts w:eastAsia="Times New Roman" w:cs="Times New Roman"/>
        </w:rPr>
        <w:t xml:space="preserve">Year 12 </w:t>
      </w:r>
      <w:r w:rsidR="00185624">
        <w:rPr>
          <w:rFonts w:eastAsia="Times New Roman" w:cs="Times New Roman"/>
        </w:rPr>
        <w:t xml:space="preserve">course </w:t>
      </w:r>
      <w:r w:rsidRPr="005A734E">
        <w:rPr>
          <w:rFonts w:eastAsia="Times New Roman" w:cs="Times New Roman"/>
        </w:rPr>
        <w:t xml:space="preserve">are required to sit the </w:t>
      </w:r>
      <w:r w:rsidR="00991BCA">
        <w:rPr>
          <w:rFonts w:eastAsia="Times New Roman" w:cs="Times New Roman"/>
        </w:rPr>
        <w:t>ATAR course</w:t>
      </w:r>
      <w:r w:rsidRPr="005A734E">
        <w:rPr>
          <w:rFonts w:eastAsia="Times New Roman" w:cs="Times New Roman"/>
        </w:rPr>
        <w:t xml:space="preserve"> examination. The examination is based on a representative sampling of the content for Unit 3 and Unit 4. Details of the written </w:t>
      </w:r>
      <w:r w:rsidRPr="000B0CF2">
        <w:rPr>
          <w:rFonts w:eastAsia="Times New Roman" w:cs="Times New Roman"/>
        </w:rPr>
        <w:t xml:space="preserve">and practical (oral) </w:t>
      </w:r>
      <w:r w:rsidR="00991BCA">
        <w:rPr>
          <w:rFonts w:eastAsia="Times New Roman" w:cs="Times New Roman"/>
        </w:rPr>
        <w:t>ATAR course</w:t>
      </w:r>
      <w:r w:rsidRPr="000B0CF2">
        <w:rPr>
          <w:rFonts w:eastAsia="Times New Roman" w:cs="Times New Roman"/>
        </w:rPr>
        <w:t xml:space="preserve"> </w:t>
      </w:r>
      <w:r w:rsidRPr="005A734E">
        <w:rPr>
          <w:rFonts w:eastAsia="Times New Roman" w:cs="Times New Roman"/>
        </w:rPr>
        <w:t>examinations are prescribed in the examination design briefs on the following pages</w:t>
      </w:r>
      <w:r w:rsidRPr="003A26C1">
        <w:rPr>
          <w:rFonts w:eastAsia="Times New Roman" w:cs="Times New Roman"/>
        </w:rPr>
        <w:t>.</w:t>
      </w:r>
    </w:p>
    <w:p w14:paraId="55F2CC7F" w14:textId="77777777" w:rsidR="00DB3A33" w:rsidRPr="005A734E" w:rsidRDefault="00DB3A33" w:rsidP="009C43AB">
      <w:pPr>
        <w:spacing w:after="80" w:line="252" w:lineRule="auto"/>
        <w:rPr>
          <w:rFonts w:eastAsia="Times New Roman" w:cs="Times New Roman"/>
        </w:rPr>
      </w:pPr>
      <w:r w:rsidRPr="005A734E">
        <w:rPr>
          <w:rFonts w:eastAsia="Times New Roman" w:cs="Times New Roman"/>
        </w:rPr>
        <w:t xml:space="preserve">Refer to the </w:t>
      </w:r>
      <w:r w:rsidRPr="00F52607">
        <w:rPr>
          <w:rFonts w:eastAsia="Times New Roman" w:cs="Times New Roman"/>
          <w:i/>
          <w:iCs/>
        </w:rPr>
        <w:t>WACE Manual</w:t>
      </w:r>
      <w:r w:rsidRPr="005A734E">
        <w:rPr>
          <w:rFonts w:eastAsia="Times New Roman" w:cs="Times New Roman"/>
        </w:rPr>
        <w:t xml:space="preserve"> for further information.</w:t>
      </w:r>
    </w:p>
    <w:p w14:paraId="2339FCAC" w14:textId="77777777" w:rsidR="006235C0" w:rsidRPr="00311356" w:rsidRDefault="006235C0" w:rsidP="009C43AB">
      <w:pPr>
        <w:pStyle w:val="SCSAHeading2"/>
        <w:spacing w:after="80" w:line="252" w:lineRule="auto"/>
      </w:pPr>
      <w:bookmarkStart w:id="62" w:name="_Toc230706726"/>
      <w:r w:rsidRPr="00311356">
        <w:t>Practical (oral) examination design brief – Year 12</w:t>
      </w:r>
      <w:bookmarkEnd w:id="62"/>
      <w:r w:rsidRPr="00311356">
        <w:t xml:space="preserve"> </w:t>
      </w:r>
    </w:p>
    <w:p w14:paraId="029F2090" w14:textId="77777777" w:rsidR="006235C0" w:rsidRPr="0046725D" w:rsidRDefault="006235C0" w:rsidP="009C43AB">
      <w:pPr>
        <w:pStyle w:val="NoSpacing"/>
        <w:spacing w:line="252" w:lineRule="auto"/>
        <w:rPr>
          <w:b/>
          <w:bCs/>
        </w:rPr>
      </w:pPr>
      <w:r w:rsidRPr="0046725D">
        <w:rPr>
          <w:b/>
          <w:bCs/>
        </w:rPr>
        <w:t>Time allocated</w:t>
      </w:r>
    </w:p>
    <w:p w14:paraId="2DB0F221" w14:textId="77777777" w:rsidR="006235C0" w:rsidRPr="00311356" w:rsidRDefault="006235C0" w:rsidP="009C43AB">
      <w:pPr>
        <w:tabs>
          <w:tab w:val="left" w:pos="1701"/>
        </w:tabs>
        <w:autoSpaceDE w:val="0"/>
        <w:autoSpaceDN w:val="0"/>
        <w:adjustRightInd w:val="0"/>
        <w:spacing w:after="80" w:line="252" w:lineRule="auto"/>
        <w:ind w:left="1701" w:hanging="1701"/>
      </w:pPr>
      <w:r w:rsidRPr="00311356">
        <w:t xml:space="preserve">Examination: </w:t>
      </w:r>
      <w:r w:rsidRPr="00311356">
        <w:tab/>
        <w:t>27 minutes</w:t>
      </w:r>
    </w:p>
    <w:p w14:paraId="2485D864" w14:textId="77777777" w:rsidR="006235C0" w:rsidRPr="0046725D" w:rsidRDefault="006235C0" w:rsidP="009C43AB">
      <w:pPr>
        <w:pStyle w:val="NoSpacing"/>
        <w:spacing w:line="252" w:lineRule="auto"/>
        <w:rPr>
          <w:b/>
          <w:bCs/>
        </w:rPr>
      </w:pPr>
      <w:r w:rsidRPr="0046725D">
        <w:rPr>
          <w:b/>
          <w:bCs/>
        </w:rPr>
        <w:t>Provided by the candidate</w:t>
      </w:r>
    </w:p>
    <w:p w14:paraId="3DCB46F9" w14:textId="77777777" w:rsidR="006235C0" w:rsidRPr="00311356" w:rsidRDefault="006235C0" w:rsidP="009C43AB">
      <w:pPr>
        <w:tabs>
          <w:tab w:val="left" w:pos="1701"/>
        </w:tabs>
        <w:autoSpaceDE w:val="0"/>
        <w:autoSpaceDN w:val="0"/>
        <w:adjustRightInd w:val="0"/>
        <w:spacing w:after="80" w:line="252" w:lineRule="auto"/>
        <w:ind w:left="1701" w:hanging="1701"/>
      </w:pPr>
      <w:r w:rsidRPr="00311356">
        <w:t>Standard items:</w:t>
      </w:r>
      <w:r w:rsidRPr="00311356">
        <w:tab/>
        <w:t>pens (blue/black preferred), pencils (including coloured), sharpener, correction fluid/tape, eraser,</w:t>
      </w:r>
      <w:r w:rsidRPr="00311356">
        <w:tab/>
        <w:t>ruler, highlighters</w:t>
      </w:r>
    </w:p>
    <w:p w14:paraId="3A6EA5B5" w14:textId="355FD1CE" w:rsidR="006235C0" w:rsidRPr="00311356" w:rsidRDefault="006235C0" w:rsidP="009C43AB">
      <w:pPr>
        <w:tabs>
          <w:tab w:val="left" w:pos="1701"/>
        </w:tabs>
        <w:autoSpaceDE w:val="0"/>
        <w:autoSpaceDN w:val="0"/>
        <w:adjustRightInd w:val="0"/>
        <w:spacing w:after="80" w:line="252" w:lineRule="auto"/>
        <w:ind w:left="1701" w:hanging="1701"/>
      </w:pPr>
      <w:r w:rsidRPr="00311356">
        <w:t>Special items:</w:t>
      </w:r>
      <w:r w:rsidRPr="00311356">
        <w:tab/>
      </w:r>
      <w:r w:rsidRPr="0046725D">
        <w:rPr>
          <w:spacing w:val="-2"/>
        </w:rPr>
        <w:t xml:space="preserve">one combined print dictionary (German/English and English/German dictionary) </w:t>
      </w:r>
      <w:r w:rsidRPr="0046725D">
        <w:rPr>
          <w:b/>
          <w:bCs/>
          <w:spacing w:val="-2"/>
        </w:rPr>
        <w:t>or</w:t>
      </w:r>
    </w:p>
    <w:p w14:paraId="41D7F622" w14:textId="77777777" w:rsidR="006235C0" w:rsidRPr="00311356" w:rsidRDefault="006235C0" w:rsidP="009C43AB">
      <w:pPr>
        <w:tabs>
          <w:tab w:val="left" w:pos="1701"/>
        </w:tabs>
        <w:autoSpaceDE w:val="0"/>
        <w:autoSpaceDN w:val="0"/>
        <w:adjustRightInd w:val="0"/>
        <w:spacing w:after="80" w:line="252" w:lineRule="auto"/>
        <w:ind w:left="1701" w:hanging="1701"/>
      </w:pPr>
      <w:r w:rsidRPr="00311356">
        <w:tab/>
        <w:t>two separate print dictionaries (one English/German dictionary and</w:t>
      </w:r>
      <w:r w:rsidR="001E45D2" w:rsidRPr="00311356">
        <w:t xml:space="preserve"> one German/English dictionary)</w:t>
      </w:r>
    </w:p>
    <w:p w14:paraId="150A46FA" w14:textId="3800A860" w:rsidR="006235C0" w:rsidRDefault="006235C0" w:rsidP="009C43AB">
      <w:pPr>
        <w:spacing w:after="80" w:line="252" w:lineRule="auto"/>
        <w:rPr>
          <w:rFonts w:eastAsia="Times New Roman" w:cs="Arial"/>
          <w:sz w:val="20"/>
          <w:szCs w:val="20"/>
        </w:rPr>
      </w:pPr>
      <w:r w:rsidRPr="00311356">
        <w:t>Note:</w:t>
      </w:r>
      <w:r w:rsidR="005E5A3B" w:rsidRPr="00311356">
        <w:t xml:space="preserve"> </w:t>
      </w:r>
      <w:r w:rsidRPr="00311356">
        <w:t xml:space="preserve">Dictionaries must not contain </w:t>
      </w:r>
      <w:r w:rsidRPr="0046725D">
        <w:t>any</w:t>
      </w:r>
      <w:r w:rsidRPr="00311356">
        <w:t xml:space="preserve"> notes or other marks.</w:t>
      </w:r>
      <w:r w:rsidR="005E5A3B" w:rsidRPr="00311356">
        <w:t xml:space="preserve"> </w:t>
      </w:r>
      <w:r w:rsidRPr="00311356">
        <w:t>No electronic dictionaries are</w:t>
      </w:r>
      <w:r>
        <w:rPr>
          <w:rFonts w:eastAsia="Times New Roman" w:cs="Arial"/>
          <w:sz w:val="20"/>
          <w:szCs w:val="20"/>
        </w:rPr>
        <w:t xml:space="preserve"> allowed.</w:t>
      </w:r>
    </w:p>
    <w:p w14:paraId="45DBCFCB" w14:textId="77777777" w:rsidR="006235C0" w:rsidRPr="0046725D" w:rsidRDefault="006235C0" w:rsidP="009C43AB">
      <w:pPr>
        <w:pStyle w:val="NoSpacing"/>
        <w:spacing w:line="252" w:lineRule="auto"/>
        <w:rPr>
          <w:b/>
          <w:bCs/>
        </w:rPr>
      </w:pPr>
      <w:r w:rsidRPr="0046725D">
        <w:rPr>
          <w:b/>
          <w:bCs/>
        </w:rPr>
        <w:t>Provided by the supervisor</w:t>
      </w:r>
    </w:p>
    <w:p w14:paraId="1CBF8B9F" w14:textId="77777777" w:rsidR="006235C0" w:rsidRPr="0046725D" w:rsidRDefault="006235C0" w:rsidP="009C43AB">
      <w:pPr>
        <w:spacing w:after="0" w:line="252" w:lineRule="auto"/>
      </w:pPr>
      <w:r w:rsidRPr="0046725D">
        <w:t>Three stimulus items</w:t>
      </w:r>
    </w:p>
    <w:p w14:paraId="7B5C0350" w14:textId="77777777" w:rsidR="006235C0" w:rsidRPr="0046725D" w:rsidRDefault="006235C0" w:rsidP="009C43AB">
      <w:pPr>
        <w:spacing w:after="80" w:line="252" w:lineRule="auto"/>
      </w:pPr>
      <w:r w:rsidRPr="0046725D">
        <w:t>A preparation booklet</w:t>
      </w:r>
    </w:p>
    <w:tbl>
      <w:tblPr>
        <w:tblStyle w:val="SCSATable"/>
        <w:tblW w:w="5000" w:type="pct"/>
        <w:tblLayout w:type="fixed"/>
        <w:tblCellMar>
          <w:top w:w="28" w:type="dxa"/>
          <w:bottom w:w="28" w:type="dxa"/>
        </w:tblCellMar>
        <w:tblLook w:val="04A0" w:firstRow="1" w:lastRow="0" w:firstColumn="1" w:lastColumn="0" w:noHBand="0" w:noVBand="1"/>
      </w:tblPr>
      <w:tblGrid>
        <w:gridCol w:w="2172"/>
        <w:gridCol w:w="6888"/>
      </w:tblGrid>
      <w:tr w:rsidR="006235C0" w:rsidRPr="005A734E" w14:paraId="66DD8BFF" w14:textId="77777777" w:rsidTr="009C43AB">
        <w:trPr>
          <w:cnfStyle w:val="100000000000" w:firstRow="1" w:lastRow="0" w:firstColumn="0" w:lastColumn="0" w:oddVBand="0" w:evenVBand="0" w:oddHBand="0" w:evenHBand="0" w:firstRowFirstColumn="0" w:firstRowLastColumn="0" w:lastRowFirstColumn="0" w:lastRowLastColumn="0"/>
          <w:trHeight w:val="20"/>
        </w:trPr>
        <w:tc>
          <w:tcPr>
            <w:tcW w:w="2122" w:type="dxa"/>
          </w:tcPr>
          <w:p w14:paraId="2D795A1C" w14:textId="77777777" w:rsidR="006235C0" w:rsidRPr="00311356" w:rsidRDefault="006235C0" w:rsidP="009C43AB">
            <w:pPr>
              <w:spacing w:line="240" w:lineRule="auto"/>
            </w:pPr>
            <w:r w:rsidRPr="00311356">
              <w:t>Section</w:t>
            </w:r>
          </w:p>
        </w:tc>
        <w:tc>
          <w:tcPr>
            <w:tcW w:w="6730" w:type="dxa"/>
          </w:tcPr>
          <w:p w14:paraId="2382AAC2" w14:textId="77777777" w:rsidR="006235C0" w:rsidRPr="00311356" w:rsidRDefault="006235C0" w:rsidP="009C43AB">
            <w:pPr>
              <w:spacing w:line="240" w:lineRule="auto"/>
            </w:pPr>
            <w:r w:rsidRPr="00311356">
              <w:t>Supporting information</w:t>
            </w:r>
          </w:p>
        </w:tc>
      </w:tr>
      <w:tr w:rsidR="006235C0" w:rsidRPr="005A734E" w14:paraId="23DBB87E" w14:textId="77777777" w:rsidTr="009C43AB">
        <w:trPr>
          <w:trHeight w:val="20"/>
        </w:trPr>
        <w:tc>
          <w:tcPr>
            <w:tcW w:w="2122" w:type="dxa"/>
          </w:tcPr>
          <w:p w14:paraId="5C50A654" w14:textId="77777777" w:rsidR="006235C0" w:rsidRPr="00311356" w:rsidRDefault="006235C0" w:rsidP="009C43AB">
            <w:pPr>
              <w:spacing w:line="240" w:lineRule="auto"/>
              <w:rPr>
                <w:b/>
                <w:bCs/>
              </w:rPr>
            </w:pPr>
            <w:r w:rsidRPr="00311356">
              <w:rPr>
                <w:b/>
                <w:bCs/>
              </w:rPr>
              <w:t xml:space="preserve">Part A </w:t>
            </w:r>
          </w:p>
          <w:p w14:paraId="1D09C58D" w14:textId="77777777" w:rsidR="006235C0" w:rsidRPr="00311356" w:rsidRDefault="006235C0" w:rsidP="009C43AB">
            <w:pPr>
              <w:spacing w:line="240" w:lineRule="auto"/>
              <w:rPr>
                <w:b/>
                <w:bCs/>
              </w:rPr>
            </w:pPr>
            <w:r w:rsidRPr="00311356">
              <w:rPr>
                <w:b/>
                <w:bCs/>
              </w:rPr>
              <w:t>Viewing and preparation of stimulus</w:t>
            </w:r>
          </w:p>
          <w:p w14:paraId="1AEC6E51" w14:textId="77777777" w:rsidR="006235C0" w:rsidRPr="00311356" w:rsidRDefault="006235C0" w:rsidP="009C43AB">
            <w:pPr>
              <w:spacing w:after="80" w:line="240" w:lineRule="auto"/>
            </w:pPr>
            <w:r w:rsidRPr="00311356">
              <w:t>One stimulus item from a choice of three</w:t>
            </w:r>
          </w:p>
          <w:p w14:paraId="7B50E6D3" w14:textId="7B3DCE54" w:rsidR="006235C0" w:rsidRPr="00311356" w:rsidRDefault="006235C0" w:rsidP="009C43AB">
            <w:pPr>
              <w:spacing w:line="240" w:lineRule="auto"/>
            </w:pPr>
            <w:r w:rsidRPr="00311356">
              <w:t>Duration: 15</w:t>
            </w:r>
            <w:r w:rsidR="009C43AB">
              <w:t> </w:t>
            </w:r>
            <w:r w:rsidRPr="00311356">
              <w:t xml:space="preserve">minutes </w:t>
            </w:r>
          </w:p>
        </w:tc>
        <w:tc>
          <w:tcPr>
            <w:tcW w:w="6730" w:type="dxa"/>
          </w:tcPr>
          <w:p w14:paraId="69B41ED7" w14:textId="77777777" w:rsidR="006235C0" w:rsidRPr="00311356" w:rsidRDefault="006235C0" w:rsidP="009C43AB">
            <w:pPr>
              <w:spacing w:after="80" w:line="240" w:lineRule="auto"/>
            </w:pPr>
            <w:r w:rsidRPr="00311356">
              <w:t>Each stimulus item has an image and one or more fo</w:t>
            </w:r>
            <w:r w:rsidR="0063246F" w:rsidRPr="00311356">
              <w:t>cus questions in German related</w:t>
            </w:r>
            <w:r w:rsidRPr="00311356">
              <w:t xml:space="preserve"> to the </w:t>
            </w:r>
            <w:r w:rsidR="0063246F" w:rsidRPr="00311356">
              <w:t>topics of Unit 3 and/or Unit 4</w:t>
            </w:r>
            <w:r w:rsidRPr="00311356">
              <w:t>.</w:t>
            </w:r>
          </w:p>
          <w:p w14:paraId="3E10176A" w14:textId="77777777" w:rsidR="006235C0" w:rsidRPr="00311356" w:rsidRDefault="006235C0" w:rsidP="009C43AB">
            <w:pPr>
              <w:spacing w:after="80" w:line="240" w:lineRule="auto"/>
            </w:pPr>
            <w:r w:rsidRPr="00311356">
              <w:t xml:space="preserve">The candidate </w:t>
            </w:r>
            <w:r w:rsidR="0063246F" w:rsidRPr="00311356">
              <w:t>is provided with a preparation booklet to make</w:t>
            </w:r>
            <w:r w:rsidRPr="00311356">
              <w:t xml:space="preserve"> notes related to the stimulus item. T</w:t>
            </w:r>
            <w:r w:rsidR="0063246F" w:rsidRPr="00311356">
              <w:t>he candidate takes t</w:t>
            </w:r>
            <w:r w:rsidRPr="00311356">
              <w:t xml:space="preserve">hese notes into the examination room and can </w:t>
            </w:r>
            <w:r w:rsidR="0063246F" w:rsidRPr="00311356">
              <w:t>refer</w:t>
            </w:r>
            <w:r w:rsidRPr="00311356">
              <w:t xml:space="preserve"> to </w:t>
            </w:r>
            <w:r w:rsidR="0063246F" w:rsidRPr="00311356">
              <w:t xml:space="preserve">them </w:t>
            </w:r>
            <w:r w:rsidRPr="00311356">
              <w:t>during Part B of the examination.</w:t>
            </w:r>
          </w:p>
          <w:p w14:paraId="0A5F1A46" w14:textId="0A6F5A79" w:rsidR="0063246F" w:rsidRPr="00311356" w:rsidRDefault="006235C0" w:rsidP="009C43AB">
            <w:pPr>
              <w:spacing w:after="80" w:line="240" w:lineRule="auto"/>
            </w:pPr>
            <w:r w:rsidRPr="00311356">
              <w:t>The candidate can refer to a print German/English and/or English/German dictionary during the preparation time.</w:t>
            </w:r>
          </w:p>
          <w:p w14:paraId="7D7F9DF5" w14:textId="77777777" w:rsidR="006235C0" w:rsidRPr="00311356" w:rsidRDefault="006235C0" w:rsidP="009C43AB">
            <w:pPr>
              <w:spacing w:line="240" w:lineRule="auto"/>
            </w:pPr>
            <w:r w:rsidRPr="00311356">
              <w:t>Dictionaries are not used during Part B and Part C of the examination.</w:t>
            </w:r>
          </w:p>
        </w:tc>
      </w:tr>
      <w:tr w:rsidR="006235C0" w:rsidRPr="005A734E" w14:paraId="66069FF1" w14:textId="77777777" w:rsidTr="009C43AB">
        <w:trPr>
          <w:trHeight w:val="20"/>
        </w:trPr>
        <w:tc>
          <w:tcPr>
            <w:tcW w:w="2122" w:type="dxa"/>
          </w:tcPr>
          <w:p w14:paraId="3F41703F" w14:textId="77777777" w:rsidR="006235C0" w:rsidRPr="00311356" w:rsidRDefault="006235C0" w:rsidP="009C43AB">
            <w:pPr>
              <w:spacing w:line="240" w:lineRule="auto"/>
              <w:rPr>
                <w:b/>
                <w:bCs/>
              </w:rPr>
            </w:pPr>
            <w:r w:rsidRPr="00311356">
              <w:rPr>
                <w:b/>
                <w:bCs/>
              </w:rPr>
              <w:t>Part B</w:t>
            </w:r>
          </w:p>
          <w:p w14:paraId="4C7BFCC0" w14:textId="77777777" w:rsidR="006235C0" w:rsidRPr="00311356" w:rsidRDefault="006235C0" w:rsidP="009C43AB">
            <w:pPr>
              <w:spacing w:line="240" w:lineRule="auto"/>
              <w:rPr>
                <w:b/>
                <w:bCs/>
              </w:rPr>
            </w:pPr>
            <w:r w:rsidRPr="00311356">
              <w:rPr>
                <w:b/>
                <w:bCs/>
              </w:rPr>
              <w:t>Discussion of stimulus</w:t>
            </w:r>
          </w:p>
          <w:p w14:paraId="4B9C1FC0" w14:textId="77777777" w:rsidR="006235C0" w:rsidRPr="00311356" w:rsidRDefault="0063246F" w:rsidP="009C43AB">
            <w:pPr>
              <w:spacing w:after="80" w:line="240" w:lineRule="auto"/>
            </w:pPr>
            <w:r w:rsidRPr="00311356">
              <w:t>35</w:t>
            </w:r>
            <w:r w:rsidR="006235C0" w:rsidRPr="00311356">
              <w:t xml:space="preserve">% of the </w:t>
            </w:r>
            <w:r w:rsidRPr="00311356">
              <w:t xml:space="preserve">practical </w:t>
            </w:r>
            <w:r w:rsidR="006235C0" w:rsidRPr="00311356">
              <w:t>examination</w:t>
            </w:r>
          </w:p>
          <w:p w14:paraId="3F7AE5F6" w14:textId="57DE6ECC" w:rsidR="006235C0" w:rsidRPr="00311356" w:rsidRDefault="006235C0" w:rsidP="009C43AB">
            <w:pPr>
              <w:spacing w:line="240" w:lineRule="auto"/>
            </w:pPr>
            <w:r w:rsidRPr="00311356">
              <w:t>Approximate duration: 4</w:t>
            </w:r>
            <w:r w:rsidR="009C43AB">
              <w:t> </w:t>
            </w:r>
            <w:r w:rsidRPr="00311356">
              <w:t>minutes</w:t>
            </w:r>
          </w:p>
        </w:tc>
        <w:tc>
          <w:tcPr>
            <w:tcW w:w="6730" w:type="dxa"/>
          </w:tcPr>
          <w:p w14:paraId="68D4E6B5" w14:textId="77777777" w:rsidR="006235C0" w:rsidRPr="00311356" w:rsidRDefault="006235C0" w:rsidP="009C43AB">
            <w:pPr>
              <w:spacing w:after="80" w:line="240" w:lineRule="auto"/>
            </w:pPr>
            <w:r w:rsidRPr="00311356">
              <w:t xml:space="preserve">The marker asks the candidate a question </w:t>
            </w:r>
            <w:r w:rsidR="0063246F" w:rsidRPr="00311356">
              <w:t xml:space="preserve">in German </w:t>
            </w:r>
            <w:r w:rsidRPr="00311356">
              <w:t>to confirm the stimulus item</w:t>
            </w:r>
            <w:r w:rsidR="0063246F" w:rsidRPr="00311356">
              <w:t xml:space="preserve"> chosen</w:t>
            </w:r>
            <w:r w:rsidRPr="00311356">
              <w:t xml:space="preserve">. The marker then asks the focus question(s) provided with the stimulus item as a prompt to initiate discussion. </w:t>
            </w:r>
          </w:p>
          <w:p w14:paraId="4AA38D83" w14:textId="77777777" w:rsidR="006235C0" w:rsidRPr="00311356" w:rsidRDefault="006235C0" w:rsidP="009C43AB">
            <w:pPr>
              <w:spacing w:after="80" w:line="240" w:lineRule="auto"/>
            </w:pPr>
            <w:r w:rsidRPr="00311356">
              <w:t xml:space="preserve">The candidate talks </w:t>
            </w:r>
            <w:r w:rsidR="0063246F" w:rsidRPr="00311356">
              <w:t xml:space="preserve">in German </w:t>
            </w:r>
            <w:r w:rsidRPr="00311356">
              <w:t>about the stimulus and how it relates to the topics of Unit 3 and/or Unit 4. The marker asks questions to progress the discussion. Questions provide the candidate with the opportunity to express ideas and</w:t>
            </w:r>
            <w:r w:rsidR="0063246F" w:rsidRPr="00311356">
              <w:t>/or</w:t>
            </w:r>
            <w:r w:rsidRPr="00311356">
              <w:t xml:space="preserve"> opinions.</w:t>
            </w:r>
          </w:p>
          <w:p w14:paraId="7F78B9AC" w14:textId="77777777" w:rsidR="006235C0" w:rsidRPr="00311356" w:rsidRDefault="006235C0" w:rsidP="009C43AB">
            <w:pPr>
              <w:spacing w:after="80" w:line="240" w:lineRule="auto"/>
            </w:pPr>
            <w:r w:rsidRPr="00311356">
              <w:t xml:space="preserve">The candidate can refer to their notes in the preparation booklet during Part </w:t>
            </w:r>
            <w:proofErr w:type="gramStart"/>
            <w:r w:rsidRPr="00311356">
              <w:t>B, but</w:t>
            </w:r>
            <w:proofErr w:type="gramEnd"/>
            <w:r w:rsidRPr="00311356">
              <w:t xml:space="preserve"> should ensure that they do not read from the notes.</w:t>
            </w:r>
          </w:p>
          <w:p w14:paraId="5577E894" w14:textId="77777777" w:rsidR="006235C0" w:rsidRPr="00311356" w:rsidRDefault="006235C0" w:rsidP="009C43AB">
            <w:pPr>
              <w:spacing w:after="80" w:line="240" w:lineRule="auto"/>
            </w:pPr>
            <w:r w:rsidRPr="00311356">
              <w:t>At the end of Part B, the marker asks the candidate for their preparation booklet.</w:t>
            </w:r>
          </w:p>
          <w:p w14:paraId="74226196" w14:textId="77777777" w:rsidR="0063246F" w:rsidRPr="00311356" w:rsidRDefault="0063246F" w:rsidP="009C43AB">
            <w:pPr>
              <w:spacing w:line="240" w:lineRule="auto"/>
            </w:pPr>
            <w:r w:rsidRPr="00311356">
              <w:t>Dictionaries are not used during Part B of the examination.</w:t>
            </w:r>
          </w:p>
        </w:tc>
      </w:tr>
      <w:tr w:rsidR="006235C0" w:rsidRPr="005A734E" w14:paraId="0781B133" w14:textId="77777777" w:rsidTr="009C43AB">
        <w:trPr>
          <w:trHeight w:val="20"/>
        </w:trPr>
        <w:tc>
          <w:tcPr>
            <w:tcW w:w="2122" w:type="dxa"/>
          </w:tcPr>
          <w:p w14:paraId="2732C27C" w14:textId="77777777" w:rsidR="006235C0" w:rsidRPr="00311356" w:rsidRDefault="006235C0" w:rsidP="009C43AB">
            <w:pPr>
              <w:spacing w:line="240" w:lineRule="auto"/>
              <w:rPr>
                <w:b/>
                <w:bCs/>
              </w:rPr>
            </w:pPr>
            <w:r w:rsidRPr="00311356">
              <w:rPr>
                <w:b/>
                <w:bCs/>
              </w:rPr>
              <w:t>Part C</w:t>
            </w:r>
          </w:p>
          <w:p w14:paraId="615BD208" w14:textId="77777777" w:rsidR="006235C0" w:rsidRPr="00311356" w:rsidRDefault="006235C0" w:rsidP="009C43AB">
            <w:pPr>
              <w:spacing w:line="240" w:lineRule="auto"/>
              <w:rPr>
                <w:b/>
                <w:bCs/>
              </w:rPr>
            </w:pPr>
            <w:r w:rsidRPr="00311356">
              <w:rPr>
                <w:b/>
                <w:bCs/>
              </w:rPr>
              <w:t>Conversation</w:t>
            </w:r>
          </w:p>
          <w:p w14:paraId="1A956595" w14:textId="77777777" w:rsidR="006235C0" w:rsidRPr="00311356" w:rsidRDefault="0063246F" w:rsidP="009C43AB">
            <w:pPr>
              <w:spacing w:after="80" w:line="240" w:lineRule="auto"/>
            </w:pPr>
            <w:r w:rsidRPr="00311356">
              <w:t>65</w:t>
            </w:r>
            <w:r w:rsidR="006235C0" w:rsidRPr="00311356">
              <w:t xml:space="preserve">% of the </w:t>
            </w:r>
            <w:r w:rsidRPr="00311356">
              <w:t xml:space="preserve">practical </w:t>
            </w:r>
            <w:r w:rsidR="006235C0" w:rsidRPr="00311356">
              <w:t>examination</w:t>
            </w:r>
          </w:p>
          <w:p w14:paraId="7066D573" w14:textId="344306F9" w:rsidR="006235C0" w:rsidRPr="00311356" w:rsidRDefault="006235C0" w:rsidP="009C43AB">
            <w:pPr>
              <w:spacing w:line="240" w:lineRule="auto"/>
            </w:pPr>
            <w:r w:rsidRPr="00311356">
              <w:t>Approximate duration: 8</w:t>
            </w:r>
            <w:r w:rsidR="009C43AB">
              <w:t> </w:t>
            </w:r>
            <w:r w:rsidRPr="00311356">
              <w:t>minutes</w:t>
            </w:r>
          </w:p>
        </w:tc>
        <w:tc>
          <w:tcPr>
            <w:tcW w:w="6730" w:type="dxa"/>
          </w:tcPr>
          <w:p w14:paraId="34179231" w14:textId="77777777" w:rsidR="006235C0" w:rsidRPr="00311356" w:rsidRDefault="0063246F" w:rsidP="009C43AB">
            <w:pPr>
              <w:spacing w:after="80" w:line="240" w:lineRule="auto"/>
            </w:pPr>
            <w:r w:rsidRPr="00311356">
              <w:t>T</w:t>
            </w:r>
            <w:r w:rsidR="006235C0" w:rsidRPr="00311356">
              <w:t xml:space="preserve">he candidate participates in a conversation </w:t>
            </w:r>
            <w:r w:rsidRPr="00311356">
              <w:t xml:space="preserve">in German </w:t>
            </w:r>
            <w:r w:rsidR="006235C0" w:rsidRPr="00311356">
              <w:t xml:space="preserve">with the marker. </w:t>
            </w:r>
          </w:p>
          <w:p w14:paraId="07502D8F" w14:textId="4AB53249" w:rsidR="006235C0" w:rsidRPr="00311356" w:rsidRDefault="00F63904" w:rsidP="009C43AB">
            <w:pPr>
              <w:spacing w:after="80" w:line="240" w:lineRule="auto"/>
            </w:pPr>
            <w:r w:rsidRPr="00311356">
              <w:t>The marker asks questions</w:t>
            </w:r>
            <w:r w:rsidR="0063246F" w:rsidRPr="00311356">
              <w:t xml:space="preserve"> </w:t>
            </w:r>
            <w:r w:rsidR="006235C0" w:rsidRPr="00311356">
              <w:t xml:space="preserve">to encourage the candidate to speak about the topics from Unit 3 and Unit 4. The range and depth of questions vary to allow an accurate assessment of the </w:t>
            </w:r>
            <w:r w:rsidR="0063246F" w:rsidRPr="00311356">
              <w:t>candidate</w:t>
            </w:r>
            <w:r w:rsidR="009421E9">
              <w:t>’</w:t>
            </w:r>
            <w:r w:rsidR="0063246F" w:rsidRPr="00311356">
              <w:t>s linguistic ability.</w:t>
            </w:r>
          </w:p>
          <w:p w14:paraId="29F06C91" w14:textId="77777777" w:rsidR="0063246F" w:rsidRPr="00311356" w:rsidRDefault="0063246F" w:rsidP="009C43AB">
            <w:pPr>
              <w:spacing w:line="240" w:lineRule="auto"/>
            </w:pPr>
            <w:r w:rsidRPr="00311356">
              <w:t>Dictionaries are not used during Part C of the examination.</w:t>
            </w:r>
          </w:p>
        </w:tc>
      </w:tr>
    </w:tbl>
    <w:p w14:paraId="16874C63" w14:textId="77777777" w:rsidR="00B44389" w:rsidRPr="009C43AB" w:rsidRDefault="00B44389">
      <w:pPr>
        <w:rPr>
          <w:sz w:val="14"/>
          <w:szCs w:val="14"/>
        </w:rPr>
      </w:pPr>
      <w:r w:rsidRPr="009C43AB">
        <w:rPr>
          <w:sz w:val="14"/>
          <w:szCs w:val="14"/>
        </w:rPr>
        <w:br w:type="page"/>
      </w:r>
    </w:p>
    <w:p w14:paraId="2935D238" w14:textId="1CC651CF" w:rsidR="005A734E" w:rsidRDefault="000B0CF2" w:rsidP="009C43AB">
      <w:pPr>
        <w:pStyle w:val="SCSAHeading2"/>
        <w:spacing w:before="120"/>
      </w:pPr>
      <w:bookmarkStart w:id="63" w:name="_Toc230706727"/>
      <w:r>
        <w:lastRenderedPageBreak/>
        <w:t>Written e</w:t>
      </w:r>
      <w:r w:rsidR="00026734" w:rsidRPr="005A734E">
        <w:t xml:space="preserve">xamination design brief </w:t>
      </w:r>
      <w:r w:rsidR="00CF058E" w:rsidRPr="005A734E">
        <w:t>–</w:t>
      </w:r>
      <w:r w:rsidR="00026734" w:rsidRPr="005A734E">
        <w:t xml:space="preserve"> Year 12</w:t>
      </w:r>
      <w:bookmarkEnd w:id="63"/>
    </w:p>
    <w:p w14:paraId="10CE796D" w14:textId="77777777" w:rsidR="00026734" w:rsidRPr="009C43AB" w:rsidRDefault="00026734" w:rsidP="009C43AB">
      <w:pPr>
        <w:pStyle w:val="NoSpacing"/>
        <w:rPr>
          <w:b/>
          <w:bCs/>
        </w:rPr>
      </w:pPr>
      <w:r w:rsidRPr="009C43AB">
        <w:rPr>
          <w:b/>
          <w:bCs/>
        </w:rPr>
        <w:t>Time allowed</w:t>
      </w:r>
    </w:p>
    <w:p w14:paraId="5C14FE39" w14:textId="77777777" w:rsidR="00026734" w:rsidRPr="00311356" w:rsidRDefault="00026734" w:rsidP="009C43AB">
      <w:pPr>
        <w:tabs>
          <w:tab w:val="left" w:pos="3969"/>
        </w:tabs>
        <w:autoSpaceDE w:val="0"/>
        <w:autoSpaceDN w:val="0"/>
        <w:adjustRightInd w:val="0"/>
        <w:spacing w:after="0"/>
        <w:ind w:left="3969" w:hanging="3969"/>
        <w:rPr>
          <w:rFonts w:eastAsia="Times New Roman" w:cs="Arial"/>
        </w:rPr>
      </w:pPr>
      <w:r w:rsidRPr="00311356">
        <w:rPr>
          <w:rFonts w:eastAsia="Times New Roman" w:cs="Arial"/>
        </w:rPr>
        <w:t>Reading time before commencing work:</w:t>
      </w:r>
      <w:r w:rsidRPr="00311356">
        <w:rPr>
          <w:rFonts w:eastAsia="Times New Roman" w:cs="Arial"/>
        </w:rPr>
        <w:tab/>
      </w:r>
      <w:r w:rsidR="000B0CF2" w:rsidRPr="00311356">
        <w:rPr>
          <w:rFonts w:eastAsia="Times New Roman" w:cs="Arial"/>
        </w:rPr>
        <w:t>ten</w:t>
      </w:r>
      <w:r w:rsidRPr="00311356">
        <w:rPr>
          <w:rFonts w:eastAsia="Times New Roman" w:cs="Arial"/>
        </w:rPr>
        <w:t xml:space="preserve"> minutes</w:t>
      </w:r>
    </w:p>
    <w:p w14:paraId="2C69B051" w14:textId="77777777" w:rsidR="00026734" w:rsidRPr="00311356" w:rsidRDefault="00026734" w:rsidP="009C43AB">
      <w:pPr>
        <w:tabs>
          <w:tab w:val="left" w:pos="3969"/>
        </w:tabs>
        <w:autoSpaceDE w:val="0"/>
        <w:autoSpaceDN w:val="0"/>
        <w:adjustRightInd w:val="0"/>
        <w:ind w:left="3969" w:hanging="3969"/>
        <w:rPr>
          <w:rFonts w:eastAsia="Times New Roman" w:cs="Arial"/>
        </w:rPr>
      </w:pPr>
      <w:r w:rsidRPr="00311356">
        <w:rPr>
          <w:rFonts w:eastAsia="Times New Roman" w:cs="Arial"/>
        </w:rPr>
        <w:t>Working time for paper:</w:t>
      </w:r>
      <w:r w:rsidRPr="00311356">
        <w:rPr>
          <w:rFonts w:eastAsia="Times New Roman" w:cs="Arial"/>
        </w:rPr>
        <w:tab/>
      </w:r>
      <w:r w:rsidR="000B0CF2" w:rsidRPr="00311356">
        <w:rPr>
          <w:rFonts w:eastAsia="Times New Roman" w:cs="Arial"/>
        </w:rPr>
        <w:t>two and a half</w:t>
      </w:r>
      <w:r w:rsidRPr="00311356">
        <w:rPr>
          <w:rFonts w:eastAsia="Times New Roman" w:cs="Arial"/>
        </w:rPr>
        <w:t xml:space="preserve"> hours</w:t>
      </w:r>
    </w:p>
    <w:p w14:paraId="5D56AA60" w14:textId="47777F65" w:rsidR="00026734" w:rsidRPr="009C43AB" w:rsidRDefault="00026734" w:rsidP="009C43AB">
      <w:pPr>
        <w:pStyle w:val="NoSpacing"/>
        <w:rPr>
          <w:b/>
          <w:bCs/>
        </w:rPr>
      </w:pPr>
      <w:r w:rsidRPr="009C43AB">
        <w:rPr>
          <w:b/>
          <w:bCs/>
        </w:rPr>
        <w:t>Permissible items</w:t>
      </w:r>
    </w:p>
    <w:p w14:paraId="60D31019" w14:textId="77777777" w:rsidR="00026734" w:rsidRPr="00311356" w:rsidRDefault="00026734" w:rsidP="009C43AB">
      <w:pPr>
        <w:tabs>
          <w:tab w:val="left" w:pos="1701"/>
        </w:tabs>
        <w:autoSpaceDE w:val="0"/>
        <w:autoSpaceDN w:val="0"/>
        <w:adjustRightInd w:val="0"/>
        <w:spacing w:after="0"/>
        <w:ind w:left="1701" w:hanging="1701"/>
        <w:rPr>
          <w:rFonts w:eastAsia="Times New Roman" w:cs="Arial"/>
        </w:rPr>
      </w:pPr>
      <w:r w:rsidRPr="00311356">
        <w:rPr>
          <w:rFonts w:eastAsia="Times New Roman" w:cs="Arial"/>
        </w:rPr>
        <w:t>Standard items:</w:t>
      </w:r>
      <w:r w:rsidRPr="00311356">
        <w:rPr>
          <w:rFonts w:eastAsia="Times New Roman" w:cs="Arial"/>
        </w:rPr>
        <w:tab/>
        <w:t>pens (blue/black preferred), pencils (including coloured), sharpener, correction fluid/tape, eraser, ruler, highlighters</w:t>
      </w:r>
    </w:p>
    <w:p w14:paraId="1C1D6627" w14:textId="77777777" w:rsidR="0063246F" w:rsidRPr="00311356" w:rsidRDefault="00026734" w:rsidP="009C43AB">
      <w:pPr>
        <w:tabs>
          <w:tab w:val="left" w:pos="1701"/>
        </w:tabs>
        <w:autoSpaceDE w:val="0"/>
        <w:autoSpaceDN w:val="0"/>
        <w:adjustRightInd w:val="0"/>
        <w:spacing w:after="0"/>
        <w:ind w:left="1701" w:hanging="1701"/>
        <w:rPr>
          <w:rFonts w:eastAsia="Times New Roman" w:cs="Arial"/>
        </w:rPr>
      </w:pPr>
      <w:r w:rsidRPr="00311356">
        <w:rPr>
          <w:rFonts w:eastAsia="Times New Roman" w:cs="Arial"/>
        </w:rPr>
        <w:t>Special items:</w:t>
      </w:r>
      <w:r w:rsidRPr="00311356">
        <w:rPr>
          <w:rFonts w:eastAsia="Times New Roman" w:cs="Arial"/>
        </w:rPr>
        <w:tab/>
      </w:r>
      <w:r w:rsidR="0063246F" w:rsidRPr="009C43AB">
        <w:rPr>
          <w:rFonts w:eastAsia="Times New Roman" w:cs="Arial"/>
          <w:spacing w:val="-2"/>
        </w:rPr>
        <w:t xml:space="preserve">one combined print dictionary (German/English and English/German dictionary) </w:t>
      </w:r>
      <w:r w:rsidR="0063246F" w:rsidRPr="009C43AB">
        <w:rPr>
          <w:rFonts w:eastAsia="Times New Roman" w:cs="Arial"/>
          <w:b/>
          <w:spacing w:val="-2"/>
        </w:rPr>
        <w:t>or</w:t>
      </w:r>
    </w:p>
    <w:p w14:paraId="2EE49C31" w14:textId="77777777" w:rsidR="0063246F" w:rsidRPr="00311356" w:rsidRDefault="0063246F" w:rsidP="009C43AB">
      <w:pPr>
        <w:tabs>
          <w:tab w:val="left" w:pos="1701"/>
        </w:tabs>
        <w:autoSpaceDE w:val="0"/>
        <w:autoSpaceDN w:val="0"/>
        <w:adjustRightInd w:val="0"/>
        <w:spacing w:after="0"/>
        <w:ind w:left="1701" w:hanging="1701"/>
        <w:rPr>
          <w:rFonts w:eastAsia="Times New Roman" w:cs="Arial"/>
        </w:rPr>
      </w:pPr>
      <w:r w:rsidRPr="00311356">
        <w:rPr>
          <w:rFonts w:eastAsia="Times New Roman" w:cs="Arial"/>
        </w:rPr>
        <w:tab/>
        <w:t>two separate print dictionaries (one English/German dictionary and</w:t>
      </w:r>
      <w:r w:rsidR="001E45D2" w:rsidRPr="00311356">
        <w:rPr>
          <w:rFonts w:eastAsia="Times New Roman" w:cs="Arial"/>
        </w:rPr>
        <w:t xml:space="preserve"> one German/English dictionary)</w:t>
      </w:r>
    </w:p>
    <w:p w14:paraId="1348DC38" w14:textId="19D6E14B" w:rsidR="0063246F" w:rsidRPr="00311356" w:rsidRDefault="0063246F" w:rsidP="009C43AB">
      <w:pPr>
        <w:rPr>
          <w:rFonts w:eastAsia="Times New Roman" w:cs="Arial"/>
        </w:rPr>
      </w:pPr>
      <w:r w:rsidRPr="00311356">
        <w:rPr>
          <w:rFonts w:eastAsia="Times New Roman" w:cs="Arial"/>
        </w:rPr>
        <w:t>Note:</w:t>
      </w:r>
      <w:r w:rsidR="005E5A3B" w:rsidRPr="00311356">
        <w:rPr>
          <w:rFonts w:eastAsia="Times New Roman" w:cs="Arial"/>
        </w:rPr>
        <w:t xml:space="preserve"> </w:t>
      </w:r>
      <w:r w:rsidRPr="009C43AB">
        <w:t>Dictionaries</w:t>
      </w:r>
      <w:r w:rsidRPr="00311356">
        <w:rPr>
          <w:rFonts w:eastAsia="Times New Roman" w:cs="Arial"/>
        </w:rPr>
        <w:t xml:space="preserve"> must not contain any notes or other marks.</w:t>
      </w:r>
      <w:r w:rsidR="005E5A3B" w:rsidRPr="00311356">
        <w:rPr>
          <w:rFonts w:eastAsia="Times New Roman" w:cs="Arial"/>
        </w:rPr>
        <w:t xml:space="preserve"> </w:t>
      </w:r>
      <w:r w:rsidRPr="00311356">
        <w:rPr>
          <w:rFonts w:eastAsia="Times New Roman" w:cs="Arial"/>
        </w:rPr>
        <w:t>No electronic dictionaries are allowed.</w:t>
      </w:r>
    </w:p>
    <w:tbl>
      <w:tblPr>
        <w:tblStyle w:val="SCSATable"/>
        <w:tblW w:w="5000" w:type="pct"/>
        <w:tblLayout w:type="fixed"/>
        <w:tblLook w:val="0020" w:firstRow="1" w:lastRow="0" w:firstColumn="0" w:lastColumn="0" w:noHBand="0" w:noVBand="0"/>
      </w:tblPr>
      <w:tblGrid>
        <w:gridCol w:w="3256"/>
        <w:gridCol w:w="5804"/>
      </w:tblGrid>
      <w:tr w:rsidR="00026734" w:rsidRPr="00311356" w14:paraId="18940152" w14:textId="77777777" w:rsidTr="009C43AB">
        <w:trPr>
          <w:cnfStyle w:val="100000000000" w:firstRow="1" w:lastRow="0" w:firstColumn="0" w:lastColumn="0" w:oddVBand="0" w:evenVBand="0" w:oddHBand="0" w:evenHBand="0" w:firstRowFirstColumn="0" w:firstRowLastColumn="0" w:lastRowFirstColumn="0" w:lastRowLastColumn="0"/>
          <w:trHeight w:val="20"/>
        </w:trPr>
        <w:tc>
          <w:tcPr>
            <w:tcW w:w="3256" w:type="dxa"/>
          </w:tcPr>
          <w:p w14:paraId="27CECAB8" w14:textId="77777777" w:rsidR="00026734" w:rsidRPr="00311356" w:rsidRDefault="00026734" w:rsidP="000A0D43">
            <w:pPr>
              <w:spacing w:line="240" w:lineRule="auto"/>
            </w:pPr>
            <w:r w:rsidRPr="00311356">
              <w:t>Section</w:t>
            </w:r>
          </w:p>
        </w:tc>
        <w:tc>
          <w:tcPr>
            <w:tcW w:w="5804" w:type="dxa"/>
          </w:tcPr>
          <w:p w14:paraId="4343BC1A" w14:textId="77777777" w:rsidR="00026734" w:rsidRPr="00311356" w:rsidRDefault="00026734" w:rsidP="000A0D43">
            <w:pPr>
              <w:spacing w:line="240" w:lineRule="auto"/>
            </w:pPr>
            <w:r w:rsidRPr="00311356">
              <w:t>Supporting information</w:t>
            </w:r>
          </w:p>
        </w:tc>
      </w:tr>
      <w:tr w:rsidR="00BA2209" w:rsidRPr="00311356" w14:paraId="0659A7FE" w14:textId="77777777" w:rsidTr="009C43AB">
        <w:trPr>
          <w:trHeight w:val="20"/>
        </w:trPr>
        <w:tc>
          <w:tcPr>
            <w:tcW w:w="3256" w:type="dxa"/>
          </w:tcPr>
          <w:p w14:paraId="01037265" w14:textId="77777777" w:rsidR="0000029E" w:rsidRPr="00311356" w:rsidRDefault="0000029E" w:rsidP="000A0D43">
            <w:pPr>
              <w:spacing w:line="240" w:lineRule="auto"/>
              <w:rPr>
                <w:rFonts w:cs="Arial"/>
                <w:b/>
              </w:rPr>
            </w:pPr>
            <w:r w:rsidRPr="00311356">
              <w:rPr>
                <w:rFonts w:cs="Arial"/>
                <w:b/>
              </w:rPr>
              <w:t>Section One</w:t>
            </w:r>
          </w:p>
          <w:p w14:paraId="7C484ABB" w14:textId="77777777" w:rsidR="0000029E" w:rsidRPr="00311356" w:rsidRDefault="0000029E" w:rsidP="000A0D43">
            <w:pPr>
              <w:spacing w:line="240" w:lineRule="auto"/>
              <w:rPr>
                <w:rFonts w:cs="Arial"/>
                <w:b/>
              </w:rPr>
            </w:pPr>
            <w:r w:rsidRPr="00311356">
              <w:rPr>
                <w:rFonts w:cs="Arial"/>
                <w:b/>
              </w:rPr>
              <w:t>Response: Listening</w:t>
            </w:r>
          </w:p>
          <w:p w14:paraId="7C67D10E" w14:textId="77777777" w:rsidR="0000029E" w:rsidRPr="009C43AB" w:rsidRDefault="00D02102" w:rsidP="000A0D43">
            <w:pPr>
              <w:spacing w:after="80" w:line="240" w:lineRule="auto"/>
            </w:pPr>
            <w:r w:rsidRPr="00311356">
              <w:rPr>
                <w:rFonts w:cs="Arial"/>
              </w:rPr>
              <w:t>3</w:t>
            </w:r>
            <w:r w:rsidR="0000029E" w:rsidRPr="00311356">
              <w:rPr>
                <w:rFonts w:cs="Arial"/>
              </w:rPr>
              <w:t xml:space="preserve">0% of the </w:t>
            </w:r>
            <w:r w:rsidRPr="00311356">
              <w:rPr>
                <w:rFonts w:eastAsia="Times New Roman" w:cs="Arial"/>
                <w:bCs/>
              </w:rPr>
              <w:t xml:space="preserve">written </w:t>
            </w:r>
            <w:r w:rsidR="0000029E" w:rsidRPr="009C43AB">
              <w:t>examination</w:t>
            </w:r>
          </w:p>
          <w:p w14:paraId="35CC0BD5" w14:textId="77777777" w:rsidR="0000029E" w:rsidRPr="009C43AB" w:rsidRDefault="0000029E" w:rsidP="000A0D43">
            <w:pPr>
              <w:spacing w:after="80" w:line="240" w:lineRule="auto"/>
            </w:pPr>
            <w:r w:rsidRPr="009C43AB">
              <w:t>2–3 short spoken texts in German</w:t>
            </w:r>
          </w:p>
          <w:p w14:paraId="6FEECD0F" w14:textId="77777777" w:rsidR="0000029E" w:rsidRPr="009C43AB" w:rsidRDefault="002A5115" w:rsidP="000A0D43">
            <w:pPr>
              <w:spacing w:after="80" w:line="240" w:lineRule="auto"/>
            </w:pPr>
            <w:r w:rsidRPr="009C43AB">
              <w:t>One</w:t>
            </w:r>
            <w:r w:rsidR="005947CA" w:rsidRPr="009C43AB">
              <w:t xml:space="preserve"> </w:t>
            </w:r>
            <w:r w:rsidR="0000029E" w:rsidRPr="009C43AB">
              <w:t>longer spoken text in German</w:t>
            </w:r>
          </w:p>
          <w:p w14:paraId="373D9AC2" w14:textId="77777777" w:rsidR="0000029E" w:rsidRPr="009C43AB" w:rsidRDefault="0000029E" w:rsidP="000A0D43">
            <w:pPr>
              <w:spacing w:after="80" w:line="240" w:lineRule="auto"/>
            </w:pPr>
            <w:r w:rsidRPr="009C43AB">
              <w:t>15–20 questions</w:t>
            </w:r>
            <w:r w:rsidR="00CB0D8E" w:rsidRPr="009C43AB">
              <w:t xml:space="preserve"> in total</w:t>
            </w:r>
          </w:p>
          <w:p w14:paraId="5166C3F1" w14:textId="62FC6806" w:rsidR="00BA2209" w:rsidRPr="00311356" w:rsidRDefault="0000029E" w:rsidP="000A0D43">
            <w:pPr>
              <w:spacing w:line="240" w:lineRule="auto"/>
              <w:rPr>
                <w:rFonts w:eastAsia="Times New Roman" w:cs="Arial"/>
              </w:rPr>
            </w:pPr>
            <w:r w:rsidRPr="00311356">
              <w:rPr>
                <w:rFonts w:cs="Arial"/>
              </w:rPr>
              <w:t>Suggested working time: 30</w:t>
            </w:r>
            <w:r w:rsidR="009C43AB">
              <w:rPr>
                <w:rFonts w:cs="Arial"/>
              </w:rPr>
              <w:t> </w:t>
            </w:r>
            <w:r w:rsidRPr="00311356">
              <w:rPr>
                <w:rFonts w:cs="Arial"/>
              </w:rPr>
              <w:t>minutes</w:t>
            </w:r>
          </w:p>
        </w:tc>
        <w:tc>
          <w:tcPr>
            <w:tcW w:w="5804" w:type="dxa"/>
          </w:tcPr>
          <w:p w14:paraId="6E77C89E" w14:textId="77777777" w:rsidR="0000029E" w:rsidRPr="00311356" w:rsidRDefault="0000029E" w:rsidP="000A0D43">
            <w:pPr>
              <w:spacing w:after="80" w:line="240" w:lineRule="auto"/>
              <w:rPr>
                <w:rFonts w:cs="Arial"/>
              </w:rPr>
            </w:pPr>
            <w:r w:rsidRPr="00311356">
              <w:rPr>
                <w:rFonts w:cs="Arial"/>
              </w:rPr>
              <w:t xml:space="preserve">The short texts can </w:t>
            </w:r>
            <w:proofErr w:type="gramStart"/>
            <w:r w:rsidRPr="00311356">
              <w:rPr>
                <w:rFonts w:cs="Arial"/>
              </w:rPr>
              <w:t>include</w:t>
            </w:r>
            <w:r w:rsidR="008D4D45" w:rsidRPr="00311356">
              <w:rPr>
                <w:rFonts w:cs="Arial"/>
              </w:rPr>
              <w:t>:</w:t>
            </w:r>
            <w:proofErr w:type="gramEnd"/>
            <w:r w:rsidRPr="00311356">
              <w:rPr>
                <w:rFonts w:cs="Arial"/>
              </w:rPr>
              <w:t xml:space="preserve"> announcemen</w:t>
            </w:r>
            <w:r w:rsidR="002B08FC" w:rsidRPr="00311356">
              <w:rPr>
                <w:rFonts w:cs="Arial"/>
              </w:rPr>
              <w:t>ts, news items, advertisements and</w:t>
            </w:r>
            <w:r w:rsidR="008D4D45" w:rsidRPr="00311356">
              <w:rPr>
                <w:rFonts w:cs="Arial"/>
              </w:rPr>
              <w:t>/or</w:t>
            </w:r>
            <w:r w:rsidR="002B08FC" w:rsidRPr="00311356">
              <w:rPr>
                <w:rFonts w:cs="Arial"/>
              </w:rPr>
              <w:t xml:space="preserve"> </w:t>
            </w:r>
            <w:r w:rsidRPr="00311356">
              <w:rPr>
                <w:rFonts w:cs="Arial"/>
              </w:rPr>
              <w:t xml:space="preserve">messages. The longer text can be a conversation or </w:t>
            </w:r>
            <w:r w:rsidR="008D4D45" w:rsidRPr="00311356">
              <w:rPr>
                <w:rFonts w:cs="Arial"/>
              </w:rPr>
              <w:t xml:space="preserve">an </w:t>
            </w:r>
            <w:proofErr w:type="gramStart"/>
            <w:r w:rsidRPr="00311356">
              <w:rPr>
                <w:rFonts w:cs="Arial"/>
              </w:rPr>
              <w:t>interview</w:t>
            </w:r>
            <w:r w:rsidR="008D4D45" w:rsidRPr="00311356">
              <w:rPr>
                <w:rFonts w:cs="Arial"/>
              </w:rPr>
              <w:t>,</w:t>
            </w:r>
            <w:r w:rsidRPr="00311356">
              <w:rPr>
                <w:rFonts w:cs="Arial"/>
              </w:rPr>
              <w:t xml:space="preserve"> and</w:t>
            </w:r>
            <w:proofErr w:type="gramEnd"/>
            <w:r w:rsidRPr="00311356">
              <w:rPr>
                <w:rFonts w:cs="Arial"/>
              </w:rPr>
              <w:t xml:space="preserve"> is divided into parts.</w:t>
            </w:r>
          </w:p>
          <w:p w14:paraId="04584DF6" w14:textId="77777777" w:rsidR="0000029E" w:rsidRPr="00311356" w:rsidRDefault="0000029E" w:rsidP="000A0D43">
            <w:pPr>
              <w:spacing w:after="80" w:line="240" w:lineRule="auto"/>
              <w:rPr>
                <w:rFonts w:cs="Arial"/>
              </w:rPr>
            </w:pPr>
            <w:r w:rsidRPr="00311356">
              <w:rPr>
                <w:rFonts w:cs="Arial"/>
              </w:rPr>
              <w:t>Questions are in formats such as multiple-choice, tick the box, true/false, short answer, and</w:t>
            </w:r>
            <w:r w:rsidR="008D4D45" w:rsidRPr="00311356">
              <w:rPr>
                <w:rFonts w:cs="Arial"/>
              </w:rPr>
              <w:t>/or</w:t>
            </w:r>
            <w:r w:rsidRPr="00311356">
              <w:rPr>
                <w:rFonts w:cs="Arial"/>
              </w:rPr>
              <w:t xml:space="preserve"> retrieval chart. </w:t>
            </w:r>
            <w:r w:rsidR="008D4D45" w:rsidRPr="00311356">
              <w:rPr>
                <w:rFonts w:cs="Arial"/>
              </w:rPr>
              <w:t>Q</w:t>
            </w:r>
            <w:r w:rsidRPr="00311356">
              <w:rPr>
                <w:rFonts w:cs="Arial"/>
              </w:rPr>
              <w:t>uestions are in English and</w:t>
            </w:r>
            <w:r w:rsidR="008D4D45" w:rsidRPr="00311356">
              <w:rPr>
                <w:rFonts w:cs="Arial"/>
              </w:rPr>
              <w:t xml:space="preserve"> require a response in English.</w:t>
            </w:r>
          </w:p>
          <w:p w14:paraId="4AB393E2" w14:textId="1F152FDB" w:rsidR="0000029E" w:rsidRPr="00311356" w:rsidRDefault="0000029E" w:rsidP="000A0D43">
            <w:pPr>
              <w:spacing w:after="80" w:line="240" w:lineRule="auto"/>
              <w:rPr>
                <w:rFonts w:cs="Arial"/>
              </w:rPr>
            </w:pPr>
            <w:r w:rsidRPr="00311356">
              <w:rPr>
                <w:rFonts w:cs="Arial"/>
              </w:rPr>
              <w:t>The short texts are played twice with a 30 second pause after the first reading</w:t>
            </w:r>
            <w:r w:rsidR="002B08FC" w:rsidRPr="00311356">
              <w:rPr>
                <w:rFonts w:cs="Arial"/>
              </w:rPr>
              <w:t>,</w:t>
            </w:r>
            <w:r w:rsidRPr="00311356">
              <w:rPr>
                <w:rFonts w:cs="Arial"/>
              </w:rPr>
              <w:t xml:space="preserve"> and a 90 second pause after the second reading</w:t>
            </w:r>
            <w:r w:rsidR="002B08FC" w:rsidRPr="00311356">
              <w:rPr>
                <w:rFonts w:cs="Arial"/>
              </w:rPr>
              <w:t>,</w:t>
            </w:r>
            <w:r w:rsidRPr="00311356">
              <w:rPr>
                <w:rFonts w:cs="Arial"/>
              </w:rPr>
              <w:t xml:space="preserve"> to allow time for the candidate to respond to questions.</w:t>
            </w:r>
          </w:p>
          <w:p w14:paraId="663D23CF" w14:textId="0AD9B2F0" w:rsidR="0000029E" w:rsidRPr="00311356" w:rsidRDefault="0000029E" w:rsidP="000A0D43">
            <w:pPr>
              <w:spacing w:after="80" w:line="240" w:lineRule="auto"/>
              <w:rPr>
                <w:rFonts w:cs="Arial"/>
              </w:rPr>
            </w:pPr>
            <w:r w:rsidRPr="00311356">
              <w:rPr>
                <w:rFonts w:cs="Arial"/>
              </w:rPr>
              <w:t>The longer text</w:t>
            </w:r>
            <w:r w:rsidR="00185624" w:rsidRPr="00311356">
              <w:rPr>
                <w:rFonts w:cs="Arial"/>
              </w:rPr>
              <w:t xml:space="preserve"> is played once in its entirety</w:t>
            </w:r>
            <w:r w:rsidRPr="00311356">
              <w:rPr>
                <w:rFonts w:cs="Arial"/>
              </w:rPr>
              <w:t xml:space="preserve"> and then repeated twice in </w:t>
            </w:r>
            <w:r w:rsidR="008D4D45" w:rsidRPr="00311356">
              <w:rPr>
                <w:rFonts w:cs="Arial"/>
              </w:rPr>
              <w:t xml:space="preserve">its </w:t>
            </w:r>
            <w:r w:rsidRPr="00311356">
              <w:rPr>
                <w:rFonts w:cs="Arial"/>
              </w:rPr>
              <w:t>parts, with a 30 second pause after the first reading</w:t>
            </w:r>
            <w:r w:rsidR="00185624" w:rsidRPr="00311356">
              <w:rPr>
                <w:rFonts w:cs="Arial"/>
              </w:rPr>
              <w:t>,</w:t>
            </w:r>
            <w:r w:rsidRPr="00311356">
              <w:rPr>
                <w:rFonts w:cs="Arial"/>
              </w:rPr>
              <w:t xml:space="preserve"> and a 90 second pause after the second reading of each part</w:t>
            </w:r>
            <w:r w:rsidR="002B08FC" w:rsidRPr="00311356">
              <w:rPr>
                <w:rFonts w:cs="Arial"/>
              </w:rPr>
              <w:t>,</w:t>
            </w:r>
            <w:r w:rsidRPr="00311356">
              <w:rPr>
                <w:rFonts w:cs="Arial"/>
              </w:rPr>
              <w:t xml:space="preserve"> to allow time for the candidate to respond to questions.</w:t>
            </w:r>
          </w:p>
          <w:p w14:paraId="5293ACD1" w14:textId="77777777" w:rsidR="00BA2209" w:rsidRPr="00311356" w:rsidRDefault="0000029E" w:rsidP="000A0D43">
            <w:pPr>
              <w:spacing w:line="240" w:lineRule="auto"/>
              <w:rPr>
                <w:rFonts w:eastAsia="Times New Roman" w:cs="Arial"/>
              </w:rPr>
            </w:pPr>
            <w:r w:rsidRPr="00311356">
              <w:rPr>
                <w:rFonts w:cs="Arial"/>
              </w:rPr>
              <w:t xml:space="preserve">The candidate can respond to the questions at any time once the </w:t>
            </w:r>
            <w:r w:rsidR="008D4D45" w:rsidRPr="00311356">
              <w:rPr>
                <w:rFonts w:cs="Arial"/>
              </w:rPr>
              <w:t>playing of the recording commences</w:t>
            </w:r>
            <w:r w:rsidR="002B08FC" w:rsidRPr="00311356">
              <w:rPr>
                <w:rFonts w:cs="Arial"/>
              </w:rPr>
              <w:t>.</w:t>
            </w:r>
          </w:p>
        </w:tc>
      </w:tr>
      <w:tr w:rsidR="00BA2209" w:rsidRPr="00311356" w14:paraId="1EA5A6BA" w14:textId="77777777" w:rsidTr="009C43AB">
        <w:trPr>
          <w:trHeight w:val="20"/>
        </w:trPr>
        <w:tc>
          <w:tcPr>
            <w:tcW w:w="3256" w:type="dxa"/>
          </w:tcPr>
          <w:p w14:paraId="388E7B7D" w14:textId="77777777" w:rsidR="0000029E" w:rsidRPr="00311356" w:rsidRDefault="0000029E" w:rsidP="000A0D43">
            <w:pPr>
              <w:spacing w:line="240" w:lineRule="auto"/>
              <w:rPr>
                <w:rFonts w:cs="Arial"/>
                <w:b/>
              </w:rPr>
            </w:pPr>
            <w:r w:rsidRPr="00311356">
              <w:rPr>
                <w:rFonts w:cs="Arial"/>
                <w:b/>
              </w:rPr>
              <w:t>Section Two</w:t>
            </w:r>
          </w:p>
          <w:p w14:paraId="4D243770" w14:textId="77777777" w:rsidR="0000029E" w:rsidRPr="00311356" w:rsidRDefault="0000029E" w:rsidP="000A0D43">
            <w:pPr>
              <w:spacing w:line="240" w:lineRule="auto"/>
              <w:rPr>
                <w:rFonts w:cs="Arial"/>
                <w:b/>
              </w:rPr>
            </w:pPr>
            <w:r w:rsidRPr="00311356">
              <w:rPr>
                <w:rFonts w:cs="Arial"/>
                <w:b/>
              </w:rPr>
              <w:t>Response: Viewing and reading</w:t>
            </w:r>
          </w:p>
          <w:p w14:paraId="016F930A" w14:textId="77777777" w:rsidR="0000029E" w:rsidRPr="00311356" w:rsidRDefault="00D02102" w:rsidP="000A0D43">
            <w:pPr>
              <w:spacing w:after="80" w:line="240" w:lineRule="auto"/>
              <w:rPr>
                <w:rFonts w:cs="Arial"/>
              </w:rPr>
            </w:pPr>
            <w:r w:rsidRPr="00311356">
              <w:rPr>
                <w:rFonts w:cs="Arial"/>
              </w:rPr>
              <w:t>3</w:t>
            </w:r>
            <w:r w:rsidR="0000029E" w:rsidRPr="00311356">
              <w:rPr>
                <w:rFonts w:cs="Arial"/>
              </w:rPr>
              <w:t xml:space="preserve">0% of the </w:t>
            </w:r>
            <w:r w:rsidRPr="00311356">
              <w:rPr>
                <w:rFonts w:eastAsia="Times New Roman" w:cs="Arial"/>
                <w:bCs/>
              </w:rPr>
              <w:t xml:space="preserve">written </w:t>
            </w:r>
            <w:r w:rsidR="0000029E" w:rsidRPr="00311356">
              <w:rPr>
                <w:rFonts w:cs="Arial"/>
              </w:rPr>
              <w:t>examination</w:t>
            </w:r>
          </w:p>
          <w:p w14:paraId="3068A7D2" w14:textId="77777777" w:rsidR="0000029E" w:rsidRPr="00311356" w:rsidRDefault="0000029E" w:rsidP="000A0D43">
            <w:pPr>
              <w:spacing w:after="80" w:line="240" w:lineRule="auto"/>
              <w:rPr>
                <w:rFonts w:cs="Arial"/>
              </w:rPr>
            </w:pPr>
            <w:r w:rsidRPr="00311356">
              <w:rPr>
                <w:rFonts w:cs="Arial"/>
              </w:rPr>
              <w:t>3–4 print texts in German</w:t>
            </w:r>
          </w:p>
          <w:p w14:paraId="39FAFE2E" w14:textId="77777777" w:rsidR="0000029E" w:rsidRPr="00311356" w:rsidRDefault="0000029E" w:rsidP="000A0D43">
            <w:pPr>
              <w:spacing w:after="80" w:line="240" w:lineRule="auto"/>
              <w:rPr>
                <w:rFonts w:cs="Arial"/>
              </w:rPr>
            </w:pPr>
            <w:r w:rsidRPr="00311356">
              <w:rPr>
                <w:rFonts w:cs="Arial"/>
              </w:rPr>
              <w:t xml:space="preserve">3–5 questions </w:t>
            </w:r>
            <w:r w:rsidR="006B305A" w:rsidRPr="00311356">
              <w:rPr>
                <w:rFonts w:cs="Arial"/>
              </w:rPr>
              <w:t>per</w:t>
            </w:r>
            <w:r w:rsidRPr="00311356">
              <w:rPr>
                <w:rFonts w:cs="Arial"/>
              </w:rPr>
              <w:t xml:space="preserve"> text</w:t>
            </w:r>
          </w:p>
          <w:p w14:paraId="6CF5F659" w14:textId="40610FB0" w:rsidR="00BA2209" w:rsidRPr="00311356" w:rsidRDefault="0000029E" w:rsidP="000A0D43">
            <w:pPr>
              <w:spacing w:line="240" w:lineRule="auto"/>
              <w:rPr>
                <w:rFonts w:eastAsia="Times New Roman" w:cs="Arial"/>
              </w:rPr>
            </w:pPr>
            <w:r w:rsidRPr="00311356">
              <w:rPr>
                <w:rFonts w:cs="Arial"/>
              </w:rPr>
              <w:t>Suggested working time: 50</w:t>
            </w:r>
            <w:r w:rsidR="009C43AB">
              <w:rPr>
                <w:rFonts w:cs="Arial"/>
              </w:rPr>
              <w:t> </w:t>
            </w:r>
            <w:r w:rsidRPr="00311356">
              <w:rPr>
                <w:rFonts w:cs="Arial"/>
              </w:rPr>
              <w:t>minutes</w:t>
            </w:r>
            <w:r w:rsidRPr="00311356">
              <w:rPr>
                <w:rFonts w:eastAsia="Times New Roman" w:cs="Arial"/>
                <w:b/>
                <w:bCs/>
              </w:rPr>
              <w:t xml:space="preserve"> </w:t>
            </w:r>
          </w:p>
        </w:tc>
        <w:tc>
          <w:tcPr>
            <w:tcW w:w="5804" w:type="dxa"/>
          </w:tcPr>
          <w:p w14:paraId="32F8AF5E" w14:textId="77777777" w:rsidR="0000029E" w:rsidRPr="00311356" w:rsidRDefault="0000029E" w:rsidP="000A0D43">
            <w:pPr>
              <w:spacing w:after="80" w:line="240" w:lineRule="auto"/>
              <w:rPr>
                <w:rFonts w:cs="Arial"/>
              </w:rPr>
            </w:pPr>
            <w:r w:rsidRPr="00311356">
              <w:rPr>
                <w:rFonts w:cs="Arial"/>
              </w:rPr>
              <w:t xml:space="preserve">The print texts can </w:t>
            </w:r>
            <w:proofErr w:type="gramStart"/>
            <w:r w:rsidRPr="00311356">
              <w:rPr>
                <w:rFonts w:cs="Arial"/>
              </w:rPr>
              <w:t>include</w:t>
            </w:r>
            <w:r w:rsidR="008D4D45" w:rsidRPr="00311356">
              <w:rPr>
                <w:rFonts w:cs="Arial"/>
              </w:rPr>
              <w:t>:</w:t>
            </w:r>
            <w:proofErr w:type="gramEnd"/>
            <w:r w:rsidRPr="00311356">
              <w:rPr>
                <w:rFonts w:cs="Arial"/>
              </w:rPr>
              <w:t xml:space="preserve"> articles, announcements, blog postings, interviews, emails, diary entries, letters, reviews, charts</w:t>
            </w:r>
            <w:r w:rsidR="002B08FC" w:rsidRPr="00311356">
              <w:rPr>
                <w:rFonts w:cs="Arial"/>
              </w:rPr>
              <w:t xml:space="preserve"> and</w:t>
            </w:r>
            <w:r w:rsidR="008D4D45" w:rsidRPr="00311356">
              <w:rPr>
                <w:rFonts w:cs="Arial"/>
              </w:rPr>
              <w:t>/or</w:t>
            </w:r>
            <w:r w:rsidRPr="00311356">
              <w:rPr>
                <w:rFonts w:cs="Arial"/>
              </w:rPr>
              <w:t xml:space="preserve"> advertisements. Texts are print or a combination of visual and print.</w:t>
            </w:r>
          </w:p>
          <w:p w14:paraId="096C6685" w14:textId="77777777" w:rsidR="00BA2209" w:rsidRPr="00311356" w:rsidRDefault="0000029E" w:rsidP="000A0D43">
            <w:pPr>
              <w:spacing w:line="240" w:lineRule="auto"/>
              <w:rPr>
                <w:rFonts w:eastAsia="Times New Roman" w:cs="Arial"/>
              </w:rPr>
            </w:pPr>
            <w:r w:rsidRPr="00311356">
              <w:rPr>
                <w:rFonts w:cs="Arial"/>
              </w:rPr>
              <w:t>Questions ar</w:t>
            </w:r>
            <w:r w:rsidR="00556CD7" w:rsidRPr="00311356">
              <w:rPr>
                <w:rFonts w:cs="Arial"/>
              </w:rPr>
              <w:t xml:space="preserve">e in formats such as tick </w:t>
            </w:r>
            <w:r w:rsidRPr="00311356">
              <w:rPr>
                <w:rFonts w:cs="Arial"/>
              </w:rPr>
              <w:t>the</w:t>
            </w:r>
            <w:r w:rsidR="00556CD7" w:rsidRPr="00311356">
              <w:rPr>
                <w:rFonts w:cs="Arial"/>
              </w:rPr>
              <w:t xml:space="preserve"> </w:t>
            </w:r>
            <w:r w:rsidRPr="00311356">
              <w:rPr>
                <w:rFonts w:cs="Arial"/>
              </w:rPr>
              <w:t>box, true/false, short answer and</w:t>
            </w:r>
            <w:r w:rsidR="008D4D45" w:rsidRPr="00311356">
              <w:rPr>
                <w:rFonts w:cs="Arial"/>
              </w:rPr>
              <w:t>/or</w:t>
            </w:r>
            <w:r w:rsidRPr="00311356">
              <w:rPr>
                <w:rFonts w:cs="Arial"/>
              </w:rPr>
              <w:t xml:space="preserve"> retrieval chart. </w:t>
            </w:r>
            <w:r w:rsidR="008D4D45" w:rsidRPr="00311356">
              <w:rPr>
                <w:rFonts w:cs="Arial"/>
              </w:rPr>
              <w:t>Q</w:t>
            </w:r>
            <w:r w:rsidRPr="00311356">
              <w:rPr>
                <w:rFonts w:cs="Arial"/>
              </w:rPr>
              <w:t>uestions are in English and require a response in English.</w:t>
            </w:r>
          </w:p>
        </w:tc>
      </w:tr>
      <w:tr w:rsidR="00BA2209" w:rsidRPr="00311356" w14:paraId="652EA311" w14:textId="77777777" w:rsidTr="009C43AB">
        <w:trPr>
          <w:trHeight w:val="20"/>
        </w:trPr>
        <w:tc>
          <w:tcPr>
            <w:tcW w:w="3256" w:type="dxa"/>
          </w:tcPr>
          <w:p w14:paraId="53FA0011" w14:textId="77777777" w:rsidR="0000029E" w:rsidRPr="009C43AB" w:rsidRDefault="0000029E" w:rsidP="000A0D43">
            <w:pPr>
              <w:spacing w:line="240" w:lineRule="auto"/>
            </w:pPr>
            <w:r w:rsidRPr="00311356">
              <w:rPr>
                <w:rFonts w:cs="Arial"/>
                <w:b/>
              </w:rPr>
              <w:t>Section Three</w:t>
            </w:r>
          </w:p>
          <w:p w14:paraId="38E1657E" w14:textId="77777777" w:rsidR="0000029E" w:rsidRPr="00311356" w:rsidRDefault="0000029E" w:rsidP="000A0D43">
            <w:pPr>
              <w:pageBreakBefore/>
              <w:spacing w:line="240" w:lineRule="auto"/>
              <w:rPr>
                <w:rFonts w:cs="Arial"/>
                <w:b/>
              </w:rPr>
            </w:pPr>
            <w:r w:rsidRPr="00311356">
              <w:rPr>
                <w:rFonts w:cs="Arial"/>
                <w:b/>
              </w:rPr>
              <w:t>Written communication</w:t>
            </w:r>
          </w:p>
          <w:p w14:paraId="39FF5A08" w14:textId="77777777" w:rsidR="0000029E" w:rsidRPr="00311356" w:rsidRDefault="00D02102" w:rsidP="000A0D43">
            <w:pPr>
              <w:pageBreakBefore/>
              <w:spacing w:after="80" w:line="240" w:lineRule="auto"/>
              <w:rPr>
                <w:rFonts w:cs="Arial"/>
              </w:rPr>
            </w:pPr>
            <w:r w:rsidRPr="00311356">
              <w:rPr>
                <w:rFonts w:cs="Arial"/>
              </w:rPr>
              <w:t>4</w:t>
            </w:r>
            <w:r w:rsidR="0000029E" w:rsidRPr="00311356">
              <w:rPr>
                <w:rFonts w:cs="Arial"/>
              </w:rPr>
              <w:t xml:space="preserve">0% of the </w:t>
            </w:r>
            <w:r w:rsidRPr="00311356">
              <w:rPr>
                <w:rFonts w:eastAsia="Times New Roman" w:cs="Arial"/>
                <w:bCs/>
              </w:rPr>
              <w:t xml:space="preserve">written </w:t>
            </w:r>
            <w:r w:rsidR="0000029E" w:rsidRPr="00311356">
              <w:rPr>
                <w:rFonts w:cs="Arial"/>
              </w:rPr>
              <w:t>examination</w:t>
            </w:r>
          </w:p>
          <w:p w14:paraId="142DB4C8" w14:textId="77777777" w:rsidR="0000029E" w:rsidRPr="00311356" w:rsidRDefault="0000029E" w:rsidP="000A0D43">
            <w:pPr>
              <w:pageBreakBefore/>
              <w:spacing w:line="240" w:lineRule="auto"/>
              <w:rPr>
                <w:rFonts w:cs="Arial"/>
              </w:rPr>
            </w:pPr>
            <w:r w:rsidRPr="00311356">
              <w:rPr>
                <w:rFonts w:cs="Arial"/>
                <w:b/>
              </w:rPr>
              <w:t>Part A</w:t>
            </w:r>
            <w:r w:rsidR="00D02102" w:rsidRPr="009C43AB">
              <w:rPr>
                <w:rFonts w:cs="Arial"/>
                <w:b/>
                <w:bCs/>
              </w:rPr>
              <w:t>: Stimulus response</w:t>
            </w:r>
            <w:r w:rsidR="00C64092" w:rsidRPr="00311356">
              <w:rPr>
                <w:rFonts w:cs="Arial"/>
              </w:rPr>
              <w:t xml:space="preserve"> (20%)</w:t>
            </w:r>
          </w:p>
          <w:p w14:paraId="387D2842" w14:textId="77777777" w:rsidR="0000029E" w:rsidRPr="00311356" w:rsidRDefault="002A5115" w:rsidP="000A0D43">
            <w:pPr>
              <w:pageBreakBefore/>
              <w:spacing w:after="80" w:line="240" w:lineRule="auto"/>
              <w:rPr>
                <w:rFonts w:cs="Arial"/>
              </w:rPr>
            </w:pPr>
            <w:r w:rsidRPr="00311356">
              <w:rPr>
                <w:rFonts w:cs="Arial"/>
              </w:rPr>
              <w:t>Two</w:t>
            </w:r>
            <w:r w:rsidR="0000029E" w:rsidRPr="00311356">
              <w:rPr>
                <w:rFonts w:cs="Arial"/>
              </w:rPr>
              <w:t xml:space="preserve"> stimulus texts</w:t>
            </w:r>
            <w:r w:rsidR="00185624" w:rsidRPr="00311356">
              <w:rPr>
                <w:rFonts w:cs="Arial"/>
              </w:rPr>
              <w:t xml:space="preserve"> in German</w:t>
            </w:r>
          </w:p>
          <w:p w14:paraId="347E5062" w14:textId="77777777" w:rsidR="0000029E" w:rsidRPr="00311356" w:rsidRDefault="002A5115" w:rsidP="000A0D43">
            <w:pPr>
              <w:pageBreakBefore/>
              <w:spacing w:after="80" w:line="240" w:lineRule="auto"/>
              <w:rPr>
                <w:rFonts w:cs="Arial"/>
              </w:rPr>
            </w:pPr>
            <w:r w:rsidRPr="00311356">
              <w:rPr>
                <w:rFonts w:cs="Arial"/>
              </w:rPr>
              <w:t>One</w:t>
            </w:r>
            <w:r w:rsidR="0000029E" w:rsidRPr="00311356">
              <w:rPr>
                <w:rFonts w:cs="Arial"/>
              </w:rPr>
              <w:t xml:space="preserve"> question from a choice of </w:t>
            </w:r>
            <w:r w:rsidRPr="00311356">
              <w:rPr>
                <w:rFonts w:cs="Arial"/>
              </w:rPr>
              <w:t>two</w:t>
            </w:r>
            <w:r w:rsidR="0000029E" w:rsidRPr="00311356">
              <w:rPr>
                <w:rFonts w:cs="Arial"/>
              </w:rPr>
              <w:t>, each relating to a stimulus text</w:t>
            </w:r>
            <w:r w:rsidR="00185624" w:rsidRPr="00311356">
              <w:rPr>
                <w:rFonts w:cs="Arial"/>
              </w:rPr>
              <w:t xml:space="preserve"> in German</w:t>
            </w:r>
          </w:p>
          <w:p w14:paraId="6CDE825C" w14:textId="77777777" w:rsidR="0000029E" w:rsidRPr="00311356" w:rsidRDefault="0000029E" w:rsidP="000A0D43">
            <w:pPr>
              <w:pageBreakBefore/>
              <w:spacing w:after="80" w:line="240" w:lineRule="auto"/>
              <w:rPr>
                <w:rFonts w:cs="Arial"/>
              </w:rPr>
            </w:pPr>
            <w:r w:rsidRPr="00311356">
              <w:rPr>
                <w:rFonts w:cs="Arial"/>
              </w:rPr>
              <w:t>Suggested working time: 35 minutes</w:t>
            </w:r>
          </w:p>
          <w:p w14:paraId="2F3BFD8E" w14:textId="77777777" w:rsidR="0000029E" w:rsidRPr="00311356" w:rsidRDefault="0000029E" w:rsidP="000A0D43">
            <w:pPr>
              <w:pageBreakBefore/>
              <w:spacing w:line="240" w:lineRule="auto"/>
              <w:rPr>
                <w:rFonts w:cs="Arial"/>
              </w:rPr>
            </w:pPr>
            <w:r w:rsidRPr="00311356">
              <w:rPr>
                <w:rFonts w:cs="Arial"/>
                <w:b/>
              </w:rPr>
              <w:t>Part B</w:t>
            </w:r>
            <w:r w:rsidR="00D02102" w:rsidRPr="009C43AB">
              <w:rPr>
                <w:rFonts w:cs="Arial"/>
                <w:b/>
                <w:bCs/>
              </w:rPr>
              <w:t>: Extended response</w:t>
            </w:r>
            <w:r w:rsidR="00C64092" w:rsidRPr="00311356">
              <w:rPr>
                <w:rFonts w:cs="Arial"/>
              </w:rPr>
              <w:t xml:space="preserve"> (20%)</w:t>
            </w:r>
          </w:p>
          <w:p w14:paraId="2B7B0D6C" w14:textId="77777777" w:rsidR="0000029E" w:rsidRPr="00311356" w:rsidRDefault="002A5115" w:rsidP="000A0D43">
            <w:pPr>
              <w:pageBreakBefore/>
              <w:spacing w:after="80" w:line="240" w:lineRule="auto"/>
              <w:rPr>
                <w:rFonts w:cs="Arial"/>
              </w:rPr>
            </w:pPr>
            <w:r w:rsidRPr="00311356">
              <w:rPr>
                <w:rFonts w:cs="Arial"/>
              </w:rPr>
              <w:t>One</w:t>
            </w:r>
            <w:r w:rsidR="0000029E" w:rsidRPr="00311356">
              <w:rPr>
                <w:rFonts w:cs="Arial"/>
              </w:rPr>
              <w:t xml:space="preserve"> question from a choice of </w:t>
            </w:r>
            <w:r w:rsidRPr="00311356">
              <w:rPr>
                <w:rFonts w:cs="Arial"/>
              </w:rPr>
              <w:t>three</w:t>
            </w:r>
          </w:p>
          <w:p w14:paraId="2ABEC419" w14:textId="77777777" w:rsidR="00BA2209" w:rsidRPr="00311356" w:rsidRDefault="0000029E" w:rsidP="000A0D43">
            <w:pPr>
              <w:pageBreakBefore/>
              <w:spacing w:line="240" w:lineRule="auto"/>
              <w:rPr>
                <w:rFonts w:eastAsia="Times New Roman" w:cs="Arial"/>
                <w:b/>
                <w:bCs/>
              </w:rPr>
            </w:pPr>
            <w:r w:rsidRPr="00311356">
              <w:rPr>
                <w:rFonts w:cs="Arial"/>
              </w:rPr>
              <w:t>Suggested working time: 35 minutes</w:t>
            </w:r>
          </w:p>
        </w:tc>
        <w:tc>
          <w:tcPr>
            <w:tcW w:w="5804" w:type="dxa"/>
          </w:tcPr>
          <w:p w14:paraId="7375C114" w14:textId="77777777" w:rsidR="00CB0D8E" w:rsidRPr="00311356" w:rsidRDefault="00CB0D8E" w:rsidP="000A0D43">
            <w:pPr>
              <w:spacing w:after="80" w:line="240" w:lineRule="auto"/>
              <w:rPr>
                <w:rFonts w:cs="Arial"/>
              </w:rPr>
            </w:pPr>
            <w:r w:rsidRPr="00311356">
              <w:rPr>
                <w:rFonts w:cs="Arial"/>
              </w:rPr>
              <w:t xml:space="preserve">Questions require the production of a specified text type for a particular purpose and audience. Text types are drawn from those prescribed in the syllabus. </w:t>
            </w:r>
          </w:p>
          <w:p w14:paraId="077D1FD8" w14:textId="77777777" w:rsidR="00185624" w:rsidRPr="00311356" w:rsidRDefault="0000029E" w:rsidP="000A0D43">
            <w:pPr>
              <w:spacing w:after="80" w:line="240" w:lineRule="auto"/>
              <w:rPr>
                <w:rFonts w:cs="Arial"/>
              </w:rPr>
            </w:pPr>
            <w:r w:rsidRPr="00311356">
              <w:rPr>
                <w:rFonts w:cs="Arial"/>
              </w:rPr>
              <w:t>Part A</w:t>
            </w:r>
            <w:r w:rsidR="006B305A" w:rsidRPr="00311356">
              <w:rPr>
                <w:rFonts w:cs="Arial"/>
              </w:rPr>
              <w:t>:</w:t>
            </w:r>
            <w:r w:rsidR="00E603EA" w:rsidRPr="00311356">
              <w:rPr>
                <w:rFonts w:cs="Arial"/>
              </w:rPr>
              <w:t xml:space="preserve"> T</w:t>
            </w:r>
            <w:r w:rsidRPr="00311356">
              <w:rPr>
                <w:rFonts w:cs="Arial"/>
              </w:rPr>
              <w:t>he candidate responds to one stimulus text with its related question. The stimulus texts are print</w:t>
            </w:r>
            <w:r w:rsidR="001E200B" w:rsidRPr="00311356">
              <w:rPr>
                <w:rFonts w:cs="Arial"/>
              </w:rPr>
              <w:t>,</w:t>
            </w:r>
            <w:r w:rsidRPr="00311356">
              <w:rPr>
                <w:rFonts w:cs="Arial"/>
              </w:rPr>
              <w:t xml:space="preserve"> or a combination of visual and print</w:t>
            </w:r>
            <w:r w:rsidR="008D4D45" w:rsidRPr="00311356">
              <w:rPr>
                <w:rFonts w:cs="Arial"/>
              </w:rPr>
              <w:t>,</w:t>
            </w:r>
            <w:r w:rsidR="00CB0D8E" w:rsidRPr="00311356">
              <w:rPr>
                <w:rFonts w:cs="Arial"/>
              </w:rPr>
              <w:t xml:space="preserve"> and </w:t>
            </w:r>
            <w:r w:rsidR="00F63904" w:rsidRPr="00311356">
              <w:rPr>
                <w:rFonts w:cs="Arial"/>
              </w:rPr>
              <w:t>are drawn from th</w:t>
            </w:r>
            <w:r w:rsidRPr="00311356">
              <w:rPr>
                <w:rFonts w:cs="Arial"/>
              </w:rPr>
              <w:t xml:space="preserve">e </w:t>
            </w:r>
            <w:r w:rsidR="00F63904" w:rsidRPr="00311356">
              <w:rPr>
                <w:rFonts w:cs="Arial"/>
              </w:rPr>
              <w:t xml:space="preserve">text types </w:t>
            </w:r>
            <w:r w:rsidR="002B08FC" w:rsidRPr="00311356">
              <w:rPr>
                <w:rFonts w:cs="Arial"/>
              </w:rPr>
              <w:t>prescribed</w:t>
            </w:r>
            <w:r w:rsidRPr="00311356">
              <w:rPr>
                <w:rFonts w:cs="Arial"/>
              </w:rPr>
              <w:t xml:space="preserve"> in the syllabus. </w:t>
            </w:r>
          </w:p>
          <w:p w14:paraId="663B5372" w14:textId="77777777" w:rsidR="0000029E" w:rsidRPr="00311356" w:rsidRDefault="001E200B" w:rsidP="000A0D43">
            <w:pPr>
              <w:spacing w:after="80" w:line="240" w:lineRule="auto"/>
              <w:rPr>
                <w:rFonts w:cs="Arial"/>
              </w:rPr>
            </w:pPr>
            <w:r w:rsidRPr="00311356">
              <w:rPr>
                <w:rFonts w:cs="Arial"/>
              </w:rPr>
              <w:t>Q</w:t>
            </w:r>
            <w:r w:rsidR="0000029E" w:rsidRPr="00311356">
              <w:rPr>
                <w:rFonts w:cs="Arial"/>
              </w:rPr>
              <w:t>uestions are in German and English and require explicit reference to the stimulus text in the response. The candidate responds in German in approximately 150 words.</w:t>
            </w:r>
          </w:p>
          <w:p w14:paraId="0CFD1C2D" w14:textId="77777777" w:rsidR="00BA2209" w:rsidRPr="00311356" w:rsidRDefault="0000029E" w:rsidP="000A0D43">
            <w:pPr>
              <w:spacing w:line="240" w:lineRule="auto"/>
              <w:rPr>
                <w:rFonts w:cs="Arial"/>
              </w:rPr>
            </w:pPr>
            <w:r w:rsidRPr="00311356">
              <w:rPr>
                <w:rFonts w:cs="Arial"/>
              </w:rPr>
              <w:t>Part B</w:t>
            </w:r>
            <w:r w:rsidR="006B305A" w:rsidRPr="00311356">
              <w:rPr>
                <w:rFonts w:cs="Arial"/>
              </w:rPr>
              <w:t>:</w:t>
            </w:r>
            <w:r w:rsidR="00E603EA" w:rsidRPr="00311356">
              <w:rPr>
                <w:rFonts w:cs="Arial"/>
              </w:rPr>
              <w:t xml:space="preserve"> </w:t>
            </w:r>
            <w:r w:rsidR="001E200B" w:rsidRPr="00311356">
              <w:rPr>
                <w:rFonts w:cs="Arial"/>
              </w:rPr>
              <w:t>Q</w:t>
            </w:r>
            <w:r w:rsidRPr="00311356">
              <w:rPr>
                <w:rFonts w:cs="Arial"/>
              </w:rPr>
              <w:t>uestions are in German and English</w:t>
            </w:r>
            <w:r w:rsidR="001E200B" w:rsidRPr="00311356">
              <w:rPr>
                <w:rFonts w:cs="Arial"/>
              </w:rPr>
              <w:t>,</w:t>
            </w:r>
            <w:r w:rsidRPr="00311356">
              <w:rPr>
                <w:rFonts w:cs="Arial"/>
              </w:rPr>
              <w:t xml:space="preserve"> and the candidate responds in German in approximately 150 words.</w:t>
            </w:r>
          </w:p>
        </w:tc>
      </w:tr>
    </w:tbl>
    <w:p w14:paraId="4932B045" w14:textId="77777777" w:rsidR="00032D05" w:rsidRPr="000A0D43" w:rsidRDefault="00032D05" w:rsidP="009C43AB">
      <w:pPr>
        <w:rPr>
          <w:sz w:val="20"/>
          <w:szCs w:val="20"/>
        </w:rPr>
      </w:pPr>
      <w:bookmarkStart w:id="64" w:name="_Toc371583508"/>
      <w:bookmarkStart w:id="65" w:name="_Toc370306645"/>
      <w:bookmarkStart w:id="66" w:name="_Toc361209729"/>
      <w:bookmarkStart w:id="67" w:name="_Toc360700429"/>
      <w:bookmarkEnd w:id="48"/>
      <w:bookmarkEnd w:id="49"/>
      <w:bookmarkEnd w:id="50"/>
      <w:r w:rsidRPr="000A0D43">
        <w:rPr>
          <w:sz w:val="20"/>
          <w:szCs w:val="20"/>
        </w:rPr>
        <w:br w:type="page"/>
      </w:r>
    </w:p>
    <w:p w14:paraId="38A132E4" w14:textId="77777777" w:rsidR="00F529F9" w:rsidRPr="002104AF" w:rsidRDefault="00F529F9" w:rsidP="00EF0E02">
      <w:pPr>
        <w:pStyle w:val="SCSAAppendixHeading1"/>
        <w:spacing w:line="259" w:lineRule="auto"/>
      </w:pPr>
      <w:bookmarkStart w:id="68" w:name="_Toc230706728"/>
      <w:r w:rsidRPr="002104AF">
        <w:lastRenderedPageBreak/>
        <w:t>Appendix 1 –</w:t>
      </w:r>
      <w:bookmarkEnd w:id="64"/>
      <w:r w:rsidR="00D60351" w:rsidRPr="002104AF">
        <w:t xml:space="preserve"> Grade descriptions </w:t>
      </w:r>
      <w:r w:rsidRPr="002104AF">
        <w:t>Year 12</w:t>
      </w:r>
      <w:bookmarkEnd w:id="65"/>
      <w:bookmarkEnd w:id="68"/>
      <w:r w:rsidRPr="002104AF">
        <w:t xml:space="preserve"> </w:t>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2303D3" w:rsidRPr="005A734E" w14:paraId="5EE3A5CF" w14:textId="77777777" w:rsidTr="00EF0E02">
        <w:tc>
          <w:tcPr>
            <w:cnfStyle w:val="001000000000" w:firstRow="0" w:lastRow="0" w:firstColumn="1" w:lastColumn="0" w:oddVBand="0" w:evenVBand="0" w:oddHBand="0" w:evenHBand="0" w:firstRowFirstColumn="0" w:firstRowLastColumn="0" w:lastRowFirstColumn="0" w:lastRowLastColumn="0"/>
            <w:tcW w:w="850" w:type="dxa"/>
            <w:vMerge w:val="restart"/>
          </w:tcPr>
          <w:p w14:paraId="1B2A16EB" w14:textId="77777777" w:rsidR="002303D3" w:rsidRDefault="002303D3" w:rsidP="00EF0E02">
            <w:pPr>
              <w:spacing w:line="259" w:lineRule="auto"/>
              <w:rPr>
                <w:rFonts w:eastAsia="Times New Roman" w:cs="Calibri"/>
                <w:b w:val="0"/>
                <w:szCs w:val="40"/>
              </w:rPr>
            </w:pPr>
            <w:r>
              <w:rPr>
                <w:rFonts w:eastAsia="Times New Roman" w:cs="Calibri"/>
                <w:szCs w:val="40"/>
              </w:rPr>
              <w:t>A</w:t>
            </w:r>
          </w:p>
        </w:tc>
        <w:tc>
          <w:tcPr>
            <w:tcW w:w="8220" w:type="dxa"/>
          </w:tcPr>
          <w:p w14:paraId="38BDF0CA"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 xml:space="preserve">Written production </w:t>
            </w:r>
          </w:p>
          <w:p w14:paraId="69CB50CB"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Responds with relevant and detailed information, ideas, opinions and/or comparisons when writing about a range of topics. </w:t>
            </w:r>
          </w:p>
          <w:p w14:paraId="37E76CAA"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Engages the audience effectively. </w:t>
            </w:r>
          </w:p>
          <w:p w14:paraId="44408555"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responses that use a range of vocabulary, grammatical items and complex sentence structures, with few inaccuracies that do not affect meaning.</w:t>
            </w:r>
          </w:p>
          <w:p w14:paraId="7A47E3F8"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Writes fluent, cohesive and well-structured texts that show clear development and connection of ideas.</w:t>
            </w:r>
          </w:p>
          <w:p w14:paraId="330195FC"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Pr>
                <w:rFonts w:cs="Arial"/>
                <w:szCs w:val="20"/>
              </w:rPr>
              <w:t>Applies all the conventions of text types.</w:t>
            </w:r>
          </w:p>
        </w:tc>
      </w:tr>
      <w:tr w:rsidR="002303D3" w:rsidRPr="005A734E" w14:paraId="3CF637B9" w14:textId="77777777" w:rsidTr="00EF0E02">
        <w:tc>
          <w:tcPr>
            <w:cnfStyle w:val="001000000000" w:firstRow="0" w:lastRow="0" w:firstColumn="1" w:lastColumn="0" w:oddVBand="0" w:evenVBand="0" w:oddHBand="0" w:evenHBand="0" w:firstRowFirstColumn="0" w:firstRowLastColumn="0" w:lastRowFirstColumn="0" w:lastRowLastColumn="0"/>
            <w:tcW w:w="850" w:type="dxa"/>
            <w:vMerge/>
          </w:tcPr>
          <w:p w14:paraId="5E5CD80E" w14:textId="77777777" w:rsidR="002303D3" w:rsidRPr="005A734E" w:rsidRDefault="002303D3" w:rsidP="00EF0E02">
            <w:pPr>
              <w:spacing w:line="259" w:lineRule="auto"/>
              <w:rPr>
                <w:rFonts w:cs="Arial"/>
                <w:color w:val="000000"/>
                <w:sz w:val="16"/>
                <w:szCs w:val="16"/>
              </w:rPr>
            </w:pPr>
          </w:p>
        </w:tc>
        <w:tc>
          <w:tcPr>
            <w:tcW w:w="8220" w:type="dxa"/>
          </w:tcPr>
          <w:p w14:paraId="2AD97378"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Oral production</w:t>
            </w:r>
          </w:p>
          <w:p w14:paraId="732F8906"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Communicates effectively across a range of topics. </w:t>
            </w:r>
          </w:p>
          <w:p w14:paraId="01A8A17F"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Comprehends most questions and responds with detailed relevant information, ideas and/or opinions. </w:t>
            </w:r>
          </w:p>
          <w:p w14:paraId="3D48316B"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Uses communication techniques to engage the audience. </w:t>
            </w:r>
          </w:p>
          <w:p w14:paraId="159CBD20"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responses that are clear and cohesive. </w:t>
            </w:r>
          </w:p>
          <w:p w14:paraId="39103F1B"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Uses a range of vocabulary, grammatical items and complex sentence structures, with few inaccuracies that do not affect meaning.</w:t>
            </w:r>
          </w:p>
          <w:p w14:paraId="3F51B76A" w14:textId="77777777" w:rsidR="002303D3" w:rsidRPr="004E13AD"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Speaks with accurate pronunciation.</w:t>
            </w:r>
          </w:p>
        </w:tc>
      </w:tr>
      <w:tr w:rsidR="002303D3" w:rsidRPr="005A734E" w14:paraId="417B80B6" w14:textId="77777777" w:rsidTr="00EF0E02">
        <w:tc>
          <w:tcPr>
            <w:cnfStyle w:val="001000000000" w:firstRow="0" w:lastRow="0" w:firstColumn="1" w:lastColumn="0" w:oddVBand="0" w:evenVBand="0" w:oddHBand="0" w:evenHBand="0" w:firstRowFirstColumn="0" w:firstRowLastColumn="0" w:lastRowFirstColumn="0" w:lastRowLastColumn="0"/>
            <w:tcW w:w="850" w:type="dxa"/>
            <w:vMerge/>
          </w:tcPr>
          <w:p w14:paraId="4CC4825B" w14:textId="77777777" w:rsidR="002303D3" w:rsidRPr="005A734E" w:rsidRDefault="002303D3" w:rsidP="00EF0E02">
            <w:pPr>
              <w:spacing w:line="259" w:lineRule="auto"/>
              <w:rPr>
                <w:rFonts w:cs="Arial"/>
                <w:color w:val="000000"/>
                <w:sz w:val="16"/>
                <w:szCs w:val="16"/>
              </w:rPr>
            </w:pPr>
          </w:p>
        </w:tc>
        <w:tc>
          <w:tcPr>
            <w:tcW w:w="8220" w:type="dxa"/>
          </w:tcPr>
          <w:p w14:paraId="29C9C835"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Comprehension</w:t>
            </w:r>
          </w:p>
          <w:p w14:paraId="3D12695A"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Accurately extracts and processes information from a variety of texts across a range of topics. Provides details from the texts relevant to the questions. </w:t>
            </w:r>
          </w:p>
          <w:p w14:paraId="06608235"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accurate responses to literal questions and mostly accurate responses to inferential questions.</w:t>
            </w:r>
          </w:p>
          <w:p w14:paraId="3F6FDCEF" w14:textId="77777777" w:rsidR="002303D3" w:rsidRPr="004E13AD"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Uses a dictionary effectively, resulting in appropriate interpretation of text.</w:t>
            </w:r>
          </w:p>
        </w:tc>
      </w:tr>
    </w:tbl>
    <w:p w14:paraId="4FA57AAD" w14:textId="5D348B36" w:rsidR="00311356" w:rsidRDefault="00311356" w:rsidP="00EF0E02">
      <w:pPr>
        <w:spacing w:after="0" w:line="259" w:lineRule="auto"/>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2303D3" w:rsidRPr="005A734E" w14:paraId="6040C590" w14:textId="77777777" w:rsidTr="00EF0E02">
        <w:tc>
          <w:tcPr>
            <w:cnfStyle w:val="001000000000" w:firstRow="0" w:lastRow="0" w:firstColumn="1" w:lastColumn="0" w:oddVBand="0" w:evenVBand="0" w:oddHBand="0" w:evenHBand="0" w:firstRowFirstColumn="0" w:firstRowLastColumn="0" w:lastRowFirstColumn="0" w:lastRowLastColumn="0"/>
            <w:tcW w:w="850" w:type="dxa"/>
            <w:vMerge w:val="restart"/>
          </w:tcPr>
          <w:p w14:paraId="02582864" w14:textId="77777777" w:rsidR="002303D3" w:rsidRDefault="002303D3" w:rsidP="00EF0E02">
            <w:pPr>
              <w:spacing w:line="259" w:lineRule="auto"/>
              <w:rPr>
                <w:rFonts w:eastAsia="Times New Roman" w:cs="Calibri"/>
                <w:b w:val="0"/>
                <w:szCs w:val="40"/>
              </w:rPr>
            </w:pPr>
            <w:r>
              <w:rPr>
                <w:rFonts w:eastAsia="Times New Roman" w:cs="Calibri"/>
                <w:szCs w:val="40"/>
              </w:rPr>
              <w:t>B</w:t>
            </w:r>
          </w:p>
        </w:tc>
        <w:tc>
          <w:tcPr>
            <w:tcW w:w="8220" w:type="dxa"/>
          </w:tcPr>
          <w:p w14:paraId="0B123183" w14:textId="77777777" w:rsidR="002303D3" w:rsidRPr="002303D3" w:rsidRDefault="002303D3" w:rsidP="00EF0E02">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2303D3">
              <w:rPr>
                <w:rFonts w:cs="Calibri"/>
                <w:b/>
                <w:bCs/>
                <w:szCs w:val="20"/>
              </w:rPr>
              <w:t>Written production</w:t>
            </w:r>
          </w:p>
          <w:p w14:paraId="5402365F"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Responds with mostly relevant information, ideas, opinions and/or comparisons, including some detail, when writing about a range of topics. </w:t>
            </w:r>
          </w:p>
          <w:p w14:paraId="73ECCBCB"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Engages the audience. </w:t>
            </w:r>
          </w:p>
          <w:p w14:paraId="5E530DE0"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responses that use a range of vocabulary, grammatical items and sentence structures, with some inaccuracies that do not affect meaning.</w:t>
            </w:r>
          </w:p>
          <w:p w14:paraId="33483034"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Writes structured texts that show clear development of ideas. </w:t>
            </w:r>
          </w:p>
          <w:p w14:paraId="736E0EF5"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cs="Arial"/>
                <w:szCs w:val="20"/>
              </w:rPr>
              <w:t>Applies all the conventions of text types.</w:t>
            </w:r>
          </w:p>
        </w:tc>
      </w:tr>
      <w:tr w:rsidR="002303D3" w:rsidRPr="005A734E" w14:paraId="44D0AFD8" w14:textId="77777777" w:rsidTr="00EF0E02">
        <w:tc>
          <w:tcPr>
            <w:cnfStyle w:val="001000000000" w:firstRow="0" w:lastRow="0" w:firstColumn="1" w:lastColumn="0" w:oddVBand="0" w:evenVBand="0" w:oddHBand="0" w:evenHBand="0" w:firstRowFirstColumn="0" w:firstRowLastColumn="0" w:lastRowFirstColumn="0" w:lastRowLastColumn="0"/>
            <w:tcW w:w="850" w:type="dxa"/>
            <w:vMerge/>
          </w:tcPr>
          <w:p w14:paraId="2FE80931" w14:textId="77777777" w:rsidR="002303D3" w:rsidRPr="005A734E" w:rsidRDefault="002303D3" w:rsidP="00EF0E02">
            <w:pPr>
              <w:spacing w:line="259" w:lineRule="auto"/>
              <w:rPr>
                <w:rFonts w:cs="Arial"/>
                <w:color w:val="000000"/>
                <w:sz w:val="16"/>
                <w:szCs w:val="16"/>
              </w:rPr>
            </w:pPr>
          </w:p>
        </w:tc>
        <w:tc>
          <w:tcPr>
            <w:tcW w:w="8220" w:type="dxa"/>
          </w:tcPr>
          <w:p w14:paraId="73B57B82" w14:textId="77777777" w:rsidR="002303D3" w:rsidRPr="002303D3" w:rsidRDefault="002303D3" w:rsidP="00EF0E02">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2303D3">
              <w:rPr>
                <w:rFonts w:cs="Calibri"/>
                <w:b/>
                <w:bCs/>
                <w:szCs w:val="20"/>
              </w:rPr>
              <w:t>Oral production</w:t>
            </w:r>
          </w:p>
          <w:p w14:paraId="14501AD9"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Communicates effectively across a range of topics. </w:t>
            </w:r>
          </w:p>
          <w:p w14:paraId="6022AA9B"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Comprehends most questions and responds in some detail with relevant information, ideas and/or opinions. </w:t>
            </w:r>
          </w:p>
          <w:p w14:paraId="2CF7E9DB"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Uses some communication techniques to engage the audience. </w:t>
            </w:r>
          </w:p>
          <w:p w14:paraId="3DD33F77"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responses that are mostly clear and cohesive. </w:t>
            </w:r>
          </w:p>
          <w:p w14:paraId="6C3687F4"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Uses a range of vocabulary, grammatical items and simple and complex sentence structures, with some inaccuracies that do not affect meaning.</w:t>
            </w:r>
          </w:p>
          <w:p w14:paraId="030A7FAD" w14:textId="77777777" w:rsidR="002303D3" w:rsidRPr="004E13AD"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Speaks with mostly accurate pronunciation.</w:t>
            </w:r>
          </w:p>
        </w:tc>
      </w:tr>
      <w:tr w:rsidR="002303D3" w:rsidRPr="005A734E" w14:paraId="768D6C7B" w14:textId="77777777" w:rsidTr="00EF0E02">
        <w:tc>
          <w:tcPr>
            <w:cnfStyle w:val="001000000000" w:firstRow="0" w:lastRow="0" w:firstColumn="1" w:lastColumn="0" w:oddVBand="0" w:evenVBand="0" w:oddHBand="0" w:evenHBand="0" w:firstRowFirstColumn="0" w:firstRowLastColumn="0" w:lastRowFirstColumn="0" w:lastRowLastColumn="0"/>
            <w:tcW w:w="850" w:type="dxa"/>
            <w:vMerge/>
          </w:tcPr>
          <w:p w14:paraId="14F6BA74" w14:textId="77777777" w:rsidR="002303D3" w:rsidRPr="005A734E" w:rsidRDefault="002303D3" w:rsidP="00EF0E02">
            <w:pPr>
              <w:spacing w:line="259" w:lineRule="auto"/>
              <w:rPr>
                <w:rFonts w:cs="Arial"/>
                <w:color w:val="000000"/>
                <w:sz w:val="16"/>
                <w:szCs w:val="16"/>
              </w:rPr>
            </w:pPr>
          </w:p>
        </w:tc>
        <w:tc>
          <w:tcPr>
            <w:tcW w:w="8220" w:type="dxa"/>
          </w:tcPr>
          <w:p w14:paraId="585BBB79" w14:textId="77777777" w:rsidR="002303D3" w:rsidRPr="002303D3" w:rsidRDefault="002303D3" w:rsidP="00EF0E02">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2303D3">
              <w:rPr>
                <w:rFonts w:cs="Calibri"/>
                <w:b/>
                <w:bCs/>
                <w:szCs w:val="20"/>
              </w:rPr>
              <w:t>Comprehension</w:t>
            </w:r>
          </w:p>
          <w:p w14:paraId="5233E7CC"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Extracts and processes most information from a variety of texts across a range of topics. </w:t>
            </w:r>
          </w:p>
          <w:p w14:paraId="2C506AF5"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most details from the texts relevant to the questions. </w:t>
            </w:r>
          </w:p>
          <w:p w14:paraId="2423F76C" w14:textId="77777777" w:rsidR="002303D3"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accurate responses to literal questions and some accurate responses to inferential questions.</w:t>
            </w:r>
          </w:p>
          <w:p w14:paraId="12D7A97A" w14:textId="77777777" w:rsidR="002303D3" w:rsidRPr="004E13AD" w:rsidRDefault="002303D3" w:rsidP="00EF0E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Uses a dictionary mostly effectively.</w:t>
            </w:r>
          </w:p>
        </w:tc>
      </w:tr>
    </w:tbl>
    <w:p w14:paraId="7120AB4D" w14:textId="77777777" w:rsidR="00EF0E02" w:rsidRPr="00EF0E02" w:rsidRDefault="00EF0E02">
      <w:pPr>
        <w:rPr>
          <w:sz w:val="18"/>
          <w:szCs w:val="18"/>
        </w:rPr>
      </w:pPr>
      <w:r w:rsidRPr="00EF0E02">
        <w:rPr>
          <w:sz w:val="18"/>
          <w:szCs w:val="18"/>
        </w:rPr>
        <w:br w:type="page"/>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2D7BD4" w:rsidRPr="005A734E" w14:paraId="271483AB" w14:textId="77777777" w:rsidTr="00EF0E02">
        <w:tc>
          <w:tcPr>
            <w:cnfStyle w:val="001000000000" w:firstRow="0" w:lastRow="0" w:firstColumn="1" w:lastColumn="0" w:oddVBand="0" w:evenVBand="0" w:oddHBand="0" w:evenHBand="0" w:firstRowFirstColumn="0" w:firstRowLastColumn="0" w:lastRowFirstColumn="0" w:lastRowLastColumn="0"/>
            <w:tcW w:w="849" w:type="dxa"/>
            <w:vMerge w:val="restart"/>
          </w:tcPr>
          <w:p w14:paraId="3268B024" w14:textId="77777777" w:rsidR="002D7BD4" w:rsidRPr="002D7BD4" w:rsidRDefault="002D7BD4" w:rsidP="002D7BD4">
            <w:pPr>
              <w:rPr>
                <w:rFonts w:eastAsia="Times New Roman" w:cs="Calibri"/>
                <w:b w:val="0"/>
                <w:szCs w:val="40"/>
              </w:rPr>
            </w:pPr>
            <w:r w:rsidRPr="002D7BD4">
              <w:rPr>
                <w:rFonts w:eastAsia="Times New Roman" w:cs="Calibri"/>
                <w:szCs w:val="40"/>
              </w:rPr>
              <w:lastRenderedPageBreak/>
              <w:t>C</w:t>
            </w:r>
          </w:p>
        </w:tc>
        <w:tc>
          <w:tcPr>
            <w:tcW w:w="8211" w:type="dxa"/>
          </w:tcPr>
          <w:p w14:paraId="753A1EF4" w14:textId="77777777" w:rsidR="002D7BD4" w:rsidRPr="002D7BD4" w:rsidRDefault="002D7BD4" w:rsidP="002D7B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2D7BD4">
              <w:rPr>
                <w:rFonts w:cs="Calibri"/>
                <w:b/>
                <w:bCs/>
                <w:szCs w:val="20"/>
              </w:rPr>
              <w:t>Written production</w:t>
            </w:r>
          </w:p>
          <w:p w14:paraId="51C27A97" w14:textId="77777777" w:rsidR="00311710"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 xml:space="preserve">Responds with mostly relevant information, simple ideas and/or opinions. </w:t>
            </w:r>
          </w:p>
          <w:p w14:paraId="2CE5C7C0"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Includes limited detail and examples, when writing about a range of topics.</w:t>
            </w:r>
          </w:p>
          <w:p w14:paraId="062CE2E0"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 xml:space="preserve">Provides responses that use well-rehearsed language, familiar vocabulary, grammatical items and sentence structures, with some inaccuracies that on occasion affect meaning. </w:t>
            </w:r>
          </w:p>
          <w:p w14:paraId="030861DA"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 xml:space="preserve">Writes simple texts that show structure and some development of ideas. </w:t>
            </w:r>
          </w:p>
          <w:p w14:paraId="739E9DB1"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7BD4">
              <w:rPr>
                <w:rFonts w:cs="Calibri"/>
                <w:szCs w:val="20"/>
              </w:rPr>
              <w:t>Applies most of the conventions of text types.</w:t>
            </w:r>
          </w:p>
        </w:tc>
      </w:tr>
      <w:tr w:rsidR="002D7BD4" w:rsidRPr="005A734E" w14:paraId="46A3D1C8" w14:textId="77777777" w:rsidTr="00EF0E02">
        <w:tc>
          <w:tcPr>
            <w:cnfStyle w:val="001000000000" w:firstRow="0" w:lastRow="0" w:firstColumn="1" w:lastColumn="0" w:oddVBand="0" w:evenVBand="0" w:oddHBand="0" w:evenHBand="0" w:firstRowFirstColumn="0" w:firstRowLastColumn="0" w:lastRowFirstColumn="0" w:lastRowLastColumn="0"/>
            <w:tcW w:w="849" w:type="dxa"/>
            <w:vMerge/>
          </w:tcPr>
          <w:p w14:paraId="590C04F8" w14:textId="77777777" w:rsidR="002D7BD4" w:rsidRPr="002D7BD4" w:rsidRDefault="002D7BD4" w:rsidP="002D7BD4">
            <w:pPr>
              <w:rPr>
                <w:rFonts w:cs="Calibri"/>
                <w:color w:val="000000"/>
                <w:sz w:val="16"/>
                <w:szCs w:val="16"/>
              </w:rPr>
            </w:pPr>
          </w:p>
        </w:tc>
        <w:tc>
          <w:tcPr>
            <w:tcW w:w="8211" w:type="dxa"/>
          </w:tcPr>
          <w:p w14:paraId="3D2793BB" w14:textId="77777777" w:rsidR="002D7BD4" w:rsidRPr="002D7BD4" w:rsidRDefault="002D7BD4" w:rsidP="002D7B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2D7BD4">
              <w:rPr>
                <w:rFonts w:cs="Calibri"/>
                <w:b/>
                <w:bCs/>
                <w:szCs w:val="20"/>
              </w:rPr>
              <w:t>Oral production</w:t>
            </w:r>
          </w:p>
          <w:p w14:paraId="325B4D84"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 xml:space="preserve">Provides some information, simple ideas and/or opinions. </w:t>
            </w:r>
          </w:p>
          <w:p w14:paraId="73B99FF6"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Comprehends familiar questions; however, for complex questions, may require time to process, or rephrasing and support from the other speaker.</w:t>
            </w:r>
          </w:p>
          <w:p w14:paraId="333A867F"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 xml:space="preserve">Provides responses that are reasonably clear, relying on well-rehearsed language. </w:t>
            </w:r>
          </w:p>
          <w:p w14:paraId="67467FCA"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Uses a range of vocabulary, grammatical items and simple and rehearsed complex sentence structures, with inaccuracies that at times affect meaning.</w:t>
            </w:r>
          </w:p>
          <w:p w14:paraId="16A1576E"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2D7BD4">
              <w:rPr>
                <w:rFonts w:cs="Calibri"/>
                <w:szCs w:val="20"/>
              </w:rPr>
              <w:t>Makes errors in pronunciation that at times may result in the meaning not being clear.</w:t>
            </w:r>
          </w:p>
        </w:tc>
      </w:tr>
      <w:tr w:rsidR="002D7BD4" w:rsidRPr="005A734E" w14:paraId="14D88B0F" w14:textId="77777777" w:rsidTr="00EF0E02">
        <w:tc>
          <w:tcPr>
            <w:cnfStyle w:val="001000000000" w:firstRow="0" w:lastRow="0" w:firstColumn="1" w:lastColumn="0" w:oddVBand="0" w:evenVBand="0" w:oddHBand="0" w:evenHBand="0" w:firstRowFirstColumn="0" w:firstRowLastColumn="0" w:lastRowFirstColumn="0" w:lastRowLastColumn="0"/>
            <w:tcW w:w="849" w:type="dxa"/>
            <w:vMerge/>
          </w:tcPr>
          <w:p w14:paraId="15B3AFB0" w14:textId="77777777" w:rsidR="002D7BD4" w:rsidRPr="002D7BD4" w:rsidRDefault="002D7BD4" w:rsidP="002D7BD4">
            <w:pPr>
              <w:rPr>
                <w:rFonts w:cs="Calibri"/>
                <w:color w:val="000000"/>
                <w:sz w:val="16"/>
                <w:szCs w:val="16"/>
              </w:rPr>
            </w:pPr>
          </w:p>
        </w:tc>
        <w:tc>
          <w:tcPr>
            <w:tcW w:w="8211" w:type="dxa"/>
          </w:tcPr>
          <w:p w14:paraId="2967B819" w14:textId="77777777" w:rsidR="002D7BD4" w:rsidRPr="002D7BD4" w:rsidRDefault="002D7BD4" w:rsidP="002D7B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2D7BD4">
              <w:rPr>
                <w:rFonts w:cs="Calibri"/>
                <w:b/>
                <w:bCs/>
                <w:szCs w:val="20"/>
              </w:rPr>
              <w:t>Comprehension</w:t>
            </w:r>
          </w:p>
          <w:p w14:paraId="0B0E63AA"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 xml:space="preserve">Extracts and processes some information from a variety of texts. </w:t>
            </w:r>
          </w:p>
          <w:p w14:paraId="4212164C"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Provides some relevant details.</w:t>
            </w:r>
          </w:p>
          <w:p w14:paraId="4AEE3B86"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szCs w:val="20"/>
              </w:rPr>
            </w:pPr>
            <w:r w:rsidRPr="002D7BD4">
              <w:rPr>
                <w:rFonts w:cs="Calibri"/>
                <w:szCs w:val="20"/>
              </w:rPr>
              <w:t>Provides responses to literal questions that are mostly accurate, but responses to inferential questions are sometimes incorrect or incomplete.</w:t>
            </w:r>
          </w:p>
          <w:p w14:paraId="306E5C52" w14:textId="77777777" w:rsidR="002D7BD4" w:rsidRPr="002D7BD4" w:rsidRDefault="002D7BD4" w:rsidP="002D7BD4">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2D7BD4">
              <w:rPr>
                <w:rFonts w:cs="Calibri"/>
                <w:szCs w:val="20"/>
              </w:rPr>
              <w:t>Uses a dictionary with reasonable accuracy; however, at times selects the wrong word or phrase, resulting in an inappropriate translation or interpretation of text.</w:t>
            </w:r>
          </w:p>
        </w:tc>
      </w:tr>
    </w:tbl>
    <w:p w14:paraId="50DB7906" w14:textId="7ADE0663" w:rsidR="00311356" w:rsidRDefault="00311356" w:rsidP="00EF0E02">
      <w:pPr>
        <w:spacing w:after="0"/>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BF7559" w:rsidRPr="005A734E" w14:paraId="236F554B" w14:textId="77777777" w:rsidTr="00EF0E02">
        <w:tc>
          <w:tcPr>
            <w:cnfStyle w:val="001000000000" w:firstRow="0" w:lastRow="0" w:firstColumn="1" w:lastColumn="0" w:oddVBand="0" w:evenVBand="0" w:oddHBand="0" w:evenHBand="0" w:firstRowFirstColumn="0" w:firstRowLastColumn="0" w:lastRowFirstColumn="0" w:lastRowLastColumn="0"/>
            <w:tcW w:w="850" w:type="dxa"/>
            <w:vMerge w:val="restart"/>
          </w:tcPr>
          <w:p w14:paraId="1D3EF3F5" w14:textId="77777777" w:rsidR="00BF7559" w:rsidRPr="008C37AC" w:rsidRDefault="00BF7559" w:rsidP="00BF7559">
            <w:pPr>
              <w:rPr>
                <w:rFonts w:eastAsia="Times New Roman" w:cs="Calibri"/>
                <w:b w:val="0"/>
                <w:szCs w:val="40"/>
              </w:rPr>
            </w:pPr>
            <w:r w:rsidRPr="008C37AC">
              <w:rPr>
                <w:rFonts w:eastAsia="Times New Roman" w:cs="Calibri"/>
                <w:szCs w:val="40"/>
              </w:rPr>
              <w:t>D</w:t>
            </w:r>
          </w:p>
        </w:tc>
        <w:tc>
          <w:tcPr>
            <w:tcW w:w="8220" w:type="dxa"/>
          </w:tcPr>
          <w:p w14:paraId="1321B561" w14:textId="77777777" w:rsidR="00BF7559" w:rsidRPr="008C37AC" w:rsidRDefault="00BF7559" w:rsidP="00BF75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8C37AC">
              <w:rPr>
                <w:rFonts w:cs="Calibri"/>
                <w:b/>
                <w:bCs/>
                <w:szCs w:val="20"/>
              </w:rPr>
              <w:t>Written production</w:t>
            </w:r>
          </w:p>
          <w:p w14:paraId="0F3806A2"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Responds with simple information, ideas and/or opinions when writing about a range of topics. Includes limited detail and/or irrelevant content.</w:t>
            </w:r>
          </w:p>
          <w:p w14:paraId="736337C2"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 xml:space="preserve">Provides responses that use simple language and short sentences. </w:t>
            </w:r>
          </w:p>
          <w:p w14:paraId="405F158C"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Produces writing that is frequently repetitive and disjointed, and where the basic rules of grammar are inaccurately applied.</w:t>
            </w:r>
          </w:p>
          <w:p w14:paraId="1ACA704E"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Writes simple texts that show some basic organisation of information or ideas.</w:t>
            </w:r>
          </w:p>
          <w:p w14:paraId="63432F02"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8C37AC">
              <w:rPr>
                <w:rFonts w:cs="Calibri"/>
                <w:color w:val="000000"/>
                <w:szCs w:val="20"/>
              </w:rPr>
              <w:t>Applies the conventions of text types inconsistently</w:t>
            </w:r>
            <w:r w:rsidRPr="008C37AC">
              <w:rPr>
                <w:rFonts w:cs="Calibri"/>
                <w:szCs w:val="20"/>
              </w:rPr>
              <w:t>.</w:t>
            </w:r>
          </w:p>
        </w:tc>
      </w:tr>
      <w:tr w:rsidR="00BF7559" w:rsidRPr="005A734E" w14:paraId="46949A9A" w14:textId="77777777" w:rsidTr="00EF0E02">
        <w:tc>
          <w:tcPr>
            <w:cnfStyle w:val="001000000000" w:firstRow="0" w:lastRow="0" w:firstColumn="1" w:lastColumn="0" w:oddVBand="0" w:evenVBand="0" w:oddHBand="0" w:evenHBand="0" w:firstRowFirstColumn="0" w:firstRowLastColumn="0" w:lastRowFirstColumn="0" w:lastRowLastColumn="0"/>
            <w:tcW w:w="850" w:type="dxa"/>
            <w:vMerge/>
          </w:tcPr>
          <w:p w14:paraId="0127D180" w14:textId="77777777" w:rsidR="00BF7559" w:rsidRPr="008C37AC" w:rsidRDefault="00BF7559" w:rsidP="00BF7559">
            <w:pPr>
              <w:rPr>
                <w:rFonts w:cs="Calibri"/>
                <w:color w:val="000000"/>
                <w:sz w:val="16"/>
                <w:szCs w:val="16"/>
              </w:rPr>
            </w:pPr>
          </w:p>
        </w:tc>
        <w:tc>
          <w:tcPr>
            <w:tcW w:w="8220" w:type="dxa"/>
          </w:tcPr>
          <w:p w14:paraId="6F9CD844" w14:textId="77777777" w:rsidR="00BF7559" w:rsidRPr="008C37AC" w:rsidRDefault="00BF7559" w:rsidP="00BF75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8C37AC">
              <w:rPr>
                <w:rFonts w:cs="Calibri"/>
                <w:b/>
                <w:bCs/>
                <w:szCs w:val="20"/>
              </w:rPr>
              <w:t>Oral production</w:t>
            </w:r>
          </w:p>
          <w:p w14:paraId="6F218E74"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 xml:space="preserve">Provides some simple information, ideas and/or opinions, with silences, due to lack of comprehension of questions and/or time required to construct responses. </w:t>
            </w:r>
          </w:p>
          <w:p w14:paraId="7562F724"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 xml:space="preserve">Requires frequent support from the other speaker to sustain conversation. </w:t>
            </w:r>
          </w:p>
          <w:p w14:paraId="70B01BC8"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 xml:space="preserve">Provides brief responses that are characterised by single words, short phrases and fragmented sentences or English. </w:t>
            </w:r>
          </w:p>
          <w:p w14:paraId="2F26C3AA"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Uses a limited range of vocabulary, grammatical items and simple sentence structures, with frequent inaccuracies that often affect meaning.</w:t>
            </w:r>
          </w:p>
          <w:p w14:paraId="7D2D1BE8"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8C37AC">
              <w:rPr>
                <w:rFonts w:cs="Calibri"/>
                <w:szCs w:val="20"/>
              </w:rPr>
              <w:t>Makes errors in pronunciation that often result in the meaning not being clear.</w:t>
            </w:r>
          </w:p>
        </w:tc>
      </w:tr>
      <w:tr w:rsidR="00BF7559" w:rsidRPr="005A734E" w14:paraId="751603D7" w14:textId="77777777" w:rsidTr="00EF0E02">
        <w:tc>
          <w:tcPr>
            <w:cnfStyle w:val="001000000000" w:firstRow="0" w:lastRow="0" w:firstColumn="1" w:lastColumn="0" w:oddVBand="0" w:evenVBand="0" w:oddHBand="0" w:evenHBand="0" w:firstRowFirstColumn="0" w:firstRowLastColumn="0" w:lastRowFirstColumn="0" w:lastRowLastColumn="0"/>
            <w:tcW w:w="850" w:type="dxa"/>
            <w:vMerge/>
          </w:tcPr>
          <w:p w14:paraId="4DFBE195" w14:textId="77777777" w:rsidR="00BF7559" w:rsidRPr="008C37AC" w:rsidRDefault="00BF7559" w:rsidP="00BF7559">
            <w:pPr>
              <w:rPr>
                <w:rFonts w:cs="Calibri"/>
                <w:color w:val="000000"/>
                <w:sz w:val="16"/>
                <w:szCs w:val="16"/>
              </w:rPr>
            </w:pPr>
          </w:p>
        </w:tc>
        <w:tc>
          <w:tcPr>
            <w:tcW w:w="8220" w:type="dxa"/>
          </w:tcPr>
          <w:p w14:paraId="5309F096" w14:textId="77777777" w:rsidR="00BF7559" w:rsidRPr="008C37AC" w:rsidRDefault="00BF7559" w:rsidP="00BF75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8C37AC">
              <w:rPr>
                <w:rFonts w:cs="Calibri"/>
                <w:b/>
                <w:bCs/>
                <w:szCs w:val="20"/>
              </w:rPr>
              <w:t>Comprehension</w:t>
            </w:r>
          </w:p>
          <w:p w14:paraId="3F5F9411"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Extracts insufficient and/or irrelevant information from texts.</w:t>
            </w:r>
          </w:p>
          <w:p w14:paraId="50C02764"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szCs w:val="20"/>
              </w:rPr>
            </w:pPr>
            <w:r w:rsidRPr="008C37AC">
              <w:rPr>
                <w:rFonts w:cs="Calibri"/>
                <w:szCs w:val="20"/>
              </w:rPr>
              <w:t>Provides responses that are frequently incomplete, unclear or irrelevant.</w:t>
            </w:r>
          </w:p>
          <w:p w14:paraId="76B411A6" w14:textId="77777777" w:rsidR="00BF7559" w:rsidRPr="008C37AC" w:rsidRDefault="00BF7559" w:rsidP="00BF7559">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8C37AC">
              <w:rPr>
                <w:rFonts w:cs="Calibri"/>
                <w:szCs w:val="20"/>
              </w:rPr>
              <w:t>Uses a dictionary with limited accuracy, frequently selecting the wrong word or phrase, resulting in an inappropriate translation or interpretation of text.</w:t>
            </w:r>
          </w:p>
        </w:tc>
      </w:tr>
    </w:tbl>
    <w:p w14:paraId="689E36BB" w14:textId="77777777" w:rsidR="00F529F9" w:rsidRPr="005A734E" w:rsidRDefault="00F529F9" w:rsidP="00F529F9">
      <w:pPr>
        <w:spacing w:after="0"/>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BF7559" w:rsidRPr="005A734E" w14:paraId="55D72786" w14:textId="77777777" w:rsidTr="00EF0E02">
        <w:tc>
          <w:tcPr>
            <w:cnfStyle w:val="001000000000" w:firstRow="0" w:lastRow="0" w:firstColumn="1" w:lastColumn="0" w:oddVBand="0" w:evenVBand="0" w:oddHBand="0" w:evenHBand="0" w:firstRowFirstColumn="0" w:firstRowLastColumn="0" w:lastRowFirstColumn="0" w:lastRowLastColumn="0"/>
            <w:tcW w:w="850" w:type="dxa"/>
          </w:tcPr>
          <w:p w14:paraId="18A685DE" w14:textId="77777777" w:rsidR="00BF7559" w:rsidRDefault="00BF7559" w:rsidP="00BF7559">
            <w:pPr>
              <w:rPr>
                <w:rFonts w:eastAsia="Times New Roman" w:cs="Calibri"/>
                <w:b w:val="0"/>
                <w:szCs w:val="40"/>
              </w:rPr>
            </w:pPr>
            <w:r>
              <w:rPr>
                <w:rFonts w:eastAsia="Times New Roman" w:cs="Calibri"/>
                <w:szCs w:val="40"/>
              </w:rPr>
              <w:t>E</w:t>
            </w:r>
          </w:p>
        </w:tc>
        <w:tc>
          <w:tcPr>
            <w:tcW w:w="8220" w:type="dxa"/>
            <w:vAlign w:val="center"/>
          </w:tcPr>
          <w:p w14:paraId="476A58A2" w14:textId="77777777" w:rsidR="00BF7559" w:rsidRDefault="00BF7559" w:rsidP="00EF0E02">
            <w:pPr>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eastAsia="Times New Roman" w:cs="Calibri"/>
              </w:rPr>
              <w:t>Does not meet the requirements of a D grade and/or has completed insufficient assessment tasks to be assigned a higher grade.</w:t>
            </w:r>
          </w:p>
        </w:tc>
      </w:tr>
    </w:tbl>
    <w:p w14:paraId="3A14365E" w14:textId="77777777" w:rsidR="00F529F9" w:rsidRPr="00EF0E02" w:rsidRDefault="00F529F9" w:rsidP="00311356">
      <w:pPr>
        <w:rPr>
          <w:sz w:val="8"/>
          <w:szCs w:val="8"/>
        </w:rPr>
      </w:pPr>
      <w:r w:rsidRPr="00EF0E02">
        <w:rPr>
          <w:sz w:val="8"/>
          <w:szCs w:val="8"/>
        </w:rPr>
        <w:br w:type="page"/>
      </w:r>
    </w:p>
    <w:p w14:paraId="34768333" w14:textId="77777777" w:rsidR="00AF0C64" w:rsidRPr="005A734E" w:rsidRDefault="00DB3A33" w:rsidP="00B753BE">
      <w:pPr>
        <w:pStyle w:val="SCSAAppendixHeading1"/>
      </w:pPr>
      <w:bookmarkStart w:id="69" w:name="_Toc230706729"/>
      <w:r w:rsidRPr="005A734E">
        <w:lastRenderedPageBreak/>
        <w:t xml:space="preserve">Appendix </w:t>
      </w:r>
      <w:r w:rsidR="00F529F9">
        <w:t>2</w:t>
      </w:r>
      <w:r w:rsidRPr="005A734E">
        <w:t xml:space="preserve"> </w:t>
      </w:r>
      <w:r w:rsidR="00CF058E" w:rsidRPr="005A734E">
        <w:t>–</w:t>
      </w:r>
      <w:r w:rsidRPr="005A734E">
        <w:t xml:space="preserve"> </w:t>
      </w:r>
      <w:bookmarkEnd w:id="66"/>
      <w:r w:rsidR="00197894" w:rsidRPr="00197894">
        <w:t>Text type list</w:t>
      </w:r>
      <w:bookmarkEnd w:id="69"/>
    </w:p>
    <w:p w14:paraId="41940735" w14:textId="77777777" w:rsidR="00197894" w:rsidRPr="005A734E" w:rsidRDefault="00197894" w:rsidP="00BB6AD8">
      <w:r w:rsidRPr="00197894">
        <w:t>This list is provided to enable a common understanding of the text types listed in the syllabus.</w:t>
      </w:r>
    </w:p>
    <w:tbl>
      <w:tblPr>
        <w:tblStyle w:val="SCSATable"/>
        <w:tblW w:w="5000" w:type="pct"/>
        <w:tblCellMar>
          <w:top w:w="28" w:type="dxa"/>
          <w:bottom w:w="28" w:type="dxa"/>
        </w:tblCellMar>
        <w:tblLook w:val="04A0" w:firstRow="1" w:lastRow="0" w:firstColumn="1" w:lastColumn="0" w:noHBand="0" w:noVBand="1"/>
      </w:tblPr>
      <w:tblGrid>
        <w:gridCol w:w="1838"/>
        <w:gridCol w:w="7222"/>
      </w:tblGrid>
      <w:tr w:rsidR="00C12D04" w:rsidRPr="00C12D04" w14:paraId="046BCC1F" w14:textId="77777777" w:rsidTr="00EF0E02">
        <w:trPr>
          <w:cnfStyle w:val="100000000000" w:firstRow="1" w:lastRow="0" w:firstColumn="0" w:lastColumn="0" w:oddVBand="0" w:evenVBand="0" w:oddHBand="0" w:evenHBand="0" w:firstRowFirstColumn="0" w:firstRowLastColumn="0" w:lastRowFirstColumn="0" w:lastRowLastColumn="0"/>
          <w:cantSplit/>
        </w:trPr>
        <w:tc>
          <w:tcPr>
            <w:tcW w:w="1838" w:type="dxa"/>
          </w:tcPr>
          <w:p w14:paraId="624E9193" w14:textId="1F38633E" w:rsidR="00C12D04" w:rsidRPr="00BB6AD8" w:rsidRDefault="00C12D04" w:rsidP="00EF0E02">
            <w:r w:rsidRPr="00BB6AD8">
              <w:t>Text type</w:t>
            </w:r>
          </w:p>
        </w:tc>
        <w:tc>
          <w:tcPr>
            <w:tcW w:w="7222" w:type="dxa"/>
          </w:tcPr>
          <w:p w14:paraId="7B3391C2" w14:textId="2C1777F0" w:rsidR="00C12D04" w:rsidRPr="00BB6AD8" w:rsidRDefault="00C12D04" w:rsidP="00EF0E02">
            <w:r w:rsidRPr="00BB6AD8">
              <w:t>Definition</w:t>
            </w:r>
          </w:p>
        </w:tc>
      </w:tr>
      <w:tr w:rsidR="00F25397" w:rsidRPr="00A93F91" w14:paraId="63E5E01D" w14:textId="77777777" w:rsidTr="00EF0E02">
        <w:trPr>
          <w:cantSplit/>
        </w:trPr>
        <w:tc>
          <w:tcPr>
            <w:tcW w:w="1838" w:type="dxa"/>
          </w:tcPr>
          <w:p w14:paraId="66E54143" w14:textId="77777777" w:rsidR="00F25397" w:rsidRPr="00BB6AD8" w:rsidRDefault="00F25397" w:rsidP="00EF0E02">
            <w:pPr>
              <w:rPr>
                <w:b/>
              </w:rPr>
            </w:pPr>
            <w:r w:rsidRPr="00BB6AD8">
              <w:rPr>
                <w:b/>
              </w:rPr>
              <w:t>Account</w:t>
            </w:r>
          </w:p>
        </w:tc>
        <w:tc>
          <w:tcPr>
            <w:tcW w:w="7222" w:type="dxa"/>
          </w:tcPr>
          <w:p w14:paraId="04058C59" w14:textId="77777777" w:rsidR="00F25397" w:rsidRPr="00BB6AD8" w:rsidRDefault="00F25397" w:rsidP="00EF0E02">
            <w:r w:rsidRPr="00BB6AD8">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tc>
      </w:tr>
      <w:tr w:rsidR="00F25397" w:rsidRPr="00A93F91" w14:paraId="0829A13D" w14:textId="77777777" w:rsidTr="00EF0E02">
        <w:trPr>
          <w:cantSplit/>
        </w:trPr>
        <w:tc>
          <w:tcPr>
            <w:tcW w:w="1838" w:type="dxa"/>
          </w:tcPr>
          <w:p w14:paraId="04D391B4" w14:textId="77777777" w:rsidR="00F25397" w:rsidRPr="00BB6AD8" w:rsidRDefault="00F25397" w:rsidP="00EF0E02">
            <w:pPr>
              <w:rPr>
                <w:b/>
              </w:rPr>
            </w:pPr>
            <w:r w:rsidRPr="00BB6AD8">
              <w:rPr>
                <w:b/>
              </w:rPr>
              <w:t>Advertisement</w:t>
            </w:r>
          </w:p>
        </w:tc>
        <w:tc>
          <w:tcPr>
            <w:tcW w:w="7222" w:type="dxa"/>
          </w:tcPr>
          <w:p w14:paraId="43895FB6" w14:textId="77777777" w:rsidR="00F25397" w:rsidRPr="00BB6AD8" w:rsidRDefault="00F25397" w:rsidP="00EF0E02">
            <w:r w:rsidRPr="00BB6AD8">
              <w:t>Advertisements promote a product or service. Emotive, factual or persuasive language is used in an informal or colloquial register. They often use abbreviated words and sentences, comparatives and superlatives, and may be in spoken, written or graphic form.</w:t>
            </w:r>
          </w:p>
        </w:tc>
      </w:tr>
      <w:tr w:rsidR="00F25397" w:rsidRPr="00A93F91" w14:paraId="06609DBA" w14:textId="77777777" w:rsidTr="00EF0E02">
        <w:trPr>
          <w:cantSplit/>
        </w:trPr>
        <w:tc>
          <w:tcPr>
            <w:tcW w:w="1838" w:type="dxa"/>
          </w:tcPr>
          <w:p w14:paraId="401B45A7" w14:textId="77777777" w:rsidR="00F25397" w:rsidRPr="00BB6AD8" w:rsidRDefault="00F25397" w:rsidP="00EF0E02">
            <w:pPr>
              <w:rPr>
                <w:b/>
              </w:rPr>
            </w:pPr>
            <w:r w:rsidRPr="00BB6AD8">
              <w:rPr>
                <w:b/>
              </w:rPr>
              <w:t>Announcement</w:t>
            </w:r>
          </w:p>
        </w:tc>
        <w:tc>
          <w:tcPr>
            <w:tcW w:w="7222" w:type="dxa"/>
          </w:tcPr>
          <w:p w14:paraId="714BDCC0" w14:textId="77777777" w:rsidR="00F25397" w:rsidRPr="00BB6AD8" w:rsidRDefault="00F25397" w:rsidP="00EF0E02">
            <w:r w:rsidRPr="00BB6AD8">
              <w:t xml:space="preserve">In both spoken and written form, announcements present </w:t>
            </w:r>
            <w:proofErr w:type="gramStart"/>
            <w:r w:rsidRPr="00BB6AD8">
              <w:t>factual information</w:t>
            </w:r>
            <w:proofErr w:type="gramEnd"/>
            <w:r w:rsidRPr="00BB6AD8">
              <w:t xml:space="preserve"> about an event that has recently occurred or is about to occur. They may also be in graphic form. Announcements can sometimes use a formal </w:t>
            </w:r>
            <w:proofErr w:type="gramStart"/>
            <w:r w:rsidRPr="00BB6AD8">
              <w:t>register, but</w:t>
            </w:r>
            <w:proofErr w:type="gramEnd"/>
            <w:r w:rsidRPr="00BB6AD8">
              <w:t xml:space="preserve"> may also be in informal or colloquial register. They include factual, straightforward language with little elaboration, and present information in a logical sequence.</w:t>
            </w:r>
          </w:p>
        </w:tc>
      </w:tr>
      <w:tr w:rsidR="00F25397" w:rsidRPr="00A93F91" w14:paraId="10FD2883" w14:textId="77777777" w:rsidTr="00EF0E02">
        <w:trPr>
          <w:cantSplit/>
        </w:trPr>
        <w:tc>
          <w:tcPr>
            <w:tcW w:w="1838" w:type="dxa"/>
          </w:tcPr>
          <w:p w14:paraId="438F924E" w14:textId="77777777" w:rsidR="00F25397" w:rsidRPr="00BB6AD8" w:rsidRDefault="00F25397" w:rsidP="00EF0E02">
            <w:pPr>
              <w:rPr>
                <w:b/>
              </w:rPr>
            </w:pPr>
            <w:r w:rsidRPr="00BB6AD8">
              <w:rPr>
                <w:b/>
              </w:rPr>
              <w:t>Article</w:t>
            </w:r>
          </w:p>
        </w:tc>
        <w:tc>
          <w:tcPr>
            <w:tcW w:w="7222" w:type="dxa"/>
          </w:tcPr>
          <w:p w14:paraId="75EC9AD7" w14:textId="77777777" w:rsidR="00F25397" w:rsidRPr="00BB6AD8" w:rsidRDefault="00F25397" w:rsidP="00EF0E02">
            <w:r w:rsidRPr="00BB6AD8">
              <w:t>Articles consist of a section of text from a newspaper, a magazine, a web page, or other publication. Typically</w:t>
            </w:r>
            <w:r w:rsidR="00527377" w:rsidRPr="00BB6AD8">
              <w:t>,</w:t>
            </w:r>
            <w:r w:rsidRPr="00BB6AD8">
              <w:t xml:space="preserve">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w:t>
            </w:r>
            <w:r w:rsidR="00527377" w:rsidRPr="00BB6AD8">
              <w:t>,</w:t>
            </w:r>
            <w:r w:rsidRPr="00BB6AD8">
              <w:t xml:space="preserve"> if necessary. Articles can be reproduced </w:t>
            </w:r>
            <w:proofErr w:type="gramStart"/>
            <w:r w:rsidRPr="00BB6AD8">
              <w:t>directly, or</w:t>
            </w:r>
            <w:proofErr w:type="gramEnd"/>
            <w:r w:rsidRPr="00BB6AD8">
              <w:t xml:space="preserve"> can be modified to make the language more accessible for students.</w:t>
            </w:r>
          </w:p>
        </w:tc>
      </w:tr>
      <w:tr w:rsidR="00F25397" w:rsidRPr="00A93F91" w14:paraId="2668AC2B" w14:textId="77777777" w:rsidTr="00EF0E02">
        <w:trPr>
          <w:cantSplit/>
        </w:trPr>
        <w:tc>
          <w:tcPr>
            <w:tcW w:w="1838" w:type="dxa"/>
          </w:tcPr>
          <w:p w14:paraId="5B07ED8C" w14:textId="77777777" w:rsidR="00F25397" w:rsidRPr="00BB6AD8" w:rsidRDefault="00F25397" w:rsidP="00EF0E02">
            <w:pPr>
              <w:rPr>
                <w:b/>
              </w:rPr>
            </w:pPr>
            <w:r w:rsidRPr="00BB6AD8">
              <w:rPr>
                <w:b/>
              </w:rPr>
              <w:t>Blog posting</w:t>
            </w:r>
          </w:p>
        </w:tc>
        <w:tc>
          <w:tcPr>
            <w:tcW w:w="7222" w:type="dxa"/>
          </w:tcPr>
          <w:p w14:paraId="5A310A65" w14:textId="77777777" w:rsidR="00F25397" w:rsidRPr="00BB6AD8" w:rsidRDefault="00F25397" w:rsidP="00EF0E02">
            <w:r w:rsidRPr="00BB6AD8">
              <w:t>Web logs (blogs) are basically journals that are available on the World Wide Web. Many blogs provide commentary or news on a particular subject; others function as more personal online diaries. Typically</w:t>
            </w:r>
            <w:r w:rsidR="00527377" w:rsidRPr="00BB6AD8">
              <w:t>,</w:t>
            </w:r>
            <w:r w:rsidRPr="00BB6AD8">
              <w:t xml:space="preserve"> blogs combine text, images, and link to other blogs, web pages, and other media related to their topic. Students will generally be required to write a response to a blog (a posting). Postings can sometimes use a formal </w:t>
            </w:r>
            <w:proofErr w:type="gramStart"/>
            <w:r w:rsidRPr="00BB6AD8">
              <w:t>register, but</w:t>
            </w:r>
            <w:proofErr w:type="gramEnd"/>
            <w:r w:rsidRPr="00BB6AD8">
              <w:t xml:space="preserve"> may also be in informal or colloquial register. The language in a blog posting can be descriptive, factual, judgemental, emotive or persuasive, depending on the context.</w:t>
            </w:r>
          </w:p>
        </w:tc>
      </w:tr>
      <w:tr w:rsidR="00F25397" w:rsidRPr="00A93F91" w14:paraId="346B9929" w14:textId="77777777" w:rsidTr="00EF0E02">
        <w:trPr>
          <w:cantSplit/>
        </w:trPr>
        <w:tc>
          <w:tcPr>
            <w:tcW w:w="1838" w:type="dxa"/>
          </w:tcPr>
          <w:p w14:paraId="18A1C18B" w14:textId="77777777" w:rsidR="00F25397" w:rsidRPr="00BB6AD8" w:rsidRDefault="00F25397" w:rsidP="00EF0E02">
            <w:pPr>
              <w:rPr>
                <w:b/>
              </w:rPr>
            </w:pPr>
            <w:r w:rsidRPr="00BB6AD8">
              <w:rPr>
                <w:b/>
              </w:rPr>
              <w:t>Cartoon</w:t>
            </w:r>
          </w:p>
        </w:tc>
        <w:tc>
          <w:tcPr>
            <w:tcW w:w="7222" w:type="dxa"/>
          </w:tcPr>
          <w:p w14:paraId="108AB5C2" w14:textId="77777777" w:rsidR="00F25397" w:rsidRPr="00BB6AD8" w:rsidRDefault="00F25397" w:rsidP="00EF0E02">
            <w:r w:rsidRPr="00BB6AD8">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w:t>
            </w:r>
            <w:r w:rsidR="00527377" w:rsidRPr="00BB6AD8">
              <w:t>,</w:t>
            </w:r>
            <w:r w:rsidRPr="00BB6AD8">
              <w:t xml:space="preserve"> and at the conclusion there may be a resolution.</w:t>
            </w:r>
          </w:p>
        </w:tc>
      </w:tr>
      <w:tr w:rsidR="00F25397" w:rsidRPr="00A93F91" w14:paraId="2A419FA4" w14:textId="77777777" w:rsidTr="00EF0E02">
        <w:trPr>
          <w:cantSplit/>
        </w:trPr>
        <w:tc>
          <w:tcPr>
            <w:tcW w:w="1838" w:type="dxa"/>
          </w:tcPr>
          <w:p w14:paraId="1EDF90E3" w14:textId="77777777" w:rsidR="00F25397" w:rsidRPr="00BB6AD8" w:rsidRDefault="00F25397" w:rsidP="00EF0E02">
            <w:pPr>
              <w:rPr>
                <w:b/>
              </w:rPr>
            </w:pPr>
            <w:r w:rsidRPr="00BB6AD8">
              <w:rPr>
                <w:b/>
              </w:rPr>
              <w:t>Chart</w:t>
            </w:r>
          </w:p>
        </w:tc>
        <w:tc>
          <w:tcPr>
            <w:tcW w:w="7222" w:type="dxa"/>
          </w:tcPr>
          <w:p w14:paraId="01C629E3" w14:textId="77777777" w:rsidR="00F25397" w:rsidRPr="00BB6AD8" w:rsidRDefault="00F25397" w:rsidP="00EF0E02">
            <w:r w:rsidRPr="00BB6AD8">
              <w:t xml:space="preserve">Charts organise and represent a set of data in a diagram or table. They may also visually represent knowledge, concepts, thoughts, or ideas. They are typically </w:t>
            </w:r>
            <w:proofErr w:type="gramStart"/>
            <w:r w:rsidRPr="00BB6AD8">
              <w:t>graphical, and</w:t>
            </w:r>
            <w:proofErr w:type="gramEnd"/>
            <w:r w:rsidRPr="00BB6AD8">
              <w:t xml:space="preserve"> contain very little text. Charts include a title that provides a succinct description of what the data in the chart refers to, and contain key</w:t>
            </w:r>
            <w:r w:rsidR="00527377" w:rsidRPr="00BB6AD8">
              <w:t xml:space="preserve"> </w:t>
            </w:r>
            <w:r w:rsidRPr="00BB6AD8">
              <w:t>words that readers are looking for. They are usually in a formal register.</w:t>
            </w:r>
          </w:p>
        </w:tc>
      </w:tr>
      <w:tr w:rsidR="00F25397" w:rsidRPr="00A93F91" w14:paraId="61B9AC2B" w14:textId="77777777" w:rsidTr="00EF0E02">
        <w:trPr>
          <w:cantSplit/>
        </w:trPr>
        <w:tc>
          <w:tcPr>
            <w:tcW w:w="1838" w:type="dxa"/>
          </w:tcPr>
          <w:p w14:paraId="42ECAE2A" w14:textId="77777777" w:rsidR="00F25397" w:rsidRPr="00BB6AD8" w:rsidRDefault="00F25397" w:rsidP="00EF0E02">
            <w:pPr>
              <w:rPr>
                <w:b/>
              </w:rPr>
            </w:pPr>
            <w:r w:rsidRPr="00BB6AD8">
              <w:rPr>
                <w:b/>
              </w:rPr>
              <w:lastRenderedPageBreak/>
              <w:t>Conversation</w:t>
            </w:r>
          </w:p>
        </w:tc>
        <w:tc>
          <w:tcPr>
            <w:tcW w:w="7222" w:type="dxa"/>
          </w:tcPr>
          <w:p w14:paraId="0CE253E8" w14:textId="77777777" w:rsidR="00F25397" w:rsidRPr="00BB6AD8" w:rsidRDefault="00F25397" w:rsidP="00EF0E02">
            <w:r w:rsidRPr="00BB6AD8">
              <w:t>In both spoken and written form, conversations often begin with an exchange of opening salutations, are followed by a question or statement</w:t>
            </w:r>
            <w:r w:rsidR="00527377" w:rsidRPr="00BB6AD8">
              <w:t>,</w:t>
            </w:r>
            <w:r w:rsidRPr="00BB6AD8">
              <w:t xml:space="preserve">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 </w:t>
            </w:r>
          </w:p>
        </w:tc>
      </w:tr>
      <w:tr w:rsidR="00F25397" w:rsidRPr="00A93F91" w14:paraId="0316F9B0" w14:textId="77777777" w:rsidTr="00EF0E02">
        <w:trPr>
          <w:cantSplit/>
        </w:trPr>
        <w:tc>
          <w:tcPr>
            <w:tcW w:w="1838" w:type="dxa"/>
          </w:tcPr>
          <w:p w14:paraId="2B0ED300" w14:textId="77777777" w:rsidR="00F25397" w:rsidRPr="00BB6AD8" w:rsidRDefault="00F25397" w:rsidP="00EF0E02">
            <w:pPr>
              <w:rPr>
                <w:b/>
              </w:rPr>
            </w:pPr>
            <w:r w:rsidRPr="00BB6AD8">
              <w:rPr>
                <w:b/>
              </w:rPr>
              <w:t>Description</w:t>
            </w:r>
          </w:p>
        </w:tc>
        <w:tc>
          <w:tcPr>
            <w:tcW w:w="7222" w:type="dxa"/>
          </w:tcPr>
          <w:p w14:paraId="72C1779F" w14:textId="77777777" w:rsidR="00F25397" w:rsidRPr="00BB6AD8" w:rsidRDefault="00F25397" w:rsidP="00EF0E02">
            <w:r w:rsidRPr="00BB6AD8">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tc>
      </w:tr>
      <w:tr w:rsidR="00F25397" w:rsidRPr="00A93F91" w14:paraId="188405BC" w14:textId="77777777" w:rsidTr="00EF0E02">
        <w:trPr>
          <w:cantSplit/>
        </w:trPr>
        <w:tc>
          <w:tcPr>
            <w:tcW w:w="1838" w:type="dxa"/>
          </w:tcPr>
          <w:p w14:paraId="23759035" w14:textId="77777777" w:rsidR="00F25397" w:rsidRPr="00BB6AD8" w:rsidRDefault="00F25397" w:rsidP="00EF0E02">
            <w:pPr>
              <w:rPr>
                <w:b/>
              </w:rPr>
            </w:pPr>
            <w:r w:rsidRPr="00BB6AD8">
              <w:rPr>
                <w:b/>
              </w:rPr>
              <w:t>Diary entry</w:t>
            </w:r>
          </w:p>
        </w:tc>
        <w:tc>
          <w:tcPr>
            <w:tcW w:w="7222" w:type="dxa"/>
          </w:tcPr>
          <w:p w14:paraId="702A0EBB" w14:textId="61A5F884" w:rsidR="00F25397" w:rsidRPr="00BB6AD8" w:rsidRDefault="00F25397" w:rsidP="00EF0E02">
            <w:r w:rsidRPr="00BB6AD8">
              <w:t xml:space="preserve">Diary entries record personal reflections, comments, information or experiences of the writer. The language of diary entries should generally be informal and </w:t>
            </w:r>
            <w:proofErr w:type="gramStart"/>
            <w:r w:rsidRPr="00BB6AD8">
              <w:t>colloquial</w:t>
            </w:r>
            <w:proofErr w:type="gramEnd"/>
            <w:r w:rsidRPr="00BB6AD8">
              <w:t xml:space="preserve"> and entries are often written in the first person. Entries use subjective language to give a clear sense of the writer</w:t>
            </w:r>
            <w:r w:rsidR="009421E9">
              <w:t>’</w:t>
            </w:r>
            <w:r w:rsidRPr="00BB6AD8">
              <w:t>s personality, and</w:t>
            </w:r>
            <w:r w:rsidR="00527377" w:rsidRPr="00BB6AD8">
              <w:t xml:space="preserve"> to</w:t>
            </w:r>
            <w:r w:rsidRPr="00BB6AD8">
              <w:t xml:space="preserve"> explain their feelings and emotions. The layout should appear authentic, provide a sense of time and sequence, and possibly a place name.</w:t>
            </w:r>
          </w:p>
        </w:tc>
      </w:tr>
      <w:tr w:rsidR="00F25397" w:rsidRPr="00A93F91" w14:paraId="017473A9" w14:textId="77777777" w:rsidTr="00EF0E02">
        <w:trPr>
          <w:cantSplit/>
        </w:trPr>
        <w:tc>
          <w:tcPr>
            <w:tcW w:w="1838" w:type="dxa"/>
          </w:tcPr>
          <w:p w14:paraId="1BDCC30F" w14:textId="77777777" w:rsidR="00F25397" w:rsidRPr="00BB6AD8" w:rsidRDefault="00F25397" w:rsidP="00EF0E02">
            <w:pPr>
              <w:rPr>
                <w:b/>
              </w:rPr>
            </w:pPr>
            <w:r w:rsidRPr="00BB6AD8">
              <w:rPr>
                <w:b/>
              </w:rPr>
              <w:t>Discussion</w:t>
            </w:r>
          </w:p>
        </w:tc>
        <w:tc>
          <w:tcPr>
            <w:tcW w:w="7222" w:type="dxa"/>
          </w:tcPr>
          <w:p w14:paraId="7F33CE0B" w14:textId="77777777" w:rsidR="00F25397" w:rsidRPr="00BB6AD8" w:rsidRDefault="00F25397" w:rsidP="00EF0E02">
            <w:r w:rsidRPr="00BB6AD8">
              <w:t xml:space="preserve">In both spoken or written form, discussions are used to present different ideas and opinions on a particular issue or topic. They often use a formal </w:t>
            </w:r>
            <w:proofErr w:type="gramStart"/>
            <w:r w:rsidRPr="00BB6AD8">
              <w:t>register, but</w:t>
            </w:r>
            <w:proofErr w:type="gramEnd"/>
            <w:r w:rsidRPr="00BB6AD8">
              <w:t xml:space="preserve"> may also be informal. The language of discussions uses comparison and contrast words, linking words, and language that indicates judgements and values.</w:t>
            </w:r>
          </w:p>
        </w:tc>
      </w:tr>
      <w:tr w:rsidR="00F25397" w:rsidRPr="00A93F91" w14:paraId="16CF3EEA" w14:textId="77777777" w:rsidTr="00EF0E02">
        <w:trPr>
          <w:cantSplit/>
        </w:trPr>
        <w:tc>
          <w:tcPr>
            <w:tcW w:w="1838" w:type="dxa"/>
          </w:tcPr>
          <w:p w14:paraId="6B85D104" w14:textId="77777777" w:rsidR="00F25397" w:rsidRPr="00BB6AD8" w:rsidRDefault="00F25397" w:rsidP="00EF0E02">
            <w:pPr>
              <w:rPr>
                <w:b/>
              </w:rPr>
            </w:pPr>
            <w:r w:rsidRPr="00BB6AD8">
              <w:rPr>
                <w:b/>
              </w:rPr>
              <w:t>Email</w:t>
            </w:r>
          </w:p>
        </w:tc>
        <w:tc>
          <w:tcPr>
            <w:tcW w:w="7222" w:type="dxa"/>
          </w:tcPr>
          <w:p w14:paraId="07B07042" w14:textId="77777777" w:rsidR="00F25397" w:rsidRPr="00BB6AD8" w:rsidRDefault="00F25397" w:rsidP="00EF0E02">
            <w:r w:rsidRPr="00BB6AD8">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w:t>
            </w:r>
            <w:proofErr w:type="gramStart"/>
            <w:r w:rsidRPr="00BB6AD8">
              <w:t>in order to</w:t>
            </w:r>
            <w:proofErr w:type="gramEnd"/>
            <w:r w:rsidRPr="00BB6AD8">
              <w:t xml:space="preserve"> indicate more clearly the context of the message.</w:t>
            </w:r>
          </w:p>
        </w:tc>
      </w:tr>
      <w:tr w:rsidR="00F25397" w:rsidRPr="00A93F91" w14:paraId="14AC89C1" w14:textId="77777777" w:rsidTr="00EF0E02">
        <w:trPr>
          <w:cantSplit/>
        </w:trPr>
        <w:tc>
          <w:tcPr>
            <w:tcW w:w="1838" w:type="dxa"/>
          </w:tcPr>
          <w:p w14:paraId="27AD4D8F" w14:textId="77777777" w:rsidR="00F25397" w:rsidRPr="00BB6AD8" w:rsidRDefault="00F25397" w:rsidP="00EF0E02">
            <w:pPr>
              <w:rPr>
                <w:b/>
              </w:rPr>
            </w:pPr>
            <w:r w:rsidRPr="00BB6AD8">
              <w:rPr>
                <w:b/>
              </w:rPr>
              <w:t>Film or TV program (excerpts)</w:t>
            </w:r>
          </w:p>
        </w:tc>
        <w:tc>
          <w:tcPr>
            <w:tcW w:w="7222" w:type="dxa"/>
          </w:tcPr>
          <w:p w14:paraId="3E85236B" w14:textId="77777777" w:rsidR="00F25397" w:rsidRPr="00BB6AD8" w:rsidRDefault="00F25397" w:rsidP="00EF0E02">
            <w:r w:rsidRPr="00BB6AD8">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tc>
      </w:tr>
      <w:tr w:rsidR="00F25397" w:rsidRPr="00A93F91" w14:paraId="1025B0F8" w14:textId="77777777" w:rsidTr="00EF0E02">
        <w:trPr>
          <w:cantSplit/>
        </w:trPr>
        <w:tc>
          <w:tcPr>
            <w:tcW w:w="1838" w:type="dxa"/>
          </w:tcPr>
          <w:p w14:paraId="3A2D6856" w14:textId="77777777" w:rsidR="00F25397" w:rsidRPr="00BB6AD8" w:rsidRDefault="00F25397" w:rsidP="00EF0E02">
            <w:pPr>
              <w:rPr>
                <w:b/>
              </w:rPr>
            </w:pPr>
            <w:r w:rsidRPr="00BB6AD8">
              <w:rPr>
                <w:b/>
              </w:rPr>
              <w:t>Form</w:t>
            </w:r>
          </w:p>
        </w:tc>
        <w:tc>
          <w:tcPr>
            <w:tcW w:w="7222" w:type="dxa"/>
          </w:tcPr>
          <w:p w14:paraId="7B08800F" w14:textId="77777777" w:rsidR="00F25397" w:rsidRPr="00BB6AD8" w:rsidRDefault="00F25397" w:rsidP="00EF0E02">
            <w:r w:rsidRPr="00BB6AD8">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tc>
      </w:tr>
      <w:tr w:rsidR="00F25397" w:rsidRPr="00552BDF" w14:paraId="57227402" w14:textId="77777777" w:rsidTr="00EF0E02">
        <w:trPr>
          <w:cantSplit/>
        </w:trPr>
        <w:tc>
          <w:tcPr>
            <w:tcW w:w="1838" w:type="dxa"/>
          </w:tcPr>
          <w:p w14:paraId="1102D4C4" w14:textId="77777777" w:rsidR="00F25397" w:rsidRPr="00BB6AD8" w:rsidRDefault="00F25397" w:rsidP="00EF0E02">
            <w:pPr>
              <w:rPr>
                <w:b/>
              </w:rPr>
            </w:pPr>
            <w:r w:rsidRPr="00BB6AD8">
              <w:rPr>
                <w:b/>
              </w:rPr>
              <w:t>Image</w:t>
            </w:r>
          </w:p>
        </w:tc>
        <w:tc>
          <w:tcPr>
            <w:tcW w:w="7222" w:type="dxa"/>
          </w:tcPr>
          <w:p w14:paraId="34A91F4C" w14:textId="77777777" w:rsidR="00F25397" w:rsidRPr="00BB6AD8" w:rsidRDefault="00F25397" w:rsidP="00EF0E02">
            <w:r w:rsidRPr="00BB6AD8">
              <w:t>Images can frequently be used on their own</w:t>
            </w:r>
            <w:r w:rsidR="00527377" w:rsidRPr="00BB6AD8">
              <w:t>,</w:t>
            </w:r>
            <w:r w:rsidRPr="00BB6AD8">
              <w:t xml:space="preserve"> as they communicate ideas in much more complete and complex ways than words alone. At other times, they are included with a title or caption or other text as a stimulus for response. Images should always complement and provide information on the topic or text.</w:t>
            </w:r>
          </w:p>
        </w:tc>
      </w:tr>
      <w:tr w:rsidR="00F25397" w:rsidRPr="00A93F91" w14:paraId="68C1CA54" w14:textId="77777777" w:rsidTr="00EF0E02">
        <w:trPr>
          <w:cantSplit/>
        </w:trPr>
        <w:tc>
          <w:tcPr>
            <w:tcW w:w="1838" w:type="dxa"/>
          </w:tcPr>
          <w:p w14:paraId="4BE4A451" w14:textId="77777777" w:rsidR="00F25397" w:rsidRPr="00BB6AD8" w:rsidRDefault="00F25397" w:rsidP="00EF0E02">
            <w:pPr>
              <w:rPr>
                <w:b/>
              </w:rPr>
            </w:pPr>
            <w:r w:rsidRPr="00BB6AD8">
              <w:rPr>
                <w:b/>
              </w:rPr>
              <w:lastRenderedPageBreak/>
              <w:t>Interview</w:t>
            </w:r>
          </w:p>
        </w:tc>
        <w:tc>
          <w:tcPr>
            <w:tcW w:w="7222" w:type="dxa"/>
          </w:tcPr>
          <w:p w14:paraId="1D809430" w14:textId="77777777" w:rsidR="00F25397" w:rsidRPr="00BB6AD8" w:rsidRDefault="00F25397" w:rsidP="00EF0E02">
            <w:r w:rsidRPr="00BB6AD8">
              <w:t>In both spoken or written form, interviews often begin with an exchange of opening salutations, are followed by a question or statement</w:t>
            </w:r>
            <w:r w:rsidR="00527377" w:rsidRPr="00BB6AD8">
              <w:t>,</w:t>
            </w:r>
            <w:r w:rsidRPr="00BB6AD8">
              <w:t xml:space="preserve"> and then a two-way sustained interaction. The language is often authentic, informal and conversational in style, sometimes with interjections, incomplete sentences and pauses and fillers, to maintain the conversation. The register of interviews will often depend on the context and relationship between participants. </w:t>
            </w:r>
          </w:p>
        </w:tc>
      </w:tr>
      <w:tr w:rsidR="00F25397" w:rsidRPr="00A93F91" w14:paraId="1DBE12AE" w14:textId="77777777" w:rsidTr="00EF0E02">
        <w:trPr>
          <w:cantSplit/>
        </w:trPr>
        <w:tc>
          <w:tcPr>
            <w:tcW w:w="1838" w:type="dxa"/>
          </w:tcPr>
          <w:p w14:paraId="6D7BF0FF" w14:textId="77777777" w:rsidR="00F25397" w:rsidRPr="00BB6AD8" w:rsidRDefault="00F25397" w:rsidP="00EF0E02">
            <w:pPr>
              <w:rPr>
                <w:b/>
              </w:rPr>
            </w:pPr>
            <w:r w:rsidRPr="00BB6AD8">
              <w:rPr>
                <w:b/>
              </w:rPr>
              <w:t>Journal entry</w:t>
            </w:r>
          </w:p>
        </w:tc>
        <w:tc>
          <w:tcPr>
            <w:tcW w:w="7222" w:type="dxa"/>
          </w:tcPr>
          <w:p w14:paraId="46D969D6" w14:textId="095EF1E7" w:rsidR="00F25397" w:rsidRPr="00BB6AD8" w:rsidRDefault="00F25397" w:rsidP="00EF0E02">
            <w:r w:rsidRPr="00BB6AD8">
              <w:t xml:space="preserve">Journal entries record personal reflections, comments, information, or experiences of the writer. The language of journal entries should generally be informal and colloquial, and </w:t>
            </w:r>
            <w:r w:rsidR="00EF0E02" w:rsidRPr="00BB6AD8">
              <w:t>entries</w:t>
            </w:r>
            <w:r w:rsidRPr="00BB6AD8">
              <w:t xml:space="preserve"> are often written in the first person. Entries use subjective language to give a clear sense of the writer</w:t>
            </w:r>
            <w:r w:rsidR="009421E9">
              <w:t>’</w:t>
            </w:r>
            <w:r w:rsidRPr="00BB6AD8">
              <w:t>s personality</w:t>
            </w:r>
            <w:r w:rsidR="00527377" w:rsidRPr="00BB6AD8">
              <w:t>,</w:t>
            </w:r>
            <w:r w:rsidRPr="00BB6AD8">
              <w:t xml:space="preserve"> and </w:t>
            </w:r>
            <w:r w:rsidR="00527377" w:rsidRPr="00BB6AD8">
              <w:t xml:space="preserve">to </w:t>
            </w:r>
            <w:r w:rsidRPr="00BB6AD8">
              <w:t>explain their feelings and emotions. The layout should appear authentic, provide a sense of time and sequence, and possibly a place name.</w:t>
            </w:r>
          </w:p>
        </w:tc>
      </w:tr>
      <w:tr w:rsidR="00F25397" w:rsidRPr="00A93F91" w14:paraId="6FE359AC" w14:textId="77777777" w:rsidTr="00EF0E02">
        <w:trPr>
          <w:cantSplit/>
        </w:trPr>
        <w:tc>
          <w:tcPr>
            <w:tcW w:w="1838" w:type="dxa"/>
          </w:tcPr>
          <w:p w14:paraId="1FDF722F" w14:textId="77777777" w:rsidR="00F25397" w:rsidRPr="00BB6AD8" w:rsidRDefault="00F25397" w:rsidP="00EF0E02">
            <w:pPr>
              <w:rPr>
                <w:b/>
              </w:rPr>
            </w:pPr>
            <w:r w:rsidRPr="00BB6AD8">
              <w:rPr>
                <w:b/>
              </w:rPr>
              <w:t>Letter</w:t>
            </w:r>
          </w:p>
        </w:tc>
        <w:tc>
          <w:tcPr>
            <w:tcW w:w="7222" w:type="dxa"/>
          </w:tcPr>
          <w:p w14:paraId="5A2C27CD" w14:textId="77777777" w:rsidR="00F25397" w:rsidRPr="00BB6AD8" w:rsidRDefault="00F25397" w:rsidP="00EF0E02">
            <w:pPr>
              <w:spacing w:after="120"/>
            </w:pPr>
            <w:r w:rsidRPr="00BB6AD8">
              <w:t>Formal letters are written communication in formal contexts to convey/request information, to lodge a complaint, or to express an opinion. The layout of a formal letter must include the date, the address of sender and recipient</w:t>
            </w:r>
            <w:r w:rsidR="00527377" w:rsidRPr="00BB6AD8">
              <w:t>,</w:t>
            </w:r>
            <w:r w:rsidRPr="00BB6AD8">
              <w:t xml:space="preserve">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6AFFBC2F" w14:textId="77777777" w:rsidR="00F25397" w:rsidRPr="00BB6AD8" w:rsidRDefault="00F25397" w:rsidP="00EF0E02">
            <w:r w:rsidRPr="00BB6AD8">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BB6AD8">
              <w:t>colloquial</w:t>
            </w:r>
            <w:proofErr w:type="gramEnd"/>
            <w:r w:rsidRPr="00BB6AD8">
              <w:t xml:space="preserve"> and the content can be simple and casual. Common features of an informal letter are the use of subjective language, sentence structure often less complex than in formal letters, and a logical and cohesive sequence of ideas.</w:t>
            </w:r>
          </w:p>
        </w:tc>
      </w:tr>
      <w:tr w:rsidR="00F25397" w:rsidRPr="00A93F91" w14:paraId="3D25B850" w14:textId="77777777" w:rsidTr="00EF0E02">
        <w:trPr>
          <w:cantSplit/>
        </w:trPr>
        <w:tc>
          <w:tcPr>
            <w:tcW w:w="1838" w:type="dxa"/>
          </w:tcPr>
          <w:p w14:paraId="7FF40C66" w14:textId="77777777" w:rsidR="00F25397" w:rsidRPr="00EF0E02" w:rsidRDefault="00F25397" w:rsidP="00EF0E02">
            <w:r w:rsidRPr="00BB6AD8">
              <w:rPr>
                <w:b/>
              </w:rPr>
              <w:t>Map</w:t>
            </w:r>
          </w:p>
        </w:tc>
        <w:tc>
          <w:tcPr>
            <w:tcW w:w="7222" w:type="dxa"/>
          </w:tcPr>
          <w:p w14:paraId="508C9B11" w14:textId="77777777" w:rsidR="00F25397" w:rsidRPr="00BB6AD8" w:rsidRDefault="00F25397" w:rsidP="00EF0E02">
            <w:r w:rsidRPr="00BB6AD8">
              <w:t>Maps are a form of symbolisation</w:t>
            </w:r>
            <w:r w:rsidR="00527377" w:rsidRPr="00BB6AD8">
              <w:t>,</w:t>
            </w:r>
            <w:r w:rsidRPr="00BB6AD8">
              <w:t xml:space="preserve">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tc>
      </w:tr>
      <w:tr w:rsidR="00F25397" w:rsidRPr="00A93F91" w14:paraId="70BEADAC" w14:textId="77777777" w:rsidTr="00EF0E02">
        <w:trPr>
          <w:cantSplit/>
        </w:trPr>
        <w:tc>
          <w:tcPr>
            <w:tcW w:w="1838" w:type="dxa"/>
          </w:tcPr>
          <w:p w14:paraId="6B1CA66F" w14:textId="77777777" w:rsidR="00F25397" w:rsidRPr="00BB6AD8" w:rsidRDefault="00F25397" w:rsidP="00EF0E02">
            <w:pPr>
              <w:rPr>
                <w:b/>
              </w:rPr>
            </w:pPr>
            <w:r w:rsidRPr="00BB6AD8">
              <w:rPr>
                <w:b/>
              </w:rPr>
              <w:t>Message</w:t>
            </w:r>
          </w:p>
        </w:tc>
        <w:tc>
          <w:tcPr>
            <w:tcW w:w="7222" w:type="dxa"/>
          </w:tcPr>
          <w:p w14:paraId="4529D434" w14:textId="77777777" w:rsidR="00F25397" w:rsidRPr="00BB6AD8" w:rsidRDefault="00F25397" w:rsidP="00EF0E02">
            <w:r w:rsidRPr="00BB6AD8">
              <w:t xml:space="preserve">In both spoken and written form, messages are objects of communication that inform, request, </w:t>
            </w:r>
            <w:proofErr w:type="spellStart"/>
            <w:r w:rsidRPr="00BB6AD8">
              <w:t>instruct or</w:t>
            </w:r>
            <w:proofErr w:type="spellEnd"/>
            <w:r w:rsidRPr="00BB6AD8">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BB6AD8">
              <w:t>point</w:t>
            </w:r>
            <w:r w:rsidR="00527377" w:rsidRPr="00BB6AD8">
              <w:t>,</w:t>
            </w:r>
            <w:r w:rsidRPr="00BB6AD8">
              <w:t xml:space="preserve"> and</w:t>
            </w:r>
            <w:proofErr w:type="gramEnd"/>
            <w:r w:rsidRPr="00BB6AD8">
              <w:t xml:space="preserve"> convey a specific piece of information with little extra detail.</w:t>
            </w:r>
          </w:p>
        </w:tc>
      </w:tr>
      <w:tr w:rsidR="00F25397" w:rsidRPr="00A93F91" w14:paraId="2D864CA3" w14:textId="77777777" w:rsidTr="00EF0E02">
        <w:trPr>
          <w:cantSplit/>
        </w:trPr>
        <w:tc>
          <w:tcPr>
            <w:tcW w:w="1838" w:type="dxa"/>
          </w:tcPr>
          <w:p w14:paraId="5E199712" w14:textId="77777777" w:rsidR="00F25397" w:rsidRPr="00BB6AD8" w:rsidRDefault="00F25397" w:rsidP="00EF0E02">
            <w:pPr>
              <w:rPr>
                <w:b/>
              </w:rPr>
            </w:pPr>
            <w:r w:rsidRPr="00BB6AD8">
              <w:rPr>
                <w:b/>
              </w:rPr>
              <w:t>Note</w:t>
            </w:r>
          </w:p>
        </w:tc>
        <w:tc>
          <w:tcPr>
            <w:tcW w:w="7222" w:type="dxa"/>
          </w:tcPr>
          <w:p w14:paraId="16C5637C" w14:textId="77777777" w:rsidR="00F25397" w:rsidRPr="00BB6AD8" w:rsidRDefault="00F25397" w:rsidP="00EF0E02">
            <w:r w:rsidRPr="00BB6AD8">
              <w:t xml:space="preserve">Notes are written to inform, request, </w:t>
            </w:r>
            <w:proofErr w:type="spellStart"/>
            <w:r w:rsidRPr="00BB6AD8">
              <w:t>instruct or</w:t>
            </w:r>
            <w:proofErr w:type="spellEnd"/>
            <w:r w:rsidRPr="00BB6AD8">
              <w:t xml:space="preserve"> remind. They are less formal than informal letters. Notes have a salutation and a signing off, but the content should be brief and to the </w:t>
            </w:r>
            <w:proofErr w:type="gramStart"/>
            <w:r w:rsidRPr="00BB6AD8">
              <w:t>point</w:t>
            </w:r>
            <w:r w:rsidR="00527377" w:rsidRPr="00BB6AD8">
              <w:t>,</w:t>
            </w:r>
            <w:r w:rsidRPr="00BB6AD8">
              <w:t xml:space="preserve"> and</w:t>
            </w:r>
            <w:proofErr w:type="gramEnd"/>
            <w:r w:rsidRPr="00BB6AD8">
              <w:t xml:space="preserve"> convey a specific piece of information with little extra detail.</w:t>
            </w:r>
          </w:p>
        </w:tc>
      </w:tr>
      <w:tr w:rsidR="00F25397" w:rsidRPr="00A93F91" w14:paraId="4A46E8B0" w14:textId="77777777" w:rsidTr="00EF0E02">
        <w:trPr>
          <w:cantSplit/>
        </w:trPr>
        <w:tc>
          <w:tcPr>
            <w:tcW w:w="1838" w:type="dxa"/>
          </w:tcPr>
          <w:p w14:paraId="163EBDF4" w14:textId="77777777" w:rsidR="00F25397" w:rsidRPr="00BB6AD8" w:rsidRDefault="00F25397" w:rsidP="00EF0E02">
            <w:pPr>
              <w:rPr>
                <w:b/>
              </w:rPr>
            </w:pPr>
            <w:r w:rsidRPr="00BB6AD8">
              <w:rPr>
                <w:b/>
              </w:rPr>
              <w:lastRenderedPageBreak/>
              <w:t>Plan</w:t>
            </w:r>
          </w:p>
        </w:tc>
        <w:tc>
          <w:tcPr>
            <w:tcW w:w="7222" w:type="dxa"/>
          </w:tcPr>
          <w:p w14:paraId="0009FCB5" w14:textId="77777777" w:rsidR="00F25397" w:rsidRPr="00BB6AD8" w:rsidRDefault="00F25397" w:rsidP="00EF0E02">
            <w:pPr>
              <w:spacing w:after="120"/>
            </w:pPr>
            <w:r w:rsidRPr="00BB6AD8">
              <w:t>Plans are created by individuals to record what they are going to do. They can be any diagram or list of steps, with timing and resources used, to achieve an objective. Plans provide specific details, and depending on the context, may be either in formal or informal register, present a range of tenses, or contain language that can be subjective or objective, descriptive, factual, judgemental, humorous, emotive or persuasive.</w:t>
            </w:r>
          </w:p>
          <w:p w14:paraId="1A304EAC" w14:textId="77777777" w:rsidR="00F25397" w:rsidRPr="00BB6AD8" w:rsidRDefault="00F25397" w:rsidP="00EF0E02">
            <w:r w:rsidRPr="00BB6AD8">
              <w:t>Plans can also be a form of symbolisation, governed by a set of conventions, that aim to instruct, inform, or communicate a sense of place. Plans are usually in a formal register and frequently use formulaic expressions. They should have a title, orientation, scale, longitude and latitude, an index grid and a symbols translator.</w:t>
            </w:r>
          </w:p>
        </w:tc>
      </w:tr>
      <w:tr w:rsidR="00F25397" w:rsidRPr="00A93F91" w14:paraId="4DC908EC" w14:textId="77777777" w:rsidTr="00EF0E02">
        <w:trPr>
          <w:cantSplit/>
        </w:trPr>
        <w:tc>
          <w:tcPr>
            <w:tcW w:w="1838" w:type="dxa"/>
          </w:tcPr>
          <w:p w14:paraId="1D598505" w14:textId="77777777" w:rsidR="00F25397" w:rsidRPr="00BB6AD8" w:rsidRDefault="00F25397" w:rsidP="00EF0E02">
            <w:pPr>
              <w:rPr>
                <w:b/>
              </w:rPr>
            </w:pPr>
            <w:r w:rsidRPr="00BB6AD8">
              <w:rPr>
                <w:b/>
              </w:rPr>
              <w:t>Review</w:t>
            </w:r>
          </w:p>
        </w:tc>
        <w:tc>
          <w:tcPr>
            <w:tcW w:w="7222" w:type="dxa"/>
          </w:tcPr>
          <w:p w14:paraId="0E50D35B" w14:textId="77777777" w:rsidR="00F25397" w:rsidRPr="00BB6AD8" w:rsidRDefault="00F25397" w:rsidP="00EF0E02">
            <w:r w:rsidRPr="00BB6AD8">
              <w:t xml:space="preserve">Reviews are evaluations of publications, such as films, songs, musical performances, novels or stories. The plot summary and description of the work or performance form </w:t>
            </w:r>
            <w:proofErr w:type="gramStart"/>
            <w:r w:rsidRPr="00BB6AD8">
              <w:t>the majority of</w:t>
            </w:r>
            <w:proofErr w:type="gramEnd"/>
            <w:r w:rsidRPr="00BB6AD8">
              <w:t xml:space="preserve"> the review. The language and structure are formal; however, more personal and evaluative comments are often included. A title should be given.</w:t>
            </w:r>
          </w:p>
        </w:tc>
      </w:tr>
      <w:tr w:rsidR="00F25397" w:rsidRPr="00A93F91" w14:paraId="3A67D619" w14:textId="77777777" w:rsidTr="00EF0E02">
        <w:trPr>
          <w:cantSplit/>
        </w:trPr>
        <w:tc>
          <w:tcPr>
            <w:tcW w:w="1838" w:type="dxa"/>
          </w:tcPr>
          <w:p w14:paraId="34682EC9" w14:textId="77777777" w:rsidR="00F25397" w:rsidRPr="00BB6AD8" w:rsidRDefault="00F25397" w:rsidP="00EF0E02">
            <w:pPr>
              <w:rPr>
                <w:b/>
              </w:rPr>
            </w:pPr>
            <w:r w:rsidRPr="00BB6AD8">
              <w:rPr>
                <w:b/>
              </w:rPr>
              <w:t>Script – speech, interview, dialogue</w:t>
            </w:r>
          </w:p>
        </w:tc>
        <w:tc>
          <w:tcPr>
            <w:tcW w:w="7222" w:type="dxa"/>
          </w:tcPr>
          <w:p w14:paraId="1BD7A1D3" w14:textId="77777777" w:rsidR="00F25397" w:rsidRPr="00BB6AD8" w:rsidRDefault="00F25397" w:rsidP="00EF0E02">
            <w:r w:rsidRPr="00BB6AD8">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w:t>
            </w:r>
            <w:r w:rsidR="002D20E1" w:rsidRPr="00BB6AD8">
              <w:t>,</w:t>
            </w:r>
            <w:r w:rsidRPr="00BB6AD8">
              <w:t xml:space="preserve"> and then a two-way sustained interaction. The language is often authentic, informal and conversational in style, sometimes with interjections, incomplete sentences</w:t>
            </w:r>
            <w:r w:rsidR="002D20E1" w:rsidRPr="00BB6AD8">
              <w:t>,</w:t>
            </w:r>
            <w:r w:rsidRPr="00BB6AD8">
              <w:t xml:space="preserve"> and pauses and fillers, to maintain the conversation. The language level of scripts will often depend on the context and relationship between participants.</w:t>
            </w:r>
          </w:p>
        </w:tc>
      </w:tr>
      <w:tr w:rsidR="00F25397" w:rsidRPr="00A93F91" w14:paraId="0AF2321B" w14:textId="77777777" w:rsidTr="00EF0E02">
        <w:trPr>
          <w:cantSplit/>
        </w:trPr>
        <w:tc>
          <w:tcPr>
            <w:tcW w:w="1838" w:type="dxa"/>
          </w:tcPr>
          <w:p w14:paraId="3C8D4AA2" w14:textId="77777777" w:rsidR="00F25397" w:rsidRPr="00BB6AD8" w:rsidRDefault="00F25397" w:rsidP="00EF0E02">
            <w:pPr>
              <w:rPr>
                <w:b/>
              </w:rPr>
            </w:pPr>
            <w:r w:rsidRPr="00BB6AD8">
              <w:rPr>
                <w:b/>
              </w:rPr>
              <w:t>Sign</w:t>
            </w:r>
          </w:p>
        </w:tc>
        <w:tc>
          <w:tcPr>
            <w:tcW w:w="7222" w:type="dxa"/>
          </w:tcPr>
          <w:p w14:paraId="1375029E" w14:textId="77777777" w:rsidR="00F25397" w:rsidRPr="00BB6AD8" w:rsidRDefault="00F25397" w:rsidP="00EF0E02">
            <w:r w:rsidRPr="00BB6AD8">
              <w:t xml:space="preserve">Signs convey a meaning. They present </w:t>
            </w:r>
            <w:proofErr w:type="gramStart"/>
            <w:r w:rsidRPr="00BB6AD8">
              <w:t>factual information</w:t>
            </w:r>
            <w:proofErr w:type="gramEnd"/>
            <w:r w:rsidRPr="00BB6AD8">
              <w:t xml:space="preserve"> about an object, a situation that exists</w:t>
            </w:r>
            <w:r w:rsidR="002D20E1" w:rsidRPr="00BB6AD8">
              <w:t>,</w:t>
            </w:r>
            <w:r w:rsidRPr="00BB6AD8">
              <w:t xml:space="preserve"> or an event that is about to occur. Signs use a formal register and are most often in graphic form.</w:t>
            </w:r>
          </w:p>
        </w:tc>
      </w:tr>
      <w:tr w:rsidR="00F25397" w:rsidRPr="00A93F91" w14:paraId="56EFE0D5" w14:textId="77777777" w:rsidTr="00EF0E02">
        <w:trPr>
          <w:cantSplit/>
        </w:trPr>
        <w:tc>
          <w:tcPr>
            <w:tcW w:w="1838" w:type="dxa"/>
          </w:tcPr>
          <w:p w14:paraId="0878ECF6" w14:textId="77777777" w:rsidR="00F25397" w:rsidRPr="00BB6AD8" w:rsidRDefault="00F25397" w:rsidP="00EF0E02">
            <w:pPr>
              <w:rPr>
                <w:b/>
              </w:rPr>
            </w:pPr>
            <w:r w:rsidRPr="00BB6AD8">
              <w:rPr>
                <w:b/>
              </w:rPr>
              <w:t>Summary</w:t>
            </w:r>
          </w:p>
        </w:tc>
        <w:tc>
          <w:tcPr>
            <w:tcW w:w="7222" w:type="dxa"/>
          </w:tcPr>
          <w:p w14:paraId="222740DB" w14:textId="77777777" w:rsidR="00F25397" w:rsidRPr="00BB6AD8" w:rsidRDefault="00F25397" w:rsidP="00EF0E02">
            <w:r w:rsidRPr="00BB6AD8">
              <w:t>Summaries present the essential points and relevant details from an original text. A summary will often have a title, an introduction, content and a conclusion. They often require the use of full sentences and may contain reported speech. The language of summaries may either be formal or informal.</w:t>
            </w:r>
          </w:p>
        </w:tc>
      </w:tr>
      <w:tr w:rsidR="00F25397" w:rsidRPr="00A93F91" w14:paraId="74CE5800" w14:textId="77777777" w:rsidTr="00EF0E02">
        <w:trPr>
          <w:cantSplit/>
        </w:trPr>
        <w:tc>
          <w:tcPr>
            <w:tcW w:w="1838" w:type="dxa"/>
          </w:tcPr>
          <w:p w14:paraId="4B912BF6" w14:textId="77777777" w:rsidR="00F25397" w:rsidRPr="00BB6AD8" w:rsidRDefault="00F25397" w:rsidP="00EF0E02">
            <w:pPr>
              <w:rPr>
                <w:b/>
              </w:rPr>
            </w:pPr>
            <w:r w:rsidRPr="00BB6AD8">
              <w:rPr>
                <w:b/>
              </w:rPr>
              <w:t>Table</w:t>
            </w:r>
          </w:p>
        </w:tc>
        <w:tc>
          <w:tcPr>
            <w:tcW w:w="7222" w:type="dxa"/>
          </w:tcPr>
          <w:p w14:paraId="1B505B61" w14:textId="77777777" w:rsidR="00F25397" w:rsidRPr="00BB6AD8" w:rsidRDefault="00F25397" w:rsidP="00EF0E02">
            <w:r w:rsidRPr="00BB6AD8">
              <w:t>Tables organise and represent a set of data in a diagram or table. They may also visually represent knowledge, concepts, thoughts, or ideas. Tables are typically graphical, containing very little text; however, they do include a title that provides a succinct description of what the data in the chart or table refers to. They are usually in a formal register.</w:t>
            </w:r>
          </w:p>
        </w:tc>
      </w:tr>
    </w:tbl>
    <w:p w14:paraId="25A24AAA" w14:textId="77777777" w:rsidR="00CF0DF7" w:rsidRPr="00CF0DF7" w:rsidRDefault="00CF0DF7" w:rsidP="00CF0DF7">
      <w:r w:rsidRPr="00CF0DF7">
        <w:br w:type="page"/>
      </w:r>
    </w:p>
    <w:p w14:paraId="2B12E7F2" w14:textId="5C3340AF" w:rsidR="00E73AA4" w:rsidRDefault="00BB2600" w:rsidP="00B753BE">
      <w:pPr>
        <w:pStyle w:val="SCSAAppendixHeading1"/>
      </w:pPr>
      <w:bookmarkStart w:id="70" w:name="_Toc230706730"/>
      <w:r w:rsidRPr="005A734E">
        <w:lastRenderedPageBreak/>
        <w:t xml:space="preserve">Appendix </w:t>
      </w:r>
      <w:r w:rsidR="00F529F9">
        <w:t>3</w:t>
      </w:r>
      <w:r w:rsidRPr="005A734E">
        <w:t xml:space="preserve"> </w:t>
      </w:r>
      <w:r w:rsidR="00CF058E" w:rsidRPr="005A734E">
        <w:t>–</w:t>
      </w:r>
      <w:r w:rsidRPr="005A734E">
        <w:t xml:space="preserve"> </w:t>
      </w:r>
      <w:bookmarkEnd w:id="67"/>
      <w:r w:rsidR="006054B2">
        <w:t>Elaborations of g</w:t>
      </w:r>
      <w:r w:rsidR="006054B2" w:rsidRPr="00F461D5">
        <w:t>rammatical items</w:t>
      </w:r>
      <w:bookmarkEnd w:id="70"/>
    </w:p>
    <w:bookmarkEnd w:id="42"/>
    <w:p w14:paraId="0F58F0C8" w14:textId="77777777" w:rsidR="00F504D7" w:rsidRPr="006054B2" w:rsidRDefault="00F504D7" w:rsidP="00BB6AD8">
      <w:r w:rsidRPr="006054B2">
        <w:t>Elaborations are examples that accompany the grammatical item</w:t>
      </w:r>
      <w:r w:rsidR="00023B73">
        <w:t xml:space="preserve">s and </w:t>
      </w:r>
      <w:r w:rsidRPr="006054B2">
        <w:t>sub-element</w:t>
      </w:r>
      <w:r w:rsidR="00023B73">
        <w:t>s</w:t>
      </w:r>
      <w:r w:rsidRPr="006054B2">
        <w:t xml:space="preserve">. They are intended to assist teachers to understand what is to be taught. They are not intended to be complete or </w:t>
      </w:r>
      <w:proofErr w:type="gramStart"/>
      <w:r w:rsidRPr="006054B2">
        <w:t>comprehensive, but</w:t>
      </w:r>
      <w:proofErr w:type="gramEnd"/>
      <w:r w:rsidRPr="006054B2">
        <w:t xml:space="preserve"> are provided as support only.</w:t>
      </w:r>
    </w:p>
    <w:p w14:paraId="59961031" w14:textId="2E53A072" w:rsidR="002104AF" w:rsidRPr="00CF0DF7" w:rsidRDefault="002104AF" w:rsidP="00CF0DF7">
      <w:pPr>
        <w:pStyle w:val="SCSAAppendixHeading2"/>
      </w:pPr>
      <w:r w:rsidRPr="00CF0DF7">
        <w:t>Unit 3</w:t>
      </w:r>
    </w:p>
    <w:p w14:paraId="421CE530" w14:textId="77777777" w:rsidR="00A05F3B" w:rsidRPr="00CC36C2" w:rsidRDefault="00A05F3B" w:rsidP="00A05F3B">
      <w:pPr>
        <w:spacing w:after="0" w:line="120" w:lineRule="auto"/>
        <w:rPr>
          <w:rFonts w:eastAsia="Times New Roman" w:cs="Times New Roman"/>
          <w:sz w:val="2"/>
          <w:szCs w:val="2"/>
        </w:rPr>
      </w:pPr>
    </w:p>
    <w:tbl>
      <w:tblPr>
        <w:tblStyle w:val="SCSATable"/>
        <w:tblW w:w="5000" w:type="pct"/>
        <w:tblLayout w:type="fixed"/>
        <w:tblLook w:val="04A0" w:firstRow="1" w:lastRow="0" w:firstColumn="1" w:lastColumn="0" w:noHBand="0" w:noVBand="1"/>
      </w:tblPr>
      <w:tblGrid>
        <w:gridCol w:w="1925"/>
        <w:gridCol w:w="2987"/>
        <w:gridCol w:w="4148"/>
      </w:tblGrid>
      <w:tr w:rsidR="00F504D7" w:rsidRPr="001F0CFD" w14:paraId="2A65DE80" w14:textId="77777777" w:rsidTr="00EF0E02">
        <w:trPr>
          <w:cnfStyle w:val="100000000000" w:firstRow="1" w:lastRow="0" w:firstColumn="0" w:lastColumn="0" w:oddVBand="0" w:evenVBand="0" w:oddHBand="0" w:evenHBand="0" w:firstRowFirstColumn="0" w:firstRowLastColumn="0" w:lastRowFirstColumn="0" w:lastRowLastColumn="0"/>
          <w:trHeight w:val="281"/>
        </w:trPr>
        <w:tc>
          <w:tcPr>
            <w:tcW w:w="2093" w:type="dxa"/>
            <w:hideMark/>
          </w:tcPr>
          <w:p w14:paraId="6991299E" w14:textId="77777777" w:rsidR="00F504D7" w:rsidRPr="00EF0E02" w:rsidRDefault="00F504D7" w:rsidP="00EF0E02">
            <w:r w:rsidRPr="00EF0E02">
              <w:t>Grammatical items</w:t>
            </w:r>
          </w:p>
        </w:tc>
        <w:tc>
          <w:tcPr>
            <w:tcW w:w="3260" w:type="dxa"/>
            <w:hideMark/>
          </w:tcPr>
          <w:p w14:paraId="00F681AC" w14:textId="77777777" w:rsidR="00F504D7" w:rsidRPr="00EF0E02" w:rsidRDefault="00F504D7" w:rsidP="00EF0E02">
            <w:r w:rsidRPr="00EF0E02">
              <w:t>Sub-elements</w:t>
            </w:r>
          </w:p>
        </w:tc>
        <w:tc>
          <w:tcPr>
            <w:tcW w:w="4536" w:type="dxa"/>
            <w:hideMark/>
          </w:tcPr>
          <w:p w14:paraId="0BD94CD9" w14:textId="77777777" w:rsidR="00F504D7" w:rsidRPr="00EF0E02" w:rsidRDefault="00F504D7" w:rsidP="00EF0E02">
            <w:r w:rsidRPr="00EF0E02">
              <w:t>Elaborations</w:t>
            </w:r>
          </w:p>
        </w:tc>
      </w:tr>
      <w:tr w:rsidR="001C2C0D" w:rsidRPr="001F0CFD" w14:paraId="0EF6ED78" w14:textId="77777777" w:rsidTr="00EF0E02">
        <w:trPr>
          <w:trHeight w:val="20"/>
        </w:trPr>
        <w:tc>
          <w:tcPr>
            <w:tcW w:w="2093" w:type="dxa"/>
            <w:vMerge w:val="restart"/>
          </w:tcPr>
          <w:p w14:paraId="2115A649" w14:textId="77777777" w:rsidR="001C2C0D" w:rsidRPr="00EF0E02" w:rsidRDefault="001C2C0D" w:rsidP="00EF0E02">
            <w:r w:rsidRPr="00EF0E02">
              <w:t>Prepositions</w:t>
            </w:r>
          </w:p>
        </w:tc>
        <w:tc>
          <w:tcPr>
            <w:tcW w:w="3260" w:type="dxa"/>
            <w:tcBorders>
              <w:bottom w:val="nil"/>
            </w:tcBorders>
          </w:tcPr>
          <w:p w14:paraId="56990F2E" w14:textId="77777777" w:rsidR="001C2C0D" w:rsidRPr="00EF0E02" w:rsidRDefault="001C2C0D" w:rsidP="00EF0E02">
            <w:r w:rsidRPr="00EF0E02">
              <w:t>cases:</w:t>
            </w:r>
          </w:p>
        </w:tc>
        <w:tc>
          <w:tcPr>
            <w:tcW w:w="4536" w:type="dxa"/>
            <w:tcBorders>
              <w:bottom w:val="nil"/>
            </w:tcBorders>
          </w:tcPr>
          <w:p w14:paraId="48E832F0" w14:textId="77777777" w:rsidR="001C2C0D" w:rsidRPr="00EF0E02" w:rsidRDefault="001C2C0D" w:rsidP="00EF0E02"/>
        </w:tc>
      </w:tr>
      <w:tr w:rsidR="001C2C0D" w:rsidRPr="001F0CFD" w14:paraId="46E41FB7" w14:textId="77777777" w:rsidTr="00EF0E02">
        <w:trPr>
          <w:trHeight w:val="20"/>
        </w:trPr>
        <w:tc>
          <w:tcPr>
            <w:tcW w:w="2093" w:type="dxa"/>
            <w:vMerge/>
          </w:tcPr>
          <w:p w14:paraId="3200C4A0" w14:textId="77777777" w:rsidR="001C2C0D" w:rsidRPr="00EF0E02" w:rsidRDefault="001C2C0D" w:rsidP="00EF0E02"/>
        </w:tc>
        <w:tc>
          <w:tcPr>
            <w:tcW w:w="3260" w:type="dxa"/>
            <w:tcBorders>
              <w:top w:val="nil"/>
            </w:tcBorders>
          </w:tcPr>
          <w:p w14:paraId="6283F228" w14:textId="77777777" w:rsidR="001C2C0D" w:rsidRPr="00EF0E02" w:rsidRDefault="002D2A1C" w:rsidP="00847DF3">
            <w:pPr>
              <w:pStyle w:val="ListParagraph"/>
              <w:numPr>
                <w:ilvl w:val="0"/>
                <w:numId w:val="18"/>
              </w:numPr>
            </w:pPr>
            <w:proofErr w:type="gramStart"/>
            <w:r w:rsidRPr="00EF0E02">
              <w:t>dual</w:t>
            </w:r>
            <w:r w:rsidR="002D20E1" w:rsidRPr="00EF0E02">
              <w:t>-</w:t>
            </w:r>
            <w:r w:rsidR="001C2C0D" w:rsidRPr="00EF0E02">
              <w:t>prepositions</w:t>
            </w:r>
            <w:proofErr w:type="gramEnd"/>
            <w:r w:rsidR="001C2C0D" w:rsidRPr="00EF0E02">
              <w:t xml:space="preserve"> with the dative or the accusative</w:t>
            </w:r>
          </w:p>
        </w:tc>
        <w:tc>
          <w:tcPr>
            <w:tcW w:w="4536" w:type="dxa"/>
            <w:tcBorders>
              <w:top w:val="nil"/>
            </w:tcBorders>
          </w:tcPr>
          <w:p w14:paraId="7AEDE608" w14:textId="77777777" w:rsidR="001C2C0D" w:rsidRPr="009C1A57" w:rsidRDefault="001C2C0D" w:rsidP="00EF0E02">
            <w:pPr>
              <w:autoSpaceDE w:val="0"/>
              <w:autoSpaceDN w:val="0"/>
              <w:adjustRightInd w:val="0"/>
              <w:rPr>
                <w:rFonts w:eastAsia="Times New Roman" w:cs="Calibri"/>
                <w:i/>
                <w:iCs/>
                <w:lang w:val="de-DE"/>
              </w:rPr>
            </w:pPr>
            <w:r w:rsidRPr="009C1A57">
              <w:rPr>
                <w:rFonts w:eastAsia="Times New Roman" w:cs="Calibri"/>
                <w:i/>
                <w:iCs/>
                <w:lang w:val="de-DE"/>
              </w:rPr>
              <w:t xml:space="preserve">an, auf, hinter, in, neben, über, unter, vor, zwischen </w:t>
            </w:r>
          </w:p>
          <w:p w14:paraId="139ECAA1" w14:textId="77777777" w:rsidR="001C2C0D" w:rsidRPr="009C1A57" w:rsidRDefault="001C2C0D" w:rsidP="00EF0E02">
            <w:pPr>
              <w:autoSpaceDE w:val="0"/>
              <w:autoSpaceDN w:val="0"/>
              <w:adjustRightInd w:val="0"/>
              <w:rPr>
                <w:rFonts w:eastAsia="Times New Roman" w:cs="Calibri"/>
                <w:i/>
                <w:iCs/>
                <w:lang w:val="de-DE"/>
              </w:rPr>
            </w:pPr>
            <w:r w:rsidRPr="009C1A57">
              <w:rPr>
                <w:rFonts w:eastAsia="Times New Roman" w:cs="Calibri"/>
                <w:i/>
                <w:iCs/>
                <w:lang w:val="de-DE"/>
              </w:rPr>
              <w:t xml:space="preserve">Ich gehe jetzt in die Schule. </w:t>
            </w:r>
          </w:p>
          <w:p w14:paraId="4DD03092" w14:textId="77777777" w:rsidR="001C2C0D" w:rsidRPr="009C1A57" w:rsidRDefault="001C2C0D" w:rsidP="00EF0E02">
            <w:pPr>
              <w:autoSpaceDE w:val="0"/>
              <w:autoSpaceDN w:val="0"/>
              <w:adjustRightInd w:val="0"/>
              <w:rPr>
                <w:rFonts w:eastAsia="Times New Roman" w:cs="Calibri"/>
                <w:i/>
                <w:iCs/>
                <w:lang w:val="de-DE"/>
              </w:rPr>
            </w:pPr>
            <w:r w:rsidRPr="009C1A57">
              <w:rPr>
                <w:rFonts w:eastAsia="Times New Roman" w:cs="Calibri"/>
                <w:i/>
                <w:iCs/>
                <w:lang w:val="de-DE"/>
              </w:rPr>
              <w:t xml:space="preserve">Ich lerne Deutsch in der Schule. </w:t>
            </w:r>
          </w:p>
        </w:tc>
      </w:tr>
      <w:tr w:rsidR="001C2C0D" w:rsidRPr="001F0CFD" w14:paraId="307DF266" w14:textId="77777777" w:rsidTr="00EF0E02">
        <w:trPr>
          <w:trHeight w:val="20"/>
        </w:trPr>
        <w:tc>
          <w:tcPr>
            <w:tcW w:w="2093" w:type="dxa"/>
            <w:vMerge/>
          </w:tcPr>
          <w:p w14:paraId="38A17EAE" w14:textId="77777777" w:rsidR="001C2C0D" w:rsidRPr="00EF0E02" w:rsidRDefault="001C2C0D" w:rsidP="00EF0E02"/>
        </w:tc>
        <w:tc>
          <w:tcPr>
            <w:tcW w:w="3260" w:type="dxa"/>
            <w:tcBorders>
              <w:bottom w:val="single" w:sz="4" w:space="0" w:color="BC9FD1" w:themeColor="accent4"/>
            </w:tcBorders>
          </w:tcPr>
          <w:p w14:paraId="2685B2D4" w14:textId="77777777" w:rsidR="001C2C0D" w:rsidRPr="00EF0E02" w:rsidRDefault="001C2C0D" w:rsidP="00EF0E02">
            <w:r w:rsidRPr="009C1A57">
              <w:rPr>
                <w:rFonts w:eastAsia="Times New Roman" w:cs="Calibri"/>
              </w:rPr>
              <w:t xml:space="preserve">formation and use of compounds with </w:t>
            </w:r>
            <w:r w:rsidRPr="009C1A57">
              <w:rPr>
                <w:rFonts w:eastAsia="Times New Roman" w:cs="Calibri"/>
                <w:i/>
              </w:rPr>
              <w:t>da</w:t>
            </w:r>
            <w:r w:rsidRPr="009C1A57">
              <w:rPr>
                <w:rFonts w:eastAsia="Times New Roman" w:cs="Calibri"/>
              </w:rPr>
              <w:t>(</w:t>
            </w:r>
            <w:r w:rsidRPr="009C1A57">
              <w:rPr>
                <w:rFonts w:eastAsia="Times New Roman" w:cs="Calibri"/>
                <w:i/>
              </w:rPr>
              <w:t>r</w:t>
            </w:r>
            <w:r w:rsidRPr="009C1A57">
              <w:rPr>
                <w:rFonts w:eastAsia="Times New Roman" w:cs="Calibri"/>
              </w:rPr>
              <w:t xml:space="preserve">) and </w:t>
            </w:r>
            <w:r w:rsidRPr="009C1A57">
              <w:rPr>
                <w:rFonts w:eastAsia="Times New Roman" w:cs="Calibri"/>
                <w:i/>
              </w:rPr>
              <w:t>wo</w:t>
            </w:r>
            <w:r w:rsidRPr="009C1A57">
              <w:rPr>
                <w:rFonts w:eastAsia="Times New Roman" w:cs="Calibri"/>
              </w:rPr>
              <w:t>(</w:t>
            </w:r>
            <w:r w:rsidRPr="009C1A57">
              <w:rPr>
                <w:rFonts w:eastAsia="Times New Roman" w:cs="Calibri"/>
                <w:i/>
              </w:rPr>
              <w:t>r</w:t>
            </w:r>
            <w:r w:rsidRPr="009C1A57">
              <w:rPr>
                <w:rFonts w:eastAsia="Times New Roman" w:cs="Calibri"/>
              </w:rPr>
              <w:t>)</w:t>
            </w:r>
          </w:p>
        </w:tc>
        <w:tc>
          <w:tcPr>
            <w:tcW w:w="4536" w:type="dxa"/>
            <w:tcBorders>
              <w:bottom w:val="single" w:sz="4" w:space="0" w:color="BC9FD1" w:themeColor="accent4"/>
            </w:tcBorders>
          </w:tcPr>
          <w:p w14:paraId="722A2BC8" w14:textId="77777777" w:rsidR="001C2C0D" w:rsidRDefault="001C2C0D" w:rsidP="00EF0E02">
            <w:pPr>
              <w:rPr>
                <w:rFonts w:eastAsia="Times New Roman" w:cs="Calibri"/>
                <w:i/>
                <w:iCs/>
                <w:lang w:val="de-DE"/>
              </w:rPr>
            </w:pPr>
            <w:r w:rsidRPr="009C1A57">
              <w:rPr>
                <w:rFonts w:eastAsia="Times New Roman" w:cs="Calibri"/>
                <w:i/>
                <w:iCs/>
                <w:lang w:val="de-DE"/>
              </w:rPr>
              <w:t>womit, w</w:t>
            </w:r>
            <w:r>
              <w:rPr>
                <w:rFonts w:eastAsia="Times New Roman" w:cs="Calibri"/>
                <w:i/>
                <w:iCs/>
                <w:lang w:val="de-DE"/>
              </w:rPr>
              <w:t>ozu, damit, dazu, dabei, darauf</w:t>
            </w:r>
          </w:p>
          <w:p w14:paraId="56DE7D68" w14:textId="77777777" w:rsidR="001C2C0D" w:rsidRPr="009C1A57" w:rsidRDefault="001C2C0D" w:rsidP="00EF0E02">
            <w:pPr>
              <w:rPr>
                <w:rFonts w:eastAsia="Times New Roman" w:cs="Calibri"/>
                <w:i/>
                <w:iCs/>
                <w:lang w:val="de-DE"/>
              </w:rPr>
            </w:pPr>
            <w:r>
              <w:rPr>
                <w:rFonts w:eastAsia="Times New Roman" w:cs="Calibri"/>
                <w:i/>
                <w:iCs/>
                <w:lang w:val="de-DE"/>
              </w:rPr>
              <w:t xml:space="preserve">worauf </w:t>
            </w:r>
            <w:r w:rsidRPr="009C1A57">
              <w:rPr>
                <w:rFonts w:eastAsia="Times New Roman" w:cs="Calibri"/>
                <w:i/>
                <w:iCs/>
                <w:lang w:val="de-DE"/>
              </w:rPr>
              <w:t>…</w:t>
            </w:r>
          </w:p>
        </w:tc>
      </w:tr>
      <w:tr w:rsidR="00F504D7" w:rsidRPr="001F0CFD" w14:paraId="0CBE6851" w14:textId="77777777" w:rsidTr="00EF0E02">
        <w:trPr>
          <w:trHeight w:val="20"/>
        </w:trPr>
        <w:tc>
          <w:tcPr>
            <w:tcW w:w="2093" w:type="dxa"/>
            <w:vMerge w:val="restart"/>
          </w:tcPr>
          <w:p w14:paraId="6AC8F0F1" w14:textId="77777777" w:rsidR="00F504D7" w:rsidRPr="00EF0E02" w:rsidRDefault="00F504D7" w:rsidP="00EF0E02">
            <w:r w:rsidRPr="00EF0E02">
              <w:t>Pronouns</w:t>
            </w:r>
          </w:p>
        </w:tc>
        <w:tc>
          <w:tcPr>
            <w:tcW w:w="3260" w:type="dxa"/>
            <w:tcBorders>
              <w:bottom w:val="nil"/>
            </w:tcBorders>
          </w:tcPr>
          <w:p w14:paraId="39D04F1A" w14:textId="77777777" w:rsidR="00F504D7" w:rsidRPr="002745F8" w:rsidRDefault="00F504D7" w:rsidP="00EF0E02">
            <w:pPr>
              <w:rPr>
                <w:rFonts w:eastAsia="Times New Roman" w:cs="Calibri"/>
              </w:rPr>
            </w:pPr>
            <w:r w:rsidRPr="00EF0E02">
              <w:t>relative</w:t>
            </w:r>
            <w:r w:rsidRPr="009C1A57">
              <w:rPr>
                <w:rFonts w:eastAsia="Times New Roman" w:cs="Calibri"/>
              </w:rPr>
              <w:t>:</w:t>
            </w:r>
          </w:p>
        </w:tc>
        <w:tc>
          <w:tcPr>
            <w:tcW w:w="4536" w:type="dxa"/>
            <w:tcBorders>
              <w:bottom w:val="nil"/>
            </w:tcBorders>
          </w:tcPr>
          <w:p w14:paraId="07777489" w14:textId="77777777" w:rsidR="00F504D7" w:rsidRPr="001F0CFD" w:rsidRDefault="00F504D7" w:rsidP="00EF0E02">
            <w:pPr>
              <w:rPr>
                <w:rFonts w:eastAsia="Calibri" w:cs="Arial"/>
                <w:i/>
                <w:iCs/>
                <w:lang w:val="fr-FR"/>
              </w:rPr>
            </w:pPr>
          </w:p>
        </w:tc>
      </w:tr>
      <w:tr w:rsidR="00F504D7" w:rsidRPr="001F0CFD" w14:paraId="7AEFF87D" w14:textId="77777777" w:rsidTr="00EF0E02">
        <w:trPr>
          <w:trHeight w:val="20"/>
        </w:trPr>
        <w:tc>
          <w:tcPr>
            <w:tcW w:w="2093" w:type="dxa"/>
            <w:vMerge/>
          </w:tcPr>
          <w:p w14:paraId="7FB495E8" w14:textId="77777777" w:rsidR="00F504D7" w:rsidRPr="00EF0E02" w:rsidRDefault="00F504D7" w:rsidP="00EF0E02"/>
        </w:tc>
        <w:tc>
          <w:tcPr>
            <w:tcW w:w="3260" w:type="dxa"/>
            <w:tcBorders>
              <w:top w:val="nil"/>
              <w:bottom w:val="nil"/>
            </w:tcBorders>
          </w:tcPr>
          <w:p w14:paraId="4DE7E51C" w14:textId="77777777" w:rsidR="00F504D7" w:rsidRPr="00EF0E02" w:rsidRDefault="00F504D7" w:rsidP="00847DF3">
            <w:pPr>
              <w:pStyle w:val="ListParagraph"/>
              <w:numPr>
                <w:ilvl w:val="0"/>
                <w:numId w:val="19"/>
              </w:numPr>
            </w:pPr>
            <w:r w:rsidRPr="00EF0E02">
              <w:t>accusative</w:t>
            </w:r>
          </w:p>
        </w:tc>
        <w:tc>
          <w:tcPr>
            <w:tcW w:w="4536" w:type="dxa"/>
            <w:tcBorders>
              <w:top w:val="nil"/>
              <w:bottom w:val="nil"/>
            </w:tcBorders>
          </w:tcPr>
          <w:p w14:paraId="544D3884" w14:textId="77777777" w:rsidR="00F504D7" w:rsidRPr="009C1A57" w:rsidRDefault="00F504D7" w:rsidP="00EF0E02">
            <w:pPr>
              <w:autoSpaceDE w:val="0"/>
              <w:autoSpaceDN w:val="0"/>
              <w:adjustRightInd w:val="0"/>
              <w:rPr>
                <w:rFonts w:eastAsia="Times New Roman" w:cs="Calibri"/>
                <w:i/>
                <w:iCs/>
                <w:lang w:val="de-DE"/>
              </w:rPr>
            </w:pPr>
            <w:r w:rsidRPr="009C1A57">
              <w:rPr>
                <w:rFonts w:eastAsia="Times New Roman" w:cs="Calibri"/>
                <w:i/>
                <w:iCs/>
                <w:lang w:val="de-DE"/>
              </w:rPr>
              <w:t xml:space="preserve">der, die, das etc. </w:t>
            </w:r>
          </w:p>
          <w:p w14:paraId="317DF586" w14:textId="77777777" w:rsidR="00F504D7" w:rsidRPr="009C1A57" w:rsidRDefault="00F504D7" w:rsidP="00EF0E02">
            <w:pPr>
              <w:ind w:right="-68"/>
              <w:rPr>
                <w:rFonts w:eastAsia="Times New Roman" w:cs="Calibri"/>
                <w:i/>
                <w:iCs/>
                <w:lang w:val="de-DE"/>
              </w:rPr>
            </w:pPr>
            <w:r w:rsidRPr="009C1A57">
              <w:rPr>
                <w:rFonts w:eastAsia="Times New Roman" w:cs="Calibri"/>
                <w:i/>
                <w:iCs/>
                <w:lang w:val="de-DE"/>
              </w:rPr>
              <w:t>Der Mantel, den sie gekauft hat, ist schön.</w:t>
            </w:r>
          </w:p>
          <w:p w14:paraId="4840D9CA" w14:textId="77777777" w:rsidR="00F504D7" w:rsidRPr="006573EB" w:rsidRDefault="00F504D7" w:rsidP="00EF0E02">
            <w:pPr>
              <w:autoSpaceDE w:val="0"/>
              <w:autoSpaceDN w:val="0"/>
              <w:adjustRightInd w:val="0"/>
              <w:rPr>
                <w:rFonts w:eastAsia="Times New Roman" w:cs="Calibri"/>
                <w:i/>
                <w:iCs/>
                <w:lang w:val="de-DE"/>
              </w:rPr>
            </w:pPr>
            <w:r w:rsidRPr="009C1A57">
              <w:rPr>
                <w:rFonts w:eastAsia="Times New Roman" w:cs="Calibri"/>
                <w:i/>
                <w:iCs/>
                <w:lang w:val="de-DE"/>
              </w:rPr>
              <w:t>Die CD, die er zum Geburtstag bekommen hat, funktioniert nicht.</w:t>
            </w:r>
          </w:p>
        </w:tc>
      </w:tr>
      <w:tr w:rsidR="00F504D7" w:rsidRPr="001F0CFD" w14:paraId="7EAA1FA4" w14:textId="77777777" w:rsidTr="00EF0E02">
        <w:trPr>
          <w:trHeight w:val="20"/>
        </w:trPr>
        <w:tc>
          <w:tcPr>
            <w:tcW w:w="2093" w:type="dxa"/>
            <w:vMerge/>
          </w:tcPr>
          <w:p w14:paraId="631CD901" w14:textId="77777777" w:rsidR="00F504D7" w:rsidRPr="00EF0E02" w:rsidRDefault="00F504D7" w:rsidP="00EF0E02"/>
        </w:tc>
        <w:tc>
          <w:tcPr>
            <w:tcW w:w="3260" w:type="dxa"/>
            <w:tcBorders>
              <w:top w:val="nil"/>
            </w:tcBorders>
          </w:tcPr>
          <w:p w14:paraId="64BDF678" w14:textId="77777777" w:rsidR="00F504D7" w:rsidRPr="00EF0E02" w:rsidRDefault="00F504D7" w:rsidP="00847DF3">
            <w:pPr>
              <w:pStyle w:val="ListParagraph"/>
              <w:numPr>
                <w:ilvl w:val="0"/>
                <w:numId w:val="19"/>
              </w:numPr>
            </w:pPr>
            <w:r w:rsidRPr="00EF0E02">
              <w:t>dative</w:t>
            </w:r>
          </w:p>
        </w:tc>
        <w:tc>
          <w:tcPr>
            <w:tcW w:w="4536" w:type="dxa"/>
            <w:tcBorders>
              <w:top w:val="nil"/>
            </w:tcBorders>
          </w:tcPr>
          <w:p w14:paraId="66A54424" w14:textId="77777777" w:rsidR="00F504D7" w:rsidRPr="009C1A57" w:rsidRDefault="00F504D7" w:rsidP="00EF0E02">
            <w:pPr>
              <w:ind w:right="-68"/>
              <w:rPr>
                <w:rFonts w:eastAsia="Times New Roman" w:cs="Calibri"/>
                <w:i/>
                <w:iCs/>
                <w:lang w:val="de-DE"/>
              </w:rPr>
            </w:pPr>
            <w:r w:rsidRPr="009C1A57">
              <w:rPr>
                <w:rFonts w:eastAsia="Times New Roman" w:cs="Calibri"/>
                <w:i/>
                <w:iCs/>
                <w:lang w:val="de-DE"/>
              </w:rPr>
              <w:t>Kennst du die Frau, mit der Karl spricht?</w:t>
            </w:r>
          </w:p>
          <w:p w14:paraId="6D33FE27" w14:textId="77777777" w:rsidR="00F504D7" w:rsidRPr="00706EBE" w:rsidRDefault="00F504D7" w:rsidP="00EF0E02">
            <w:pPr>
              <w:rPr>
                <w:rFonts w:eastAsia="Calibri" w:cs="Arial"/>
                <w:i/>
                <w:iCs/>
              </w:rPr>
            </w:pPr>
            <w:r w:rsidRPr="009C1A57">
              <w:rPr>
                <w:rFonts w:eastAsia="Times New Roman" w:cs="Calibri"/>
                <w:i/>
                <w:iCs/>
                <w:lang w:val="de-DE"/>
              </w:rPr>
              <w:t>Kennst du den</w:t>
            </w:r>
            <w:r w:rsidRPr="009C1A57">
              <w:rPr>
                <w:rFonts w:eastAsia="Times New Roman" w:cs="Calibri"/>
                <w:i/>
                <w:iCs/>
                <w:color w:val="000000"/>
                <w:lang w:val="de-DE" w:eastAsia="en-AU"/>
              </w:rPr>
              <w:t xml:space="preserve"> Mann, mit dem Karl gerade spricht.</w:t>
            </w:r>
          </w:p>
        </w:tc>
      </w:tr>
      <w:tr w:rsidR="00F504D7" w:rsidRPr="001F0CFD" w14:paraId="3DC40A6C" w14:textId="77777777" w:rsidTr="00EF0E02">
        <w:trPr>
          <w:trHeight w:val="20"/>
        </w:trPr>
        <w:tc>
          <w:tcPr>
            <w:tcW w:w="2093" w:type="dxa"/>
            <w:vMerge/>
          </w:tcPr>
          <w:p w14:paraId="5F8CD1FC" w14:textId="77777777" w:rsidR="00F504D7" w:rsidRPr="00EF0E02" w:rsidRDefault="00F504D7" w:rsidP="00EF0E02"/>
        </w:tc>
        <w:tc>
          <w:tcPr>
            <w:tcW w:w="3260" w:type="dxa"/>
          </w:tcPr>
          <w:p w14:paraId="386090AE" w14:textId="77777777" w:rsidR="00F504D7" w:rsidRPr="00EF0E02" w:rsidRDefault="00F504D7" w:rsidP="00EF0E02">
            <w:r w:rsidRPr="009C1A57">
              <w:rPr>
                <w:rFonts w:eastAsia="Times New Roman" w:cs="Calibri"/>
              </w:rPr>
              <w:t>relative clauses</w:t>
            </w:r>
          </w:p>
        </w:tc>
        <w:tc>
          <w:tcPr>
            <w:tcW w:w="4536" w:type="dxa"/>
          </w:tcPr>
          <w:p w14:paraId="6B9B3EC5" w14:textId="77777777" w:rsidR="00F504D7" w:rsidRPr="009C1A57" w:rsidRDefault="00F504D7" w:rsidP="00EF0E02">
            <w:pPr>
              <w:autoSpaceDE w:val="0"/>
              <w:autoSpaceDN w:val="0"/>
              <w:adjustRightInd w:val="0"/>
              <w:rPr>
                <w:rFonts w:eastAsia="Times New Roman" w:cs="Calibri"/>
                <w:i/>
                <w:iCs/>
                <w:color w:val="000000"/>
                <w:lang w:val="de-DE" w:eastAsia="en-AU"/>
              </w:rPr>
            </w:pPr>
            <w:r w:rsidRPr="009C1A57">
              <w:rPr>
                <w:rFonts w:eastAsia="Times New Roman" w:cs="Calibri"/>
                <w:i/>
                <w:iCs/>
                <w:lang w:val="de-DE"/>
              </w:rPr>
              <w:t>Wie heißt der Fluß, an dem Hamburg liegt?</w:t>
            </w:r>
          </w:p>
        </w:tc>
      </w:tr>
      <w:tr w:rsidR="00F504D7" w:rsidRPr="001F0CFD" w14:paraId="78D8894E" w14:textId="77777777" w:rsidTr="00EF0E02">
        <w:trPr>
          <w:trHeight w:val="20"/>
        </w:trPr>
        <w:tc>
          <w:tcPr>
            <w:tcW w:w="2093" w:type="dxa"/>
            <w:vMerge w:val="restart"/>
          </w:tcPr>
          <w:p w14:paraId="24D098A5" w14:textId="77777777" w:rsidR="00F504D7" w:rsidRPr="00EF0E02" w:rsidRDefault="00F504D7" w:rsidP="00EF0E02">
            <w:r w:rsidRPr="00EF0E02">
              <w:t>Verbs</w:t>
            </w:r>
          </w:p>
        </w:tc>
        <w:tc>
          <w:tcPr>
            <w:tcW w:w="3260" w:type="dxa"/>
          </w:tcPr>
          <w:p w14:paraId="717CA963" w14:textId="77777777" w:rsidR="00F504D7" w:rsidRPr="009C1A57" w:rsidRDefault="00F504D7" w:rsidP="00EF0E02">
            <w:pPr>
              <w:rPr>
                <w:rFonts w:eastAsia="Times New Roman" w:cs="Calibri"/>
                <w:lang w:val="fr-FR"/>
              </w:rPr>
            </w:pPr>
            <w:r w:rsidRPr="009C1A57">
              <w:rPr>
                <w:rFonts w:eastAsia="Times New Roman" w:cs="Calibri"/>
              </w:rPr>
              <w:t xml:space="preserve">verbs taking </w:t>
            </w:r>
            <w:r w:rsidRPr="00EF0E02">
              <w:t>prepositional</w:t>
            </w:r>
            <w:r w:rsidRPr="009C1A57">
              <w:rPr>
                <w:rFonts w:eastAsia="Times New Roman" w:cs="Calibri"/>
              </w:rPr>
              <w:t xml:space="preserve"> objects</w:t>
            </w:r>
          </w:p>
        </w:tc>
        <w:tc>
          <w:tcPr>
            <w:tcW w:w="4536" w:type="dxa"/>
          </w:tcPr>
          <w:p w14:paraId="567B24B0" w14:textId="77777777" w:rsidR="00F504D7" w:rsidRPr="009C1A57" w:rsidRDefault="00F504D7" w:rsidP="00EF0E02">
            <w:pPr>
              <w:rPr>
                <w:rFonts w:eastAsia="Times New Roman" w:cs="Calibri"/>
                <w:i/>
                <w:iCs/>
                <w:lang w:val="de-DE"/>
              </w:rPr>
            </w:pPr>
            <w:r w:rsidRPr="009C1A57">
              <w:rPr>
                <w:rFonts w:eastAsia="Times New Roman" w:cs="Calibri"/>
                <w:i/>
                <w:iCs/>
                <w:lang w:val="de-DE"/>
              </w:rPr>
              <w:t>Ich freue mich auf deinen Besuch.</w:t>
            </w:r>
          </w:p>
          <w:p w14:paraId="4D3B592A" w14:textId="77777777" w:rsidR="00F504D7" w:rsidRPr="009C1A57" w:rsidRDefault="00F504D7" w:rsidP="00EF0E02">
            <w:pPr>
              <w:tabs>
                <w:tab w:val="left" w:pos="480"/>
              </w:tabs>
              <w:ind w:right="-69"/>
              <w:rPr>
                <w:rFonts w:eastAsia="Times New Roman" w:cs="Calibri"/>
                <w:i/>
                <w:iCs/>
                <w:lang w:val="de-DE"/>
              </w:rPr>
            </w:pPr>
            <w:r w:rsidRPr="009C1A57">
              <w:rPr>
                <w:rFonts w:eastAsia="Times New Roman" w:cs="Calibri"/>
                <w:i/>
                <w:iCs/>
                <w:lang w:val="de-DE"/>
              </w:rPr>
              <w:t>Sie entschuldigt sich bei der Lehrerin.</w:t>
            </w:r>
          </w:p>
        </w:tc>
      </w:tr>
      <w:tr w:rsidR="00F504D7" w:rsidRPr="00706EBE" w14:paraId="573D7B69" w14:textId="77777777" w:rsidTr="00EF0E02">
        <w:trPr>
          <w:trHeight w:val="20"/>
        </w:trPr>
        <w:tc>
          <w:tcPr>
            <w:tcW w:w="2093" w:type="dxa"/>
            <w:vMerge/>
          </w:tcPr>
          <w:p w14:paraId="26186881" w14:textId="77777777" w:rsidR="00F504D7" w:rsidRPr="001F0CFD" w:rsidRDefault="00F504D7" w:rsidP="00EF0E02">
            <w:pPr>
              <w:autoSpaceDE w:val="0"/>
              <w:autoSpaceDN w:val="0"/>
              <w:adjustRightInd w:val="0"/>
              <w:rPr>
                <w:rFonts w:eastAsia="Calibri" w:cs="Arial"/>
              </w:rPr>
            </w:pPr>
          </w:p>
        </w:tc>
        <w:tc>
          <w:tcPr>
            <w:tcW w:w="3260" w:type="dxa"/>
          </w:tcPr>
          <w:p w14:paraId="116DD763" w14:textId="77777777" w:rsidR="00F504D7" w:rsidRPr="009C1A57" w:rsidRDefault="00F504D7" w:rsidP="00EF0E02">
            <w:pPr>
              <w:rPr>
                <w:rFonts w:eastAsia="Times New Roman" w:cs="Calibri"/>
              </w:rPr>
            </w:pPr>
            <w:r w:rsidRPr="009C1A57">
              <w:rPr>
                <w:rFonts w:eastAsia="Times New Roman" w:cs="Calibri"/>
              </w:rPr>
              <w:t xml:space="preserve">infinitives with verbs of perception, motion and with </w:t>
            </w:r>
            <w:proofErr w:type="spellStart"/>
            <w:r w:rsidRPr="009C1A57">
              <w:rPr>
                <w:rFonts w:eastAsia="Times New Roman" w:cs="Calibri"/>
                <w:i/>
              </w:rPr>
              <w:t>lassen</w:t>
            </w:r>
            <w:proofErr w:type="spellEnd"/>
          </w:p>
        </w:tc>
        <w:tc>
          <w:tcPr>
            <w:tcW w:w="4536" w:type="dxa"/>
          </w:tcPr>
          <w:p w14:paraId="3DEC9F1F" w14:textId="77777777" w:rsidR="00F504D7" w:rsidRPr="009C1A57" w:rsidRDefault="00F504D7" w:rsidP="00EF0E02">
            <w:pPr>
              <w:rPr>
                <w:rFonts w:eastAsia="Times New Roman" w:cs="Calibri"/>
                <w:i/>
                <w:iCs/>
                <w:lang w:val="de-DE"/>
              </w:rPr>
            </w:pPr>
            <w:r w:rsidRPr="009C1A57">
              <w:rPr>
                <w:rFonts w:eastAsia="Times New Roman" w:cs="Calibri"/>
                <w:i/>
                <w:iCs/>
                <w:lang w:val="de-DE"/>
              </w:rPr>
              <w:t>Ich hörte ihn kommen.</w:t>
            </w:r>
          </w:p>
          <w:p w14:paraId="39A13DE8" w14:textId="77777777" w:rsidR="00F504D7" w:rsidRPr="009C1A57" w:rsidRDefault="00F504D7" w:rsidP="00EF0E02">
            <w:pPr>
              <w:rPr>
                <w:rFonts w:eastAsia="Times New Roman" w:cs="Calibri"/>
                <w:i/>
                <w:iCs/>
                <w:lang w:val="de-DE"/>
              </w:rPr>
            </w:pPr>
            <w:r w:rsidRPr="009C1A57">
              <w:rPr>
                <w:rFonts w:eastAsia="Times New Roman" w:cs="Calibri"/>
                <w:i/>
                <w:iCs/>
                <w:lang w:val="de-DE"/>
              </w:rPr>
              <w:t>Wir gehen schwimmen.</w:t>
            </w:r>
          </w:p>
          <w:p w14:paraId="79D0B85B" w14:textId="77777777" w:rsidR="00F504D7" w:rsidRPr="009C1A57" w:rsidRDefault="00F504D7" w:rsidP="00EF0E02">
            <w:pPr>
              <w:rPr>
                <w:rFonts w:eastAsia="Times New Roman" w:cs="Calibri"/>
                <w:i/>
                <w:iCs/>
                <w:lang w:val="de-DE"/>
              </w:rPr>
            </w:pPr>
            <w:r w:rsidRPr="009C1A57">
              <w:rPr>
                <w:rFonts w:eastAsia="Times New Roman" w:cs="Calibri"/>
                <w:i/>
                <w:iCs/>
                <w:lang w:val="de-DE"/>
              </w:rPr>
              <w:t>Meine Mutter läßt mich nie fernsehen.</w:t>
            </w:r>
          </w:p>
        </w:tc>
      </w:tr>
      <w:tr w:rsidR="00F504D7" w:rsidRPr="001F0CFD" w14:paraId="68BBF0C5" w14:textId="77777777" w:rsidTr="00EF0E02">
        <w:trPr>
          <w:trHeight w:val="20"/>
        </w:trPr>
        <w:tc>
          <w:tcPr>
            <w:tcW w:w="2093" w:type="dxa"/>
            <w:vMerge/>
          </w:tcPr>
          <w:p w14:paraId="6CB44AD3" w14:textId="77777777" w:rsidR="00F504D7" w:rsidRPr="00706EBE" w:rsidRDefault="00F504D7" w:rsidP="00EF0E02">
            <w:pPr>
              <w:autoSpaceDE w:val="0"/>
              <w:autoSpaceDN w:val="0"/>
              <w:adjustRightInd w:val="0"/>
              <w:rPr>
                <w:rFonts w:eastAsia="Calibri" w:cs="Arial"/>
                <w:lang w:val="fr-BE"/>
              </w:rPr>
            </w:pPr>
          </w:p>
        </w:tc>
        <w:tc>
          <w:tcPr>
            <w:tcW w:w="3260" w:type="dxa"/>
          </w:tcPr>
          <w:p w14:paraId="5BA77F21" w14:textId="77777777" w:rsidR="00F504D7" w:rsidRPr="009C1A57" w:rsidRDefault="00F504D7" w:rsidP="00EF0E02">
            <w:pPr>
              <w:rPr>
                <w:rFonts w:eastAsia="Times New Roman" w:cs="Calibri"/>
              </w:rPr>
            </w:pPr>
            <w:r w:rsidRPr="009C1A57">
              <w:rPr>
                <w:rFonts w:eastAsia="Times New Roman" w:cs="Calibri"/>
              </w:rPr>
              <w:t xml:space="preserve">verbs taking the </w:t>
            </w:r>
            <w:r w:rsidRPr="00EF0E02">
              <w:t>dative</w:t>
            </w:r>
          </w:p>
        </w:tc>
        <w:tc>
          <w:tcPr>
            <w:tcW w:w="4536" w:type="dxa"/>
          </w:tcPr>
          <w:p w14:paraId="43C50634" w14:textId="77777777" w:rsidR="00F504D7" w:rsidRPr="009C1A57" w:rsidRDefault="00F504D7" w:rsidP="00EF0E02">
            <w:pPr>
              <w:rPr>
                <w:rFonts w:eastAsia="Times New Roman" w:cs="Calibri"/>
                <w:i/>
                <w:iCs/>
                <w:lang w:val="de-DE"/>
              </w:rPr>
            </w:pPr>
            <w:r w:rsidRPr="009C1A57">
              <w:rPr>
                <w:rFonts w:eastAsia="Times New Roman" w:cs="Calibri"/>
                <w:i/>
                <w:iCs/>
                <w:lang w:val="de-DE"/>
              </w:rPr>
              <w:t xml:space="preserve">Ich danke dir. </w:t>
            </w:r>
          </w:p>
          <w:p w14:paraId="788BE456" w14:textId="77777777" w:rsidR="00F504D7" w:rsidRPr="009C1A57" w:rsidRDefault="00F504D7" w:rsidP="00EF0E02">
            <w:pPr>
              <w:rPr>
                <w:rFonts w:eastAsia="Times New Roman" w:cs="Calibri"/>
                <w:i/>
                <w:iCs/>
                <w:lang w:val="de-DE"/>
              </w:rPr>
            </w:pPr>
            <w:r w:rsidRPr="009C1A57">
              <w:rPr>
                <w:rFonts w:eastAsia="Times New Roman" w:cs="Calibri"/>
                <w:i/>
                <w:iCs/>
                <w:lang w:val="de-DE"/>
              </w:rPr>
              <w:t xml:space="preserve">Er hilft seinem Freund. </w:t>
            </w:r>
          </w:p>
          <w:p w14:paraId="29C3A337" w14:textId="77777777" w:rsidR="00F504D7" w:rsidRPr="009C1A57" w:rsidRDefault="00F504D7" w:rsidP="00EF0E02">
            <w:pPr>
              <w:rPr>
                <w:rFonts w:eastAsia="Times New Roman" w:cs="Calibri"/>
                <w:i/>
                <w:iCs/>
                <w:lang w:val="de-DE"/>
              </w:rPr>
            </w:pPr>
            <w:r w:rsidRPr="009C1A57">
              <w:rPr>
                <w:rFonts w:eastAsia="Times New Roman" w:cs="Calibri"/>
                <w:i/>
                <w:iCs/>
                <w:lang w:val="de-DE"/>
              </w:rPr>
              <w:t xml:space="preserve">Das gehört ihm. </w:t>
            </w:r>
          </w:p>
          <w:p w14:paraId="51594514" w14:textId="77777777" w:rsidR="00F504D7" w:rsidRPr="009C1A57" w:rsidRDefault="00F504D7" w:rsidP="00EF0E02">
            <w:pPr>
              <w:rPr>
                <w:rFonts w:eastAsia="Times New Roman" w:cs="Calibri"/>
                <w:i/>
                <w:iCs/>
                <w:lang w:val="de-DE"/>
              </w:rPr>
            </w:pPr>
            <w:r w:rsidRPr="009C1A57">
              <w:rPr>
                <w:rFonts w:eastAsia="Times New Roman" w:cs="Calibri"/>
                <w:i/>
                <w:iCs/>
                <w:lang w:val="de-DE"/>
              </w:rPr>
              <w:t xml:space="preserve">Das gefällt mir. </w:t>
            </w:r>
          </w:p>
        </w:tc>
      </w:tr>
    </w:tbl>
    <w:p w14:paraId="5865B57B" w14:textId="77777777" w:rsidR="00CF0DF7" w:rsidRPr="00CF0DF7" w:rsidRDefault="00CF0DF7" w:rsidP="00CF0DF7">
      <w:r w:rsidRPr="00CF0DF7">
        <w:br w:type="page"/>
      </w:r>
    </w:p>
    <w:p w14:paraId="4184E435" w14:textId="0256D63E" w:rsidR="002104AF" w:rsidRPr="002104AF" w:rsidRDefault="002104AF" w:rsidP="0029694E">
      <w:pPr>
        <w:pStyle w:val="SCSAAppendixHeading2"/>
        <w:spacing w:after="60" w:line="264" w:lineRule="auto"/>
      </w:pPr>
      <w:r>
        <w:lastRenderedPageBreak/>
        <w:t>Unit 4</w:t>
      </w:r>
    </w:p>
    <w:tbl>
      <w:tblPr>
        <w:tblStyle w:val="SCSATable"/>
        <w:tblW w:w="5000" w:type="pct"/>
        <w:tblLayout w:type="fixed"/>
        <w:tblCellMar>
          <w:top w:w="28" w:type="dxa"/>
          <w:bottom w:w="28" w:type="dxa"/>
        </w:tblCellMar>
        <w:tblLook w:val="04A0" w:firstRow="1" w:lastRow="0" w:firstColumn="1" w:lastColumn="0" w:noHBand="0" w:noVBand="1"/>
      </w:tblPr>
      <w:tblGrid>
        <w:gridCol w:w="1815"/>
        <w:gridCol w:w="3097"/>
        <w:gridCol w:w="4148"/>
      </w:tblGrid>
      <w:tr w:rsidR="00F504D7" w:rsidRPr="00CF0DF7" w14:paraId="7A746B27" w14:textId="77777777" w:rsidTr="0029694E">
        <w:trPr>
          <w:cnfStyle w:val="100000000000" w:firstRow="1" w:lastRow="0" w:firstColumn="0" w:lastColumn="0" w:oddVBand="0" w:evenVBand="0" w:oddHBand="0" w:evenHBand="0" w:firstRowFirstColumn="0" w:firstRowLastColumn="0" w:lastRowFirstColumn="0" w:lastRowLastColumn="0"/>
          <w:trHeight w:val="20"/>
        </w:trPr>
        <w:tc>
          <w:tcPr>
            <w:tcW w:w="1858" w:type="dxa"/>
            <w:hideMark/>
          </w:tcPr>
          <w:p w14:paraId="7826C6AC" w14:textId="77777777" w:rsidR="00F504D7" w:rsidRPr="00EF0E02" w:rsidRDefault="00F504D7" w:rsidP="0029694E">
            <w:pPr>
              <w:spacing w:line="264" w:lineRule="auto"/>
            </w:pPr>
            <w:r w:rsidRPr="00EF0E02">
              <w:t>Grammatical items</w:t>
            </w:r>
          </w:p>
        </w:tc>
        <w:tc>
          <w:tcPr>
            <w:tcW w:w="3174" w:type="dxa"/>
            <w:hideMark/>
          </w:tcPr>
          <w:p w14:paraId="02A0A2A2" w14:textId="77777777" w:rsidR="00F504D7" w:rsidRPr="00EF0E02" w:rsidRDefault="00F504D7" w:rsidP="0029694E">
            <w:pPr>
              <w:spacing w:line="264" w:lineRule="auto"/>
            </w:pPr>
            <w:r w:rsidRPr="00EF0E02">
              <w:t>Sub-elements</w:t>
            </w:r>
          </w:p>
        </w:tc>
        <w:tc>
          <w:tcPr>
            <w:tcW w:w="4254" w:type="dxa"/>
            <w:hideMark/>
          </w:tcPr>
          <w:p w14:paraId="678BD4ED" w14:textId="77777777" w:rsidR="00F504D7" w:rsidRPr="00EF0E02" w:rsidRDefault="00F504D7" w:rsidP="0029694E">
            <w:pPr>
              <w:spacing w:line="264" w:lineRule="auto"/>
            </w:pPr>
            <w:r w:rsidRPr="00EF0E02">
              <w:t>Elaborations</w:t>
            </w:r>
          </w:p>
        </w:tc>
      </w:tr>
      <w:tr w:rsidR="00F504D7" w:rsidRPr="00CF0DF7" w14:paraId="468B7C45" w14:textId="77777777" w:rsidTr="0029694E">
        <w:trPr>
          <w:trHeight w:val="20"/>
        </w:trPr>
        <w:tc>
          <w:tcPr>
            <w:tcW w:w="1858" w:type="dxa"/>
            <w:vMerge w:val="restart"/>
          </w:tcPr>
          <w:p w14:paraId="5F3FACF4" w14:textId="77777777" w:rsidR="00F504D7" w:rsidRPr="00EF0E02" w:rsidRDefault="00F504D7" w:rsidP="0029694E">
            <w:pPr>
              <w:spacing w:line="264" w:lineRule="auto"/>
            </w:pPr>
            <w:r w:rsidRPr="00EF0E02">
              <w:t>Adjectives</w:t>
            </w:r>
          </w:p>
        </w:tc>
        <w:tc>
          <w:tcPr>
            <w:tcW w:w="3174" w:type="dxa"/>
            <w:tcBorders>
              <w:bottom w:val="nil"/>
            </w:tcBorders>
          </w:tcPr>
          <w:p w14:paraId="28DAFB29" w14:textId="77777777" w:rsidR="00F504D7" w:rsidRPr="00EF0E02" w:rsidRDefault="00F504D7" w:rsidP="0029694E">
            <w:pPr>
              <w:spacing w:line="264" w:lineRule="auto"/>
            </w:pPr>
            <w:r w:rsidRPr="00EF0E02">
              <w:t>attributive:</w:t>
            </w:r>
          </w:p>
        </w:tc>
        <w:tc>
          <w:tcPr>
            <w:tcW w:w="4254" w:type="dxa"/>
            <w:tcBorders>
              <w:bottom w:val="nil"/>
            </w:tcBorders>
          </w:tcPr>
          <w:p w14:paraId="73E22AA9" w14:textId="77777777" w:rsidR="00F504D7" w:rsidRPr="00EF0E02" w:rsidRDefault="00F504D7" w:rsidP="0029694E">
            <w:pPr>
              <w:spacing w:line="264" w:lineRule="auto"/>
            </w:pPr>
          </w:p>
        </w:tc>
      </w:tr>
      <w:tr w:rsidR="00F504D7" w:rsidRPr="00CF0DF7" w14:paraId="250C50A5" w14:textId="77777777" w:rsidTr="0029694E">
        <w:trPr>
          <w:trHeight w:val="20"/>
        </w:trPr>
        <w:tc>
          <w:tcPr>
            <w:tcW w:w="1858" w:type="dxa"/>
            <w:vMerge/>
          </w:tcPr>
          <w:p w14:paraId="702B4C0A" w14:textId="77777777" w:rsidR="00F504D7" w:rsidRPr="00EF0E02" w:rsidRDefault="00F504D7" w:rsidP="0029694E">
            <w:pPr>
              <w:spacing w:line="264" w:lineRule="auto"/>
            </w:pPr>
          </w:p>
        </w:tc>
        <w:tc>
          <w:tcPr>
            <w:tcW w:w="3174" w:type="dxa"/>
            <w:tcBorders>
              <w:top w:val="nil"/>
              <w:bottom w:val="single" w:sz="4" w:space="0" w:color="BC9FD1" w:themeColor="accent4"/>
            </w:tcBorders>
          </w:tcPr>
          <w:p w14:paraId="481107D4" w14:textId="77777777" w:rsidR="00F504D7" w:rsidRPr="00EF0E02" w:rsidRDefault="00F504D7" w:rsidP="00847DF3">
            <w:pPr>
              <w:pStyle w:val="ListParagraph"/>
              <w:numPr>
                <w:ilvl w:val="0"/>
                <w:numId w:val="19"/>
              </w:numPr>
              <w:spacing w:line="264" w:lineRule="auto"/>
            </w:pPr>
            <w:r w:rsidRPr="00EF0E02">
              <w:t>genitive</w:t>
            </w:r>
          </w:p>
        </w:tc>
        <w:tc>
          <w:tcPr>
            <w:tcW w:w="4254" w:type="dxa"/>
            <w:tcBorders>
              <w:top w:val="nil"/>
              <w:bottom w:val="single" w:sz="4" w:space="0" w:color="BC9FD1" w:themeColor="accent4"/>
            </w:tcBorders>
          </w:tcPr>
          <w:p w14:paraId="506634F1" w14:textId="77777777" w:rsidR="00F504D7" w:rsidRPr="00CF0DF7" w:rsidRDefault="00F504D7" w:rsidP="0029694E">
            <w:pPr>
              <w:spacing w:line="264" w:lineRule="auto"/>
              <w:rPr>
                <w:rFonts w:eastAsia="Times New Roman" w:cs="Arial"/>
                <w:i/>
                <w:lang w:val="de-DE"/>
              </w:rPr>
            </w:pPr>
            <w:r w:rsidRPr="00CF0DF7">
              <w:rPr>
                <w:rFonts w:eastAsia="Times New Roman" w:cs="Arial"/>
                <w:i/>
                <w:lang w:val="de-DE"/>
              </w:rPr>
              <w:t>des Weines, der Wurst, des Biers, des kalten Weines, der kalten Wurst, des kalten Biers</w:t>
            </w:r>
          </w:p>
          <w:p w14:paraId="7C09F516" w14:textId="77777777" w:rsidR="00F504D7" w:rsidRPr="00CF0DF7" w:rsidRDefault="00F504D7" w:rsidP="0029694E">
            <w:pPr>
              <w:autoSpaceDE w:val="0"/>
              <w:autoSpaceDN w:val="0"/>
              <w:adjustRightInd w:val="0"/>
              <w:spacing w:line="264" w:lineRule="auto"/>
              <w:rPr>
                <w:rFonts w:eastAsia="Times New Roman" w:cs="Calibri"/>
                <w:i/>
                <w:iCs/>
                <w:lang w:val="de-DE"/>
              </w:rPr>
            </w:pPr>
            <w:r w:rsidRPr="00CF0DF7">
              <w:rPr>
                <w:rFonts w:eastAsia="Times New Roman" w:cs="Arial"/>
                <w:i/>
                <w:lang w:val="de-DE"/>
              </w:rPr>
              <w:t>Das Haus meiner alten Großmutter ist schön.</w:t>
            </w:r>
          </w:p>
        </w:tc>
      </w:tr>
      <w:tr w:rsidR="00F504D7" w:rsidRPr="00CF0DF7" w14:paraId="75E175B1" w14:textId="77777777" w:rsidTr="0029694E">
        <w:trPr>
          <w:trHeight w:val="20"/>
        </w:trPr>
        <w:tc>
          <w:tcPr>
            <w:tcW w:w="1858" w:type="dxa"/>
            <w:vMerge w:val="restart"/>
          </w:tcPr>
          <w:p w14:paraId="647E82F6" w14:textId="77777777" w:rsidR="00F504D7" w:rsidRPr="00EF0E02" w:rsidRDefault="00F504D7" w:rsidP="0029694E">
            <w:pPr>
              <w:spacing w:line="264" w:lineRule="auto"/>
            </w:pPr>
            <w:r w:rsidRPr="00EF0E02">
              <w:t>Nouns</w:t>
            </w:r>
          </w:p>
        </w:tc>
        <w:tc>
          <w:tcPr>
            <w:tcW w:w="3174" w:type="dxa"/>
            <w:tcBorders>
              <w:bottom w:val="nil"/>
            </w:tcBorders>
          </w:tcPr>
          <w:p w14:paraId="6472F9F9" w14:textId="77777777" w:rsidR="00F504D7" w:rsidRPr="00EF0E02" w:rsidRDefault="00F504D7" w:rsidP="0029694E">
            <w:pPr>
              <w:spacing w:line="264" w:lineRule="auto"/>
            </w:pPr>
            <w:r w:rsidRPr="00EF0E02">
              <w:t>cases:</w:t>
            </w:r>
          </w:p>
        </w:tc>
        <w:tc>
          <w:tcPr>
            <w:tcW w:w="4254" w:type="dxa"/>
            <w:tcBorders>
              <w:bottom w:val="nil"/>
            </w:tcBorders>
          </w:tcPr>
          <w:p w14:paraId="29ECA0CC" w14:textId="77777777" w:rsidR="00F504D7" w:rsidRPr="00EF0E02" w:rsidRDefault="00F504D7" w:rsidP="0029694E">
            <w:pPr>
              <w:spacing w:line="264" w:lineRule="auto"/>
            </w:pPr>
          </w:p>
        </w:tc>
      </w:tr>
      <w:tr w:rsidR="00F504D7" w:rsidRPr="00CF0DF7" w14:paraId="1A52E263" w14:textId="77777777" w:rsidTr="0029694E">
        <w:trPr>
          <w:trHeight w:val="20"/>
        </w:trPr>
        <w:tc>
          <w:tcPr>
            <w:tcW w:w="1858" w:type="dxa"/>
            <w:vMerge/>
          </w:tcPr>
          <w:p w14:paraId="656D015B" w14:textId="77777777" w:rsidR="00F504D7" w:rsidRPr="00EF0E02" w:rsidRDefault="00F504D7" w:rsidP="0029694E">
            <w:pPr>
              <w:spacing w:line="264" w:lineRule="auto"/>
            </w:pPr>
          </w:p>
        </w:tc>
        <w:tc>
          <w:tcPr>
            <w:tcW w:w="3174" w:type="dxa"/>
            <w:tcBorders>
              <w:top w:val="nil"/>
              <w:bottom w:val="single" w:sz="4" w:space="0" w:color="BC9FD1" w:themeColor="accent4"/>
            </w:tcBorders>
          </w:tcPr>
          <w:p w14:paraId="21D9FC38" w14:textId="77777777" w:rsidR="00F504D7" w:rsidRPr="00EF0E02" w:rsidRDefault="00F504D7" w:rsidP="00847DF3">
            <w:pPr>
              <w:pStyle w:val="ListParagraph"/>
              <w:numPr>
                <w:ilvl w:val="0"/>
                <w:numId w:val="19"/>
              </w:numPr>
              <w:spacing w:line="264" w:lineRule="auto"/>
            </w:pPr>
            <w:r w:rsidRPr="00EF0E02">
              <w:t>genitive</w:t>
            </w:r>
          </w:p>
        </w:tc>
        <w:tc>
          <w:tcPr>
            <w:tcW w:w="4254" w:type="dxa"/>
            <w:tcBorders>
              <w:top w:val="nil"/>
              <w:bottom w:val="single" w:sz="4" w:space="0" w:color="BC9FD1" w:themeColor="accent4"/>
            </w:tcBorders>
          </w:tcPr>
          <w:p w14:paraId="42ADA2FF" w14:textId="77777777" w:rsidR="00F504D7" w:rsidRPr="00CF0DF7" w:rsidRDefault="00F504D7" w:rsidP="0029694E">
            <w:pPr>
              <w:autoSpaceDE w:val="0"/>
              <w:autoSpaceDN w:val="0"/>
              <w:adjustRightInd w:val="0"/>
              <w:spacing w:line="264" w:lineRule="auto"/>
              <w:rPr>
                <w:rFonts w:eastAsia="Times New Roman" w:cs="Calibri"/>
                <w:i/>
                <w:iCs/>
                <w:lang w:val="de-DE"/>
              </w:rPr>
            </w:pPr>
            <w:r w:rsidRPr="00CF0DF7">
              <w:rPr>
                <w:rFonts w:eastAsia="Times New Roman" w:cs="Arial"/>
                <w:i/>
              </w:rPr>
              <w:t xml:space="preserve">das Haus </w:t>
            </w:r>
            <w:proofErr w:type="spellStart"/>
            <w:r w:rsidRPr="00CF0DF7">
              <w:rPr>
                <w:rFonts w:eastAsia="Times New Roman" w:cs="Arial"/>
                <w:bCs/>
                <w:i/>
              </w:rPr>
              <w:t>meiner</w:t>
            </w:r>
            <w:proofErr w:type="spellEnd"/>
            <w:r w:rsidRPr="00CF0DF7">
              <w:rPr>
                <w:rFonts w:eastAsia="Times New Roman" w:cs="Arial"/>
                <w:bCs/>
                <w:i/>
              </w:rPr>
              <w:t xml:space="preserve"> </w:t>
            </w:r>
            <w:proofErr w:type="spellStart"/>
            <w:r w:rsidRPr="00CF0DF7">
              <w:rPr>
                <w:rFonts w:eastAsia="Times New Roman" w:cs="Arial"/>
                <w:bCs/>
                <w:i/>
              </w:rPr>
              <w:t>Eltern</w:t>
            </w:r>
            <w:proofErr w:type="spellEnd"/>
            <w:r w:rsidRPr="00CF0DF7">
              <w:rPr>
                <w:rFonts w:eastAsia="Times New Roman" w:cs="Arial"/>
                <w:bCs/>
                <w:i/>
              </w:rPr>
              <w:t>.</w:t>
            </w:r>
          </w:p>
        </w:tc>
      </w:tr>
      <w:tr w:rsidR="001C2C0D" w:rsidRPr="00CF0DF7" w14:paraId="2AC4D652" w14:textId="77777777" w:rsidTr="0029694E">
        <w:trPr>
          <w:trHeight w:val="20"/>
        </w:trPr>
        <w:tc>
          <w:tcPr>
            <w:tcW w:w="1858" w:type="dxa"/>
            <w:vMerge w:val="restart"/>
          </w:tcPr>
          <w:p w14:paraId="78C3A9F5" w14:textId="77777777" w:rsidR="001C2C0D" w:rsidRPr="00EF0E02" w:rsidRDefault="001C2C0D" w:rsidP="0029694E">
            <w:pPr>
              <w:spacing w:line="264" w:lineRule="auto"/>
            </w:pPr>
            <w:r w:rsidRPr="00EF0E02">
              <w:t>Prepositions</w:t>
            </w:r>
          </w:p>
        </w:tc>
        <w:tc>
          <w:tcPr>
            <w:tcW w:w="3174" w:type="dxa"/>
            <w:tcBorders>
              <w:bottom w:val="nil"/>
            </w:tcBorders>
          </w:tcPr>
          <w:p w14:paraId="055C0C7A" w14:textId="77777777" w:rsidR="001C2C0D" w:rsidRPr="00EF0E02" w:rsidRDefault="001C2C0D" w:rsidP="0029694E">
            <w:pPr>
              <w:spacing w:line="264" w:lineRule="auto"/>
            </w:pPr>
            <w:r w:rsidRPr="00CF0DF7">
              <w:rPr>
                <w:rFonts w:eastAsia="Times New Roman" w:cs="Arial"/>
              </w:rPr>
              <w:t>cases:</w:t>
            </w:r>
          </w:p>
        </w:tc>
        <w:tc>
          <w:tcPr>
            <w:tcW w:w="4254" w:type="dxa"/>
            <w:tcBorders>
              <w:bottom w:val="nil"/>
            </w:tcBorders>
          </w:tcPr>
          <w:p w14:paraId="37574A29" w14:textId="77777777" w:rsidR="001C2C0D" w:rsidRPr="00CF0DF7" w:rsidRDefault="001C2C0D" w:rsidP="0029694E">
            <w:pPr>
              <w:spacing w:line="264" w:lineRule="auto"/>
              <w:rPr>
                <w:rFonts w:eastAsia="Times New Roman" w:cs="Arial"/>
                <w:i/>
                <w:iCs/>
                <w:lang w:val="de-DE"/>
              </w:rPr>
            </w:pPr>
          </w:p>
        </w:tc>
      </w:tr>
      <w:tr w:rsidR="001C2C0D" w:rsidRPr="00CF0DF7" w14:paraId="36EBBF0F" w14:textId="77777777" w:rsidTr="0029694E">
        <w:trPr>
          <w:trHeight w:val="20"/>
        </w:trPr>
        <w:tc>
          <w:tcPr>
            <w:tcW w:w="1858" w:type="dxa"/>
            <w:vMerge/>
          </w:tcPr>
          <w:p w14:paraId="5C5ECFF2" w14:textId="77777777" w:rsidR="001C2C0D" w:rsidRPr="00EF0E02" w:rsidRDefault="001C2C0D" w:rsidP="0029694E">
            <w:pPr>
              <w:spacing w:line="264" w:lineRule="auto"/>
            </w:pPr>
          </w:p>
        </w:tc>
        <w:tc>
          <w:tcPr>
            <w:tcW w:w="3174" w:type="dxa"/>
            <w:tcBorders>
              <w:top w:val="nil"/>
              <w:bottom w:val="single" w:sz="4" w:space="0" w:color="BC9FD1" w:themeColor="accent4"/>
            </w:tcBorders>
          </w:tcPr>
          <w:p w14:paraId="3C5C4DAE" w14:textId="77777777" w:rsidR="001C2C0D" w:rsidRPr="00EF0E02" w:rsidRDefault="001C2C0D" w:rsidP="00847DF3">
            <w:pPr>
              <w:pStyle w:val="ListParagraph"/>
              <w:numPr>
                <w:ilvl w:val="0"/>
                <w:numId w:val="19"/>
              </w:numPr>
              <w:spacing w:line="264" w:lineRule="auto"/>
              <w:rPr>
                <w:rFonts w:eastAsia="Times New Roman" w:cs="Arial"/>
              </w:rPr>
            </w:pPr>
            <w:r w:rsidRPr="00EF0E02">
              <w:t>prepositions with the genitive</w:t>
            </w:r>
          </w:p>
        </w:tc>
        <w:tc>
          <w:tcPr>
            <w:tcW w:w="4254" w:type="dxa"/>
            <w:tcBorders>
              <w:top w:val="nil"/>
              <w:bottom w:val="single" w:sz="4" w:space="0" w:color="BC9FD1" w:themeColor="accent4"/>
            </w:tcBorders>
          </w:tcPr>
          <w:p w14:paraId="3C1CF317" w14:textId="77777777" w:rsidR="001C2C0D" w:rsidRPr="00CF0DF7" w:rsidRDefault="001C2C0D" w:rsidP="0029694E">
            <w:pPr>
              <w:spacing w:line="264" w:lineRule="auto"/>
              <w:rPr>
                <w:rFonts w:eastAsia="Times New Roman" w:cs="Arial"/>
                <w:i/>
                <w:iCs/>
                <w:lang w:val="de-DE"/>
              </w:rPr>
            </w:pPr>
            <w:r w:rsidRPr="00CF0DF7">
              <w:rPr>
                <w:rFonts w:eastAsia="Times New Roman" w:cs="Arial"/>
                <w:i/>
                <w:iCs/>
                <w:lang w:val="de-DE"/>
              </w:rPr>
              <w:t>trotz, während, statt, anstatt, wegen</w:t>
            </w:r>
          </w:p>
          <w:p w14:paraId="3DA67BE4" w14:textId="77777777" w:rsidR="001C2C0D" w:rsidRPr="00CF0DF7" w:rsidRDefault="001C2C0D" w:rsidP="0029694E">
            <w:pPr>
              <w:spacing w:line="264" w:lineRule="auto"/>
              <w:rPr>
                <w:rFonts w:eastAsia="Times New Roman" w:cs="Arial"/>
                <w:i/>
                <w:iCs/>
                <w:lang w:val="de-DE"/>
              </w:rPr>
            </w:pPr>
            <w:r w:rsidRPr="00CF0DF7">
              <w:rPr>
                <w:rFonts w:eastAsia="Times New Roman" w:cs="Arial"/>
                <w:i/>
                <w:iCs/>
                <w:lang w:val="de-DE"/>
              </w:rPr>
              <w:t>Wegen des Wetters kann ich nicht kommen.</w:t>
            </w:r>
          </w:p>
        </w:tc>
      </w:tr>
      <w:tr w:rsidR="00F504D7" w:rsidRPr="00CF0DF7" w14:paraId="47FCFF6F" w14:textId="77777777" w:rsidTr="0029694E">
        <w:trPr>
          <w:trHeight w:val="20"/>
        </w:trPr>
        <w:tc>
          <w:tcPr>
            <w:tcW w:w="1858" w:type="dxa"/>
            <w:vMerge w:val="restart"/>
          </w:tcPr>
          <w:p w14:paraId="3AFB9B6C" w14:textId="77777777" w:rsidR="00F504D7" w:rsidRPr="00EF0E02" w:rsidRDefault="00F504D7" w:rsidP="0029694E">
            <w:pPr>
              <w:spacing w:line="264" w:lineRule="auto"/>
            </w:pPr>
            <w:r w:rsidRPr="00EF0E02">
              <w:t>Verbs</w:t>
            </w:r>
          </w:p>
        </w:tc>
        <w:tc>
          <w:tcPr>
            <w:tcW w:w="3174" w:type="dxa"/>
            <w:tcBorders>
              <w:bottom w:val="nil"/>
            </w:tcBorders>
          </w:tcPr>
          <w:p w14:paraId="61865BBE" w14:textId="77777777" w:rsidR="00F504D7" w:rsidRPr="00EF0E02" w:rsidRDefault="00F504D7" w:rsidP="0029694E">
            <w:pPr>
              <w:spacing w:line="264" w:lineRule="auto"/>
            </w:pPr>
            <w:r w:rsidRPr="00CF0DF7">
              <w:rPr>
                <w:rFonts w:eastAsia="Times New Roman" w:cs="Arial"/>
              </w:rPr>
              <w:t>subjunctive II:</w:t>
            </w:r>
          </w:p>
        </w:tc>
        <w:tc>
          <w:tcPr>
            <w:tcW w:w="4254" w:type="dxa"/>
            <w:tcBorders>
              <w:bottom w:val="nil"/>
            </w:tcBorders>
          </w:tcPr>
          <w:p w14:paraId="7A7A7C3C" w14:textId="77777777" w:rsidR="00F504D7" w:rsidRPr="00CF0DF7" w:rsidRDefault="00F504D7" w:rsidP="0029694E">
            <w:pPr>
              <w:autoSpaceDE w:val="0"/>
              <w:autoSpaceDN w:val="0"/>
              <w:adjustRightInd w:val="0"/>
              <w:spacing w:line="264" w:lineRule="auto"/>
              <w:rPr>
                <w:rFonts w:eastAsia="Times New Roman" w:cs="Calibri"/>
                <w:i/>
                <w:iCs/>
                <w:lang w:val="de-DE"/>
              </w:rPr>
            </w:pPr>
          </w:p>
        </w:tc>
      </w:tr>
      <w:tr w:rsidR="00F504D7" w:rsidRPr="00CF0DF7" w14:paraId="54F17A13" w14:textId="77777777" w:rsidTr="0029694E">
        <w:trPr>
          <w:trHeight w:val="20"/>
        </w:trPr>
        <w:tc>
          <w:tcPr>
            <w:tcW w:w="1858" w:type="dxa"/>
            <w:vMerge/>
          </w:tcPr>
          <w:p w14:paraId="4FE0260E" w14:textId="77777777" w:rsidR="00F504D7" w:rsidRPr="00CF0DF7" w:rsidRDefault="00F504D7" w:rsidP="0029694E">
            <w:pPr>
              <w:autoSpaceDE w:val="0"/>
              <w:autoSpaceDN w:val="0"/>
              <w:adjustRightInd w:val="0"/>
              <w:spacing w:line="264" w:lineRule="auto"/>
              <w:rPr>
                <w:rFonts w:eastAsia="Calibri" w:cs="Arial"/>
              </w:rPr>
            </w:pPr>
          </w:p>
        </w:tc>
        <w:tc>
          <w:tcPr>
            <w:tcW w:w="3174" w:type="dxa"/>
            <w:tcBorders>
              <w:top w:val="nil"/>
              <w:bottom w:val="nil"/>
            </w:tcBorders>
          </w:tcPr>
          <w:p w14:paraId="6520D408" w14:textId="77777777" w:rsidR="00F504D7" w:rsidRPr="00EF0E02" w:rsidRDefault="00F504D7" w:rsidP="00847DF3">
            <w:pPr>
              <w:pStyle w:val="ListParagraph"/>
              <w:numPr>
                <w:ilvl w:val="0"/>
                <w:numId w:val="20"/>
              </w:numPr>
              <w:spacing w:line="264" w:lineRule="auto"/>
            </w:pPr>
            <w:proofErr w:type="spellStart"/>
            <w:r w:rsidRPr="00EF0E02">
              <w:rPr>
                <w:i/>
              </w:rPr>
              <w:t>haben</w:t>
            </w:r>
            <w:proofErr w:type="spellEnd"/>
            <w:r w:rsidRPr="00EF0E02">
              <w:t xml:space="preserve">, </w:t>
            </w:r>
            <w:r w:rsidRPr="00EF0E02">
              <w:rPr>
                <w:i/>
              </w:rPr>
              <w:t>sein</w:t>
            </w:r>
            <w:r w:rsidRPr="00EF0E02">
              <w:t xml:space="preserve"> and modals</w:t>
            </w:r>
          </w:p>
        </w:tc>
        <w:tc>
          <w:tcPr>
            <w:tcW w:w="4254" w:type="dxa"/>
            <w:tcBorders>
              <w:top w:val="nil"/>
              <w:bottom w:val="nil"/>
            </w:tcBorders>
          </w:tcPr>
          <w:p w14:paraId="377314CB" w14:textId="77777777" w:rsidR="00F504D7" w:rsidRPr="00CF0DF7" w:rsidRDefault="00F504D7" w:rsidP="0029694E">
            <w:pPr>
              <w:spacing w:line="264" w:lineRule="auto"/>
              <w:rPr>
                <w:rFonts w:eastAsia="Times New Roman" w:cs="Arial"/>
                <w:i/>
                <w:iCs/>
                <w:lang w:val="de-DE"/>
              </w:rPr>
            </w:pPr>
            <w:r w:rsidRPr="00CF0DF7">
              <w:rPr>
                <w:rFonts w:eastAsia="Times New Roman" w:cs="Arial"/>
                <w:i/>
                <w:iCs/>
                <w:lang w:val="de-DE"/>
              </w:rPr>
              <w:t>würde, hätte, wäre, könnte, müsste, sollte, möchte, dürfte, wollte</w:t>
            </w:r>
          </w:p>
        </w:tc>
      </w:tr>
      <w:tr w:rsidR="00F504D7" w:rsidRPr="00CF0DF7" w14:paraId="5992D6C7" w14:textId="77777777" w:rsidTr="0029694E">
        <w:trPr>
          <w:trHeight w:val="20"/>
        </w:trPr>
        <w:tc>
          <w:tcPr>
            <w:tcW w:w="1858" w:type="dxa"/>
            <w:vMerge/>
          </w:tcPr>
          <w:p w14:paraId="4EE50BEF" w14:textId="77777777" w:rsidR="00F504D7" w:rsidRPr="00CF0DF7" w:rsidRDefault="00F504D7" w:rsidP="0029694E">
            <w:pPr>
              <w:autoSpaceDE w:val="0"/>
              <w:autoSpaceDN w:val="0"/>
              <w:adjustRightInd w:val="0"/>
              <w:spacing w:line="264" w:lineRule="auto"/>
              <w:rPr>
                <w:rFonts w:eastAsia="Calibri" w:cs="Arial"/>
              </w:rPr>
            </w:pPr>
          </w:p>
        </w:tc>
        <w:tc>
          <w:tcPr>
            <w:tcW w:w="3174" w:type="dxa"/>
            <w:tcBorders>
              <w:top w:val="nil"/>
              <w:bottom w:val="nil"/>
            </w:tcBorders>
          </w:tcPr>
          <w:p w14:paraId="4407B248" w14:textId="77777777" w:rsidR="00F504D7" w:rsidRPr="00EF0E02" w:rsidRDefault="00F504D7" w:rsidP="00847DF3">
            <w:pPr>
              <w:pStyle w:val="ListParagraph"/>
              <w:numPr>
                <w:ilvl w:val="0"/>
                <w:numId w:val="20"/>
              </w:numPr>
              <w:spacing w:line="264" w:lineRule="auto"/>
            </w:pPr>
            <w:r w:rsidRPr="00EF0E02">
              <w:t>in requests</w:t>
            </w:r>
          </w:p>
        </w:tc>
        <w:tc>
          <w:tcPr>
            <w:tcW w:w="4254" w:type="dxa"/>
            <w:tcBorders>
              <w:top w:val="nil"/>
              <w:bottom w:val="nil"/>
            </w:tcBorders>
          </w:tcPr>
          <w:p w14:paraId="764F418E" w14:textId="77777777" w:rsidR="00F504D7" w:rsidRPr="00CF0DF7" w:rsidRDefault="00F504D7" w:rsidP="0029694E">
            <w:pPr>
              <w:spacing w:line="264" w:lineRule="auto"/>
              <w:rPr>
                <w:rFonts w:eastAsia="Times New Roman" w:cs="Arial"/>
                <w:i/>
                <w:iCs/>
                <w:lang w:val="de-DE"/>
              </w:rPr>
            </w:pPr>
            <w:r w:rsidRPr="00CF0DF7">
              <w:rPr>
                <w:rFonts w:eastAsia="Times New Roman" w:cs="Arial"/>
                <w:i/>
                <w:iCs/>
                <w:lang w:val="de-DE"/>
              </w:rPr>
              <w:t>Würden Sie mir bitte noch ein Stück Kuchen reichen? Würden Sie mir bitte noch einen Tee einschenken?</w:t>
            </w:r>
          </w:p>
        </w:tc>
      </w:tr>
      <w:tr w:rsidR="00F504D7" w:rsidRPr="00CF0DF7" w14:paraId="6F841070" w14:textId="77777777" w:rsidTr="0029694E">
        <w:trPr>
          <w:trHeight w:val="20"/>
        </w:trPr>
        <w:tc>
          <w:tcPr>
            <w:tcW w:w="1858" w:type="dxa"/>
            <w:vMerge/>
          </w:tcPr>
          <w:p w14:paraId="7146633C" w14:textId="77777777" w:rsidR="00F504D7" w:rsidRPr="00CF0DF7" w:rsidRDefault="00F504D7" w:rsidP="0029694E">
            <w:pPr>
              <w:autoSpaceDE w:val="0"/>
              <w:autoSpaceDN w:val="0"/>
              <w:adjustRightInd w:val="0"/>
              <w:spacing w:line="264" w:lineRule="auto"/>
              <w:rPr>
                <w:rFonts w:eastAsia="Calibri" w:cs="Arial"/>
              </w:rPr>
            </w:pPr>
          </w:p>
        </w:tc>
        <w:tc>
          <w:tcPr>
            <w:tcW w:w="3174" w:type="dxa"/>
            <w:tcBorders>
              <w:top w:val="nil"/>
            </w:tcBorders>
          </w:tcPr>
          <w:p w14:paraId="3459F7EC" w14:textId="77777777" w:rsidR="00F504D7" w:rsidRPr="00EF0E02" w:rsidRDefault="00F504D7" w:rsidP="00847DF3">
            <w:pPr>
              <w:pStyle w:val="ListParagraph"/>
              <w:numPr>
                <w:ilvl w:val="0"/>
                <w:numId w:val="20"/>
              </w:numPr>
              <w:spacing w:line="264" w:lineRule="auto"/>
            </w:pPr>
            <w:r w:rsidRPr="00EF0E02">
              <w:t>in conditional clauses</w:t>
            </w:r>
          </w:p>
        </w:tc>
        <w:tc>
          <w:tcPr>
            <w:tcW w:w="4254" w:type="dxa"/>
            <w:tcBorders>
              <w:top w:val="nil"/>
            </w:tcBorders>
          </w:tcPr>
          <w:p w14:paraId="7A88EDC6" w14:textId="77777777" w:rsidR="00F504D7" w:rsidRPr="00CF0DF7" w:rsidRDefault="00F504D7" w:rsidP="0029694E">
            <w:pPr>
              <w:spacing w:line="264" w:lineRule="auto"/>
              <w:rPr>
                <w:rFonts w:eastAsia="Times New Roman" w:cs="Arial"/>
                <w:i/>
                <w:iCs/>
                <w:lang w:val="de-DE"/>
              </w:rPr>
            </w:pPr>
            <w:r w:rsidRPr="00CF0DF7">
              <w:rPr>
                <w:rFonts w:eastAsia="Times New Roman" w:cs="Arial"/>
                <w:i/>
                <w:iCs/>
                <w:lang w:val="de-DE"/>
              </w:rPr>
              <w:t>Ich würde mitgehen, wenn ich dürfte.</w:t>
            </w:r>
          </w:p>
          <w:p w14:paraId="7216CB59" w14:textId="77777777" w:rsidR="00F504D7" w:rsidRPr="00CF0DF7" w:rsidRDefault="00F504D7" w:rsidP="0029694E">
            <w:pPr>
              <w:autoSpaceDE w:val="0"/>
              <w:autoSpaceDN w:val="0"/>
              <w:adjustRightInd w:val="0"/>
              <w:spacing w:line="264" w:lineRule="auto"/>
              <w:rPr>
                <w:rFonts w:eastAsia="Times New Roman" w:cs="Calibri"/>
                <w:i/>
                <w:iCs/>
                <w:lang w:val="de-DE"/>
              </w:rPr>
            </w:pPr>
            <w:r w:rsidRPr="00CF0DF7">
              <w:rPr>
                <w:rFonts w:eastAsia="Times New Roman" w:cs="Arial"/>
                <w:i/>
                <w:iCs/>
                <w:lang w:val="de-DE"/>
              </w:rPr>
              <w:t>Wenn ich reich wäre, könnte ich viel reisen.</w:t>
            </w:r>
          </w:p>
        </w:tc>
      </w:tr>
    </w:tbl>
    <w:p w14:paraId="38778350" w14:textId="77777777" w:rsidR="00F504D7" w:rsidRPr="00EF0E02" w:rsidRDefault="00F504D7" w:rsidP="0029694E">
      <w:pPr>
        <w:pStyle w:val="SCSAAppendixHeading2"/>
        <w:spacing w:before="120" w:line="264" w:lineRule="auto"/>
      </w:pPr>
      <w:r w:rsidRPr="002104AF">
        <w:t>Assumed learning</w:t>
      </w:r>
    </w:p>
    <w:p w14:paraId="5BF559D2" w14:textId="77777777" w:rsidR="00F504D7" w:rsidRDefault="00F504D7" w:rsidP="0029694E">
      <w:pPr>
        <w:spacing w:line="264" w:lineRule="auto"/>
        <w:rPr>
          <w:lang w:val="en-US"/>
        </w:rPr>
      </w:pPr>
      <w:r>
        <w:rPr>
          <w:lang w:val="en-US"/>
        </w:rPr>
        <w:t>Before commencing the study of U</w:t>
      </w:r>
      <w:r w:rsidRPr="00197894">
        <w:rPr>
          <w:lang w:val="en-US"/>
        </w:rPr>
        <w:t xml:space="preserve">nit 3 and </w:t>
      </w:r>
      <w:r>
        <w:rPr>
          <w:lang w:val="en-US"/>
        </w:rPr>
        <w:t xml:space="preserve">Unit </w:t>
      </w:r>
      <w:r w:rsidRPr="00197894">
        <w:rPr>
          <w:lang w:val="en-US"/>
        </w:rPr>
        <w:t xml:space="preserve">4, it is assumed that students have, through prior experience or study, already </w:t>
      </w:r>
      <w:r w:rsidRPr="00EF0E02">
        <w:t>acquired</w:t>
      </w:r>
      <w:r w:rsidRPr="00197894">
        <w:rPr>
          <w:lang w:val="en-US"/>
        </w:rPr>
        <w:t xml:space="preserve"> an understanding of the following German 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1838"/>
        <w:gridCol w:w="2976"/>
        <w:gridCol w:w="4246"/>
      </w:tblGrid>
      <w:tr w:rsidR="00F504D7" w:rsidRPr="00CF0DF7" w14:paraId="5AEC6244" w14:textId="77777777" w:rsidTr="0029694E">
        <w:trPr>
          <w:cnfStyle w:val="100000000000" w:firstRow="1" w:lastRow="0" w:firstColumn="0" w:lastColumn="0" w:oddVBand="0" w:evenVBand="0" w:oddHBand="0" w:evenHBand="0" w:firstRowFirstColumn="0" w:firstRowLastColumn="0" w:lastRowFirstColumn="0" w:lastRowLastColumn="0"/>
          <w:trHeight w:val="281"/>
        </w:trPr>
        <w:tc>
          <w:tcPr>
            <w:tcW w:w="1838" w:type="dxa"/>
            <w:hideMark/>
          </w:tcPr>
          <w:p w14:paraId="6E83AB3F" w14:textId="77777777" w:rsidR="00F504D7" w:rsidRPr="0029694E" w:rsidRDefault="00F504D7" w:rsidP="0029694E">
            <w:pPr>
              <w:spacing w:line="264" w:lineRule="auto"/>
            </w:pPr>
            <w:r w:rsidRPr="0029694E">
              <w:t>Grammatical items</w:t>
            </w:r>
          </w:p>
        </w:tc>
        <w:tc>
          <w:tcPr>
            <w:tcW w:w="2976" w:type="dxa"/>
            <w:hideMark/>
          </w:tcPr>
          <w:p w14:paraId="4C4D878C" w14:textId="77777777" w:rsidR="00F504D7" w:rsidRPr="0029694E" w:rsidRDefault="00F504D7" w:rsidP="0029694E">
            <w:pPr>
              <w:spacing w:line="264" w:lineRule="auto"/>
            </w:pPr>
            <w:r w:rsidRPr="0029694E">
              <w:t>Sub-elements</w:t>
            </w:r>
          </w:p>
        </w:tc>
        <w:tc>
          <w:tcPr>
            <w:tcW w:w="4246" w:type="dxa"/>
            <w:hideMark/>
          </w:tcPr>
          <w:p w14:paraId="5555E2D8" w14:textId="77777777" w:rsidR="00F504D7" w:rsidRPr="0029694E" w:rsidRDefault="00F504D7" w:rsidP="0029694E">
            <w:pPr>
              <w:spacing w:line="264" w:lineRule="auto"/>
            </w:pPr>
            <w:r w:rsidRPr="0029694E">
              <w:t>Elaborations</w:t>
            </w:r>
          </w:p>
        </w:tc>
      </w:tr>
      <w:tr w:rsidR="00F504D7" w:rsidRPr="00CF0DF7" w14:paraId="4D947BCA" w14:textId="77777777" w:rsidTr="0029694E">
        <w:trPr>
          <w:trHeight w:val="20"/>
        </w:trPr>
        <w:tc>
          <w:tcPr>
            <w:tcW w:w="1838" w:type="dxa"/>
            <w:vMerge w:val="restart"/>
          </w:tcPr>
          <w:p w14:paraId="3982B6D3" w14:textId="77777777" w:rsidR="00F504D7" w:rsidRPr="0029694E" w:rsidRDefault="00F504D7" w:rsidP="0029694E">
            <w:pPr>
              <w:spacing w:line="264" w:lineRule="auto"/>
            </w:pPr>
            <w:r w:rsidRPr="0029694E">
              <w:t>Adjectives</w:t>
            </w:r>
          </w:p>
        </w:tc>
        <w:tc>
          <w:tcPr>
            <w:tcW w:w="2976" w:type="dxa"/>
          </w:tcPr>
          <w:p w14:paraId="66AC9A9C" w14:textId="77777777" w:rsidR="00F504D7" w:rsidRPr="0029694E" w:rsidRDefault="00F504D7" w:rsidP="0029694E">
            <w:pPr>
              <w:spacing w:line="264" w:lineRule="auto"/>
            </w:pPr>
            <w:r w:rsidRPr="0029694E">
              <w:t>common adjectives</w:t>
            </w:r>
          </w:p>
        </w:tc>
        <w:tc>
          <w:tcPr>
            <w:tcW w:w="4246" w:type="dxa"/>
          </w:tcPr>
          <w:p w14:paraId="06B44A56" w14:textId="77777777" w:rsidR="00F504D7" w:rsidRPr="00CF0DF7" w:rsidRDefault="00F504D7" w:rsidP="0029694E">
            <w:pPr>
              <w:spacing w:line="264" w:lineRule="auto"/>
              <w:contextualSpacing/>
              <w:rPr>
                <w:rFonts w:eastAsia="Times New Roman" w:cs="Calibri"/>
                <w:i/>
                <w:iCs/>
                <w:lang w:val="fr-FR"/>
              </w:rPr>
            </w:pPr>
            <w:proofErr w:type="spellStart"/>
            <w:proofErr w:type="gramStart"/>
            <w:r w:rsidRPr="00CF0DF7">
              <w:rPr>
                <w:rFonts w:eastAsia="Times New Roman" w:cs="Calibri"/>
                <w:i/>
                <w:iCs/>
                <w:lang w:val="fr-FR"/>
              </w:rPr>
              <w:t>klein</w:t>
            </w:r>
            <w:proofErr w:type="spellEnd"/>
            <w:proofErr w:type="gramEnd"/>
            <w:r w:rsidRPr="00CF0DF7">
              <w:rPr>
                <w:rFonts w:eastAsia="Times New Roman" w:cs="Calibri"/>
                <w:i/>
                <w:iCs/>
                <w:lang w:val="fr-FR"/>
              </w:rPr>
              <w:t xml:space="preserve">, </w:t>
            </w:r>
            <w:proofErr w:type="spellStart"/>
            <w:r w:rsidRPr="00CF0DF7">
              <w:rPr>
                <w:rFonts w:eastAsia="Times New Roman" w:cs="Calibri"/>
                <w:i/>
                <w:iCs/>
                <w:lang w:val="fr-FR"/>
              </w:rPr>
              <w:t>groß</w:t>
            </w:r>
            <w:proofErr w:type="spellEnd"/>
          </w:p>
        </w:tc>
      </w:tr>
      <w:tr w:rsidR="00F504D7" w:rsidRPr="00CF0DF7" w14:paraId="61E46E37" w14:textId="77777777" w:rsidTr="0029694E">
        <w:trPr>
          <w:trHeight w:val="20"/>
        </w:trPr>
        <w:tc>
          <w:tcPr>
            <w:tcW w:w="1838" w:type="dxa"/>
            <w:vMerge/>
          </w:tcPr>
          <w:p w14:paraId="545DD736" w14:textId="77777777" w:rsidR="00F504D7" w:rsidRPr="0029694E" w:rsidRDefault="00F504D7" w:rsidP="0029694E">
            <w:pPr>
              <w:spacing w:line="264" w:lineRule="auto"/>
            </w:pPr>
          </w:p>
        </w:tc>
        <w:tc>
          <w:tcPr>
            <w:tcW w:w="2976" w:type="dxa"/>
            <w:tcBorders>
              <w:bottom w:val="single" w:sz="4" w:space="0" w:color="BC9FD1" w:themeColor="accent4"/>
            </w:tcBorders>
          </w:tcPr>
          <w:p w14:paraId="2F1622DC" w14:textId="77777777" w:rsidR="00F504D7" w:rsidRPr="0029694E" w:rsidRDefault="00F504D7" w:rsidP="0029694E">
            <w:pPr>
              <w:spacing w:line="264" w:lineRule="auto"/>
            </w:pPr>
            <w:r w:rsidRPr="0029694E">
              <w:t>adjectives derived from place</w:t>
            </w:r>
            <w:r w:rsidR="002A5115" w:rsidRPr="0029694E">
              <w:t xml:space="preserve"> </w:t>
            </w:r>
            <w:r w:rsidRPr="0029694E">
              <w:t>names</w:t>
            </w:r>
          </w:p>
        </w:tc>
        <w:tc>
          <w:tcPr>
            <w:tcW w:w="4246" w:type="dxa"/>
            <w:tcBorders>
              <w:bottom w:val="single" w:sz="4" w:space="0" w:color="BC9FD1" w:themeColor="accent4"/>
            </w:tcBorders>
          </w:tcPr>
          <w:p w14:paraId="7F442F81" w14:textId="77777777" w:rsidR="00F504D7" w:rsidRPr="00CF0DF7" w:rsidRDefault="00F504D7" w:rsidP="0029694E">
            <w:pPr>
              <w:spacing w:line="264" w:lineRule="auto"/>
              <w:contextualSpacing/>
              <w:rPr>
                <w:rFonts w:eastAsia="Times New Roman" w:cs="Calibri"/>
                <w:i/>
                <w:iCs/>
                <w:lang w:val="de-DE"/>
              </w:rPr>
            </w:pPr>
            <w:r w:rsidRPr="00CF0DF7">
              <w:rPr>
                <w:rFonts w:eastAsia="Times New Roman" w:cs="Calibri"/>
                <w:i/>
                <w:iCs/>
                <w:lang w:val="de-DE" w:eastAsia="en-AU"/>
              </w:rPr>
              <w:t>Schweizer Schokolade</w:t>
            </w:r>
          </w:p>
          <w:p w14:paraId="75DF630B" w14:textId="77777777" w:rsidR="00F504D7" w:rsidRPr="00CF0DF7" w:rsidRDefault="00F504D7" w:rsidP="0029694E">
            <w:pPr>
              <w:spacing w:line="264" w:lineRule="auto"/>
              <w:contextualSpacing/>
              <w:rPr>
                <w:rFonts w:eastAsia="Times New Roman" w:cs="Calibri"/>
                <w:i/>
                <w:iCs/>
                <w:lang w:val="de-DE" w:eastAsia="en-AU"/>
              </w:rPr>
            </w:pPr>
            <w:r w:rsidRPr="00CF0DF7">
              <w:rPr>
                <w:rFonts w:eastAsia="Times New Roman" w:cs="Calibri"/>
                <w:i/>
                <w:iCs/>
                <w:lang w:val="de-DE" w:eastAsia="en-AU"/>
              </w:rPr>
              <w:t>das Brandenburger Tor</w:t>
            </w:r>
          </w:p>
          <w:p w14:paraId="15E78E84" w14:textId="77777777" w:rsidR="00F504D7" w:rsidRPr="00CF0DF7" w:rsidRDefault="00F504D7" w:rsidP="0029694E">
            <w:pPr>
              <w:spacing w:line="264" w:lineRule="auto"/>
              <w:contextualSpacing/>
              <w:rPr>
                <w:rFonts w:eastAsia="Times New Roman" w:cs="Calibri"/>
                <w:i/>
                <w:iCs/>
                <w:lang w:val="de-DE" w:eastAsia="en-AU"/>
              </w:rPr>
            </w:pPr>
            <w:r w:rsidRPr="00CF0DF7">
              <w:rPr>
                <w:rFonts w:eastAsia="Times New Roman" w:cs="Calibri"/>
                <w:i/>
                <w:iCs/>
                <w:lang w:val="de-DE" w:eastAsia="en-AU"/>
              </w:rPr>
              <w:t>Münchner Bier</w:t>
            </w:r>
          </w:p>
          <w:p w14:paraId="6F53189F" w14:textId="77777777" w:rsidR="00F504D7" w:rsidRPr="00CF0DF7" w:rsidRDefault="00F504D7" w:rsidP="0029694E">
            <w:pPr>
              <w:spacing w:line="264" w:lineRule="auto"/>
              <w:contextualSpacing/>
              <w:rPr>
                <w:rFonts w:eastAsia="Times New Roman" w:cs="Calibri"/>
                <w:i/>
                <w:iCs/>
                <w:lang w:val="fr-FR"/>
              </w:rPr>
            </w:pPr>
            <w:proofErr w:type="spellStart"/>
            <w:proofErr w:type="gramStart"/>
            <w:r w:rsidRPr="00CF0DF7">
              <w:rPr>
                <w:rFonts w:eastAsia="Times New Roman" w:cs="Calibri"/>
                <w:i/>
                <w:iCs/>
                <w:lang w:val="fr-FR" w:eastAsia="en-AU"/>
              </w:rPr>
              <w:t>im</w:t>
            </w:r>
            <w:proofErr w:type="spellEnd"/>
            <w:proofErr w:type="gramEnd"/>
            <w:r w:rsidRPr="00CF0DF7">
              <w:rPr>
                <w:rFonts w:eastAsia="Times New Roman" w:cs="Calibri"/>
                <w:i/>
                <w:iCs/>
                <w:lang w:val="fr-FR" w:eastAsia="en-AU"/>
              </w:rPr>
              <w:t xml:space="preserve"> </w:t>
            </w:r>
            <w:proofErr w:type="spellStart"/>
            <w:r w:rsidRPr="00CF0DF7">
              <w:rPr>
                <w:rFonts w:eastAsia="Times New Roman" w:cs="Calibri"/>
                <w:i/>
                <w:iCs/>
                <w:lang w:val="fr-FR" w:eastAsia="en-AU"/>
              </w:rPr>
              <w:t>Kölner</w:t>
            </w:r>
            <w:proofErr w:type="spellEnd"/>
            <w:r w:rsidRPr="00CF0DF7">
              <w:rPr>
                <w:rFonts w:eastAsia="Times New Roman" w:cs="Calibri"/>
                <w:i/>
                <w:iCs/>
                <w:lang w:val="fr-FR" w:eastAsia="en-AU"/>
              </w:rPr>
              <w:t xml:space="preserve"> Dom </w:t>
            </w:r>
          </w:p>
        </w:tc>
      </w:tr>
      <w:tr w:rsidR="00F504D7" w:rsidRPr="00CF0DF7" w14:paraId="61C59743" w14:textId="77777777" w:rsidTr="0029694E">
        <w:trPr>
          <w:trHeight w:val="20"/>
        </w:trPr>
        <w:tc>
          <w:tcPr>
            <w:tcW w:w="1838" w:type="dxa"/>
            <w:vMerge/>
          </w:tcPr>
          <w:p w14:paraId="136527E6" w14:textId="77777777" w:rsidR="00F504D7" w:rsidRPr="0029694E" w:rsidRDefault="00F504D7" w:rsidP="0029694E">
            <w:pPr>
              <w:spacing w:line="264" w:lineRule="auto"/>
            </w:pPr>
          </w:p>
        </w:tc>
        <w:tc>
          <w:tcPr>
            <w:tcW w:w="2976" w:type="dxa"/>
            <w:tcBorders>
              <w:bottom w:val="nil"/>
            </w:tcBorders>
          </w:tcPr>
          <w:p w14:paraId="2AB855F5" w14:textId="77777777" w:rsidR="00F504D7" w:rsidRPr="0029694E" w:rsidRDefault="00F504D7" w:rsidP="0029694E">
            <w:pPr>
              <w:spacing w:line="264" w:lineRule="auto"/>
            </w:pPr>
            <w:r w:rsidRPr="0029694E">
              <w:t>attributive:</w:t>
            </w:r>
          </w:p>
        </w:tc>
        <w:tc>
          <w:tcPr>
            <w:tcW w:w="4246" w:type="dxa"/>
            <w:tcBorders>
              <w:bottom w:val="nil"/>
            </w:tcBorders>
          </w:tcPr>
          <w:p w14:paraId="7CC662B4" w14:textId="77777777" w:rsidR="00F504D7" w:rsidRPr="00CF0DF7" w:rsidRDefault="00F504D7" w:rsidP="0029694E">
            <w:pPr>
              <w:autoSpaceDE w:val="0"/>
              <w:autoSpaceDN w:val="0"/>
              <w:adjustRightInd w:val="0"/>
              <w:spacing w:line="264" w:lineRule="auto"/>
              <w:contextualSpacing/>
              <w:rPr>
                <w:rFonts w:eastAsia="Times New Roman" w:cs="Calibri"/>
                <w:i/>
                <w:iCs/>
                <w:lang w:val="de-DE"/>
              </w:rPr>
            </w:pPr>
          </w:p>
        </w:tc>
      </w:tr>
      <w:tr w:rsidR="00F504D7" w:rsidRPr="00CF0DF7" w14:paraId="23937111" w14:textId="77777777" w:rsidTr="0029694E">
        <w:trPr>
          <w:trHeight w:val="20"/>
        </w:trPr>
        <w:tc>
          <w:tcPr>
            <w:tcW w:w="1838" w:type="dxa"/>
            <w:vMerge/>
          </w:tcPr>
          <w:p w14:paraId="7448D98D" w14:textId="77777777" w:rsidR="00F504D7" w:rsidRPr="0029694E" w:rsidRDefault="00F504D7" w:rsidP="0029694E">
            <w:pPr>
              <w:spacing w:line="264" w:lineRule="auto"/>
            </w:pPr>
          </w:p>
        </w:tc>
        <w:tc>
          <w:tcPr>
            <w:tcW w:w="2976" w:type="dxa"/>
            <w:tcBorders>
              <w:top w:val="nil"/>
              <w:bottom w:val="nil"/>
            </w:tcBorders>
          </w:tcPr>
          <w:p w14:paraId="29CEEBDD" w14:textId="77777777" w:rsidR="00F504D7" w:rsidRPr="00CF0DF7" w:rsidRDefault="00F504D7" w:rsidP="00847DF3">
            <w:pPr>
              <w:pStyle w:val="ListParagraph"/>
              <w:numPr>
                <w:ilvl w:val="0"/>
                <w:numId w:val="5"/>
              </w:numPr>
              <w:spacing w:line="264" w:lineRule="auto"/>
            </w:pPr>
            <w:r w:rsidRPr="00CF0DF7">
              <w:t>nominative</w:t>
            </w:r>
          </w:p>
        </w:tc>
        <w:tc>
          <w:tcPr>
            <w:tcW w:w="4246" w:type="dxa"/>
            <w:tcBorders>
              <w:top w:val="nil"/>
              <w:bottom w:val="nil"/>
            </w:tcBorders>
          </w:tcPr>
          <w:p w14:paraId="023B37A9" w14:textId="77777777" w:rsidR="00F504D7" w:rsidRPr="00CF0DF7" w:rsidRDefault="00F504D7" w:rsidP="0029694E">
            <w:pPr>
              <w:spacing w:line="264" w:lineRule="auto"/>
              <w:contextualSpacing/>
              <w:rPr>
                <w:rFonts w:eastAsia="Times New Roman" w:cs="Calibri"/>
                <w:i/>
                <w:iCs/>
                <w:lang w:val="de-DE" w:eastAsia="en-AU"/>
              </w:rPr>
            </w:pPr>
            <w:r w:rsidRPr="00CF0DF7">
              <w:rPr>
                <w:rFonts w:eastAsia="Times New Roman" w:cs="Calibri"/>
                <w:i/>
                <w:iCs/>
                <w:lang w:val="de-DE" w:eastAsia="en-AU"/>
              </w:rPr>
              <w:t>der, die, das, die, ein, eine, ein, keine</w:t>
            </w:r>
          </w:p>
          <w:p w14:paraId="34D2EE9D" w14:textId="77777777" w:rsidR="00F504D7" w:rsidRPr="00CF0DF7" w:rsidRDefault="00F504D7" w:rsidP="0029694E">
            <w:pPr>
              <w:spacing w:line="264" w:lineRule="auto"/>
              <w:contextualSpacing/>
              <w:rPr>
                <w:rFonts w:eastAsia="Times New Roman" w:cs="Calibri"/>
                <w:i/>
                <w:iCs/>
                <w:lang w:val="de-DE" w:eastAsia="en-AU"/>
              </w:rPr>
            </w:pPr>
            <w:r w:rsidRPr="00CF0DF7">
              <w:rPr>
                <w:rFonts w:eastAsia="Times New Roman" w:cs="Calibri"/>
                <w:i/>
                <w:iCs/>
                <w:lang w:val="de-DE" w:eastAsia="en-AU"/>
              </w:rPr>
              <w:t>eine schöne stadt</w:t>
            </w:r>
          </w:p>
          <w:p w14:paraId="1B18DAED" w14:textId="77777777" w:rsidR="00F504D7" w:rsidRPr="00CF0DF7" w:rsidRDefault="00F504D7" w:rsidP="0029694E">
            <w:pPr>
              <w:spacing w:line="264" w:lineRule="auto"/>
              <w:contextualSpacing/>
              <w:rPr>
                <w:rFonts w:eastAsia="Times New Roman" w:cs="Calibri"/>
                <w:i/>
                <w:iCs/>
                <w:lang w:val="de-DE" w:eastAsia="en-AU"/>
              </w:rPr>
            </w:pPr>
            <w:r w:rsidRPr="00CF0DF7">
              <w:rPr>
                <w:rFonts w:eastAsia="Times New Roman" w:cs="Calibri"/>
                <w:i/>
                <w:iCs/>
                <w:lang w:val="de-DE" w:eastAsia="en-AU"/>
              </w:rPr>
              <w:t>Der blaue Rock steht mir gut.</w:t>
            </w:r>
          </w:p>
        </w:tc>
      </w:tr>
      <w:tr w:rsidR="00F504D7" w:rsidRPr="00CF0DF7" w14:paraId="6B38C8BC" w14:textId="77777777" w:rsidTr="0029694E">
        <w:trPr>
          <w:trHeight w:val="20"/>
        </w:trPr>
        <w:tc>
          <w:tcPr>
            <w:tcW w:w="1838" w:type="dxa"/>
            <w:vMerge/>
          </w:tcPr>
          <w:p w14:paraId="6A657124" w14:textId="77777777" w:rsidR="00F504D7" w:rsidRPr="0029694E" w:rsidRDefault="00F504D7" w:rsidP="0029694E">
            <w:pPr>
              <w:spacing w:line="264" w:lineRule="auto"/>
            </w:pPr>
          </w:p>
        </w:tc>
        <w:tc>
          <w:tcPr>
            <w:tcW w:w="2976" w:type="dxa"/>
            <w:tcBorders>
              <w:top w:val="nil"/>
              <w:bottom w:val="nil"/>
            </w:tcBorders>
          </w:tcPr>
          <w:p w14:paraId="50B2555B" w14:textId="77777777" w:rsidR="00F504D7" w:rsidRPr="00CF0DF7" w:rsidRDefault="00F504D7" w:rsidP="00847DF3">
            <w:pPr>
              <w:pStyle w:val="ListParagraph"/>
              <w:numPr>
                <w:ilvl w:val="0"/>
                <w:numId w:val="5"/>
              </w:numPr>
              <w:spacing w:line="264" w:lineRule="auto"/>
            </w:pPr>
            <w:r w:rsidRPr="00CF0DF7">
              <w:t>accusative</w:t>
            </w:r>
          </w:p>
        </w:tc>
        <w:tc>
          <w:tcPr>
            <w:tcW w:w="4246" w:type="dxa"/>
            <w:tcBorders>
              <w:top w:val="nil"/>
              <w:bottom w:val="nil"/>
            </w:tcBorders>
          </w:tcPr>
          <w:p w14:paraId="648177BF" w14:textId="77777777" w:rsidR="00F504D7" w:rsidRPr="00CF0DF7" w:rsidRDefault="00F504D7" w:rsidP="0029694E">
            <w:pPr>
              <w:spacing w:line="264" w:lineRule="auto"/>
              <w:contextualSpacing/>
              <w:rPr>
                <w:rFonts w:eastAsia="Times New Roman" w:cs="Calibri"/>
                <w:i/>
                <w:iCs/>
                <w:lang w:val="de-DE"/>
              </w:rPr>
            </w:pPr>
            <w:r w:rsidRPr="00CF0DF7">
              <w:rPr>
                <w:rFonts w:eastAsia="Times New Roman" w:cs="Calibri"/>
                <w:i/>
                <w:iCs/>
                <w:lang w:val="de-DE"/>
              </w:rPr>
              <w:t>der, dem, der, einen, eine, ein, keine</w:t>
            </w:r>
          </w:p>
          <w:p w14:paraId="55DBC59C" w14:textId="77777777" w:rsidR="00F504D7" w:rsidRPr="00CF0DF7" w:rsidRDefault="00F504D7" w:rsidP="0029694E">
            <w:pPr>
              <w:spacing w:line="264" w:lineRule="auto"/>
              <w:contextualSpacing/>
              <w:rPr>
                <w:rFonts w:eastAsia="Times New Roman" w:cs="Calibri"/>
                <w:i/>
                <w:iCs/>
                <w:lang w:val="de-DE"/>
              </w:rPr>
            </w:pPr>
            <w:r w:rsidRPr="00CF0DF7">
              <w:rPr>
                <w:rFonts w:eastAsia="Times New Roman" w:cs="Calibri"/>
                <w:i/>
                <w:iCs/>
                <w:lang w:val="de-DE"/>
              </w:rPr>
              <w:t>Petra hat einen neuen Freund.</w:t>
            </w:r>
          </w:p>
        </w:tc>
      </w:tr>
      <w:tr w:rsidR="00F504D7" w:rsidRPr="00CF0DF7" w14:paraId="5EAC4824" w14:textId="77777777" w:rsidTr="0029694E">
        <w:trPr>
          <w:trHeight w:val="20"/>
        </w:trPr>
        <w:tc>
          <w:tcPr>
            <w:tcW w:w="1838" w:type="dxa"/>
            <w:vMerge/>
          </w:tcPr>
          <w:p w14:paraId="7C79D70B" w14:textId="77777777" w:rsidR="00F504D7" w:rsidRPr="0029694E" w:rsidRDefault="00F504D7" w:rsidP="0029694E">
            <w:pPr>
              <w:spacing w:line="264" w:lineRule="auto"/>
            </w:pPr>
          </w:p>
        </w:tc>
        <w:tc>
          <w:tcPr>
            <w:tcW w:w="2976" w:type="dxa"/>
            <w:tcBorders>
              <w:top w:val="nil"/>
            </w:tcBorders>
          </w:tcPr>
          <w:p w14:paraId="693BBFD9" w14:textId="77777777" w:rsidR="00F504D7" w:rsidRPr="00CF0DF7" w:rsidRDefault="00F504D7" w:rsidP="00847DF3">
            <w:pPr>
              <w:pStyle w:val="ListParagraph"/>
              <w:numPr>
                <w:ilvl w:val="0"/>
                <w:numId w:val="5"/>
              </w:numPr>
              <w:spacing w:line="264" w:lineRule="auto"/>
            </w:pPr>
            <w:r w:rsidRPr="00CF0DF7">
              <w:t>dative</w:t>
            </w:r>
          </w:p>
        </w:tc>
        <w:tc>
          <w:tcPr>
            <w:tcW w:w="4246" w:type="dxa"/>
            <w:tcBorders>
              <w:top w:val="nil"/>
            </w:tcBorders>
          </w:tcPr>
          <w:p w14:paraId="343BD59A" w14:textId="77777777" w:rsidR="00F504D7" w:rsidRPr="00CF0DF7" w:rsidRDefault="00F504D7" w:rsidP="0029694E">
            <w:pPr>
              <w:spacing w:line="264" w:lineRule="auto"/>
              <w:contextualSpacing/>
              <w:rPr>
                <w:rFonts w:eastAsia="Times New Roman" w:cs="Calibri"/>
                <w:i/>
                <w:iCs/>
                <w:lang w:val="de-DE"/>
              </w:rPr>
            </w:pPr>
            <w:r w:rsidRPr="00CF0DF7">
              <w:rPr>
                <w:rFonts w:eastAsia="Times New Roman" w:cs="Calibri"/>
                <w:i/>
                <w:iCs/>
                <w:lang w:val="de-DE"/>
              </w:rPr>
              <w:t>dem, der, dem, den, einem, einer, einem, keinen</w:t>
            </w:r>
          </w:p>
          <w:p w14:paraId="767E52C1" w14:textId="77777777" w:rsidR="00F504D7" w:rsidRPr="00CF0DF7" w:rsidRDefault="00F504D7" w:rsidP="0029694E">
            <w:pPr>
              <w:spacing w:line="264" w:lineRule="auto"/>
              <w:contextualSpacing/>
              <w:rPr>
                <w:rFonts w:eastAsia="Times New Roman" w:cs="Calibri"/>
                <w:i/>
                <w:iCs/>
                <w:lang w:val="de-DE"/>
              </w:rPr>
            </w:pPr>
            <w:r w:rsidRPr="00CF0DF7">
              <w:rPr>
                <w:rFonts w:eastAsia="Times New Roman" w:cs="Calibri"/>
                <w:i/>
                <w:iCs/>
                <w:lang w:val="de-DE"/>
              </w:rPr>
              <w:t>die schöne stadt</w:t>
            </w:r>
          </w:p>
          <w:p w14:paraId="67399FD6" w14:textId="77777777" w:rsidR="00F504D7" w:rsidRPr="00CF0DF7" w:rsidRDefault="00F504D7" w:rsidP="0029694E">
            <w:pPr>
              <w:spacing w:line="264" w:lineRule="auto"/>
              <w:contextualSpacing/>
              <w:rPr>
                <w:rFonts w:eastAsia="Times New Roman" w:cs="Calibri"/>
                <w:i/>
                <w:iCs/>
                <w:lang w:val="de-DE"/>
              </w:rPr>
            </w:pPr>
            <w:r w:rsidRPr="00CF0DF7">
              <w:rPr>
                <w:rFonts w:eastAsia="Times New Roman" w:cs="Calibri"/>
                <w:i/>
                <w:iCs/>
                <w:lang w:val="de-DE"/>
              </w:rPr>
              <w:t>den anderen Leuten</w:t>
            </w:r>
          </w:p>
          <w:p w14:paraId="28B5B9F9" w14:textId="77777777" w:rsidR="00F504D7" w:rsidRPr="00CF0DF7" w:rsidRDefault="00F504D7" w:rsidP="0029694E">
            <w:pPr>
              <w:autoSpaceDE w:val="0"/>
              <w:autoSpaceDN w:val="0"/>
              <w:adjustRightInd w:val="0"/>
              <w:spacing w:line="264" w:lineRule="auto"/>
              <w:contextualSpacing/>
              <w:rPr>
                <w:rFonts w:eastAsia="Times New Roman" w:cs="Calibri"/>
                <w:i/>
                <w:iCs/>
                <w:lang w:val="de-DE"/>
              </w:rPr>
            </w:pPr>
            <w:r w:rsidRPr="00CF0DF7">
              <w:rPr>
                <w:rFonts w:eastAsia="Times New Roman" w:cs="Calibri"/>
                <w:i/>
                <w:iCs/>
                <w:lang w:val="de-DE" w:eastAsia="en-AU"/>
              </w:rPr>
              <w:t>Wir fahren mit dem nächsten Bus.</w:t>
            </w:r>
          </w:p>
        </w:tc>
      </w:tr>
      <w:tr w:rsidR="00F504D7" w:rsidRPr="00CF0DF7" w14:paraId="74C1BAB9" w14:textId="77777777" w:rsidTr="0029694E">
        <w:trPr>
          <w:trHeight w:val="20"/>
        </w:trPr>
        <w:tc>
          <w:tcPr>
            <w:tcW w:w="1838" w:type="dxa"/>
            <w:vMerge w:val="restart"/>
          </w:tcPr>
          <w:p w14:paraId="1258803F" w14:textId="77777777" w:rsidR="00F504D7" w:rsidRPr="0029694E" w:rsidRDefault="00F504D7" w:rsidP="0029694E">
            <w:pPr>
              <w:spacing w:line="264" w:lineRule="auto"/>
            </w:pPr>
            <w:r w:rsidRPr="0029694E">
              <w:t>Adverbs</w:t>
            </w:r>
          </w:p>
        </w:tc>
        <w:tc>
          <w:tcPr>
            <w:tcW w:w="2976" w:type="dxa"/>
          </w:tcPr>
          <w:p w14:paraId="683CAB54" w14:textId="77777777" w:rsidR="00F504D7" w:rsidRPr="0029694E" w:rsidRDefault="00F504D7" w:rsidP="0029694E">
            <w:pPr>
              <w:spacing w:line="264" w:lineRule="auto"/>
            </w:pPr>
            <w:r w:rsidRPr="0029694E">
              <w:t xml:space="preserve">expressions of time </w:t>
            </w:r>
          </w:p>
        </w:tc>
        <w:tc>
          <w:tcPr>
            <w:tcW w:w="4246" w:type="dxa"/>
          </w:tcPr>
          <w:p w14:paraId="7A85A96D" w14:textId="77777777" w:rsidR="00F504D7" w:rsidRPr="00CF0DF7" w:rsidRDefault="00F504D7" w:rsidP="0029694E">
            <w:pPr>
              <w:spacing w:line="264" w:lineRule="auto"/>
              <w:contextualSpacing/>
              <w:rPr>
                <w:rFonts w:eastAsia="Times New Roman" w:cs="Calibri"/>
                <w:i/>
                <w:iCs/>
                <w:lang w:val="fr-FR"/>
              </w:rPr>
            </w:pPr>
            <w:proofErr w:type="gramStart"/>
            <w:r w:rsidRPr="00CF0DF7">
              <w:rPr>
                <w:rFonts w:eastAsia="Times New Roman" w:cs="Calibri"/>
                <w:i/>
                <w:iCs/>
                <w:lang w:val="fr-FR"/>
              </w:rPr>
              <w:t>morgen</w:t>
            </w:r>
            <w:proofErr w:type="gramEnd"/>
            <w:r w:rsidRPr="00CF0DF7">
              <w:rPr>
                <w:rFonts w:eastAsia="Times New Roman" w:cs="Calibri"/>
                <w:i/>
                <w:iCs/>
                <w:lang w:val="fr-FR"/>
              </w:rPr>
              <w:t xml:space="preserve">, </w:t>
            </w:r>
            <w:proofErr w:type="spellStart"/>
            <w:r w:rsidRPr="00CF0DF7">
              <w:rPr>
                <w:rFonts w:eastAsia="Times New Roman" w:cs="Calibri"/>
                <w:i/>
                <w:iCs/>
                <w:lang w:val="fr-FR"/>
              </w:rPr>
              <w:t>heute</w:t>
            </w:r>
            <w:proofErr w:type="spellEnd"/>
            <w:r w:rsidRPr="00CF0DF7">
              <w:rPr>
                <w:rFonts w:eastAsia="Times New Roman" w:cs="Calibri"/>
                <w:i/>
                <w:iCs/>
                <w:lang w:val="fr-FR"/>
              </w:rPr>
              <w:t xml:space="preserve">, </w:t>
            </w:r>
            <w:proofErr w:type="spellStart"/>
            <w:r w:rsidRPr="00CF0DF7">
              <w:rPr>
                <w:rFonts w:eastAsia="Times New Roman" w:cs="Calibri"/>
                <w:i/>
                <w:iCs/>
                <w:lang w:val="fr-FR"/>
              </w:rPr>
              <w:t>gestern</w:t>
            </w:r>
            <w:proofErr w:type="spellEnd"/>
          </w:p>
        </w:tc>
      </w:tr>
      <w:tr w:rsidR="00F504D7" w:rsidRPr="00CF0DF7" w14:paraId="1BDC1A4B" w14:textId="77777777" w:rsidTr="0029694E">
        <w:trPr>
          <w:trHeight w:val="20"/>
        </w:trPr>
        <w:tc>
          <w:tcPr>
            <w:tcW w:w="1838" w:type="dxa"/>
            <w:vMerge/>
          </w:tcPr>
          <w:p w14:paraId="47253C6C" w14:textId="77777777" w:rsidR="00F504D7" w:rsidRPr="00CF0DF7" w:rsidRDefault="00F504D7" w:rsidP="0029694E">
            <w:pPr>
              <w:autoSpaceDE w:val="0"/>
              <w:autoSpaceDN w:val="0"/>
              <w:adjustRightInd w:val="0"/>
              <w:spacing w:line="264" w:lineRule="auto"/>
              <w:contextualSpacing/>
              <w:rPr>
                <w:rFonts w:eastAsia="Calibri" w:cs="Arial"/>
              </w:rPr>
            </w:pPr>
          </w:p>
        </w:tc>
        <w:tc>
          <w:tcPr>
            <w:tcW w:w="2976" w:type="dxa"/>
          </w:tcPr>
          <w:p w14:paraId="7A8BE6C1" w14:textId="77777777" w:rsidR="00F504D7" w:rsidRPr="0029694E" w:rsidRDefault="00F504D7" w:rsidP="0029694E">
            <w:pPr>
              <w:spacing w:line="264" w:lineRule="auto"/>
            </w:pPr>
            <w:r w:rsidRPr="0029694E">
              <w:t>positive, comparative and superlative forms</w:t>
            </w:r>
          </w:p>
        </w:tc>
        <w:tc>
          <w:tcPr>
            <w:tcW w:w="4246" w:type="dxa"/>
          </w:tcPr>
          <w:p w14:paraId="64206D0D" w14:textId="77777777" w:rsidR="00F504D7" w:rsidRPr="00CF0DF7" w:rsidRDefault="00F504D7" w:rsidP="0029694E">
            <w:pPr>
              <w:spacing w:line="264" w:lineRule="auto"/>
              <w:contextualSpacing/>
              <w:rPr>
                <w:rFonts w:eastAsia="Times New Roman" w:cs="Calibri"/>
                <w:i/>
                <w:iCs/>
                <w:lang w:val="de-DE"/>
              </w:rPr>
            </w:pPr>
            <w:r w:rsidRPr="00CF0DF7">
              <w:rPr>
                <w:rFonts w:eastAsia="Times New Roman" w:cs="Calibri"/>
                <w:i/>
                <w:iCs/>
                <w:lang w:val="de-DE" w:eastAsia="en-AU"/>
              </w:rPr>
              <w:t>schnell, schneller, am schnellsten</w:t>
            </w:r>
          </w:p>
          <w:p w14:paraId="4B047E23" w14:textId="77777777" w:rsidR="00F504D7" w:rsidRPr="00CF0DF7" w:rsidRDefault="00F504D7" w:rsidP="0029694E">
            <w:pPr>
              <w:spacing w:line="264" w:lineRule="auto"/>
              <w:contextualSpacing/>
              <w:rPr>
                <w:rFonts w:eastAsia="Times New Roman" w:cs="Calibri"/>
                <w:i/>
                <w:iCs/>
                <w:lang w:val="de-DE" w:eastAsia="en-AU"/>
              </w:rPr>
            </w:pPr>
            <w:r w:rsidRPr="00CF0DF7">
              <w:rPr>
                <w:rFonts w:eastAsia="Times New Roman" w:cs="Calibri"/>
                <w:i/>
                <w:iCs/>
                <w:lang w:val="de-DE" w:eastAsia="en-AU"/>
              </w:rPr>
              <w:t>viel, mehr, am meisten</w:t>
            </w:r>
          </w:p>
          <w:p w14:paraId="0667EC92" w14:textId="77777777" w:rsidR="00F504D7" w:rsidRPr="00CF0DF7" w:rsidRDefault="00F504D7" w:rsidP="0029694E">
            <w:pPr>
              <w:spacing w:line="264" w:lineRule="auto"/>
              <w:contextualSpacing/>
              <w:rPr>
                <w:rFonts w:eastAsia="Times New Roman" w:cs="Calibri"/>
                <w:i/>
                <w:iCs/>
                <w:lang w:val="de-DE" w:eastAsia="en-AU"/>
              </w:rPr>
            </w:pPr>
            <w:r w:rsidRPr="00CF0DF7">
              <w:rPr>
                <w:rFonts w:eastAsia="Times New Roman" w:cs="Calibri"/>
                <w:i/>
                <w:iCs/>
                <w:lang w:val="de-DE" w:eastAsia="en-AU"/>
              </w:rPr>
              <w:t>gern, lieber, am liebsten</w:t>
            </w:r>
          </w:p>
          <w:p w14:paraId="5BEB4713" w14:textId="77777777" w:rsidR="00F504D7" w:rsidRPr="00CF0DF7" w:rsidRDefault="00F504D7" w:rsidP="0029694E">
            <w:pPr>
              <w:spacing w:line="264" w:lineRule="auto"/>
              <w:contextualSpacing/>
              <w:rPr>
                <w:rFonts w:eastAsia="Times New Roman" w:cs="Calibri"/>
                <w:i/>
                <w:iCs/>
                <w:lang w:val="de-DE" w:eastAsia="en-AU"/>
              </w:rPr>
            </w:pPr>
            <w:r w:rsidRPr="00CF0DF7">
              <w:rPr>
                <w:rFonts w:eastAsia="Times New Roman" w:cs="Calibri"/>
                <w:i/>
                <w:iCs/>
                <w:lang w:val="de-DE" w:eastAsia="en-AU"/>
              </w:rPr>
              <w:t>Ich trage lieber ein Kleid.</w:t>
            </w:r>
          </w:p>
          <w:p w14:paraId="6C1279EB" w14:textId="77777777" w:rsidR="00F504D7" w:rsidRPr="00CF0DF7" w:rsidRDefault="00F504D7" w:rsidP="0029694E">
            <w:pPr>
              <w:spacing w:line="264" w:lineRule="auto"/>
              <w:contextualSpacing/>
              <w:rPr>
                <w:rFonts w:eastAsia="Times New Roman" w:cs="Calibri"/>
                <w:i/>
                <w:iCs/>
                <w:lang w:val="de-DE"/>
              </w:rPr>
            </w:pPr>
            <w:r w:rsidRPr="00CF0DF7">
              <w:rPr>
                <w:rFonts w:eastAsia="Times New Roman" w:cs="Calibri"/>
                <w:i/>
                <w:iCs/>
                <w:lang w:val="de-DE" w:eastAsia="en-AU"/>
              </w:rPr>
              <w:t>Ich trage am liebsten Jeans.</w:t>
            </w:r>
          </w:p>
        </w:tc>
      </w:tr>
      <w:tr w:rsidR="00F504D7" w:rsidRPr="00CF0DF7" w14:paraId="4AE2E1E1" w14:textId="77777777" w:rsidTr="0029694E">
        <w:trPr>
          <w:trHeight w:val="20"/>
        </w:trPr>
        <w:tc>
          <w:tcPr>
            <w:tcW w:w="1838" w:type="dxa"/>
            <w:vMerge w:val="restart"/>
          </w:tcPr>
          <w:p w14:paraId="65E974B4" w14:textId="77777777" w:rsidR="00F504D7" w:rsidRPr="0029694E" w:rsidRDefault="00F504D7" w:rsidP="00550541">
            <w:pPr>
              <w:spacing w:line="269" w:lineRule="auto"/>
            </w:pPr>
            <w:r w:rsidRPr="0029694E">
              <w:lastRenderedPageBreak/>
              <w:t>Articles</w:t>
            </w:r>
          </w:p>
        </w:tc>
        <w:tc>
          <w:tcPr>
            <w:tcW w:w="2976" w:type="dxa"/>
          </w:tcPr>
          <w:p w14:paraId="482F05D7" w14:textId="77777777" w:rsidR="00F504D7" w:rsidRPr="0029694E" w:rsidRDefault="00F504D7" w:rsidP="00550541">
            <w:pPr>
              <w:spacing w:line="269" w:lineRule="auto"/>
            </w:pPr>
            <w:r w:rsidRPr="0029694E">
              <w:t xml:space="preserve">definite </w:t>
            </w:r>
          </w:p>
        </w:tc>
        <w:tc>
          <w:tcPr>
            <w:tcW w:w="4246" w:type="dxa"/>
          </w:tcPr>
          <w:p w14:paraId="4EFFEAE3" w14:textId="77777777" w:rsidR="00F504D7" w:rsidRPr="00CF0DF7" w:rsidRDefault="00F504D7" w:rsidP="00550541">
            <w:pPr>
              <w:spacing w:line="269" w:lineRule="auto"/>
              <w:rPr>
                <w:rFonts w:eastAsia="Times New Roman" w:cs="Calibri"/>
                <w:i/>
                <w:iCs/>
                <w:lang w:val="fr-FR"/>
              </w:rPr>
            </w:pPr>
            <w:proofErr w:type="gramStart"/>
            <w:r w:rsidRPr="00CF0DF7">
              <w:rPr>
                <w:rFonts w:eastAsia="Times New Roman" w:cs="Calibri"/>
                <w:i/>
                <w:iCs/>
                <w:lang w:val="fr-FR"/>
              </w:rPr>
              <w:t>der</w:t>
            </w:r>
            <w:proofErr w:type="gramEnd"/>
            <w:r w:rsidRPr="00CF0DF7">
              <w:rPr>
                <w:rFonts w:eastAsia="Times New Roman" w:cs="Calibri"/>
                <w:i/>
                <w:iCs/>
                <w:lang w:val="fr-FR"/>
              </w:rPr>
              <w:t xml:space="preserve">, die, </w:t>
            </w:r>
            <w:proofErr w:type="spellStart"/>
            <w:r w:rsidRPr="00CF0DF7">
              <w:rPr>
                <w:rFonts w:eastAsia="Times New Roman" w:cs="Calibri"/>
                <w:i/>
                <w:iCs/>
                <w:lang w:val="fr-FR"/>
              </w:rPr>
              <w:t>das</w:t>
            </w:r>
            <w:proofErr w:type="spellEnd"/>
          </w:p>
        </w:tc>
      </w:tr>
      <w:tr w:rsidR="00F504D7" w:rsidRPr="00CF0DF7" w14:paraId="17C43ADF" w14:textId="77777777" w:rsidTr="0029694E">
        <w:trPr>
          <w:trHeight w:val="20"/>
        </w:trPr>
        <w:tc>
          <w:tcPr>
            <w:tcW w:w="1838" w:type="dxa"/>
            <w:vMerge/>
          </w:tcPr>
          <w:p w14:paraId="7D003F4A" w14:textId="77777777" w:rsidR="00F504D7" w:rsidRPr="0029694E" w:rsidRDefault="00F504D7" w:rsidP="00550541">
            <w:pPr>
              <w:spacing w:line="269" w:lineRule="auto"/>
            </w:pPr>
          </w:p>
        </w:tc>
        <w:tc>
          <w:tcPr>
            <w:tcW w:w="2976" w:type="dxa"/>
          </w:tcPr>
          <w:p w14:paraId="0D88EFD3" w14:textId="77777777" w:rsidR="00F504D7" w:rsidRPr="0029694E" w:rsidRDefault="00F504D7" w:rsidP="00550541">
            <w:pPr>
              <w:spacing w:line="269" w:lineRule="auto"/>
            </w:pPr>
            <w:r w:rsidRPr="0029694E">
              <w:t xml:space="preserve">indefinite </w:t>
            </w:r>
          </w:p>
        </w:tc>
        <w:tc>
          <w:tcPr>
            <w:tcW w:w="4246" w:type="dxa"/>
          </w:tcPr>
          <w:p w14:paraId="59652188" w14:textId="77777777" w:rsidR="00F504D7" w:rsidRPr="00CF0DF7" w:rsidRDefault="00F504D7" w:rsidP="00550541">
            <w:pPr>
              <w:spacing w:line="269" w:lineRule="auto"/>
              <w:rPr>
                <w:rFonts w:eastAsia="Times New Roman" w:cs="Calibri"/>
                <w:i/>
                <w:iCs/>
                <w:lang w:val="fr-FR"/>
              </w:rPr>
            </w:pPr>
            <w:proofErr w:type="spellStart"/>
            <w:proofErr w:type="gramStart"/>
            <w:r w:rsidRPr="00CF0DF7">
              <w:rPr>
                <w:rFonts w:eastAsia="Times New Roman" w:cs="Calibri"/>
                <w:i/>
                <w:iCs/>
                <w:lang w:val="fr-FR"/>
              </w:rPr>
              <w:t>ein</w:t>
            </w:r>
            <w:proofErr w:type="spellEnd"/>
            <w:proofErr w:type="gramEnd"/>
            <w:r w:rsidRPr="00CF0DF7">
              <w:rPr>
                <w:rFonts w:eastAsia="Times New Roman" w:cs="Calibri"/>
                <w:i/>
                <w:iCs/>
                <w:lang w:val="fr-FR"/>
              </w:rPr>
              <w:t xml:space="preserve">, </w:t>
            </w:r>
            <w:proofErr w:type="spellStart"/>
            <w:r w:rsidRPr="00CF0DF7">
              <w:rPr>
                <w:rFonts w:eastAsia="Times New Roman" w:cs="Calibri"/>
                <w:i/>
                <w:iCs/>
                <w:lang w:val="fr-FR"/>
              </w:rPr>
              <w:t>kein</w:t>
            </w:r>
            <w:proofErr w:type="spellEnd"/>
          </w:p>
        </w:tc>
      </w:tr>
      <w:tr w:rsidR="00F504D7" w:rsidRPr="00CF0DF7" w14:paraId="171F710F" w14:textId="77777777" w:rsidTr="0029694E">
        <w:trPr>
          <w:trHeight w:val="20"/>
        </w:trPr>
        <w:tc>
          <w:tcPr>
            <w:tcW w:w="1838" w:type="dxa"/>
            <w:vMerge/>
          </w:tcPr>
          <w:p w14:paraId="5E133608" w14:textId="77777777" w:rsidR="00F504D7" w:rsidRPr="0029694E" w:rsidRDefault="00F504D7" w:rsidP="00550541">
            <w:pPr>
              <w:spacing w:line="269" w:lineRule="auto"/>
            </w:pPr>
          </w:p>
        </w:tc>
        <w:tc>
          <w:tcPr>
            <w:tcW w:w="2976" w:type="dxa"/>
          </w:tcPr>
          <w:p w14:paraId="220CB384" w14:textId="77777777" w:rsidR="00F504D7" w:rsidRPr="0029694E" w:rsidRDefault="00F504D7" w:rsidP="00550541">
            <w:pPr>
              <w:spacing w:line="269" w:lineRule="auto"/>
            </w:pPr>
            <w:r w:rsidRPr="0029694E">
              <w:t xml:space="preserve">possessive </w:t>
            </w:r>
          </w:p>
        </w:tc>
        <w:tc>
          <w:tcPr>
            <w:tcW w:w="4246" w:type="dxa"/>
          </w:tcPr>
          <w:p w14:paraId="5C4F83ED"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mein, dein, sein, ihr, unser, euer, Ihr</w:t>
            </w:r>
          </w:p>
          <w:p w14:paraId="7185050B" w14:textId="77777777" w:rsidR="00F504D7" w:rsidRPr="00CF0DF7" w:rsidRDefault="00F504D7" w:rsidP="00550541">
            <w:pPr>
              <w:spacing w:line="269" w:lineRule="auto"/>
              <w:rPr>
                <w:rFonts w:eastAsia="Times New Roman" w:cs="Calibri"/>
                <w:i/>
                <w:iCs/>
                <w:lang w:val="fr-FR"/>
              </w:rPr>
            </w:pPr>
            <w:r w:rsidRPr="00CF0DF7">
              <w:rPr>
                <w:rFonts w:eastAsia="Times New Roman" w:cs="Calibri"/>
                <w:i/>
                <w:iCs/>
                <w:lang w:val="fr-FR"/>
              </w:rPr>
              <w:t xml:space="preserve">Das </w:t>
            </w:r>
            <w:proofErr w:type="spellStart"/>
            <w:r w:rsidRPr="00CF0DF7">
              <w:rPr>
                <w:rFonts w:eastAsia="Times New Roman" w:cs="Calibri"/>
                <w:i/>
                <w:iCs/>
                <w:lang w:val="fr-FR"/>
              </w:rPr>
              <w:t>ist</w:t>
            </w:r>
            <w:proofErr w:type="spellEnd"/>
            <w:r w:rsidRPr="00CF0DF7">
              <w:rPr>
                <w:rFonts w:eastAsia="Times New Roman" w:cs="Calibri"/>
                <w:i/>
                <w:iCs/>
                <w:lang w:val="fr-FR"/>
              </w:rPr>
              <w:t xml:space="preserve"> </w:t>
            </w:r>
            <w:proofErr w:type="spellStart"/>
            <w:r w:rsidRPr="00CF0DF7">
              <w:rPr>
                <w:rFonts w:eastAsia="Times New Roman" w:cs="Calibri"/>
                <w:i/>
                <w:iCs/>
                <w:lang w:val="fr-FR"/>
              </w:rPr>
              <w:t>mein</w:t>
            </w:r>
            <w:proofErr w:type="spellEnd"/>
            <w:r w:rsidRPr="00CF0DF7">
              <w:rPr>
                <w:rFonts w:eastAsia="Times New Roman" w:cs="Calibri"/>
                <w:i/>
                <w:iCs/>
                <w:lang w:val="fr-FR"/>
              </w:rPr>
              <w:t xml:space="preserve"> </w:t>
            </w:r>
            <w:proofErr w:type="spellStart"/>
            <w:r w:rsidRPr="00CF0DF7">
              <w:rPr>
                <w:rFonts w:eastAsia="Times New Roman" w:cs="Calibri"/>
                <w:i/>
                <w:iCs/>
                <w:lang w:val="fr-FR"/>
              </w:rPr>
              <w:t>Fahrrad</w:t>
            </w:r>
            <w:proofErr w:type="spellEnd"/>
            <w:r w:rsidRPr="00CF0DF7">
              <w:rPr>
                <w:rFonts w:eastAsia="Times New Roman" w:cs="Calibri"/>
                <w:i/>
                <w:iCs/>
                <w:lang w:val="fr-FR"/>
              </w:rPr>
              <w:t>.</w:t>
            </w:r>
          </w:p>
        </w:tc>
      </w:tr>
      <w:tr w:rsidR="00F504D7" w:rsidRPr="00CF0DF7" w14:paraId="2E902C43" w14:textId="77777777" w:rsidTr="0029694E">
        <w:trPr>
          <w:trHeight w:val="20"/>
        </w:trPr>
        <w:tc>
          <w:tcPr>
            <w:tcW w:w="1838" w:type="dxa"/>
            <w:vMerge/>
          </w:tcPr>
          <w:p w14:paraId="2C40FBE1" w14:textId="77777777" w:rsidR="00F504D7" w:rsidRPr="0029694E" w:rsidRDefault="00F504D7" w:rsidP="00550541">
            <w:pPr>
              <w:spacing w:line="269" w:lineRule="auto"/>
            </w:pPr>
          </w:p>
        </w:tc>
        <w:tc>
          <w:tcPr>
            <w:tcW w:w="2976" w:type="dxa"/>
          </w:tcPr>
          <w:p w14:paraId="540BBFC1" w14:textId="77777777" w:rsidR="00F504D7" w:rsidRPr="0029694E" w:rsidRDefault="00F504D7" w:rsidP="00550541">
            <w:pPr>
              <w:spacing w:line="269" w:lineRule="auto"/>
            </w:pPr>
            <w:r w:rsidRPr="0029694E">
              <w:t>demonstrative</w:t>
            </w:r>
          </w:p>
        </w:tc>
        <w:tc>
          <w:tcPr>
            <w:tcW w:w="4246" w:type="dxa"/>
          </w:tcPr>
          <w:p w14:paraId="61C820DC"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Jener, solcher, dieser</w:t>
            </w:r>
          </w:p>
          <w:p w14:paraId="55A17847"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Dieser Mantel ist mir zu klein.</w:t>
            </w:r>
          </w:p>
        </w:tc>
      </w:tr>
      <w:tr w:rsidR="00F504D7" w:rsidRPr="00CF0DF7" w14:paraId="75A84B9D" w14:textId="77777777" w:rsidTr="0029694E">
        <w:trPr>
          <w:trHeight w:val="20"/>
        </w:trPr>
        <w:tc>
          <w:tcPr>
            <w:tcW w:w="1838" w:type="dxa"/>
            <w:vMerge w:val="restart"/>
          </w:tcPr>
          <w:p w14:paraId="6BFED277" w14:textId="77777777" w:rsidR="00F504D7" w:rsidRPr="0029694E" w:rsidRDefault="00F504D7" w:rsidP="00550541">
            <w:pPr>
              <w:spacing w:line="269" w:lineRule="auto"/>
            </w:pPr>
            <w:r w:rsidRPr="0029694E">
              <w:t>Conjunctions</w:t>
            </w:r>
          </w:p>
        </w:tc>
        <w:tc>
          <w:tcPr>
            <w:tcW w:w="2976" w:type="dxa"/>
          </w:tcPr>
          <w:p w14:paraId="29DD0E0D" w14:textId="77777777" w:rsidR="00F504D7" w:rsidRPr="0029694E" w:rsidRDefault="00F504D7" w:rsidP="00550541">
            <w:pPr>
              <w:spacing w:line="269" w:lineRule="auto"/>
            </w:pPr>
            <w:r w:rsidRPr="0029694E">
              <w:t>coordinating</w:t>
            </w:r>
          </w:p>
        </w:tc>
        <w:tc>
          <w:tcPr>
            <w:tcW w:w="4246" w:type="dxa"/>
          </w:tcPr>
          <w:p w14:paraId="2070D514" w14:textId="77777777" w:rsidR="00F504D7" w:rsidRPr="00CF0DF7" w:rsidRDefault="00F504D7" w:rsidP="00550541">
            <w:pPr>
              <w:spacing w:line="269" w:lineRule="auto"/>
              <w:rPr>
                <w:rFonts w:eastAsia="Times New Roman" w:cs="Calibri"/>
                <w:i/>
                <w:lang w:val="de-DE"/>
              </w:rPr>
            </w:pPr>
            <w:r w:rsidRPr="00CF0DF7">
              <w:rPr>
                <w:rFonts w:eastAsia="Times New Roman" w:cs="Calibri"/>
                <w:i/>
                <w:lang w:val="de-DE"/>
              </w:rPr>
              <w:t>und, aber, denn, oder, sondern</w:t>
            </w:r>
          </w:p>
          <w:p w14:paraId="23AB1744" w14:textId="77777777" w:rsidR="00F504D7" w:rsidRPr="00CF0DF7" w:rsidRDefault="00F504D7" w:rsidP="00550541">
            <w:pPr>
              <w:spacing w:line="269" w:lineRule="auto"/>
              <w:rPr>
                <w:rFonts w:eastAsia="Times New Roman" w:cs="Calibri"/>
                <w:lang w:val="de-DE"/>
              </w:rPr>
            </w:pPr>
            <w:r w:rsidRPr="00CF0DF7">
              <w:rPr>
                <w:rFonts w:eastAsia="Times New Roman" w:cs="Calibri"/>
                <w:i/>
                <w:iCs/>
                <w:lang w:val="de-DE"/>
              </w:rPr>
              <w:t xml:space="preserve">Ich gehe schwimmen und sehe auch fern. </w:t>
            </w:r>
          </w:p>
        </w:tc>
      </w:tr>
      <w:tr w:rsidR="00F504D7" w:rsidRPr="00CF0DF7" w14:paraId="6A1D5CE0" w14:textId="77777777" w:rsidTr="0029694E">
        <w:trPr>
          <w:trHeight w:val="20"/>
        </w:trPr>
        <w:tc>
          <w:tcPr>
            <w:tcW w:w="1838" w:type="dxa"/>
            <w:vMerge/>
          </w:tcPr>
          <w:p w14:paraId="5469C3EA" w14:textId="77777777" w:rsidR="00F504D7" w:rsidRPr="0029694E" w:rsidRDefault="00F504D7" w:rsidP="00550541">
            <w:pPr>
              <w:spacing w:line="269" w:lineRule="auto"/>
            </w:pPr>
          </w:p>
        </w:tc>
        <w:tc>
          <w:tcPr>
            <w:tcW w:w="2976" w:type="dxa"/>
            <w:tcBorders>
              <w:bottom w:val="single" w:sz="4" w:space="0" w:color="BC9FD1" w:themeColor="accent4"/>
            </w:tcBorders>
          </w:tcPr>
          <w:p w14:paraId="788DC7D7" w14:textId="77777777" w:rsidR="00F504D7" w:rsidRPr="0029694E" w:rsidRDefault="00F504D7" w:rsidP="00550541">
            <w:pPr>
              <w:spacing w:line="269" w:lineRule="auto"/>
            </w:pPr>
            <w:r w:rsidRPr="0029694E">
              <w:t>subordinating</w:t>
            </w:r>
          </w:p>
        </w:tc>
        <w:tc>
          <w:tcPr>
            <w:tcW w:w="4246" w:type="dxa"/>
            <w:tcBorders>
              <w:bottom w:val="single" w:sz="4" w:space="0" w:color="BC9FD1" w:themeColor="accent4"/>
            </w:tcBorders>
          </w:tcPr>
          <w:p w14:paraId="72386928"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weil, wenn, als, dass, obwohl, während …</w:t>
            </w:r>
          </w:p>
          <w:p w14:paraId="79270CA7"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Wenn das Wetter schlecht ist, fahre ich mit dem Bus.</w:t>
            </w:r>
          </w:p>
        </w:tc>
      </w:tr>
      <w:tr w:rsidR="00F504D7" w:rsidRPr="00CF0DF7" w14:paraId="5590499C" w14:textId="77777777" w:rsidTr="0029694E">
        <w:trPr>
          <w:trHeight w:val="20"/>
        </w:trPr>
        <w:tc>
          <w:tcPr>
            <w:tcW w:w="1838" w:type="dxa"/>
            <w:vMerge w:val="restart"/>
          </w:tcPr>
          <w:p w14:paraId="503E8EDE" w14:textId="77777777" w:rsidR="00F504D7" w:rsidRPr="0029694E" w:rsidRDefault="00F504D7" w:rsidP="00550541">
            <w:pPr>
              <w:spacing w:line="269" w:lineRule="auto"/>
            </w:pPr>
            <w:r w:rsidRPr="0029694E">
              <w:t>Nouns</w:t>
            </w:r>
          </w:p>
        </w:tc>
        <w:tc>
          <w:tcPr>
            <w:tcW w:w="2976" w:type="dxa"/>
            <w:tcBorders>
              <w:bottom w:val="nil"/>
            </w:tcBorders>
          </w:tcPr>
          <w:p w14:paraId="0AFBCD71" w14:textId="77777777" w:rsidR="00F504D7" w:rsidRPr="0029694E" w:rsidRDefault="00F504D7" w:rsidP="00550541">
            <w:pPr>
              <w:spacing w:line="269" w:lineRule="auto"/>
            </w:pPr>
            <w:r w:rsidRPr="00CF0DF7">
              <w:rPr>
                <w:rFonts w:eastAsia="Times New Roman" w:cs="Calibri"/>
                <w:lang w:val="de-DE"/>
              </w:rPr>
              <w:t>cases:</w:t>
            </w:r>
          </w:p>
        </w:tc>
        <w:tc>
          <w:tcPr>
            <w:tcW w:w="4246" w:type="dxa"/>
            <w:tcBorders>
              <w:bottom w:val="nil"/>
            </w:tcBorders>
          </w:tcPr>
          <w:p w14:paraId="79052603" w14:textId="77777777" w:rsidR="00F504D7" w:rsidRPr="00CF0DF7" w:rsidRDefault="00F504D7" w:rsidP="00550541">
            <w:pPr>
              <w:autoSpaceDE w:val="0"/>
              <w:autoSpaceDN w:val="0"/>
              <w:adjustRightInd w:val="0"/>
              <w:spacing w:line="269" w:lineRule="auto"/>
              <w:rPr>
                <w:rFonts w:eastAsia="Times New Roman" w:cs="Calibri"/>
                <w:i/>
                <w:iCs/>
                <w:lang w:val="de-DE"/>
              </w:rPr>
            </w:pPr>
          </w:p>
        </w:tc>
      </w:tr>
      <w:tr w:rsidR="00F504D7" w:rsidRPr="00CF0DF7" w14:paraId="4294CC4B" w14:textId="77777777" w:rsidTr="0029694E">
        <w:trPr>
          <w:trHeight w:val="20"/>
        </w:trPr>
        <w:tc>
          <w:tcPr>
            <w:tcW w:w="1838" w:type="dxa"/>
            <w:vMerge/>
          </w:tcPr>
          <w:p w14:paraId="1B64BDB7" w14:textId="77777777" w:rsidR="00F504D7" w:rsidRPr="0029694E" w:rsidRDefault="00F504D7" w:rsidP="00550541">
            <w:pPr>
              <w:spacing w:line="269" w:lineRule="auto"/>
            </w:pPr>
          </w:p>
        </w:tc>
        <w:tc>
          <w:tcPr>
            <w:tcW w:w="2976" w:type="dxa"/>
            <w:tcBorders>
              <w:top w:val="nil"/>
              <w:bottom w:val="nil"/>
            </w:tcBorders>
          </w:tcPr>
          <w:p w14:paraId="02CED95F" w14:textId="77777777" w:rsidR="00F504D7" w:rsidRPr="0029694E" w:rsidRDefault="00F504D7" w:rsidP="00847DF3">
            <w:pPr>
              <w:pStyle w:val="ListParagraph"/>
              <w:numPr>
                <w:ilvl w:val="0"/>
                <w:numId w:val="21"/>
              </w:numPr>
              <w:spacing w:line="269" w:lineRule="auto"/>
            </w:pPr>
            <w:r w:rsidRPr="0029694E">
              <w:t>nominative</w:t>
            </w:r>
          </w:p>
        </w:tc>
        <w:tc>
          <w:tcPr>
            <w:tcW w:w="4246" w:type="dxa"/>
            <w:tcBorders>
              <w:top w:val="nil"/>
              <w:bottom w:val="nil"/>
            </w:tcBorders>
          </w:tcPr>
          <w:p w14:paraId="5475B45A"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Der Mathelehrer heißt Herr Lenz.</w:t>
            </w:r>
          </w:p>
        </w:tc>
      </w:tr>
      <w:tr w:rsidR="00F504D7" w:rsidRPr="00CF0DF7" w14:paraId="57D9483F" w14:textId="77777777" w:rsidTr="0029694E">
        <w:trPr>
          <w:trHeight w:val="20"/>
        </w:trPr>
        <w:tc>
          <w:tcPr>
            <w:tcW w:w="1838" w:type="dxa"/>
            <w:vMerge/>
          </w:tcPr>
          <w:p w14:paraId="616E43CB" w14:textId="77777777" w:rsidR="00F504D7" w:rsidRPr="0029694E" w:rsidRDefault="00F504D7" w:rsidP="00550541">
            <w:pPr>
              <w:spacing w:line="269" w:lineRule="auto"/>
            </w:pPr>
          </w:p>
        </w:tc>
        <w:tc>
          <w:tcPr>
            <w:tcW w:w="2976" w:type="dxa"/>
            <w:tcBorders>
              <w:top w:val="nil"/>
              <w:bottom w:val="nil"/>
            </w:tcBorders>
          </w:tcPr>
          <w:p w14:paraId="5E2BA7D3" w14:textId="77777777" w:rsidR="00F504D7" w:rsidRPr="0029694E" w:rsidRDefault="00F504D7" w:rsidP="00847DF3">
            <w:pPr>
              <w:pStyle w:val="ListParagraph"/>
              <w:numPr>
                <w:ilvl w:val="0"/>
                <w:numId w:val="21"/>
              </w:numPr>
              <w:spacing w:line="269" w:lineRule="auto"/>
            </w:pPr>
            <w:r w:rsidRPr="0029694E">
              <w:t>accusative</w:t>
            </w:r>
          </w:p>
        </w:tc>
        <w:tc>
          <w:tcPr>
            <w:tcW w:w="4246" w:type="dxa"/>
            <w:tcBorders>
              <w:top w:val="nil"/>
              <w:bottom w:val="nil"/>
            </w:tcBorders>
          </w:tcPr>
          <w:p w14:paraId="4BD224C4"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 xml:space="preserve">Hast du den Mantel gekauft? </w:t>
            </w:r>
          </w:p>
        </w:tc>
      </w:tr>
      <w:tr w:rsidR="00F504D7" w:rsidRPr="00CF0DF7" w14:paraId="4D65CA10" w14:textId="77777777" w:rsidTr="0029694E">
        <w:trPr>
          <w:trHeight w:val="20"/>
        </w:trPr>
        <w:tc>
          <w:tcPr>
            <w:tcW w:w="1838" w:type="dxa"/>
            <w:vMerge/>
          </w:tcPr>
          <w:p w14:paraId="45B578F2" w14:textId="77777777" w:rsidR="00F504D7" w:rsidRPr="0029694E" w:rsidRDefault="00F504D7" w:rsidP="00550541">
            <w:pPr>
              <w:spacing w:line="269" w:lineRule="auto"/>
            </w:pPr>
          </w:p>
        </w:tc>
        <w:tc>
          <w:tcPr>
            <w:tcW w:w="2976" w:type="dxa"/>
            <w:tcBorders>
              <w:top w:val="nil"/>
            </w:tcBorders>
          </w:tcPr>
          <w:p w14:paraId="5DEDB082" w14:textId="77777777" w:rsidR="00F504D7" w:rsidRPr="0029694E" w:rsidRDefault="00F504D7" w:rsidP="00847DF3">
            <w:pPr>
              <w:pStyle w:val="ListParagraph"/>
              <w:numPr>
                <w:ilvl w:val="0"/>
                <w:numId w:val="21"/>
              </w:numPr>
              <w:spacing w:line="269" w:lineRule="auto"/>
            </w:pPr>
            <w:r w:rsidRPr="0029694E">
              <w:t>dative</w:t>
            </w:r>
          </w:p>
        </w:tc>
        <w:tc>
          <w:tcPr>
            <w:tcW w:w="4246" w:type="dxa"/>
            <w:tcBorders>
              <w:top w:val="nil"/>
            </w:tcBorders>
          </w:tcPr>
          <w:p w14:paraId="029947D8" w14:textId="77777777" w:rsidR="00F504D7" w:rsidRPr="00CF0DF7" w:rsidRDefault="00F504D7" w:rsidP="00550541">
            <w:pPr>
              <w:autoSpaceDE w:val="0"/>
              <w:autoSpaceDN w:val="0"/>
              <w:adjustRightInd w:val="0"/>
              <w:spacing w:line="269" w:lineRule="auto"/>
              <w:rPr>
                <w:rFonts w:eastAsia="Times New Roman" w:cs="Calibri"/>
                <w:i/>
                <w:iCs/>
                <w:lang w:val="de-DE"/>
              </w:rPr>
            </w:pPr>
            <w:r w:rsidRPr="00CF0DF7">
              <w:rPr>
                <w:rFonts w:eastAsia="Times New Roman" w:cs="Calibri"/>
                <w:i/>
                <w:iCs/>
                <w:lang w:val="de-DE"/>
              </w:rPr>
              <w:t>Wir fahren mit dem Bus.</w:t>
            </w:r>
          </w:p>
        </w:tc>
      </w:tr>
      <w:tr w:rsidR="00F504D7" w:rsidRPr="00CF0DF7" w14:paraId="4BC009B7" w14:textId="77777777" w:rsidTr="0029694E">
        <w:trPr>
          <w:trHeight w:val="20"/>
        </w:trPr>
        <w:tc>
          <w:tcPr>
            <w:tcW w:w="1838" w:type="dxa"/>
            <w:vMerge/>
          </w:tcPr>
          <w:p w14:paraId="5505A22D" w14:textId="77777777" w:rsidR="00F504D7" w:rsidRPr="0029694E" w:rsidRDefault="00F504D7" w:rsidP="00550541">
            <w:pPr>
              <w:spacing w:line="269" w:lineRule="auto"/>
            </w:pPr>
          </w:p>
        </w:tc>
        <w:tc>
          <w:tcPr>
            <w:tcW w:w="2976" w:type="dxa"/>
          </w:tcPr>
          <w:p w14:paraId="542B8B70" w14:textId="77777777" w:rsidR="00F504D7" w:rsidRPr="0029694E" w:rsidRDefault="00F504D7" w:rsidP="00550541">
            <w:pPr>
              <w:spacing w:line="269" w:lineRule="auto"/>
            </w:pPr>
            <w:r w:rsidRPr="0029694E">
              <w:t>gender</w:t>
            </w:r>
          </w:p>
        </w:tc>
        <w:tc>
          <w:tcPr>
            <w:tcW w:w="4246" w:type="dxa"/>
          </w:tcPr>
          <w:p w14:paraId="25912187"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Der Mann, die Frau, das Kind</w:t>
            </w:r>
          </w:p>
        </w:tc>
      </w:tr>
      <w:tr w:rsidR="00F504D7" w:rsidRPr="00706EBE" w14:paraId="4A1922FC" w14:textId="77777777" w:rsidTr="0029694E">
        <w:trPr>
          <w:trHeight w:val="20"/>
        </w:trPr>
        <w:tc>
          <w:tcPr>
            <w:tcW w:w="1838" w:type="dxa"/>
            <w:vMerge/>
          </w:tcPr>
          <w:p w14:paraId="21418ADF" w14:textId="77777777" w:rsidR="00F504D7" w:rsidRPr="0029694E" w:rsidRDefault="00F504D7" w:rsidP="00550541">
            <w:pPr>
              <w:spacing w:line="269" w:lineRule="auto"/>
            </w:pPr>
          </w:p>
        </w:tc>
        <w:tc>
          <w:tcPr>
            <w:tcW w:w="2976" w:type="dxa"/>
          </w:tcPr>
          <w:p w14:paraId="6A795B3C" w14:textId="64892203" w:rsidR="00F504D7" w:rsidRPr="0029694E" w:rsidRDefault="00F504D7" w:rsidP="00550541">
            <w:pPr>
              <w:spacing w:line="269" w:lineRule="auto"/>
            </w:pPr>
            <w:r w:rsidRPr="0029694E">
              <w:t>number</w:t>
            </w:r>
          </w:p>
        </w:tc>
        <w:tc>
          <w:tcPr>
            <w:tcW w:w="4246" w:type="dxa"/>
          </w:tcPr>
          <w:p w14:paraId="4CADFEEA"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Das Betreten des Rasens ist verboten.</w:t>
            </w:r>
          </w:p>
        </w:tc>
      </w:tr>
      <w:tr w:rsidR="00F504D7" w:rsidRPr="00CF0DF7" w14:paraId="56F0DB98" w14:textId="77777777" w:rsidTr="0029694E">
        <w:trPr>
          <w:trHeight w:val="20"/>
        </w:trPr>
        <w:tc>
          <w:tcPr>
            <w:tcW w:w="1838" w:type="dxa"/>
            <w:vMerge/>
          </w:tcPr>
          <w:p w14:paraId="415FFE6E" w14:textId="77777777" w:rsidR="00F504D7" w:rsidRPr="00706EBE" w:rsidRDefault="00F504D7" w:rsidP="00550541">
            <w:pPr>
              <w:spacing w:line="269" w:lineRule="auto"/>
              <w:rPr>
                <w:lang w:val="fr-BE"/>
              </w:rPr>
            </w:pPr>
          </w:p>
        </w:tc>
        <w:tc>
          <w:tcPr>
            <w:tcW w:w="2976" w:type="dxa"/>
          </w:tcPr>
          <w:p w14:paraId="1AB0967C" w14:textId="77777777" w:rsidR="00F504D7" w:rsidRPr="0029694E" w:rsidRDefault="00F504D7" w:rsidP="00550541">
            <w:pPr>
              <w:spacing w:line="269" w:lineRule="auto"/>
            </w:pPr>
            <w:r w:rsidRPr="0029694E">
              <w:t>adjectival</w:t>
            </w:r>
          </w:p>
        </w:tc>
        <w:tc>
          <w:tcPr>
            <w:tcW w:w="4246" w:type="dxa"/>
          </w:tcPr>
          <w:p w14:paraId="0389C255" w14:textId="77777777" w:rsidR="00F504D7" w:rsidRPr="00CF0DF7" w:rsidRDefault="00F504D7" w:rsidP="00550541">
            <w:pPr>
              <w:spacing w:line="269" w:lineRule="auto"/>
              <w:rPr>
                <w:rFonts w:eastAsia="Times New Roman" w:cs="Calibri"/>
                <w:i/>
                <w:lang w:val="de-DE"/>
              </w:rPr>
            </w:pPr>
            <w:r w:rsidRPr="00CF0DF7">
              <w:rPr>
                <w:rFonts w:eastAsia="Times New Roman" w:cs="Calibri"/>
                <w:i/>
                <w:iCs/>
                <w:lang w:val="fr-FR"/>
              </w:rPr>
              <w:t xml:space="preserve">Alles Gute </w:t>
            </w:r>
            <w:proofErr w:type="spellStart"/>
            <w:r w:rsidRPr="00CF0DF7">
              <w:rPr>
                <w:rFonts w:eastAsia="Times New Roman" w:cs="Calibri"/>
                <w:i/>
                <w:iCs/>
                <w:lang w:val="fr-FR"/>
              </w:rPr>
              <w:t>zum</w:t>
            </w:r>
            <w:proofErr w:type="spellEnd"/>
            <w:r w:rsidRPr="00CF0DF7">
              <w:rPr>
                <w:rFonts w:eastAsia="Times New Roman" w:cs="Calibri"/>
                <w:i/>
                <w:iCs/>
                <w:lang w:val="fr-FR"/>
              </w:rPr>
              <w:t xml:space="preserve"> </w:t>
            </w:r>
            <w:proofErr w:type="gramStart"/>
            <w:r w:rsidRPr="00CF0DF7">
              <w:rPr>
                <w:rFonts w:eastAsia="Times New Roman" w:cs="Calibri"/>
                <w:i/>
                <w:iCs/>
                <w:lang w:val="fr-FR"/>
              </w:rPr>
              <w:t>Geburtstag!</w:t>
            </w:r>
            <w:proofErr w:type="gramEnd"/>
          </w:p>
        </w:tc>
      </w:tr>
      <w:tr w:rsidR="00F504D7" w:rsidRPr="00CF0DF7" w14:paraId="7068844C" w14:textId="77777777" w:rsidTr="0029694E">
        <w:trPr>
          <w:trHeight w:val="20"/>
        </w:trPr>
        <w:tc>
          <w:tcPr>
            <w:tcW w:w="1838" w:type="dxa"/>
            <w:vMerge w:val="restart"/>
          </w:tcPr>
          <w:p w14:paraId="71253034" w14:textId="77777777" w:rsidR="00F504D7" w:rsidRPr="0029694E" w:rsidRDefault="00F504D7" w:rsidP="00550541">
            <w:pPr>
              <w:spacing w:line="269" w:lineRule="auto"/>
            </w:pPr>
            <w:r w:rsidRPr="0029694E">
              <w:t>Numbers</w:t>
            </w:r>
          </w:p>
        </w:tc>
        <w:tc>
          <w:tcPr>
            <w:tcW w:w="2976" w:type="dxa"/>
          </w:tcPr>
          <w:p w14:paraId="3AB740DD" w14:textId="77777777" w:rsidR="00F504D7" w:rsidRPr="0029694E" w:rsidRDefault="00F504D7" w:rsidP="00550541">
            <w:pPr>
              <w:spacing w:line="269" w:lineRule="auto"/>
            </w:pPr>
            <w:r w:rsidRPr="0029694E">
              <w:t>cardinal</w:t>
            </w:r>
          </w:p>
        </w:tc>
        <w:tc>
          <w:tcPr>
            <w:tcW w:w="4246" w:type="dxa"/>
          </w:tcPr>
          <w:p w14:paraId="23402F6F" w14:textId="77777777" w:rsidR="00F504D7" w:rsidRPr="00CF0DF7" w:rsidRDefault="00F504D7" w:rsidP="00550541">
            <w:pPr>
              <w:spacing w:line="269" w:lineRule="auto"/>
              <w:rPr>
                <w:rFonts w:eastAsia="Times New Roman" w:cs="Calibri"/>
                <w:i/>
                <w:iCs/>
                <w:lang w:val="fr-FR"/>
              </w:rPr>
            </w:pPr>
            <w:proofErr w:type="spellStart"/>
            <w:proofErr w:type="gramStart"/>
            <w:r w:rsidRPr="00CF0DF7">
              <w:rPr>
                <w:rFonts w:eastAsia="Times New Roman" w:cs="Calibri"/>
                <w:i/>
                <w:iCs/>
                <w:lang w:val="fr-FR"/>
              </w:rPr>
              <w:t>eins</w:t>
            </w:r>
            <w:proofErr w:type="spellEnd"/>
            <w:proofErr w:type="gramEnd"/>
            <w:r w:rsidRPr="00CF0DF7">
              <w:rPr>
                <w:rFonts w:eastAsia="Times New Roman" w:cs="Calibri"/>
                <w:i/>
                <w:iCs/>
                <w:lang w:val="fr-FR"/>
              </w:rPr>
              <w:t xml:space="preserve">, </w:t>
            </w:r>
            <w:proofErr w:type="spellStart"/>
            <w:r w:rsidRPr="00CF0DF7">
              <w:rPr>
                <w:rFonts w:eastAsia="Times New Roman" w:cs="Calibri"/>
                <w:i/>
                <w:iCs/>
                <w:lang w:val="fr-FR"/>
              </w:rPr>
              <w:t>zwei</w:t>
            </w:r>
            <w:proofErr w:type="spellEnd"/>
            <w:r w:rsidRPr="00CF0DF7">
              <w:rPr>
                <w:rFonts w:eastAsia="Times New Roman" w:cs="Calibri"/>
                <w:i/>
                <w:iCs/>
                <w:lang w:val="fr-FR"/>
              </w:rPr>
              <w:t xml:space="preserve">, </w:t>
            </w:r>
            <w:proofErr w:type="spellStart"/>
            <w:r w:rsidRPr="00CF0DF7">
              <w:rPr>
                <w:rFonts w:eastAsia="Times New Roman" w:cs="Calibri"/>
                <w:i/>
                <w:iCs/>
                <w:lang w:val="fr-FR"/>
              </w:rPr>
              <w:t>drei</w:t>
            </w:r>
            <w:proofErr w:type="spellEnd"/>
            <w:r w:rsidRPr="00CF0DF7">
              <w:rPr>
                <w:rFonts w:eastAsia="Times New Roman" w:cs="Calibri"/>
                <w:i/>
                <w:iCs/>
                <w:lang w:val="fr-FR"/>
              </w:rPr>
              <w:t xml:space="preserve"> etc. </w:t>
            </w:r>
          </w:p>
        </w:tc>
      </w:tr>
      <w:tr w:rsidR="00F504D7" w:rsidRPr="00CF0DF7" w14:paraId="1F810B6C" w14:textId="77777777" w:rsidTr="0029694E">
        <w:trPr>
          <w:trHeight w:val="20"/>
        </w:trPr>
        <w:tc>
          <w:tcPr>
            <w:tcW w:w="1838" w:type="dxa"/>
            <w:vMerge/>
          </w:tcPr>
          <w:p w14:paraId="74A842AE" w14:textId="77777777" w:rsidR="00F504D7" w:rsidRPr="0029694E" w:rsidRDefault="00F504D7" w:rsidP="00550541">
            <w:pPr>
              <w:spacing w:line="269" w:lineRule="auto"/>
            </w:pPr>
          </w:p>
        </w:tc>
        <w:tc>
          <w:tcPr>
            <w:tcW w:w="2976" w:type="dxa"/>
            <w:tcBorders>
              <w:bottom w:val="single" w:sz="4" w:space="0" w:color="BC9FD1" w:themeColor="accent4"/>
            </w:tcBorders>
          </w:tcPr>
          <w:p w14:paraId="7612FCC7" w14:textId="77777777" w:rsidR="00F504D7" w:rsidRPr="0029694E" w:rsidRDefault="00F504D7" w:rsidP="00550541">
            <w:pPr>
              <w:spacing w:line="269" w:lineRule="auto"/>
            </w:pPr>
            <w:r w:rsidRPr="0029694E">
              <w:t>ordinal</w:t>
            </w:r>
          </w:p>
        </w:tc>
        <w:tc>
          <w:tcPr>
            <w:tcW w:w="4246" w:type="dxa"/>
            <w:tcBorders>
              <w:bottom w:val="single" w:sz="4" w:space="0" w:color="BC9FD1" w:themeColor="accent4"/>
            </w:tcBorders>
          </w:tcPr>
          <w:p w14:paraId="517849F7"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erste, zweite, dritte etc.</w:t>
            </w:r>
          </w:p>
          <w:p w14:paraId="0EBA6352"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am ersten, am zwölften etc.</w:t>
            </w:r>
          </w:p>
        </w:tc>
      </w:tr>
      <w:tr w:rsidR="00B2390A" w:rsidRPr="00CF0DF7" w14:paraId="45870B4F" w14:textId="77777777" w:rsidTr="0029694E">
        <w:trPr>
          <w:trHeight w:val="20"/>
        </w:trPr>
        <w:tc>
          <w:tcPr>
            <w:tcW w:w="1838" w:type="dxa"/>
            <w:vMerge w:val="restart"/>
          </w:tcPr>
          <w:p w14:paraId="349FDE6A" w14:textId="77777777" w:rsidR="00B2390A" w:rsidRPr="0029694E" w:rsidRDefault="00B2390A" w:rsidP="00550541">
            <w:pPr>
              <w:spacing w:line="269" w:lineRule="auto"/>
            </w:pPr>
            <w:r w:rsidRPr="0029694E">
              <w:t>Prepositions</w:t>
            </w:r>
          </w:p>
        </w:tc>
        <w:tc>
          <w:tcPr>
            <w:tcW w:w="2976" w:type="dxa"/>
            <w:tcBorders>
              <w:bottom w:val="nil"/>
            </w:tcBorders>
          </w:tcPr>
          <w:p w14:paraId="74245A7A" w14:textId="77777777" w:rsidR="00B2390A" w:rsidRPr="0029694E" w:rsidRDefault="00B2390A" w:rsidP="00550541">
            <w:pPr>
              <w:spacing w:line="269" w:lineRule="auto"/>
            </w:pPr>
            <w:r w:rsidRPr="0029694E">
              <w:t>cases:</w:t>
            </w:r>
          </w:p>
        </w:tc>
        <w:tc>
          <w:tcPr>
            <w:tcW w:w="4246" w:type="dxa"/>
            <w:tcBorders>
              <w:bottom w:val="nil"/>
            </w:tcBorders>
          </w:tcPr>
          <w:p w14:paraId="31AFEF96" w14:textId="77777777" w:rsidR="00B2390A" w:rsidRPr="00CF0DF7" w:rsidRDefault="00B2390A" w:rsidP="00550541">
            <w:pPr>
              <w:spacing w:line="269" w:lineRule="auto"/>
              <w:rPr>
                <w:rFonts w:eastAsia="Times New Roman" w:cs="Calibri"/>
                <w:i/>
                <w:iCs/>
                <w:lang w:val="de-DE"/>
              </w:rPr>
            </w:pPr>
          </w:p>
        </w:tc>
      </w:tr>
      <w:tr w:rsidR="00B2390A" w:rsidRPr="00CF0DF7" w14:paraId="07BE0BB1" w14:textId="77777777" w:rsidTr="0029694E">
        <w:trPr>
          <w:trHeight w:val="20"/>
        </w:trPr>
        <w:tc>
          <w:tcPr>
            <w:tcW w:w="1838" w:type="dxa"/>
            <w:vMerge/>
          </w:tcPr>
          <w:p w14:paraId="68C9A9EB" w14:textId="77777777" w:rsidR="00B2390A" w:rsidRPr="0029694E" w:rsidRDefault="00B2390A" w:rsidP="00550541">
            <w:pPr>
              <w:spacing w:line="269" w:lineRule="auto"/>
            </w:pPr>
          </w:p>
        </w:tc>
        <w:tc>
          <w:tcPr>
            <w:tcW w:w="2976" w:type="dxa"/>
            <w:tcBorders>
              <w:top w:val="nil"/>
              <w:bottom w:val="nil"/>
            </w:tcBorders>
          </w:tcPr>
          <w:p w14:paraId="1B887C82" w14:textId="77777777" w:rsidR="00B2390A" w:rsidRPr="0029694E" w:rsidRDefault="00B2390A" w:rsidP="00847DF3">
            <w:pPr>
              <w:pStyle w:val="ListParagraph"/>
              <w:numPr>
                <w:ilvl w:val="0"/>
                <w:numId w:val="22"/>
              </w:numPr>
              <w:spacing w:line="269" w:lineRule="auto"/>
            </w:pPr>
            <w:r w:rsidRPr="0029694E">
              <w:t xml:space="preserve">prepositions with the accusative </w:t>
            </w:r>
          </w:p>
        </w:tc>
        <w:tc>
          <w:tcPr>
            <w:tcW w:w="4246" w:type="dxa"/>
            <w:tcBorders>
              <w:top w:val="nil"/>
              <w:bottom w:val="nil"/>
            </w:tcBorders>
          </w:tcPr>
          <w:p w14:paraId="22A3FA17" w14:textId="7807966B" w:rsidR="00B2390A" w:rsidRPr="00CF0DF7" w:rsidRDefault="00B2390A" w:rsidP="00550541">
            <w:pPr>
              <w:spacing w:line="269" w:lineRule="auto"/>
              <w:rPr>
                <w:rFonts w:eastAsia="Times New Roman" w:cs="Calibri"/>
                <w:i/>
                <w:iCs/>
                <w:lang w:val="de-DE"/>
              </w:rPr>
            </w:pPr>
            <w:r w:rsidRPr="00CF0DF7">
              <w:rPr>
                <w:rFonts w:eastAsia="Times New Roman" w:cs="Calibri"/>
                <w:i/>
                <w:iCs/>
                <w:lang w:val="de-DE"/>
              </w:rPr>
              <w:t>durch, für, gegen, ohne, um, entlang, bis</w:t>
            </w:r>
          </w:p>
        </w:tc>
      </w:tr>
      <w:tr w:rsidR="00B2390A" w:rsidRPr="00CF0DF7" w14:paraId="1AC14761" w14:textId="77777777" w:rsidTr="0029694E">
        <w:trPr>
          <w:trHeight w:val="20"/>
        </w:trPr>
        <w:tc>
          <w:tcPr>
            <w:tcW w:w="1838" w:type="dxa"/>
            <w:vMerge/>
          </w:tcPr>
          <w:p w14:paraId="20D335C8" w14:textId="77777777" w:rsidR="00B2390A" w:rsidRPr="0029694E" w:rsidRDefault="00B2390A" w:rsidP="00550541">
            <w:pPr>
              <w:spacing w:line="269" w:lineRule="auto"/>
            </w:pPr>
          </w:p>
        </w:tc>
        <w:tc>
          <w:tcPr>
            <w:tcW w:w="2976" w:type="dxa"/>
            <w:tcBorders>
              <w:top w:val="nil"/>
              <w:bottom w:val="nil"/>
            </w:tcBorders>
          </w:tcPr>
          <w:p w14:paraId="61C30123" w14:textId="77777777" w:rsidR="00B2390A" w:rsidRPr="0029694E" w:rsidRDefault="00B2390A" w:rsidP="00847DF3">
            <w:pPr>
              <w:pStyle w:val="ListParagraph"/>
              <w:numPr>
                <w:ilvl w:val="0"/>
                <w:numId w:val="22"/>
              </w:numPr>
              <w:spacing w:line="269" w:lineRule="auto"/>
            </w:pPr>
            <w:r w:rsidRPr="0029694E">
              <w:t>prepositions with the dative</w:t>
            </w:r>
          </w:p>
        </w:tc>
        <w:tc>
          <w:tcPr>
            <w:tcW w:w="4246" w:type="dxa"/>
            <w:tcBorders>
              <w:top w:val="nil"/>
              <w:bottom w:val="nil"/>
            </w:tcBorders>
          </w:tcPr>
          <w:p w14:paraId="110F807F" w14:textId="77777777" w:rsidR="00B2390A" w:rsidRPr="00CF0DF7" w:rsidRDefault="00B2390A" w:rsidP="00550541">
            <w:pPr>
              <w:spacing w:line="269" w:lineRule="auto"/>
              <w:rPr>
                <w:rFonts w:eastAsia="Times New Roman" w:cs="Calibri"/>
                <w:i/>
                <w:iCs/>
                <w:lang w:val="de-DE"/>
              </w:rPr>
            </w:pPr>
            <w:r w:rsidRPr="00CF0DF7">
              <w:rPr>
                <w:rFonts w:eastAsia="Times New Roman" w:cs="Calibri"/>
                <w:i/>
                <w:iCs/>
                <w:lang w:val="de-DE"/>
              </w:rPr>
              <w:t>aus, bei, mit, nach, seit, von, zu, entgegen, gegenüber</w:t>
            </w:r>
          </w:p>
        </w:tc>
      </w:tr>
      <w:tr w:rsidR="00B2390A" w:rsidRPr="00CF0DF7" w14:paraId="41D639CE" w14:textId="77777777" w:rsidTr="0029694E">
        <w:trPr>
          <w:trHeight w:val="20"/>
        </w:trPr>
        <w:tc>
          <w:tcPr>
            <w:tcW w:w="1838" w:type="dxa"/>
            <w:vMerge/>
          </w:tcPr>
          <w:p w14:paraId="03DC1368" w14:textId="77777777" w:rsidR="00B2390A" w:rsidRPr="0029694E" w:rsidRDefault="00B2390A" w:rsidP="00550541">
            <w:pPr>
              <w:spacing w:line="269" w:lineRule="auto"/>
            </w:pPr>
          </w:p>
        </w:tc>
        <w:tc>
          <w:tcPr>
            <w:tcW w:w="2976" w:type="dxa"/>
            <w:tcBorders>
              <w:top w:val="nil"/>
              <w:bottom w:val="single" w:sz="4" w:space="0" w:color="BC9FD1" w:themeColor="accent4"/>
            </w:tcBorders>
          </w:tcPr>
          <w:p w14:paraId="2CE134FB" w14:textId="77777777" w:rsidR="00B2390A" w:rsidRPr="0029694E" w:rsidRDefault="00B2390A" w:rsidP="00847DF3">
            <w:pPr>
              <w:pStyle w:val="ListParagraph"/>
              <w:numPr>
                <w:ilvl w:val="0"/>
                <w:numId w:val="22"/>
              </w:numPr>
              <w:spacing w:line="269" w:lineRule="auto"/>
            </w:pPr>
            <w:proofErr w:type="gramStart"/>
            <w:r w:rsidRPr="0029694E">
              <w:t>dual-prepositions</w:t>
            </w:r>
            <w:proofErr w:type="gramEnd"/>
            <w:r w:rsidRPr="0029694E">
              <w:t xml:space="preserve"> with the dative or the accusative</w:t>
            </w:r>
          </w:p>
        </w:tc>
        <w:tc>
          <w:tcPr>
            <w:tcW w:w="4246" w:type="dxa"/>
            <w:tcBorders>
              <w:top w:val="nil"/>
              <w:bottom w:val="single" w:sz="4" w:space="0" w:color="BC9FD1" w:themeColor="accent4"/>
            </w:tcBorders>
          </w:tcPr>
          <w:p w14:paraId="56BA3D80" w14:textId="77777777" w:rsidR="00B2390A" w:rsidRPr="00CF0DF7" w:rsidRDefault="00B2390A" w:rsidP="00550541">
            <w:pPr>
              <w:tabs>
                <w:tab w:val="left" w:pos="480"/>
              </w:tabs>
              <w:spacing w:line="269" w:lineRule="auto"/>
              <w:ind w:right="-69"/>
              <w:rPr>
                <w:rFonts w:eastAsia="Times New Roman" w:cs="Calibri"/>
                <w:i/>
                <w:lang w:val="de-DE"/>
              </w:rPr>
            </w:pPr>
            <w:r w:rsidRPr="00CF0DF7">
              <w:rPr>
                <w:rFonts w:eastAsia="Times New Roman" w:cs="Calibri"/>
                <w:i/>
                <w:lang w:val="de-DE"/>
              </w:rPr>
              <w:t>an, auf, hinter, neben, in, über, unter, vor, zwischen</w:t>
            </w:r>
          </w:p>
        </w:tc>
      </w:tr>
      <w:tr w:rsidR="00B2390A" w:rsidRPr="00CF0DF7" w14:paraId="796BA86B" w14:textId="77777777" w:rsidTr="0029694E">
        <w:trPr>
          <w:trHeight w:val="20"/>
        </w:trPr>
        <w:tc>
          <w:tcPr>
            <w:tcW w:w="1838" w:type="dxa"/>
            <w:vMerge/>
          </w:tcPr>
          <w:p w14:paraId="527479AA" w14:textId="77777777" w:rsidR="00B2390A" w:rsidRPr="0029694E" w:rsidRDefault="00B2390A" w:rsidP="00550541">
            <w:pPr>
              <w:spacing w:line="269" w:lineRule="auto"/>
            </w:pPr>
          </w:p>
        </w:tc>
        <w:tc>
          <w:tcPr>
            <w:tcW w:w="2976" w:type="dxa"/>
            <w:tcBorders>
              <w:bottom w:val="nil"/>
            </w:tcBorders>
          </w:tcPr>
          <w:p w14:paraId="596C42D3" w14:textId="77777777" w:rsidR="00B2390A" w:rsidRPr="00CF0DF7" w:rsidRDefault="00B2390A" w:rsidP="00550541">
            <w:pPr>
              <w:spacing w:line="269" w:lineRule="auto"/>
              <w:rPr>
                <w:rFonts w:eastAsia="Times New Roman" w:cs="Calibri"/>
                <w:lang w:eastAsia="en-AU"/>
              </w:rPr>
            </w:pPr>
            <w:r w:rsidRPr="0029694E">
              <w:t>prepositions</w:t>
            </w:r>
            <w:r w:rsidRPr="00CF0DF7">
              <w:rPr>
                <w:rFonts w:eastAsia="Times New Roman" w:cs="Calibri"/>
                <w:lang w:eastAsia="en-AU"/>
              </w:rPr>
              <w:t xml:space="preserve"> of time:</w:t>
            </w:r>
          </w:p>
        </w:tc>
        <w:tc>
          <w:tcPr>
            <w:tcW w:w="4246" w:type="dxa"/>
            <w:tcBorders>
              <w:bottom w:val="nil"/>
            </w:tcBorders>
          </w:tcPr>
          <w:p w14:paraId="294C9137" w14:textId="77777777" w:rsidR="00B2390A" w:rsidRPr="00CF0DF7" w:rsidRDefault="00B2390A" w:rsidP="00550541">
            <w:pPr>
              <w:autoSpaceDE w:val="0"/>
              <w:autoSpaceDN w:val="0"/>
              <w:adjustRightInd w:val="0"/>
              <w:spacing w:line="269" w:lineRule="auto"/>
              <w:rPr>
                <w:rFonts w:eastAsia="Times New Roman" w:cs="Calibri"/>
                <w:i/>
                <w:iCs/>
                <w:lang w:val="de-DE"/>
              </w:rPr>
            </w:pPr>
          </w:p>
        </w:tc>
      </w:tr>
      <w:tr w:rsidR="00B2390A" w:rsidRPr="00CF0DF7" w14:paraId="031DAA7E" w14:textId="77777777" w:rsidTr="0029694E">
        <w:trPr>
          <w:trHeight w:val="20"/>
        </w:trPr>
        <w:tc>
          <w:tcPr>
            <w:tcW w:w="1838" w:type="dxa"/>
            <w:vMerge/>
          </w:tcPr>
          <w:p w14:paraId="32290EFA" w14:textId="77777777" w:rsidR="00B2390A" w:rsidRPr="0029694E" w:rsidRDefault="00B2390A" w:rsidP="00550541">
            <w:pPr>
              <w:spacing w:line="269" w:lineRule="auto"/>
            </w:pPr>
          </w:p>
        </w:tc>
        <w:tc>
          <w:tcPr>
            <w:tcW w:w="2976" w:type="dxa"/>
            <w:tcBorders>
              <w:top w:val="nil"/>
              <w:bottom w:val="single" w:sz="4" w:space="0" w:color="BC9FD1" w:themeColor="accent4"/>
            </w:tcBorders>
          </w:tcPr>
          <w:p w14:paraId="6C305B45" w14:textId="77777777" w:rsidR="00B2390A" w:rsidRPr="0029694E" w:rsidRDefault="00B2390A" w:rsidP="00847DF3">
            <w:pPr>
              <w:pStyle w:val="ListParagraph"/>
              <w:numPr>
                <w:ilvl w:val="0"/>
                <w:numId w:val="23"/>
              </w:numPr>
              <w:spacing w:line="269" w:lineRule="auto"/>
            </w:pPr>
            <w:r w:rsidRPr="0029694E">
              <w:t>time expressions and temporal phrases</w:t>
            </w:r>
          </w:p>
        </w:tc>
        <w:tc>
          <w:tcPr>
            <w:tcW w:w="4246" w:type="dxa"/>
            <w:tcBorders>
              <w:top w:val="nil"/>
              <w:bottom w:val="single" w:sz="4" w:space="0" w:color="BC9FD1" w:themeColor="accent4"/>
            </w:tcBorders>
          </w:tcPr>
          <w:p w14:paraId="162A46BA" w14:textId="77777777" w:rsidR="00B2390A" w:rsidRPr="00CF0DF7" w:rsidRDefault="00B2390A" w:rsidP="00550541">
            <w:pPr>
              <w:spacing w:line="269" w:lineRule="auto"/>
              <w:rPr>
                <w:rFonts w:eastAsia="Times New Roman" w:cs="Calibri"/>
                <w:i/>
                <w:iCs/>
                <w:lang w:val="de-DE" w:eastAsia="en-AU"/>
              </w:rPr>
            </w:pPr>
            <w:r w:rsidRPr="00CF0DF7">
              <w:rPr>
                <w:rFonts w:eastAsia="Times New Roman" w:cs="Calibri"/>
                <w:i/>
                <w:iCs/>
                <w:lang w:val="de-DE" w:eastAsia="en-AU"/>
              </w:rPr>
              <w:t>vor einiger Zeit</w:t>
            </w:r>
          </w:p>
          <w:p w14:paraId="6EE80D55" w14:textId="77777777" w:rsidR="00B2390A" w:rsidRPr="00CF0DF7" w:rsidRDefault="00B2390A" w:rsidP="00550541">
            <w:pPr>
              <w:spacing w:line="269" w:lineRule="auto"/>
              <w:rPr>
                <w:rFonts w:eastAsia="Times New Roman" w:cs="Calibri"/>
                <w:i/>
                <w:iCs/>
                <w:lang w:val="de-DE" w:eastAsia="en-AU"/>
              </w:rPr>
            </w:pPr>
            <w:r w:rsidRPr="00CF0DF7">
              <w:rPr>
                <w:rFonts w:eastAsia="Times New Roman" w:cs="Calibri"/>
                <w:i/>
                <w:iCs/>
                <w:lang w:val="de-DE" w:eastAsia="en-AU"/>
              </w:rPr>
              <w:t>letztens</w:t>
            </w:r>
          </w:p>
          <w:p w14:paraId="575465D2" w14:textId="77777777" w:rsidR="00B2390A" w:rsidRPr="00CF0DF7" w:rsidRDefault="00B2390A" w:rsidP="00550541">
            <w:pPr>
              <w:spacing w:line="269" w:lineRule="auto"/>
              <w:rPr>
                <w:rFonts w:eastAsia="Times New Roman" w:cs="Calibri"/>
                <w:i/>
                <w:iCs/>
                <w:lang w:val="de-DE" w:eastAsia="en-AU"/>
              </w:rPr>
            </w:pPr>
            <w:r w:rsidRPr="00CF0DF7">
              <w:rPr>
                <w:rFonts w:eastAsia="Times New Roman" w:cs="Calibri"/>
                <w:i/>
                <w:iCs/>
                <w:lang w:val="de-DE" w:eastAsia="en-AU"/>
              </w:rPr>
              <w:t>vor Kurzem …</w:t>
            </w:r>
          </w:p>
          <w:p w14:paraId="5BD31183" w14:textId="77777777" w:rsidR="00B2390A" w:rsidRPr="00CF0DF7" w:rsidRDefault="00B2390A" w:rsidP="00550541">
            <w:pPr>
              <w:spacing w:line="269" w:lineRule="auto"/>
              <w:rPr>
                <w:rFonts w:eastAsia="Times New Roman" w:cs="Calibri"/>
                <w:i/>
                <w:iCs/>
                <w:lang w:val="de-DE" w:eastAsia="en-AU"/>
              </w:rPr>
            </w:pPr>
            <w:r w:rsidRPr="00CF0DF7">
              <w:rPr>
                <w:rFonts w:eastAsia="Times New Roman" w:cs="Calibri"/>
                <w:i/>
                <w:iCs/>
                <w:lang w:val="de-DE" w:eastAsia="en-AU"/>
              </w:rPr>
              <w:t>Gestern war ich im Kino.</w:t>
            </w:r>
          </w:p>
          <w:p w14:paraId="4B53C1D4" w14:textId="77777777" w:rsidR="00B2390A" w:rsidRPr="00CF0DF7" w:rsidRDefault="00B2390A" w:rsidP="00550541">
            <w:pPr>
              <w:spacing w:line="269" w:lineRule="auto"/>
              <w:rPr>
                <w:rFonts w:eastAsia="Times New Roman" w:cs="Calibri"/>
                <w:i/>
                <w:iCs/>
                <w:lang w:val="de-DE" w:eastAsia="en-AU"/>
              </w:rPr>
            </w:pPr>
            <w:r w:rsidRPr="00CF0DF7">
              <w:rPr>
                <w:rFonts w:eastAsia="Times New Roman" w:cs="Calibri"/>
                <w:i/>
                <w:iCs/>
                <w:lang w:val="de-DE" w:eastAsia="en-AU"/>
              </w:rPr>
              <w:t xml:space="preserve">Nächste Woche mache ich das. </w:t>
            </w:r>
          </w:p>
          <w:p w14:paraId="673FC9CA" w14:textId="77777777" w:rsidR="00B2390A" w:rsidRPr="00CF0DF7" w:rsidRDefault="00B2390A" w:rsidP="00550541">
            <w:pPr>
              <w:spacing w:line="269" w:lineRule="auto"/>
              <w:rPr>
                <w:rFonts w:eastAsia="Times New Roman" w:cs="Calibri"/>
                <w:i/>
                <w:iCs/>
                <w:lang w:val="de-DE" w:eastAsia="en-AU"/>
              </w:rPr>
            </w:pPr>
            <w:r w:rsidRPr="00CF0DF7">
              <w:rPr>
                <w:rFonts w:eastAsia="Times New Roman" w:cs="Calibri"/>
                <w:i/>
                <w:iCs/>
                <w:lang w:val="de-DE" w:eastAsia="en-AU"/>
              </w:rPr>
              <w:t>Vor einem Jahr habe ich das nicht gewusst.</w:t>
            </w:r>
          </w:p>
          <w:p w14:paraId="152D3A2E" w14:textId="77777777" w:rsidR="00B2390A" w:rsidRPr="00CF0DF7" w:rsidRDefault="00B2390A" w:rsidP="00550541">
            <w:pPr>
              <w:autoSpaceDE w:val="0"/>
              <w:autoSpaceDN w:val="0"/>
              <w:adjustRightInd w:val="0"/>
              <w:spacing w:line="269" w:lineRule="auto"/>
              <w:rPr>
                <w:rFonts w:eastAsia="Times New Roman" w:cs="Calibri"/>
                <w:i/>
                <w:iCs/>
                <w:lang w:val="de-DE"/>
              </w:rPr>
            </w:pPr>
            <w:r w:rsidRPr="00CF0DF7">
              <w:rPr>
                <w:rFonts w:eastAsia="Times New Roman" w:cs="Calibri"/>
                <w:i/>
                <w:iCs/>
                <w:lang w:val="de-DE" w:eastAsia="en-AU"/>
              </w:rPr>
              <w:t>Wir studieren seit einem Jahr in Berlin.</w:t>
            </w:r>
          </w:p>
        </w:tc>
      </w:tr>
      <w:tr w:rsidR="00F504D7" w:rsidRPr="00CF0DF7" w14:paraId="16FB65A9" w14:textId="77777777" w:rsidTr="0029694E">
        <w:trPr>
          <w:trHeight w:val="20"/>
        </w:trPr>
        <w:tc>
          <w:tcPr>
            <w:tcW w:w="1838" w:type="dxa"/>
            <w:vMerge w:val="restart"/>
          </w:tcPr>
          <w:p w14:paraId="24224498" w14:textId="77777777" w:rsidR="00F504D7" w:rsidRPr="0029694E" w:rsidRDefault="00F504D7" w:rsidP="00550541">
            <w:pPr>
              <w:spacing w:line="269" w:lineRule="auto"/>
            </w:pPr>
            <w:r w:rsidRPr="0029694E">
              <w:t>Pronouns</w:t>
            </w:r>
          </w:p>
        </w:tc>
        <w:tc>
          <w:tcPr>
            <w:tcW w:w="2976" w:type="dxa"/>
            <w:tcBorders>
              <w:bottom w:val="nil"/>
            </w:tcBorders>
          </w:tcPr>
          <w:p w14:paraId="51AE4420" w14:textId="77777777" w:rsidR="00F504D7" w:rsidRPr="0029694E" w:rsidRDefault="00F504D7" w:rsidP="00550541">
            <w:pPr>
              <w:spacing w:line="269" w:lineRule="auto"/>
            </w:pPr>
            <w:r w:rsidRPr="00CF0DF7">
              <w:rPr>
                <w:rFonts w:eastAsia="Times New Roman" w:cs="Calibri"/>
              </w:rPr>
              <w:t>personal:</w:t>
            </w:r>
          </w:p>
        </w:tc>
        <w:tc>
          <w:tcPr>
            <w:tcW w:w="4246" w:type="dxa"/>
            <w:tcBorders>
              <w:bottom w:val="nil"/>
            </w:tcBorders>
          </w:tcPr>
          <w:p w14:paraId="2578665B" w14:textId="77777777" w:rsidR="00F504D7" w:rsidRPr="00CF0DF7" w:rsidRDefault="00F504D7" w:rsidP="00550541">
            <w:pPr>
              <w:autoSpaceDE w:val="0"/>
              <w:autoSpaceDN w:val="0"/>
              <w:adjustRightInd w:val="0"/>
              <w:spacing w:line="269" w:lineRule="auto"/>
              <w:rPr>
                <w:rFonts w:eastAsia="Times New Roman" w:cs="Calibri"/>
                <w:i/>
                <w:iCs/>
                <w:lang w:val="de-DE"/>
              </w:rPr>
            </w:pPr>
          </w:p>
        </w:tc>
      </w:tr>
      <w:tr w:rsidR="00F504D7" w:rsidRPr="00CF0DF7" w14:paraId="1E088F70" w14:textId="77777777" w:rsidTr="0029694E">
        <w:trPr>
          <w:trHeight w:val="20"/>
        </w:trPr>
        <w:tc>
          <w:tcPr>
            <w:tcW w:w="1838" w:type="dxa"/>
            <w:vMerge/>
          </w:tcPr>
          <w:p w14:paraId="4577CB80" w14:textId="77777777" w:rsidR="00F504D7" w:rsidRPr="0029694E" w:rsidRDefault="00F504D7" w:rsidP="00550541">
            <w:pPr>
              <w:spacing w:line="269" w:lineRule="auto"/>
            </w:pPr>
          </w:p>
        </w:tc>
        <w:tc>
          <w:tcPr>
            <w:tcW w:w="2976" w:type="dxa"/>
            <w:tcBorders>
              <w:top w:val="nil"/>
              <w:bottom w:val="nil"/>
            </w:tcBorders>
          </w:tcPr>
          <w:p w14:paraId="1FC6D5CD" w14:textId="77777777" w:rsidR="00F504D7" w:rsidRPr="0029694E" w:rsidRDefault="00F504D7" w:rsidP="00847DF3">
            <w:pPr>
              <w:pStyle w:val="ListParagraph"/>
              <w:numPr>
                <w:ilvl w:val="0"/>
                <w:numId w:val="24"/>
              </w:numPr>
              <w:spacing w:line="269" w:lineRule="auto"/>
            </w:pPr>
            <w:r w:rsidRPr="0029694E">
              <w:t>nominative</w:t>
            </w:r>
          </w:p>
        </w:tc>
        <w:tc>
          <w:tcPr>
            <w:tcW w:w="4246" w:type="dxa"/>
            <w:tcBorders>
              <w:top w:val="nil"/>
              <w:bottom w:val="nil"/>
            </w:tcBorders>
          </w:tcPr>
          <w:p w14:paraId="2A04ED52"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ich, du, er, sie, es, wir, ihr, sie, Sie</w:t>
            </w:r>
          </w:p>
          <w:p w14:paraId="1A112015"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 xml:space="preserve">Hast du Peter gesehen? </w:t>
            </w:r>
          </w:p>
        </w:tc>
      </w:tr>
      <w:tr w:rsidR="00F504D7" w:rsidRPr="00CF0DF7" w14:paraId="568D88EF" w14:textId="77777777" w:rsidTr="0029694E">
        <w:trPr>
          <w:trHeight w:val="20"/>
        </w:trPr>
        <w:tc>
          <w:tcPr>
            <w:tcW w:w="1838" w:type="dxa"/>
            <w:vMerge/>
          </w:tcPr>
          <w:p w14:paraId="49736BF1" w14:textId="77777777" w:rsidR="00F504D7" w:rsidRPr="0029694E" w:rsidRDefault="00F504D7" w:rsidP="00550541">
            <w:pPr>
              <w:spacing w:line="269" w:lineRule="auto"/>
            </w:pPr>
          </w:p>
        </w:tc>
        <w:tc>
          <w:tcPr>
            <w:tcW w:w="2976" w:type="dxa"/>
            <w:tcBorders>
              <w:top w:val="nil"/>
              <w:bottom w:val="nil"/>
            </w:tcBorders>
          </w:tcPr>
          <w:p w14:paraId="6C00D57D" w14:textId="77777777" w:rsidR="00F504D7" w:rsidRPr="0029694E" w:rsidRDefault="00F504D7" w:rsidP="00847DF3">
            <w:pPr>
              <w:pStyle w:val="ListParagraph"/>
              <w:numPr>
                <w:ilvl w:val="0"/>
                <w:numId w:val="24"/>
              </w:numPr>
              <w:spacing w:line="269" w:lineRule="auto"/>
            </w:pPr>
            <w:r w:rsidRPr="0029694E">
              <w:t xml:space="preserve">accusative </w:t>
            </w:r>
          </w:p>
        </w:tc>
        <w:tc>
          <w:tcPr>
            <w:tcW w:w="4246" w:type="dxa"/>
            <w:tcBorders>
              <w:top w:val="nil"/>
              <w:bottom w:val="nil"/>
            </w:tcBorders>
          </w:tcPr>
          <w:p w14:paraId="770B0D8D"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mich, dich, ihn, sie, uns, euch, sie, Sie</w:t>
            </w:r>
          </w:p>
          <w:p w14:paraId="7E13BED9"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 xml:space="preserve">Wir wollen dich besuchen. </w:t>
            </w:r>
          </w:p>
        </w:tc>
      </w:tr>
      <w:tr w:rsidR="00F504D7" w:rsidRPr="00CF0DF7" w14:paraId="550FCE53" w14:textId="77777777" w:rsidTr="0029694E">
        <w:trPr>
          <w:trHeight w:val="20"/>
        </w:trPr>
        <w:tc>
          <w:tcPr>
            <w:tcW w:w="1838" w:type="dxa"/>
            <w:vMerge/>
          </w:tcPr>
          <w:p w14:paraId="0ECB2DA4" w14:textId="77777777" w:rsidR="00F504D7" w:rsidRPr="0029694E" w:rsidRDefault="00F504D7" w:rsidP="00550541">
            <w:pPr>
              <w:spacing w:line="269" w:lineRule="auto"/>
            </w:pPr>
          </w:p>
        </w:tc>
        <w:tc>
          <w:tcPr>
            <w:tcW w:w="2976" w:type="dxa"/>
            <w:tcBorders>
              <w:top w:val="nil"/>
            </w:tcBorders>
          </w:tcPr>
          <w:p w14:paraId="23A2A6E0" w14:textId="77777777" w:rsidR="00F504D7" w:rsidRPr="0029694E" w:rsidRDefault="00F504D7" w:rsidP="00847DF3">
            <w:pPr>
              <w:pStyle w:val="ListParagraph"/>
              <w:numPr>
                <w:ilvl w:val="0"/>
                <w:numId w:val="24"/>
              </w:numPr>
              <w:spacing w:line="269" w:lineRule="auto"/>
            </w:pPr>
            <w:r w:rsidRPr="0029694E">
              <w:t>dative</w:t>
            </w:r>
          </w:p>
        </w:tc>
        <w:tc>
          <w:tcPr>
            <w:tcW w:w="4246" w:type="dxa"/>
            <w:tcBorders>
              <w:top w:val="nil"/>
            </w:tcBorders>
          </w:tcPr>
          <w:p w14:paraId="31E89EFE" w14:textId="77777777" w:rsidR="00F504D7" w:rsidRPr="00CF0DF7" w:rsidRDefault="00F504D7" w:rsidP="00550541">
            <w:pPr>
              <w:spacing w:line="269" w:lineRule="auto"/>
              <w:rPr>
                <w:rFonts w:eastAsia="Times New Roman" w:cs="Calibri"/>
                <w:i/>
                <w:iCs/>
                <w:lang w:val="de-DE"/>
              </w:rPr>
            </w:pPr>
            <w:r w:rsidRPr="00CF0DF7">
              <w:rPr>
                <w:rFonts w:eastAsia="Times New Roman" w:cs="Calibri"/>
                <w:i/>
                <w:iCs/>
                <w:lang w:val="de-DE"/>
              </w:rPr>
              <w:t>mir, dir, ihm, ihr, uns, euch, ihnen, Ihnen</w:t>
            </w:r>
          </w:p>
          <w:p w14:paraId="442831EB" w14:textId="77777777" w:rsidR="00F504D7" w:rsidRPr="00CF0DF7" w:rsidRDefault="00F504D7" w:rsidP="00550541">
            <w:pPr>
              <w:autoSpaceDE w:val="0"/>
              <w:autoSpaceDN w:val="0"/>
              <w:adjustRightInd w:val="0"/>
              <w:spacing w:line="269" w:lineRule="auto"/>
              <w:rPr>
                <w:rFonts w:eastAsia="Times New Roman" w:cs="Calibri"/>
                <w:i/>
                <w:iCs/>
                <w:lang w:val="de-DE"/>
              </w:rPr>
            </w:pPr>
            <w:r w:rsidRPr="00CF0DF7">
              <w:rPr>
                <w:rFonts w:eastAsia="Times New Roman" w:cs="Calibri"/>
                <w:i/>
                <w:iCs/>
                <w:lang w:val="de-DE"/>
              </w:rPr>
              <w:t>Gabi wohnt bei uns.</w:t>
            </w:r>
          </w:p>
        </w:tc>
      </w:tr>
      <w:tr w:rsidR="00F504D7" w:rsidRPr="00CF0DF7" w14:paraId="51D4DE23" w14:textId="77777777" w:rsidTr="0029694E">
        <w:trPr>
          <w:trHeight w:val="20"/>
        </w:trPr>
        <w:tc>
          <w:tcPr>
            <w:tcW w:w="1838" w:type="dxa"/>
            <w:vMerge/>
          </w:tcPr>
          <w:p w14:paraId="5A6B2AB4" w14:textId="77777777" w:rsidR="00F504D7" w:rsidRPr="0029694E" w:rsidRDefault="00F504D7" w:rsidP="0029694E"/>
        </w:tc>
        <w:tc>
          <w:tcPr>
            <w:tcW w:w="2976" w:type="dxa"/>
          </w:tcPr>
          <w:p w14:paraId="5C523273" w14:textId="77777777" w:rsidR="00F504D7" w:rsidRPr="0029694E" w:rsidRDefault="00F504D7" w:rsidP="00550541">
            <w:pPr>
              <w:spacing w:line="252" w:lineRule="auto"/>
            </w:pPr>
            <w:r w:rsidRPr="0029694E">
              <w:t>interrogative</w:t>
            </w:r>
          </w:p>
        </w:tc>
        <w:tc>
          <w:tcPr>
            <w:tcW w:w="4246" w:type="dxa"/>
          </w:tcPr>
          <w:p w14:paraId="586657AB" w14:textId="77777777" w:rsidR="00F504D7" w:rsidRPr="00CF0DF7" w:rsidRDefault="00F504D7" w:rsidP="00550541">
            <w:pPr>
              <w:spacing w:line="252" w:lineRule="auto"/>
              <w:rPr>
                <w:rFonts w:eastAsia="Times New Roman" w:cs="Calibri"/>
                <w:i/>
                <w:iCs/>
                <w:lang w:val="de-DE"/>
              </w:rPr>
            </w:pPr>
            <w:r w:rsidRPr="00CF0DF7">
              <w:rPr>
                <w:rFonts w:eastAsia="Times New Roman" w:cs="Calibri"/>
                <w:i/>
                <w:iCs/>
                <w:lang w:val="de-DE"/>
              </w:rPr>
              <w:t>wer, was, wann, wo, warum, woher, wohin, wie viel, wie viele, wie lange etc.</w:t>
            </w:r>
          </w:p>
          <w:p w14:paraId="693E188E" w14:textId="77777777" w:rsidR="00F504D7" w:rsidRPr="00CF0DF7" w:rsidRDefault="00F504D7" w:rsidP="00550541">
            <w:pPr>
              <w:spacing w:line="252" w:lineRule="auto"/>
              <w:rPr>
                <w:rFonts w:eastAsia="Times New Roman" w:cs="Calibri"/>
                <w:i/>
                <w:iCs/>
                <w:lang w:val="de-DE"/>
              </w:rPr>
            </w:pPr>
            <w:r w:rsidRPr="00CF0DF7">
              <w:rPr>
                <w:rFonts w:eastAsia="Times New Roman" w:cs="Calibri"/>
                <w:i/>
                <w:iCs/>
                <w:lang w:val="de-DE"/>
              </w:rPr>
              <w:t>was für ein ...</w:t>
            </w:r>
          </w:p>
          <w:p w14:paraId="0E40ECD6" w14:textId="77777777" w:rsidR="00F504D7" w:rsidRPr="00CF0DF7" w:rsidRDefault="00F504D7" w:rsidP="00550541">
            <w:pPr>
              <w:spacing w:line="252" w:lineRule="auto"/>
              <w:rPr>
                <w:rFonts w:eastAsia="Times New Roman" w:cs="Calibri"/>
                <w:i/>
                <w:iCs/>
                <w:lang w:val="de-DE"/>
              </w:rPr>
            </w:pPr>
            <w:r w:rsidRPr="00CF0DF7">
              <w:rPr>
                <w:rFonts w:eastAsia="Times New Roman" w:cs="Calibri"/>
                <w:i/>
                <w:iCs/>
                <w:lang w:val="de-DE"/>
              </w:rPr>
              <w:t>welcher ...</w:t>
            </w:r>
          </w:p>
          <w:p w14:paraId="6BCA7AC6" w14:textId="77777777" w:rsidR="00F504D7" w:rsidRPr="00CF0DF7" w:rsidRDefault="00F504D7" w:rsidP="00550541">
            <w:pPr>
              <w:autoSpaceDE w:val="0"/>
              <w:autoSpaceDN w:val="0"/>
              <w:adjustRightInd w:val="0"/>
              <w:spacing w:line="252" w:lineRule="auto"/>
              <w:rPr>
                <w:rFonts w:eastAsia="Times New Roman" w:cs="Calibri"/>
                <w:i/>
                <w:iCs/>
                <w:lang w:val="de-DE"/>
              </w:rPr>
            </w:pPr>
            <w:r w:rsidRPr="00CF0DF7">
              <w:rPr>
                <w:rFonts w:eastAsia="Times New Roman" w:cs="Calibri"/>
                <w:i/>
                <w:iCs/>
                <w:lang w:val="de-DE" w:eastAsia="en-AU"/>
              </w:rPr>
              <w:t>Was für ein Auto ist das?</w:t>
            </w:r>
          </w:p>
        </w:tc>
      </w:tr>
      <w:tr w:rsidR="00F504D7" w:rsidRPr="00CF0DF7" w14:paraId="01436D37" w14:textId="77777777" w:rsidTr="0029694E">
        <w:trPr>
          <w:trHeight w:val="20"/>
        </w:trPr>
        <w:tc>
          <w:tcPr>
            <w:tcW w:w="1838" w:type="dxa"/>
            <w:vMerge/>
          </w:tcPr>
          <w:p w14:paraId="6E5AC73E" w14:textId="77777777" w:rsidR="00F504D7" w:rsidRPr="0029694E" w:rsidRDefault="00F504D7" w:rsidP="0029694E"/>
        </w:tc>
        <w:tc>
          <w:tcPr>
            <w:tcW w:w="2976" w:type="dxa"/>
            <w:tcBorders>
              <w:bottom w:val="single" w:sz="4" w:space="0" w:color="BC9FD1" w:themeColor="accent4"/>
            </w:tcBorders>
          </w:tcPr>
          <w:p w14:paraId="2B9A9042" w14:textId="77777777" w:rsidR="00F504D7" w:rsidRPr="0029694E" w:rsidRDefault="00F504D7" w:rsidP="00550541">
            <w:pPr>
              <w:spacing w:line="252" w:lineRule="auto"/>
            </w:pPr>
            <w:r w:rsidRPr="0029694E">
              <w:t>reflexive</w:t>
            </w:r>
          </w:p>
        </w:tc>
        <w:tc>
          <w:tcPr>
            <w:tcW w:w="4246" w:type="dxa"/>
            <w:tcBorders>
              <w:bottom w:val="single" w:sz="4" w:space="0" w:color="BC9FD1" w:themeColor="accent4"/>
            </w:tcBorders>
          </w:tcPr>
          <w:p w14:paraId="639CFBD5" w14:textId="77777777" w:rsidR="00F504D7" w:rsidRPr="00CF0DF7" w:rsidRDefault="00F504D7" w:rsidP="00550541">
            <w:pPr>
              <w:spacing w:line="252" w:lineRule="auto"/>
              <w:rPr>
                <w:rFonts w:eastAsia="Times New Roman" w:cs="Calibri"/>
                <w:i/>
                <w:iCs/>
                <w:lang w:val="de-DE"/>
              </w:rPr>
            </w:pPr>
            <w:r w:rsidRPr="00CF0DF7">
              <w:rPr>
                <w:rFonts w:eastAsia="Times New Roman" w:cs="Calibri"/>
                <w:i/>
                <w:iCs/>
                <w:lang w:val="de-DE"/>
              </w:rPr>
              <w:t>mich, dich, sich, uns, euch, sich</w:t>
            </w:r>
          </w:p>
          <w:p w14:paraId="1875FBA3" w14:textId="77777777" w:rsidR="00F504D7" w:rsidRPr="00CF0DF7" w:rsidRDefault="00F504D7" w:rsidP="00550541">
            <w:pPr>
              <w:spacing w:line="252" w:lineRule="auto"/>
              <w:rPr>
                <w:rFonts w:eastAsia="Times New Roman" w:cs="Calibri"/>
                <w:i/>
                <w:iCs/>
                <w:lang w:val="fr-FR"/>
              </w:rPr>
            </w:pPr>
            <w:proofErr w:type="spellStart"/>
            <w:r w:rsidRPr="00CF0DF7">
              <w:rPr>
                <w:rFonts w:eastAsia="Times New Roman" w:cs="Calibri"/>
                <w:i/>
                <w:iCs/>
                <w:lang w:val="fr-FR"/>
              </w:rPr>
              <w:t>Ich</w:t>
            </w:r>
            <w:proofErr w:type="spellEnd"/>
            <w:r w:rsidRPr="00CF0DF7">
              <w:rPr>
                <w:rFonts w:eastAsia="Times New Roman" w:cs="Calibri"/>
                <w:i/>
                <w:iCs/>
                <w:lang w:val="fr-FR"/>
              </w:rPr>
              <w:t xml:space="preserve"> </w:t>
            </w:r>
            <w:proofErr w:type="spellStart"/>
            <w:r w:rsidRPr="00CF0DF7">
              <w:rPr>
                <w:rFonts w:eastAsia="Times New Roman" w:cs="Calibri"/>
                <w:i/>
                <w:iCs/>
                <w:lang w:val="fr-FR"/>
              </w:rPr>
              <w:t>wasche</w:t>
            </w:r>
            <w:proofErr w:type="spellEnd"/>
            <w:r w:rsidRPr="00CF0DF7">
              <w:rPr>
                <w:rFonts w:eastAsia="Times New Roman" w:cs="Calibri"/>
                <w:i/>
                <w:iCs/>
                <w:lang w:val="fr-FR"/>
              </w:rPr>
              <w:t xml:space="preserve"> </w:t>
            </w:r>
            <w:proofErr w:type="spellStart"/>
            <w:r w:rsidRPr="00CF0DF7">
              <w:rPr>
                <w:rFonts w:eastAsia="Times New Roman" w:cs="Calibri"/>
                <w:i/>
                <w:iCs/>
                <w:lang w:val="fr-FR"/>
              </w:rPr>
              <w:t>mich</w:t>
            </w:r>
            <w:proofErr w:type="spellEnd"/>
            <w:r w:rsidRPr="00CF0DF7">
              <w:rPr>
                <w:rFonts w:eastAsia="Times New Roman" w:cs="Calibri"/>
                <w:i/>
                <w:iCs/>
                <w:lang w:val="fr-FR"/>
              </w:rPr>
              <w:t>.</w:t>
            </w:r>
          </w:p>
        </w:tc>
      </w:tr>
      <w:tr w:rsidR="00F504D7" w:rsidRPr="001F0CFD" w14:paraId="15245866" w14:textId="77777777" w:rsidTr="0029694E">
        <w:trPr>
          <w:trHeight w:val="20"/>
        </w:trPr>
        <w:tc>
          <w:tcPr>
            <w:tcW w:w="1838" w:type="dxa"/>
            <w:vMerge w:val="restart"/>
          </w:tcPr>
          <w:p w14:paraId="174C8004" w14:textId="77777777" w:rsidR="00F504D7" w:rsidRPr="0029694E" w:rsidRDefault="00F504D7" w:rsidP="00550541">
            <w:pPr>
              <w:spacing w:line="252" w:lineRule="auto"/>
            </w:pPr>
            <w:r w:rsidRPr="0029694E">
              <w:t>Sentence and phrase types</w:t>
            </w:r>
          </w:p>
        </w:tc>
        <w:tc>
          <w:tcPr>
            <w:tcW w:w="2976" w:type="dxa"/>
            <w:tcBorders>
              <w:bottom w:val="nil"/>
            </w:tcBorders>
          </w:tcPr>
          <w:p w14:paraId="6CD7D8EA" w14:textId="77777777" w:rsidR="00F504D7" w:rsidRPr="0029694E" w:rsidRDefault="00F504D7" w:rsidP="00550541">
            <w:pPr>
              <w:spacing w:line="252" w:lineRule="auto"/>
            </w:pPr>
            <w:r w:rsidRPr="0029694E">
              <w:t>word order:</w:t>
            </w:r>
          </w:p>
        </w:tc>
        <w:tc>
          <w:tcPr>
            <w:tcW w:w="4246" w:type="dxa"/>
            <w:tcBorders>
              <w:bottom w:val="nil"/>
            </w:tcBorders>
          </w:tcPr>
          <w:p w14:paraId="2FA98371" w14:textId="77777777" w:rsidR="00F504D7" w:rsidRPr="00CF0DF7" w:rsidRDefault="00F504D7" w:rsidP="00550541">
            <w:pPr>
              <w:autoSpaceDE w:val="0"/>
              <w:autoSpaceDN w:val="0"/>
              <w:adjustRightInd w:val="0"/>
              <w:spacing w:line="252" w:lineRule="auto"/>
              <w:rPr>
                <w:rFonts w:eastAsia="Times New Roman" w:cs="Calibri"/>
                <w:i/>
                <w:iCs/>
                <w:lang w:val="de-DE"/>
              </w:rPr>
            </w:pPr>
          </w:p>
        </w:tc>
      </w:tr>
      <w:tr w:rsidR="00F504D7" w:rsidRPr="001F0CFD" w14:paraId="37A29611" w14:textId="77777777" w:rsidTr="0029694E">
        <w:trPr>
          <w:trHeight w:val="20"/>
        </w:trPr>
        <w:tc>
          <w:tcPr>
            <w:tcW w:w="1838" w:type="dxa"/>
            <w:vMerge/>
          </w:tcPr>
          <w:p w14:paraId="2E600C6F" w14:textId="77777777" w:rsidR="00F504D7" w:rsidRPr="0029694E" w:rsidRDefault="00F504D7" w:rsidP="00550541">
            <w:pPr>
              <w:spacing w:line="252" w:lineRule="auto"/>
            </w:pPr>
          </w:p>
        </w:tc>
        <w:tc>
          <w:tcPr>
            <w:tcW w:w="2976" w:type="dxa"/>
            <w:tcBorders>
              <w:top w:val="nil"/>
              <w:bottom w:val="nil"/>
            </w:tcBorders>
          </w:tcPr>
          <w:p w14:paraId="35C9CDD3" w14:textId="77777777" w:rsidR="00F504D7" w:rsidRPr="0029694E" w:rsidRDefault="00F504D7" w:rsidP="00847DF3">
            <w:pPr>
              <w:pStyle w:val="ListParagraph"/>
              <w:numPr>
                <w:ilvl w:val="0"/>
                <w:numId w:val="25"/>
              </w:numPr>
              <w:spacing w:line="252" w:lineRule="auto"/>
            </w:pPr>
            <w:r w:rsidRPr="0029694E">
              <w:t>statements</w:t>
            </w:r>
          </w:p>
        </w:tc>
        <w:tc>
          <w:tcPr>
            <w:tcW w:w="4246" w:type="dxa"/>
            <w:tcBorders>
              <w:top w:val="nil"/>
              <w:bottom w:val="nil"/>
            </w:tcBorders>
          </w:tcPr>
          <w:p w14:paraId="19E9E6C7" w14:textId="77777777" w:rsidR="00F504D7" w:rsidRPr="00CF0DF7" w:rsidRDefault="00F504D7" w:rsidP="00550541">
            <w:pPr>
              <w:tabs>
                <w:tab w:val="left" w:pos="480"/>
              </w:tabs>
              <w:spacing w:line="252" w:lineRule="auto"/>
              <w:ind w:right="-68"/>
              <w:rPr>
                <w:rFonts w:cs="Calibri"/>
                <w:i/>
              </w:rPr>
            </w:pPr>
            <w:r w:rsidRPr="00CF0DF7">
              <w:rPr>
                <w:rFonts w:cs="Calibri"/>
                <w:i/>
              </w:rPr>
              <w:t xml:space="preserve">Morgen </w:t>
            </w:r>
            <w:proofErr w:type="spellStart"/>
            <w:r w:rsidRPr="00CF0DF7">
              <w:rPr>
                <w:rFonts w:cs="Calibri"/>
                <w:i/>
              </w:rPr>
              <w:t>kaufe</w:t>
            </w:r>
            <w:proofErr w:type="spellEnd"/>
            <w:r w:rsidRPr="00CF0DF7">
              <w:rPr>
                <w:rFonts w:cs="Calibri"/>
                <w:i/>
              </w:rPr>
              <w:t xml:space="preserve"> ich </w:t>
            </w:r>
            <w:proofErr w:type="spellStart"/>
            <w:r w:rsidRPr="00CF0DF7">
              <w:rPr>
                <w:rFonts w:cs="Calibri"/>
                <w:i/>
              </w:rPr>
              <w:t>ein</w:t>
            </w:r>
            <w:proofErr w:type="spellEnd"/>
            <w:r w:rsidRPr="00CF0DF7">
              <w:rPr>
                <w:rFonts w:cs="Calibri"/>
                <w:i/>
              </w:rPr>
              <w:t xml:space="preserve"> Kleid. </w:t>
            </w:r>
          </w:p>
          <w:p w14:paraId="3D4732F0" w14:textId="77777777" w:rsidR="00F504D7" w:rsidRPr="00CF0DF7" w:rsidRDefault="00F504D7" w:rsidP="00550541">
            <w:pPr>
              <w:tabs>
                <w:tab w:val="left" w:pos="480"/>
              </w:tabs>
              <w:spacing w:line="252" w:lineRule="auto"/>
              <w:ind w:right="-68"/>
              <w:rPr>
                <w:rFonts w:cs="Calibri"/>
              </w:rPr>
            </w:pPr>
            <w:r w:rsidRPr="00CF0DF7">
              <w:rPr>
                <w:rFonts w:cs="Calibri"/>
                <w:i/>
              </w:rPr>
              <w:t xml:space="preserve">Heute </w:t>
            </w:r>
            <w:proofErr w:type="spellStart"/>
            <w:r w:rsidRPr="00CF0DF7">
              <w:rPr>
                <w:rFonts w:cs="Calibri"/>
                <w:i/>
              </w:rPr>
              <w:t>gehe</w:t>
            </w:r>
            <w:proofErr w:type="spellEnd"/>
            <w:r w:rsidRPr="00CF0DF7">
              <w:rPr>
                <w:rFonts w:cs="Calibri"/>
                <w:i/>
              </w:rPr>
              <w:t xml:space="preserve"> ich in die Stadt.</w:t>
            </w:r>
          </w:p>
          <w:p w14:paraId="6F7A0870" w14:textId="77777777" w:rsidR="00F504D7" w:rsidRPr="00CF0DF7" w:rsidRDefault="00F504D7" w:rsidP="00550541">
            <w:pPr>
              <w:tabs>
                <w:tab w:val="left" w:pos="480"/>
              </w:tabs>
              <w:spacing w:line="252" w:lineRule="auto"/>
              <w:ind w:right="-68"/>
              <w:rPr>
                <w:rFonts w:cs="Calibri"/>
                <w:i/>
              </w:rPr>
            </w:pPr>
            <w:r w:rsidRPr="00CF0DF7">
              <w:rPr>
                <w:rFonts w:cs="Calibri"/>
                <w:i/>
              </w:rPr>
              <w:t xml:space="preserve">Ich </w:t>
            </w:r>
            <w:proofErr w:type="spellStart"/>
            <w:r w:rsidRPr="00CF0DF7">
              <w:rPr>
                <w:rFonts w:cs="Calibri"/>
                <w:i/>
              </w:rPr>
              <w:t>heiße</w:t>
            </w:r>
            <w:proofErr w:type="spellEnd"/>
            <w:r w:rsidRPr="00CF0DF7">
              <w:rPr>
                <w:rFonts w:cs="Calibri"/>
                <w:i/>
              </w:rPr>
              <w:t xml:space="preserve"> …</w:t>
            </w:r>
          </w:p>
        </w:tc>
      </w:tr>
      <w:tr w:rsidR="00F504D7" w:rsidRPr="001F0CFD" w14:paraId="1807F9CC" w14:textId="77777777" w:rsidTr="0029694E">
        <w:trPr>
          <w:trHeight w:val="20"/>
        </w:trPr>
        <w:tc>
          <w:tcPr>
            <w:tcW w:w="1838" w:type="dxa"/>
            <w:vMerge/>
          </w:tcPr>
          <w:p w14:paraId="7363DADF" w14:textId="77777777" w:rsidR="00F504D7" w:rsidRPr="0029694E" w:rsidRDefault="00F504D7" w:rsidP="00550541">
            <w:pPr>
              <w:spacing w:line="252" w:lineRule="auto"/>
            </w:pPr>
          </w:p>
        </w:tc>
        <w:tc>
          <w:tcPr>
            <w:tcW w:w="2976" w:type="dxa"/>
            <w:tcBorders>
              <w:top w:val="nil"/>
              <w:bottom w:val="nil"/>
            </w:tcBorders>
          </w:tcPr>
          <w:p w14:paraId="58D08EE7" w14:textId="77777777" w:rsidR="00F504D7" w:rsidRPr="0029694E" w:rsidRDefault="00F504D7" w:rsidP="00847DF3">
            <w:pPr>
              <w:pStyle w:val="ListParagraph"/>
              <w:numPr>
                <w:ilvl w:val="0"/>
                <w:numId w:val="25"/>
              </w:numPr>
              <w:spacing w:line="252" w:lineRule="auto"/>
            </w:pPr>
            <w:r w:rsidRPr="0029694E">
              <w:t>questions</w:t>
            </w:r>
          </w:p>
        </w:tc>
        <w:tc>
          <w:tcPr>
            <w:tcW w:w="4246" w:type="dxa"/>
            <w:tcBorders>
              <w:top w:val="nil"/>
              <w:bottom w:val="nil"/>
            </w:tcBorders>
          </w:tcPr>
          <w:p w14:paraId="5407115A" w14:textId="77777777" w:rsidR="00F504D7" w:rsidRPr="00CF0DF7" w:rsidRDefault="00F504D7" w:rsidP="00550541">
            <w:pPr>
              <w:tabs>
                <w:tab w:val="left" w:pos="480"/>
              </w:tabs>
              <w:spacing w:line="252" w:lineRule="auto"/>
              <w:ind w:right="-68"/>
              <w:rPr>
                <w:rFonts w:cs="Calibri"/>
              </w:rPr>
            </w:pPr>
            <w:r w:rsidRPr="00CF0DF7">
              <w:rPr>
                <w:rFonts w:cs="Calibri"/>
                <w:i/>
              </w:rPr>
              <w:t xml:space="preserve">Wie alt </w:t>
            </w:r>
            <w:proofErr w:type="spellStart"/>
            <w:r w:rsidRPr="00CF0DF7">
              <w:rPr>
                <w:rFonts w:cs="Calibri"/>
                <w:i/>
              </w:rPr>
              <w:t>bist</w:t>
            </w:r>
            <w:proofErr w:type="spellEnd"/>
            <w:r w:rsidRPr="00CF0DF7">
              <w:rPr>
                <w:rFonts w:cs="Calibri"/>
                <w:i/>
              </w:rPr>
              <w:t xml:space="preserve"> </w:t>
            </w:r>
            <w:proofErr w:type="spellStart"/>
            <w:r w:rsidRPr="00CF0DF7">
              <w:rPr>
                <w:rFonts w:cs="Calibri"/>
                <w:i/>
              </w:rPr>
              <w:t>du</w:t>
            </w:r>
            <w:proofErr w:type="spellEnd"/>
            <w:r w:rsidRPr="00CF0DF7">
              <w:rPr>
                <w:rFonts w:cs="Calibri"/>
                <w:i/>
              </w:rPr>
              <w:t xml:space="preserve">? </w:t>
            </w:r>
          </w:p>
          <w:p w14:paraId="2E3196F1" w14:textId="77777777" w:rsidR="00F504D7" w:rsidRPr="00CF0DF7" w:rsidRDefault="00F504D7" w:rsidP="00550541">
            <w:pPr>
              <w:tabs>
                <w:tab w:val="left" w:pos="480"/>
              </w:tabs>
              <w:spacing w:line="252" w:lineRule="auto"/>
              <w:ind w:right="-68"/>
              <w:rPr>
                <w:rFonts w:cs="Calibri"/>
                <w:i/>
              </w:rPr>
            </w:pPr>
            <w:proofErr w:type="spellStart"/>
            <w:r w:rsidRPr="00CF0DF7">
              <w:rPr>
                <w:rFonts w:cs="Calibri"/>
                <w:i/>
              </w:rPr>
              <w:t>Wohnst</w:t>
            </w:r>
            <w:proofErr w:type="spellEnd"/>
            <w:r w:rsidRPr="00CF0DF7">
              <w:rPr>
                <w:rFonts w:cs="Calibri"/>
                <w:i/>
              </w:rPr>
              <w:t xml:space="preserve"> du in Perth?</w:t>
            </w:r>
          </w:p>
          <w:p w14:paraId="3F786EF2" w14:textId="77777777" w:rsidR="00F504D7" w:rsidRPr="00706EBE" w:rsidRDefault="00F504D7" w:rsidP="00550541">
            <w:pPr>
              <w:tabs>
                <w:tab w:val="left" w:pos="480"/>
              </w:tabs>
              <w:spacing w:line="252" w:lineRule="auto"/>
              <w:ind w:right="-68"/>
              <w:rPr>
                <w:rFonts w:cs="Calibri"/>
                <w:i/>
                <w:lang w:val="fr-BE"/>
              </w:rPr>
            </w:pPr>
            <w:proofErr w:type="spellStart"/>
            <w:r w:rsidRPr="00706EBE">
              <w:rPr>
                <w:rFonts w:cs="Calibri"/>
                <w:i/>
                <w:lang w:val="fr-BE"/>
              </w:rPr>
              <w:t>Warum</w:t>
            </w:r>
            <w:proofErr w:type="spellEnd"/>
            <w:r w:rsidRPr="00706EBE">
              <w:rPr>
                <w:rFonts w:cs="Calibri"/>
                <w:i/>
                <w:lang w:val="fr-BE"/>
              </w:rPr>
              <w:t xml:space="preserve"> </w:t>
            </w:r>
            <w:proofErr w:type="spellStart"/>
            <w:r w:rsidRPr="00706EBE">
              <w:rPr>
                <w:rFonts w:cs="Calibri"/>
                <w:i/>
                <w:lang w:val="fr-BE"/>
              </w:rPr>
              <w:t>kommst</w:t>
            </w:r>
            <w:proofErr w:type="spellEnd"/>
            <w:r w:rsidRPr="00706EBE">
              <w:rPr>
                <w:rFonts w:cs="Calibri"/>
                <w:i/>
                <w:lang w:val="fr-BE"/>
              </w:rPr>
              <w:t xml:space="preserve"> du </w:t>
            </w:r>
            <w:proofErr w:type="spellStart"/>
            <w:r w:rsidRPr="00706EBE">
              <w:rPr>
                <w:rFonts w:cs="Calibri"/>
                <w:i/>
                <w:lang w:val="fr-BE"/>
              </w:rPr>
              <w:t>nicht</w:t>
            </w:r>
            <w:proofErr w:type="spellEnd"/>
            <w:r w:rsidRPr="00706EBE">
              <w:rPr>
                <w:rFonts w:cs="Calibri"/>
                <w:i/>
                <w:lang w:val="fr-BE"/>
              </w:rPr>
              <w:t xml:space="preserve"> </w:t>
            </w:r>
            <w:proofErr w:type="gramStart"/>
            <w:r w:rsidRPr="00706EBE">
              <w:rPr>
                <w:rFonts w:cs="Calibri"/>
                <w:i/>
                <w:lang w:val="fr-BE"/>
              </w:rPr>
              <w:t>mit?</w:t>
            </w:r>
            <w:proofErr w:type="gramEnd"/>
            <w:r w:rsidRPr="00706EBE">
              <w:rPr>
                <w:rFonts w:cs="Calibri"/>
                <w:i/>
                <w:lang w:val="fr-BE"/>
              </w:rPr>
              <w:t xml:space="preserve"> </w:t>
            </w:r>
          </w:p>
          <w:p w14:paraId="0A451A20" w14:textId="77777777" w:rsidR="00F504D7" w:rsidRPr="00CF0DF7" w:rsidRDefault="00F504D7" w:rsidP="00550541">
            <w:pPr>
              <w:tabs>
                <w:tab w:val="left" w:pos="480"/>
              </w:tabs>
              <w:spacing w:line="252" w:lineRule="auto"/>
              <w:ind w:right="-68"/>
              <w:rPr>
                <w:rFonts w:cs="Calibri"/>
                <w:i/>
              </w:rPr>
            </w:pPr>
            <w:proofErr w:type="spellStart"/>
            <w:r w:rsidRPr="00CF0DF7">
              <w:rPr>
                <w:rFonts w:cs="Calibri"/>
                <w:i/>
              </w:rPr>
              <w:t>Bringst</w:t>
            </w:r>
            <w:proofErr w:type="spellEnd"/>
            <w:r w:rsidRPr="00CF0DF7">
              <w:rPr>
                <w:rFonts w:cs="Calibri"/>
                <w:i/>
              </w:rPr>
              <w:t xml:space="preserve"> du Wurst </w:t>
            </w:r>
            <w:proofErr w:type="spellStart"/>
            <w:r w:rsidRPr="00CF0DF7">
              <w:rPr>
                <w:rFonts w:cs="Calibri"/>
                <w:i/>
              </w:rPr>
              <w:t>oder</w:t>
            </w:r>
            <w:proofErr w:type="spellEnd"/>
            <w:r w:rsidRPr="00CF0DF7">
              <w:rPr>
                <w:rFonts w:cs="Calibri"/>
                <w:i/>
              </w:rPr>
              <w:t xml:space="preserve"> Salat? </w:t>
            </w:r>
          </w:p>
        </w:tc>
      </w:tr>
      <w:tr w:rsidR="00F504D7" w:rsidRPr="001F0CFD" w14:paraId="11F331BB" w14:textId="77777777" w:rsidTr="0029694E">
        <w:trPr>
          <w:trHeight w:val="20"/>
        </w:trPr>
        <w:tc>
          <w:tcPr>
            <w:tcW w:w="1838" w:type="dxa"/>
            <w:vMerge/>
          </w:tcPr>
          <w:p w14:paraId="0506B51F" w14:textId="77777777" w:rsidR="00F504D7" w:rsidRPr="0029694E" w:rsidRDefault="00F504D7" w:rsidP="00550541">
            <w:pPr>
              <w:spacing w:line="252" w:lineRule="auto"/>
            </w:pPr>
          </w:p>
        </w:tc>
        <w:tc>
          <w:tcPr>
            <w:tcW w:w="2976" w:type="dxa"/>
            <w:tcBorders>
              <w:top w:val="nil"/>
              <w:bottom w:val="nil"/>
            </w:tcBorders>
          </w:tcPr>
          <w:p w14:paraId="6D5F079A" w14:textId="77777777" w:rsidR="00F504D7" w:rsidRPr="0029694E" w:rsidRDefault="00F504D7" w:rsidP="00847DF3">
            <w:pPr>
              <w:pStyle w:val="ListParagraph"/>
              <w:numPr>
                <w:ilvl w:val="0"/>
                <w:numId w:val="25"/>
              </w:numPr>
              <w:spacing w:line="252" w:lineRule="auto"/>
            </w:pPr>
            <w:r w:rsidRPr="0029694E">
              <w:t>commands</w:t>
            </w:r>
          </w:p>
        </w:tc>
        <w:tc>
          <w:tcPr>
            <w:tcW w:w="4246" w:type="dxa"/>
            <w:tcBorders>
              <w:top w:val="nil"/>
              <w:bottom w:val="nil"/>
            </w:tcBorders>
          </w:tcPr>
          <w:p w14:paraId="71B398A0" w14:textId="77777777" w:rsidR="00F504D7" w:rsidRPr="00CF0DF7" w:rsidRDefault="00F504D7" w:rsidP="00550541">
            <w:pPr>
              <w:tabs>
                <w:tab w:val="left" w:pos="480"/>
              </w:tabs>
              <w:spacing w:line="252" w:lineRule="auto"/>
              <w:ind w:right="-68"/>
              <w:rPr>
                <w:rFonts w:cs="Calibri"/>
                <w:i/>
              </w:rPr>
            </w:pPr>
            <w:proofErr w:type="spellStart"/>
            <w:r w:rsidRPr="00CF0DF7">
              <w:rPr>
                <w:rFonts w:cs="Calibri"/>
                <w:i/>
              </w:rPr>
              <w:t>Bleib</w:t>
            </w:r>
            <w:proofErr w:type="spellEnd"/>
            <w:r w:rsidRPr="00CF0DF7">
              <w:rPr>
                <w:rFonts w:cs="Calibri"/>
                <w:i/>
              </w:rPr>
              <w:t xml:space="preserve"> </w:t>
            </w:r>
            <w:proofErr w:type="spellStart"/>
            <w:r w:rsidRPr="00CF0DF7">
              <w:rPr>
                <w:rFonts w:cs="Calibri"/>
                <w:i/>
              </w:rPr>
              <w:t>hier</w:t>
            </w:r>
            <w:proofErr w:type="spellEnd"/>
            <w:r w:rsidRPr="00CF0DF7">
              <w:rPr>
                <w:rFonts w:cs="Calibri"/>
                <w:i/>
              </w:rPr>
              <w:t>!</w:t>
            </w:r>
          </w:p>
        </w:tc>
      </w:tr>
      <w:tr w:rsidR="00F504D7" w:rsidRPr="001F0CFD" w14:paraId="43E5C687" w14:textId="77777777" w:rsidTr="0029694E">
        <w:trPr>
          <w:trHeight w:val="20"/>
        </w:trPr>
        <w:tc>
          <w:tcPr>
            <w:tcW w:w="1838" w:type="dxa"/>
            <w:vMerge/>
          </w:tcPr>
          <w:p w14:paraId="39C7934C" w14:textId="77777777" w:rsidR="00F504D7" w:rsidRPr="0029694E" w:rsidRDefault="00F504D7" w:rsidP="00550541">
            <w:pPr>
              <w:spacing w:line="252" w:lineRule="auto"/>
            </w:pPr>
          </w:p>
        </w:tc>
        <w:tc>
          <w:tcPr>
            <w:tcW w:w="2976" w:type="dxa"/>
            <w:tcBorders>
              <w:top w:val="nil"/>
              <w:bottom w:val="nil"/>
            </w:tcBorders>
          </w:tcPr>
          <w:p w14:paraId="386AA593" w14:textId="77777777" w:rsidR="00F504D7" w:rsidRPr="0029694E" w:rsidRDefault="00F504D7" w:rsidP="00847DF3">
            <w:pPr>
              <w:pStyle w:val="ListParagraph"/>
              <w:numPr>
                <w:ilvl w:val="0"/>
                <w:numId w:val="25"/>
              </w:numPr>
              <w:spacing w:line="252" w:lineRule="auto"/>
            </w:pPr>
            <w:r w:rsidRPr="0029694E">
              <w:t>main clauses</w:t>
            </w:r>
          </w:p>
        </w:tc>
        <w:tc>
          <w:tcPr>
            <w:tcW w:w="4246" w:type="dxa"/>
            <w:tcBorders>
              <w:top w:val="nil"/>
              <w:bottom w:val="nil"/>
            </w:tcBorders>
          </w:tcPr>
          <w:p w14:paraId="6E5EBF82" w14:textId="77777777" w:rsidR="00F504D7" w:rsidRPr="00CF0DF7" w:rsidRDefault="00F504D7" w:rsidP="00550541">
            <w:pPr>
              <w:tabs>
                <w:tab w:val="left" w:pos="480"/>
              </w:tabs>
              <w:spacing w:line="252" w:lineRule="auto"/>
              <w:ind w:right="-68"/>
              <w:rPr>
                <w:rFonts w:cs="Calibri"/>
                <w:i/>
              </w:rPr>
            </w:pPr>
            <w:r w:rsidRPr="00CF0DF7">
              <w:rPr>
                <w:rFonts w:cs="Calibri"/>
                <w:i/>
              </w:rPr>
              <w:t xml:space="preserve">Am Dienstag </w:t>
            </w:r>
            <w:proofErr w:type="spellStart"/>
            <w:r w:rsidRPr="00CF0DF7">
              <w:rPr>
                <w:rFonts w:cs="Calibri"/>
                <w:i/>
              </w:rPr>
              <w:t>spiele</w:t>
            </w:r>
            <w:proofErr w:type="spellEnd"/>
            <w:r w:rsidRPr="00CF0DF7">
              <w:rPr>
                <w:rFonts w:cs="Calibri"/>
                <w:i/>
              </w:rPr>
              <w:t xml:space="preserve"> ich </w:t>
            </w:r>
            <w:proofErr w:type="spellStart"/>
            <w:r w:rsidRPr="00CF0DF7">
              <w:rPr>
                <w:rFonts w:cs="Calibri"/>
                <w:i/>
              </w:rPr>
              <w:t>Fußball</w:t>
            </w:r>
            <w:proofErr w:type="spellEnd"/>
          </w:p>
        </w:tc>
      </w:tr>
      <w:tr w:rsidR="00F504D7" w:rsidRPr="001F0CFD" w14:paraId="1DD0C9CC" w14:textId="77777777" w:rsidTr="0029694E">
        <w:trPr>
          <w:trHeight w:val="20"/>
        </w:trPr>
        <w:tc>
          <w:tcPr>
            <w:tcW w:w="1838" w:type="dxa"/>
            <w:vMerge/>
          </w:tcPr>
          <w:p w14:paraId="60FDFCE3" w14:textId="77777777" w:rsidR="00F504D7" w:rsidRPr="0029694E" w:rsidRDefault="00F504D7" w:rsidP="00550541">
            <w:pPr>
              <w:spacing w:line="252" w:lineRule="auto"/>
            </w:pPr>
          </w:p>
        </w:tc>
        <w:tc>
          <w:tcPr>
            <w:tcW w:w="2976" w:type="dxa"/>
            <w:tcBorders>
              <w:top w:val="nil"/>
              <w:bottom w:val="nil"/>
            </w:tcBorders>
          </w:tcPr>
          <w:p w14:paraId="0ADB741F" w14:textId="77777777" w:rsidR="00F504D7" w:rsidRPr="0029694E" w:rsidRDefault="00F504D7" w:rsidP="00847DF3">
            <w:pPr>
              <w:pStyle w:val="ListParagraph"/>
              <w:numPr>
                <w:ilvl w:val="0"/>
                <w:numId w:val="25"/>
              </w:numPr>
              <w:spacing w:line="252" w:lineRule="auto"/>
            </w:pPr>
            <w:r w:rsidRPr="0029694E">
              <w:rPr>
                <w:rFonts w:cs="Arial"/>
              </w:rPr>
              <w:t xml:space="preserve">position of </w:t>
            </w:r>
            <w:r w:rsidRPr="0029694E">
              <w:rPr>
                <w:rFonts w:cs="Arial"/>
                <w:i/>
              </w:rPr>
              <w:t>nicht</w:t>
            </w:r>
          </w:p>
        </w:tc>
        <w:tc>
          <w:tcPr>
            <w:tcW w:w="4246" w:type="dxa"/>
            <w:tcBorders>
              <w:top w:val="nil"/>
              <w:bottom w:val="nil"/>
            </w:tcBorders>
          </w:tcPr>
          <w:p w14:paraId="20029312" w14:textId="77777777" w:rsidR="00F504D7" w:rsidRPr="00CF0DF7" w:rsidRDefault="00F504D7" w:rsidP="00550541">
            <w:pPr>
              <w:tabs>
                <w:tab w:val="left" w:pos="480"/>
              </w:tabs>
              <w:spacing w:line="252" w:lineRule="auto"/>
              <w:ind w:right="-68"/>
              <w:rPr>
                <w:rFonts w:cs="Calibri"/>
                <w:i/>
              </w:rPr>
            </w:pPr>
            <w:r w:rsidRPr="00CF0DF7">
              <w:rPr>
                <w:rFonts w:cs="Calibri"/>
                <w:i/>
              </w:rPr>
              <w:t xml:space="preserve">Er hat seine </w:t>
            </w:r>
            <w:proofErr w:type="spellStart"/>
            <w:r w:rsidRPr="00CF0DF7">
              <w:rPr>
                <w:rFonts w:cs="Calibri"/>
                <w:i/>
              </w:rPr>
              <w:t>Hausaufgaben</w:t>
            </w:r>
            <w:proofErr w:type="spellEnd"/>
            <w:r w:rsidRPr="00CF0DF7">
              <w:rPr>
                <w:rFonts w:cs="Calibri"/>
                <w:i/>
              </w:rPr>
              <w:t xml:space="preserve"> nicht </w:t>
            </w:r>
            <w:proofErr w:type="spellStart"/>
            <w:r w:rsidRPr="00CF0DF7">
              <w:rPr>
                <w:rFonts w:cs="Calibri"/>
                <w:i/>
              </w:rPr>
              <w:t>gemacht</w:t>
            </w:r>
            <w:proofErr w:type="spellEnd"/>
            <w:r w:rsidRPr="00CF0DF7">
              <w:rPr>
                <w:rFonts w:cs="Calibri"/>
                <w:i/>
              </w:rPr>
              <w:t>.</w:t>
            </w:r>
          </w:p>
        </w:tc>
      </w:tr>
      <w:tr w:rsidR="00F504D7" w:rsidRPr="001F0CFD" w14:paraId="48FAA766" w14:textId="77777777" w:rsidTr="0029694E">
        <w:trPr>
          <w:trHeight w:val="20"/>
        </w:trPr>
        <w:tc>
          <w:tcPr>
            <w:tcW w:w="1838" w:type="dxa"/>
            <w:vMerge/>
          </w:tcPr>
          <w:p w14:paraId="6DDA49AF" w14:textId="77777777" w:rsidR="00F504D7" w:rsidRPr="0029694E" w:rsidRDefault="00F504D7" w:rsidP="00550541">
            <w:pPr>
              <w:spacing w:line="252" w:lineRule="auto"/>
            </w:pPr>
          </w:p>
        </w:tc>
        <w:tc>
          <w:tcPr>
            <w:tcW w:w="2976" w:type="dxa"/>
            <w:tcBorders>
              <w:top w:val="nil"/>
              <w:bottom w:val="nil"/>
            </w:tcBorders>
          </w:tcPr>
          <w:p w14:paraId="6A49AFB7" w14:textId="77777777" w:rsidR="00F504D7" w:rsidRPr="0029694E" w:rsidRDefault="00F504D7" w:rsidP="00847DF3">
            <w:pPr>
              <w:pStyle w:val="ListParagraph"/>
              <w:numPr>
                <w:ilvl w:val="0"/>
                <w:numId w:val="25"/>
              </w:numPr>
              <w:spacing w:line="252" w:lineRule="auto"/>
            </w:pPr>
            <w:r w:rsidRPr="0029694E">
              <w:t>position of adverbs and adverbial phrases: time, manner, place</w:t>
            </w:r>
          </w:p>
        </w:tc>
        <w:tc>
          <w:tcPr>
            <w:tcW w:w="4246" w:type="dxa"/>
            <w:tcBorders>
              <w:top w:val="nil"/>
              <w:bottom w:val="nil"/>
            </w:tcBorders>
          </w:tcPr>
          <w:p w14:paraId="27E6E41C" w14:textId="77777777" w:rsidR="00F504D7" w:rsidRPr="00CF0DF7" w:rsidRDefault="00F504D7" w:rsidP="00550541">
            <w:pPr>
              <w:tabs>
                <w:tab w:val="left" w:pos="480"/>
              </w:tabs>
              <w:spacing w:line="252" w:lineRule="auto"/>
              <w:ind w:right="-68"/>
              <w:rPr>
                <w:rFonts w:cs="Calibri"/>
                <w:i/>
              </w:rPr>
            </w:pPr>
            <w:r w:rsidRPr="00CF0DF7">
              <w:rPr>
                <w:rFonts w:cs="Calibri"/>
                <w:i/>
              </w:rPr>
              <w:t xml:space="preserve">Er </w:t>
            </w:r>
            <w:proofErr w:type="spellStart"/>
            <w:r w:rsidRPr="00CF0DF7">
              <w:rPr>
                <w:rFonts w:cs="Calibri"/>
                <w:i/>
              </w:rPr>
              <w:t>fährt</w:t>
            </w:r>
            <w:proofErr w:type="spellEnd"/>
            <w:r w:rsidRPr="00CF0DF7">
              <w:rPr>
                <w:rFonts w:cs="Calibri"/>
                <w:i/>
              </w:rPr>
              <w:t xml:space="preserve"> </w:t>
            </w:r>
            <w:proofErr w:type="spellStart"/>
            <w:r w:rsidRPr="00CF0DF7">
              <w:rPr>
                <w:rFonts w:cs="Calibri"/>
                <w:i/>
              </w:rPr>
              <w:t>jeden</w:t>
            </w:r>
            <w:proofErr w:type="spellEnd"/>
            <w:r w:rsidRPr="00CF0DF7">
              <w:rPr>
                <w:rFonts w:cs="Calibri"/>
                <w:i/>
              </w:rPr>
              <w:t xml:space="preserve"> Tag </w:t>
            </w:r>
            <w:proofErr w:type="spellStart"/>
            <w:r w:rsidRPr="00CF0DF7">
              <w:rPr>
                <w:rFonts w:cs="Calibri"/>
                <w:i/>
              </w:rPr>
              <w:t>mit</w:t>
            </w:r>
            <w:proofErr w:type="spellEnd"/>
            <w:r w:rsidRPr="00CF0DF7">
              <w:rPr>
                <w:rFonts w:cs="Calibri"/>
                <w:i/>
              </w:rPr>
              <w:t xml:space="preserve"> dem Bus </w:t>
            </w:r>
            <w:proofErr w:type="spellStart"/>
            <w:r w:rsidRPr="00CF0DF7">
              <w:rPr>
                <w:rFonts w:cs="Calibri"/>
                <w:i/>
              </w:rPr>
              <w:t>zur</w:t>
            </w:r>
            <w:proofErr w:type="spellEnd"/>
            <w:r w:rsidRPr="00CF0DF7">
              <w:rPr>
                <w:rFonts w:cs="Calibri"/>
                <w:i/>
              </w:rPr>
              <w:t xml:space="preserve"> Arbeit.</w:t>
            </w:r>
          </w:p>
          <w:p w14:paraId="5FC9DDD6" w14:textId="77777777" w:rsidR="00F504D7" w:rsidRPr="00CF0DF7" w:rsidRDefault="00F504D7" w:rsidP="00550541">
            <w:pPr>
              <w:tabs>
                <w:tab w:val="left" w:pos="480"/>
              </w:tabs>
              <w:spacing w:line="252" w:lineRule="auto"/>
              <w:ind w:right="-68"/>
              <w:rPr>
                <w:rFonts w:cs="Calibri"/>
                <w:i/>
              </w:rPr>
            </w:pPr>
            <w:r w:rsidRPr="00CF0DF7">
              <w:rPr>
                <w:rFonts w:cs="Calibri"/>
                <w:i/>
              </w:rPr>
              <w:t xml:space="preserve">Ich </w:t>
            </w:r>
            <w:proofErr w:type="spellStart"/>
            <w:r w:rsidRPr="00CF0DF7">
              <w:rPr>
                <w:rFonts w:cs="Calibri"/>
                <w:i/>
              </w:rPr>
              <w:t>fahre</w:t>
            </w:r>
            <w:proofErr w:type="spellEnd"/>
            <w:r w:rsidRPr="00CF0DF7">
              <w:rPr>
                <w:rFonts w:cs="Calibri"/>
                <w:i/>
              </w:rPr>
              <w:t xml:space="preserve"> morgen </w:t>
            </w:r>
            <w:proofErr w:type="spellStart"/>
            <w:r w:rsidRPr="00CF0DF7">
              <w:rPr>
                <w:rFonts w:cs="Calibri"/>
                <w:i/>
              </w:rPr>
              <w:t>mit</w:t>
            </w:r>
            <w:proofErr w:type="spellEnd"/>
            <w:r w:rsidRPr="00CF0DF7">
              <w:rPr>
                <w:rFonts w:cs="Calibri"/>
                <w:i/>
              </w:rPr>
              <w:t xml:space="preserve"> Peter </w:t>
            </w:r>
            <w:proofErr w:type="spellStart"/>
            <w:r w:rsidRPr="00CF0DF7">
              <w:rPr>
                <w:rFonts w:cs="Calibri"/>
                <w:i/>
              </w:rPr>
              <w:t>nach</w:t>
            </w:r>
            <w:proofErr w:type="spellEnd"/>
            <w:r w:rsidRPr="00CF0DF7">
              <w:rPr>
                <w:rFonts w:cs="Calibri"/>
                <w:i/>
              </w:rPr>
              <w:t xml:space="preserve"> Perth.</w:t>
            </w:r>
          </w:p>
          <w:p w14:paraId="5E504883" w14:textId="77777777" w:rsidR="00F504D7" w:rsidRPr="00CF0DF7" w:rsidRDefault="00F504D7" w:rsidP="00550541">
            <w:pPr>
              <w:tabs>
                <w:tab w:val="left" w:pos="480"/>
              </w:tabs>
              <w:spacing w:line="252" w:lineRule="auto"/>
              <w:ind w:right="-68"/>
              <w:rPr>
                <w:rFonts w:cs="Calibri"/>
              </w:rPr>
            </w:pPr>
            <w:r w:rsidRPr="00CF0DF7">
              <w:rPr>
                <w:rFonts w:cs="Calibri"/>
                <w:i/>
              </w:rPr>
              <w:t xml:space="preserve">Er hat seine </w:t>
            </w:r>
            <w:proofErr w:type="spellStart"/>
            <w:r w:rsidRPr="00CF0DF7">
              <w:rPr>
                <w:rFonts w:cs="Calibri"/>
                <w:i/>
              </w:rPr>
              <w:t>Hausaufgaben</w:t>
            </w:r>
            <w:proofErr w:type="spellEnd"/>
            <w:r w:rsidRPr="00CF0DF7">
              <w:rPr>
                <w:rFonts w:cs="Calibri"/>
                <w:i/>
              </w:rPr>
              <w:t xml:space="preserve"> </w:t>
            </w:r>
            <w:proofErr w:type="spellStart"/>
            <w:r w:rsidRPr="00CF0DF7">
              <w:rPr>
                <w:rFonts w:cs="Calibri"/>
                <w:i/>
              </w:rPr>
              <w:t>schon</w:t>
            </w:r>
            <w:proofErr w:type="spellEnd"/>
            <w:r w:rsidRPr="00CF0DF7">
              <w:rPr>
                <w:rFonts w:cs="Calibri"/>
                <w:i/>
              </w:rPr>
              <w:t xml:space="preserve"> </w:t>
            </w:r>
            <w:proofErr w:type="spellStart"/>
            <w:r w:rsidRPr="00CF0DF7">
              <w:rPr>
                <w:rFonts w:cs="Calibri"/>
                <w:i/>
              </w:rPr>
              <w:t>gemacht</w:t>
            </w:r>
            <w:proofErr w:type="spellEnd"/>
            <w:r w:rsidRPr="00CF0DF7">
              <w:rPr>
                <w:rFonts w:cs="Calibri"/>
                <w:i/>
              </w:rPr>
              <w:t>.</w:t>
            </w:r>
          </w:p>
        </w:tc>
      </w:tr>
      <w:tr w:rsidR="00F504D7" w:rsidRPr="00706EBE" w14:paraId="60C1940F" w14:textId="77777777" w:rsidTr="0029694E">
        <w:trPr>
          <w:trHeight w:val="20"/>
        </w:trPr>
        <w:tc>
          <w:tcPr>
            <w:tcW w:w="1838" w:type="dxa"/>
            <w:vMerge/>
          </w:tcPr>
          <w:p w14:paraId="52F4DDC7" w14:textId="77777777" w:rsidR="00F504D7" w:rsidRPr="0029694E" w:rsidRDefault="00F504D7" w:rsidP="00550541">
            <w:pPr>
              <w:spacing w:line="252" w:lineRule="auto"/>
            </w:pPr>
          </w:p>
        </w:tc>
        <w:tc>
          <w:tcPr>
            <w:tcW w:w="2976" w:type="dxa"/>
            <w:tcBorders>
              <w:top w:val="nil"/>
            </w:tcBorders>
          </w:tcPr>
          <w:p w14:paraId="16ED0073" w14:textId="77777777" w:rsidR="00F504D7" w:rsidRPr="0029694E" w:rsidRDefault="00F504D7" w:rsidP="00847DF3">
            <w:pPr>
              <w:pStyle w:val="ListParagraph"/>
              <w:numPr>
                <w:ilvl w:val="0"/>
                <w:numId w:val="25"/>
              </w:numPr>
              <w:spacing w:line="252" w:lineRule="auto"/>
            </w:pPr>
            <w:r w:rsidRPr="0029694E">
              <w:t>position of the past participle and auxiliary verb</w:t>
            </w:r>
          </w:p>
        </w:tc>
        <w:tc>
          <w:tcPr>
            <w:tcW w:w="4246" w:type="dxa"/>
            <w:tcBorders>
              <w:top w:val="nil"/>
            </w:tcBorders>
          </w:tcPr>
          <w:p w14:paraId="1D36F77F" w14:textId="77777777" w:rsidR="00F504D7" w:rsidRPr="00CF0DF7" w:rsidRDefault="00F504D7" w:rsidP="00550541">
            <w:pPr>
              <w:autoSpaceDE w:val="0"/>
              <w:autoSpaceDN w:val="0"/>
              <w:adjustRightInd w:val="0"/>
              <w:spacing w:line="252" w:lineRule="auto"/>
              <w:rPr>
                <w:rFonts w:eastAsia="Times New Roman" w:cs="Calibri"/>
                <w:i/>
                <w:iCs/>
                <w:lang w:val="de-DE"/>
              </w:rPr>
            </w:pPr>
            <w:r w:rsidRPr="00706EBE">
              <w:rPr>
                <w:rFonts w:cs="Calibri"/>
                <w:i/>
                <w:lang w:val="fr-BE"/>
              </w:rPr>
              <w:t xml:space="preserve">Hast du </w:t>
            </w:r>
            <w:proofErr w:type="spellStart"/>
            <w:r w:rsidRPr="00706EBE">
              <w:rPr>
                <w:rFonts w:cs="Calibri"/>
                <w:i/>
                <w:lang w:val="fr-BE"/>
              </w:rPr>
              <w:t>eine</w:t>
            </w:r>
            <w:proofErr w:type="spellEnd"/>
            <w:r w:rsidRPr="00706EBE">
              <w:rPr>
                <w:rFonts w:cs="Calibri"/>
                <w:i/>
                <w:lang w:val="fr-BE"/>
              </w:rPr>
              <w:t xml:space="preserve"> </w:t>
            </w:r>
            <w:proofErr w:type="spellStart"/>
            <w:r w:rsidRPr="00706EBE">
              <w:rPr>
                <w:rFonts w:cs="Calibri"/>
                <w:i/>
                <w:lang w:val="fr-BE"/>
              </w:rPr>
              <w:t>Postkarte</w:t>
            </w:r>
            <w:proofErr w:type="spellEnd"/>
            <w:r w:rsidRPr="00706EBE">
              <w:rPr>
                <w:rFonts w:cs="Calibri"/>
                <w:i/>
                <w:lang w:val="fr-BE"/>
              </w:rPr>
              <w:t xml:space="preserve"> </w:t>
            </w:r>
            <w:proofErr w:type="spellStart"/>
            <w:proofErr w:type="gramStart"/>
            <w:r w:rsidRPr="00706EBE">
              <w:rPr>
                <w:rFonts w:cs="Calibri"/>
                <w:i/>
                <w:lang w:val="fr-BE"/>
              </w:rPr>
              <w:t>geschrieben</w:t>
            </w:r>
            <w:proofErr w:type="spellEnd"/>
            <w:r w:rsidRPr="00706EBE">
              <w:rPr>
                <w:rFonts w:cs="Calibri"/>
                <w:i/>
                <w:lang w:val="fr-BE"/>
              </w:rPr>
              <w:t>?</w:t>
            </w:r>
            <w:proofErr w:type="gramEnd"/>
          </w:p>
        </w:tc>
      </w:tr>
      <w:tr w:rsidR="00F504D7" w:rsidRPr="001F0CFD" w14:paraId="00D47A3D" w14:textId="77777777" w:rsidTr="0029694E">
        <w:trPr>
          <w:trHeight w:val="20"/>
        </w:trPr>
        <w:tc>
          <w:tcPr>
            <w:tcW w:w="1838" w:type="dxa"/>
            <w:vMerge/>
          </w:tcPr>
          <w:p w14:paraId="7D59E3E1" w14:textId="77777777" w:rsidR="00F504D7" w:rsidRPr="00706EBE" w:rsidRDefault="00F504D7" w:rsidP="00550541">
            <w:pPr>
              <w:spacing w:line="252" w:lineRule="auto"/>
              <w:rPr>
                <w:lang w:val="fr-BE"/>
              </w:rPr>
            </w:pPr>
          </w:p>
        </w:tc>
        <w:tc>
          <w:tcPr>
            <w:tcW w:w="2976" w:type="dxa"/>
          </w:tcPr>
          <w:p w14:paraId="7C88262C" w14:textId="77777777" w:rsidR="00F504D7" w:rsidRPr="0029694E" w:rsidRDefault="00F504D7" w:rsidP="00550541">
            <w:pPr>
              <w:spacing w:line="252" w:lineRule="auto"/>
            </w:pPr>
            <w:r w:rsidRPr="00CF0DF7">
              <w:rPr>
                <w:rFonts w:eastAsia="Times New Roman" w:cs="Calibri"/>
              </w:rPr>
              <w:t>phrases expressing wishes and abilities</w:t>
            </w:r>
          </w:p>
        </w:tc>
        <w:tc>
          <w:tcPr>
            <w:tcW w:w="4246" w:type="dxa"/>
          </w:tcPr>
          <w:p w14:paraId="0E2D5482" w14:textId="77777777" w:rsidR="00F504D7" w:rsidRPr="00CF0DF7" w:rsidRDefault="00F504D7" w:rsidP="00550541">
            <w:pPr>
              <w:spacing w:line="252" w:lineRule="auto"/>
              <w:rPr>
                <w:rFonts w:eastAsia="Times New Roman" w:cs="Calibri"/>
                <w:i/>
                <w:iCs/>
                <w:lang w:val="de-DE"/>
              </w:rPr>
            </w:pPr>
            <w:r w:rsidRPr="00CF0DF7">
              <w:rPr>
                <w:rFonts w:eastAsia="Times New Roman" w:cs="Calibri"/>
                <w:i/>
                <w:iCs/>
                <w:lang w:val="de-DE"/>
              </w:rPr>
              <w:t>Ich möchte gerne …</w:t>
            </w:r>
          </w:p>
          <w:p w14:paraId="7C0FAFB4" w14:textId="77777777" w:rsidR="00F504D7" w:rsidRPr="00CF0DF7" w:rsidRDefault="00F504D7" w:rsidP="00550541">
            <w:pPr>
              <w:spacing w:line="252" w:lineRule="auto"/>
              <w:rPr>
                <w:rFonts w:eastAsia="Times New Roman" w:cs="Calibri"/>
                <w:i/>
                <w:iCs/>
                <w:lang w:val="de-DE"/>
              </w:rPr>
            </w:pPr>
            <w:r w:rsidRPr="00CF0DF7">
              <w:rPr>
                <w:rFonts w:eastAsia="Times New Roman" w:cs="Calibri"/>
                <w:i/>
                <w:iCs/>
                <w:lang w:val="de-DE"/>
              </w:rPr>
              <w:t>Ich kann Tennis spielen.</w:t>
            </w:r>
          </w:p>
        </w:tc>
      </w:tr>
      <w:tr w:rsidR="0029694E" w:rsidRPr="001F0CFD" w14:paraId="7A71178B" w14:textId="77777777" w:rsidTr="0029694E">
        <w:trPr>
          <w:trHeight w:val="20"/>
        </w:trPr>
        <w:tc>
          <w:tcPr>
            <w:tcW w:w="1838" w:type="dxa"/>
            <w:vMerge w:val="restart"/>
          </w:tcPr>
          <w:p w14:paraId="726234B9" w14:textId="77777777" w:rsidR="0029694E" w:rsidRPr="0029694E" w:rsidRDefault="0029694E" w:rsidP="00550541">
            <w:pPr>
              <w:spacing w:line="252" w:lineRule="auto"/>
            </w:pPr>
            <w:r w:rsidRPr="0029694E">
              <w:t>Verbs</w:t>
            </w:r>
          </w:p>
        </w:tc>
        <w:tc>
          <w:tcPr>
            <w:tcW w:w="2976" w:type="dxa"/>
          </w:tcPr>
          <w:p w14:paraId="3C8D90C0" w14:textId="77777777" w:rsidR="0029694E" w:rsidRPr="0029694E" w:rsidRDefault="0029694E" w:rsidP="00550541">
            <w:pPr>
              <w:spacing w:line="252" w:lineRule="auto"/>
            </w:pPr>
            <w:r w:rsidRPr="0029694E">
              <w:t>present tense of common regular and irregular verbs</w:t>
            </w:r>
          </w:p>
        </w:tc>
        <w:tc>
          <w:tcPr>
            <w:tcW w:w="4246" w:type="dxa"/>
          </w:tcPr>
          <w:p w14:paraId="1DF6D837" w14:textId="77777777" w:rsidR="0029694E" w:rsidRPr="00CF0DF7" w:rsidRDefault="0029694E" w:rsidP="00550541">
            <w:pPr>
              <w:spacing w:line="252" w:lineRule="auto"/>
              <w:rPr>
                <w:rFonts w:eastAsia="Times New Roman" w:cs="Calibri"/>
                <w:i/>
                <w:iCs/>
                <w:lang w:val="de-DE"/>
              </w:rPr>
            </w:pPr>
            <w:r w:rsidRPr="00CF0DF7">
              <w:rPr>
                <w:rFonts w:eastAsia="Times New Roman" w:cs="Calibri"/>
                <w:i/>
                <w:iCs/>
                <w:lang w:val="de-DE"/>
              </w:rPr>
              <w:t>Ich lerne Deutsch.</w:t>
            </w:r>
          </w:p>
          <w:p w14:paraId="21D16DE1" w14:textId="77777777" w:rsidR="0029694E" w:rsidRPr="00CF0DF7" w:rsidRDefault="0029694E" w:rsidP="00550541">
            <w:pPr>
              <w:spacing w:line="252" w:lineRule="auto"/>
              <w:rPr>
                <w:rFonts w:eastAsia="Times New Roman" w:cs="Calibri"/>
                <w:i/>
                <w:iCs/>
                <w:lang w:val="de-DE"/>
              </w:rPr>
            </w:pPr>
            <w:r w:rsidRPr="00CF0DF7">
              <w:rPr>
                <w:rFonts w:eastAsia="Times New Roman" w:cs="Calibri"/>
                <w:i/>
                <w:iCs/>
                <w:lang w:val="de-DE"/>
              </w:rPr>
              <w:t>Bist du krank?</w:t>
            </w:r>
          </w:p>
        </w:tc>
      </w:tr>
      <w:tr w:rsidR="0029694E" w:rsidRPr="001F0CFD" w14:paraId="07C3EDCE" w14:textId="77777777" w:rsidTr="0029694E">
        <w:trPr>
          <w:trHeight w:val="20"/>
        </w:trPr>
        <w:tc>
          <w:tcPr>
            <w:tcW w:w="1838" w:type="dxa"/>
            <w:vMerge/>
          </w:tcPr>
          <w:p w14:paraId="5FA12249" w14:textId="77777777" w:rsidR="0029694E" w:rsidRPr="0029694E" w:rsidRDefault="0029694E" w:rsidP="0029694E"/>
        </w:tc>
        <w:tc>
          <w:tcPr>
            <w:tcW w:w="2976" w:type="dxa"/>
          </w:tcPr>
          <w:p w14:paraId="43AD2ED9" w14:textId="77777777" w:rsidR="0029694E" w:rsidRPr="0029694E" w:rsidRDefault="0029694E" w:rsidP="00550541">
            <w:pPr>
              <w:spacing w:line="252" w:lineRule="auto"/>
            </w:pPr>
            <w:r w:rsidRPr="0029694E">
              <w:t>using the present tense + an adverb to indicate the future</w:t>
            </w:r>
          </w:p>
        </w:tc>
        <w:tc>
          <w:tcPr>
            <w:tcW w:w="4246" w:type="dxa"/>
          </w:tcPr>
          <w:p w14:paraId="65EB1CFC" w14:textId="77777777" w:rsidR="0029694E" w:rsidRPr="00CF0DF7" w:rsidRDefault="0029694E" w:rsidP="00550541">
            <w:pPr>
              <w:spacing w:line="252" w:lineRule="auto"/>
              <w:rPr>
                <w:rFonts w:eastAsia="Times New Roman" w:cs="Calibri"/>
                <w:i/>
                <w:iCs/>
                <w:lang w:val="de-DE"/>
              </w:rPr>
            </w:pPr>
            <w:r w:rsidRPr="00CF0DF7">
              <w:rPr>
                <w:rFonts w:eastAsia="Times New Roman" w:cs="Calibri"/>
                <w:i/>
                <w:iCs/>
                <w:lang w:val="de-DE"/>
              </w:rPr>
              <w:t>Morgen fährt er nach Bamberg.</w:t>
            </w:r>
          </w:p>
        </w:tc>
      </w:tr>
      <w:tr w:rsidR="0029694E" w:rsidRPr="001F0CFD" w14:paraId="786B81D8" w14:textId="77777777" w:rsidTr="0029694E">
        <w:trPr>
          <w:trHeight w:val="20"/>
        </w:trPr>
        <w:tc>
          <w:tcPr>
            <w:tcW w:w="1838" w:type="dxa"/>
            <w:vMerge/>
          </w:tcPr>
          <w:p w14:paraId="0286ADCA" w14:textId="77777777" w:rsidR="0029694E" w:rsidRPr="0029694E" w:rsidRDefault="0029694E" w:rsidP="0029694E"/>
        </w:tc>
        <w:tc>
          <w:tcPr>
            <w:tcW w:w="2976" w:type="dxa"/>
            <w:tcBorders>
              <w:bottom w:val="single" w:sz="4" w:space="0" w:color="BC9FD1" w:themeColor="accent4"/>
            </w:tcBorders>
          </w:tcPr>
          <w:p w14:paraId="03C5C978" w14:textId="77777777" w:rsidR="0029694E" w:rsidRPr="0029694E" w:rsidRDefault="0029694E" w:rsidP="00550541">
            <w:pPr>
              <w:spacing w:line="252" w:lineRule="auto"/>
            </w:pPr>
            <w:r w:rsidRPr="0029694E">
              <w:t>separable verbs</w:t>
            </w:r>
          </w:p>
        </w:tc>
        <w:tc>
          <w:tcPr>
            <w:tcW w:w="4246" w:type="dxa"/>
            <w:tcBorders>
              <w:bottom w:val="single" w:sz="4" w:space="0" w:color="BC9FD1" w:themeColor="accent4"/>
            </w:tcBorders>
          </w:tcPr>
          <w:p w14:paraId="55CEC514" w14:textId="77777777" w:rsidR="0029694E" w:rsidRPr="00CF0DF7" w:rsidRDefault="0029694E" w:rsidP="00550541">
            <w:pPr>
              <w:spacing w:line="252" w:lineRule="auto"/>
              <w:rPr>
                <w:rFonts w:eastAsia="Times New Roman" w:cs="Calibri"/>
                <w:i/>
                <w:iCs/>
                <w:lang w:val="de-DE"/>
              </w:rPr>
            </w:pPr>
            <w:r w:rsidRPr="00CF0DF7">
              <w:rPr>
                <w:rFonts w:eastAsia="Times New Roman" w:cs="Calibri"/>
                <w:i/>
                <w:iCs/>
                <w:lang w:val="de-DE"/>
              </w:rPr>
              <w:t>Morgen fängt die Schule an.</w:t>
            </w:r>
          </w:p>
        </w:tc>
      </w:tr>
      <w:tr w:rsidR="0029694E" w:rsidRPr="001F0CFD" w14:paraId="51F72C9B" w14:textId="77777777" w:rsidTr="0029694E">
        <w:trPr>
          <w:trHeight w:val="20"/>
        </w:trPr>
        <w:tc>
          <w:tcPr>
            <w:tcW w:w="1838" w:type="dxa"/>
            <w:vMerge/>
          </w:tcPr>
          <w:p w14:paraId="4F613A79" w14:textId="77777777" w:rsidR="0029694E" w:rsidRPr="0029694E" w:rsidRDefault="0029694E" w:rsidP="0029694E"/>
        </w:tc>
        <w:tc>
          <w:tcPr>
            <w:tcW w:w="2976" w:type="dxa"/>
            <w:tcBorders>
              <w:bottom w:val="nil"/>
            </w:tcBorders>
          </w:tcPr>
          <w:p w14:paraId="600D094C" w14:textId="77777777" w:rsidR="0029694E" w:rsidRPr="0029694E" w:rsidRDefault="0029694E" w:rsidP="00550541">
            <w:pPr>
              <w:spacing w:line="252" w:lineRule="auto"/>
            </w:pPr>
            <w:r w:rsidRPr="0029694E">
              <w:t>modals:</w:t>
            </w:r>
          </w:p>
        </w:tc>
        <w:tc>
          <w:tcPr>
            <w:tcW w:w="4246" w:type="dxa"/>
            <w:tcBorders>
              <w:bottom w:val="nil"/>
            </w:tcBorders>
          </w:tcPr>
          <w:p w14:paraId="6F2AA48A" w14:textId="77777777" w:rsidR="0029694E" w:rsidRPr="00CF0DF7" w:rsidRDefault="0029694E" w:rsidP="00550541">
            <w:pPr>
              <w:autoSpaceDE w:val="0"/>
              <w:autoSpaceDN w:val="0"/>
              <w:adjustRightInd w:val="0"/>
              <w:spacing w:line="252" w:lineRule="auto"/>
              <w:rPr>
                <w:rFonts w:eastAsia="Times New Roman" w:cs="Calibri"/>
                <w:i/>
                <w:iCs/>
                <w:lang w:val="de-DE"/>
              </w:rPr>
            </w:pPr>
          </w:p>
        </w:tc>
      </w:tr>
      <w:tr w:rsidR="0029694E" w:rsidRPr="001F0CFD" w14:paraId="0DBA682E" w14:textId="77777777" w:rsidTr="0029694E">
        <w:trPr>
          <w:trHeight w:val="20"/>
        </w:trPr>
        <w:tc>
          <w:tcPr>
            <w:tcW w:w="1838" w:type="dxa"/>
            <w:vMerge/>
          </w:tcPr>
          <w:p w14:paraId="1277147F" w14:textId="77777777" w:rsidR="0029694E" w:rsidRPr="0029694E" w:rsidRDefault="0029694E" w:rsidP="0029694E"/>
        </w:tc>
        <w:tc>
          <w:tcPr>
            <w:tcW w:w="2976" w:type="dxa"/>
            <w:tcBorders>
              <w:top w:val="nil"/>
              <w:bottom w:val="nil"/>
            </w:tcBorders>
          </w:tcPr>
          <w:p w14:paraId="7D5A0BF9" w14:textId="77777777" w:rsidR="0029694E" w:rsidRPr="0029694E" w:rsidRDefault="0029694E" w:rsidP="00847DF3">
            <w:pPr>
              <w:pStyle w:val="ListParagraph"/>
              <w:numPr>
                <w:ilvl w:val="0"/>
                <w:numId w:val="26"/>
              </w:numPr>
              <w:spacing w:line="252" w:lineRule="auto"/>
            </w:pPr>
            <w:r w:rsidRPr="0029694E">
              <w:t>present</w:t>
            </w:r>
          </w:p>
        </w:tc>
        <w:tc>
          <w:tcPr>
            <w:tcW w:w="4246" w:type="dxa"/>
            <w:tcBorders>
              <w:top w:val="nil"/>
              <w:bottom w:val="nil"/>
            </w:tcBorders>
          </w:tcPr>
          <w:p w14:paraId="028A465F" w14:textId="77777777" w:rsidR="0029694E" w:rsidRPr="00CF0DF7" w:rsidRDefault="0029694E" w:rsidP="00550541">
            <w:pPr>
              <w:spacing w:line="252" w:lineRule="auto"/>
              <w:rPr>
                <w:rFonts w:eastAsia="Times New Roman" w:cs="Calibri"/>
                <w:i/>
                <w:lang w:val="de-DE"/>
              </w:rPr>
            </w:pPr>
            <w:r w:rsidRPr="00CF0DF7">
              <w:rPr>
                <w:rFonts w:eastAsia="Times New Roman" w:cs="Calibri"/>
                <w:i/>
                <w:iCs/>
                <w:lang w:val="de-DE"/>
              </w:rPr>
              <w:t xml:space="preserve">mögen, können, müssen, wollen, </w:t>
            </w:r>
            <w:r w:rsidRPr="00CF0DF7">
              <w:rPr>
                <w:rFonts w:eastAsia="Times New Roman" w:cs="Calibri"/>
                <w:i/>
                <w:lang w:val="de-DE"/>
              </w:rPr>
              <w:t>dürfen, sollen</w:t>
            </w:r>
          </w:p>
        </w:tc>
      </w:tr>
      <w:tr w:rsidR="0029694E" w:rsidRPr="001F0CFD" w14:paraId="0B4F3BDE" w14:textId="77777777" w:rsidTr="0029694E">
        <w:trPr>
          <w:trHeight w:val="20"/>
        </w:trPr>
        <w:tc>
          <w:tcPr>
            <w:tcW w:w="1838" w:type="dxa"/>
            <w:vMerge/>
          </w:tcPr>
          <w:p w14:paraId="433B72FF" w14:textId="77777777" w:rsidR="0029694E" w:rsidRPr="0029694E" w:rsidRDefault="0029694E" w:rsidP="0029694E"/>
        </w:tc>
        <w:tc>
          <w:tcPr>
            <w:tcW w:w="2976" w:type="dxa"/>
            <w:tcBorders>
              <w:top w:val="nil"/>
              <w:bottom w:val="single" w:sz="4" w:space="0" w:color="BC9FD1" w:themeColor="accent4"/>
            </w:tcBorders>
          </w:tcPr>
          <w:p w14:paraId="5AB779A6" w14:textId="77777777" w:rsidR="0029694E" w:rsidRPr="0029694E" w:rsidRDefault="0029694E" w:rsidP="00847DF3">
            <w:pPr>
              <w:pStyle w:val="ListParagraph"/>
              <w:numPr>
                <w:ilvl w:val="0"/>
                <w:numId w:val="26"/>
              </w:numPr>
              <w:spacing w:line="252" w:lineRule="auto"/>
            </w:pPr>
            <w:r w:rsidRPr="0029694E">
              <w:t>past</w:t>
            </w:r>
          </w:p>
        </w:tc>
        <w:tc>
          <w:tcPr>
            <w:tcW w:w="4246" w:type="dxa"/>
            <w:tcBorders>
              <w:top w:val="nil"/>
              <w:bottom w:val="single" w:sz="4" w:space="0" w:color="BC9FD1" w:themeColor="accent4"/>
            </w:tcBorders>
          </w:tcPr>
          <w:p w14:paraId="4BC2CD6A" w14:textId="77777777" w:rsidR="0029694E" w:rsidRPr="00CF0DF7" w:rsidRDefault="0029694E" w:rsidP="00550541">
            <w:pPr>
              <w:autoSpaceDE w:val="0"/>
              <w:autoSpaceDN w:val="0"/>
              <w:adjustRightInd w:val="0"/>
              <w:spacing w:line="252" w:lineRule="auto"/>
              <w:rPr>
                <w:rFonts w:eastAsia="Times New Roman" w:cs="Calibri"/>
                <w:i/>
                <w:iCs/>
                <w:lang w:val="de-DE"/>
              </w:rPr>
            </w:pPr>
            <w:proofErr w:type="spellStart"/>
            <w:proofErr w:type="gramStart"/>
            <w:r w:rsidRPr="00CF0DF7">
              <w:rPr>
                <w:rFonts w:eastAsia="Times New Roman" w:cs="Calibri"/>
                <w:i/>
                <w:iCs/>
                <w:lang w:val="fr-FR" w:eastAsia="en-AU"/>
              </w:rPr>
              <w:t>durfte</w:t>
            </w:r>
            <w:proofErr w:type="spellEnd"/>
            <w:proofErr w:type="gramEnd"/>
            <w:r w:rsidRPr="00CF0DF7">
              <w:rPr>
                <w:rFonts w:eastAsia="Times New Roman" w:cs="Calibri"/>
                <w:i/>
                <w:iCs/>
                <w:lang w:val="fr-FR" w:eastAsia="en-AU"/>
              </w:rPr>
              <w:t xml:space="preserve">, </w:t>
            </w:r>
            <w:proofErr w:type="spellStart"/>
            <w:r w:rsidRPr="00CF0DF7">
              <w:rPr>
                <w:rFonts w:eastAsia="Times New Roman" w:cs="Calibri"/>
                <w:i/>
                <w:iCs/>
                <w:lang w:val="fr-FR" w:eastAsia="en-AU"/>
              </w:rPr>
              <w:t>sollte</w:t>
            </w:r>
            <w:proofErr w:type="spellEnd"/>
          </w:p>
        </w:tc>
      </w:tr>
      <w:tr w:rsidR="0029694E" w:rsidRPr="001F0CFD" w14:paraId="67DD9E85" w14:textId="77777777" w:rsidTr="0029694E">
        <w:trPr>
          <w:trHeight w:val="20"/>
        </w:trPr>
        <w:tc>
          <w:tcPr>
            <w:tcW w:w="1838" w:type="dxa"/>
            <w:vMerge/>
          </w:tcPr>
          <w:p w14:paraId="4B8F7F59" w14:textId="77777777" w:rsidR="0029694E" w:rsidRPr="0029694E" w:rsidRDefault="0029694E" w:rsidP="0029694E"/>
        </w:tc>
        <w:tc>
          <w:tcPr>
            <w:tcW w:w="2976" w:type="dxa"/>
            <w:tcBorders>
              <w:bottom w:val="nil"/>
            </w:tcBorders>
          </w:tcPr>
          <w:p w14:paraId="5B1560CF" w14:textId="130A9B55" w:rsidR="0029694E" w:rsidRPr="0029694E" w:rsidRDefault="0029694E" w:rsidP="00550541">
            <w:pPr>
              <w:spacing w:line="252" w:lineRule="auto"/>
            </w:pPr>
            <w:r w:rsidRPr="00CF0DF7">
              <w:t>perfect</w:t>
            </w:r>
            <w:r w:rsidRPr="00CF0DF7">
              <w:rPr>
                <w:rFonts w:eastAsia="Times New Roman" w:cs="Calibri"/>
                <w:lang w:eastAsia="en-AU"/>
              </w:rPr>
              <w:t xml:space="preserve"> tense:</w:t>
            </w:r>
          </w:p>
        </w:tc>
        <w:tc>
          <w:tcPr>
            <w:tcW w:w="4246" w:type="dxa"/>
            <w:tcBorders>
              <w:bottom w:val="nil"/>
            </w:tcBorders>
          </w:tcPr>
          <w:p w14:paraId="5E2FB91E" w14:textId="77777777" w:rsidR="0029694E" w:rsidRPr="00CF0DF7" w:rsidRDefault="0029694E" w:rsidP="00550541">
            <w:pPr>
              <w:spacing w:line="252" w:lineRule="auto"/>
              <w:rPr>
                <w:rFonts w:eastAsia="Times New Roman" w:cs="Calibri"/>
                <w:i/>
                <w:iCs/>
                <w:lang w:val="de-DE"/>
              </w:rPr>
            </w:pPr>
          </w:p>
        </w:tc>
      </w:tr>
      <w:tr w:rsidR="0029694E" w:rsidRPr="001F0CFD" w14:paraId="0F116FB0" w14:textId="77777777" w:rsidTr="0029694E">
        <w:trPr>
          <w:trHeight w:val="20"/>
        </w:trPr>
        <w:tc>
          <w:tcPr>
            <w:tcW w:w="1838" w:type="dxa"/>
            <w:vMerge/>
          </w:tcPr>
          <w:p w14:paraId="2B1883A8" w14:textId="77777777" w:rsidR="0029694E" w:rsidRPr="00CF0DF7" w:rsidRDefault="0029694E" w:rsidP="00CF0DF7">
            <w:pPr>
              <w:autoSpaceDE w:val="0"/>
              <w:autoSpaceDN w:val="0"/>
              <w:adjustRightInd w:val="0"/>
              <w:spacing w:line="240" w:lineRule="auto"/>
              <w:rPr>
                <w:rFonts w:eastAsia="Calibri" w:cs="Arial"/>
              </w:rPr>
            </w:pPr>
          </w:p>
        </w:tc>
        <w:tc>
          <w:tcPr>
            <w:tcW w:w="2976" w:type="dxa"/>
            <w:tcBorders>
              <w:top w:val="nil"/>
            </w:tcBorders>
          </w:tcPr>
          <w:p w14:paraId="667F8405" w14:textId="18F5BEE8" w:rsidR="0029694E" w:rsidRPr="0029694E" w:rsidRDefault="0029694E" w:rsidP="00847DF3">
            <w:pPr>
              <w:pStyle w:val="ListParagraph"/>
              <w:numPr>
                <w:ilvl w:val="0"/>
                <w:numId w:val="27"/>
              </w:numPr>
              <w:spacing w:line="252" w:lineRule="auto"/>
            </w:pPr>
            <w:r w:rsidRPr="0029694E">
              <w:t xml:space="preserve">common regular and common irregular verbs </w:t>
            </w:r>
          </w:p>
        </w:tc>
        <w:tc>
          <w:tcPr>
            <w:tcW w:w="4246" w:type="dxa"/>
            <w:tcBorders>
              <w:top w:val="nil"/>
            </w:tcBorders>
          </w:tcPr>
          <w:p w14:paraId="26A99882" w14:textId="77777777" w:rsidR="0029694E" w:rsidRPr="00CF0DF7" w:rsidRDefault="0029694E" w:rsidP="00550541">
            <w:pPr>
              <w:spacing w:line="252" w:lineRule="auto"/>
              <w:rPr>
                <w:rFonts w:eastAsia="Times New Roman" w:cs="Calibri"/>
                <w:i/>
                <w:lang w:val="de-DE" w:eastAsia="en-AU"/>
              </w:rPr>
            </w:pPr>
            <w:r w:rsidRPr="00CF0DF7">
              <w:rPr>
                <w:rFonts w:eastAsia="Times New Roman" w:cs="Calibri"/>
                <w:i/>
                <w:lang w:val="de-DE" w:eastAsia="en-AU"/>
              </w:rPr>
              <w:t>Gestern sind wir ins Kino gegangen.</w:t>
            </w:r>
          </w:p>
          <w:p w14:paraId="534C7EFA" w14:textId="77777777" w:rsidR="0029694E" w:rsidRPr="00CF0DF7" w:rsidRDefault="0029694E" w:rsidP="00550541">
            <w:pPr>
              <w:tabs>
                <w:tab w:val="left" w:pos="480"/>
              </w:tabs>
              <w:spacing w:line="252" w:lineRule="auto"/>
              <w:ind w:right="-69"/>
              <w:rPr>
                <w:rFonts w:eastAsia="Times New Roman" w:cs="Calibri"/>
                <w:i/>
                <w:lang w:val="de-DE" w:eastAsia="en-AU"/>
              </w:rPr>
            </w:pPr>
            <w:r w:rsidRPr="00CF0DF7">
              <w:rPr>
                <w:rFonts w:eastAsia="Times New Roman" w:cs="Calibri"/>
                <w:i/>
                <w:lang w:val="de-DE" w:eastAsia="en-AU"/>
              </w:rPr>
              <w:t>Er hat seine Hausaufgaben schon gemacht.</w:t>
            </w:r>
          </w:p>
          <w:p w14:paraId="38B02F29" w14:textId="77777777" w:rsidR="0029694E" w:rsidRPr="00CF0DF7" w:rsidRDefault="0029694E" w:rsidP="00550541">
            <w:pPr>
              <w:tabs>
                <w:tab w:val="left" w:pos="480"/>
              </w:tabs>
              <w:spacing w:line="252" w:lineRule="auto"/>
              <w:ind w:right="-69"/>
              <w:rPr>
                <w:rFonts w:eastAsia="Times New Roman" w:cs="Calibri"/>
                <w:i/>
                <w:iCs/>
                <w:lang w:val="de-DE" w:eastAsia="en-AU"/>
              </w:rPr>
            </w:pPr>
            <w:r w:rsidRPr="00CF0DF7">
              <w:rPr>
                <w:rFonts w:eastAsia="Times New Roman" w:cs="Calibri"/>
                <w:i/>
                <w:iCs/>
                <w:lang w:val="de-DE" w:eastAsia="en-AU"/>
              </w:rPr>
              <w:t>Ich habe den Wagen gekauft.</w:t>
            </w:r>
          </w:p>
          <w:p w14:paraId="5A0E18C7" w14:textId="77777777" w:rsidR="0029694E" w:rsidRPr="00CF0DF7" w:rsidRDefault="0029694E" w:rsidP="00550541">
            <w:pPr>
              <w:tabs>
                <w:tab w:val="left" w:pos="480"/>
              </w:tabs>
              <w:spacing w:line="252" w:lineRule="auto"/>
              <w:ind w:right="-69"/>
              <w:rPr>
                <w:rFonts w:eastAsia="Times New Roman" w:cs="Calibri"/>
                <w:i/>
                <w:iCs/>
                <w:lang w:val="de-DE" w:eastAsia="en-AU"/>
              </w:rPr>
            </w:pPr>
            <w:r w:rsidRPr="00CF0DF7">
              <w:rPr>
                <w:rFonts w:eastAsia="Times New Roman" w:cs="Calibri"/>
                <w:i/>
                <w:iCs/>
                <w:lang w:val="de-DE" w:eastAsia="en-AU"/>
              </w:rPr>
              <w:t>Hast du den Film gesehen?</w:t>
            </w:r>
          </w:p>
          <w:p w14:paraId="44F8924D" w14:textId="69D95ECF" w:rsidR="0029694E" w:rsidRPr="00CF0DF7" w:rsidRDefault="0029694E" w:rsidP="00550541">
            <w:pPr>
              <w:spacing w:line="252" w:lineRule="auto"/>
              <w:rPr>
                <w:rFonts w:eastAsia="Times New Roman" w:cs="Calibri"/>
                <w:i/>
                <w:iCs/>
                <w:lang w:val="de-DE"/>
              </w:rPr>
            </w:pPr>
            <w:r w:rsidRPr="00CF0DF7">
              <w:rPr>
                <w:rFonts w:eastAsia="Times New Roman" w:cs="Calibri"/>
                <w:i/>
                <w:iCs/>
                <w:lang w:val="de-DE" w:eastAsia="en-AU"/>
              </w:rPr>
              <w:t>Wir sind nach Rom geflogen.</w:t>
            </w:r>
          </w:p>
        </w:tc>
      </w:tr>
      <w:tr w:rsidR="0029694E" w:rsidRPr="001F0CFD" w14:paraId="03C9428D" w14:textId="77777777" w:rsidTr="0029694E">
        <w:trPr>
          <w:trHeight w:val="20"/>
        </w:trPr>
        <w:tc>
          <w:tcPr>
            <w:tcW w:w="1838" w:type="dxa"/>
            <w:vMerge/>
          </w:tcPr>
          <w:p w14:paraId="3872ADBC" w14:textId="77777777" w:rsidR="0029694E" w:rsidRPr="00CF0DF7" w:rsidRDefault="0029694E" w:rsidP="00CF0DF7">
            <w:pPr>
              <w:autoSpaceDE w:val="0"/>
              <w:autoSpaceDN w:val="0"/>
              <w:adjustRightInd w:val="0"/>
              <w:spacing w:line="240" w:lineRule="auto"/>
              <w:rPr>
                <w:rFonts w:eastAsia="Calibri" w:cs="Arial"/>
              </w:rPr>
            </w:pPr>
          </w:p>
        </w:tc>
        <w:tc>
          <w:tcPr>
            <w:tcW w:w="2976" w:type="dxa"/>
            <w:tcBorders>
              <w:bottom w:val="single" w:sz="4" w:space="0" w:color="BC9FD1" w:themeColor="accent4"/>
            </w:tcBorders>
          </w:tcPr>
          <w:p w14:paraId="227FE73B" w14:textId="53172734" w:rsidR="0029694E" w:rsidRPr="00CF0DF7" w:rsidRDefault="0029694E" w:rsidP="00550541">
            <w:pPr>
              <w:spacing w:line="252" w:lineRule="auto"/>
            </w:pPr>
            <w:r w:rsidRPr="00CF0DF7">
              <w:t xml:space="preserve">future tense with </w:t>
            </w:r>
            <w:proofErr w:type="spellStart"/>
            <w:r w:rsidRPr="0029694E">
              <w:rPr>
                <w:i/>
                <w:iCs/>
              </w:rPr>
              <w:t>werden</w:t>
            </w:r>
            <w:proofErr w:type="spellEnd"/>
          </w:p>
        </w:tc>
        <w:tc>
          <w:tcPr>
            <w:tcW w:w="4246" w:type="dxa"/>
            <w:tcBorders>
              <w:bottom w:val="single" w:sz="4" w:space="0" w:color="BC9FD1" w:themeColor="accent4"/>
            </w:tcBorders>
          </w:tcPr>
          <w:p w14:paraId="3A47E755" w14:textId="77777777" w:rsidR="0029694E" w:rsidRPr="00CF0DF7" w:rsidRDefault="0029694E" w:rsidP="00550541">
            <w:pPr>
              <w:spacing w:line="252" w:lineRule="auto"/>
              <w:rPr>
                <w:rFonts w:eastAsia="Times New Roman" w:cs="Calibri"/>
                <w:i/>
                <w:lang w:val="de-DE"/>
              </w:rPr>
            </w:pPr>
            <w:r w:rsidRPr="00CF0DF7">
              <w:rPr>
                <w:rFonts w:eastAsia="Times New Roman" w:cs="Calibri"/>
                <w:i/>
                <w:lang w:val="de-DE" w:eastAsia="en-AU"/>
              </w:rPr>
              <w:t>Du wirst in den Ferien arbeiten.</w:t>
            </w:r>
          </w:p>
          <w:p w14:paraId="738281DD" w14:textId="77777777" w:rsidR="0029694E" w:rsidRPr="00CF0DF7" w:rsidRDefault="0029694E" w:rsidP="00550541">
            <w:pPr>
              <w:spacing w:line="252" w:lineRule="auto"/>
              <w:rPr>
                <w:rFonts w:eastAsia="Times New Roman" w:cs="Calibri"/>
                <w:i/>
                <w:lang w:val="de-DE" w:eastAsia="en-AU"/>
              </w:rPr>
            </w:pPr>
            <w:r w:rsidRPr="00CF0DF7">
              <w:rPr>
                <w:rFonts w:eastAsia="Times New Roman" w:cs="Calibri"/>
                <w:i/>
                <w:lang w:val="de-DE" w:eastAsia="en-AU"/>
              </w:rPr>
              <w:t>Ich werde in Paris wohnen.</w:t>
            </w:r>
          </w:p>
          <w:p w14:paraId="1FD6856C" w14:textId="70BD0141" w:rsidR="0029694E" w:rsidRPr="00CF0DF7" w:rsidRDefault="0029694E" w:rsidP="00550541">
            <w:pPr>
              <w:spacing w:line="252" w:lineRule="auto"/>
              <w:rPr>
                <w:rFonts w:eastAsia="Times New Roman" w:cs="Calibri"/>
                <w:i/>
                <w:iCs/>
                <w:lang w:val="de-DE"/>
              </w:rPr>
            </w:pPr>
            <w:r w:rsidRPr="00CF0DF7">
              <w:rPr>
                <w:rFonts w:eastAsia="Times New Roman" w:cs="Calibri"/>
                <w:i/>
                <w:lang w:val="de-DE" w:eastAsia="en-AU"/>
              </w:rPr>
              <w:t>Wir werden die Wahl gewinnen.</w:t>
            </w:r>
          </w:p>
        </w:tc>
      </w:tr>
      <w:tr w:rsidR="0029694E" w:rsidRPr="001F0CFD" w14:paraId="4F86542F" w14:textId="77777777" w:rsidTr="0029694E">
        <w:trPr>
          <w:trHeight w:val="20"/>
        </w:trPr>
        <w:tc>
          <w:tcPr>
            <w:tcW w:w="1838" w:type="dxa"/>
            <w:vMerge/>
          </w:tcPr>
          <w:p w14:paraId="2D8C5359" w14:textId="77777777" w:rsidR="0029694E" w:rsidRPr="00CF0DF7" w:rsidRDefault="0029694E" w:rsidP="00CF0DF7">
            <w:pPr>
              <w:autoSpaceDE w:val="0"/>
              <w:autoSpaceDN w:val="0"/>
              <w:adjustRightInd w:val="0"/>
              <w:spacing w:line="240" w:lineRule="auto"/>
              <w:rPr>
                <w:rFonts w:eastAsia="Calibri" w:cs="Arial"/>
              </w:rPr>
            </w:pPr>
          </w:p>
        </w:tc>
        <w:tc>
          <w:tcPr>
            <w:tcW w:w="2976" w:type="dxa"/>
            <w:tcBorders>
              <w:bottom w:val="nil"/>
            </w:tcBorders>
          </w:tcPr>
          <w:p w14:paraId="7B663BF8" w14:textId="1DE61220" w:rsidR="0029694E" w:rsidRPr="0029694E" w:rsidRDefault="0029694E" w:rsidP="00550541">
            <w:pPr>
              <w:spacing w:line="252" w:lineRule="auto"/>
            </w:pPr>
            <w:r w:rsidRPr="00CF0DF7">
              <w:t>imperfect tense:</w:t>
            </w:r>
          </w:p>
        </w:tc>
        <w:tc>
          <w:tcPr>
            <w:tcW w:w="4246" w:type="dxa"/>
            <w:tcBorders>
              <w:bottom w:val="nil"/>
            </w:tcBorders>
          </w:tcPr>
          <w:p w14:paraId="1C17939B" w14:textId="77777777" w:rsidR="0029694E" w:rsidRPr="0029694E" w:rsidRDefault="0029694E" w:rsidP="00550541">
            <w:pPr>
              <w:spacing w:line="252" w:lineRule="auto"/>
            </w:pPr>
          </w:p>
        </w:tc>
      </w:tr>
      <w:tr w:rsidR="0029694E" w:rsidRPr="001F0CFD" w14:paraId="17C29908" w14:textId="77777777" w:rsidTr="0029694E">
        <w:trPr>
          <w:trHeight w:val="20"/>
        </w:trPr>
        <w:tc>
          <w:tcPr>
            <w:tcW w:w="1838" w:type="dxa"/>
            <w:vMerge/>
          </w:tcPr>
          <w:p w14:paraId="39B88AB7" w14:textId="77777777" w:rsidR="0029694E" w:rsidRPr="00CF0DF7" w:rsidRDefault="0029694E" w:rsidP="00CF0DF7">
            <w:pPr>
              <w:autoSpaceDE w:val="0"/>
              <w:autoSpaceDN w:val="0"/>
              <w:adjustRightInd w:val="0"/>
              <w:spacing w:line="240" w:lineRule="auto"/>
              <w:rPr>
                <w:rFonts w:eastAsia="Calibri" w:cs="Arial"/>
              </w:rPr>
            </w:pPr>
          </w:p>
        </w:tc>
        <w:tc>
          <w:tcPr>
            <w:tcW w:w="2976" w:type="dxa"/>
            <w:tcBorders>
              <w:top w:val="nil"/>
            </w:tcBorders>
          </w:tcPr>
          <w:p w14:paraId="77AE61B9" w14:textId="1E5224AD" w:rsidR="0029694E" w:rsidRPr="0029694E" w:rsidRDefault="0029694E" w:rsidP="00847DF3">
            <w:pPr>
              <w:pStyle w:val="ListParagraph"/>
              <w:numPr>
                <w:ilvl w:val="0"/>
                <w:numId w:val="28"/>
              </w:numPr>
              <w:spacing w:line="252" w:lineRule="auto"/>
            </w:pPr>
            <w:r w:rsidRPr="0029694E">
              <w:t xml:space="preserve">common regular and irregular verbs </w:t>
            </w:r>
          </w:p>
        </w:tc>
        <w:tc>
          <w:tcPr>
            <w:tcW w:w="4246" w:type="dxa"/>
            <w:tcBorders>
              <w:top w:val="nil"/>
            </w:tcBorders>
          </w:tcPr>
          <w:p w14:paraId="5055CC86" w14:textId="77777777" w:rsidR="0029694E" w:rsidRPr="00CF0DF7" w:rsidRDefault="0029694E" w:rsidP="00550541">
            <w:pPr>
              <w:spacing w:line="252" w:lineRule="auto"/>
              <w:rPr>
                <w:rFonts w:eastAsia="Times New Roman" w:cs="Calibri"/>
                <w:i/>
                <w:iCs/>
                <w:lang w:val="de-DE"/>
              </w:rPr>
            </w:pPr>
            <w:r w:rsidRPr="00CF0DF7">
              <w:rPr>
                <w:rFonts w:eastAsia="Times New Roman" w:cs="Calibri"/>
                <w:i/>
                <w:iCs/>
                <w:lang w:val="de-DE"/>
              </w:rPr>
              <w:t xml:space="preserve">Es war kalt und dunkel im Wald. </w:t>
            </w:r>
          </w:p>
          <w:p w14:paraId="06941C0E" w14:textId="77777777" w:rsidR="0029694E" w:rsidRPr="00CF0DF7" w:rsidRDefault="0029694E" w:rsidP="00550541">
            <w:pPr>
              <w:spacing w:line="252" w:lineRule="auto"/>
              <w:rPr>
                <w:rFonts w:eastAsia="Times New Roman" w:cs="Calibri"/>
                <w:i/>
                <w:iCs/>
                <w:lang w:val="de-DE"/>
              </w:rPr>
            </w:pPr>
            <w:r w:rsidRPr="00CF0DF7">
              <w:rPr>
                <w:rFonts w:eastAsia="Times New Roman" w:cs="Calibri"/>
                <w:i/>
                <w:iCs/>
                <w:lang w:val="de-DE"/>
              </w:rPr>
              <w:t>Hänsel und Gretel verliefen sich im Wald.</w:t>
            </w:r>
          </w:p>
          <w:p w14:paraId="77E7EED7" w14:textId="7B0503B9" w:rsidR="0029694E" w:rsidRPr="00CF0DF7" w:rsidRDefault="0029694E" w:rsidP="00550541">
            <w:pPr>
              <w:spacing w:line="252" w:lineRule="auto"/>
              <w:rPr>
                <w:rFonts w:eastAsia="Times New Roman" w:cs="Calibri"/>
                <w:i/>
                <w:iCs/>
                <w:lang w:val="de-DE"/>
              </w:rPr>
            </w:pPr>
            <w:r w:rsidRPr="00CF0DF7">
              <w:rPr>
                <w:rFonts w:eastAsia="Times New Roman" w:cs="Calibri"/>
                <w:i/>
                <w:iCs/>
                <w:lang w:val="de-DE"/>
              </w:rPr>
              <w:t>Damals wohnte sie auf dem Land.</w:t>
            </w:r>
          </w:p>
        </w:tc>
      </w:tr>
    </w:tbl>
    <w:p w14:paraId="0AFAB50B" w14:textId="77777777" w:rsidR="00CF0DF7" w:rsidRPr="00550541" w:rsidRDefault="00CF0DF7" w:rsidP="0029694E">
      <w:pPr>
        <w:rPr>
          <w:sz w:val="18"/>
          <w:szCs w:val="18"/>
        </w:rPr>
      </w:pPr>
    </w:p>
    <w:p w14:paraId="7AA839EE" w14:textId="09D26489" w:rsidR="0029694E" w:rsidRPr="0029694E" w:rsidRDefault="0029694E" w:rsidP="0029694E">
      <w:pPr>
        <w:sectPr w:rsidR="0029694E" w:rsidRPr="0029694E" w:rsidSect="00DA2AB7">
          <w:headerReference w:type="even" r:id="rId20"/>
          <w:headerReference w:type="default" r:id="rId21"/>
          <w:footerReference w:type="even" r:id="rId22"/>
          <w:footerReference w:type="default" r:id="rId23"/>
          <w:headerReference w:type="first" r:id="rId24"/>
          <w:type w:val="oddPage"/>
          <w:pgSz w:w="11906" w:h="16838" w:code="9"/>
          <w:pgMar w:top="1644" w:right="1418" w:bottom="1276" w:left="1418" w:header="680" w:footer="567" w:gutter="0"/>
          <w:pgNumType w:start="1"/>
          <w:cols w:space="709"/>
          <w:docGrid w:linePitch="360"/>
        </w:sectPr>
      </w:pPr>
    </w:p>
    <w:p w14:paraId="6AA8CCA4" w14:textId="44E423FE" w:rsidR="00F504D7" w:rsidRPr="0024251F" w:rsidRDefault="00EE7729" w:rsidP="0029694E">
      <w:r w:rsidRPr="00BF6F9A">
        <w:rPr>
          <w:noProof/>
          <w:lang w:bidi="hi-IN"/>
        </w:rPr>
        <w:lastRenderedPageBreak/>
        <w:drawing>
          <wp:anchor distT="0" distB="0" distL="114300" distR="114300" simplePos="0" relativeHeight="251657216" behindDoc="1" locked="0" layoutInCell="1" allowOverlap="1" wp14:anchorId="094962AB" wp14:editId="4EC4744D">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F504D7" w:rsidRPr="0024251F" w:rsidSect="0029694E">
      <w:headerReference w:type="even" r:id="rId26"/>
      <w:headerReference w:type="default" r:id="rId27"/>
      <w:footerReference w:type="even" r:id="rId28"/>
      <w:footerReference w:type="default" r:id="rId29"/>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B53B6" w14:textId="77777777" w:rsidR="00861BC4" w:rsidRDefault="00861BC4" w:rsidP="00742128">
      <w:pPr>
        <w:spacing w:after="0" w:line="240" w:lineRule="auto"/>
      </w:pPr>
      <w:r>
        <w:separator/>
      </w:r>
    </w:p>
  </w:endnote>
  <w:endnote w:type="continuationSeparator" w:id="0">
    <w:p w14:paraId="65CB2558" w14:textId="77777777" w:rsidR="00861BC4" w:rsidRDefault="00861BC4"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aavi">
    <w:panose1 w:val="02000500000000000000"/>
    <w:charset w:val="00"/>
    <w:family w:val="swiss"/>
    <w:pitch w:val="variable"/>
    <w:sig w:usb0="0002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EQZGI+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5C0E" w14:textId="3A7EF76E" w:rsidR="00527377" w:rsidRPr="008324A6" w:rsidRDefault="00527377" w:rsidP="00B753BE">
    <w:pPr>
      <w:pStyle w:val="SCSAFootereven"/>
    </w:pPr>
    <w:r>
      <w:t>2013/37014</w:t>
    </w:r>
    <w:r w:rsidR="008228A3">
      <w:t>[</w:t>
    </w:r>
    <w:r w:rsidR="00C41246">
      <w:t>v</w:t>
    </w:r>
    <w:r w:rsidR="000710B0">
      <w:t>5</w:t>
    </w:r>
    <w:r w:rsidR="008228A3">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7554" w14:textId="2980C872" w:rsidR="006B71E0" w:rsidRPr="006B71E0" w:rsidRDefault="006B71E0" w:rsidP="006B71E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2DE8" w14:textId="77777777" w:rsidR="00527377" w:rsidRPr="006B71E0" w:rsidRDefault="00527377" w:rsidP="006B71E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7B28" w14:textId="77777777" w:rsidR="00527377" w:rsidRPr="00627492" w:rsidRDefault="00527377" w:rsidP="00B753BE">
    <w:pPr>
      <w:pStyle w:val="SCSAFootereven"/>
    </w:pPr>
    <w:r>
      <w:t>German: Second Language | ATAR</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72176" w14:textId="77777777" w:rsidR="00527377" w:rsidRPr="00627492" w:rsidRDefault="00527377" w:rsidP="00B753BE">
    <w:pPr>
      <w:pStyle w:val="SCSAFooterodd"/>
    </w:pPr>
    <w:r>
      <w:t>German: Second Language | ATAR</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724D" w14:textId="6F4F8C9D" w:rsidR="0029694E" w:rsidRPr="0029694E" w:rsidRDefault="0029694E" w:rsidP="0029694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4084" w14:textId="0EBFFA39" w:rsidR="0029694E" w:rsidRPr="0029694E" w:rsidRDefault="0029694E" w:rsidP="002969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7F7FF" w14:textId="77777777" w:rsidR="00861BC4" w:rsidRDefault="00861BC4" w:rsidP="00742128">
      <w:pPr>
        <w:spacing w:after="0" w:line="240" w:lineRule="auto"/>
      </w:pPr>
      <w:r>
        <w:separator/>
      </w:r>
    </w:p>
  </w:footnote>
  <w:footnote w:type="continuationSeparator" w:id="0">
    <w:p w14:paraId="37AC682A" w14:textId="77777777" w:rsidR="00861BC4" w:rsidRDefault="00861BC4"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4EF9" w14:textId="66CAF155" w:rsidR="000541E3" w:rsidRDefault="000541E3">
    <w:pPr>
      <w:pStyle w:val="Header"/>
    </w:pPr>
    <w:r>
      <w:rPr>
        <w:noProof/>
      </w:rPr>
      <mc:AlternateContent>
        <mc:Choice Requires="wps">
          <w:drawing>
            <wp:anchor distT="0" distB="0" distL="0" distR="0" simplePos="0" relativeHeight="251659264" behindDoc="0" locked="0" layoutInCell="1" allowOverlap="1" wp14:anchorId="129934BB" wp14:editId="5A2285B3">
              <wp:simplePos x="635" y="635"/>
              <wp:positionH relativeFrom="page">
                <wp:align>center</wp:align>
              </wp:positionH>
              <wp:positionV relativeFrom="page">
                <wp:align>top</wp:align>
              </wp:positionV>
              <wp:extent cx="518795" cy="368935"/>
              <wp:effectExtent l="0" t="0" r="14605" b="12065"/>
              <wp:wrapNone/>
              <wp:docPr id="9084961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465CC39" w14:textId="605878AD"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9934BB"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5465CC39" w14:textId="605878AD"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BFAF" w14:textId="58BB7BB3" w:rsidR="000541E3" w:rsidRDefault="000541E3">
    <w:pPr>
      <w:pStyle w:val="Header"/>
    </w:pPr>
    <w:r>
      <w:rPr>
        <w:noProof/>
      </w:rPr>
      <mc:AlternateContent>
        <mc:Choice Requires="wps">
          <w:drawing>
            <wp:anchor distT="0" distB="0" distL="0" distR="0" simplePos="0" relativeHeight="251660288" behindDoc="0" locked="0" layoutInCell="1" allowOverlap="1" wp14:anchorId="2B855B45" wp14:editId="50BEEAD7">
              <wp:simplePos x="635" y="635"/>
              <wp:positionH relativeFrom="page">
                <wp:align>center</wp:align>
              </wp:positionH>
              <wp:positionV relativeFrom="page">
                <wp:align>top</wp:align>
              </wp:positionV>
              <wp:extent cx="518795" cy="368935"/>
              <wp:effectExtent l="0" t="0" r="14605" b="12065"/>
              <wp:wrapNone/>
              <wp:docPr id="134320996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524F550" w14:textId="55E3E5FD"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855B45"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6524F550" w14:textId="55E3E5FD"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B889" w14:textId="48A11F5E" w:rsidR="000541E3" w:rsidRDefault="000541E3">
    <w:pPr>
      <w:pStyle w:val="Header"/>
    </w:pPr>
    <w:r>
      <w:rPr>
        <w:noProof/>
      </w:rPr>
      <mc:AlternateContent>
        <mc:Choice Requires="wps">
          <w:drawing>
            <wp:anchor distT="0" distB="0" distL="0" distR="0" simplePos="0" relativeHeight="251658240" behindDoc="0" locked="0" layoutInCell="1" allowOverlap="1" wp14:anchorId="683D30BD" wp14:editId="34806DBB">
              <wp:simplePos x="635" y="635"/>
              <wp:positionH relativeFrom="page">
                <wp:align>center</wp:align>
              </wp:positionH>
              <wp:positionV relativeFrom="page">
                <wp:align>top</wp:align>
              </wp:positionV>
              <wp:extent cx="518795" cy="368935"/>
              <wp:effectExtent l="0" t="0" r="14605" b="12065"/>
              <wp:wrapNone/>
              <wp:docPr id="213813956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ECA7C76" w14:textId="29157D55"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3D30BD"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ECA7C76" w14:textId="29157D55"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6915" w14:textId="451056F5" w:rsidR="00527377" w:rsidRPr="006B71E0" w:rsidRDefault="000541E3" w:rsidP="006B71E0">
    <w:r>
      <w:rPr>
        <w:noProof/>
      </w:rPr>
      <mc:AlternateContent>
        <mc:Choice Requires="wps">
          <w:drawing>
            <wp:anchor distT="0" distB="0" distL="0" distR="0" simplePos="0" relativeHeight="251662336" behindDoc="0" locked="0" layoutInCell="1" allowOverlap="1" wp14:anchorId="1EE4D0F1" wp14:editId="3AB0E59A">
              <wp:simplePos x="635" y="635"/>
              <wp:positionH relativeFrom="page">
                <wp:align>center</wp:align>
              </wp:positionH>
              <wp:positionV relativeFrom="page">
                <wp:align>top</wp:align>
              </wp:positionV>
              <wp:extent cx="518795" cy="368935"/>
              <wp:effectExtent l="0" t="0" r="14605" b="12065"/>
              <wp:wrapNone/>
              <wp:docPr id="32135463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A9ECB7F" w14:textId="28F1A360"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E4D0F1"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A9ECB7F" w14:textId="28F1A360"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179A2" w14:textId="565AAB2E" w:rsidR="00527377" w:rsidRPr="006B71E0" w:rsidRDefault="000541E3" w:rsidP="006B71E0">
    <w:r>
      <w:rPr>
        <w:noProof/>
      </w:rPr>
      <mc:AlternateContent>
        <mc:Choice Requires="wps">
          <w:drawing>
            <wp:anchor distT="0" distB="0" distL="0" distR="0" simplePos="0" relativeHeight="251663360" behindDoc="0" locked="0" layoutInCell="1" allowOverlap="1" wp14:anchorId="6F65EDF5" wp14:editId="36BA0AD0">
              <wp:simplePos x="635" y="635"/>
              <wp:positionH relativeFrom="page">
                <wp:align>center</wp:align>
              </wp:positionH>
              <wp:positionV relativeFrom="page">
                <wp:align>top</wp:align>
              </wp:positionV>
              <wp:extent cx="518795" cy="368935"/>
              <wp:effectExtent l="0" t="0" r="14605" b="12065"/>
              <wp:wrapNone/>
              <wp:docPr id="12304686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1C333A2" w14:textId="58A09183"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65EDF5"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1C333A2" w14:textId="58A09183"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B43BB" w14:textId="1D0836B2" w:rsidR="00527377" w:rsidRDefault="000541E3">
    <w:pPr>
      <w:pStyle w:val="Header"/>
    </w:pPr>
    <w:r>
      <w:rPr>
        <w:noProof/>
      </w:rPr>
      <mc:AlternateContent>
        <mc:Choice Requires="wps">
          <w:drawing>
            <wp:anchor distT="0" distB="0" distL="0" distR="0" simplePos="0" relativeHeight="251661312" behindDoc="0" locked="0" layoutInCell="1" allowOverlap="1" wp14:anchorId="5F2711D8" wp14:editId="4912E486">
              <wp:simplePos x="635" y="635"/>
              <wp:positionH relativeFrom="page">
                <wp:align>center</wp:align>
              </wp:positionH>
              <wp:positionV relativeFrom="page">
                <wp:align>top</wp:align>
              </wp:positionV>
              <wp:extent cx="518795" cy="368935"/>
              <wp:effectExtent l="0" t="0" r="14605" b="12065"/>
              <wp:wrapNone/>
              <wp:docPr id="33049058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38EB7A2" w14:textId="05278837"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2711D8"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38EB7A2" w14:textId="05278837"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E17F" w14:textId="09048732" w:rsidR="00527377" w:rsidRPr="001567D0" w:rsidRDefault="000541E3" w:rsidP="00B753BE">
    <w:pPr>
      <w:pStyle w:val="SCSAHeadereven"/>
    </w:pPr>
    <w:r>
      <w:rPr>
        <w:noProof/>
        <w14:ligatures w14:val="none"/>
      </w:rPr>
      <mc:AlternateContent>
        <mc:Choice Requires="wps">
          <w:drawing>
            <wp:anchor distT="0" distB="0" distL="0" distR="0" simplePos="0" relativeHeight="251665408" behindDoc="0" locked="0" layoutInCell="1" allowOverlap="1" wp14:anchorId="0DC33FCA" wp14:editId="0013705D">
              <wp:simplePos x="635" y="635"/>
              <wp:positionH relativeFrom="page">
                <wp:align>center</wp:align>
              </wp:positionH>
              <wp:positionV relativeFrom="page">
                <wp:align>top</wp:align>
              </wp:positionV>
              <wp:extent cx="518795" cy="368935"/>
              <wp:effectExtent l="0" t="0" r="14605" b="12065"/>
              <wp:wrapNone/>
              <wp:docPr id="76013253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80EB351" w14:textId="47022216"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C33FCA"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80EB351" w14:textId="47022216"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r w:rsidR="00527377" w:rsidRPr="001567D0">
      <w:fldChar w:fldCharType="begin"/>
    </w:r>
    <w:r w:rsidR="00527377" w:rsidRPr="001567D0">
      <w:instrText xml:space="preserve"> PAGE   \* MERGEFORMAT </w:instrText>
    </w:r>
    <w:r w:rsidR="00527377" w:rsidRPr="001567D0">
      <w:fldChar w:fldCharType="separate"/>
    </w:r>
    <w:r w:rsidR="002F78D0">
      <w:rPr>
        <w:noProof/>
      </w:rPr>
      <w:t>28</w:t>
    </w:r>
    <w:r w:rsidR="00527377" w:rsidRPr="001567D0">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D490F" w14:textId="61FA16BA" w:rsidR="00527377" w:rsidRPr="001567D0" w:rsidRDefault="000541E3" w:rsidP="00B753BE">
    <w:pPr>
      <w:pStyle w:val="SCSAHeaderodd"/>
    </w:pPr>
    <w:r>
      <w:rPr>
        <w:noProof/>
        <w14:ligatures w14:val="none"/>
      </w:rPr>
      <mc:AlternateContent>
        <mc:Choice Requires="wps">
          <w:drawing>
            <wp:anchor distT="0" distB="0" distL="0" distR="0" simplePos="0" relativeHeight="251666432" behindDoc="0" locked="0" layoutInCell="1" allowOverlap="1" wp14:anchorId="5246BCBF" wp14:editId="3C386F65">
              <wp:simplePos x="635" y="635"/>
              <wp:positionH relativeFrom="page">
                <wp:align>center</wp:align>
              </wp:positionH>
              <wp:positionV relativeFrom="page">
                <wp:align>top</wp:align>
              </wp:positionV>
              <wp:extent cx="518795" cy="368935"/>
              <wp:effectExtent l="0" t="0" r="14605" b="12065"/>
              <wp:wrapNone/>
              <wp:docPr id="98163168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7CF90B3" w14:textId="30EF0748"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46BCBF"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7CF90B3" w14:textId="30EF0748"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r w:rsidR="00527377" w:rsidRPr="001567D0">
      <w:fldChar w:fldCharType="begin"/>
    </w:r>
    <w:r w:rsidR="00527377" w:rsidRPr="001567D0">
      <w:instrText xml:space="preserve"> PAGE   \* MERGEFORMAT </w:instrText>
    </w:r>
    <w:r w:rsidR="00527377" w:rsidRPr="001567D0">
      <w:fldChar w:fldCharType="separate"/>
    </w:r>
    <w:r w:rsidR="002F78D0">
      <w:t>29</w:t>
    </w:r>
    <w:r w:rsidR="00527377" w:rsidRPr="001567D0">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CB39" w14:textId="48B0DE95" w:rsidR="00527377" w:rsidRDefault="000541E3">
    <w:pPr>
      <w:pStyle w:val="Header"/>
    </w:pPr>
    <w:r>
      <w:rPr>
        <w:noProof/>
      </w:rPr>
      <mc:AlternateContent>
        <mc:Choice Requires="wps">
          <w:drawing>
            <wp:anchor distT="0" distB="0" distL="0" distR="0" simplePos="0" relativeHeight="251664384" behindDoc="0" locked="0" layoutInCell="1" allowOverlap="1" wp14:anchorId="4457E161" wp14:editId="00C64C9C">
              <wp:simplePos x="635" y="635"/>
              <wp:positionH relativeFrom="page">
                <wp:align>center</wp:align>
              </wp:positionH>
              <wp:positionV relativeFrom="page">
                <wp:align>top</wp:align>
              </wp:positionV>
              <wp:extent cx="518795" cy="368935"/>
              <wp:effectExtent l="0" t="0" r="14605" b="12065"/>
              <wp:wrapNone/>
              <wp:docPr id="176113228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D4233BD" w14:textId="1FC7BB4B"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57E161"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6D4233BD" w14:textId="1FC7BB4B"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F1DA" w14:textId="5F51E1F0" w:rsidR="0029694E" w:rsidRPr="0029694E" w:rsidRDefault="000541E3" w:rsidP="0029694E">
    <w:r>
      <w:rPr>
        <w:noProof/>
      </w:rPr>
      <mc:AlternateContent>
        <mc:Choice Requires="wps">
          <w:drawing>
            <wp:anchor distT="0" distB="0" distL="0" distR="0" simplePos="0" relativeHeight="251667456" behindDoc="0" locked="0" layoutInCell="1" allowOverlap="1" wp14:anchorId="6355A328" wp14:editId="54433C70">
              <wp:simplePos x="635" y="635"/>
              <wp:positionH relativeFrom="page">
                <wp:align>center</wp:align>
              </wp:positionH>
              <wp:positionV relativeFrom="page">
                <wp:align>top</wp:align>
              </wp:positionV>
              <wp:extent cx="518795" cy="368935"/>
              <wp:effectExtent l="0" t="0" r="14605" b="12065"/>
              <wp:wrapNone/>
              <wp:docPr id="1738531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3A3D2EB" w14:textId="5EDF5178"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55A328" id="_x0000_t202" coordsize="21600,21600" o:spt="202" path="m,l,21600r21600,l21600,xe">
              <v:stroke joinstyle="miter"/>
              <v:path gradientshapeok="t" o:connecttype="rect"/>
            </v:shapetype>
            <v:shape id="Text Box 10" o:spid="_x0000_s1035"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3A3D2EB" w14:textId="5EDF5178"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2D04" w14:textId="6E11FFAA" w:rsidR="0029694E" w:rsidRPr="0029694E" w:rsidRDefault="000541E3" w:rsidP="0029694E">
    <w:r>
      <w:rPr>
        <w:noProof/>
      </w:rPr>
      <mc:AlternateContent>
        <mc:Choice Requires="wps">
          <w:drawing>
            <wp:anchor distT="0" distB="0" distL="0" distR="0" simplePos="0" relativeHeight="251668480" behindDoc="0" locked="0" layoutInCell="1" allowOverlap="1" wp14:anchorId="438A183D" wp14:editId="1033C65A">
              <wp:simplePos x="635" y="635"/>
              <wp:positionH relativeFrom="page">
                <wp:align>center</wp:align>
              </wp:positionH>
              <wp:positionV relativeFrom="page">
                <wp:align>top</wp:align>
              </wp:positionV>
              <wp:extent cx="518795" cy="368935"/>
              <wp:effectExtent l="0" t="0" r="14605" b="12065"/>
              <wp:wrapNone/>
              <wp:docPr id="1290644438"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57A3FA2" w14:textId="5DE7ED49"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8A183D" id="_x0000_t202" coordsize="21600,21600" o:spt="202" path="m,l,21600r21600,l21600,xe">
              <v:stroke joinstyle="miter"/>
              <v:path gradientshapeok="t" o:connecttype="rect"/>
            </v:shapetype>
            <v:shape id="Text Box 11" o:spid="_x0000_s1036"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257A3FA2" w14:textId="5DE7ED49" w:rsidR="000541E3" w:rsidRPr="000541E3" w:rsidRDefault="000541E3" w:rsidP="000541E3">
                    <w:pPr>
                      <w:spacing w:after="0"/>
                      <w:rPr>
                        <w:rFonts w:ascii="Aptos" w:eastAsia="Aptos" w:hAnsi="Aptos" w:cs="Aptos"/>
                        <w:noProof/>
                        <w:color w:val="000000"/>
                        <w:sz w:val="20"/>
                        <w:szCs w:val="20"/>
                      </w:rPr>
                    </w:pPr>
                    <w:r w:rsidRPr="000541E3">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3F1D"/>
    <w:multiLevelType w:val="multilevel"/>
    <w:tmpl w:val="762853C8"/>
    <w:numStyleLink w:val="SCSABulletList"/>
  </w:abstractNum>
  <w:abstractNum w:abstractNumId="1" w15:restartNumberingAfterBreak="0">
    <w:nsid w:val="079B7756"/>
    <w:multiLevelType w:val="multilevel"/>
    <w:tmpl w:val="762853C8"/>
    <w:numStyleLink w:val="SCSABulletList"/>
  </w:abstractNum>
  <w:abstractNum w:abstractNumId="2" w15:restartNumberingAfterBreak="0">
    <w:nsid w:val="0A8377E5"/>
    <w:multiLevelType w:val="multilevel"/>
    <w:tmpl w:val="762853C8"/>
    <w:numStyleLink w:val="SCSABulletList"/>
  </w:abstractNum>
  <w:abstractNum w:abstractNumId="3" w15:restartNumberingAfterBreak="0">
    <w:nsid w:val="18DE40F9"/>
    <w:multiLevelType w:val="multilevel"/>
    <w:tmpl w:val="762853C8"/>
    <w:numStyleLink w:val="SCSABulletList"/>
  </w:abstractNum>
  <w:abstractNum w:abstractNumId="4"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5" w15:restartNumberingAfterBreak="0">
    <w:nsid w:val="219C1BE6"/>
    <w:multiLevelType w:val="multilevel"/>
    <w:tmpl w:val="762853C8"/>
    <w:numStyleLink w:val="SCSABulletList"/>
  </w:abstractNum>
  <w:abstractNum w:abstractNumId="6" w15:restartNumberingAfterBreak="0">
    <w:nsid w:val="25B07BEB"/>
    <w:multiLevelType w:val="multilevel"/>
    <w:tmpl w:val="762853C8"/>
    <w:numStyleLink w:val="SCSABulletList"/>
  </w:abstractNum>
  <w:abstractNum w:abstractNumId="7" w15:restartNumberingAfterBreak="0">
    <w:nsid w:val="28336871"/>
    <w:multiLevelType w:val="multilevel"/>
    <w:tmpl w:val="762853C8"/>
    <w:numStyleLink w:val="SCSABulletList"/>
  </w:abstractNum>
  <w:abstractNum w:abstractNumId="8" w15:restartNumberingAfterBreak="0">
    <w:nsid w:val="36093093"/>
    <w:multiLevelType w:val="multilevel"/>
    <w:tmpl w:val="762853C8"/>
    <w:numStyleLink w:val="SCSABulletList"/>
  </w:abstractNum>
  <w:abstractNum w:abstractNumId="9" w15:restartNumberingAfterBreak="0">
    <w:nsid w:val="3F0B3E9F"/>
    <w:multiLevelType w:val="multilevel"/>
    <w:tmpl w:val="762853C8"/>
    <w:numStyleLink w:val="SCSABulletList"/>
  </w:abstractNum>
  <w:abstractNum w:abstractNumId="10" w15:restartNumberingAfterBreak="0">
    <w:nsid w:val="433764ED"/>
    <w:multiLevelType w:val="multilevel"/>
    <w:tmpl w:val="762853C8"/>
    <w:numStyleLink w:val="SCSABulletList"/>
  </w:abstractNum>
  <w:abstractNum w:abstractNumId="11" w15:restartNumberingAfterBreak="0">
    <w:nsid w:val="46B7181D"/>
    <w:multiLevelType w:val="multilevel"/>
    <w:tmpl w:val="762853C8"/>
    <w:numStyleLink w:val="SCSABulletList"/>
  </w:abstractNum>
  <w:abstractNum w:abstractNumId="12" w15:restartNumberingAfterBreak="0">
    <w:nsid w:val="476404B8"/>
    <w:multiLevelType w:val="multilevel"/>
    <w:tmpl w:val="762853C8"/>
    <w:numStyleLink w:val="SCSABulletList"/>
  </w:abstractNum>
  <w:abstractNum w:abstractNumId="13" w15:restartNumberingAfterBreak="0">
    <w:nsid w:val="48A76754"/>
    <w:multiLevelType w:val="multilevel"/>
    <w:tmpl w:val="762853C8"/>
    <w:numStyleLink w:val="SCSABulletList"/>
  </w:abstractNum>
  <w:abstractNum w:abstractNumId="14" w15:restartNumberingAfterBreak="0">
    <w:nsid w:val="4E9C6A51"/>
    <w:multiLevelType w:val="multilevel"/>
    <w:tmpl w:val="762853C8"/>
    <w:numStyleLink w:val="SCSABulletList"/>
  </w:abstractNum>
  <w:abstractNum w:abstractNumId="15" w15:restartNumberingAfterBreak="0">
    <w:nsid w:val="52D861E9"/>
    <w:multiLevelType w:val="multilevel"/>
    <w:tmpl w:val="762853C8"/>
    <w:numStyleLink w:val="SCSABulletList"/>
  </w:abstractNum>
  <w:abstractNum w:abstractNumId="16" w15:restartNumberingAfterBreak="0">
    <w:nsid w:val="586D1FD3"/>
    <w:multiLevelType w:val="multilevel"/>
    <w:tmpl w:val="762853C8"/>
    <w:numStyleLink w:val="SCSABulletList"/>
  </w:abstractNum>
  <w:abstractNum w:abstractNumId="17" w15:restartNumberingAfterBreak="0">
    <w:nsid w:val="5A634039"/>
    <w:multiLevelType w:val="multilevel"/>
    <w:tmpl w:val="762853C8"/>
    <w:numStyleLink w:val="SCSABulletList"/>
  </w:abstractNum>
  <w:abstractNum w:abstractNumId="18" w15:restartNumberingAfterBreak="0">
    <w:nsid w:val="5E6A5808"/>
    <w:multiLevelType w:val="multilevel"/>
    <w:tmpl w:val="762853C8"/>
    <w:numStyleLink w:val="SCSABulletList"/>
  </w:abstractNum>
  <w:abstractNum w:abstractNumId="19" w15:restartNumberingAfterBreak="0">
    <w:nsid w:val="5ED673D9"/>
    <w:multiLevelType w:val="multilevel"/>
    <w:tmpl w:val="762853C8"/>
    <w:numStyleLink w:val="SCSABulletList"/>
  </w:abstractNum>
  <w:abstractNum w:abstractNumId="20" w15:restartNumberingAfterBreak="0">
    <w:nsid w:val="608C1A2F"/>
    <w:multiLevelType w:val="multilevel"/>
    <w:tmpl w:val="762853C8"/>
    <w:numStyleLink w:val="SCSABulletList"/>
  </w:abstractNum>
  <w:abstractNum w:abstractNumId="21" w15:restartNumberingAfterBreak="0">
    <w:nsid w:val="60EE4E70"/>
    <w:multiLevelType w:val="multilevel"/>
    <w:tmpl w:val="762853C8"/>
    <w:numStyleLink w:val="SCSABulletList"/>
  </w:abstractNum>
  <w:abstractNum w:abstractNumId="22" w15:restartNumberingAfterBreak="0">
    <w:nsid w:val="63947925"/>
    <w:multiLevelType w:val="multilevel"/>
    <w:tmpl w:val="762853C8"/>
    <w:numStyleLink w:val="SCSABulletList"/>
  </w:abstractNum>
  <w:abstractNum w:abstractNumId="23" w15:restartNumberingAfterBreak="0">
    <w:nsid w:val="71383DF2"/>
    <w:multiLevelType w:val="multilevel"/>
    <w:tmpl w:val="762853C8"/>
    <w:numStyleLink w:val="SCSABulletList"/>
  </w:abstractNum>
  <w:abstractNum w:abstractNumId="24" w15:restartNumberingAfterBreak="0">
    <w:nsid w:val="7545397D"/>
    <w:multiLevelType w:val="multilevel"/>
    <w:tmpl w:val="762853C8"/>
    <w:numStyleLink w:val="SCSABulletList"/>
  </w:abstractNum>
  <w:abstractNum w:abstractNumId="25" w15:restartNumberingAfterBreak="0">
    <w:nsid w:val="794A583E"/>
    <w:multiLevelType w:val="multilevel"/>
    <w:tmpl w:val="762853C8"/>
    <w:numStyleLink w:val="SCSABulletList"/>
  </w:abstractNum>
  <w:abstractNum w:abstractNumId="26" w15:restartNumberingAfterBreak="0">
    <w:nsid w:val="7C757916"/>
    <w:multiLevelType w:val="multilevel"/>
    <w:tmpl w:val="762853C8"/>
    <w:numStyleLink w:val="SCSABulletList"/>
  </w:abstractNum>
  <w:abstractNum w:abstractNumId="27" w15:restartNumberingAfterBreak="0">
    <w:nsid w:val="7CDB2584"/>
    <w:multiLevelType w:val="multilevel"/>
    <w:tmpl w:val="762853C8"/>
    <w:numStyleLink w:val="SCSABulletList"/>
  </w:abstractNum>
  <w:num w:numId="1" w16cid:durableId="500312726">
    <w:abstractNumId w:val="4"/>
  </w:num>
  <w:num w:numId="2" w16cid:durableId="1551065323">
    <w:abstractNumId w:val="20"/>
  </w:num>
  <w:num w:numId="3" w16cid:durableId="133838552">
    <w:abstractNumId w:val="10"/>
  </w:num>
  <w:num w:numId="4" w16cid:durableId="119959294">
    <w:abstractNumId w:val="16"/>
  </w:num>
  <w:num w:numId="5" w16cid:durableId="846941549">
    <w:abstractNumId w:val="6"/>
  </w:num>
  <w:num w:numId="6" w16cid:durableId="1911036551">
    <w:abstractNumId w:val="24"/>
  </w:num>
  <w:num w:numId="7" w16cid:durableId="306591160">
    <w:abstractNumId w:val="1"/>
  </w:num>
  <w:num w:numId="8" w16cid:durableId="1175723541">
    <w:abstractNumId w:val="12"/>
  </w:num>
  <w:num w:numId="9" w16cid:durableId="430855197">
    <w:abstractNumId w:val="7"/>
  </w:num>
  <w:num w:numId="10" w16cid:durableId="1877157017">
    <w:abstractNumId w:val="13"/>
  </w:num>
  <w:num w:numId="11" w16cid:durableId="310913092">
    <w:abstractNumId w:val="26"/>
  </w:num>
  <w:num w:numId="12" w16cid:durableId="343871069">
    <w:abstractNumId w:val="11"/>
  </w:num>
  <w:num w:numId="13" w16cid:durableId="2000427679">
    <w:abstractNumId w:val="23"/>
  </w:num>
  <w:num w:numId="14" w16cid:durableId="840118264">
    <w:abstractNumId w:val="27"/>
  </w:num>
  <w:num w:numId="15" w16cid:durableId="1983270153">
    <w:abstractNumId w:val="0"/>
  </w:num>
  <w:num w:numId="16" w16cid:durableId="645204103">
    <w:abstractNumId w:val="17"/>
  </w:num>
  <w:num w:numId="17" w16cid:durableId="1868327451">
    <w:abstractNumId w:val="22"/>
  </w:num>
  <w:num w:numId="18" w16cid:durableId="1054697592">
    <w:abstractNumId w:val="2"/>
  </w:num>
  <w:num w:numId="19" w16cid:durableId="1692148123">
    <w:abstractNumId w:val="19"/>
  </w:num>
  <w:num w:numId="20" w16cid:durableId="1539275056">
    <w:abstractNumId w:val="25"/>
  </w:num>
  <w:num w:numId="21" w16cid:durableId="2017345464">
    <w:abstractNumId w:val="8"/>
  </w:num>
  <w:num w:numId="22" w16cid:durableId="1101877111">
    <w:abstractNumId w:val="9"/>
  </w:num>
  <w:num w:numId="23" w16cid:durableId="1314481330">
    <w:abstractNumId w:val="18"/>
  </w:num>
  <w:num w:numId="24" w16cid:durableId="1721899321">
    <w:abstractNumId w:val="14"/>
  </w:num>
  <w:num w:numId="25" w16cid:durableId="972177592">
    <w:abstractNumId w:val="3"/>
  </w:num>
  <w:num w:numId="26" w16cid:durableId="1624191364">
    <w:abstractNumId w:val="15"/>
  </w:num>
  <w:num w:numId="27" w16cid:durableId="319307215">
    <w:abstractNumId w:val="21"/>
  </w:num>
  <w:num w:numId="28" w16cid:durableId="1294286769">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BE"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3"/>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029E"/>
    <w:rsid w:val="00005688"/>
    <w:rsid w:val="00012883"/>
    <w:rsid w:val="000156BF"/>
    <w:rsid w:val="00017D9C"/>
    <w:rsid w:val="0002336A"/>
    <w:rsid w:val="00023B73"/>
    <w:rsid w:val="00026734"/>
    <w:rsid w:val="00030CB5"/>
    <w:rsid w:val="00032D05"/>
    <w:rsid w:val="00044580"/>
    <w:rsid w:val="000541E3"/>
    <w:rsid w:val="000658B6"/>
    <w:rsid w:val="000710B0"/>
    <w:rsid w:val="00075086"/>
    <w:rsid w:val="000807D3"/>
    <w:rsid w:val="00084C78"/>
    <w:rsid w:val="0009024C"/>
    <w:rsid w:val="000906A3"/>
    <w:rsid w:val="00091971"/>
    <w:rsid w:val="000A0D43"/>
    <w:rsid w:val="000A6ABE"/>
    <w:rsid w:val="000B0CF2"/>
    <w:rsid w:val="000B6CF9"/>
    <w:rsid w:val="000C278C"/>
    <w:rsid w:val="000C75A3"/>
    <w:rsid w:val="000C7847"/>
    <w:rsid w:val="000D0C7B"/>
    <w:rsid w:val="000D7CD0"/>
    <w:rsid w:val="000E160C"/>
    <w:rsid w:val="000F404F"/>
    <w:rsid w:val="000F5634"/>
    <w:rsid w:val="00111581"/>
    <w:rsid w:val="00112EF8"/>
    <w:rsid w:val="00115C19"/>
    <w:rsid w:val="00120E33"/>
    <w:rsid w:val="00122A6B"/>
    <w:rsid w:val="00133DD4"/>
    <w:rsid w:val="0013465E"/>
    <w:rsid w:val="0014118F"/>
    <w:rsid w:val="001451B9"/>
    <w:rsid w:val="00151D00"/>
    <w:rsid w:val="0015231B"/>
    <w:rsid w:val="001567D0"/>
    <w:rsid w:val="00157E06"/>
    <w:rsid w:val="00165170"/>
    <w:rsid w:val="00173983"/>
    <w:rsid w:val="00185624"/>
    <w:rsid w:val="00187034"/>
    <w:rsid w:val="00191144"/>
    <w:rsid w:val="0019340B"/>
    <w:rsid w:val="001949CC"/>
    <w:rsid w:val="00197894"/>
    <w:rsid w:val="001A599B"/>
    <w:rsid w:val="001A7DBB"/>
    <w:rsid w:val="001C2C0D"/>
    <w:rsid w:val="001C7BB3"/>
    <w:rsid w:val="001D0FEE"/>
    <w:rsid w:val="001D1923"/>
    <w:rsid w:val="001D76C5"/>
    <w:rsid w:val="001E200B"/>
    <w:rsid w:val="001E45D2"/>
    <w:rsid w:val="001E6D9E"/>
    <w:rsid w:val="001F1393"/>
    <w:rsid w:val="001F70E6"/>
    <w:rsid w:val="00202CDC"/>
    <w:rsid w:val="00206440"/>
    <w:rsid w:val="00207DA6"/>
    <w:rsid w:val="002104AF"/>
    <w:rsid w:val="00212FBA"/>
    <w:rsid w:val="00213448"/>
    <w:rsid w:val="00220EC4"/>
    <w:rsid w:val="00221E7F"/>
    <w:rsid w:val="00226E1B"/>
    <w:rsid w:val="002303D3"/>
    <w:rsid w:val="0024251F"/>
    <w:rsid w:val="002527F7"/>
    <w:rsid w:val="0025482E"/>
    <w:rsid w:val="00262FE1"/>
    <w:rsid w:val="00266FD7"/>
    <w:rsid w:val="00270163"/>
    <w:rsid w:val="00285893"/>
    <w:rsid w:val="00290C4A"/>
    <w:rsid w:val="00294EFD"/>
    <w:rsid w:val="0029694E"/>
    <w:rsid w:val="002A2A1D"/>
    <w:rsid w:val="002A471E"/>
    <w:rsid w:val="002A5115"/>
    <w:rsid w:val="002B027B"/>
    <w:rsid w:val="002B08FC"/>
    <w:rsid w:val="002B57DA"/>
    <w:rsid w:val="002B5B75"/>
    <w:rsid w:val="002B6FEE"/>
    <w:rsid w:val="002C05E5"/>
    <w:rsid w:val="002C7214"/>
    <w:rsid w:val="002D20E1"/>
    <w:rsid w:val="002D28CA"/>
    <w:rsid w:val="002D2A1C"/>
    <w:rsid w:val="002D7BD4"/>
    <w:rsid w:val="002E6E4F"/>
    <w:rsid w:val="002E78F4"/>
    <w:rsid w:val="002F78D0"/>
    <w:rsid w:val="00304E41"/>
    <w:rsid w:val="00306C56"/>
    <w:rsid w:val="00311356"/>
    <w:rsid w:val="00311710"/>
    <w:rsid w:val="0032080E"/>
    <w:rsid w:val="00326BED"/>
    <w:rsid w:val="003431CD"/>
    <w:rsid w:val="00345982"/>
    <w:rsid w:val="003461FD"/>
    <w:rsid w:val="00347E59"/>
    <w:rsid w:val="00360F59"/>
    <w:rsid w:val="0036440F"/>
    <w:rsid w:val="003856A2"/>
    <w:rsid w:val="00394373"/>
    <w:rsid w:val="00395416"/>
    <w:rsid w:val="003A26C1"/>
    <w:rsid w:val="003A606A"/>
    <w:rsid w:val="003A6ABD"/>
    <w:rsid w:val="003B7D05"/>
    <w:rsid w:val="003C38C1"/>
    <w:rsid w:val="003C4BFA"/>
    <w:rsid w:val="003D3CBD"/>
    <w:rsid w:val="00413C8C"/>
    <w:rsid w:val="00416C3D"/>
    <w:rsid w:val="00430123"/>
    <w:rsid w:val="0043620D"/>
    <w:rsid w:val="0044627A"/>
    <w:rsid w:val="00453E12"/>
    <w:rsid w:val="004560FE"/>
    <w:rsid w:val="00466D3C"/>
    <w:rsid w:val="0046725D"/>
    <w:rsid w:val="00467A40"/>
    <w:rsid w:val="00482BB1"/>
    <w:rsid w:val="004841AF"/>
    <w:rsid w:val="004907CE"/>
    <w:rsid w:val="00492C50"/>
    <w:rsid w:val="00497124"/>
    <w:rsid w:val="004A224E"/>
    <w:rsid w:val="004B7DB5"/>
    <w:rsid w:val="004C4E14"/>
    <w:rsid w:val="004C56BE"/>
    <w:rsid w:val="004D0D9F"/>
    <w:rsid w:val="004D3D34"/>
    <w:rsid w:val="004E13AD"/>
    <w:rsid w:val="004E2207"/>
    <w:rsid w:val="00504046"/>
    <w:rsid w:val="005042D7"/>
    <w:rsid w:val="005076CF"/>
    <w:rsid w:val="00512153"/>
    <w:rsid w:val="00520281"/>
    <w:rsid w:val="0052273D"/>
    <w:rsid w:val="00527377"/>
    <w:rsid w:val="00540775"/>
    <w:rsid w:val="00540AD0"/>
    <w:rsid w:val="005427AC"/>
    <w:rsid w:val="0054710D"/>
    <w:rsid w:val="00550541"/>
    <w:rsid w:val="005519F4"/>
    <w:rsid w:val="00554AC8"/>
    <w:rsid w:val="0055568F"/>
    <w:rsid w:val="00556CD7"/>
    <w:rsid w:val="00562F3D"/>
    <w:rsid w:val="00572ED7"/>
    <w:rsid w:val="005947CA"/>
    <w:rsid w:val="005A734E"/>
    <w:rsid w:val="005B1206"/>
    <w:rsid w:val="005C21BD"/>
    <w:rsid w:val="005C4F1F"/>
    <w:rsid w:val="005D1B73"/>
    <w:rsid w:val="005D274F"/>
    <w:rsid w:val="005D7813"/>
    <w:rsid w:val="005E18DA"/>
    <w:rsid w:val="005E26A0"/>
    <w:rsid w:val="005E5A3B"/>
    <w:rsid w:val="005E60D0"/>
    <w:rsid w:val="005E6287"/>
    <w:rsid w:val="005F6072"/>
    <w:rsid w:val="006054B2"/>
    <w:rsid w:val="00621875"/>
    <w:rsid w:val="006235C0"/>
    <w:rsid w:val="00624AEA"/>
    <w:rsid w:val="00627492"/>
    <w:rsid w:val="00630C3D"/>
    <w:rsid w:val="00631DFC"/>
    <w:rsid w:val="0063246F"/>
    <w:rsid w:val="00637F0D"/>
    <w:rsid w:val="00665FB9"/>
    <w:rsid w:val="00666FEB"/>
    <w:rsid w:val="0066745F"/>
    <w:rsid w:val="006748E6"/>
    <w:rsid w:val="00680CEC"/>
    <w:rsid w:val="00691A72"/>
    <w:rsid w:val="00693261"/>
    <w:rsid w:val="00694B23"/>
    <w:rsid w:val="00694EAA"/>
    <w:rsid w:val="00696F3A"/>
    <w:rsid w:val="006B21DF"/>
    <w:rsid w:val="006B305A"/>
    <w:rsid w:val="006B71E0"/>
    <w:rsid w:val="006E1D80"/>
    <w:rsid w:val="006E23C1"/>
    <w:rsid w:val="006F4E5A"/>
    <w:rsid w:val="006F5B62"/>
    <w:rsid w:val="00700358"/>
    <w:rsid w:val="0070304B"/>
    <w:rsid w:val="00706EBE"/>
    <w:rsid w:val="007143A7"/>
    <w:rsid w:val="00720BF7"/>
    <w:rsid w:val="0072754C"/>
    <w:rsid w:val="00732EFD"/>
    <w:rsid w:val="00733953"/>
    <w:rsid w:val="00737E63"/>
    <w:rsid w:val="00742128"/>
    <w:rsid w:val="00742A18"/>
    <w:rsid w:val="00743B22"/>
    <w:rsid w:val="007543D1"/>
    <w:rsid w:val="00766A2C"/>
    <w:rsid w:val="007836F1"/>
    <w:rsid w:val="00793207"/>
    <w:rsid w:val="00797813"/>
    <w:rsid w:val="007979C8"/>
    <w:rsid w:val="007B19D2"/>
    <w:rsid w:val="007B4730"/>
    <w:rsid w:val="007E65E8"/>
    <w:rsid w:val="007F2C43"/>
    <w:rsid w:val="007F323F"/>
    <w:rsid w:val="007F5B25"/>
    <w:rsid w:val="008079E9"/>
    <w:rsid w:val="008228A3"/>
    <w:rsid w:val="00827A33"/>
    <w:rsid w:val="008324A6"/>
    <w:rsid w:val="008437CF"/>
    <w:rsid w:val="00846AF5"/>
    <w:rsid w:val="00847DF3"/>
    <w:rsid w:val="0085609C"/>
    <w:rsid w:val="008617E6"/>
    <w:rsid w:val="00861BC4"/>
    <w:rsid w:val="00871840"/>
    <w:rsid w:val="0088053A"/>
    <w:rsid w:val="008850C7"/>
    <w:rsid w:val="0089424D"/>
    <w:rsid w:val="00897E0D"/>
    <w:rsid w:val="008A7555"/>
    <w:rsid w:val="008C37AC"/>
    <w:rsid w:val="008C4125"/>
    <w:rsid w:val="008C4AF4"/>
    <w:rsid w:val="008D109A"/>
    <w:rsid w:val="008D4D45"/>
    <w:rsid w:val="008D59CE"/>
    <w:rsid w:val="008E144B"/>
    <w:rsid w:val="008E2FA4"/>
    <w:rsid w:val="008F1102"/>
    <w:rsid w:val="008F15C7"/>
    <w:rsid w:val="008F4762"/>
    <w:rsid w:val="00901C0D"/>
    <w:rsid w:val="00904BFC"/>
    <w:rsid w:val="0091248C"/>
    <w:rsid w:val="009126A3"/>
    <w:rsid w:val="00913067"/>
    <w:rsid w:val="009229D9"/>
    <w:rsid w:val="009313AF"/>
    <w:rsid w:val="0094007F"/>
    <w:rsid w:val="009402A6"/>
    <w:rsid w:val="009421E9"/>
    <w:rsid w:val="0094460A"/>
    <w:rsid w:val="00945408"/>
    <w:rsid w:val="00945F9D"/>
    <w:rsid w:val="0095341C"/>
    <w:rsid w:val="00955E93"/>
    <w:rsid w:val="00964696"/>
    <w:rsid w:val="009732C7"/>
    <w:rsid w:val="00977230"/>
    <w:rsid w:val="00987428"/>
    <w:rsid w:val="00991BCA"/>
    <w:rsid w:val="00991E06"/>
    <w:rsid w:val="009B2CE4"/>
    <w:rsid w:val="009C1A57"/>
    <w:rsid w:val="009C43AB"/>
    <w:rsid w:val="009F25FB"/>
    <w:rsid w:val="00A05F3B"/>
    <w:rsid w:val="00A07F4D"/>
    <w:rsid w:val="00A24944"/>
    <w:rsid w:val="00A44BD4"/>
    <w:rsid w:val="00A46292"/>
    <w:rsid w:val="00AA2874"/>
    <w:rsid w:val="00AA628A"/>
    <w:rsid w:val="00AB3316"/>
    <w:rsid w:val="00AC14C9"/>
    <w:rsid w:val="00AC7786"/>
    <w:rsid w:val="00AE0CDE"/>
    <w:rsid w:val="00AE57D9"/>
    <w:rsid w:val="00AF0C64"/>
    <w:rsid w:val="00B018F3"/>
    <w:rsid w:val="00B038C8"/>
    <w:rsid w:val="00B04173"/>
    <w:rsid w:val="00B13C8F"/>
    <w:rsid w:val="00B16196"/>
    <w:rsid w:val="00B22F69"/>
    <w:rsid w:val="00B2382B"/>
    <w:rsid w:val="00B2390A"/>
    <w:rsid w:val="00B257BC"/>
    <w:rsid w:val="00B37DBD"/>
    <w:rsid w:val="00B43E95"/>
    <w:rsid w:val="00B44389"/>
    <w:rsid w:val="00B46973"/>
    <w:rsid w:val="00B602F1"/>
    <w:rsid w:val="00B639AF"/>
    <w:rsid w:val="00B65CFB"/>
    <w:rsid w:val="00B71CAB"/>
    <w:rsid w:val="00B753BE"/>
    <w:rsid w:val="00B76901"/>
    <w:rsid w:val="00B84399"/>
    <w:rsid w:val="00B926BA"/>
    <w:rsid w:val="00B935B0"/>
    <w:rsid w:val="00BA2209"/>
    <w:rsid w:val="00BA78A7"/>
    <w:rsid w:val="00BB159F"/>
    <w:rsid w:val="00BB2600"/>
    <w:rsid w:val="00BB4454"/>
    <w:rsid w:val="00BB4B72"/>
    <w:rsid w:val="00BB4DB0"/>
    <w:rsid w:val="00BB6AD8"/>
    <w:rsid w:val="00BC119B"/>
    <w:rsid w:val="00BC1F96"/>
    <w:rsid w:val="00BC59A1"/>
    <w:rsid w:val="00BC7C30"/>
    <w:rsid w:val="00BD0037"/>
    <w:rsid w:val="00BD0125"/>
    <w:rsid w:val="00BD3707"/>
    <w:rsid w:val="00BD52FF"/>
    <w:rsid w:val="00BF7559"/>
    <w:rsid w:val="00C069CC"/>
    <w:rsid w:val="00C12D04"/>
    <w:rsid w:val="00C1764E"/>
    <w:rsid w:val="00C24F89"/>
    <w:rsid w:val="00C26F94"/>
    <w:rsid w:val="00C4039E"/>
    <w:rsid w:val="00C41246"/>
    <w:rsid w:val="00C43A9A"/>
    <w:rsid w:val="00C43D05"/>
    <w:rsid w:val="00C51F9A"/>
    <w:rsid w:val="00C5718F"/>
    <w:rsid w:val="00C57CDD"/>
    <w:rsid w:val="00C61C31"/>
    <w:rsid w:val="00C6279E"/>
    <w:rsid w:val="00C628DE"/>
    <w:rsid w:val="00C64092"/>
    <w:rsid w:val="00C643A0"/>
    <w:rsid w:val="00C80015"/>
    <w:rsid w:val="00C84A2E"/>
    <w:rsid w:val="00CA51CE"/>
    <w:rsid w:val="00CB0D8E"/>
    <w:rsid w:val="00CB2C88"/>
    <w:rsid w:val="00CC0401"/>
    <w:rsid w:val="00CC427A"/>
    <w:rsid w:val="00CD148E"/>
    <w:rsid w:val="00CE0E01"/>
    <w:rsid w:val="00CE3F44"/>
    <w:rsid w:val="00CF058E"/>
    <w:rsid w:val="00CF0DF7"/>
    <w:rsid w:val="00CF42A7"/>
    <w:rsid w:val="00CF6AB8"/>
    <w:rsid w:val="00D02102"/>
    <w:rsid w:val="00D0410B"/>
    <w:rsid w:val="00D0551B"/>
    <w:rsid w:val="00D05C21"/>
    <w:rsid w:val="00D0711B"/>
    <w:rsid w:val="00D1336D"/>
    <w:rsid w:val="00D17A5D"/>
    <w:rsid w:val="00D55E32"/>
    <w:rsid w:val="00D57EAD"/>
    <w:rsid w:val="00D60351"/>
    <w:rsid w:val="00D777A3"/>
    <w:rsid w:val="00D860EE"/>
    <w:rsid w:val="00D956D0"/>
    <w:rsid w:val="00DA2AB7"/>
    <w:rsid w:val="00DA31BF"/>
    <w:rsid w:val="00DA346C"/>
    <w:rsid w:val="00DA7F52"/>
    <w:rsid w:val="00DB0783"/>
    <w:rsid w:val="00DB3A33"/>
    <w:rsid w:val="00DB4B3C"/>
    <w:rsid w:val="00DB5600"/>
    <w:rsid w:val="00DC3A58"/>
    <w:rsid w:val="00DD1D21"/>
    <w:rsid w:val="00DD51A8"/>
    <w:rsid w:val="00DD7F88"/>
    <w:rsid w:val="00DE5398"/>
    <w:rsid w:val="00DE650D"/>
    <w:rsid w:val="00DF150E"/>
    <w:rsid w:val="00DF7D7C"/>
    <w:rsid w:val="00DF7E59"/>
    <w:rsid w:val="00E02F8A"/>
    <w:rsid w:val="00E05B4E"/>
    <w:rsid w:val="00E11DE9"/>
    <w:rsid w:val="00E24FBA"/>
    <w:rsid w:val="00E327A3"/>
    <w:rsid w:val="00E335CE"/>
    <w:rsid w:val="00E41C0A"/>
    <w:rsid w:val="00E5522A"/>
    <w:rsid w:val="00E603EA"/>
    <w:rsid w:val="00E659C3"/>
    <w:rsid w:val="00E721B6"/>
    <w:rsid w:val="00E734BE"/>
    <w:rsid w:val="00E73AA4"/>
    <w:rsid w:val="00E845C0"/>
    <w:rsid w:val="00E917D8"/>
    <w:rsid w:val="00E95A24"/>
    <w:rsid w:val="00EB3C04"/>
    <w:rsid w:val="00EB4B34"/>
    <w:rsid w:val="00EC2ADD"/>
    <w:rsid w:val="00ED3A00"/>
    <w:rsid w:val="00ED5E32"/>
    <w:rsid w:val="00EE1816"/>
    <w:rsid w:val="00EE2D57"/>
    <w:rsid w:val="00EE7729"/>
    <w:rsid w:val="00EF0533"/>
    <w:rsid w:val="00EF0E02"/>
    <w:rsid w:val="00F25397"/>
    <w:rsid w:val="00F377DE"/>
    <w:rsid w:val="00F504D7"/>
    <w:rsid w:val="00F51C33"/>
    <w:rsid w:val="00F52607"/>
    <w:rsid w:val="00F529F9"/>
    <w:rsid w:val="00F539BE"/>
    <w:rsid w:val="00F54663"/>
    <w:rsid w:val="00F579C1"/>
    <w:rsid w:val="00F63904"/>
    <w:rsid w:val="00F64B8C"/>
    <w:rsid w:val="00F74E9C"/>
    <w:rsid w:val="00F81088"/>
    <w:rsid w:val="00F83152"/>
    <w:rsid w:val="00F9677A"/>
    <w:rsid w:val="00FA025C"/>
    <w:rsid w:val="00FA0805"/>
    <w:rsid w:val="00FB33A7"/>
    <w:rsid w:val="00FB4644"/>
    <w:rsid w:val="00FC2705"/>
    <w:rsid w:val="00FC5280"/>
    <w:rsid w:val="00FD5350"/>
    <w:rsid w:val="00FF455D"/>
  </w:rsids>
  <m:mathPr>
    <m:mathFont m:val="Cambria Math"/>
    <m:brkBin m:val="before"/>
    <m:brkBinSub m:val="--"/>
    <m:smallFrac m:val="0"/>
    <m:dispDef/>
    <m:lMargin m:val="0"/>
    <m:rMargin m:val="0"/>
    <m:defJc m:val="centerGroup"/>
    <m:wrapIndent m:val="1440"/>
    <m:intLim m:val="subSup"/>
    <m:naryLim m:val="undOvr"/>
  </m:mathPr>
  <w:themeFontLang w:val="en-AU"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B117B"/>
  <w15:docId w15:val="{2C3A0A46-2F69-4E61-BED5-1A2328ED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1E0"/>
  </w:style>
  <w:style w:type="paragraph" w:styleId="Heading1">
    <w:name w:val="heading 1"/>
    <w:basedOn w:val="Normal"/>
    <w:next w:val="Normal"/>
    <w:link w:val="Heading1Char"/>
    <w:qFormat/>
    <w:rsid w:val="00B753B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B753B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B753BE"/>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B753BE"/>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53B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B753B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B753BE"/>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B753BE"/>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character" w:styleId="FollowedHyperlink">
    <w:name w:val="FollowedHyperlink"/>
    <w:basedOn w:val="DefaultParagraphFont"/>
    <w:uiPriority w:val="99"/>
    <w:unhideWhenUsed/>
    <w:rsid w:val="00EB4B34"/>
    <w:rPr>
      <w:color w:val="595959" w:themeColor="followedHyperlink"/>
      <w:u w:val="single"/>
    </w:rPr>
  </w:style>
  <w:style w:type="paragraph" w:styleId="NoSpacing">
    <w:name w:val="No Spacing"/>
    <w:basedOn w:val="Normal"/>
    <w:uiPriority w:val="1"/>
    <w:qFormat/>
    <w:rsid w:val="006B71E0"/>
    <w:pPr>
      <w:keepNext/>
      <w:spacing w:after="0"/>
    </w:pPr>
  </w:style>
  <w:style w:type="paragraph" w:styleId="ListParagraph">
    <w:name w:val="List Paragraph"/>
    <w:basedOn w:val="Normal"/>
    <w:link w:val="ListParagraphChar"/>
    <w:uiPriority w:val="34"/>
    <w:qFormat/>
    <w:rsid w:val="006B71E0"/>
    <w:pPr>
      <w:contextualSpacing/>
    </w:pPr>
    <w:rPr>
      <w:kern w:val="2"/>
      <w:lang w:eastAsia="ja-JP"/>
    </w:rPr>
  </w:style>
  <w:style w:type="paragraph" w:styleId="TOCHeading">
    <w:name w:val="TOC Heading"/>
    <w:basedOn w:val="Normal"/>
    <w:next w:val="Normal"/>
    <w:uiPriority w:val="39"/>
    <w:unhideWhenUsed/>
    <w:qFormat/>
    <w:rsid w:val="006B71E0"/>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4B34"/>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6B71E0"/>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6B71E0"/>
    <w:pPr>
      <w:tabs>
        <w:tab w:val="right" w:leader="dot" w:pos="9072"/>
      </w:tabs>
      <w:spacing w:after="0" w:line="360" w:lineRule="auto"/>
      <w:ind w:left="284"/>
    </w:pPr>
    <w:rPr>
      <w:kern w:val="2"/>
      <w:lang w:eastAsia="ja-JP"/>
      <w14:ligatures w14:val="standardContextual"/>
    </w:rPr>
  </w:style>
  <w:style w:type="character" w:customStyle="1" w:styleId="ListParagraphChar">
    <w:name w:val="List Paragraph Char"/>
    <w:basedOn w:val="DefaultParagraphFont"/>
    <w:link w:val="ListParagraph"/>
    <w:uiPriority w:val="34"/>
    <w:qFormat/>
    <w:locked/>
    <w:rsid w:val="006B71E0"/>
    <w:rPr>
      <w:kern w:val="2"/>
      <w:lang w:eastAsia="ja-JP"/>
    </w:rPr>
  </w:style>
  <w:style w:type="paragraph" w:customStyle="1" w:styleId="SCSAAppendixHeading1">
    <w:name w:val="SCSA Appendix Heading 1"/>
    <w:basedOn w:val="SCSAHeading1"/>
    <w:qFormat/>
    <w:rsid w:val="006B71E0"/>
  </w:style>
  <w:style w:type="paragraph" w:customStyle="1" w:styleId="SCSAAppendixHeading2">
    <w:name w:val="SCSA Appendix Heading 2"/>
    <w:basedOn w:val="SCSAHeading3"/>
    <w:qFormat/>
    <w:rsid w:val="006B71E0"/>
    <w:pPr>
      <w:outlineLvl w:val="1"/>
    </w:pPr>
  </w:style>
  <w:style w:type="paragraph" w:customStyle="1" w:styleId="SCSAAppendixHeading3">
    <w:name w:val="SCSA Appendix Heading 3"/>
    <w:basedOn w:val="SCSAHeading4"/>
    <w:qFormat/>
    <w:rsid w:val="006B71E0"/>
    <w:pPr>
      <w:spacing w:after="0"/>
      <w:outlineLvl w:val="9"/>
    </w:pPr>
  </w:style>
  <w:style w:type="numbering" w:customStyle="1" w:styleId="SCSABulletList">
    <w:name w:val="SCSA Bullet List"/>
    <w:uiPriority w:val="99"/>
    <w:rsid w:val="006B71E0"/>
    <w:pPr>
      <w:numPr>
        <w:numId w:val="1"/>
      </w:numPr>
    </w:pPr>
  </w:style>
  <w:style w:type="paragraph" w:customStyle="1" w:styleId="SCSAFootereven">
    <w:name w:val="SCSA Footer even"/>
    <w:basedOn w:val="SCSAFooterodd"/>
    <w:qFormat/>
    <w:rsid w:val="006B71E0"/>
    <w:pPr>
      <w:jc w:val="left"/>
    </w:pPr>
  </w:style>
  <w:style w:type="paragraph" w:customStyle="1" w:styleId="SCSAFooterodd">
    <w:name w:val="SCSA Footer odd"/>
    <w:basedOn w:val="Normal"/>
    <w:qFormat/>
    <w:rsid w:val="006B71E0"/>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6B71E0"/>
    <w:pPr>
      <w:ind w:left="-1134" w:right="9356"/>
      <w:jc w:val="right"/>
    </w:pPr>
  </w:style>
  <w:style w:type="paragraph" w:customStyle="1" w:styleId="SCSAHeaderodd">
    <w:name w:val="SCSA Header odd"/>
    <w:basedOn w:val="Normal"/>
    <w:qFormat/>
    <w:rsid w:val="006B71E0"/>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6B71E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6B71E0"/>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6B71E0"/>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6B71E0"/>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6B71E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6B71E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6B71E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6B71E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6B71E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6B71E0"/>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6B71E0"/>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6B71E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6B71E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34177">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1022434264">
      <w:bodyDiv w:val="1"/>
      <w:marLeft w:val="0"/>
      <w:marRight w:val="0"/>
      <w:marTop w:val="0"/>
      <w:marBottom w:val="0"/>
      <w:divBdr>
        <w:top w:val="none" w:sz="0" w:space="0" w:color="auto"/>
        <w:left w:val="none" w:sz="0" w:space="0" w:color="auto"/>
        <w:bottom w:val="none" w:sz="0" w:space="0" w:color="auto"/>
        <w:right w:val="none" w:sz="0" w:space="0" w:color="auto"/>
      </w:divBdr>
    </w:div>
    <w:div w:id="1335914664">
      <w:bodyDiv w:val="1"/>
      <w:marLeft w:val="0"/>
      <w:marRight w:val="0"/>
      <w:marTop w:val="0"/>
      <w:marBottom w:val="0"/>
      <w:divBdr>
        <w:top w:val="none" w:sz="0" w:space="0" w:color="auto"/>
        <w:left w:val="none" w:sz="0" w:space="0" w:color="auto"/>
        <w:bottom w:val="none" w:sz="0" w:space="0" w:color="auto"/>
        <w:right w:val="none" w:sz="0" w:space="0" w:color="auto"/>
      </w:divBdr>
    </w:div>
    <w:div w:id="187295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http://www.scsa.wa.edu.a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47491-E2E6-4D72-986C-18F195CFB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32</Pages>
  <Words>9195</Words>
  <Characters>52306</Characters>
  <Application>Microsoft Office Word</Application>
  <DocSecurity>0</DocSecurity>
  <Lines>1429</Lines>
  <Paragraphs>844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11</cp:revision>
  <cp:lastPrinted>2026-08-18T06:35:00Z</cp:lastPrinted>
  <dcterms:created xsi:type="dcterms:W3CDTF">2026-03-23T03:57:00Z</dcterms:created>
  <dcterms:modified xsi:type="dcterms:W3CDTF">2026-08-18T06:35:00Z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7f716bac,36268d37,500fc1ef,13b2e2d8,13277b8c,7558bd3,68f8befb,2d4eb3b2,3a8282c3,1094763,4cedabd6</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2026-08-18T06:35:28Z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13e25c29-bcae-4586-ac34-31e085bf7db2</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