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8C8" w:rsidRPr="00A71521" w:rsidRDefault="008F48C8" w:rsidP="008F48C8">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14B88847" wp14:editId="0650C6FD">
            <wp:simplePos x="0" y="0"/>
            <wp:positionH relativeFrom="column">
              <wp:posOffset>-6105525</wp:posOffset>
            </wp:positionH>
            <wp:positionV relativeFrom="paragraph">
              <wp:posOffset>400685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8F48C8" w:rsidRDefault="008F48C8" w:rsidP="008F48C8">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Career and Enterprise</w:t>
      </w:r>
    </w:p>
    <w:p w:rsidR="008F48C8" w:rsidRPr="00BD33F4" w:rsidRDefault="004639A1" w:rsidP="00BD33F4">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 Year 12</w:t>
      </w:r>
    </w:p>
    <w:p w:rsidR="008F48C8" w:rsidRPr="0025174E" w:rsidRDefault="008F48C8" w:rsidP="008F48C8">
      <w:pPr>
        <w:spacing w:before="10000" w:after="80" w:line="264" w:lineRule="auto"/>
        <w:jc w:val="both"/>
        <w:rPr>
          <w:b/>
          <w:sz w:val="16"/>
        </w:rPr>
      </w:pPr>
    </w:p>
    <w:p w:rsidR="008F48C8" w:rsidRPr="0025174E" w:rsidRDefault="008F48C8" w:rsidP="008F48C8">
      <w:pPr>
        <w:spacing w:before="10000" w:after="80" w:line="264" w:lineRule="auto"/>
        <w:jc w:val="both"/>
        <w:rPr>
          <w:rFonts w:ascii="Calibri" w:hAnsi="Calibri"/>
          <w:b/>
          <w:sz w:val="16"/>
        </w:rPr>
      </w:pPr>
      <w:r w:rsidRPr="0025174E">
        <w:rPr>
          <w:rFonts w:ascii="Calibri" w:hAnsi="Calibri"/>
          <w:b/>
          <w:sz w:val="16"/>
        </w:rPr>
        <w:t>Copyright</w:t>
      </w:r>
    </w:p>
    <w:p w:rsidR="008F48C8" w:rsidRPr="0025174E" w:rsidRDefault="008F48C8" w:rsidP="008F48C8">
      <w:pPr>
        <w:spacing w:after="80" w:line="264" w:lineRule="auto"/>
        <w:jc w:val="both"/>
        <w:rPr>
          <w:rFonts w:ascii="Calibri" w:hAnsi="Calibri"/>
          <w:sz w:val="16"/>
        </w:rPr>
      </w:pPr>
      <w:r w:rsidRPr="0025174E">
        <w:rPr>
          <w:rFonts w:ascii="Calibri" w:hAnsi="Calibri"/>
          <w:sz w:val="16"/>
        </w:rPr>
        <w:t>© School Curricul</w:t>
      </w:r>
      <w:r w:rsidR="00FC7110">
        <w:rPr>
          <w:rFonts w:ascii="Calibri" w:hAnsi="Calibri"/>
          <w:sz w:val="16"/>
        </w:rPr>
        <w:t>um and Standards Authority, 2018</w:t>
      </w:r>
    </w:p>
    <w:p w:rsidR="008F48C8" w:rsidRPr="0025174E" w:rsidRDefault="008F48C8" w:rsidP="008F48C8">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F48C8" w:rsidRPr="0025174E" w:rsidRDefault="008F48C8" w:rsidP="008F48C8">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8F48C8" w:rsidRPr="0025174E" w:rsidRDefault="008F48C8" w:rsidP="008F48C8">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9" w:history="1">
        <w:r w:rsidRPr="0025174E">
          <w:rPr>
            <w:rFonts w:asciiTheme="minorHAnsi" w:hAnsiTheme="minorHAnsi" w:cs="Arial"/>
            <w:color w:val="3333CC"/>
            <w:sz w:val="16"/>
            <w:szCs w:val="16"/>
            <w:u w:val="single"/>
          </w:rPr>
          <w:t>Creative Commons Attribution-NonCommercial 3.0 Australia licence</w:t>
        </w:r>
      </w:hyperlink>
    </w:p>
    <w:p w:rsidR="008F48C8" w:rsidRPr="0025174E" w:rsidRDefault="008F48C8" w:rsidP="008F48C8">
      <w:pPr>
        <w:spacing w:after="80" w:line="264" w:lineRule="auto"/>
        <w:jc w:val="both"/>
        <w:rPr>
          <w:rFonts w:ascii="Calibri" w:hAnsi="Calibri"/>
          <w:b/>
          <w:sz w:val="16"/>
        </w:rPr>
      </w:pPr>
      <w:r w:rsidRPr="0025174E">
        <w:rPr>
          <w:rFonts w:ascii="Calibri" w:hAnsi="Calibri"/>
          <w:b/>
          <w:sz w:val="16"/>
        </w:rPr>
        <w:t>Disclaimer</w:t>
      </w:r>
    </w:p>
    <w:p w:rsidR="008F48C8" w:rsidRPr="0025174E" w:rsidRDefault="008F48C8" w:rsidP="008F48C8">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F48C8" w:rsidRPr="0025174E" w:rsidRDefault="008F48C8" w:rsidP="008F48C8">
      <w:pPr>
        <w:spacing w:line="264" w:lineRule="auto"/>
        <w:jc w:val="both"/>
        <w:rPr>
          <w:rFonts w:ascii="Calibri" w:hAnsi="Calibri"/>
          <w:sz w:val="16"/>
        </w:rPr>
        <w:sectPr w:rsidR="008F48C8" w:rsidRPr="0025174E" w:rsidSect="00513DC7">
          <w:headerReference w:type="default" r:id="rId1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8F48C8" w:rsidRDefault="008F48C8" w:rsidP="008F48C8">
      <w:pPr>
        <w:pStyle w:val="Heading1"/>
      </w:pPr>
      <w:r>
        <w:lastRenderedPageBreak/>
        <w:t>Sample course outline</w:t>
      </w:r>
    </w:p>
    <w:p w:rsidR="008F48C8" w:rsidRPr="00855E0F" w:rsidRDefault="004639A1" w:rsidP="008F48C8">
      <w:pPr>
        <w:pStyle w:val="Heading1"/>
      </w:pPr>
      <w:r>
        <w:t>Career and Enterprise – General</w:t>
      </w:r>
      <w:r w:rsidR="008F48C8">
        <w:t xml:space="preserve"> Year </w:t>
      </w:r>
      <w:r>
        <w:t>12</w:t>
      </w:r>
    </w:p>
    <w:p w:rsidR="0025174E" w:rsidRPr="004C6186" w:rsidRDefault="004639A1" w:rsidP="004C44CA">
      <w:pPr>
        <w:pStyle w:val="Heading4"/>
        <w:spacing w:before="160"/>
      </w:pPr>
      <w:r>
        <w:t>Semester 1 – Unit 3</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25174E" w:rsidRPr="008F48C8" w:rsidTr="007D7631">
        <w:trPr>
          <w:tblHeader/>
        </w:trPr>
        <w:tc>
          <w:tcPr>
            <w:tcW w:w="993" w:type="dxa"/>
            <w:tcBorders>
              <w:right w:val="single" w:sz="4" w:space="0" w:color="FFFFFF" w:themeColor="background1"/>
            </w:tcBorders>
            <w:shd w:val="clear" w:color="auto" w:fill="BD9FCF" w:themeFill="accent4"/>
            <w:vAlign w:val="center"/>
            <w:hideMark/>
          </w:tcPr>
          <w:p w:rsidR="0025174E" w:rsidRPr="008F48C8" w:rsidRDefault="0025174E" w:rsidP="004C44CA">
            <w:pPr>
              <w:spacing w:before="120" w:after="120"/>
              <w:jc w:val="center"/>
              <w:rPr>
                <w:rFonts w:asciiTheme="minorHAnsi" w:hAnsiTheme="minorHAnsi" w:cs="Arial"/>
                <w:b/>
                <w:color w:val="FFFFFF" w:themeColor="background1"/>
                <w:sz w:val="20"/>
                <w:szCs w:val="20"/>
                <w:lang w:eastAsia="en-US"/>
              </w:rPr>
            </w:pPr>
            <w:r w:rsidRPr="008F48C8">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25174E" w:rsidRPr="008F48C8" w:rsidRDefault="0025174E" w:rsidP="004C44CA">
            <w:pPr>
              <w:spacing w:before="120" w:after="120"/>
              <w:jc w:val="center"/>
              <w:rPr>
                <w:rFonts w:asciiTheme="minorHAnsi" w:hAnsiTheme="minorHAnsi" w:cs="Arial"/>
                <w:b/>
                <w:color w:val="FFFFFF" w:themeColor="background1"/>
                <w:sz w:val="20"/>
                <w:szCs w:val="20"/>
                <w:lang w:eastAsia="en-US"/>
              </w:rPr>
            </w:pPr>
            <w:r w:rsidRPr="008F48C8">
              <w:rPr>
                <w:rFonts w:asciiTheme="minorHAnsi" w:hAnsiTheme="minorHAnsi" w:cs="Arial"/>
                <w:b/>
                <w:color w:val="FFFFFF" w:themeColor="background1"/>
                <w:sz w:val="20"/>
                <w:szCs w:val="20"/>
                <w:lang w:eastAsia="en-US"/>
              </w:rPr>
              <w:t>Key teaching points</w:t>
            </w:r>
          </w:p>
        </w:tc>
      </w:tr>
      <w:tr w:rsidR="0025174E" w:rsidRPr="008F48C8" w:rsidTr="007D7631">
        <w:tc>
          <w:tcPr>
            <w:tcW w:w="993" w:type="dxa"/>
            <w:shd w:val="clear" w:color="auto" w:fill="E4D8EB" w:themeFill="accent4" w:themeFillTint="66"/>
            <w:vAlign w:val="center"/>
            <w:hideMark/>
          </w:tcPr>
          <w:p w:rsidR="0025174E" w:rsidRPr="008F48C8" w:rsidRDefault="0025174E" w:rsidP="008F48C8">
            <w:pPr>
              <w:jc w:val="center"/>
              <w:rPr>
                <w:rFonts w:asciiTheme="minorHAnsi" w:hAnsiTheme="minorHAnsi" w:cs="Arial"/>
                <w:sz w:val="20"/>
                <w:szCs w:val="20"/>
                <w:lang w:eastAsia="en-US"/>
              </w:rPr>
            </w:pPr>
            <w:r w:rsidRPr="008F48C8">
              <w:rPr>
                <w:rFonts w:asciiTheme="minorHAnsi" w:hAnsiTheme="minorHAnsi" w:cs="Arial"/>
                <w:sz w:val="20"/>
                <w:szCs w:val="20"/>
                <w:lang w:eastAsia="en-US"/>
              </w:rPr>
              <w:t>1</w:t>
            </w:r>
          </w:p>
        </w:tc>
        <w:tc>
          <w:tcPr>
            <w:tcW w:w="8363" w:type="dxa"/>
          </w:tcPr>
          <w:p w:rsidR="00060E0F" w:rsidRPr="008F48C8" w:rsidRDefault="00060E0F" w:rsidP="008F48C8">
            <w:pPr>
              <w:pStyle w:val="ListItem"/>
              <w:numPr>
                <w:ilvl w:val="0"/>
                <w:numId w:val="0"/>
              </w:numPr>
              <w:spacing w:before="0" w:after="0" w:line="240" w:lineRule="auto"/>
              <w:ind w:left="360" w:hanging="360"/>
              <w:contextualSpacing/>
              <w:rPr>
                <w:rFonts w:asciiTheme="minorHAnsi" w:hAnsiTheme="minorHAnsi" w:cstheme="minorHAnsi"/>
                <w:sz w:val="20"/>
                <w:szCs w:val="20"/>
              </w:rPr>
            </w:pPr>
            <w:r w:rsidRPr="008F48C8">
              <w:rPr>
                <w:rFonts w:asciiTheme="minorHAnsi" w:hAnsiTheme="minorHAnsi" w:cstheme="minorHAnsi"/>
                <w:sz w:val="20"/>
                <w:szCs w:val="20"/>
              </w:rPr>
              <w:t>Introduction to the course; distribution of syllabus, course</w:t>
            </w:r>
            <w:r w:rsidR="00FE5ADC">
              <w:rPr>
                <w:rFonts w:asciiTheme="minorHAnsi" w:hAnsiTheme="minorHAnsi" w:cstheme="minorHAnsi"/>
                <w:sz w:val="20"/>
                <w:szCs w:val="20"/>
              </w:rPr>
              <w:t xml:space="preserve"> outline</w:t>
            </w:r>
            <w:r w:rsidRPr="008F48C8">
              <w:rPr>
                <w:rFonts w:asciiTheme="minorHAnsi" w:hAnsiTheme="minorHAnsi" w:cstheme="minorHAnsi"/>
                <w:sz w:val="20"/>
                <w:szCs w:val="20"/>
              </w:rPr>
              <w:t xml:space="preserve"> and assessment </w:t>
            </w:r>
            <w:r w:rsidR="00FE5ADC">
              <w:rPr>
                <w:rFonts w:asciiTheme="minorHAnsi" w:hAnsiTheme="minorHAnsi" w:cstheme="minorHAnsi"/>
                <w:sz w:val="20"/>
                <w:szCs w:val="20"/>
              </w:rPr>
              <w:t>outline</w:t>
            </w:r>
          </w:p>
          <w:p w:rsidR="00060E0F" w:rsidRPr="008F48C8" w:rsidRDefault="00060E0F" w:rsidP="008F48C8">
            <w:pPr>
              <w:pStyle w:val="ListItem"/>
              <w:numPr>
                <w:ilvl w:val="0"/>
                <w:numId w:val="0"/>
              </w:numPr>
              <w:spacing w:before="0" w:after="0" w:line="240" w:lineRule="auto"/>
              <w:ind w:left="360" w:hanging="360"/>
              <w:contextualSpacing/>
              <w:rPr>
                <w:rFonts w:asciiTheme="minorHAnsi" w:hAnsiTheme="minorHAnsi" w:cstheme="minorHAnsi"/>
                <w:b/>
                <w:sz w:val="20"/>
                <w:szCs w:val="20"/>
              </w:rPr>
            </w:pPr>
            <w:r w:rsidRPr="008F48C8">
              <w:rPr>
                <w:rFonts w:asciiTheme="minorHAnsi" w:hAnsiTheme="minorHAnsi" w:cstheme="minorHAnsi"/>
                <w:b/>
                <w:sz w:val="20"/>
                <w:szCs w:val="20"/>
              </w:rPr>
              <w:t>Learning to learn</w:t>
            </w:r>
          </w:p>
          <w:p w:rsidR="00060E0F" w:rsidRPr="008F48C8" w:rsidRDefault="00060E0F"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identify personal and professional skills and attributes, and understand their link to career development</w:t>
            </w:r>
          </w:p>
          <w:p w:rsidR="00060E0F" w:rsidRPr="008F48C8" w:rsidRDefault="00060E0F"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self-management strategies to enhance personal change and growth, including:</w:t>
            </w:r>
          </w:p>
          <w:p w:rsidR="00060E0F" w:rsidRPr="008F48C8" w:rsidRDefault="00060E0F"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self-reflection</w:t>
            </w:r>
          </w:p>
          <w:p w:rsidR="00060E0F" w:rsidRPr="008F48C8" w:rsidRDefault="00060E0F"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construction of SMART (specific, measurable, achievable, realistic, time based) goals</w:t>
            </w:r>
          </w:p>
          <w:p w:rsidR="0025174E" w:rsidRPr="008F48C8" w:rsidRDefault="00060E0F" w:rsidP="008F48C8">
            <w:pPr>
              <w:numPr>
                <w:ilvl w:val="0"/>
                <w:numId w:val="5"/>
              </w:numPr>
              <w:ind w:left="709" w:hanging="331"/>
              <w:contextualSpacing/>
              <w:rPr>
                <w:rFonts w:asciiTheme="minorHAnsi" w:hAnsiTheme="minorHAnsi" w:cs="Arial"/>
                <w:sz w:val="20"/>
                <w:szCs w:val="20"/>
                <w:lang w:eastAsia="en-US"/>
              </w:rPr>
            </w:pPr>
            <w:r w:rsidRPr="008F48C8">
              <w:rPr>
                <w:rFonts w:asciiTheme="minorHAnsi" w:hAnsiTheme="minorHAnsi" w:cstheme="minorHAnsi"/>
                <w:sz w:val="20"/>
                <w:szCs w:val="20"/>
              </w:rPr>
              <w:t>interacting with others through teamwork and networking</w:t>
            </w:r>
          </w:p>
        </w:tc>
      </w:tr>
      <w:tr w:rsidR="0025174E" w:rsidRPr="008F48C8" w:rsidTr="007D7631">
        <w:tc>
          <w:tcPr>
            <w:tcW w:w="993" w:type="dxa"/>
            <w:shd w:val="clear" w:color="auto" w:fill="E4D8EB" w:themeFill="accent4" w:themeFillTint="66"/>
            <w:vAlign w:val="center"/>
            <w:hideMark/>
          </w:tcPr>
          <w:p w:rsidR="0025174E" w:rsidRPr="008F48C8" w:rsidRDefault="00060E0F" w:rsidP="008F48C8">
            <w:pPr>
              <w:jc w:val="center"/>
              <w:rPr>
                <w:rFonts w:asciiTheme="minorHAnsi" w:hAnsiTheme="minorHAnsi" w:cs="Arial"/>
                <w:sz w:val="20"/>
                <w:szCs w:val="20"/>
                <w:lang w:eastAsia="en-US"/>
              </w:rPr>
            </w:pPr>
            <w:r w:rsidRPr="008F48C8">
              <w:rPr>
                <w:rFonts w:asciiTheme="minorHAnsi" w:hAnsiTheme="minorHAnsi" w:cs="Arial"/>
                <w:sz w:val="20"/>
                <w:szCs w:val="20"/>
                <w:lang w:eastAsia="en-US"/>
              </w:rPr>
              <w:t>2</w:t>
            </w:r>
          </w:p>
        </w:tc>
        <w:tc>
          <w:tcPr>
            <w:tcW w:w="8363" w:type="dxa"/>
          </w:tcPr>
          <w:p w:rsidR="00060E0F" w:rsidRPr="008F48C8" w:rsidRDefault="00060E0F" w:rsidP="008F48C8">
            <w:pPr>
              <w:pStyle w:val="ListItem"/>
              <w:numPr>
                <w:ilvl w:val="0"/>
                <w:numId w:val="0"/>
              </w:numPr>
              <w:spacing w:before="0" w:after="0" w:line="240" w:lineRule="auto"/>
              <w:ind w:left="360" w:hanging="360"/>
              <w:contextualSpacing/>
              <w:rPr>
                <w:rFonts w:asciiTheme="minorHAnsi" w:hAnsiTheme="minorHAnsi" w:cstheme="minorHAnsi"/>
                <w:b/>
                <w:sz w:val="20"/>
                <w:szCs w:val="20"/>
              </w:rPr>
            </w:pPr>
            <w:r w:rsidRPr="008F48C8">
              <w:rPr>
                <w:rFonts w:asciiTheme="minorHAnsi" w:hAnsiTheme="minorHAnsi" w:cstheme="minorHAnsi"/>
                <w:b/>
                <w:sz w:val="20"/>
                <w:szCs w:val="20"/>
              </w:rPr>
              <w:t>Gaining and keeping work</w:t>
            </w:r>
          </w:p>
          <w:p w:rsidR="00060E0F" w:rsidRPr="008F48C8" w:rsidRDefault="00060E0F"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skills used to connect with and work with others, such as recognising strengths and weaknesses of your interpersonal skills</w:t>
            </w:r>
          </w:p>
          <w:p w:rsidR="00060E0F" w:rsidRPr="008F48C8" w:rsidRDefault="00060E0F"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the features of the personality types outlined in Holland’s Theory of Career Choice (1985) and how they relate to career choice</w:t>
            </w:r>
          </w:p>
          <w:p w:rsidR="00E94621" w:rsidRPr="00FC7110" w:rsidRDefault="00060E0F" w:rsidP="00FC7110">
            <w:pPr>
              <w:pStyle w:val="ListItem"/>
              <w:spacing w:before="0" w:after="0" w:line="240" w:lineRule="auto"/>
              <w:ind w:left="357" w:hanging="357"/>
              <w:contextualSpacing/>
              <w:rPr>
                <w:rFonts w:asciiTheme="minorHAnsi" w:hAnsiTheme="minorHAnsi" w:cs="Arial"/>
                <w:sz w:val="20"/>
                <w:szCs w:val="20"/>
                <w:lang w:eastAsia="en-US"/>
              </w:rPr>
            </w:pPr>
            <w:r w:rsidRPr="008F48C8">
              <w:rPr>
                <w:rFonts w:asciiTheme="minorHAnsi" w:hAnsiTheme="minorHAnsi" w:cstheme="minorHAnsi"/>
                <w:sz w:val="20"/>
                <w:szCs w:val="20"/>
              </w:rPr>
              <w:t>determine own personality type and preferred work environment using the personality types and work environments outlined in Holland’s Theory of Career Choice (1985</w:t>
            </w:r>
            <w:r w:rsidR="00FC7110">
              <w:rPr>
                <w:rFonts w:asciiTheme="minorHAnsi" w:hAnsiTheme="minorHAnsi" w:cstheme="minorHAnsi"/>
                <w:sz w:val="20"/>
                <w:szCs w:val="20"/>
              </w:rPr>
              <w:t>)</w:t>
            </w:r>
          </w:p>
          <w:p w:rsidR="00E94621" w:rsidRPr="00FC7110" w:rsidRDefault="00E94621" w:rsidP="00FC7110">
            <w:pPr>
              <w:pStyle w:val="ListItem"/>
              <w:numPr>
                <w:ilvl w:val="0"/>
                <w:numId w:val="0"/>
              </w:numPr>
              <w:spacing w:before="0" w:after="0" w:line="240" w:lineRule="auto"/>
              <w:ind w:left="34" w:hanging="34"/>
              <w:contextualSpacing/>
              <w:rPr>
                <w:rFonts w:asciiTheme="minorHAnsi" w:hAnsiTheme="minorHAnsi" w:cs="Arial"/>
                <w:b/>
                <w:sz w:val="20"/>
                <w:szCs w:val="20"/>
                <w:lang w:eastAsia="en-US"/>
              </w:rPr>
            </w:pPr>
            <w:r w:rsidRPr="00FC7110">
              <w:rPr>
                <w:b/>
                <w:sz w:val="20"/>
                <w:szCs w:val="20"/>
              </w:rPr>
              <w:t>Task 1: Response</w:t>
            </w:r>
          </w:p>
        </w:tc>
      </w:tr>
      <w:tr w:rsidR="0025174E" w:rsidRPr="008F48C8" w:rsidTr="007D7631">
        <w:tc>
          <w:tcPr>
            <w:tcW w:w="993" w:type="dxa"/>
            <w:shd w:val="clear" w:color="auto" w:fill="E4D8EB" w:themeFill="accent4" w:themeFillTint="66"/>
            <w:vAlign w:val="center"/>
            <w:hideMark/>
          </w:tcPr>
          <w:p w:rsidR="0025174E" w:rsidRPr="008F48C8" w:rsidRDefault="00060E0F" w:rsidP="008F48C8">
            <w:pPr>
              <w:jc w:val="center"/>
              <w:rPr>
                <w:rFonts w:asciiTheme="minorHAnsi" w:hAnsiTheme="minorHAnsi" w:cs="Arial"/>
                <w:sz w:val="20"/>
                <w:szCs w:val="20"/>
                <w:lang w:eastAsia="en-US"/>
              </w:rPr>
            </w:pPr>
            <w:r w:rsidRPr="008F48C8">
              <w:rPr>
                <w:rFonts w:asciiTheme="minorHAnsi" w:hAnsiTheme="minorHAnsi" w:cs="Arial"/>
                <w:sz w:val="20"/>
                <w:szCs w:val="20"/>
                <w:lang w:eastAsia="en-US"/>
              </w:rPr>
              <w:t>3</w:t>
            </w:r>
            <w:r w:rsidR="0025174E" w:rsidRPr="008F48C8">
              <w:rPr>
                <w:rFonts w:asciiTheme="minorHAnsi" w:hAnsiTheme="minorHAnsi" w:cs="Arial"/>
                <w:sz w:val="20"/>
                <w:szCs w:val="20"/>
                <w:lang w:eastAsia="en-US"/>
              </w:rPr>
              <w:t>–</w:t>
            </w:r>
            <w:r w:rsidRPr="008F48C8">
              <w:rPr>
                <w:rFonts w:asciiTheme="minorHAnsi" w:hAnsiTheme="minorHAnsi" w:cs="Arial"/>
                <w:sz w:val="20"/>
                <w:szCs w:val="20"/>
                <w:lang w:eastAsia="en-US"/>
              </w:rPr>
              <w:t>4</w:t>
            </w:r>
          </w:p>
        </w:tc>
        <w:tc>
          <w:tcPr>
            <w:tcW w:w="8363" w:type="dxa"/>
          </w:tcPr>
          <w:p w:rsidR="00060E0F" w:rsidRPr="008F48C8" w:rsidRDefault="00060E0F" w:rsidP="008F48C8">
            <w:pPr>
              <w:pStyle w:val="ListItem"/>
              <w:numPr>
                <w:ilvl w:val="0"/>
                <w:numId w:val="0"/>
              </w:numPr>
              <w:spacing w:before="0" w:after="0" w:line="240" w:lineRule="auto"/>
              <w:ind w:left="360" w:hanging="360"/>
              <w:contextualSpacing/>
              <w:rPr>
                <w:rFonts w:asciiTheme="minorHAnsi" w:hAnsiTheme="minorHAnsi" w:cstheme="minorHAnsi"/>
                <w:b/>
                <w:sz w:val="20"/>
                <w:szCs w:val="20"/>
              </w:rPr>
            </w:pPr>
            <w:r w:rsidRPr="008F48C8">
              <w:rPr>
                <w:rFonts w:asciiTheme="minorHAnsi" w:hAnsiTheme="minorHAnsi" w:cstheme="minorHAnsi"/>
                <w:b/>
                <w:sz w:val="20"/>
                <w:szCs w:val="20"/>
              </w:rPr>
              <w:t>The nature of work</w:t>
            </w:r>
          </w:p>
          <w:p w:rsidR="00060E0F" w:rsidRPr="008F48C8" w:rsidRDefault="00060E0F"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 xml:space="preserve">factors that create effective workplaces, including: </w:t>
            </w:r>
          </w:p>
          <w:p w:rsidR="00060E0F" w:rsidRPr="008F48C8" w:rsidRDefault="00060E0F"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management of human, physical, financial and technological resources</w:t>
            </w:r>
          </w:p>
          <w:p w:rsidR="00060E0F" w:rsidRPr="008F48C8" w:rsidRDefault="00060E0F"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internal and external communication strategies and processes, including meetings, telephone calls and text messages, emails, memos, letters, newsletters, intranet and internet</w:t>
            </w:r>
          </w:p>
          <w:p w:rsidR="00060E0F" w:rsidRPr="008F48C8" w:rsidRDefault="00060E0F"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 xml:space="preserve">health and safety workplace legislation </w:t>
            </w:r>
          </w:p>
          <w:p w:rsidR="00060E0F" w:rsidRPr="008F48C8" w:rsidRDefault="00060E0F"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 xml:space="preserve">equal employment opportunity workplace legislation </w:t>
            </w:r>
          </w:p>
          <w:p w:rsidR="00060E0F" w:rsidRPr="008F48C8" w:rsidRDefault="00060E0F"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 xml:space="preserve">quality assurance standards </w:t>
            </w:r>
          </w:p>
          <w:p w:rsidR="00060E0F" w:rsidRPr="008F48C8" w:rsidRDefault="00060E0F"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the relationship between individual efficiency and work satisfaction</w:t>
            </w:r>
          </w:p>
          <w:p w:rsidR="00060E0F" w:rsidRPr="008F48C8" w:rsidRDefault="00060E0F"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the need for rights and protocols for the workplace, including:</w:t>
            </w:r>
          </w:p>
          <w:p w:rsidR="00060E0F" w:rsidRPr="008F48C8" w:rsidRDefault="00060E0F"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health and safety</w:t>
            </w:r>
          </w:p>
          <w:p w:rsidR="00060E0F" w:rsidRPr="008F48C8" w:rsidRDefault="00060E0F"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equal opportunity</w:t>
            </w:r>
          </w:p>
          <w:p w:rsidR="00060E0F" w:rsidRPr="008F48C8" w:rsidRDefault="00060E0F"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codes of conduct and standards</w:t>
            </w:r>
          </w:p>
          <w:p w:rsidR="00060E0F" w:rsidRPr="008F48C8" w:rsidRDefault="00060E0F"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completion of a WorkSafe SmartMove industry-specific module</w:t>
            </w:r>
          </w:p>
          <w:p w:rsidR="0025174E" w:rsidRPr="008F48C8" w:rsidRDefault="00060E0F" w:rsidP="008F48C8">
            <w:pPr>
              <w:pStyle w:val="ListItem"/>
              <w:spacing w:before="0" w:after="0" w:line="240" w:lineRule="auto"/>
              <w:ind w:left="357" w:hanging="357"/>
              <w:contextualSpacing/>
              <w:rPr>
                <w:rFonts w:asciiTheme="minorHAnsi" w:hAnsiTheme="minorHAnsi" w:cs="Arial"/>
                <w:sz w:val="20"/>
                <w:szCs w:val="20"/>
                <w:lang w:eastAsia="en-US"/>
              </w:rPr>
            </w:pPr>
            <w:r w:rsidRPr="008F48C8">
              <w:rPr>
                <w:rFonts w:asciiTheme="minorHAnsi" w:hAnsiTheme="minorHAnsi" w:cstheme="minorHAnsi"/>
                <w:sz w:val="20"/>
                <w:szCs w:val="20"/>
              </w:rPr>
              <w:t xml:space="preserve">reasons for, and requirements of, an employment contract with reference to the National Employment Standards from the </w:t>
            </w:r>
            <w:r w:rsidRPr="008F48C8">
              <w:rPr>
                <w:rFonts w:asciiTheme="minorHAnsi" w:hAnsiTheme="minorHAnsi" w:cstheme="minorHAnsi"/>
                <w:i/>
                <w:sz w:val="20"/>
                <w:szCs w:val="20"/>
              </w:rPr>
              <w:t>Fair Work Act 2009</w:t>
            </w:r>
          </w:p>
        </w:tc>
      </w:tr>
      <w:tr w:rsidR="00060E0F" w:rsidRPr="008F48C8" w:rsidTr="007D7631">
        <w:tc>
          <w:tcPr>
            <w:tcW w:w="993" w:type="dxa"/>
            <w:shd w:val="clear" w:color="auto" w:fill="E4D8EB" w:themeFill="accent4" w:themeFillTint="66"/>
            <w:vAlign w:val="center"/>
          </w:tcPr>
          <w:p w:rsidR="00060E0F" w:rsidRPr="008F48C8" w:rsidRDefault="00060E0F" w:rsidP="008F48C8">
            <w:pPr>
              <w:jc w:val="center"/>
              <w:rPr>
                <w:rFonts w:asciiTheme="minorHAnsi" w:hAnsiTheme="minorHAnsi" w:cs="Arial"/>
                <w:sz w:val="20"/>
                <w:szCs w:val="20"/>
                <w:lang w:eastAsia="en-US"/>
              </w:rPr>
            </w:pPr>
            <w:r w:rsidRPr="008F48C8">
              <w:rPr>
                <w:rFonts w:asciiTheme="minorHAnsi" w:hAnsiTheme="minorHAnsi" w:cs="Arial"/>
                <w:sz w:val="20"/>
                <w:szCs w:val="20"/>
                <w:lang w:eastAsia="en-US"/>
              </w:rPr>
              <w:t>5–6</w:t>
            </w:r>
          </w:p>
        </w:tc>
        <w:tc>
          <w:tcPr>
            <w:tcW w:w="8363" w:type="dxa"/>
          </w:tcPr>
          <w:p w:rsidR="00060E0F" w:rsidRPr="008F48C8" w:rsidRDefault="00060E0F" w:rsidP="008F48C8">
            <w:pPr>
              <w:pStyle w:val="ListItem"/>
              <w:numPr>
                <w:ilvl w:val="0"/>
                <w:numId w:val="0"/>
              </w:numPr>
              <w:spacing w:before="0" w:after="0" w:line="240" w:lineRule="auto"/>
              <w:ind w:left="360" w:hanging="360"/>
              <w:contextualSpacing/>
              <w:rPr>
                <w:rFonts w:asciiTheme="minorHAnsi" w:hAnsiTheme="minorHAnsi" w:cstheme="minorHAnsi"/>
                <w:b/>
                <w:sz w:val="20"/>
                <w:szCs w:val="20"/>
              </w:rPr>
            </w:pPr>
            <w:r w:rsidRPr="008F48C8">
              <w:rPr>
                <w:rFonts w:asciiTheme="minorHAnsi" w:hAnsiTheme="minorHAnsi" w:cstheme="minorHAnsi"/>
                <w:b/>
                <w:sz w:val="20"/>
                <w:szCs w:val="20"/>
              </w:rPr>
              <w:t>Work skills</w:t>
            </w:r>
          </w:p>
          <w:p w:rsidR="00060E0F" w:rsidRPr="008F48C8" w:rsidRDefault="00060E0F"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the need to recognise diversity within a workplace, including:</w:t>
            </w:r>
          </w:p>
          <w:p w:rsidR="00060E0F" w:rsidRPr="008F48C8" w:rsidRDefault="00060E0F"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ages</w:t>
            </w:r>
          </w:p>
          <w:p w:rsidR="00060E0F" w:rsidRPr="008F48C8" w:rsidRDefault="00060E0F"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ethnicity</w:t>
            </w:r>
          </w:p>
          <w:p w:rsidR="00060E0F" w:rsidRPr="008F48C8" w:rsidRDefault="00060E0F"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physical ability</w:t>
            </w:r>
          </w:p>
          <w:p w:rsidR="00060E0F" w:rsidRPr="008F48C8" w:rsidRDefault="00060E0F"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the need to adjust to diversity within a workplace</w:t>
            </w:r>
          </w:p>
          <w:p w:rsidR="00060E0F" w:rsidRPr="008F48C8" w:rsidRDefault="00060E0F"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the steps in planning and organising work load and work/life balance, including:</w:t>
            </w:r>
          </w:p>
          <w:p w:rsidR="00060E0F" w:rsidRPr="008F48C8" w:rsidRDefault="00060E0F"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determining the amount of work to be completed in a set timeframe</w:t>
            </w:r>
          </w:p>
          <w:p w:rsidR="00060E0F" w:rsidRPr="008F48C8" w:rsidRDefault="00060E0F"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identifying personal priorities related to work hours and work patterns</w:t>
            </w:r>
          </w:p>
          <w:p w:rsidR="00060E0F" w:rsidRPr="008F48C8" w:rsidRDefault="00060E0F"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ways to build networks that will enhance career opportunities, including:</w:t>
            </w:r>
          </w:p>
          <w:p w:rsidR="00060E0F" w:rsidRPr="008F48C8" w:rsidRDefault="00060E0F"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identifying people you feel comfortable talking to and whose advice you listen to</w:t>
            </w:r>
          </w:p>
          <w:p w:rsidR="00060E0F" w:rsidRPr="008F48C8" w:rsidRDefault="00060E0F"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increasing the range of people you know in a work role</w:t>
            </w:r>
          </w:p>
          <w:p w:rsidR="00060E0F" w:rsidRPr="008F48C8" w:rsidRDefault="00060E0F"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using of technology to help expand networks</w:t>
            </w:r>
          </w:p>
          <w:p w:rsidR="00060E0F" w:rsidRPr="008F48C8" w:rsidRDefault="00060E0F" w:rsidP="008F48C8">
            <w:pPr>
              <w:pStyle w:val="ListItem"/>
              <w:spacing w:before="0" w:after="0" w:line="240" w:lineRule="auto"/>
              <w:ind w:left="357" w:hanging="357"/>
              <w:contextualSpacing/>
              <w:rPr>
                <w:rFonts w:asciiTheme="minorHAnsi" w:hAnsiTheme="minorHAnsi" w:cs="Arial"/>
                <w:sz w:val="20"/>
                <w:szCs w:val="20"/>
                <w:lang w:eastAsia="en-US"/>
              </w:rPr>
            </w:pPr>
            <w:r w:rsidRPr="008F48C8">
              <w:rPr>
                <w:rFonts w:asciiTheme="minorHAnsi" w:hAnsiTheme="minorHAnsi" w:cstheme="minorHAnsi"/>
                <w:sz w:val="20"/>
                <w:szCs w:val="20"/>
              </w:rPr>
              <w:t>strategies to deal with unexpected events in a workplace</w:t>
            </w:r>
          </w:p>
        </w:tc>
      </w:tr>
      <w:tr w:rsidR="0025174E" w:rsidRPr="008F48C8" w:rsidTr="007D7631">
        <w:tc>
          <w:tcPr>
            <w:tcW w:w="993" w:type="dxa"/>
            <w:shd w:val="clear" w:color="auto" w:fill="E4D8EB" w:themeFill="accent4" w:themeFillTint="66"/>
            <w:vAlign w:val="center"/>
            <w:hideMark/>
          </w:tcPr>
          <w:p w:rsidR="0025174E" w:rsidRPr="008F48C8" w:rsidRDefault="00A036AE" w:rsidP="00C9486B">
            <w:pPr>
              <w:keepNext/>
              <w:jc w:val="center"/>
              <w:rPr>
                <w:rFonts w:asciiTheme="minorHAnsi" w:hAnsiTheme="minorHAnsi" w:cs="Arial"/>
                <w:sz w:val="20"/>
                <w:szCs w:val="20"/>
                <w:lang w:eastAsia="en-US"/>
              </w:rPr>
            </w:pPr>
            <w:r w:rsidRPr="008F48C8">
              <w:rPr>
                <w:rFonts w:asciiTheme="minorHAnsi" w:hAnsiTheme="minorHAnsi" w:cs="Arial"/>
                <w:sz w:val="20"/>
                <w:szCs w:val="20"/>
                <w:lang w:eastAsia="en-US"/>
              </w:rPr>
              <w:lastRenderedPageBreak/>
              <w:t>7</w:t>
            </w:r>
            <w:r w:rsidR="00FC7110">
              <w:rPr>
                <w:rFonts w:asciiTheme="minorHAnsi" w:hAnsiTheme="minorHAnsi" w:cs="Arial"/>
                <w:sz w:val="20"/>
                <w:szCs w:val="20"/>
                <w:lang w:eastAsia="en-US"/>
              </w:rPr>
              <w:t>–</w:t>
            </w:r>
            <w:r w:rsidR="00E94621">
              <w:rPr>
                <w:rFonts w:asciiTheme="minorHAnsi" w:hAnsiTheme="minorHAnsi" w:cs="Arial"/>
                <w:sz w:val="20"/>
                <w:szCs w:val="20"/>
                <w:lang w:eastAsia="en-US"/>
              </w:rPr>
              <w:t>8</w:t>
            </w:r>
          </w:p>
        </w:tc>
        <w:tc>
          <w:tcPr>
            <w:tcW w:w="8363" w:type="dxa"/>
          </w:tcPr>
          <w:p w:rsidR="00A036AE" w:rsidRPr="008F48C8" w:rsidRDefault="00A036AE" w:rsidP="00C9486B">
            <w:pPr>
              <w:pStyle w:val="ListItem"/>
              <w:keepNext/>
              <w:numPr>
                <w:ilvl w:val="0"/>
                <w:numId w:val="0"/>
              </w:numPr>
              <w:spacing w:before="0" w:after="0" w:line="240" w:lineRule="auto"/>
              <w:ind w:left="360" w:hanging="360"/>
              <w:contextualSpacing/>
              <w:rPr>
                <w:rFonts w:asciiTheme="minorHAnsi" w:hAnsiTheme="minorHAnsi" w:cstheme="minorHAnsi"/>
                <w:b/>
                <w:sz w:val="20"/>
                <w:szCs w:val="20"/>
              </w:rPr>
            </w:pPr>
            <w:r w:rsidRPr="008F48C8">
              <w:rPr>
                <w:rFonts w:asciiTheme="minorHAnsi" w:hAnsiTheme="minorHAnsi" w:cstheme="minorHAnsi"/>
                <w:b/>
                <w:sz w:val="20"/>
                <w:szCs w:val="20"/>
              </w:rPr>
              <w:t>The nature of work</w:t>
            </w:r>
          </w:p>
          <w:p w:rsidR="00A036AE" w:rsidRPr="008F48C8" w:rsidRDefault="00A036AE" w:rsidP="00C9486B">
            <w:pPr>
              <w:pStyle w:val="ListItem"/>
              <w:keepNext/>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 xml:space="preserve">features of each of the following workplace organisational structures: </w:t>
            </w:r>
          </w:p>
          <w:p w:rsidR="00A036AE" w:rsidRPr="008F48C8" w:rsidRDefault="00A036AE" w:rsidP="00C9486B">
            <w:pPr>
              <w:keepNext/>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hierarchical</w:t>
            </w:r>
          </w:p>
          <w:p w:rsidR="00A036AE" w:rsidRPr="008F48C8" w:rsidRDefault="00A036AE" w:rsidP="00C9486B">
            <w:pPr>
              <w:keepNext/>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flat</w:t>
            </w:r>
          </w:p>
          <w:p w:rsidR="00A036AE" w:rsidRPr="008F48C8" w:rsidRDefault="00A036AE" w:rsidP="00C9486B">
            <w:pPr>
              <w:pStyle w:val="ListItem"/>
              <w:keepNext/>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the impact of global trends on the workforce, including:</w:t>
            </w:r>
          </w:p>
          <w:p w:rsidR="00A036AE" w:rsidRPr="008F48C8" w:rsidRDefault="00A036AE" w:rsidP="00C9486B">
            <w:pPr>
              <w:keepNext/>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the ageing workforce</w:t>
            </w:r>
          </w:p>
          <w:p w:rsidR="00A036AE" w:rsidRPr="008F48C8" w:rsidRDefault="00A036AE" w:rsidP="00C9486B">
            <w:pPr>
              <w:keepNext/>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a more mobile population</w:t>
            </w:r>
          </w:p>
          <w:p w:rsidR="00A036AE" w:rsidRPr="008F48C8" w:rsidRDefault="00A036AE" w:rsidP="00C9486B">
            <w:pPr>
              <w:keepNext/>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changing work roles of family members</w:t>
            </w:r>
          </w:p>
          <w:p w:rsidR="00A036AE" w:rsidRPr="008F48C8" w:rsidRDefault="00A036AE" w:rsidP="00C9486B">
            <w:pPr>
              <w:keepNext/>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e-commerce (for example, online shopping)</w:t>
            </w:r>
          </w:p>
          <w:p w:rsidR="005A5EE3" w:rsidRPr="008F48C8" w:rsidRDefault="00A036AE" w:rsidP="00C9486B">
            <w:pPr>
              <w:keepNext/>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overseas outsourcing</w:t>
            </w:r>
          </w:p>
          <w:p w:rsidR="005A5EE3" w:rsidRPr="008F48C8" w:rsidRDefault="005A5EE3" w:rsidP="00C9486B">
            <w:pPr>
              <w:pStyle w:val="ListItem"/>
              <w:keepNext/>
              <w:numPr>
                <w:ilvl w:val="0"/>
                <w:numId w:val="0"/>
              </w:numPr>
              <w:spacing w:before="0" w:after="0" w:line="240" w:lineRule="auto"/>
              <w:ind w:left="360" w:hanging="360"/>
              <w:contextualSpacing/>
              <w:rPr>
                <w:rFonts w:asciiTheme="minorHAnsi" w:hAnsiTheme="minorHAnsi" w:cstheme="minorHAnsi"/>
                <w:b/>
                <w:sz w:val="20"/>
                <w:szCs w:val="20"/>
              </w:rPr>
            </w:pPr>
            <w:r w:rsidRPr="008F48C8">
              <w:rPr>
                <w:rFonts w:asciiTheme="minorHAnsi" w:hAnsiTheme="minorHAnsi" w:cstheme="minorHAnsi"/>
                <w:b/>
                <w:sz w:val="20"/>
                <w:szCs w:val="20"/>
              </w:rPr>
              <w:t>Career development and management</w:t>
            </w:r>
          </w:p>
          <w:p w:rsidR="005A5EE3" w:rsidRPr="008F48C8" w:rsidRDefault="005A5EE3" w:rsidP="00C9486B">
            <w:pPr>
              <w:pStyle w:val="ListItem"/>
              <w:keepNext/>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the influence of global trends on changing workplace requirements, including:</w:t>
            </w:r>
          </w:p>
          <w:p w:rsidR="005A5EE3" w:rsidRPr="008F48C8" w:rsidRDefault="005A5EE3" w:rsidP="00C9486B">
            <w:pPr>
              <w:keepNext/>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possible increased travel requirements</w:t>
            </w:r>
          </w:p>
          <w:p w:rsidR="005A5EE3" w:rsidRPr="008F48C8" w:rsidRDefault="005A5EE3" w:rsidP="00C9486B">
            <w:pPr>
              <w:keepNext/>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increased need for technology for video or teleconferencing</w:t>
            </w:r>
          </w:p>
          <w:p w:rsidR="005A5EE3" w:rsidRPr="008F48C8" w:rsidRDefault="005A5EE3" w:rsidP="00C9486B">
            <w:pPr>
              <w:keepNext/>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more cultural diversity in work environments</w:t>
            </w:r>
          </w:p>
          <w:p w:rsidR="005A5EE3" w:rsidRPr="008F48C8" w:rsidRDefault="005A5EE3" w:rsidP="00C9486B">
            <w:pPr>
              <w:pStyle w:val="ListItem"/>
              <w:keepNext/>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the impact of global trends on individual career development, including:</w:t>
            </w:r>
          </w:p>
          <w:p w:rsidR="005A5EE3" w:rsidRPr="008F48C8" w:rsidRDefault="005A5EE3" w:rsidP="00C9486B">
            <w:pPr>
              <w:keepNext/>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ageing workforce</w:t>
            </w:r>
          </w:p>
          <w:p w:rsidR="005A5EE3" w:rsidRPr="008F48C8" w:rsidRDefault="005A5EE3" w:rsidP="00C9486B">
            <w:pPr>
              <w:keepNext/>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a more mobile population</w:t>
            </w:r>
          </w:p>
          <w:p w:rsidR="0025174E" w:rsidRPr="00FC7110" w:rsidRDefault="005A5EE3" w:rsidP="00C9486B">
            <w:pPr>
              <w:keepNext/>
              <w:numPr>
                <w:ilvl w:val="0"/>
                <w:numId w:val="5"/>
              </w:numPr>
              <w:ind w:left="709" w:hanging="331"/>
              <w:contextualSpacing/>
              <w:rPr>
                <w:rFonts w:asciiTheme="minorHAnsi" w:hAnsiTheme="minorHAnsi" w:cs="Arial"/>
                <w:sz w:val="20"/>
                <w:szCs w:val="20"/>
                <w:lang w:eastAsia="en-US"/>
              </w:rPr>
            </w:pPr>
            <w:r w:rsidRPr="008F48C8">
              <w:rPr>
                <w:rFonts w:asciiTheme="minorHAnsi" w:hAnsiTheme="minorHAnsi" w:cstheme="minorHAnsi"/>
                <w:sz w:val="20"/>
                <w:szCs w:val="20"/>
              </w:rPr>
              <w:t>changing work roles of family members</w:t>
            </w:r>
          </w:p>
          <w:p w:rsidR="00E94621" w:rsidRPr="00FC7110" w:rsidRDefault="00E94621" w:rsidP="00FC7110">
            <w:pPr>
              <w:keepNext/>
              <w:contextualSpacing/>
              <w:rPr>
                <w:rFonts w:asciiTheme="minorHAnsi" w:hAnsiTheme="minorHAnsi" w:cs="Arial"/>
                <w:b/>
                <w:sz w:val="20"/>
                <w:szCs w:val="20"/>
                <w:lang w:eastAsia="en-US"/>
              </w:rPr>
            </w:pPr>
            <w:r w:rsidRPr="00FC7110">
              <w:rPr>
                <w:rFonts w:asciiTheme="minorHAnsi" w:hAnsiTheme="minorHAnsi" w:cstheme="minorHAnsi"/>
                <w:b/>
                <w:sz w:val="20"/>
                <w:szCs w:val="20"/>
              </w:rPr>
              <w:t>Task 2: Investigation</w:t>
            </w:r>
          </w:p>
        </w:tc>
      </w:tr>
      <w:tr w:rsidR="00A036AE" w:rsidRPr="008F48C8" w:rsidTr="007D7631">
        <w:tc>
          <w:tcPr>
            <w:tcW w:w="993" w:type="dxa"/>
            <w:shd w:val="clear" w:color="auto" w:fill="E4D8EB" w:themeFill="accent4" w:themeFillTint="66"/>
            <w:vAlign w:val="center"/>
          </w:tcPr>
          <w:p w:rsidR="00A036AE" w:rsidRPr="008F48C8" w:rsidRDefault="00A036AE" w:rsidP="008F48C8">
            <w:pPr>
              <w:jc w:val="center"/>
              <w:rPr>
                <w:rFonts w:asciiTheme="minorHAnsi" w:hAnsiTheme="minorHAnsi" w:cs="Arial"/>
                <w:sz w:val="20"/>
                <w:szCs w:val="20"/>
                <w:lang w:eastAsia="en-US"/>
              </w:rPr>
            </w:pPr>
            <w:r w:rsidRPr="008F48C8">
              <w:rPr>
                <w:rFonts w:asciiTheme="minorHAnsi" w:hAnsiTheme="minorHAnsi" w:cs="Arial"/>
                <w:sz w:val="20"/>
                <w:szCs w:val="20"/>
                <w:lang w:eastAsia="en-US"/>
              </w:rPr>
              <w:t>9</w:t>
            </w:r>
          </w:p>
        </w:tc>
        <w:tc>
          <w:tcPr>
            <w:tcW w:w="8363" w:type="dxa"/>
          </w:tcPr>
          <w:p w:rsidR="00A036AE" w:rsidRPr="008F48C8" w:rsidRDefault="00A036AE" w:rsidP="008F48C8">
            <w:pPr>
              <w:pStyle w:val="ListItem"/>
              <w:numPr>
                <w:ilvl w:val="0"/>
                <w:numId w:val="0"/>
              </w:numPr>
              <w:spacing w:before="0" w:after="0" w:line="240" w:lineRule="auto"/>
              <w:ind w:left="360" w:hanging="360"/>
              <w:contextualSpacing/>
              <w:rPr>
                <w:rFonts w:asciiTheme="minorHAnsi" w:hAnsiTheme="minorHAnsi" w:cstheme="minorHAnsi"/>
                <w:b/>
                <w:sz w:val="20"/>
                <w:szCs w:val="20"/>
              </w:rPr>
            </w:pPr>
            <w:r w:rsidRPr="008F48C8">
              <w:rPr>
                <w:rFonts w:asciiTheme="minorHAnsi" w:hAnsiTheme="minorHAnsi" w:cstheme="minorHAnsi"/>
                <w:b/>
                <w:sz w:val="20"/>
                <w:szCs w:val="20"/>
              </w:rPr>
              <w:t>Career development and management</w:t>
            </w:r>
          </w:p>
          <w:p w:rsidR="00A036AE" w:rsidRPr="008F48C8" w:rsidRDefault="00A036AE"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the impact of social, cultural and technological change on current work patterns and work settings</w:t>
            </w:r>
          </w:p>
          <w:p w:rsidR="00A036AE" w:rsidRPr="008F48C8" w:rsidRDefault="00A036AE"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the impact of economic, social and technological change on individual career development</w:t>
            </w:r>
          </w:p>
          <w:p w:rsidR="00A036AE" w:rsidRPr="008F48C8" w:rsidRDefault="00A036AE"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the concept of e-networks</w:t>
            </w:r>
          </w:p>
          <w:p w:rsidR="00A036AE" w:rsidRPr="00347888" w:rsidRDefault="00A036AE" w:rsidP="0034788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how social media can be used as a career development tool</w:t>
            </w:r>
          </w:p>
        </w:tc>
      </w:tr>
      <w:tr w:rsidR="00A036AE" w:rsidRPr="008F48C8" w:rsidTr="007D7631">
        <w:tc>
          <w:tcPr>
            <w:tcW w:w="993" w:type="dxa"/>
            <w:shd w:val="clear" w:color="auto" w:fill="E4D8EB" w:themeFill="accent4" w:themeFillTint="66"/>
            <w:vAlign w:val="center"/>
          </w:tcPr>
          <w:p w:rsidR="00A036AE" w:rsidRPr="008F48C8" w:rsidRDefault="00A036AE" w:rsidP="008F48C8">
            <w:pPr>
              <w:jc w:val="center"/>
              <w:rPr>
                <w:rFonts w:asciiTheme="minorHAnsi" w:hAnsiTheme="minorHAnsi" w:cs="Arial"/>
                <w:sz w:val="20"/>
                <w:szCs w:val="20"/>
                <w:lang w:eastAsia="en-US"/>
              </w:rPr>
            </w:pPr>
            <w:r w:rsidRPr="008F48C8">
              <w:rPr>
                <w:rFonts w:asciiTheme="minorHAnsi" w:hAnsiTheme="minorHAnsi" w:cs="Arial"/>
                <w:sz w:val="20"/>
                <w:szCs w:val="20"/>
                <w:lang w:eastAsia="en-US"/>
              </w:rPr>
              <w:t>10</w:t>
            </w:r>
          </w:p>
        </w:tc>
        <w:tc>
          <w:tcPr>
            <w:tcW w:w="8363" w:type="dxa"/>
          </w:tcPr>
          <w:p w:rsidR="00A036AE" w:rsidRPr="008F48C8" w:rsidRDefault="00A036AE" w:rsidP="008F48C8">
            <w:pPr>
              <w:pStyle w:val="ListItem"/>
              <w:numPr>
                <w:ilvl w:val="0"/>
                <w:numId w:val="0"/>
              </w:numPr>
              <w:spacing w:before="0" w:after="0" w:line="240" w:lineRule="auto"/>
              <w:ind w:left="360" w:hanging="360"/>
              <w:contextualSpacing/>
              <w:rPr>
                <w:rFonts w:asciiTheme="minorHAnsi" w:hAnsiTheme="minorHAnsi" w:cstheme="minorHAnsi"/>
                <w:b/>
                <w:sz w:val="20"/>
                <w:szCs w:val="20"/>
              </w:rPr>
            </w:pPr>
            <w:r w:rsidRPr="008F48C8">
              <w:rPr>
                <w:rFonts w:asciiTheme="minorHAnsi" w:hAnsiTheme="minorHAnsi" w:cstheme="minorHAnsi"/>
                <w:b/>
                <w:sz w:val="20"/>
                <w:szCs w:val="20"/>
              </w:rPr>
              <w:t>Learning to learn</w:t>
            </w:r>
          </w:p>
          <w:p w:rsidR="00A036AE" w:rsidRPr="008F48C8" w:rsidRDefault="00A036AE"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strategies to build and maintain a positive self-concept for career development, including:</w:t>
            </w:r>
          </w:p>
          <w:p w:rsidR="00A036AE" w:rsidRPr="008F48C8" w:rsidRDefault="00A036AE"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promoting yourself to others</w:t>
            </w:r>
          </w:p>
          <w:p w:rsidR="00A036AE" w:rsidRPr="008F48C8" w:rsidRDefault="00A036AE"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targeting job searching to match own personal profile</w:t>
            </w:r>
          </w:p>
          <w:p w:rsidR="00A036AE" w:rsidRPr="008F48C8" w:rsidRDefault="00A036AE"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identify personal and professional learning opportunities and understand their link to career development</w:t>
            </w:r>
          </w:p>
          <w:p w:rsidR="00A036AE" w:rsidRPr="00FC7110" w:rsidRDefault="00A036AE" w:rsidP="008F48C8">
            <w:pPr>
              <w:pStyle w:val="ListItem"/>
              <w:spacing w:before="0" w:after="0" w:line="240" w:lineRule="auto"/>
              <w:ind w:left="357" w:hanging="357"/>
              <w:contextualSpacing/>
              <w:rPr>
                <w:rFonts w:asciiTheme="minorHAnsi" w:hAnsiTheme="minorHAnsi" w:cs="Arial"/>
                <w:sz w:val="20"/>
                <w:szCs w:val="20"/>
                <w:lang w:eastAsia="en-US"/>
              </w:rPr>
            </w:pPr>
            <w:r w:rsidRPr="008F48C8">
              <w:rPr>
                <w:rFonts w:asciiTheme="minorHAnsi" w:hAnsiTheme="minorHAnsi" w:cstheme="minorHAnsi"/>
                <w:sz w:val="20"/>
                <w:szCs w:val="20"/>
              </w:rPr>
              <w:t>the value of participating in lifelong learning designed to support career goals</w:t>
            </w:r>
          </w:p>
          <w:p w:rsidR="00E94621" w:rsidRPr="00FC7110" w:rsidRDefault="00FA5449" w:rsidP="00FC7110">
            <w:pPr>
              <w:pStyle w:val="ListItem"/>
              <w:numPr>
                <w:ilvl w:val="0"/>
                <w:numId w:val="0"/>
              </w:numPr>
              <w:spacing w:before="0" w:after="0" w:line="240" w:lineRule="auto"/>
              <w:contextualSpacing/>
              <w:rPr>
                <w:rFonts w:asciiTheme="minorHAnsi" w:hAnsiTheme="minorHAnsi" w:cs="Arial"/>
                <w:b/>
                <w:sz w:val="20"/>
                <w:szCs w:val="20"/>
                <w:lang w:eastAsia="en-US"/>
              </w:rPr>
            </w:pPr>
            <w:r>
              <w:rPr>
                <w:rFonts w:asciiTheme="minorHAnsi" w:hAnsiTheme="minorHAnsi" w:cstheme="minorHAnsi"/>
                <w:b/>
                <w:sz w:val="20"/>
                <w:szCs w:val="20"/>
              </w:rPr>
              <w:t>Task 3: Production/performance</w:t>
            </w:r>
          </w:p>
        </w:tc>
      </w:tr>
      <w:tr w:rsidR="00A036AE" w:rsidRPr="008F48C8" w:rsidTr="007D7631">
        <w:tc>
          <w:tcPr>
            <w:tcW w:w="993" w:type="dxa"/>
            <w:shd w:val="clear" w:color="auto" w:fill="E4D8EB" w:themeFill="accent4" w:themeFillTint="66"/>
            <w:vAlign w:val="center"/>
          </w:tcPr>
          <w:p w:rsidR="00A036AE" w:rsidRPr="008F48C8" w:rsidRDefault="00A036AE" w:rsidP="008F48C8">
            <w:pPr>
              <w:jc w:val="center"/>
              <w:rPr>
                <w:rFonts w:asciiTheme="minorHAnsi" w:hAnsiTheme="minorHAnsi" w:cs="Arial"/>
                <w:sz w:val="20"/>
                <w:szCs w:val="20"/>
                <w:lang w:eastAsia="en-US"/>
              </w:rPr>
            </w:pPr>
            <w:r w:rsidRPr="008F48C8">
              <w:rPr>
                <w:rFonts w:asciiTheme="minorHAnsi" w:hAnsiTheme="minorHAnsi" w:cs="Arial"/>
                <w:sz w:val="20"/>
                <w:szCs w:val="20"/>
                <w:lang w:eastAsia="en-US"/>
              </w:rPr>
              <w:t>11</w:t>
            </w:r>
          </w:p>
        </w:tc>
        <w:tc>
          <w:tcPr>
            <w:tcW w:w="8363" w:type="dxa"/>
          </w:tcPr>
          <w:p w:rsidR="00A036AE" w:rsidRPr="008F48C8" w:rsidRDefault="00A036AE" w:rsidP="008F48C8">
            <w:pPr>
              <w:pStyle w:val="ListItem"/>
              <w:numPr>
                <w:ilvl w:val="0"/>
                <w:numId w:val="0"/>
              </w:numPr>
              <w:spacing w:before="0" w:after="0" w:line="240" w:lineRule="auto"/>
              <w:ind w:left="360" w:hanging="360"/>
              <w:contextualSpacing/>
              <w:rPr>
                <w:rFonts w:asciiTheme="minorHAnsi" w:hAnsiTheme="minorHAnsi" w:cstheme="minorHAnsi"/>
                <w:b/>
                <w:sz w:val="20"/>
                <w:szCs w:val="20"/>
              </w:rPr>
            </w:pPr>
            <w:r w:rsidRPr="008F48C8">
              <w:rPr>
                <w:rFonts w:asciiTheme="minorHAnsi" w:hAnsiTheme="minorHAnsi" w:cstheme="minorHAnsi"/>
                <w:b/>
                <w:sz w:val="20"/>
                <w:szCs w:val="20"/>
              </w:rPr>
              <w:t>Entrepreneurial behaviours</w:t>
            </w:r>
          </w:p>
          <w:p w:rsidR="00A036AE" w:rsidRPr="008F48C8" w:rsidRDefault="00A036AE"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taking personal risks when making career decisions, including:</w:t>
            </w:r>
          </w:p>
          <w:p w:rsidR="00A036AE" w:rsidRPr="008F48C8" w:rsidRDefault="00A036AE"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relocating</w:t>
            </w:r>
          </w:p>
          <w:p w:rsidR="00A036AE" w:rsidRPr="008F48C8" w:rsidRDefault="00A036AE"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accepting less pay</w:t>
            </w:r>
          </w:p>
          <w:p w:rsidR="00A036AE" w:rsidRPr="008F48C8" w:rsidRDefault="00A036AE"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taking a gap year</w:t>
            </w:r>
          </w:p>
          <w:p w:rsidR="00A036AE" w:rsidRPr="008F48C8" w:rsidRDefault="00A036AE"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undergoing re-training</w:t>
            </w:r>
          </w:p>
          <w:p w:rsidR="00A036AE" w:rsidRPr="008F48C8" w:rsidRDefault="00A036AE"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remaining employable in constantly changing workplaces, including:</w:t>
            </w:r>
          </w:p>
          <w:p w:rsidR="00A036AE" w:rsidRPr="008F48C8" w:rsidRDefault="00A036AE"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undertaking training and up-skilling</w:t>
            </w:r>
          </w:p>
          <w:p w:rsidR="00A036AE" w:rsidRPr="008F48C8" w:rsidRDefault="00A036AE"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networking and e-networking</w:t>
            </w:r>
          </w:p>
          <w:p w:rsidR="00A036AE" w:rsidRPr="008F48C8" w:rsidRDefault="00A036AE"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considering labour market information to identify employment opportunities, including:</w:t>
            </w:r>
          </w:p>
          <w:p w:rsidR="00A036AE" w:rsidRPr="008F48C8" w:rsidRDefault="00A036AE"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self-employment opportunities</w:t>
            </w:r>
          </w:p>
          <w:p w:rsidR="00A036AE" w:rsidRPr="00FC7110" w:rsidRDefault="00A036AE" w:rsidP="008F48C8">
            <w:pPr>
              <w:numPr>
                <w:ilvl w:val="0"/>
                <w:numId w:val="5"/>
              </w:numPr>
              <w:ind w:left="709" w:hanging="331"/>
              <w:contextualSpacing/>
              <w:rPr>
                <w:rFonts w:asciiTheme="minorHAnsi" w:hAnsiTheme="minorHAnsi" w:cs="Arial"/>
                <w:sz w:val="20"/>
                <w:szCs w:val="20"/>
                <w:lang w:eastAsia="en-US"/>
              </w:rPr>
            </w:pPr>
            <w:r w:rsidRPr="008F48C8">
              <w:rPr>
                <w:rFonts w:asciiTheme="minorHAnsi" w:hAnsiTheme="minorHAnsi" w:cstheme="minorHAnsi"/>
                <w:sz w:val="20"/>
                <w:szCs w:val="20"/>
              </w:rPr>
              <w:t>business and product development</w:t>
            </w:r>
          </w:p>
          <w:p w:rsidR="00FA5449" w:rsidRPr="00FC7110" w:rsidRDefault="00FA5449" w:rsidP="00FC7110">
            <w:pPr>
              <w:contextualSpacing/>
              <w:rPr>
                <w:rFonts w:asciiTheme="minorHAnsi" w:hAnsiTheme="minorHAnsi" w:cs="Arial"/>
                <w:b/>
                <w:sz w:val="20"/>
                <w:szCs w:val="20"/>
                <w:lang w:eastAsia="en-US"/>
              </w:rPr>
            </w:pPr>
            <w:r w:rsidRPr="00FC7110">
              <w:rPr>
                <w:rFonts w:asciiTheme="minorHAnsi" w:hAnsiTheme="minorHAnsi" w:cstheme="minorHAnsi"/>
                <w:b/>
                <w:sz w:val="20"/>
                <w:szCs w:val="20"/>
              </w:rPr>
              <w:t>Task 4: Investigation</w:t>
            </w:r>
          </w:p>
        </w:tc>
      </w:tr>
      <w:tr w:rsidR="009C5FC9" w:rsidRPr="008F48C8" w:rsidTr="00FC7110">
        <w:trPr>
          <w:cantSplit/>
          <w:trHeight w:val="5073"/>
        </w:trPr>
        <w:tc>
          <w:tcPr>
            <w:tcW w:w="993" w:type="dxa"/>
            <w:shd w:val="clear" w:color="auto" w:fill="E4D8EB" w:themeFill="accent4" w:themeFillTint="66"/>
            <w:vAlign w:val="center"/>
          </w:tcPr>
          <w:p w:rsidR="009C5FC9" w:rsidRPr="008F48C8" w:rsidRDefault="009C5FC9" w:rsidP="008F48C8">
            <w:pPr>
              <w:jc w:val="center"/>
              <w:rPr>
                <w:rFonts w:asciiTheme="minorHAnsi" w:hAnsiTheme="minorHAnsi" w:cs="Arial"/>
                <w:sz w:val="20"/>
                <w:szCs w:val="20"/>
                <w:lang w:eastAsia="en-US"/>
              </w:rPr>
            </w:pPr>
            <w:r w:rsidRPr="008F48C8">
              <w:rPr>
                <w:rFonts w:asciiTheme="minorHAnsi" w:hAnsiTheme="minorHAnsi" w:cs="Arial"/>
                <w:sz w:val="20"/>
                <w:szCs w:val="20"/>
                <w:lang w:eastAsia="en-US"/>
              </w:rPr>
              <w:lastRenderedPageBreak/>
              <w:t>12–13</w:t>
            </w:r>
          </w:p>
        </w:tc>
        <w:tc>
          <w:tcPr>
            <w:tcW w:w="8363" w:type="dxa"/>
          </w:tcPr>
          <w:p w:rsidR="009C5FC9" w:rsidRPr="008F48C8" w:rsidRDefault="009C5FC9" w:rsidP="008F48C8">
            <w:pPr>
              <w:pStyle w:val="ListItem"/>
              <w:numPr>
                <w:ilvl w:val="0"/>
                <w:numId w:val="0"/>
              </w:numPr>
              <w:spacing w:before="0" w:after="0" w:line="240" w:lineRule="auto"/>
              <w:ind w:left="360" w:hanging="360"/>
              <w:contextualSpacing/>
              <w:rPr>
                <w:rFonts w:asciiTheme="minorHAnsi" w:hAnsiTheme="minorHAnsi" w:cstheme="minorHAnsi"/>
                <w:b/>
                <w:sz w:val="20"/>
                <w:szCs w:val="20"/>
              </w:rPr>
            </w:pPr>
            <w:r w:rsidRPr="008F48C8">
              <w:rPr>
                <w:rFonts w:asciiTheme="minorHAnsi" w:hAnsiTheme="minorHAnsi" w:cstheme="minorHAnsi"/>
                <w:b/>
                <w:sz w:val="20"/>
                <w:szCs w:val="20"/>
              </w:rPr>
              <w:t>Career development and management</w:t>
            </w:r>
          </w:p>
          <w:p w:rsidR="009C5FC9" w:rsidRPr="008F48C8" w:rsidRDefault="009C5FC9" w:rsidP="008F48C8">
            <w:pPr>
              <w:pStyle w:val="ListItem"/>
              <w:spacing w:before="0" w:after="0" w:line="240" w:lineRule="auto"/>
              <w:ind w:left="357" w:hanging="357"/>
              <w:contextualSpacing/>
              <w:rPr>
                <w:rFonts w:asciiTheme="minorHAnsi" w:hAnsiTheme="minorHAnsi" w:cstheme="minorHAnsi"/>
                <w:sz w:val="20"/>
                <w:szCs w:val="20"/>
                <w:lang w:val="en-US"/>
              </w:rPr>
            </w:pPr>
            <w:r w:rsidRPr="008F48C8">
              <w:rPr>
                <w:rFonts w:asciiTheme="minorHAnsi" w:hAnsiTheme="minorHAnsi" w:cstheme="minorHAnsi"/>
                <w:sz w:val="20"/>
                <w:szCs w:val="20"/>
              </w:rPr>
              <w:t>strategies that give an individual an advantage in the workplace, including:</w:t>
            </w:r>
          </w:p>
          <w:p w:rsidR="009C5FC9" w:rsidRPr="008F48C8" w:rsidRDefault="009C5FC9"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taking advantage of work opportunities</w:t>
            </w:r>
          </w:p>
          <w:p w:rsidR="009C5FC9" w:rsidRPr="008F48C8" w:rsidRDefault="009C5FC9"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undertaking training</w:t>
            </w:r>
          </w:p>
          <w:p w:rsidR="009C5FC9" w:rsidRPr="008F48C8" w:rsidRDefault="009C5FC9"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seeking learning opportunities</w:t>
            </w:r>
          </w:p>
          <w:p w:rsidR="009C5FC9" w:rsidRPr="008F48C8" w:rsidRDefault="009C5FC9"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strategies to assist in making decisions in a work context, including:</w:t>
            </w:r>
          </w:p>
          <w:p w:rsidR="009C5FC9" w:rsidRPr="008F48C8" w:rsidRDefault="009C5FC9"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choosing from a set of pre-determined options</w:t>
            </w:r>
          </w:p>
          <w:p w:rsidR="009C5FC9" w:rsidRPr="008F48C8" w:rsidRDefault="009C5FC9"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using a formal decision-making process</w:t>
            </w:r>
          </w:p>
          <w:p w:rsidR="009C5FC9" w:rsidRPr="008F48C8" w:rsidRDefault="009C5FC9"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 xml:space="preserve">examine personal progress in each of </w:t>
            </w:r>
            <w:r w:rsidRPr="008F48C8">
              <w:rPr>
                <w:rFonts w:asciiTheme="minorHAnsi" w:hAnsiTheme="minorHAnsi" w:cstheme="minorHAnsi"/>
                <w:color w:val="000000"/>
                <w:sz w:val="20"/>
                <w:szCs w:val="20"/>
              </w:rPr>
              <w:t xml:space="preserve">the </w:t>
            </w:r>
            <w:r w:rsidRPr="008F48C8">
              <w:rPr>
                <w:rFonts w:asciiTheme="minorHAnsi" w:hAnsiTheme="minorHAnsi" w:cstheme="minorHAnsi"/>
                <w:sz w:val="20"/>
                <w:szCs w:val="20"/>
              </w:rPr>
              <w:t>following career competencies:</w:t>
            </w:r>
          </w:p>
          <w:p w:rsidR="009C5FC9" w:rsidRPr="008F48C8" w:rsidRDefault="009C5FC9"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 xml:space="preserve">make career-enhancing decisions </w:t>
            </w:r>
          </w:p>
          <w:p w:rsidR="009C5FC9" w:rsidRPr="008F48C8" w:rsidRDefault="009C5FC9" w:rsidP="008F48C8">
            <w:pPr>
              <w:numPr>
                <w:ilvl w:val="1"/>
                <w:numId w:val="5"/>
              </w:numPr>
              <w:tabs>
                <w:tab w:val="clear" w:pos="1440"/>
              </w:tabs>
              <w:ind w:left="993" w:hanging="284"/>
              <w:contextualSpacing/>
              <w:rPr>
                <w:rFonts w:asciiTheme="minorHAnsi" w:hAnsiTheme="minorHAnsi" w:cstheme="minorHAnsi"/>
                <w:sz w:val="20"/>
                <w:szCs w:val="20"/>
              </w:rPr>
            </w:pPr>
            <w:r w:rsidRPr="008F48C8">
              <w:rPr>
                <w:rFonts w:asciiTheme="minorHAnsi" w:hAnsiTheme="minorHAnsi" w:cstheme="minorHAnsi"/>
                <w:sz w:val="20"/>
                <w:szCs w:val="20"/>
              </w:rPr>
              <w:t>seeks advice, feedback and support as required</w:t>
            </w:r>
          </w:p>
          <w:p w:rsidR="009C5FC9" w:rsidRPr="008F48C8" w:rsidRDefault="009C5FC9"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 xml:space="preserve">maintain balanced life and work roles </w:t>
            </w:r>
          </w:p>
          <w:p w:rsidR="009C5FC9" w:rsidRPr="008F48C8" w:rsidRDefault="009C5FC9" w:rsidP="008F48C8">
            <w:pPr>
              <w:numPr>
                <w:ilvl w:val="1"/>
                <w:numId w:val="5"/>
              </w:numPr>
              <w:tabs>
                <w:tab w:val="clear" w:pos="1440"/>
              </w:tabs>
              <w:ind w:left="993" w:hanging="284"/>
              <w:contextualSpacing/>
              <w:rPr>
                <w:rFonts w:asciiTheme="minorHAnsi" w:hAnsiTheme="minorHAnsi" w:cstheme="minorHAnsi"/>
                <w:sz w:val="20"/>
                <w:szCs w:val="20"/>
              </w:rPr>
            </w:pPr>
            <w:r w:rsidRPr="008F48C8">
              <w:rPr>
                <w:rFonts w:asciiTheme="minorHAnsi" w:hAnsiTheme="minorHAnsi" w:cstheme="minorHAnsi"/>
                <w:sz w:val="20"/>
                <w:szCs w:val="20"/>
              </w:rPr>
              <w:t>develops a personal, school and work timetable to manage all commitments</w:t>
            </w:r>
          </w:p>
          <w:p w:rsidR="009C5FC9" w:rsidRPr="008F48C8" w:rsidRDefault="009C5FC9"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 xml:space="preserve">understand the changing nature of life and work roles </w:t>
            </w:r>
          </w:p>
          <w:p w:rsidR="009C5FC9" w:rsidRPr="008F48C8" w:rsidRDefault="009C5FC9" w:rsidP="008F48C8">
            <w:pPr>
              <w:numPr>
                <w:ilvl w:val="1"/>
                <w:numId w:val="5"/>
              </w:numPr>
              <w:tabs>
                <w:tab w:val="clear" w:pos="1440"/>
              </w:tabs>
              <w:ind w:left="993" w:hanging="284"/>
              <w:contextualSpacing/>
              <w:rPr>
                <w:rFonts w:asciiTheme="minorHAnsi" w:hAnsiTheme="minorHAnsi" w:cstheme="minorHAnsi"/>
                <w:sz w:val="20"/>
                <w:szCs w:val="20"/>
              </w:rPr>
            </w:pPr>
            <w:r w:rsidRPr="008F48C8">
              <w:rPr>
                <w:rFonts w:asciiTheme="minorHAnsi" w:hAnsiTheme="minorHAnsi" w:cstheme="minorHAnsi"/>
                <w:sz w:val="20"/>
                <w:szCs w:val="20"/>
              </w:rPr>
              <w:t>identifies changes in personal roles and commitments that will occur in the school to post-school transition</w:t>
            </w:r>
          </w:p>
          <w:p w:rsidR="009C5FC9" w:rsidRPr="008F48C8" w:rsidRDefault="009C5FC9"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understand, engage in and manage the career-building process</w:t>
            </w:r>
          </w:p>
          <w:p w:rsidR="009C5FC9" w:rsidRPr="008F48C8" w:rsidRDefault="009C5FC9" w:rsidP="008F48C8">
            <w:pPr>
              <w:numPr>
                <w:ilvl w:val="1"/>
                <w:numId w:val="5"/>
              </w:numPr>
              <w:tabs>
                <w:tab w:val="clear" w:pos="1440"/>
              </w:tabs>
              <w:ind w:left="993" w:hanging="284"/>
              <w:contextualSpacing/>
              <w:rPr>
                <w:rFonts w:asciiTheme="minorHAnsi" w:hAnsiTheme="minorHAnsi" w:cstheme="minorHAnsi"/>
                <w:sz w:val="20"/>
                <w:szCs w:val="20"/>
              </w:rPr>
            </w:pPr>
            <w:r w:rsidRPr="008F48C8">
              <w:rPr>
                <w:rFonts w:asciiTheme="minorHAnsi" w:hAnsiTheme="minorHAnsi" w:cstheme="minorHAnsi"/>
                <w:sz w:val="20"/>
                <w:szCs w:val="20"/>
              </w:rPr>
              <w:t>sets personal learning challenges using formal and informal learning opportunities</w:t>
            </w:r>
          </w:p>
          <w:p w:rsidR="009C5FC9" w:rsidRPr="008F48C8" w:rsidRDefault="009C5FC9"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develop/refine own electronic individual pathway plan (IPP)</w:t>
            </w:r>
          </w:p>
          <w:p w:rsidR="009C5FC9" w:rsidRPr="00BD13B3" w:rsidRDefault="009C5FC9" w:rsidP="00BD13B3">
            <w:pPr>
              <w:pStyle w:val="ListItem"/>
              <w:spacing w:before="0" w:after="0" w:line="240" w:lineRule="auto"/>
              <w:ind w:left="357" w:hanging="357"/>
              <w:contextualSpacing/>
              <w:rPr>
                <w:rFonts w:asciiTheme="minorHAnsi" w:hAnsiTheme="minorHAnsi" w:cs="Arial"/>
                <w:sz w:val="20"/>
                <w:szCs w:val="20"/>
                <w:lang w:eastAsia="en-US"/>
              </w:rPr>
            </w:pPr>
            <w:r w:rsidRPr="008F48C8">
              <w:rPr>
                <w:rFonts w:asciiTheme="minorHAnsi" w:hAnsiTheme="minorHAnsi" w:cstheme="minorHAnsi"/>
                <w:sz w:val="20"/>
                <w:szCs w:val="20"/>
              </w:rPr>
              <w:t>develop/refine own electronic career portfolio</w:t>
            </w:r>
          </w:p>
          <w:p w:rsidR="009C5FC9" w:rsidRPr="00BD13B3" w:rsidRDefault="00FA5449" w:rsidP="00BD13B3">
            <w:pPr>
              <w:rPr>
                <w:rFonts w:asciiTheme="minorHAnsi" w:hAnsiTheme="minorHAnsi" w:cs="Arial"/>
                <w:sz w:val="20"/>
                <w:szCs w:val="20"/>
                <w:lang w:eastAsia="en-US"/>
              </w:rPr>
            </w:pPr>
            <w:r>
              <w:rPr>
                <w:rFonts w:asciiTheme="minorHAnsi" w:hAnsiTheme="minorHAnsi" w:cstheme="minorHAnsi"/>
                <w:b/>
                <w:sz w:val="20"/>
                <w:szCs w:val="20"/>
              </w:rPr>
              <w:t>Task 5: Individual pathway plan/career portfolio</w:t>
            </w:r>
          </w:p>
        </w:tc>
      </w:tr>
      <w:tr w:rsidR="00A036AE" w:rsidRPr="008F48C8" w:rsidTr="007D7631">
        <w:tc>
          <w:tcPr>
            <w:tcW w:w="993" w:type="dxa"/>
            <w:shd w:val="clear" w:color="auto" w:fill="E4D8EB" w:themeFill="accent4" w:themeFillTint="66"/>
            <w:vAlign w:val="center"/>
          </w:tcPr>
          <w:p w:rsidR="00A036AE" w:rsidRPr="008F48C8" w:rsidRDefault="00A036AE" w:rsidP="008F48C8">
            <w:pPr>
              <w:jc w:val="center"/>
              <w:rPr>
                <w:rFonts w:asciiTheme="minorHAnsi" w:hAnsiTheme="minorHAnsi" w:cs="Arial"/>
                <w:sz w:val="20"/>
                <w:szCs w:val="20"/>
                <w:lang w:eastAsia="en-US"/>
              </w:rPr>
            </w:pPr>
            <w:r w:rsidRPr="008F48C8">
              <w:rPr>
                <w:rFonts w:asciiTheme="minorHAnsi" w:hAnsiTheme="minorHAnsi" w:cs="Arial"/>
                <w:sz w:val="20"/>
                <w:szCs w:val="20"/>
                <w:lang w:eastAsia="en-US"/>
              </w:rPr>
              <w:t>14–15</w:t>
            </w:r>
          </w:p>
        </w:tc>
        <w:tc>
          <w:tcPr>
            <w:tcW w:w="8363" w:type="dxa"/>
          </w:tcPr>
          <w:p w:rsidR="00A036AE" w:rsidRPr="008F48C8" w:rsidRDefault="00A036AE" w:rsidP="008F48C8">
            <w:pPr>
              <w:pStyle w:val="ListItem"/>
              <w:numPr>
                <w:ilvl w:val="0"/>
                <w:numId w:val="0"/>
              </w:numPr>
              <w:spacing w:before="0" w:after="0" w:line="240" w:lineRule="auto"/>
              <w:ind w:left="360" w:hanging="360"/>
              <w:contextualSpacing/>
              <w:rPr>
                <w:rFonts w:asciiTheme="minorHAnsi" w:hAnsiTheme="minorHAnsi" w:cstheme="minorHAnsi"/>
                <w:b/>
                <w:sz w:val="20"/>
                <w:szCs w:val="20"/>
              </w:rPr>
            </w:pPr>
            <w:r w:rsidRPr="008F48C8">
              <w:rPr>
                <w:rFonts w:asciiTheme="minorHAnsi" w:hAnsiTheme="minorHAnsi" w:cstheme="minorHAnsi"/>
                <w:b/>
                <w:sz w:val="20"/>
                <w:szCs w:val="20"/>
              </w:rPr>
              <w:t>Gaining and keeping work</w:t>
            </w:r>
          </w:p>
          <w:p w:rsidR="00A036AE" w:rsidRPr="008F48C8" w:rsidRDefault="00A036AE"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location of job opportunities, including:</w:t>
            </w:r>
          </w:p>
          <w:p w:rsidR="00A036AE" w:rsidRPr="008F48C8" w:rsidRDefault="00A036AE"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newspapers</w:t>
            </w:r>
          </w:p>
          <w:p w:rsidR="00A036AE" w:rsidRPr="008F48C8" w:rsidRDefault="00A036AE"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 xml:space="preserve">websites </w:t>
            </w:r>
          </w:p>
          <w:p w:rsidR="00A036AE" w:rsidRPr="008F48C8" w:rsidRDefault="00A036AE"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social and professional networking</w:t>
            </w:r>
          </w:p>
          <w:p w:rsidR="00A036AE" w:rsidRPr="008F48C8" w:rsidRDefault="00A036AE"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professional associations</w:t>
            </w:r>
          </w:p>
          <w:p w:rsidR="00A036AE" w:rsidRPr="008F48C8" w:rsidRDefault="00A036AE"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interpret requirements in a job advertisement, including:</w:t>
            </w:r>
          </w:p>
          <w:p w:rsidR="00A036AE" w:rsidRPr="008F48C8" w:rsidRDefault="00A036AE"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job description</w:t>
            </w:r>
          </w:p>
          <w:p w:rsidR="00A036AE" w:rsidRPr="008F48C8" w:rsidRDefault="00A036AE"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job location</w:t>
            </w:r>
          </w:p>
          <w:p w:rsidR="00A036AE" w:rsidRPr="008F48C8" w:rsidRDefault="00A036AE"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qualifications required</w:t>
            </w:r>
          </w:p>
          <w:p w:rsidR="00A036AE" w:rsidRPr="008F48C8" w:rsidRDefault="00A036AE"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selection criteria</w:t>
            </w:r>
          </w:p>
          <w:p w:rsidR="00A036AE" w:rsidRPr="008F48C8" w:rsidRDefault="00A036AE"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expression of interest requirements</w:t>
            </w:r>
          </w:p>
          <w:p w:rsidR="00A036AE" w:rsidRPr="008F48C8" w:rsidRDefault="00A036AE"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application process and deadline</w:t>
            </w:r>
          </w:p>
          <w:p w:rsidR="00A036AE" w:rsidRPr="008F48C8" w:rsidRDefault="00A036AE" w:rsidP="008F48C8">
            <w:pPr>
              <w:pStyle w:val="ListItem"/>
              <w:spacing w:before="0" w:after="0" w:line="240" w:lineRule="auto"/>
              <w:contextualSpacing/>
              <w:rPr>
                <w:rFonts w:asciiTheme="minorHAnsi" w:hAnsiTheme="minorHAnsi" w:cstheme="minorHAnsi"/>
                <w:sz w:val="20"/>
                <w:szCs w:val="20"/>
              </w:rPr>
            </w:pPr>
            <w:r w:rsidRPr="008F48C8">
              <w:rPr>
                <w:rFonts w:asciiTheme="minorHAnsi" w:hAnsiTheme="minorHAnsi" w:cstheme="minorHAnsi"/>
                <w:sz w:val="20"/>
                <w:szCs w:val="20"/>
              </w:rPr>
              <w:t>strategies for successfully applying for a job, including:</w:t>
            </w:r>
          </w:p>
          <w:p w:rsidR="00A036AE" w:rsidRPr="008F48C8" w:rsidRDefault="00A036AE"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writing a job application letter</w:t>
            </w:r>
          </w:p>
          <w:p w:rsidR="00FA5449" w:rsidRPr="00FC7110" w:rsidRDefault="00A036AE"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participating in an interview situation</w:t>
            </w:r>
            <w:r w:rsidR="00FA5449" w:rsidRPr="00BD13B3">
              <w:rPr>
                <w:rFonts w:asciiTheme="minorHAnsi" w:hAnsiTheme="minorHAnsi" w:cstheme="minorHAnsi"/>
                <w:b/>
                <w:sz w:val="20"/>
                <w:szCs w:val="20"/>
              </w:rPr>
              <w:t xml:space="preserve"> </w:t>
            </w:r>
          </w:p>
          <w:p w:rsidR="00A036AE" w:rsidRPr="004639A1" w:rsidRDefault="00FA5449" w:rsidP="00FC7110">
            <w:pPr>
              <w:contextualSpacing/>
              <w:rPr>
                <w:rFonts w:asciiTheme="minorHAnsi" w:hAnsiTheme="minorHAnsi" w:cstheme="minorHAnsi"/>
                <w:sz w:val="20"/>
                <w:szCs w:val="20"/>
              </w:rPr>
            </w:pPr>
            <w:r>
              <w:rPr>
                <w:rFonts w:asciiTheme="minorHAnsi" w:hAnsiTheme="minorHAnsi" w:cstheme="minorHAnsi"/>
                <w:b/>
                <w:sz w:val="20"/>
                <w:szCs w:val="20"/>
              </w:rPr>
              <w:t xml:space="preserve">Task 6: </w:t>
            </w:r>
            <w:r w:rsidRPr="00BD13B3">
              <w:rPr>
                <w:rFonts w:asciiTheme="minorHAnsi" w:hAnsiTheme="minorHAnsi" w:cstheme="minorHAnsi"/>
                <w:b/>
                <w:sz w:val="20"/>
                <w:szCs w:val="20"/>
              </w:rPr>
              <w:t>Externally set task</w:t>
            </w:r>
          </w:p>
        </w:tc>
      </w:tr>
    </w:tbl>
    <w:p w:rsidR="005B05EC" w:rsidRDefault="005B05EC">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rsidR="0025174E" w:rsidRPr="004C6186" w:rsidRDefault="0025174E" w:rsidP="004C6186">
      <w:pPr>
        <w:pStyle w:val="Heading4"/>
      </w:pPr>
      <w:r w:rsidRPr="004C6186">
        <w:lastRenderedPageBreak/>
        <w:t xml:space="preserve">Semester 2 – </w:t>
      </w:r>
      <w:r w:rsidR="00546E77">
        <w:t>Unit 4</w:t>
      </w:r>
      <w:r w:rsidRPr="004C6186">
        <w:t xml:space="preserve"> </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25174E" w:rsidRPr="008F48C8" w:rsidTr="007D7631">
        <w:trPr>
          <w:tblHeader/>
        </w:trPr>
        <w:tc>
          <w:tcPr>
            <w:tcW w:w="993" w:type="dxa"/>
            <w:tcBorders>
              <w:right w:val="single" w:sz="4" w:space="0" w:color="FFFFFF" w:themeColor="background1"/>
            </w:tcBorders>
            <w:shd w:val="clear" w:color="auto" w:fill="BD9FCF" w:themeFill="accent4"/>
            <w:vAlign w:val="center"/>
            <w:hideMark/>
          </w:tcPr>
          <w:p w:rsidR="0025174E" w:rsidRPr="008F48C8" w:rsidRDefault="0025174E" w:rsidP="00AB5DF0">
            <w:pPr>
              <w:spacing w:before="120" w:after="120"/>
              <w:jc w:val="center"/>
              <w:rPr>
                <w:rFonts w:asciiTheme="minorHAnsi" w:hAnsiTheme="minorHAnsi" w:cs="Arial"/>
                <w:b/>
                <w:color w:val="FFFFFF" w:themeColor="background1"/>
                <w:sz w:val="20"/>
                <w:szCs w:val="20"/>
                <w:lang w:eastAsia="en-US"/>
              </w:rPr>
            </w:pPr>
            <w:r w:rsidRPr="008F48C8">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25174E" w:rsidRPr="008F48C8" w:rsidRDefault="0025174E" w:rsidP="00AB5DF0">
            <w:pPr>
              <w:spacing w:before="120" w:after="120"/>
              <w:jc w:val="center"/>
              <w:rPr>
                <w:rFonts w:asciiTheme="minorHAnsi" w:hAnsiTheme="minorHAnsi" w:cs="Arial"/>
                <w:b/>
                <w:color w:val="FFFFFF" w:themeColor="background1"/>
                <w:sz w:val="20"/>
                <w:szCs w:val="20"/>
                <w:lang w:eastAsia="en-US"/>
              </w:rPr>
            </w:pPr>
            <w:r w:rsidRPr="008F48C8">
              <w:rPr>
                <w:rFonts w:asciiTheme="minorHAnsi" w:hAnsiTheme="minorHAnsi" w:cs="Arial"/>
                <w:b/>
                <w:color w:val="FFFFFF" w:themeColor="background1"/>
                <w:sz w:val="20"/>
                <w:szCs w:val="20"/>
                <w:lang w:eastAsia="en-US"/>
              </w:rPr>
              <w:t>Key teaching points</w:t>
            </w:r>
          </w:p>
        </w:tc>
      </w:tr>
      <w:tr w:rsidR="0025174E" w:rsidRPr="008F48C8" w:rsidTr="007D7631">
        <w:tc>
          <w:tcPr>
            <w:tcW w:w="993" w:type="dxa"/>
            <w:shd w:val="clear" w:color="auto" w:fill="E4D8EB" w:themeFill="accent4" w:themeFillTint="66"/>
            <w:vAlign w:val="center"/>
            <w:hideMark/>
          </w:tcPr>
          <w:p w:rsidR="0025174E" w:rsidRPr="008F48C8" w:rsidRDefault="0025174E" w:rsidP="008F48C8">
            <w:pPr>
              <w:jc w:val="center"/>
              <w:rPr>
                <w:rFonts w:asciiTheme="minorHAnsi" w:hAnsiTheme="minorHAnsi" w:cs="Arial"/>
                <w:sz w:val="20"/>
                <w:szCs w:val="20"/>
                <w:lang w:eastAsia="en-US"/>
              </w:rPr>
            </w:pPr>
            <w:r w:rsidRPr="008F48C8">
              <w:rPr>
                <w:rFonts w:asciiTheme="minorHAnsi" w:hAnsiTheme="minorHAnsi" w:cs="Arial"/>
                <w:sz w:val="20"/>
                <w:szCs w:val="20"/>
                <w:lang w:eastAsia="en-US"/>
              </w:rPr>
              <w:t>1</w:t>
            </w:r>
            <w:r w:rsidR="007939F2" w:rsidRPr="008F48C8">
              <w:rPr>
                <w:rFonts w:asciiTheme="minorHAnsi" w:hAnsiTheme="minorHAnsi" w:cs="Arial"/>
                <w:sz w:val="20"/>
                <w:szCs w:val="20"/>
                <w:lang w:eastAsia="en-US"/>
              </w:rPr>
              <w:t>–4</w:t>
            </w:r>
          </w:p>
        </w:tc>
        <w:tc>
          <w:tcPr>
            <w:tcW w:w="8363" w:type="dxa"/>
          </w:tcPr>
          <w:p w:rsidR="007939F2" w:rsidRPr="008F48C8" w:rsidRDefault="007939F2" w:rsidP="008F48C8">
            <w:pPr>
              <w:pStyle w:val="ListItem"/>
              <w:numPr>
                <w:ilvl w:val="0"/>
                <w:numId w:val="0"/>
              </w:numPr>
              <w:spacing w:before="0" w:after="0" w:line="240" w:lineRule="auto"/>
              <w:ind w:left="360" w:hanging="360"/>
              <w:contextualSpacing/>
              <w:rPr>
                <w:rFonts w:asciiTheme="minorHAnsi" w:hAnsiTheme="minorHAnsi" w:cstheme="minorHAnsi"/>
                <w:sz w:val="20"/>
                <w:szCs w:val="20"/>
              </w:rPr>
            </w:pPr>
            <w:r w:rsidRPr="008F48C8">
              <w:rPr>
                <w:rFonts w:asciiTheme="minorHAnsi" w:hAnsiTheme="minorHAnsi" w:cstheme="minorHAnsi"/>
                <w:sz w:val="20"/>
                <w:szCs w:val="20"/>
              </w:rPr>
              <w:t xml:space="preserve">Introduction to </w:t>
            </w:r>
            <w:r w:rsidR="00FE5ADC">
              <w:rPr>
                <w:rFonts w:asciiTheme="minorHAnsi" w:hAnsiTheme="minorHAnsi" w:cstheme="minorHAnsi"/>
                <w:sz w:val="20"/>
                <w:szCs w:val="20"/>
              </w:rPr>
              <w:t>unit</w:t>
            </w:r>
          </w:p>
          <w:p w:rsidR="007939F2" w:rsidRPr="008F48C8" w:rsidRDefault="007939F2" w:rsidP="008F48C8">
            <w:pPr>
              <w:pStyle w:val="ListItem"/>
              <w:numPr>
                <w:ilvl w:val="0"/>
                <w:numId w:val="0"/>
              </w:numPr>
              <w:spacing w:before="0" w:after="0" w:line="240" w:lineRule="auto"/>
              <w:ind w:left="360" w:hanging="360"/>
              <w:contextualSpacing/>
              <w:rPr>
                <w:rFonts w:asciiTheme="minorHAnsi" w:hAnsiTheme="minorHAnsi" w:cstheme="minorHAnsi"/>
                <w:b/>
                <w:sz w:val="20"/>
                <w:szCs w:val="20"/>
              </w:rPr>
            </w:pPr>
            <w:r w:rsidRPr="008F48C8">
              <w:rPr>
                <w:rFonts w:asciiTheme="minorHAnsi" w:hAnsiTheme="minorHAnsi" w:cstheme="minorHAnsi"/>
                <w:b/>
                <w:sz w:val="20"/>
                <w:szCs w:val="20"/>
              </w:rPr>
              <w:t>Work skills</w:t>
            </w:r>
          </w:p>
          <w:p w:rsidR="007939F2" w:rsidRPr="008F48C8" w:rsidRDefault="007939F2"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adapt communication skills to show respect for differences within the work place, including:</w:t>
            </w:r>
          </w:p>
          <w:p w:rsidR="007939F2" w:rsidRPr="008F48C8" w:rsidRDefault="007939F2"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values</w:t>
            </w:r>
          </w:p>
          <w:p w:rsidR="007939F2" w:rsidRPr="008F48C8" w:rsidRDefault="007939F2"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beliefs</w:t>
            </w:r>
          </w:p>
          <w:p w:rsidR="007939F2" w:rsidRPr="008F48C8" w:rsidRDefault="007939F2"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cultural expectations</w:t>
            </w:r>
          </w:p>
          <w:p w:rsidR="007939F2" w:rsidRPr="008F48C8" w:rsidRDefault="007939F2"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strategies and processes for resolving conflict in the workplace, including:</w:t>
            </w:r>
          </w:p>
          <w:p w:rsidR="007939F2" w:rsidRPr="008F48C8" w:rsidRDefault="007939F2"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 xml:space="preserve">informal strategies and processes, such as, communicating concerns through supportive relationships, being tolerant of others, adopting a positive approach to resolving differences, and internal mediation </w:t>
            </w:r>
          </w:p>
          <w:p w:rsidR="007939F2" w:rsidRPr="008F48C8" w:rsidRDefault="007939F2"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formal processes, such as, arbitration processes, industrial tribunal hearings and trade union intervention</w:t>
            </w:r>
          </w:p>
          <w:p w:rsidR="007939F2" w:rsidRPr="008F48C8" w:rsidRDefault="007939F2"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work rights and protocols in the use of technology, including:</w:t>
            </w:r>
          </w:p>
          <w:p w:rsidR="007939F2" w:rsidRPr="008F48C8" w:rsidRDefault="007939F2"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legal rights and responsibilities (for example, copyright implications)</w:t>
            </w:r>
          </w:p>
          <w:p w:rsidR="0025174E" w:rsidRPr="00FC7110" w:rsidRDefault="007939F2" w:rsidP="008F48C8">
            <w:pPr>
              <w:numPr>
                <w:ilvl w:val="0"/>
                <w:numId w:val="5"/>
              </w:numPr>
              <w:ind w:left="709" w:hanging="331"/>
              <w:contextualSpacing/>
              <w:rPr>
                <w:rFonts w:asciiTheme="minorHAnsi" w:hAnsiTheme="minorHAnsi" w:cs="Arial"/>
                <w:sz w:val="20"/>
                <w:szCs w:val="20"/>
                <w:lang w:eastAsia="en-US"/>
              </w:rPr>
            </w:pPr>
            <w:r w:rsidRPr="008F48C8">
              <w:rPr>
                <w:rFonts w:asciiTheme="minorHAnsi" w:hAnsiTheme="minorHAnsi" w:cstheme="minorHAnsi"/>
                <w:sz w:val="20"/>
                <w:szCs w:val="20"/>
              </w:rPr>
              <w:t>procedures and expectations in the workplace</w:t>
            </w:r>
          </w:p>
          <w:p w:rsidR="00EB4025" w:rsidRPr="00FC7110" w:rsidRDefault="00EB4025" w:rsidP="00FC7110">
            <w:pPr>
              <w:contextualSpacing/>
              <w:rPr>
                <w:rFonts w:asciiTheme="minorHAnsi" w:hAnsiTheme="minorHAnsi" w:cs="Arial"/>
                <w:b/>
                <w:sz w:val="20"/>
                <w:szCs w:val="20"/>
                <w:lang w:eastAsia="en-US"/>
              </w:rPr>
            </w:pPr>
            <w:r w:rsidRPr="00FC7110">
              <w:rPr>
                <w:rFonts w:asciiTheme="minorHAnsi" w:hAnsiTheme="minorHAnsi" w:cstheme="minorHAnsi"/>
                <w:b/>
                <w:sz w:val="20"/>
                <w:szCs w:val="20"/>
              </w:rPr>
              <w:t>Task 7: Investigation</w:t>
            </w:r>
          </w:p>
        </w:tc>
      </w:tr>
      <w:tr w:rsidR="0025174E" w:rsidRPr="008F48C8" w:rsidTr="007D7631">
        <w:tc>
          <w:tcPr>
            <w:tcW w:w="993" w:type="dxa"/>
            <w:shd w:val="clear" w:color="auto" w:fill="E4D8EB" w:themeFill="accent4" w:themeFillTint="66"/>
            <w:vAlign w:val="center"/>
            <w:hideMark/>
          </w:tcPr>
          <w:p w:rsidR="0025174E" w:rsidRPr="008F48C8" w:rsidRDefault="007939F2" w:rsidP="008F48C8">
            <w:pPr>
              <w:jc w:val="center"/>
              <w:rPr>
                <w:rFonts w:asciiTheme="minorHAnsi" w:hAnsiTheme="minorHAnsi" w:cs="Arial"/>
                <w:sz w:val="20"/>
                <w:szCs w:val="20"/>
                <w:lang w:eastAsia="en-US"/>
              </w:rPr>
            </w:pPr>
            <w:r w:rsidRPr="008F48C8">
              <w:rPr>
                <w:rFonts w:asciiTheme="minorHAnsi" w:hAnsiTheme="minorHAnsi" w:cs="Arial"/>
                <w:sz w:val="20"/>
                <w:szCs w:val="20"/>
                <w:lang w:eastAsia="en-US"/>
              </w:rPr>
              <w:t>5–6</w:t>
            </w:r>
          </w:p>
        </w:tc>
        <w:tc>
          <w:tcPr>
            <w:tcW w:w="8363" w:type="dxa"/>
          </w:tcPr>
          <w:p w:rsidR="007939F2" w:rsidRPr="008F48C8" w:rsidRDefault="007939F2" w:rsidP="008F48C8">
            <w:pPr>
              <w:pStyle w:val="ListItem"/>
              <w:numPr>
                <w:ilvl w:val="0"/>
                <w:numId w:val="0"/>
              </w:numPr>
              <w:spacing w:before="0" w:after="0" w:line="240" w:lineRule="auto"/>
              <w:ind w:left="360" w:hanging="360"/>
              <w:contextualSpacing/>
              <w:rPr>
                <w:rFonts w:asciiTheme="minorHAnsi" w:hAnsiTheme="minorHAnsi" w:cstheme="minorHAnsi"/>
                <w:b/>
                <w:sz w:val="20"/>
                <w:szCs w:val="20"/>
              </w:rPr>
            </w:pPr>
            <w:r w:rsidRPr="008F48C8">
              <w:rPr>
                <w:rFonts w:asciiTheme="minorHAnsi" w:hAnsiTheme="minorHAnsi" w:cstheme="minorHAnsi"/>
                <w:b/>
                <w:sz w:val="20"/>
                <w:szCs w:val="20"/>
              </w:rPr>
              <w:t>The nature of work</w:t>
            </w:r>
          </w:p>
          <w:p w:rsidR="007939F2" w:rsidRPr="008F48C8" w:rsidRDefault="007939F2" w:rsidP="008F48C8">
            <w:pPr>
              <w:pStyle w:val="ListItem"/>
              <w:spacing w:before="0" w:after="0" w:line="240" w:lineRule="auto"/>
              <w:ind w:left="357" w:hanging="357"/>
              <w:rPr>
                <w:rFonts w:asciiTheme="minorHAnsi" w:hAnsiTheme="minorHAnsi" w:cstheme="minorHAnsi"/>
                <w:sz w:val="20"/>
                <w:szCs w:val="20"/>
              </w:rPr>
            </w:pPr>
            <w:r w:rsidRPr="008F48C8">
              <w:rPr>
                <w:rFonts w:asciiTheme="minorHAnsi" w:hAnsiTheme="minorHAnsi" w:cstheme="minorHAnsi"/>
                <w:sz w:val="20"/>
                <w:szCs w:val="20"/>
              </w:rPr>
              <w:t>the interrelationships between individual efficiency, workplace productivity and sustainability</w:t>
            </w:r>
          </w:p>
          <w:p w:rsidR="007939F2" w:rsidRPr="008F48C8" w:rsidRDefault="007939F2" w:rsidP="008F48C8">
            <w:pPr>
              <w:pStyle w:val="ListItem"/>
              <w:spacing w:before="0" w:after="0" w:line="240" w:lineRule="auto"/>
              <w:ind w:left="357" w:hanging="357"/>
              <w:rPr>
                <w:rFonts w:asciiTheme="minorHAnsi" w:hAnsiTheme="minorHAnsi" w:cstheme="minorHAnsi"/>
                <w:sz w:val="20"/>
                <w:szCs w:val="20"/>
              </w:rPr>
            </w:pPr>
            <w:r w:rsidRPr="008F48C8">
              <w:rPr>
                <w:rFonts w:asciiTheme="minorHAnsi" w:hAnsiTheme="minorHAnsi" w:cstheme="minorHAnsi"/>
                <w:sz w:val="20"/>
                <w:szCs w:val="20"/>
              </w:rPr>
              <w:t>the use of</w:t>
            </w:r>
            <w:r w:rsidR="00D759C1">
              <w:rPr>
                <w:rFonts w:asciiTheme="minorHAnsi" w:hAnsiTheme="minorHAnsi" w:cstheme="minorHAnsi"/>
                <w:sz w:val="20"/>
                <w:szCs w:val="20"/>
              </w:rPr>
              <w:t xml:space="preserve"> </w:t>
            </w:r>
            <w:r w:rsidRPr="008F48C8">
              <w:rPr>
                <w:rFonts w:asciiTheme="minorHAnsi" w:hAnsiTheme="minorHAnsi" w:cstheme="minorHAnsi"/>
                <w:sz w:val="20"/>
                <w:szCs w:val="20"/>
              </w:rPr>
              <w:t xml:space="preserve">performance management as a tool to improve individual efficiency and workplace productivity </w:t>
            </w:r>
          </w:p>
          <w:p w:rsidR="007939F2" w:rsidRPr="008F48C8" w:rsidRDefault="007939F2" w:rsidP="008F48C8">
            <w:pPr>
              <w:pStyle w:val="ListItem"/>
              <w:spacing w:before="0" w:after="0" w:line="240" w:lineRule="auto"/>
              <w:ind w:left="357" w:hanging="357"/>
              <w:rPr>
                <w:rFonts w:asciiTheme="minorHAnsi" w:hAnsiTheme="minorHAnsi" w:cstheme="minorHAnsi"/>
                <w:sz w:val="20"/>
                <w:szCs w:val="20"/>
              </w:rPr>
            </w:pPr>
            <w:r w:rsidRPr="008F48C8">
              <w:rPr>
                <w:rFonts w:asciiTheme="minorHAnsi" w:hAnsiTheme="minorHAnsi" w:cstheme="minorHAnsi"/>
                <w:sz w:val="20"/>
                <w:szCs w:val="20"/>
              </w:rPr>
              <w:t>considerations for individuals in the workplace, including:</w:t>
            </w:r>
          </w:p>
          <w:p w:rsidR="007939F2" w:rsidRPr="008F48C8" w:rsidRDefault="007939F2"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pay and conditions</w:t>
            </w:r>
          </w:p>
          <w:p w:rsidR="007939F2" w:rsidRPr="008F48C8" w:rsidRDefault="007939F2"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 xml:space="preserve">ethical considerations, including following the code of conduct </w:t>
            </w:r>
          </w:p>
          <w:p w:rsidR="007939F2" w:rsidRPr="008F48C8" w:rsidRDefault="007939F2" w:rsidP="008F48C8">
            <w:pPr>
              <w:pStyle w:val="ListItem"/>
              <w:spacing w:before="0" w:after="0" w:line="240" w:lineRule="auto"/>
              <w:ind w:left="357" w:hanging="357"/>
              <w:rPr>
                <w:rFonts w:asciiTheme="minorHAnsi" w:hAnsiTheme="minorHAnsi" w:cstheme="minorHAnsi"/>
                <w:sz w:val="20"/>
                <w:szCs w:val="20"/>
              </w:rPr>
            </w:pPr>
            <w:r w:rsidRPr="008F48C8">
              <w:rPr>
                <w:rFonts w:asciiTheme="minorHAnsi" w:hAnsiTheme="minorHAnsi" w:cstheme="minorHAnsi"/>
                <w:sz w:val="20"/>
                <w:szCs w:val="20"/>
              </w:rPr>
              <w:t>the concepts of organisational restructuring and workplace reform</w:t>
            </w:r>
          </w:p>
          <w:p w:rsidR="007939F2" w:rsidRPr="008F48C8" w:rsidRDefault="007939F2" w:rsidP="008F48C8">
            <w:pPr>
              <w:pStyle w:val="ListItem"/>
              <w:spacing w:before="0" w:after="0" w:line="240" w:lineRule="auto"/>
              <w:ind w:left="357" w:hanging="357"/>
              <w:rPr>
                <w:rFonts w:asciiTheme="minorHAnsi" w:hAnsiTheme="minorHAnsi" w:cstheme="minorHAnsi"/>
                <w:sz w:val="20"/>
                <w:szCs w:val="20"/>
              </w:rPr>
            </w:pPr>
            <w:r w:rsidRPr="008F48C8">
              <w:rPr>
                <w:rFonts w:asciiTheme="minorHAnsi" w:hAnsiTheme="minorHAnsi" w:cstheme="minorHAnsi"/>
                <w:sz w:val="20"/>
                <w:szCs w:val="20"/>
              </w:rPr>
              <w:t>the impact of organisational restructuring on individual career development</w:t>
            </w:r>
          </w:p>
          <w:p w:rsidR="0025174E" w:rsidRPr="008F48C8" w:rsidRDefault="007939F2" w:rsidP="008F48C8">
            <w:pPr>
              <w:pStyle w:val="ListItem"/>
              <w:spacing w:before="0" w:after="0" w:line="240" w:lineRule="auto"/>
              <w:ind w:left="357" w:hanging="357"/>
              <w:rPr>
                <w:rFonts w:asciiTheme="minorHAnsi" w:hAnsiTheme="minorHAnsi" w:cs="Arial"/>
                <w:sz w:val="20"/>
                <w:szCs w:val="20"/>
                <w:lang w:eastAsia="en-US"/>
              </w:rPr>
            </w:pPr>
            <w:r w:rsidRPr="008F48C8">
              <w:rPr>
                <w:rFonts w:asciiTheme="minorHAnsi" w:hAnsiTheme="minorHAnsi" w:cstheme="minorHAnsi"/>
                <w:sz w:val="20"/>
                <w:szCs w:val="20"/>
              </w:rPr>
              <w:t>the concept of work/life balance</w:t>
            </w:r>
          </w:p>
        </w:tc>
      </w:tr>
      <w:tr w:rsidR="0025174E" w:rsidRPr="008F48C8" w:rsidTr="007D7631">
        <w:tc>
          <w:tcPr>
            <w:tcW w:w="993" w:type="dxa"/>
            <w:shd w:val="clear" w:color="auto" w:fill="E4D8EB" w:themeFill="accent4" w:themeFillTint="66"/>
            <w:vAlign w:val="center"/>
            <w:hideMark/>
          </w:tcPr>
          <w:p w:rsidR="0025174E" w:rsidRPr="008F48C8" w:rsidRDefault="007939F2" w:rsidP="008F48C8">
            <w:pPr>
              <w:jc w:val="center"/>
              <w:rPr>
                <w:rFonts w:asciiTheme="minorHAnsi" w:hAnsiTheme="minorHAnsi" w:cs="Arial"/>
                <w:sz w:val="20"/>
                <w:szCs w:val="20"/>
                <w:lang w:eastAsia="en-US"/>
              </w:rPr>
            </w:pPr>
            <w:r w:rsidRPr="008F48C8">
              <w:rPr>
                <w:rFonts w:asciiTheme="minorHAnsi" w:hAnsiTheme="minorHAnsi" w:cs="Arial"/>
                <w:sz w:val="20"/>
                <w:szCs w:val="20"/>
                <w:lang w:eastAsia="en-US"/>
              </w:rPr>
              <w:t>7</w:t>
            </w:r>
            <w:r w:rsidR="0025174E" w:rsidRPr="008F48C8">
              <w:rPr>
                <w:rFonts w:asciiTheme="minorHAnsi" w:hAnsiTheme="minorHAnsi" w:cs="Arial"/>
                <w:sz w:val="20"/>
                <w:szCs w:val="20"/>
                <w:lang w:eastAsia="en-US"/>
              </w:rPr>
              <w:t>–</w:t>
            </w:r>
            <w:r w:rsidRPr="008F48C8">
              <w:rPr>
                <w:rFonts w:asciiTheme="minorHAnsi" w:hAnsiTheme="minorHAnsi" w:cs="Arial"/>
                <w:sz w:val="20"/>
                <w:szCs w:val="20"/>
                <w:lang w:eastAsia="en-US"/>
              </w:rPr>
              <w:t>8</w:t>
            </w:r>
          </w:p>
        </w:tc>
        <w:tc>
          <w:tcPr>
            <w:tcW w:w="8363" w:type="dxa"/>
          </w:tcPr>
          <w:p w:rsidR="007939F2" w:rsidRPr="008F48C8" w:rsidRDefault="007939F2" w:rsidP="008F48C8">
            <w:pPr>
              <w:pStyle w:val="ListItem"/>
              <w:numPr>
                <w:ilvl w:val="0"/>
                <w:numId w:val="0"/>
              </w:numPr>
              <w:spacing w:before="0" w:after="0" w:line="240" w:lineRule="auto"/>
              <w:ind w:left="360" w:hanging="360"/>
              <w:contextualSpacing/>
              <w:rPr>
                <w:rFonts w:asciiTheme="minorHAnsi" w:hAnsiTheme="minorHAnsi" w:cstheme="minorHAnsi"/>
                <w:sz w:val="20"/>
                <w:szCs w:val="20"/>
              </w:rPr>
            </w:pPr>
            <w:r w:rsidRPr="008F48C8">
              <w:rPr>
                <w:rFonts w:asciiTheme="minorHAnsi" w:hAnsiTheme="minorHAnsi" w:cstheme="minorHAnsi"/>
                <w:b/>
                <w:sz w:val="20"/>
                <w:szCs w:val="20"/>
              </w:rPr>
              <w:t>Entrepreneurial</w:t>
            </w:r>
            <w:r w:rsidRPr="008F48C8">
              <w:rPr>
                <w:rFonts w:asciiTheme="minorHAnsi" w:hAnsiTheme="minorHAnsi" w:cstheme="minorHAnsi"/>
                <w:sz w:val="20"/>
                <w:szCs w:val="20"/>
              </w:rPr>
              <w:t xml:space="preserve"> </w:t>
            </w:r>
            <w:r w:rsidRPr="008F48C8">
              <w:rPr>
                <w:rFonts w:asciiTheme="minorHAnsi" w:hAnsiTheme="minorHAnsi" w:cstheme="minorHAnsi"/>
                <w:b/>
                <w:sz w:val="20"/>
                <w:szCs w:val="20"/>
              </w:rPr>
              <w:t>behaviours</w:t>
            </w:r>
          </w:p>
          <w:p w:rsidR="007939F2" w:rsidRPr="008F48C8" w:rsidRDefault="007939F2" w:rsidP="008F48C8">
            <w:pPr>
              <w:pStyle w:val="ListItem"/>
              <w:spacing w:before="0" w:after="0" w:line="240" w:lineRule="auto"/>
              <w:ind w:left="357" w:hanging="357"/>
              <w:rPr>
                <w:rFonts w:asciiTheme="minorHAnsi" w:hAnsiTheme="minorHAnsi" w:cstheme="minorHAnsi"/>
                <w:sz w:val="20"/>
                <w:szCs w:val="20"/>
              </w:rPr>
            </w:pPr>
            <w:r w:rsidRPr="008F48C8">
              <w:rPr>
                <w:rFonts w:asciiTheme="minorHAnsi" w:hAnsiTheme="minorHAnsi" w:cstheme="minorHAnsi"/>
                <w:sz w:val="20"/>
                <w:szCs w:val="20"/>
              </w:rPr>
              <w:t>being enterprising in a global economy, including:</w:t>
            </w:r>
          </w:p>
          <w:p w:rsidR="007939F2" w:rsidRPr="008F48C8" w:rsidRDefault="007939F2"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making international business links</w:t>
            </w:r>
          </w:p>
          <w:p w:rsidR="007939F2" w:rsidRPr="008F48C8" w:rsidRDefault="007939F2"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identifying consumer gaps</w:t>
            </w:r>
          </w:p>
          <w:p w:rsidR="007939F2" w:rsidRPr="008F48C8" w:rsidRDefault="007939F2"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using technology (including online groups)</w:t>
            </w:r>
          </w:p>
          <w:p w:rsidR="007939F2" w:rsidRPr="008F48C8" w:rsidRDefault="007939F2" w:rsidP="008F48C8">
            <w:pPr>
              <w:pStyle w:val="ListItem"/>
              <w:spacing w:before="0" w:after="0" w:line="240" w:lineRule="auto"/>
              <w:ind w:left="357" w:hanging="357"/>
              <w:rPr>
                <w:rFonts w:asciiTheme="minorHAnsi" w:hAnsiTheme="minorHAnsi" w:cstheme="minorHAnsi"/>
                <w:sz w:val="20"/>
                <w:szCs w:val="20"/>
              </w:rPr>
            </w:pPr>
            <w:r w:rsidRPr="008F48C8">
              <w:rPr>
                <w:rFonts w:asciiTheme="minorHAnsi" w:hAnsiTheme="minorHAnsi" w:cstheme="minorHAnsi"/>
                <w:sz w:val="20"/>
                <w:szCs w:val="20"/>
              </w:rPr>
              <w:t>steps in problem solving within the work place, including:</w:t>
            </w:r>
          </w:p>
          <w:p w:rsidR="007939F2" w:rsidRPr="008F48C8" w:rsidRDefault="007939F2"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identifying the problem</w:t>
            </w:r>
          </w:p>
          <w:p w:rsidR="007939F2" w:rsidRPr="008F48C8" w:rsidRDefault="007939F2"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applying a decision-making process, such as SWOT (strengths, weaknesses, opportunities, threats)</w:t>
            </w:r>
          </w:p>
          <w:p w:rsidR="0025174E" w:rsidRPr="008F48C8" w:rsidRDefault="007939F2" w:rsidP="008F48C8">
            <w:pPr>
              <w:numPr>
                <w:ilvl w:val="0"/>
                <w:numId w:val="5"/>
              </w:numPr>
              <w:ind w:left="709" w:hanging="331"/>
              <w:contextualSpacing/>
              <w:rPr>
                <w:rFonts w:asciiTheme="minorHAnsi" w:hAnsiTheme="minorHAnsi" w:cs="Arial"/>
                <w:sz w:val="20"/>
                <w:szCs w:val="20"/>
                <w:lang w:eastAsia="en-US"/>
              </w:rPr>
            </w:pPr>
            <w:r w:rsidRPr="008F48C8">
              <w:rPr>
                <w:rFonts w:asciiTheme="minorHAnsi" w:hAnsiTheme="minorHAnsi" w:cstheme="minorHAnsi"/>
                <w:sz w:val="20"/>
                <w:szCs w:val="20"/>
              </w:rPr>
              <w:t>creating an action plan to execute the solution</w:t>
            </w:r>
          </w:p>
        </w:tc>
      </w:tr>
      <w:tr w:rsidR="0025174E" w:rsidRPr="008F48C8" w:rsidTr="007D7631">
        <w:tc>
          <w:tcPr>
            <w:tcW w:w="993" w:type="dxa"/>
            <w:shd w:val="clear" w:color="auto" w:fill="E4D8EB" w:themeFill="accent4" w:themeFillTint="66"/>
            <w:vAlign w:val="center"/>
            <w:hideMark/>
          </w:tcPr>
          <w:p w:rsidR="0025174E" w:rsidRPr="008F48C8" w:rsidRDefault="007939F2" w:rsidP="008F48C8">
            <w:pPr>
              <w:jc w:val="center"/>
              <w:rPr>
                <w:rFonts w:asciiTheme="minorHAnsi" w:hAnsiTheme="minorHAnsi" w:cs="Arial"/>
                <w:sz w:val="20"/>
                <w:szCs w:val="20"/>
                <w:lang w:eastAsia="en-US"/>
              </w:rPr>
            </w:pPr>
            <w:r w:rsidRPr="008F48C8">
              <w:rPr>
                <w:rFonts w:asciiTheme="minorHAnsi" w:hAnsiTheme="minorHAnsi" w:cs="Arial"/>
                <w:sz w:val="20"/>
                <w:szCs w:val="20"/>
                <w:lang w:eastAsia="en-US"/>
              </w:rPr>
              <w:t>9</w:t>
            </w:r>
            <w:r w:rsidR="0025174E" w:rsidRPr="008F48C8">
              <w:rPr>
                <w:rFonts w:asciiTheme="minorHAnsi" w:hAnsiTheme="minorHAnsi" w:cs="Arial"/>
                <w:sz w:val="20"/>
                <w:szCs w:val="20"/>
                <w:lang w:eastAsia="en-US"/>
              </w:rPr>
              <w:t>–1</w:t>
            </w:r>
            <w:r w:rsidRPr="008F48C8">
              <w:rPr>
                <w:rFonts w:asciiTheme="minorHAnsi" w:hAnsiTheme="minorHAnsi" w:cs="Arial"/>
                <w:sz w:val="20"/>
                <w:szCs w:val="20"/>
                <w:lang w:eastAsia="en-US"/>
              </w:rPr>
              <w:t>0</w:t>
            </w:r>
          </w:p>
        </w:tc>
        <w:tc>
          <w:tcPr>
            <w:tcW w:w="8363" w:type="dxa"/>
          </w:tcPr>
          <w:p w:rsidR="007939F2" w:rsidRPr="008F48C8" w:rsidRDefault="007939F2" w:rsidP="008F48C8">
            <w:pPr>
              <w:pStyle w:val="ListItem"/>
              <w:numPr>
                <w:ilvl w:val="0"/>
                <w:numId w:val="0"/>
              </w:numPr>
              <w:spacing w:before="0" w:after="0" w:line="240" w:lineRule="auto"/>
              <w:ind w:left="360" w:hanging="360"/>
              <w:contextualSpacing/>
              <w:rPr>
                <w:rFonts w:asciiTheme="minorHAnsi" w:hAnsiTheme="minorHAnsi" w:cstheme="minorHAnsi"/>
                <w:b/>
                <w:sz w:val="20"/>
                <w:szCs w:val="20"/>
              </w:rPr>
            </w:pPr>
            <w:r w:rsidRPr="008F48C8">
              <w:rPr>
                <w:rFonts w:asciiTheme="minorHAnsi" w:hAnsiTheme="minorHAnsi" w:cstheme="minorHAnsi"/>
                <w:b/>
                <w:sz w:val="20"/>
                <w:szCs w:val="20"/>
              </w:rPr>
              <w:t>Learning to learn</w:t>
            </w:r>
          </w:p>
          <w:p w:rsidR="007939F2" w:rsidRPr="008F48C8" w:rsidRDefault="007939F2" w:rsidP="008F48C8">
            <w:pPr>
              <w:pStyle w:val="ListItem"/>
              <w:spacing w:before="0" w:after="0" w:line="240" w:lineRule="auto"/>
              <w:ind w:left="357" w:hanging="357"/>
              <w:rPr>
                <w:rFonts w:asciiTheme="minorHAnsi" w:hAnsiTheme="minorHAnsi" w:cstheme="minorHAnsi"/>
                <w:sz w:val="20"/>
                <w:szCs w:val="20"/>
              </w:rPr>
            </w:pPr>
            <w:r w:rsidRPr="008F48C8">
              <w:rPr>
                <w:rFonts w:asciiTheme="minorHAnsi" w:hAnsiTheme="minorHAnsi" w:cstheme="minorHAnsi"/>
                <w:sz w:val="20"/>
                <w:szCs w:val="20"/>
              </w:rPr>
              <w:t>the need for ongoing self-assessment when responding to change, including:</w:t>
            </w:r>
          </w:p>
          <w:p w:rsidR="007939F2" w:rsidRPr="008F48C8" w:rsidRDefault="007939F2"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personal life</w:t>
            </w:r>
          </w:p>
          <w:p w:rsidR="007939F2" w:rsidRPr="008F48C8" w:rsidRDefault="007939F2"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professional life</w:t>
            </w:r>
          </w:p>
          <w:p w:rsidR="007939F2" w:rsidRPr="008F48C8" w:rsidRDefault="007939F2"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responding to change and how it may impact an individual’s career, including:</w:t>
            </w:r>
          </w:p>
          <w:p w:rsidR="007939F2" w:rsidRPr="008F48C8" w:rsidRDefault="007939F2"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retraining</w:t>
            </w:r>
          </w:p>
          <w:p w:rsidR="007939F2" w:rsidRPr="008F48C8" w:rsidRDefault="007939F2"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updating skills</w:t>
            </w:r>
          </w:p>
          <w:p w:rsidR="007939F2" w:rsidRPr="008F48C8" w:rsidRDefault="007939F2"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managing finances</w:t>
            </w:r>
          </w:p>
          <w:p w:rsidR="007939F2" w:rsidRPr="008F48C8" w:rsidRDefault="007939F2"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t>coping with unemployment</w:t>
            </w:r>
          </w:p>
          <w:p w:rsidR="0025174E" w:rsidRPr="00FC7110" w:rsidRDefault="007939F2" w:rsidP="008F48C8">
            <w:pPr>
              <w:pStyle w:val="ListItem"/>
              <w:spacing w:before="0" w:after="0" w:line="240" w:lineRule="auto"/>
              <w:ind w:left="357" w:hanging="357"/>
              <w:contextualSpacing/>
              <w:rPr>
                <w:rFonts w:asciiTheme="minorHAnsi" w:hAnsiTheme="minorHAnsi" w:cs="Arial"/>
                <w:sz w:val="20"/>
                <w:szCs w:val="20"/>
                <w:lang w:eastAsia="en-US"/>
              </w:rPr>
            </w:pPr>
            <w:r w:rsidRPr="008F48C8">
              <w:rPr>
                <w:rFonts w:asciiTheme="minorHAnsi" w:hAnsiTheme="minorHAnsi" w:cstheme="minorHAnsi"/>
                <w:sz w:val="20"/>
                <w:szCs w:val="20"/>
              </w:rPr>
              <w:t>the need to undertake personal and</w:t>
            </w:r>
            <w:r w:rsidR="00D759C1">
              <w:rPr>
                <w:rFonts w:asciiTheme="minorHAnsi" w:hAnsiTheme="minorHAnsi" w:cstheme="minorHAnsi"/>
                <w:sz w:val="20"/>
                <w:szCs w:val="20"/>
              </w:rPr>
              <w:t xml:space="preserve"> </w:t>
            </w:r>
            <w:r w:rsidRPr="008F48C8">
              <w:rPr>
                <w:rFonts w:asciiTheme="minorHAnsi" w:hAnsiTheme="minorHAnsi" w:cstheme="minorHAnsi"/>
                <w:sz w:val="20"/>
                <w:szCs w:val="20"/>
              </w:rPr>
              <w:t>professional development opportunities to maintain up-to-date skills and knowledge</w:t>
            </w:r>
          </w:p>
          <w:p w:rsidR="00EB4025" w:rsidRPr="00FC7110" w:rsidRDefault="00EB4025" w:rsidP="00FC7110">
            <w:pPr>
              <w:pStyle w:val="ListItem"/>
              <w:numPr>
                <w:ilvl w:val="0"/>
                <w:numId w:val="0"/>
              </w:numPr>
              <w:spacing w:before="0" w:after="0" w:line="240" w:lineRule="auto"/>
              <w:contextualSpacing/>
              <w:rPr>
                <w:rFonts w:asciiTheme="minorHAnsi" w:hAnsiTheme="minorHAnsi" w:cs="Arial"/>
                <w:b/>
                <w:sz w:val="20"/>
                <w:szCs w:val="20"/>
                <w:lang w:eastAsia="en-US"/>
              </w:rPr>
            </w:pPr>
            <w:r w:rsidRPr="00FC7110">
              <w:rPr>
                <w:rFonts w:asciiTheme="minorHAnsi" w:hAnsiTheme="minorHAnsi" w:cstheme="minorHAnsi"/>
                <w:b/>
                <w:sz w:val="20"/>
                <w:szCs w:val="20"/>
              </w:rPr>
              <w:t xml:space="preserve">Task 8: Response </w:t>
            </w:r>
          </w:p>
        </w:tc>
      </w:tr>
      <w:tr w:rsidR="0025174E" w:rsidRPr="008F48C8" w:rsidTr="007D7631">
        <w:tc>
          <w:tcPr>
            <w:tcW w:w="993" w:type="dxa"/>
            <w:shd w:val="clear" w:color="auto" w:fill="E4D8EB" w:themeFill="accent4" w:themeFillTint="66"/>
            <w:vAlign w:val="center"/>
            <w:hideMark/>
          </w:tcPr>
          <w:p w:rsidR="0025174E" w:rsidRPr="008F48C8" w:rsidRDefault="007939F2" w:rsidP="008F48C8">
            <w:pPr>
              <w:jc w:val="center"/>
              <w:rPr>
                <w:rFonts w:asciiTheme="minorHAnsi" w:hAnsiTheme="minorHAnsi" w:cs="Arial"/>
                <w:sz w:val="20"/>
                <w:szCs w:val="20"/>
                <w:lang w:eastAsia="en-US"/>
              </w:rPr>
            </w:pPr>
            <w:r w:rsidRPr="008F48C8">
              <w:rPr>
                <w:rFonts w:asciiTheme="minorHAnsi" w:hAnsiTheme="minorHAnsi" w:cs="Arial"/>
                <w:sz w:val="20"/>
                <w:szCs w:val="20"/>
                <w:lang w:eastAsia="en-US"/>
              </w:rPr>
              <w:t>11</w:t>
            </w:r>
          </w:p>
        </w:tc>
        <w:tc>
          <w:tcPr>
            <w:tcW w:w="8363" w:type="dxa"/>
          </w:tcPr>
          <w:p w:rsidR="007939F2" w:rsidRPr="008F48C8" w:rsidRDefault="007939F2" w:rsidP="008F48C8">
            <w:pPr>
              <w:pStyle w:val="ListItem"/>
              <w:numPr>
                <w:ilvl w:val="0"/>
                <w:numId w:val="0"/>
              </w:numPr>
              <w:spacing w:before="0" w:after="0" w:line="240" w:lineRule="auto"/>
              <w:ind w:left="360" w:hanging="360"/>
              <w:contextualSpacing/>
              <w:rPr>
                <w:rFonts w:asciiTheme="minorHAnsi" w:hAnsiTheme="minorHAnsi" w:cstheme="minorHAnsi"/>
                <w:b/>
                <w:sz w:val="20"/>
                <w:szCs w:val="20"/>
              </w:rPr>
            </w:pPr>
            <w:r w:rsidRPr="008F48C8">
              <w:rPr>
                <w:rFonts w:asciiTheme="minorHAnsi" w:hAnsiTheme="minorHAnsi" w:cstheme="minorHAnsi"/>
                <w:b/>
                <w:sz w:val="20"/>
                <w:szCs w:val="20"/>
              </w:rPr>
              <w:t>Gaining and keeping work</w:t>
            </w:r>
          </w:p>
          <w:p w:rsidR="007939F2" w:rsidRPr="008F48C8" w:rsidRDefault="007939F2"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methods of finding job opportunities, including cold canvassing</w:t>
            </w:r>
          </w:p>
          <w:p w:rsidR="007939F2" w:rsidRPr="008F48C8" w:rsidRDefault="007939F2"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awareness of innovative contemporary strategies for gaining employment, such as:</w:t>
            </w:r>
          </w:p>
          <w:p w:rsidR="007939F2" w:rsidRPr="008F48C8" w:rsidRDefault="007939F2" w:rsidP="008F48C8">
            <w:pPr>
              <w:numPr>
                <w:ilvl w:val="0"/>
                <w:numId w:val="5"/>
              </w:numPr>
              <w:ind w:left="709" w:hanging="331"/>
              <w:contextualSpacing/>
              <w:rPr>
                <w:rFonts w:asciiTheme="minorHAnsi" w:hAnsiTheme="minorHAnsi" w:cstheme="minorHAnsi"/>
                <w:sz w:val="20"/>
                <w:szCs w:val="20"/>
              </w:rPr>
            </w:pPr>
            <w:r w:rsidRPr="008F48C8">
              <w:rPr>
                <w:rFonts w:asciiTheme="minorHAnsi" w:hAnsiTheme="minorHAnsi" w:cstheme="minorHAnsi"/>
                <w:sz w:val="20"/>
                <w:szCs w:val="20"/>
              </w:rPr>
              <w:lastRenderedPageBreak/>
              <w:t>YouTube promotion</w:t>
            </w:r>
          </w:p>
          <w:p w:rsidR="0025174E" w:rsidRPr="00FC7110" w:rsidRDefault="007939F2" w:rsidP="008F48C8">
            <w:pPr>
              <w:numPr>
                <w:ilvl w:val="0"/>
                <w:numId w:val="5"/>
              </w:numPr>
              <w:ind w:left="709" w:hanging="331"/>
              <w:contextualSpacing/>
              <w:rPr>
                <w:rFonts w:asciiTheme="minorHAnsi" w:hAnsiTheme="minorHAnsi" w:cs="Arial"/>
                <w:sz w:val="20"/>
                <w:szCs w:val="20"/>
                <w:lang w:eastAsia="en-US"/>
              </w:rPr>
            </w:pPr>
            <w:r w:rsidRPr="008F48C8">
              <w:rPr>
                <w:rFonts w:asciiTheme="minorHAnsi" w:hAnsiTheme="minorHAnsi" w:cstheme="minorHAnsi"/>
                <w:sz w:val="20"/>
                <w:szCs w:val="20"/>
              </w:rPr>
              <w:t>live performance</w:t>
            </w:r>
          </w:p>
          <w:p w:rsidR="00EB4025" w:rsidRPr="00FC7110" w:rsidRDefault="00EB4025" w:rsidP="00FC7110">
            <w:pPr>
              <w:contextualSpacing/>
              <w:rPr>
                <w:rFonts w:asciiTheme="minorHAnsi" w:hAnsiTheme="minorHAnsi" w:cs="Arial"/>
                <w:b/>
                <w:sz w:val="20"/>
                <w:szCs w:val="20"/>
                <w:lang w:eastAsia="en-US"/>
              </w:rPr>
            </w:pPr>
            <w:r w:rsidRPr="00FC7110">
              <w:rPr>
                <w:rFonts w:asciiTheme="minorHAnsi" w:hAnsiTheme="minorHAnsi" w:cstheme="minorHAnsi"/>
                <w:b/>
                <w:sz w:val="20"/>
                <w:szCs w:val="20"/>
              </w:rPr>
              <w:t>Task 9: Production/performance</w:t>
            </w:r>
          </w:p>
        </w:tc>
      </w:tr>
      <w:tr w:rsidR="0025174E" w:rsidRPr="008F48C8" w:rsidTr="007D7631">
        <w:tc>
          <w:tcPr>
            <w:tcW w:w="993" w:type="dxa"/>
            <w:shd w:val="clear" w:color="auto" w:fill="E4D8EB" w:themeFill="accent4" w:themeFillTint="66"/>
            <w:vAlign w:val="center"/>
            <w:hideMark/>
          </w:tcPr>
          <w:p w:rsidR="0025174E" w:rsidRPr="008F48C8" w:rsidRDefault="007939F2" w:rsidP="008F48C8">
            <w:pPr>
              <w:jc w:val="center"/>
              <w:rPr>
                <w:rFonts w:asciiTheme="minorHAnsi" w:hAnsiTheme="minorHAnsi" w:cs="Arial"/>
                <w:sz w:val="20"/>
                <w:szCs w:val="20"/>
                <w:lang w:eastAsia="en-US"/>
              </w:rPr>
            </w:pPr>
            <w:r w:rsidRPr="008F48C8">
              <w:rPr>
                <w:rFonts w:asciiTheme="minorHAnsi" w:hAnsiTheme="minorHAnsi" w:cs="Arial"/>
                <w:sz w:val="20"/>
                <w:szCs w:val="20"/>
                <w:lang w:eastAsia="en-US"/>
              </w:rPr>
              <w:lastRenderedPageBreak/>
              <w:t>12</w:t>
            </w:r>
            <w:r w:rsidR="0025174E" w:rsidRPr="008F48C8">
              <w:rPr>
                <w:rFonts w:asciiTheme="minorHAnsi" w:hAnsiTheme="minorHAnsi" w:cs="Arial"/>
                <w:sz w:val="20"/>
                <w:szCs w:val="20"/>
                <w:lang w:eastAsia="en-US"/>
              </w:rPr>
              <w:t>–15</w:t>
            </w:r>
          </w:p>
        </w:tc>
        <w:tc>
          <w:tcPr>
            <w:tcW w:w="8363" w:type="dxa"/>
          </w:tcPr>
          <w:p w:rsidR="007939F2" w:rsidRPr="008F48C8" w:rsidRDefault="007939F2" w:rsidP="008F48C8">
            <w:pPr>
              <w:pStyle w:val="ListItem"/>
              <w:numPr>
                <w:ilvl w:val="0"/>
                <w:numId w:val="0"/>
              </w:numPr>
              <w:spacing w:before="0" w:after="0" w:line="240" w:lineRule="auto"/>
              <w:ind w:left="360" w:hanging="360"/>
              <w:contextualSpacing/>
              <w:rPr>
                <w:rFonts w:asciiTheme="minorHAnsi" w:hAnsiTheme="minorHAnsi" w:cstheme="minorHAnsi"/>
                <w:b/>
                <w:sz w:val="20"/>
                <w:szCs w:val="20"/>
              </w:rPr>
            </w:pPr>
            <w:r w:rsidRPr="008F48C8">
              <w:rPr>
                <w:rFonts w:asciiTheme="minorHAnsi" w:hAnsiTheme="minorHAnsi" w:cstheme="minorHAnsi"/>
                <w:b/>
                <w:sz w:val="20"/>
                <w:szCs w:val="20"/>
              </w:rPr>
              <w:t>Career development and management</w:t>
            </w:r>
          </w:p>
          <w:p w:rsidR="007939F2" w:rsidRPr="008F48C8" w:rsidRDefault="007939F2"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 xml:space="preserve">refine own electronic career portfolio </w:t>
            </w:r>
          </w:p>
          <w:p w:rsidR="007939F2" w:rsidRPr="008F48C8" w:rsidRDefault="007939F2"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formats for job applications</w:t>
            </w:r>
          </w:p>
          <w:p w:rsidR="0025174E" w:rsidRDefault="007939F2"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formats for cover letters</w:t>
            </w:r>
          </w:p>
          <w:p w:rsidR="00EB4025" w:rsidRPr="00FC7110" w:rsidRDefault="00EB4025" w:rsidP="00FC7110">
            <w:pPr>
              <w:pStyle w:val="ListItem"/>
              <w:numPr>
                <w:ilvl w:val="0"/>
                <w:numId w:val="0"/>
              </w:numPr>
              <w:spacing w:before="0" w:after="0" w:line="240" w:lineRule="auto"/>
              <w:contextualSpacing/>
              <w:rPr>
                <w:rFonts w:asciiTheme="minorHAnsi" w:hAnsiTheme="minorHAnsi" w:cstheme="minorHAnsi"/>
                <w:b/>
                <w:sz w:val="20"/>
                <w:szCs w:val="20"/>
              </w:rPr>
            </w:pPr>
            <w:r w:rsidRPr="00FC7110">
              <w:rPr>
                <w:rFonts w:asciiTheme="minorHAnsi" w:hAnsiTheme="minorHAnsi" w:cstheme="minorHAnsi"/>
                <w:b/>
                <w:sz w:val="20"/>
                <w:szCs w:val="20"/>
              </w:rPr>
              <w:t>Task 10: Individual pathway plan/career portfolio</w:t>
            </w:r>
          </w:p>
        </w:tc>
      </w:tr>
    </w:tbl>
    <w:p w:rsidR="0025174E" w:rsidRPr="0025174E" w:rsidRDefault="0025174E" w:rsidP="0025174E">
      <w:pPr>
        <w:rPr>
          <w:rFonts w:ascii="Arial" w:hAnsi="Arial"/>
          <w:sz w:val="20"/>
          <w:szCs w:val="20"/>
        </w:rPr>
      </w:pPr>
      <w:bookmarkStart w:id="0" w:name="_GoBack"/>
      <w:bookmarkEnd w:id="0"/>
    </w:p>
    <w:sectPr w:rsidR="0025174E" w:rsidRPr="0025174E" w:rsidSect="00AF266E">
      <w:headerReference w:type="even" r:id="rId14"/>
      <w:footerReference w:type="even" r:id="rId15"/>
      <w:footerReference w:type="default" r:id="rId16"/>
      <w:headerReference w:type="first" r:id="rId17"/>
      <w:footerReference w:type="first" r:id="rId18"/>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501" w:rsidRDefault="00FE3501" w:rsidP="00DB14C9">
      <w:r>
        <w:separator/>
      </w:r>
    </w:p>
  </w:endnote>
  <w:endnote w:type="continuationSeparator" w:id="0">
    <w:p w:rsidR="00FE3501" w:rsidRDefault="00FE3501"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8C8" w:rsidRPr="00BD13B3" w:rsidRDefault="00BD13B3" w:rsidP="00BD13B3">
    <w:pPr>
      <w:pStyle w:val="Footer"/>
      <w:pBdr>
        <w:top w:val="single" w:sz="4" w:space="4" w:color="5C815C"/>
      </w:pBdr>
      <w:tabs>
        <w:tab w:val="clear" w:pos="4513"/>
        <w:tab w:val="clear" w:pos="9026"/>
        <w:tab w:val="left" w:pos="1860"/>
      </w:tabs>
      <w:rPr>
        <w:rFonts w:ascii="Franklin Gothic Book" w:hAnsi="Franklin Gothic Book"/>
        <w:color w:val="342568"/>
        <w:sz w:val="16"/>
        <w:szCs w:val="16"/>
      </w:rPr>
    </w:pPr>
    <w:r>
      <w:rPr>
        <w:rFonts w:ascii="Franklin Gothic Book" w:hAnsi="Franklin Gothic Book"/>
        <w:noProof/>
        <w:color w:val="342568"/>
        <w:sz w:val="16"/>
        <w:szCs w:val="16"/>
      </w:rPr>
      <w:t>2015/43098</w:t>
    </w:r>
    <w:r w:rsidR="00D759C1">
      <w:rPr>
        <w:rFonts w:ascii="Franklin Gothic Book" w:hAnsi="Franklin Gothic Book"/>
        <w:noProof/>
        <w:color w:val="342568"/>
        <w:sz w:val="16"/>
        <w:szCs w:val="16"/>
      </w:rPr>
      <w:t>v</w:t>
    </w:r>
    <w:r w:rsidR="009D7788">
      <w:rPr>
        <w:rFonts w:ascii="Franklin Gothic Book" w:hAnsi="Franklin Gothic Book"/>
        <w:noProof/>
        <w:color w:val="342568"/>
        <w:sz w:val="16"/>
        <w:szCs w:val="16"/>
      </w:rPr>
      <w:t>5</w:t>
    </w:r>
    <w:r>
      <w:rPr>
        <w:rFonts w:ascii="Franklin Gothic Book" w:hAnsi="Franklin Gothic Book"/>
        <w:noProof/>
        <w:color w:val="342568"/>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8C8" w:rsidRPr="00DE34C4" w:rsidRDefault="008F48C8"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9187v2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66E" w:rsidRPr="008F48C8" w:rsidRDefault="00AF266E" w:rsidP="00BD13B3">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sidR="008F48C8">
      <w:rPr>
        <w:rFonts w:ascii="Franklin Gothic Book" w:hAnsi="Franklin Gothic Book"/>
        <w:b/>
        <w:noProof/>
        <w:color w:val="342568"/>
        <w:sz w:val="18"/>
        <w:szCs w:val="18"/>
      </w:rPr>
      <w:t xml:space="preserve"> Career and Enterp</w:t>
    </w:r>
    <w:r>
      <w:rPr>
        <w:rFonts w:ascii="Franklin Gothic Book" w:hAnsi="Franklin Gothic Book"/>
        <w:b/>
        <w:noProof/>
        <w:color w:val="342568"/>
        <w:sz w:val="18"/>
        <w:szCs w:val="18"/>
      </w:rPr>
      <w:t>rise</w:t>
    </w:r>
    <w:r w:rsidRPr="00D41604">
      <w:rPr>
        <w:rFonts w:ascii="Franklin Gothic Book" w:hAnsi="Franklin Gothic Book"/>
        <w:b/>
        <w:noProof/>
        <w:color w:val="342568"/>
        <w:sz w:val="18"/>
        <w:szCs w:val="18"/>
      </w:rPr>
      <w:t xml:space="preserve"> | </w:t>
    </w:r>
    <w:r w:rsidR="004639A1">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sidR="004639A1">
      <w:rPr>
        <w:rFonts w:ascii="Franklin Gothic Book" w:hAnsi="Franklin Gothic Book"/>
        <w:b/>
        <w:noProof/>
        <w:color w:val="342568"/>
        <w:sz w:val="18"/>
        <w:szCs w:val="18"/>
      </w:rPr>
      <w:t>Year 12</w:t>
    </w:r>
    <w:r>
      <w:rPr>
        <w:rFonts w:ascii="Franklin Gothic Book" w:hAnsi="Franklin Gothic Book"/>
        <w:b/>
        <w:noProof/>
        <w:color w:val="342568"/>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8C8" w:rsidRPr="008F48C8" w:rsidRDefault="008F48C8" w:rsidP="00BD13B3">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Career and Enterprise</w:t>
    </w:r>
    <w:r w:rsidRPr="00D41604">
      <w:rPr>
        <w:rFonts w:ascii="Franklin Gothic Book" w:hAnsi="Franklin Gothic Book"/>
        <w:b/>
        <w:noProof/>
        <w:color w:val="342568"/>
        <w:sz w:val="18"/>
        <w:szCs w:val="18"/>
      </w:rPr>
      <w:t xml:space="preserve"> | </w:t>
    </w:r>
    <w:r w:rsidR="004639A1">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w:t>
    </w:r>
    <w:r w:rsidR="004639A1">
      <w:rPr>
        <w:rFonts w:ascii="Franklin Gothic Book" w:hAnsi="Franklin Gothic Book"/>
        <w:b/>
        <w:noProof/>
        <w:color w:val="342568"/>
        <w:sz w:val="18"/>
        <w:szCs w:val="18"/>
      </w:rPr>
      <w:t>2</w:t>
    </w:r>
    <w:r>
      <w:rPr>
        <w:rFonts w:ascii="Franklin Gothic Book" w:hAnsi="Franklin Gothic Book"/>
        <w:b/>
        <w:noProof/>
        <w:color w:val="342568"/>
        <w:sz w:val="18"/>
        <w:szCs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501" w:rsidRPr="005143EB" w:rsidRDefault="00FE3501" w:rsidP="00BD13B3">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sidR="008F48C8">
      <w:rPr>
        <w:rFonts w:ascii="Franklin Gothic Book" w:hAnsi="Franklin Gothic Book"/>
        <w:b/>
        <w:noProof/>
        <w:color w:val="342568"/>
        <w:sz w:val="18"/>
        <w:szCs w:val="18"/>
      </w:rPr>
      <w:t xml:space="preserve"> Career and Enterp</w:t>
    </w:r>
    <w:r>
      <w:rPr>
        <w:rFonts w:ascii="Franklin Gothic Book" w:hAnsi="Franklin Gothic Book"/>
        <w:b/>
        <w:noProof/>
        <w:color w:val="342568"/>
        <w:sz w:val="18"/>
        <w:szCs w:val="18"/>
      </w:rPr>
      <w:t>rise</w:t>
    </w:r>
    <w:r w:rsidRPr="00D41604">
      <w:rPr>
        <w:rFonts w:ascii="Franklin Gothic Book" w:hAnsi="Franklin Gothic Book"/>
        <w:b/>
        <w:noProof/>
        <w:color w:val="342568"/>
        <w:sz w:val="18"/>
        <w:szCs w:val="18"/>
      </w:rPr>
      <w:t xml:space="preserve"> | </w:t>
    </w:r>
    <w:r w:rsidR="004639A1">
      <w:rPr>
        <w:rFonts w:ascii="Franklin Gothic Book" w:hAnsi="Franklin Gothic Book"/>
        <w:b/>
        <w:noProof/>
        <w:color w:val="342568"/>
        <w:sz w:val="18"/>
        <w:szCs w:val="18"/>
      </w:rPr>
      <w:t>Gerneral</w:t>
    </w:r>
    <w:r>
      <w:rPr>
        <w:rFonts w:ascii="Franklin Gothic Book" w:hAnsi="Franklin Gothic Book"/>
        <w:b/>
        <w:color w:val="342568"/>
        <w:sz w:val="18"/>
        <w:szCs w:val="18"/>
      </w:rPr>
      <w:t xml:space="preserve"> </w:t>
    </w:r>
    <w:r w:rsidR="004639A1">
      <w:rPr>
        <w:rFonts w:ascii="Franklin Gothic Book" w:hAnsi="Franklin Gothic Book"/>
        <w:b/>
        <w:noProof/>
        <w:color w:val="342568"/>
        <w:sz w:val="18"/>
        <w:szCs w:val="18"/>
      </w:rPr>
      <w:t>Year 12</w:t>
    </w:r>
    <w:r>
      <w:rPr>
        <w:rFonts w:ascii="Franklin Gothic Book" w:hAnsi="Franklin Gothic Book"/>
        <w:b/>
        <w:noProof/>
        <w:color w:val="342568"/>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501" w:rsidRDefault="00FE3501" w:rsidP="00DB14C9">
      <w:r>
        <w:separator/>
      </w:r>
    </w:p>
  </w:footnote>
  <w:footnote w:type="continuationSeparator" w:id="0">
    <w:p w:rsidR="00FE3501" w:rsidRDefault="00FE3501"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8C8" w:rsidRPr="001B3981" w:rsidRDefault="008F48C8" w:rsidP="00BD13B3">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918BF">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8F48C8" w:rsidRDefault="008F48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E26" w:rsidRDefault="006C4E26" w:rsidP="006C4E26">
    <w:pPr>
      <w:pStyle w:val="Header"/>
      <w:ind w:left="-709"/>
    </w:pPr>
    <w:r>
      <w:rPr>
        <w:noProof/>
      </w:rPr>
      <w:drawing>
        <wp:inline distT="0" distB="0" distL="0" distR="0" wp14:anchorId="29A8D1AD" wp14:editId="4C809198">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8F48C8" w:rsidRDefault="008F48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8C8" w:rsidRPr="001B3981" w:rsidRDefault="008F48C8" w:rsidP="00BD13B3">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918BF">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8F48C8" w:rsidRDefault="008F48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501" w:rsidRPr="001B3981" w:rsidRDefault="00FE3501" w:rsidP="00BD13B3">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918BF">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FE3501" w:rsidRPr="00D05780" w:rsidRDefault="00FE3501" w:rsidP="0023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51A444B9"/>
    <w:multiLevelType w:val="hybridMultilevel"/>
    <w:tmpl w:val="1562B440"/>
    <w:lvl w:ilvl="0" w:tplc="A6FCA26E">
      <w:start w:val="1"/>
      <w:numFmt w:val="bullet"/>
      <w:lvlText w:val=""/>
      <w:lvlJc w:val="left"/>
      <w:pPr>
        <w:tabs>
          <w:tab w:val="num" w:pos="227"/>
        </w:tabs>
        <w:ind w:left="1307" w:hanging="1194"/>
      </w:pPr>
      <w:rPr>
        <w:rFonts w:ascii="Wingdings" w:hAnsi="Wingdings" w:hint="default"/>
        <w:sz w:val="20"/>
        <w:szCs w:val="20"/>
      </w:rPr>
    </w:lvl>
    <w:lvl w:ilvl="1" w:tplc="70387268">
      <w:start w:val="1"/>
      <w:numFmt w:val="bullet"/>
      <w:lvlText w:val="o"/>
      <w:lvlJc w:val="left"/>
      <w:pPr>
        <w:tabs>
          <w:tab w:val="num" w:pos="1440"/>
        </w:tabs>
        <w:ind w:left="1440" w:hanging="360"/>
      </w:pPr>
      <w:rPr>
        <w:rFonts w:ascii="Calibri" w:hAnsi="Calibri" w:cs="Courier New" w:hint="default"/>
        <w:sz w:val="18"/>
        <w:szCs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4" w15:restartNumberingAfterBreak="0">
    <w:nsid w:val="6CBF2513"/>
    <w:multiLevelType w:val="hybridMultilevel"/>
    <w:tmpl w:val="01103FD0"/>
    <w:lvl w:ilvl="0" w:tplc="F9E6909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4659D"/>
    <w:rsid w:val="00060E0F"/>
    <w:rsid w:val="00090A99"/>
    <w:rsid w:val="0009174F"/>
    <w:rsid w:val="000A0653"/>
    <w:rsid w:val="001A065F"/>
    <w:rsid w:val="00237908"/>
    <w:rsid w:val="00240545"/>
    <w:rsid w:val="0025174E"/>
    <w:rsid w:val="002928CA"/>
    <w:rsid w:val="00315562"/>
    <w:rsid w:val="00347888"/>
    <w:rsid w:val="003C5A53"/>
    <w:rsid w:val="003E18D3"/>
    <w:rsid w:val="003F22AF"/>
    <w:rsid w:val="004167F9"/>
    <w:rsid w:val="0042105D"/>
    <w:rsid w:val="004600B3"/>
    <w:rsid w:val="004639A1"/>
    <w:rsid w:val="004814F0"/>
    <w:rsid w:val="004863E5"/>
    <w:rsid w:val="004C44CA"/>
    <w:rsid w:val="004C6186"/>
    <w:rsid w:val="004E1286"/>
    <w:rsid w:val="00546E77"/>
    <w:rsid w:val="005A3F17"/>
    <w:rsid w:val="005A5EE3"/>
    <w:rsid w:val="005B05EC"/>
    <w:rsid w:val="0064441F"/>
    <w:rsid w:val="00684F26"/>
    <w:rsid w:val="006C4E26"/>
    <w:rsid w:val="00742B1D"/>
    <w:rsid w:val="00785E21"/>
    <w:rsid w:val="007939F2"/>
    <w:rsid w:val="007D7631"/>
    <w:rsid w:val="007D7C15"/>
    <w:rsid w:val="007E3CE0"/>
    <w:rsid w:val="00840722"/>
    <w:rsid w:val="00855E0F"/>
    <w:rsid w:val="00882505"/>
    <w:rsid w:val="008B157B"/>
    <w:rsid w:val="008C0C47"/>
    <w:rsid w:val="008C193B"/>
    <w:rsid w:val="008E1253"/>
    <w:rsid w:val="008F48C8"/>
    <w:rsid w:val="00930FD4"/>
    <w:rsid w:val="00952D80"/>
    <w:rsid w:val="00972AE5"/>
    <w:rsid w:val="009C5FC9"/>
    <w:rsid w:val="009D7788"/>
    <w:rsid w:val="00A036AE"/>
    <w:rsid w:val="00A24975"/>
    <w:rsid w:val="00A44DBA"/>
    <w:rsid w:val="00A57719"/>
    <w:rsid w:val="00A918BF"/>
    <w:rsid w:val="00AA5FB7"/>
    <w:rsid w:val="00AB5DF0"/>
    <w:rsid w:val="00AE5E03"/>
    <w:rsid w:val="00AF0C9D"/>
    <w:rsid w:val="00AF266E"/>
    <w:rsid w:val="00AF317D"/>
    <w:rsid w:val="00BD13B3"/>
    <w:rsid w:val="00BD33F4"/>
    <w:rsid w:val="00BD7C4A"/>
    <w:rsid w:val="00C9486B"/>
    <w:rsid w:val="00CD23A2"/>
    <w:rsid w:val="00CF33AD"/>
    <w:rsid w:val="00CF3CB2"/>
    <w:rsid w:val="00D342B6"/>
    <w:rsid w:val="00D3715A"/>
    <w:rsid w:val="00D47F40"/>
    <w:rsid w:val="00D759C1"/>
    <w:rsid w:val="00D93830"/>
    <w:rsid w:val="00DB14C9"/>
    <w:rsid w:val="00DF4C0D"/>
    <w:rsid w:val="00E4167E"/>
    <w:rsid w:val="00E92ABF"/>
    <w:rsid w:val="00E94621"/>
    <w:rsid w:val="00EB4025"/>
    <w:rsid w:val="00F167AD"/>
    <w:rsid w:val="00F53533"/>
    <w:rsid w:val="00F667AA"/>
    <w:rsid w:val="00F7346B"/>
    <w:rsid w:val="00F853E0"/>
    <w:rsid w:val="00FA1552"/>
    <w:rsid w:val="00FA5449"/>
    <w:rsid w:val="00FC02BF"/>
    <w:rsid w:val="00FC4EFB"/>
    <w:rsid w:val="00FC7110"/>
    <w:rsid w:val="00FE3501"/>
    <w:rsid w:val="00FE5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7D298D1E-B2A1-4042-AF6C-C2C586B7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ListItem">
    <w:name w:val="List Item"/>
    <w:basedOn w:val="Normal"/>
    <w:link w:val="ListItemChar"/>
    <w:qFormat/>
    <w:rsid w:val="00060E0F"/>
    <w:pPr>
      <w:numPr>
        <w:numId w:val="4"/>
      </w:numPr>
      <w:spacing w:before="120" w:after="120" w:line="276" w:lineRule="auto"/>
    </w:pPr>
    <w:rPr>
      <w:rFonts w:ascii="Calibri" w:eastAsiaTheme="minorHAnsi" w:hAnsi="Calibri" w:cs="Calibri"/>
      <w:iCs/>
      <w:sz w:val="22"/>
      <w:szCs w:val="22"/>
    </w:rPr>
  </w:style>
  <w:style w:type="character" w:customStyle="1" w:styleId="ListItemChar">
    <w:name w:val="List Item Char"/>
    <w:basedOn w:val="DefaultParagraphFont"/>
    <w:link w:val="ListItem"/>
    <w:rsid w:val="00060E0F"/>
    <w:rPr>
      <w:rFonts w:ascii="Calibri" w:hAnsi="Calibri" w:cs="Calibri"/>
      <w:iCs/>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1489B-4298-4AD9-80A3-BD21DF1B6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Carolyn Fleischer</cp:lastModifiedBy>
  <cp:revision>20</cp:revision>
  <cp:lastPrinted>2018-11-19T05:56:00Z</cp:lastPrinted>
  <dcterms:created xsi:type="dcterms:W3CDTF">2015-04-02T05:48:00Z</dcterms:created>
  <dcterms:modified xsi:type="dcterms:W3CDTF">2019-03-25T23:45:00Z</dcterms:modified>
</cp:coreProperties>
</file>