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842" w:rsidRPr="00A71521" w:rsidRDefault="00255842" w:rsidP="00255842">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0A605BF2" wp14:editId="2DB3FBC0">
            <wp:simplePos x="0" y="0"/>
            <wp:positionH relativeFrom="column">
              <wp:posOffset>-6105525</wp:posOffset>
            </wp:positionH>
            <wp:positionV relativeFrom="paragraph">
              <wp:posOffset>524510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w:t>
      </w:r>
      <w:r>
        <w:rPr>
          <w:rFonts w:ascii="Franklin Gothic Book" w:hAnsi="Franklin Gothic Book"/>
          <w:b/>
          <w:smallCaps/>
          <w:color w:val="9688BE"/>
          <w:sz w:val="36"/>
          <w:szCs w:val="36"/>
          <w:lang w:eastAsia="x-none"/>
        </w:rPr>
        <w:t>Course</w:t>
      </w:r>
      <w:r w:rsidRPr="00891E0F">
        <w:rPr>
          <w:rFonts w:ascii="Franklin Gothic Book" w:hAnsi="Franklin Gothic Book"/>
          <w:b/>
          <w:smallCaps/>
          <w:color w:val="9688BE"/>
          <w:sz w:val="36"/>
          <w:szCs w:val="36"/>
          <w:lang w:eastAsia="x-none"/>
        </w:rPr>
        <w:t xml:space="preserve"> </w:t>
      </w:r>
      <w:r>
        <w:rPr>
          <w:rFonts w:ascii="Franklin Gothic Book" w:hAnsi="Franklin Gothic Book"/>
          <w:b/>
          <w:smallCaps/>
          <w:color w:val="9688BE"/>
          <w:sz w:val="36"/>
          <w:szCs w:val="36"/>
          <w:lang w:eastAsia="x-none"/>
        </w:rPr>
        <w:t>Outline</w:t>
      </w:r>
    </w:p>
    <w:p w:rsidR="00255842" w:rsidRDefault="00255842" w:rsidP="00255842">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Indonesian: Second Language</w:t>
      </w:r>
    </w:p>
    <w:p w:rsidR="00255842" w:rsidRPr="00891E0F" w:rsidRDefault="00255842" w:rsidP="00255842">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ATAR Year 12</w:t>
      </w:r>
    </w:p>
    <w:p w:rsidR="00255842" w:rsidRPr="0025174E" w:rsidRDefault="00255842" w:rsidP="00255842">
      <w:pPr>
        <w:spacing w:before="10000" w:after="80" w:line="264" w:lineRule="auto"/>
        <w:jc w:val="both"/>
        <w:rPr>
          <w:b/>
          <w:sz w:val="16"/>
        </w:rPr>
      </w:pPr>
    </w:p>
    <w:p w:rsidR="00255842" w:rsidRPr="0025174E" w:rsidRDefault="00255842" w:rsidP="00255842">
      <w:pPr>
        <w:spacing w:before="10000" w:after="80" w:line="264" w:lineRule="auto"/>
        <w:jc w:val="both"/>
        <w:rPr>
          <w:rFonts w:ascii="Calibri" w:hAnsi="Calibri"/>
          <w:b/>
          <w:sz w:val="16"/>
        </w:rPr>
      </w:pPr>
      <w:r w:rsidRPr="0025174E">
        <w:rPr>
          <w:rFonts w:ascii="Calibri" w:hAnsi="Calibri"/>
          <w:b/>
          <w:sz w:val="16"/>
        </w:rPr>
        <w:t>Copyright</w:t>
      </w:r>
    </w:p>
    <w:p w:rsidR="00255842" w:rsidRPr="00E16A9D" w:rsidRDefault="00255842" w:rsidP="00255842">
      <w:pPr>
        <w:spacing w:after="80" w:line="264" w:lineRule="auto"/>
        <w:jc w:val="both"/>
        <w:rPr>
          <w:rFonts w:ascii="Calibri" w:hAnsi="Calibri"/>
          <w:sz w:val="16"/>
        </w:rPr>
      </w:pPr>
      <w:r w:rsidRPr="0025174E">
        <w:rPr>
          <w:rFonts w:ascii="Calibri" w:hAnsi="Calibri"/>
          <w:sz w:val="16"/>
        </w:rPr>
        <w:t>© School Curricul</w:t>
      </w:r>
      <w:r w:rsidR="00DE1981">
        <w:rPr>
          <w:rFonts w:ascii="Calibri" w:hAnsi="Calibri"/>
          <w:sz w:val="16"/>
        </w:rPr>
        <w:t xml:space="preserve">um and Standards Authority, </w:t>
      </w:r>
      <w:r w:rsidR="00DE1981" w:rsidRPr="00E16A9D">
        <w:rPr>
          <w:rFonts w:ascii="Calibri" w:hAnsi="Calibri"/>
          <w:sz w:val="16"/>
        </w:rPr>
        <w:t>201</w:t>
      </w:r>
      <w:r w:rsidR="00DD42C2" w:rsidRPr="00E16A9D">
        <w:rPr>
          <w:rFonts w:ascii="Calibri" w:hAnsi="Calibri"/>
          <w:sz w:val="16"/>
        </w:rPr>
        <w:t>8</w:t>
      </w:r>
    </w:p>
    <w:p w:rsidR="00255842" w:rsidRPr="0025174E" w:rsidRDefault="00255842" w:rsidP="00255842">
      <w:pPr>
        <w:spacing w:after="80" w:line="264" w:lineRule="auto"/>
        <w:jc w:val="both"/>
        <w:rPr>
          <w:rFonts w:ascii="Calibri" w:hAnsi="Calibri"/>
          <w:sz w:val="16"/>
        </w:rPr>
      </w:pPr>
      <w:r w:rsidRPr="0025174E">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255842" w:rsidRPr="0025174E" w:rsidRDefault="00255842" w:rsidP="00255842">
      <w:pPr>
        <w:spacing w:after="80" w:line="264" w:lineRule="auto"/>
        <w:jc w:val="both"/>
        <w:rPr>
          <w:rFonts w:asciiTheme="minorHAnsi" w:hAnsiTheme="minorHAnsi"/>
          <w:sz w:val="16"/>
          <w:szCs w:val="16"/>
        </w:rPr>
      </w:pPr>
      <w:r w:rsidRPr="0025174E">
        <w:rPr>
          <w:rFonts w:ascii="Calibri" w:hAnsi="Calibri"/>
          <w:sz w:val="16"/>
        </w:rPr>
        <w:t xml:space="preserve">Copying or communication for any other purpose can be done only within the terms of the </w:t>
      </w:r>
      <w:r w:rsidRPr="0025174E">
        <w:rPr>
          <w:rFonts w:ascii="Calibri" w:hAnsi="Calibri"/>
          <w:i/>
          <w:iCs/>
          <w:sz w:val="16"/>
        </w:rPr>
        <w:t>Copyright Act 1968</w:t>
      </w:r>
      <w:r w:rsidRPr="0025174E">
        <w:rPr>
          <w:rFonts w:ascii="Calibri" w:hAnsi="Calibri"/>
          <w:sz w:val="16"/>
        </w:rPr>
        <w:t xml:space="preserve"> or with prior written permission of the School Curriculum and Standards Authority. Copying or communication of any third party copyright material can be </w:t>
      </w:r>
      <w:r w:rsidRPr="0025174E">
        <w:rPr>
          <w:rFonts w:asciiTheme="minorHAnsi" w:hAnsiTheme="minorHAnsi"/>
          <w:sz w:val="16"/>
          <w:szCs w:val="16"/>
        </w:rPr>
        <w:t xml:space="preserve">done only within the terms of the </w:t>
      </w:r>
      <w:r w:rsidRPr="0025174E">
        <w:rPr>
          <w:rFonts w:asciiTheme="minorHAnsi" w:hAnsiTheme="minorHAnsi"/>
          <w:i/>
          <w:iCs/>
          <w:sz w:val="16"/>
          <w:szCs w:val="16"/>
        </w:rPr>
        <w:t>Copyright Act 1968</w:t>
      </w:r>
      <w:r w:rsidRPr="0025174E">
        <w:rPr>
          <w:rFonts w:asciiTheme="minorHAnsi" w:hAnsiTheme="minorHAnsi"/>
          <w:sz w:val="16"/>
          <w:szCs w:val="16"/>
        </w:rPr>
        <w:t xml:space="preserve"> or with permission of the copyright owners.</w:t>
      </w:r>
    </w:p>
    <w:p w:rsidR="00255842" w:rsidRPr="0025174E" w:rsidRDefault="00255842" w:rsidP="00255842">
      <w:pPr>
        <w:spacing w:after="80" w:line="264" w:lineRule="auto"/>
        <w:jc w:val="both"/>
        <w:rPr>
          <w:rFonts w:ascii="Calibri" w:hAnsi="Calibri"/>
          <w:sz w:val="16"/>
        </w:rPr>
      </w:pPr>
      <w:r w:rsidRPr="0025174E">
        <w:rPr>
          <w:rFonts w:asciiTheme="minorHAnsi" w:hAnsiTheme="minorHAnsi"/>
          <w:sz w:val="16"/>
          <w:szCs w:val="16"/>
        </w:rPr>
        <w:t xml:space="preserve">Any content in this document that has been derived from the Australian Curriculum may be used under the terms of the </w:t>
      </w:r>
      <w:hyperlink r:id="rId8" w:history="1">
        <w:r w:rsidRPr="0025174E">
          <w:rPr>
            <w:rFonts w:asciiTheme="minorHAnsi" w:hAnsiTheme="minorHAnsi" w:cs="Arial"/>
            <w:color w:val="3333CC"/>
            <w:sz w:val="16"/>
            <w:szCs w:val="16"/>
            <w:u w:val="single"/>
          </w:rPr>
          <w:t xml:space="preserve">Creative Commons Attribution-NonCommercial </w:t>
        </w:r>
        <w:r w:rsidR="00D80B96">
          <w:rPr>
            <w:rFonts w:asciiTheme="minorHAnsi" w:hAnsiTheme="minorHAnsi" w:cs="Arial"/>
            <w:color w:val="3333CC"/>
            <w:sz w:val="16"/>
            <w:szCs w:val="16"/>
            <w:u w:val="single"/>
          </w:rPr>
          <w:t>4</w:t>
        </w:r>
        <w:r w:rsidRPr="0025174E">
          <w:rPr>
            <w:rFonts w:asciiTheme="minorHAnsi" w:hAnsiTheme="minorHAnsi" w:cs="Arial"/>
            <w:color w:val="3333CC"/>
            <w:sz w:val="16"/>
            <w:szCs w:val="16"/>
            <w:u w:val="single"/>
          </w:rPr>
          <w:t>.0 Australia licence</w:t>
        </w:r>
      </w:hyperlink>
    </w:p>
    <w:p w:rsidR="00255842" w:rsidRPr="0025174E" w:rsidRDefault="00255842" w:rsidP="00255842">
      <w:pPr>
        <w:spacing w:after="80" w:line="264" w:lineRule="auto"/>
        <w:jc w:val="both"/>
        <w:rPr>
          <w:rFonts w:ascii="Calibri" w:hAnsi="Calibri"/>
          <w:b/>
          <w:sz w:val="16"/>
        </w:rPr>
      </w:pPr>
      <w:r w:rsidRPr="0025174E">
        <w:rPr>
          <w:rFonts w:ascii="Calibri" w:hAnsi="Calibri"/>
          <w:b/>
          <w:sz w:val="16"/>
        </w:rPr>
        <w:t>Disclaimer</w:t>
      </w:r>
    </w:p>
    <w:p w:rsidR="00255842" w:rsidRPr="0025174E" w:rsidRDefault="00255842" w:rsidP="00255842">
      <w:pPr>
        <w:spacing w:line="264" w:lineRule="auto"/>
        <w:jc w:val="both"/>
        <w:rPr>
          <w:rFonts w:ascii="Calibri" w:hAnsi="Calibri"/>
          <w:sz w:val="16"/>
        </w:rPr>
      </w:pPr>
      <w:r w:rsidRPr="0025174E">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255842" w:rsidRPr="0025174E" w:rsidRDefault="00255842" w:rsidP="00255842">
      <w:pPr>
        <w:spacing w:line="264" w:lineRule="auto"/>
        <w:jc w:val="both"/>
        <w:rPr>
          <w:rFonts w:ascii="Calibri" w:hAnsi="Calibri"/>
          <w:sz w:val="16"/>
        </w:rPr>
        <w:sectPr w:rsidR="00255842" w:rsidRPr="0025174E" w:rsidSect="00985D88">
          <w:footerReference w:type="even" r:id="rId9"/>
          <w:footerReference w:type="default" r:id="rId10"/>
          <w:headerReference w:type="first" r:id="rId11"/>
          <w:pgSz w:w="11906" w:h="16838" w:code="9"/>
          <w:pgMar w:top="1440" w:right="1440" w:bottom="1440" w:left="1440" w:header="708" w:footer="708" w:gutter="0"/>
          <w:pgNumType w:start="1"/>
          <w:cols w:space="708"/>
          <w:titlePg/>
          <w:docGrid w:linePitch="360"/>
        </w:sectPr>
      </w:pPr>
    </w:p>
    <w:p w:rsidR="00255842" w:rsidRDefault="00255842" w:rsidP="00561BDD">
      <w:pPr>
        <w:pStyle w:val="Heading1"/>
        <w:ind w:left="-113"/>
      </w:pPr>
      <w:r>
        <w:lastRenderedPageBreak/>
        <w:t>Sample course outline</w:t>
      </w:r>
    </w:p>
    <w:p w:rsidR="00255842" w:rsidRPr="00855E0F" w:rsidRDefault="00255842" w:rsidP="00561BDD">
      <w:pPr>
        <w:pStyle w:val="Heading1"/>
        <w:ind w:left="-113"/>
      </w:pPr>
      <w:r>
        <w:t xml:space="preserve">Indonesian: Second Language – ATAR </w:t>
      </w:r>
      <w:r w:rsidRPr="00855E0F">
        <w:t>Year 12</w:t>
      </w:r>
    </w:p>
    <w:p w:rsidR="00255842" w:rsidRPr="004C6186" w:rsidRDefault="00BF02FB" w:rsidP="00561BDD">
      <w:pPr>
        <w:pStyle w:val="Heading2"/>
        <w:ind w:left="-113"/>
      </w:pPr>
      <w:r>
        <w:t xml:space="preserve">Semester 1 </w:t>
      </w:r>
      <w:r w:rsidR="007A6B62">
        <w:t xml:space="preserve">– </w:t>
      </w:r>
      <w:r w:rsidR="00FC320D">
        <w:t xml:space="preserve">Unit 3 – </w:t>
      </w:r>
      <w:r w:rsidR="00255842" w:rsidRPr="00255842">
        <w:rPr>
          <w:i/>
        </w:rPr>
        <w:t>Aneka wacana</w:t>
      </w:r>
      <w:r w:rsidR="007A6B62">
        <w:rPr>
          <w:i/>
        </w:rPr>
        <w:t xml:space="preserve"> </w:t>
      </w:r>
      <w:r w:rsidR="00255842">
        <w:t>(Exploring texts)</w:t>
      </w:r>
      <w:r w:rsidR="00255842" w:rsidRPr="004C6186">
        <w:t xml:space="preserve"> </w:t>
      </w:r>
    </w:p>
    <w:tbl>
      <w:tblPr>
        <w:tblStyle w:val="TableGrid"/>
        <w:tblW w:w="9356" w:type="dxa"/>
        <w:tblInd w:w="-34"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ayout w:type="fixed"/>
        <w:tblCellMar>
          <w:top w:w="28" w:type="dxa"/>
          <w:bottom w:w="28" w:type="dxa"/>
        </w:tblCellMar>
        <w:tblLook w:val="04A0" w:firstRow="1" w:lastRow="0" w:firstColumn="1" w:lastColumn="0" w:noHBand="0" w:noVBand="1"/>
      </w:tblPr>
      <w:tblGrid>
        <w:gridCol w:w="993"/>
        <w:gridCol w:w="8363"/>
      </w:tblGrid>
      <w:tr w:rsidR="00255842" w:rsidRPr="0025174E" w:rsidTr="00985D88">
        <w:trPr>
          <w:tblHeader/>
        </w:trPr>
        <w:tc>
          <w:tcPr>
            <w:tcW w:w="993" w:type="dxa"/>
            <w:tcBorders>
              <w:right w:val="single" w:sz="4" w:space="0" w:color="FFFFFF" w:themeColor="background1"/>
            </w:tcBorders>
            <w:shd w:val="clear" w:color="auto" w:fill="B2A1C7" w:themeFill="accent4" w:themeFillTint="99"/>
            <w:vAlign w:val="center"/>
            <w:hideMark/>
          </w:tcPr>
          <w:p w:rsidR="00255842" w:rsidRPr="00324ACE" w:rsidRDefault="00255842" w:rsidP="00985D88">
            <w:pPr>
              <w:spacing w:before="120" w:after="120"/>
              <w:jc w:val="center"/>
              <w:rPr>
                <w:rFonts w:asciiTheme="minorHAnsi" w:hAnsiTheme="minorHAnsi" w:cs="Arial"/>
                <w:b/>
                <w:color w:val="FFFFFF" w:themeColor="background1"/>
                <w:sz w:val="20"/>
                <w:szCs w:val="20"/>
                <w:lang w:eastAsia="en-US"/>
              </w:rPr>
            </w:pPr>
            <w:r w:rsidRPr="00324ACE">
              <w:rPr>
                <w:rFonts w:asciiTheme="minorHAnsi" w:hAnsiTheme="minorHAnsi" w:cs="Arial"/>
                <w:b/>
                <w:color w:val="FFFFFF" w:themeColor="background1"/>
                <w:sz w:val="20"/>
                <w:szCs w:val="20"/>
                <w:lang w:eastAsia="en-US"/>
              </w:rPr>
              <w:t>Week</w:t>
            </w:r>
          </w:p>
        </w:tc>
        <w:tc>
          <w:tcPr>
            <w:tcW w:w="8363" w:type="dxa"/>
            <w:tcBorders>
              <w:left w:val="single" w:sz="4" w:space="0" w:color="FFFFFF" w:themeColor="background1"/>
            </w:tcBorders>
            <w:shd w:val="clear" w:color="auto" w:fill="B2A1C7" w:themeFill="accent4" w:themeFillTint="99"/>
            <w:vAlign w:val="center"/>
            <w:hideMark/>
          </w:tcPr>
          <w:p w:rsidR="00255842" w:rsidRPr="00324ACE" w:rsidRDefault="00255842" w:rsidP="00985D88">
            <w:pPr>
              <w:spacing w:before="120" w:after="120"/>
              <w:jc w:val="center"/>
              <w:rPr>
                <w:rFonts w:asciiTheme="minorHAnsi" w:hAnsiTheme="minorHAnsi" w:cs="Arial"/>
                <w:b/>
                <w:color w:val="FFFFFF" w:themeColor="background1"/>
                <w:sz w:val="20"/>
                <w:szCs w:val="20"/>
                <w:lang w:eastAsia="en-US"/>
              </w:rPr>
            </w:pPr>
            <w:r w:rsidRPr="00324ACE">
              <w:rPr>
                <w:rFonts w:asciiTheme="minorHAnsi" w:hAnsiTheme="minorHAnsi" w:cs="Arial"/>
                <w:b/>
                <w:color w:val="FFFFFF" w:themeColor="background1"/>
                <w:sz w:val="20"/>
                <w:szCs w:val="20"/>
                <w:lang w:eastAsia="en-US"/>
              </w:rPr>
              <w:t>Key teaching points</w:t>
            </w:r>
          </w:p>
        </w:tc>
      </w:tr>
      <w:tr w:rsidR="00255842" w:rsidRPr="0025174E" w:rsidTr="00985D88">
        <w:tc>
          <w:tcPr>
            <w:tcW w:w="993" w:type="dxa"/>
            <w:shd w:val="clear" w:color="auto" w:fill="E5DFEC" w:themeFill="accent4" w:themeFillTint="33"/>
            <w:vAlign w:val="center"/>
            <w:hideMark/>
          </w:tcPr>
          <w:p w:rsidR="00255842" w:rsidRPr="00324ACE" w:rsidRDefault="002E4AC8" w:rsidP="008C3294">
            <w:pPr>
              <w:jc w:val="center"/>
              <w:rPr>
                <w:rFonts w:asciiTheme="minorHAnsi" w:hAnsiTheme="minorHAnsi" w:cs="Arial"/>
                <w:sz w:val="20"/>
                <w:szCs w:val="20"/>
                <w:lang w:eastAsia="en-US"/>
              </w:rPr>
            </w:pPr>
            <w:r>
              <w:rPr>
                <w:rFonts w:asciiTheme="minorHAnsi" w:hAnsiTheme="minorHAnsi" w:cs="Arial"/>
                <w:sz w:val="20"/>
                <w:szCs w:val="20"/>
                <w:lang w:eastAsia="en-US"/>
              </w:rPr>
              <w:t>1</w:t>
            </w:r>
            <w:r w:rsidR="00255842" w:rsidRPr="00324ACE">
              <w:rPr>
                <w:rFonts w:asciiTheme="minorHAnsi" w:hAnsiTheme="minorHAnsi" w:cs="Arial"/>
                <w:sz w:val="20"/>
                <w:szCs w:val="20"/>
                <w:lang w:eastAsia="en-US"/>
              </w:rPr>
              <w:t>–</w:t>
            </w:r>
            <w:r>
              <w:rPr>
                <w:rFonts w:asciiTheme="minorHAnsi" w:hAnsiTheme="minorHAnsi" w:cs="Arial"/>
                <w:sz w:val="20"/>
                <w:szCs w:val="20"/>
                <w:lang w:eastAsia="en-US"/>
              </w:rPr>
              <w:t>5</w:t>
            </w:r>
          </w:p>
        </w:tc>
        <w:tc>
          <w:tcPr>
            <w:tcW w:w="8363" w:type="dxa"/>
          </w:tcPr>
          <w:p w:rsidR="00E15D38" w:rsidRPr="00FF2C67" w:rsidRDefault="00E15D38" w:rsidP="008C3294">
            <w:pPr>
              <w:ind w:right="-73"/>
              <w:jc w:val="both"/>
              <w:rPr>
                <w:rFonts w:asciiTheme="minorHAnsi" w:eastAsia="MS Mincho" w:hAnsiTheme="minorHAnsi" w:cs="Arial"/>
                <w:b/>
                <w:sz w:val="20"/>
                <w:szCs w:val="20"/>
                <w:lang w:eastAsia="en-US"/>
              </w:rPr>
            </w:pPr>
            <w:r w:rsidRPr="00FF2C67">
              <w:rPr>
                <w:rFonts w:asciiTheme="minorHAnsi" w:eastAsia="MS Mincho" w:hAnsiTheme="minorHAnsi" w:cs="Arial"/>
                <w:b/>
                <w:sz w:val="20"/>
                <w:szCs w:val="20"/>
                <w:lang w:eastAsia="en-US"/>
              </w:rPr>
              <w:t>Introduction</w:t>
            </w:r>
          </w:p>
          <w:p w:rsidR="00E15D38" w:rsidRPr="00FF2C67" w:rsidRDefault="00E15D38" w:rsidP="008C3294">
            <w:pPr>
              <w:ind w:right="-73"/>
              <w:jc w:val="both"/>
              <w:rPr>
                <w:rFonts w:asciiTheme="minorHAnsi" w:eastAsia="MS Mincho" w:hAnsiTheme="minorHAnsi" w:cs="Arial"/>
                <w:sz w:val="20"/>
                <w:szCs w:val="20"/>
                <w:lang w:eastAsia="en-US"/>
              </w:rPr>
            </w:pPr>
            <w:r w:rsidRPr="00FF2C67">
              <w:rPr>
                <w:rFonts w:asciiTheme="minorHAnsi" w:eastAsia="MS Mincho" w:hAnsiTheme="minorHAnsi" w:cs="Arial"/>
                <w:sz w:val="20"/>
                <w:szCs w:val="20"/>
                <w:lang w:eastAsia="en-US"/>
              </w:rPr>
              <w:t>Overview of the Indonesian: Second Language course, unit and assessment requirements</w:t>
            </w:r>
            <w:r w:rsidR="00A3040B">
              <w:rPr>
                <w:rFonts w:asciiTheme="minorHAnsi" w:eastAsia="MS Mincho" w:hAnsiTheme="minorHAnsi" w:cs="Arial"/>
                <w:sz w:val="20"/>
                <w:szCs w:val="20"/>
                <w:lang w:eastAsia="en-US"/>
              </w:rPr>
              <w:t>.</w:t>
            </w:r>
          </w:p>
          <w:p w:rsidR="00FC320D" w:rsidRPr="00FF2C67" w:rsidRDefault="00FC320D" w:rsidP="008C3294">
            <w:pPr>
              <w:ind w:right="-73"/>
              <w:jc w:val="both"/>
              <w:rPr>
                <w:rFonts w:asciiTheme="minorHAnsi" w:eastAsia="MS Mincho" w:hAnsiTheme="minorHAnsi" w:cs="Arial"/>
                <w:b/>
                <w:sz w:val="20"/>
                <w:szCs w:val="20"/>
                <w:lang w:eastAsia="en-US"/>
              </w:rPr>
            </w:pPr>
            <w:r w:rsidRPr="00FF2C67">
              <w:rPr>
                <w:rFonts w:asciiTheme="minorHAnsi" w:eastAsia="MS Mincho" w:hAnsiTheme="minorHAnsi" w:cs="Arial"/>
                <w:b/>
                <w:sz w:val="20"/>
                <w:szCs w:val="20"/>
                <w:lang w:eastAsia="en-US"/>
              </w:rPr>
              <w:t>Learning contexts and topics</w:t>
            </w:r>
          </w:p>
          <w:p w:rsidR="00FC320D" w:rsidRPr="00E16A9D" w:rsidRDefault="006701D7" w:rsidP="008C3294">
            <w:pPr>
              <w:rPr>
                <w:rFonts w:asciiTheme="minorHAnsi" w:hAnsiTheme="minorHAnsi" w:cs="Arial"/>
                <w:sz w:val="20"/>
                <w:szCs w:val="20"/>
              </w:rPr>
            </w:pPr>
            <w:r w:rsidRPr="00E16A9D">
              <w:rPr>
                <w:rFonts w:asciiTheme="minorHAnsi" w:hAnsiTheme="minorHAnsi" w:cs="Arial"/>
                <w:sz w:val="20"/>
                <w:szCs w:val="20"/>
                <w:lang w:eastAsia="en-US"/>
              </w:rPr>
              <w:t xml:space="preserve">Provide opportunities for learning and assessment on </w:t>
            </w:r>
            <w:r w:rsidR="0046360F">
              <w:rPr>
                <w:rFonts w:asciiTheme="minorHAnsi" w:hAnsiTheme="minorHAnsi" w:cs="Arial"/>
                <w:sz w:val="20"/>
                <w:szCs w:val="20"/>
                <w:lang w:eastAsia="en-US"/>
              </w:rPr>
              <w:t>the following context and topic</w:t>
            </w:r>
            <w:r w:rsidR="00C96E07">
              <w:rPr>
                <w:rFonts w:asciiTheme="minorHAnsi" w:hAnsiTheme="minorHAnsi" w:cs="Arial"/>
                <w:sz w:val="20"/>
                <w:szCs w:val="20"/>
                <w:lang w:eastAsia="en-US"/>
              </w:rPr>
              <w:t xml:space="preserve"> </w:t>
            </w:r>
            <w:r w:rsidR="0046360F">
              <w:rPr>
                <w:rFonts w:asciiTheme="minorHAnsi" w:hAnsiTheme="minorHAnsi" w:cs="Arial"/>
                <w:sz w:val="20"/>
                <w:szCs w:val="20"/>
                <w:lang w:eastAsia="en-US"/>
              </w:rPr>
              <w:t>The individual –</w:t>
            </w:r>
            <w:r w:rsidR="00FC320D" w:rsidRPr="00E16A9D">
              <w:rPr>
                <w:rFonts w:asciiTheme="minorHAnsi" w:hAnsiTheme="minorHAnsi" w:cs="Arial"/>
                <w:sz w:val="20"/>
                <w:szCs w:val="20"/>
                <w:lang w:eastAsia="en-US"/>
              </w:rPr>
              <w:t xml:space="preserve"> Texts and genres</w:t>
            </w:r>
            <w:r w:rsidR="00E15D38" w:rsidRPr="00E16A9D">
              <w:rPr>
                <w:rFonts w:asciiTheme="minorHAnsi" w:hAnsiTheme="minorHAnsi" w:cs="Arial"/>
                <w:sz w:val="20"/>
                <w:szCs w:val="20"/>
              </w:rPr>
              <w:t>.</w:t>
            </w:r>
            <w:r w:rsidR="00FC320D" w:rsidRPr="00E16A9D">
              <w:rPr>
                <w:rFonts w:asciiTheme="minorHAnsi" w:hAnsiTheme="minorHAnsi" w:cs="Arial"/>
                <w:sz w:val="20"/>
                <w:szCs w:val="20"/>
              </w:rPr>
              <w:t xml:space="preserve"> Students reflect on </w:t>
            </w:r>
            <w:r w:rsidR="00FC320D" w:rsidRPr="00E16A9D">
              <w:rPr>
                <w:rFonts w:asciiTheme="minorHAnsi" w:hAnsiTheme="minorHAnsi" w:cs="Arial"/>
                <w:sz w:val="20"/>
                <w:szCs w:val="20"/>
                <w:lang w:eastAsia="en-US"/>
              </w:rPr>
              <w:t>a wide variety of print and online texts and genres. They learn aspects of critical analysis and respond to texts through reflection and sharing opinions to develop a personal perspective.</w:t>
            </w:r>
          </w:p>
          <w:p w:rsidR="00FC320D" w:rsidRPr="00E16A9D" w:rsidRDefault="00FC320D" w:rsidP="008C3294">
            <w:pPr>
              <w:rPr>
                <w:rFonts w:asciiTheme="minorHAnsi" w:hAnsiTheme="minorHAnsi" w:cs="Arial"/>
                <w:b/>
                <w:sz w:val="20"/>
                <w:szCs w:val="20"/>
                <w:lang w:eastAsia="en-US"/>
              </w:rPr>
            </w:pPr>
            <w:r w:rsidRPr="00E16A9D">
              <w:rPr>
                <w:rFonts w:asciiTheme="minorHAnsi" w:hAnsiTheme="minorHAnsi" w:cs="Arial"/>
                <w:b/>
                <w:sz w:val="20"/>
                <w:szCs w:val="20"/>
                <w:lang w:eastAsia="en-US"/>
              </w:rPr>
              <w:t>Text types and textual conventions</w:t>
            </w:r>
          </w:p>
          <w:p w:rsidR="006701D7" w:rsidRPr="00E16A9D" w:rsidRDefault="006701D7" w:rsidP="008C3294">
            <w:pPr>
              <w:rPr>
                <w:rFonts w:asciiTheme="minorHAnsi" w:hAnsiTheme="minorHAnsi" w:cs="Arial"/>
                <w:b/>
                <w:sz w:val="20"/>
                <w:szCs w:val="20"/>
                <w:lang w:eastAsia="en-US"/>
              </w:rPr>
            </w:pPr>
            <w:r w:rsidRPr="00E16A9D">
              <w:rPr>
                <w:rFonts w:asciiTheme="minorHAnsi" w:hAnsiTheme="minorHAnsi" w:cs="Arial"/>
                <w:sz w:val="20"/>
                <w:szCs w:val="20"/>
                <w:lang w:eastAsia="en-US"/>
              </w:rPr>
              <w:t>Provide opportunities for students to respond to and produce the following text types:</w:t>
            </w:r>
          </w:p>
          <w:p w:rsidR="00FC320D" w:rsidRPr="00E16A9D" w:rsidRDefault="00FC320D" w:rsidP="008C3294">
            <w:pPr>
              <w:numPr>
                <w:ilvl w:val="0"/>
                <w:numId w:val="2"/>
              </w:numPr>
              <w:tabs>
                <w:tab w:val="clear" w:pos="707"/>
                <w:tab w:val="num" w:pos="318"/>
                <w:tab w:val="left" w:pos="1080"/>
              </w:tabs>
              <w:ind w:left="318" w:hanging="284"/>
              <w:rPr>
                <w:rFonts w:asciiTheme="minorHAnsi" w:hAnsiTheme="minorHAnsi" w:cs="Arial"/>
                <w:sz w:val="20"/>
                <w:szCs w:val="20"/>
              </w:rPr>
            </w:pPr>
            <w:r w:rsidRPr="00E16A9D">
              <w:rPr>
                <w:rFonts w:asciiTheme="minorHAnsi" w:hAnsiTheme="minorHAnsi" w:cs="Arial"/>
                <w:sz w:val="20"/>
                <w:szCs w:val="20"/>
              </w:rPr>
              <w:t>article, conversation, description, diary entry, email, film or TV program (excerpts), interview</w:t>
            </w:r>
            <w:r w:rsidR="006701D7" w:rsidRPr="00E16A9D">
              <w:rPr>
                <w:rFonts w:asciiTheme="minorHAnsi" w:hAnsiTheme="minorHAnsi" w:cs="Arial"/>
                <w:sz w:val="20"/>
                <w:szCs w:val="20"/>
              </w:rPr>
              <w:t>.</w:t>
            </w:r>
          </w:p>
          <w:p w:rsidR="00FC320D" w:rsidRPr="00E16A9D" w:rsidRDefault="00FC320D" w:rsidP="008C3294">
            <w:pPr>
              <w:rPr>
                <w:rFonts w:asciiTheme="minorHAnsi" w:hAnsiTheme="minorHAnsi" w:cs="Arial"/>
                <w:b/>
                <w:sz w:val="20"/>
                <w:szCs w:val="20"/>
                <w:lang w:eastAsia="en-US"/>
              </w:rPr>
            </w:pPr>
            <w:r w:rsidRPr="00E16A9D">
              <w:rPr>
                <w:rFonts w:asciiTheme="minorHAnsi" w:hAnsiTheme="minorHAnsi" w:cs="Arial"/>
                <w:b/>
                <w:sz w:val="20"/>
                <w:szCs w:val="20"/>
                <w:lang w:eastAsia="en-US"/>
              </w:rPr>
              <w:t>Linguistic resources</w:t>
            </w:r>
          </w:p>
          <w:p w:rsidR="000E0AF4" w:rsidRPr="00E16A9D" w:rsidRDefault="000E0AF4" w:rsidP="000E0AF4">
            <w:pPr>
              <w:rPr>
                <w:rFonts w:asciiTheme="minorHAnsi" w:hAnsiTheme="minorHAnsi" w:cs="Arial"/>
                <w:sz w:val="20"/>
                <w:szCs w:val="20"/>
                <w:lang w:eastAsia="en-US"/>
              </w:rPr>
            </w:pPr>
            <w:r w:rsidRPr="00E16A9D">
              <w:rPr>
                <w:rFonts w:asciiTheme="minorHAnsi" w:hAnsiTheme="minorHAnsi" w:cs="Arial"/>
                <w:sz w:val="20"/>
                <w:szCs w:val="20"/>
                <w:lang w:eastAsia="en-US"/>
              </w:rPr>
              <w:t>Provide opportunities for students to acquire and use the following resources:</w:t>
            </w:r>
          </w:p>
          <w:p w:rsidR="00FC320D" w:rsidRPr="000E0AF4" w:rsidRDefault="00FC320D" w:rsidP="008C3294">
            <w:pPr>
              <w:rPr>
                <w:rFonts w:asciiTheme="minorHAnsi" w:hAnsiTheme="minorHAnsi" w:cs="Arial"/>
                <w:sz w:val="20"/>
                <w:szCs w:val="20"/>
                <w:lang w:eastAsia="en-US"/>
              </w:rPr>
            </w:pPr>
            <w:r w:rsidRPr="000E0AF4">
              <w:rPr>
                <w:rFonts w:asciiTheme="minorHAnsi" w:hAnsiTheme="minorHAnsi" w:cs="Arial"/>
                <w:sz w:val="20"/>
                <w:szCs w:val="20"/>
                <w:lang w:eastAsia="en-US"/>
              </w:rPr>
              <w:t>Vocabulary</w:t>
            </w:r>
          </w:p>
          <w:p w:rsidR="00FC320D" w:rsidRPr="00561BDD" w:rsidRDefault="00FC320D" w:rsidP="00561BDD">
            <w:pPr>
              <w:pStyle w:val="ListParagraph"/>
              <w:numPr>
                <w:ilvl w:val="0"/>
                <w:numId w:val="15"/>
              </w:numPr>
              <w:tabs>
                <w:tab w:val="left" w:pos="1080"/>
              </w:tabs>
              <w:rPr>
                <w:rFonts w:asciiTheme="minorHAnsi" w:hAnsiTheme="minorHAnsi" w:cs="Arial"/>
                <w:sz w:val="20"/>
                <w:szCs w:val="20"/>
                <w:lang w:eastAsia="en-US"/>
              </w:rPr>
            </w:pPr>
            <w:r w:rsidRPr="00561BDD">
              <w:rPr>
                <w:rFonts w:asciiTheme="minorHAnsi" w:hAnsiTheme="minorHAnsi" w:cs="Arial"/>
                <w:sz w:val="20"/>
                <w:szCs w:val="20"/>
              </w:rPr>
              <w:t>vocabulary</w:t>
            </w:r>
            <w:r w:rsidR="0046360F" w:rsidRPr="00561BDD">
              <w:rPr>
                <w:rFonts w:asciiTheme="minorHAnsi" w:hAnsiTheme="minorHAnsi" w:cs="Arial"/>
                <w:sz w:val="20"/>
                <w:szCs w:val="20"/>
                <w:lang w:eastAsia="en-US"/>
              </w:rPr>
              <w:t xml:space="preserve"> related to the topic</w:t>
            </w:r>
            <w:r w:rsidRPr="00561BDD">
              <w:rPr>
                <w:rFonts w:asciiTheme="minorHAnsi" w:hAnsiTheme="minorHAnsi" w:cs="Arial"/>
                <w:sz w:val="20"/>
                <w:szCs w:val="20"/>
                <w:lang w:eastAsia="en-US"/>
              </w:rPr>
              <w:t xml:space="preserve"> </w:t>
            </w:r>
            <w:r w:rsidR="00772DE0" w:rsidRPr="00561BDD">
              <w:rPr>
                <w:rFonts w:asciiTheme="minorHAnsi" w:hAnsiTheme="minorHAnsi" w:cs="Arial"/>
                <w:sz w:val="20"/>
                <w:szCs w:val="20"/>
                <w:lang w:eastAsia="en-US"/>
              </w:rPr>
              <w:t>Texts and genres</w:t>
            </w:r>
          </w:p>
          <w:p w:rsidR="00FC320D" w:rsidRPr="000E0AF4" w:rsidRDefault="00FC320D" w:rsidP="008C3294">
            <w:pPr>
              <w:ind w:left="-1"/>
              <w:rPr>
                <w:rFonts w:asciiTheme="minorHAnsi" w:hAnsiTheme="minorHAnsi" w:cs="Arial"/>
                <w:sz w:val="20"/>
                <w:szCs w:val="20"/>
                <w:lang w:eastAsia="en-US"/>
              </w:rPr>
            </w:pPr>
            <w:r w:rsidRPr="000E0AF4">
              <w:rPr>
                <w:rFonts w:asciiTheme="minorHAnsi" w:hAnsiTheme="minorHAnsi" w:cs="Arial"/>
                <w:sz w:val="20"/>
                <w:szCs w:val="20"/>
                <w:lang w:eastAsia="en-US"/>
              </w:rPr>
              <w:t>Grammar</w:t>
            </w:r>
          </w:p>
          <w:p w:rsidR="00772DE0" w:rsidRPr="00FF2C67" w:rsidRDefault="00772DE0" w:rsidP="00561BDD">
            <w:pPr>
              <w:pStyle w:val="ListParagraph"/>
              <w:numPr>
                <w:ilvl w:val="0"/>
                <w:numId w:val="15"/>
              </w:numPr>
              <w:tabs>
                <w:tab w:val="left" w:pos="1080"/>
              </w:tabs>
              <w:rPr>
                <w:rFonts w:asciiTheme="minorHAnsi" w:hAnsiTheme="minorHAnsi" w:cs="Arial"/>
                <w:sz w:val="20"/>
                <w:szCs w:val="20"/>
              </w:rPr>
            </w:pPr>
            <w:r w:rsidRPr="00FF2C67">
              <w:rPr>
                <w:rFonts w:asciiTheme="minorHAnsi" w:hAnsiTheme="minorHAnsi" w:cs="Arial"/>
                <w:sz w:val="20"/>
                <w:szCs w:val="20"/>
              </w:rPr>
              <w:t>comparatives</w:t>
            </w:r>
            <w:r w:rsidR="006B60D5" w:rsidRPr="00FF2C67">
              <w:rPr>
                <w:rFonts w:asciiTheme="minorHAnsi" w:hAnsiTheme="minorHAnsi" w:cs="Arial"/>
                <w:sz w:val="20"/>
                <w:szCs w:val="20"/>
              </w:rPr>
              <w:t xml:space="preserve"> – comparative phrases</w:t>
            </w:r>
          </w:p>
          <w:p w:rsidR="00772DE0" w:rsidRPr="00FF2C67" w:rsidRDefault="00772DE0" w:rsidP="00561BDD">
            <w:pPr>
              <w:pStyle w:val="ListParagraph"/>
              <w:numPr>
                <w:ilvl w:val="0"/>
                <w:numId w:val="15"/>
              </w:numPr>
              <w:tabs>
                <w:tab w:val="left" w:pos="1080"/>
              </w:tabs>
              <w:rPr>
                <w:rFonts w:asciiTheme="minorHAnsi" w:hAnsiTheme="minorHAnsi" w:cs="Arial"/>
                <w:sz w:val="20"/>
                <w:szCs w:val="20"/>
              </w:rPr>
            </w:pPr>
            <w:r w:rsidRPr="00FF2C67">
              <w:rPr>
                <w:rFonts w:asciiTheme="minorHAnsi" w:hAnsiTheme="minorHAnsi" w:cs="Arial"/>
                <w:sz w:val="20"/>
                <w:szCs w:val="20"/>
              </w:rPr>
              <w:t>c</w:t>
            </w:r>
            <w:r w:rsidR="00FC320D" w:rsidRPr="00FF2C67">
              <w:rPr>
                <w:rFonts w:asciiTheme="minorHAnsi" w:hAnsiTheme="minorHAnsi" w:cs="Arial"/>
                <w:sz w:val="20"/>
                <w:szCs w:val="20"/>
              </w:rPr>
              <w:t>o</w:t>
            </w:r>
            <w:r w:rsidRPr="00FF2C67">
              <w:rPr>
                <w:rFonts w:asciiTheme="minorHAnsi" w:hAnsiTheme="minorHAnsi" w:cs="Arial"/>
                <w:sz w:val="20"/>
                <w:szCs w:val="20"/>
              </w:rPr>
              <w:t xml:space="preserve">nditionals </w:t>
            </w:r>
          </w:p>
          <w:p w:rsidR="00FC320D" w:rsidRPr="00FF2C67" w:rsidRDefault="00772DE0" w:rsidP="00561BDD">
            <w:pPr>
              <w:pStyle w:val="ListParagraph"/>
              <w:numPr>
                <w:ilvl w:val="0"/>
                <w:numId w:val="15"/>
              </w:numPr>
              <w:tabs>
                <w:tab w:val="left" w:pos="1080"/>
              </w:tabs>
              <w:rPr>
                <w:rFonts w:asciiTheme="minorHAnsi" w:hAnsiTheme="minorHAnsi" w:cs="Arial"/>
                <w:sz w:val="20"/>
                <w:szCs w:val="20"/>
              </w:rPr>
            </w:pPr>
            <w:r w:rsidRPr="00FF2C67">
              <w:rPr>
                <w:rFonts w:asciiTheme="minorHAnsi" w:hAnsiTheme="minorHAnsi" w:cs="Arial"/>
                <w:sz w:val="20"/>
                <w:szCs w:val="20"/>
              </w:rPr>
              <w:t>conjunctions</w:t>
            </w:r>
            <w:r w:rsidR="006B60D5" w:rsidRPr="00FF2C67">
              <w:rPr>
                <w:rFonts w:asciiTheme="minorHAnsi" w:hAnsiTheme="minorHAnsi" w:cs="Arial"/>
                <w:sz w:val="20"/>
                <w:szCs w:val="20"/>
              </w:rPr>
              <w:t xml:space="preserve"> – linking devices</w:t>
            </w:r>
            <w:r w:rsidRPr="00FF2C67">
              <w:rPr>
                <w:rFonts w:asciiTheme="minorHAnsi" w:hAnsiTheme="minorHAnsi" w:cs="Arial"/>
                <w:sz w:val="20"/>
                <w:szCs w:val="20"/>
              </w:rPr>
              <w:t xml:space="preserve"> </w:t>
            </w:r>
          </w:p>
          <w:p w:rsidR="00772DE0" w:rsidRPr="00FF2C67" w:rsidRDefault="00772DE0" w:rsidP="00561BDD">
            <w:pPr>
              <w:pStyle w:val="ListParagraph"/>
              <w:numPr>
                <w:ilvl w:val="0"/>
                <w:numId w:val="15"/>
              </w:numPr>
              <w:tabs>
                <w:tab w:val="left" w:pos="1080"/>
              </w:tabs>
              <w:rPr>
                <w:rFonts w:asciiTheme="minorHAnsi" w:hAnsiTheme="minorHAnsi" w:cs="Arial"/>
                <w:sz w:val="20"/>
                <w:szCs w:val="20"/>
              </w:rPr>
            </w:pPr>
            <w:r w:rsidRPr="00FF2C67">
              <w:rPr>
                <w:rFonts w:asciiTheme="minorHAnsi" w:hAnsiTheme="minorHAnsi" w:cs="Arial"/>
                <w:sz w:val="20"/>
                <w:szCs w:val="20"/>
              </w:rPr>
              <w:t>cultural expressions</w:t>
            </w:r>
          </w:p>
          <w:p w:rsidR="00772DE0" w:rsidRPr="00FF2C67" w:rsidRDefault="00772DE0" w:rsidP="00561BDD">
            <w:pPr>
              <w:pStyle w:val="ListParagraph"/>
              <w:numPr>
                <w:ilvl w:val="0"/>
                <w:numId w:val="15"/>
              </w:numPr>
              <w:tabs>
                <w:tab w:val="left" w:pos="1080"/>
              </w:tabs>
              <w:rPr>
                <w:rFonts w:asciiTheme="minorHAnsi" w:hAnsiTheme="minorHAnsi" w:cs="Arial"/>
                <w:sz w:val="20"/>
                <w:szCs w:val="20"/>
              </w:rPr>
            </w:pPr>
            <w:r w:rsidRPr="00FF2C67">
              <w:rPr>
                <w:rFonts w:asciiTheme="minorHAnsi" w:hAnsiTheme="minorHAnsi" w:cs="Arial"/>
                <w:sz w:val="20"/>
                <w:szCs w:val="20"/>
              </w:rPr>
              <w:t>indefinite pronouns</w:t>
            </w:r>
            <w:r w:rsidR="006B60D5" w:rsidRPr="00FF2C67">
              <w:rPr>
                <w:rFonts w:asciiTheme="minorHAnsi" w:hAnsiTheme="minorHAnsi" w:cs="Arial"/>
                <w:sz w:val="20"/>
                <w:szCs w:val="20"/>
              </w:rPr>
              <w:t xml:space="preserve"> – anything, anyone, anywhere, anytime</w:t>
            </w:r>
          </w:p>
          <w:p w:rsidR="00772DE0" w:rsidRPr="00561BDD" w:rsidRDefault="00772DE0" w:rsidP="00561BDD">
            <w:pPr>
              <w:pStyle w:val="ListParagraph"/>
              <w:numPr>
                <w:ilvl w:val="0"/>
                <w:numId w:val="15"/>
              </w:numPr>
              <w:tabs>
                <w:tab w:val="left" w:pos="1080"/>
              </w:tabs>
              <w:rPr>
                <w:rFonts w:asciiTheme="minorHAnsi" w:hAnsiTheme="minorHAnsi" w:cs="Arial"/>
                <w:sz w:val="20"/>
                <w:szCs w:val="20"/>
              </w:rPr>
            </w:pPr>
            <w:r w:rsidRPr="00FF2C67">
              <w:rPr>
                <w:rFonts w:asciiTheme="minorHAnsi" w:hAnsiTheme="minorHAnsi" w:cs="Arial"/>
                <w:sz w:val="20"/>
                <w:szCs w:val="20"/>
              </w:rPr>
              <w:t>particles</w:t>
            </w:r>
            <w:r w:rsidR="006B60D5" w:rsidRPr="00FF2C67">
              <w:rPr>
                <w:rFonts w:asciiTheme="minorHAnsi" w:hAnsiTheme="minorHAnsi" w:cs="Arial"/>
                <w:sz w:val="20"/>
                <w:szCs w:val="20"/>
              </w:rPr>
              <w:t xml:space="preserve"> – </w:t>
            </w:r>
            <w:r w:rsidR="006B60D5" w:rsidRPr="00CB40B8">
              <w:rPr>
                <w:rFonts w:asciiTheme="minorHAnsi" w:hAnsiTheme="minorHAnsi" w:cs="Arial"/>
                <w:i/>
                <w:sz w:val="20"/>
                <w:szCs w:val="20"/>
              </w:rPr>
              <w:t>dong</w:t>
            </w:r>
            <w:r w:rsidR="006B60D5" w:rsidRPr="00561BDD">
              <w:rPr>
                <w:rFonts w:asciiTheme="minorHAnsi" w:hAnsiTheme="minorHAnsi" w:cs="Arial"/>
                <w:sz w:val="20"/>
                <w:szCs w:val="20"/>
              </w:rPr>
              <w:t xml:space="preserve">, </w:t>
            </w:r>
            <w:r w:rsidR="006B60D5" w:rsidRPr="00CB40B8">
              <w:rPr>
                <w:rFonts w:asciiTheme="minorHAnsi" w:hAnsiTheme="minorHAnsi" w:cs="Arial"/>
                <w:i/>
                <w:sz w:val="20"/>
                <w:szCs w:val="20"/>
              </w:rPr>
              <w:t>sih</w:t>
            </w:r>
            <w:r w:rsidR="006B60D5" w:rsidRPr="00561BDD">
              <w:rPr>
                <w:rFonts w:asciiTheme="minorHAnsi" w:hAnsiTheme="minorHAnsi" w:cs="Arial"/>
                <w:sz w:val="20"/>
                <w:szCs w:val="20"/>
              </w:rPr>
              <w:t xml:space="preserve">, </w:t>
            </w:r>
            <w:r w:rsidR="006B60D5" w:rsidRPr="00CB40B8">
              <w:rPr>
                <w:rFonts w:asciiTheme="minorHAnsi" w:hAnsiTheme="minorHAnsi" w:cs="Arial"/>
                <w:i/>
                <w:sz w:val="20"/>
                <w:szCs w:val="20"/>
              </w:rPr>
              <w:t>kok</w:t>
            </w:r>
          </w:p>
          <w:p w:rsidR="00772DE0" w:rsidRPr="00FF2C67" w:rsidRDefault="00772DE0" w:rsidP="00561BDD">
            <w:pPr>
              <w:pStyle w:val="ListParagraph"/>
              <w:numPr>
                <w:ilvl w:val="0"/>
                <w:numId w:val="15"/>
              </w:numPr>
              <w:tabs>
                <w:tab w:val="left" w:pos="1080"/>
              </w:tabs>
              <w:rPr>
                <w:rFonts w:asciiTheme="minorHAnsi" w:hAnsiTheme="minorHAnsi" w:cs="Arial"/>
                <w:sz w:val="20"/>
                <w:szCs w:val="20"/>
              </w:rPr>
            </w:pPr>
            <w:r w:rsidRPr="00FF2C67">
              <w:rPr>
                <w:rFonts w:asciiTheme="minorHAnsi" w:hAnsiTheme="minorHAnsi" w:cs="Arial"/>
                <w:sz w:val="20"/>
                <w:szCs w:val="20"/>
              </w:rPr>
              <w:t>pronouns</w:t>
            </w:r>
            <w:r w:rsidR="006B60D5" w:rsidRPr="00FF2C67">
              <w:rPr>
                <w:rFonts w:asciiTheme="minorHAnsi" w:hAnsiTheme="minorHAnsi" w:cs="Arial"/>
                <w:sz w:val="20"/>
                <w:szCs w:val="20"/>
              </w:rPr>
              <w:t xml:space="preserve"> – personal pronouns/honorifics</w:t>
            </w:r>
          </w:p>
          <w:p w:rsidR="00772DE0" w:rsidRPr="00FF2C67" w:rsidRDefault="00772DE0" w:rsidP="00561BDD">
            <w:pPr>
              <w:pStyle w:val="ListParagraph"/>
              <w:numPr>
                <w:ilvl w:val="0"/>
                <w:numId w:val="15"/>
              </w:numPr>
              <w:tabs>
                <w:tab w:val="left" w:pos="1080"/>
              </w:tabs>
              <w:rPr>
                <w:rFonts w:asciiTheme="minorHAnsi" w:hAnsiTheme="minorHAnsi" w:cs="Arial"/>
                <w:sz w:val="20"/>
                <w:szCs w:val="20"/>
              </w:rPr>
            </w:pPr>
            <w:r w:rsidRPr="00FF2C67">
              <w:rPr>
                <w:rFonts w:asciiTheme="minorHAnsi" w:hAnsiTheme="minorHAnsi" w:cs="Arial"/>
                <w:sz w:val="20"/>
                <w:szCs w:val="20"/>
              </w:rPr>
              <w:t>phrases</w:t>
            </w:r>
            <w:r w:rsidR="006B60D5" w:rsidRPr="00FF2C67">
              <w:rPr>
                <w:rFonts w:asciiTheme="minorHAnsi" w:hAnsiTheme="minorHAnsi" w:cs="Arial"/>
                <w:sz w:val="20"/>
                <w:szCs w:val="20"/>
              </w:rPr>
              <w:t xml:space="preserve"> – fillers</w:t>
            </w:r>
          </w:p>
          <w:p w:rsidR="00772DE0" w:rsidRPr="00FF2C67" w:rsidRDefault="00772DE0" w:rsidP="00561BDD">
            <w:pPr>
              <w:pStyle w:val="ListParagraph"/>
              <w:numPr>
                <w:ilvl w:val="0"/>
                <w:numId w:val="15"/>
              </w:numPr>
              <w:tabs>
                <w:tab w:val="left" w:pos="1080"/>
              </w:tabs>
              <w:rPr>
                <w:rFonts w:asciiTheme="minorHAnsi" w:hAnsiTheme="minorHAnsi" w:cs="Arial"/>
                <w:sz w:val="20"/>
                <w:szCs w:val="20"/>
              </w:rPr>
            </w:pPr>
            <w:r w:rsidRPr="00FF2C67">
              <w:rPr>
                <w:rFonts w:asciiTheme="minorHAnsi" w:hAnsiTheme="minorHAnsi" w:cs="Arial"/>
                <w:sz w:val="20"/>
                <w:szCs w:val="20"/>
              </w:rPr>
              <w:t>question markers</w:t>
            </w:r>
            <w:r w:rsidR="006B60D5" w:rsidRPr="00FF2C67">
              <w:rPr>
                <w:rFonts w:asciiTheme="minorHAnsi" w:hAnsiTheme="minorHAnsi" w:cs="Arial"/>
                <w:sz w:val="20"/>
                <w:szCs w:val="20"/>
              </w:rPr>
              <w:t xml:space="preserve"> – expressing the indefinite</w:t>
            </w:r>
          </w:p>
          <w:p w:rsidR="00772DE0" w:rsidRPr="00FF2C67" w:rsidRDefault="00772DE0" w:rsidP="00561BDD">
            <w:pPr>
              <w:pStyle w:val="ListParagraph"/>
              <w:numPr>
                <w:ilvl w:val="0"/>
                <w:numId w:val="15"/>
              </w:numPr>
              <w:tabs>
                <w:tab w:val="left" w:pos="1080"/>
              </w:tabs>
              <w:rPr>
                <w:rFonts w:asciiTheme="minorHAnsi" w:hAnsiTheme="minorHAnsi" w:cs="Arial"/>
                <w:sz w:val="20"/>
                <w:szCs w:val="20"/>
              </w:rPr>
            </w:pPr>
            <w:r w:rsidRPr="00FF2C67">
              <w:rPr>
                <w:rFonts w:asciiTheme="minorHAnsi" w:hAnsiTheme="minorHAnsi" w:cs="Arial"/>
                <w:sz w:val="20"/>
                <w:szCs w:val="20"/>
              </w:rPr>
              <w:t>relative clause</w:t>
            </w:r>
            <w:r w:rsidR="006B60D5" w:rsidRPr="00FF2C67">
              <w:rPr>
                <w:rFonts w:asciiTheme="minorHAnsi" w:hAnsiTheme="minorHAnsi" w:cs="Arial"/>
                <w:sz w:val="20"/>
                <w:szCs w:val="20"/>
              </w:rPr>
              <w:t xml:space="preserve"> – use of </w:t>
            </w:r>
            <w:r w:rsidR="006B60D5" w:rsidRPr="00CB40B8">
              <w:rPr>
                <w:rFonts w:asciiTheme="minorHAnsi" w:hAnsiTheme="minorHAnsi" w:cs="Arial"/>
                <w:i/>
                <w:sz w:val="20"/>
                <w:szCs w:val="20"/>
              </w:rPr>
              <w:t>yang</w:t>
            </w:r>
            <w:r w:rsidR="00CB40B8">
              <w:rPr>
                <w:rFonts w:asciiTheme="minorHAnsi" w:hAnsiTheme="minorHAnsi" w:cs="Arial"/>
                <w:sz w:val="20"/>
                <w:szCs w:val="20"/>
              </w:rPr>
              <w:t xml:space="preserve"> </w:t>
            </w:r>
            <w:r w:rsidR="006B60D5" w:rsidRPr="00561BDD">
              <w:rPr>
                <w:rFonts w:asciiTheme="minorHAnsi" w:hAnsiTheme="minorHAnsi" w:cs="Arial"/>
                <w:sz w:val="20"/>
                <w:szCs w:val="20"/>
              </w:rPr>
              <w:t>…</w:t>
            </w:r>
            <w:r w:rsidR="00CB40B8">
              <w:rPr>
                <w:rFonts w:asciiTheme="minorHAnsi" w:hAnsiTheme="minorHAnsi" w:cs="Arial"/>
                <w:sz w:val="20"/>
                <w:szCs w:val="20"/>
              </w:rPr>
              <w:t xml:space="preserve"> </w:t>
            </w:r>
            <w:r w:rsidR="006B60D5" w:rsidRPr="00CB40B8">
              <w:rPr>
                <w:rFonts w:asciiTheme="minorHAnsi" w:hAnsiTheme="minorHAnsi" w:cs="Arial"/>
                <w:i/>
                <w:sz w:val="20"/>
                <w:szCs w:val="20"/>
              </w:rPr>
              <w:t>ini</w:t>
            </w:r>
            <w:r w:rsidR="006B60D5" w:rsidRPr="00FF2C67">
              <w:rPr>
                <w:rFonts w:asciiTheme="minorHAnsi" w:hAnsiTheme="minorHAnsi" w:cs="Arial"/>
                <w:sz w:val="20"/>
                <w:szCs w:val="20"/>
              </w:rPr>
              <w:t xml:space="preserve"> for description in articles/profiles </w:t>
            </w:r>
          </w:p>
          <w:p w:rsidR="00772DE0" w:rsidRPr="00FF2C67" w:rsidRDefault="00772DE0" w:rsidP="00561BDD">
            <w:pPr>
              <w:pStyle w:val="ListParagraph"/>
              <w:numPr>
                <w:ilvl w:val="0"/>
                <w:numId w:val="15"/>
              </w:numPr>
              <w:tabs>
                <w:tab w:val="left" w:pos="1080"/>
              </w:tabs>
              <w:rPr>
                <w:rFonts w:asciiTheme="minorHAnsi" w:hAnsiTheme="minorHAnsi" w:cs="Arial"/>
                <w:sz w:val="20"/>
                <w:szCs w:val="20"/>
              </w:rPr>
            </w:pPr>
            <w:r w:rsidRPr="00FF2C67">
              <w:rPr>
                <w:rFonts w:asciiTheme="minorHAnsi" w:hAnsiTheme="minorHAnsi" w:cs="Arial"/>
                <w:sz w:val="20"/>
                <w:szCs w:val="20"/>
              </w:rPr>
              <w:t>suffix –</w:t>
            </w:r>
            <w:r w:rsidR="0033212F">
              <w:rPr>
                <w:rFonts w:asciiTheme="minorHAnsi" w:hAnsiTheme="minorHAnsi" w:cs="Arial"/>
                <w:sz w:val="20"/>
                <w:szCs w:val="20"/>
              </w:rPr>
              <w:t xml:space="preserve"> </w:t>
            </w:r>
            <w:r w:rsidR="008036E4">
              <w:rPr>
                <w:rFonts w:asciiTheme="minorHAnsi" w:hAnsiTheme="minorHAnsi" w:cs="Arial"/>
                <w:sz w:val="20"/>
                <w:szCs w:val="20"/>
              </w:rPr>
              <w:t>-</w:t>
            </w:r>
            <w:r w:rsidRPr="00CB40B8">
              <w:rPr>
                <w:rFonts w:asciiTheme="minorHAnsi" w:hAnsiTheme="minorHAnsi" w:cs="Arial"/>
                <w:i/>
                <w:sz w:val="20"/>
                <w:szCs w:val="20"/>
              </w:rPr>
              <w:t>nya</w:t>
            </w:r>
            <w:r w:rsidR="0033212F" w:rsidRPr="00561BDD">
              <w:rPr>
                <w:rFonts w:asciiTheme="minorHAnsi" w:hAnsiTheme="minorHAnsi" w:cs="Arial"/>
                <w:sz w:val="20"/>
                <w:szCs w:val="20"/>
              </w:rPr>
              <w:t xml:space="preserve"> </w:t>
            </w:r>
            <w:r w:rsidR="006B60D5" w:rsidRPr="00FF2C67">
              <w:rPr>
                <w:rFonts w:asciiTheme="minorHAnsi" w:hAnsiTheme="minorHAnsi" w:cs="Arial"/>
                <w:sz w:val="20"/>
                <w:szCs w:val="20"/>
              </w:rPr>
              <w:t xml:space="preserve">– meaning </w:t>
            </w:r>
            <w:r w:rsidR="0033212F">
              <w:rPr>
                <w:rFonts w:asciiTheme="minorHAnsi" w:hAnsiTheme="minorHAnsi" w:cs="Arial"/>
                <w:sz w:val="20"/>
                <w:szCs w:val="20"/>
              </w:rPr>
              <w:t>‘</w:t>
            </w:r>
            <w:r w:rsidR="006B60D5" w:rsidRPr="00FF2C67">
              <w:rPr>
                <w:rFonts w:asciiTheme="minorHAnsi" w:hAnsiTheme="minorHAnsi" w:cs="Arial"/>
                <w:sz w:val="20"/>
                <w:szCs w:val="20"/>
              </w:rPr>
              <w:t>the</w:t>
            </w:r>
            <w:r w:rsidR="0033212F">
              <w:rPr>
                <w:rFonts w:asciiTheme="minorHAnsi" w:hAnsiTheme="minorHAnsi" w:cs="Arial"/>
                <w:sz w:val="20"/>
                <w:szCs w:val="20"/>
              </w:rPr>
              <w:t>’</w:t>
            </w:r>
            <w:r w:rsidR="006B60D5" w:rsidRPr="00FF2C67">
              <w:rPr>
                <w:rFonts w:asciiTheme="minorHAnsi" w:hAnsiTheme="minorHAnsi" w:cs="Arial"/>
                <w:sz w:val="20"/>
                <w:szCs w:val="20"/>
              </w:rPr>
              <w:t xml:space="preserve">, creating noun from adjective, creating noun from verb, polite </w:t>
            </w:r>
            <w:r w:rsidR="00BF02FB">
              <w:rPr>
                <w:rFonts w:asciiTheme="minorHAnsi" w:hAnsiTheme="minorHAnsi" w:cs="Arial"/>
                <w:sz w:val="20"/>
                <w:szCs w:val="20"/>
              </w:rPr>
              <w:t>‘</w:t>
            </w:r>
            <w:r w:rsidR="006B60D5" w:rsidRPr="00FF2C67">
              <w:rPr>
                <w:rFonts w:asciiTheme="minorHAnsi" w:hAnsiTheme="minorHAnsi" w:cs="Arial"/>
                <w:sz w:val="20"/>
                <w:szCs w:val="20"/>
              </w:rPr>
              <w:t>your</w:t>
            </w:r>
            <w:r w:rsidR="00BF02FB">
              <w:rPr>
                <w:rFonts w:asciiTheme="minorHAnsi" w:hAnsiTheme="minorHAnsi" w:cs="Arial"/>
                <w:sz w:val="20"/>
                <w:szCs w:val="20"/>
              </w:rPr>
              <w:t>’</w:t>
            </w:r>
          </w:p>
          <w:p w:rsidR="00772DE0" w:rsidRPr="00FF2C67" w:rsidRDefault="00772DE0" w:rsidP="00561BDD">
            <w:pPr>
              <w:pStyle w:val="ListParagraph"/>
              <w:numPr>
                <w:ilvl w:val="0"/>
                <w:numId w:val="15"/>
              </w:numPr>
              <w:tabs>
                <w:tab w:val="left" w:pos="1080"/>
              </w:tabs>
              <w:rPr>
                <w:rFonts w:asciiTheme="minorHAnsi" w:hAnsiTheme="minorHAnsi" w:cs="Arial"/>
                <w:sz w:val="20"/>
                <w:szCs w:val="20"/>
              </w:rPr>
            </w:pPr>
            <w:r w:rsidRPr="00FF2C67">
              <w:rPr>
                <w:rFonts w:asciiTheme="minorHAnsi" w:hAnsiTheme="minorHAnsi" w:cs="Arial"/>
                <w:sz w:val="20"/>
                <w:szCs w:val="20"/>
              </w:rPr>
              <w:t>time indicators and sequencing devices</w:t>
            </w:r>
          </w:p>
          <w:p w:rsidR="00772DE0" w:rsidRPr="00FF2C67" w:rsidRDefault="00772DE0" w:rsidP="00561BDD">
            <w:pPr>
              <w:pStyle w:val="ListParagraph"/>
              <w:numPr>
                <w:ilvl w:val="0"/>
                <w:numId w:val="15"/>
              </w:numPr>
              <w:tabs>
                <w:tab w:val="left" w:pos="1080"/>
              </w:tabs>
              <w:rPr>
                <w:rFonts w:asciiTheme="minorHAnsi" w:hAnsiTheme="minorHAnsi" w:cs="Arial"/>
                <w:sz w:val="20"/>
                <w:szCs w:val="20"/>
              </w:rPr>
            </w:pPr>
            <w:r w:rsidRPr="00FF2C67">
              <w:rPr>
                <w:rFonts w:asciiTheme="minorHAnsi" w:hAnsiTheme="minorHAnsi" w:cs="Arial"/>
                <w:sz w:val="20"/>
                <w:szCs w:val="20"/>
              </w:rPr>
              <w:t>verbs</w:t>
            </w:r>
            <w:r w:rsidR="006B60D5" w:rsidRPr="00FF2C67">
              <w:rPr>
                <w:rFonts w:asciiTheme="minorHAnsi" w:hAnsiTheme="minorHAnsi" w:cs="Arial"/>
                <w:sz w:val="20"/>
                <w:szCs w:val="20"/>
              </w:rPr>
              <w:t xml:space="preserve"> – </w:t>
            </w:r>
            <w:r w:rsidR="006B60D5" w:rsidRPr="00CB40B8">
              <w:rPr>
                <w:rFonts w:asciiTheme="minorHAnsi" w:hAnsiTheme="minorHAnsi" w:cs="Arial"/>
                <w:i/>
                <w:sz w:val="20"/>
                <w:szCs w:val="20"/>
              </w:rPr>
              <w:t>ter</w:t>
            </w:r>
            <w:r w:rsidR="006B60D5" w:rsidRPr="00561BDD">
              <w:rPr>
                <w:rFonts w:asciiTheme="minorHAnsi" w:hAnsiTheme="minorHAnsi" w:cs="Arial"/>
                <w:sz w:val="20"/>
                <w:szCs w:val="20"/>
              </w:rPr>
              <w:t>-</w:t>
            </w:r>
            <w:r w:rsidR="008036E4" w:rsidRPr="00561BDD">
              <w:rPr>
                <w:rFonts w:asciiTheme="minorHAnsi" w:hAnsiTheme="minorHAnsi" w:cs="Arial"/>
                <w:sz w:val="20"/>
                <w:szCs w:val="20"/>
              </w:rPr>
              <w:t xml:space="preserve"> </w:t>
            </w:r>
            <w:r w:rsidR="006B60D5" w:rsidRPr="00FF2C67">
              <w:rPr>
                <w:rFonts w:asciiTheme="minorHAnsi" w:hAnsiTheme="minorHAnsi" w:cs="Arial"/>
                <w:sz w:val="20"/>
                <w:szCs w:val="20"/>
              </w:rPr>
              <w:t>abilitative</w:t>
            </w:r>
          </w:p>
          <w:p w:rsidR="00FC320D" w:rsidRPr="00FF2C67" w:rsidRDefault="00772DE0" w:rsidP="00561BDD">
            <w:pPr>
              <w:pStyle w:val="ListParagraph"/>
              <w:numPr>
                <w:ilvl w:val="0"/>
                <w:numId w:val="15"/>
              </w:numPr>
              <w:tabs>
                <w:tab w:val="left" w:pos="1080"/>
              </w:tabs>
              <w:rPr>
                <w:rFonts w:asciiTheme="minorHAnsi" w:hAnsiTheme="minorHAnsi" w:cs="Arial"/>
                <w:sz w:val="20"/>
                <w:szCs w:val="20"/>
              </w:rPr>
            </w:pPr>
            <w:r w:rsidRPr="00CB40B8">
              <w:rPr>
                <w:rFonts w:asciiTheme="minorHAnsi" w:hAnsiTheme="minorHAnsi" w:cs="Arial"/>
                <w:i/>
                <w:sz w:val="20"/>
                <w:szCs w:val="20"/>
              </w:rPr>
              <w:t>yang</w:t>
            </w:r>
            <w:r w:rsidR="006B60D5" w:rsidRPr="00FF2C67">
              <w:rPr>
                <w:rFonts w:asciiTheme="minorHAnsi" w:hAnsiTheme="minorHAnsi" w:cs="Arial"/>
                <w:sz w:val="20"/>
                <w:szCs w:val="20"/>
              </w:rPr>
              <w:t xml:space="preserve"> – object focus statements, questions</w:t>
            </w:r>
            <w:r w:rsidR="006701D7">
              <w:rPr>
                <w:rFonts w:asciiTheme="minorHAnsi" w:hAnsiTheme="minorHAnsi" w:cs="Arial"/>
                <w:sz w:val="20"/>
                <w:szCs w:val="20"/>
              </w:rPr>
              <w:t>.</w:t>
            </w:r>
          </w:p>
          <w:p w:rsidR="00FC320D" w:rsidRDefault="00FC320D" w:rsidP="008C3294">
            <w:pPr>
              <w:rPr>
                <w:rFonts w:asciiTheme="minorHAnsi" w:hAnsiTheme="minorHAnsi" w:cs="Arial"/>
                <w:b/>
                <w:sz w:val="20"/>
                <w:szCs w:val="20"/>
                <w:lang w:eastAsia="en-US"/>
              </w:rPr>
            </w:pPr>
            <w:r w:rsidRPr="00FF2C67">
              <w:rPr>
                <w:rFonts w:asciiTheme="minorHAnsi" w:hAnsiTheme="minorHAnsi" w:cs="Arial"/>
                <w:b/>
                <w:sz w:val="20"/>
                <w:szCs w:val="20"/>
                <w:lang w:eastAsia="en-US"/>
              </w:rPr>
              <w:t>Intercultural understandings</w:t>
            </w:r>
          </w:p>
          <w:p w:rsidR="006701D7" w:rsidRPr="00E16A9D" w:rsidRDefault="006701D7" w:rsidP="008C3294">
            <w:pPr>
              <w:rPr>
                <w:rFonts w:asciiTheme="minorHAnsi" w:hAnsiTheme="minorHAnsi" w:cs="Arial"/>
                <w:b/>
                <w:sz w:val="20"/>
                <w:szCs w:val="20"/>
                <w:lang w:eastAsia="en-US"/>
              </w:rPr>
            </w:pPr>
            <w:r w:rsidRPr="00E16A9D">
              <w:rPr>
                <w:rFonts w:asciiTheme="minorHAnsi" w:hAnsiTheme="minorHAnsi" w:cs="Arial"/>
                <w:sz w:val="20"/>
                <w:szCs w:val="20"/>
                <w:lang w:eastAsia="en-US"/>
              </w:rPr>
              <w:t>Provide opportunities for students to enhance understanding of their own language(s) and culture(s) in relation to the Indonesian language and culture, and of how culture influences communication, through the topic</w:t>
            </w:r>
            <w:r w:rsidR="00A3040B" w:rsidRPr="00E16A9D">
              <w:rPr>
                <w:rFonts w:asciiTheme="minorHAnsi" w:hAnsiTheme="minorHAnsi" w:cs="Arial"/>
                <w:sz w:val="20"/>
                <w:szCs w:val="20"/>
                <w:lang w:eastAsia="en-US"/>
              </w:rPr>
              <w:t xml:space="preserve"> Texts and genres</w:t>
            </w:r>
            <w:r w:rsidR="005C0DDF" w:rsidRPr="00E16A9D">
              <w:rPr>
                <w:rFonts w:asciiTheme="minorHAnsi" w:hAnsiTheme="minorHAnsi" w:cs="Arial"/>
                <w:sz w:val="20"/>
                <w:szCs w:val="20"/>
                <w:lang w:eastAsia="en-US"/>
              </w:rPr>
              <w:t>:</w:t>
            </w:r>
          </w:p>
          <w:p w:rsidR="0005771B" w:rsidRPr="00E16A9D" w:rsidRDefault="00393721" w:rsidP="00561BDD">
            <w:pPr>
              <w:pStyle w:val="ListParagraph"/>
              <w:numPr>
                <w:ilvl w:val="0"/>
                <w:numId w:val="15"/>
              </w:numPr>
              <w:tabs>
                <w:tab w:val="left" w:pos="1080"/>
              </w:tabs>
              <w:rPr>
                <w:rFonts w:asciiTheme="minorHAnsi" w:hAnsiTheme="minorHAnsi" w:cs="Arial"/>
                <w:sz w:val="20"/>
                <w:szCs w:val="20"/>
              </w:rPr>
            </w:pPr>
            <w:r w:rsidRPr="00E16A9D">
              <w:rPr>
                <w:rFonts w:asciiTheme="minorHAnsi" w:hAnsiTheme="minorHAnsi" w:cs="Arial"/>
                <w:sz w:val="20"/>
                <w:szCs w:val="20"/>
              </w:rPr>
              <w:t xml:space="preserve">discuss </w:t>
            </w:r>
            <w:r w:rsidR="0005771B" w:rsidRPr="00E16A9D">
              <w:rPr>
                <w:rFonts w:asciiTheme="minorHAnsi" w:hAnsiTheme="minorHAnsi" w:cs="Arial"/>
                <w:sz w:val="20"/>
                <w:szCs w:val="20"/>
              </w:rPr>
              <w:t xml:space="preserve">popular texts, text types and genres in Indonesia, including influence of </w:t>
            </w:r>
            <w:r w:rsidR="005239CB" w:rsidRPr="00E16A9D">
              <w:rPr>
                <w:rFonts w:asciiTheme="minorHAnsi" w:hAnsiTheme="minorHAnsi" w:cs="Arial"/>
                <w:sz w:val="20"/>
                <w:szCs w:val="20"/>
              </w:rPr>
              <w:t xml:space="preserve">religion and </w:t>
            </w:r>
            <w:r w:rsidR="0005771B" w:rsidRPr="00E16A9D">
              <w:rPr>
                <w:rFonts w:asciiTheme="minorHAnsi" w:hAnsiTheme="minorHAnsi" w:cs="Arial"/>
                <w:sz w:val="20"/>
                <w:szCs w:val="20"/>
              </w:rPr>
              <w:t>culture</w:t>
            </w:r>
            <w:r w:rsidR="005C0DDF" w:rsidRPr="00E16A9D">
              <w:rPr>
                <w:rFonts w:asciiTheme="minorHAnsi" w:hAnsiTheme="minorHAnsi" w:cs="Arial"/>
                <w:sz w:val="20"/>
                <w:szCs w:val="20"/>
              </w:rPr>
              <w:t>.</w:t>
            </w:r>
          </w:p>
          <w:p w:rsidR="00FC320D" w:rsidRPr="00E16A9D" w:rsidRDefault="00FC320D" w:rsidP="008C3294">
            <w:pPr>
              <w:rPr>
                <w:rFonts w:asciiTheme="minorHAnsi" w:hAnsiTheme="minorHAnsi" w:cs="Arial"/>
                <w:b/>
                <w:sz w:val="20"/>
                <w:szCs w:val="20"/>
                <w:lang w:eastAsia="en-US"/>
              </w:rPr>
            </w:pPr>
            <w:r w:rsidRPr="00E16A9D">
              <w:rPr>
                <w:rFonts w:asciiTheme="minorHAnsi" w:hAnsiTheme="minorHAnsi" w:cs="Arial"/>
                <w:b/>
                <w:sz w:val="20"/>
                <w:szCs w:val="20"/>
                <w:lang w:eastAsia="en-US"/>
              </w:rPr>
              <w:t>Language learning and communication strategies</w:t>
            </w:r>
          </w:p>
          <w:p w:rsidR="00A3040B" w:rsidRPr="00E16A9D" w:rsidRDefault="005A058F" w:rsidP="008C3294">
            <w:pPr>
              <w:rPr>
                <w:rFonts w:asciiTheme="minorHAnsi" w:hAnsiTheme="minorHAnsi" w:cs="Arial"/>
                <w:b/>
                <w:sz w:val="20"/>
                <w:szCs w:val="20"/>
                <w:lang w:eastAsia="en-US"/>
              </w:rPr>
            </w:pPr>
            <w:r w:rsidRPr="00E16A9D">
              <w:rPr>
                <w:rFonts w:asciiTheme="minorHAnsi" w:hAnsiTheme="minorHAnsi" w:cs="Arial"/>
                <w:sz w:val="20"/>
                <w:szCs w:val="20"/>
                <w:lang w:eastAsia="en-US"/>
              </w:rPr>
              <w:t xml:space="preserve">Provide opportunities for students to practise the following strategies through the topic </w:t>
            </w:r>
            <w:r w:rsidR="00A3040B" w:rsidRPr="00E16A9D">
              <w:rPr>
                <w:rFonts w:asciiTheme="minorHAnsi" w:hAnsiTheme="minorHAnsi" w:cs="Arial"/>
                <w:sz w:val="20"/>
                <w:szCs w:val="20"/>
                <w:lang w:eastAsia="en-US"/>
              </w:rPr>
              <w:t>Texts and genres</w:t>
            </w:r>
            <w:r w:rsidRPr="00E16A9D">
              <w:rPr>
                <w:rFonts w:asciiTheme="minorHAnsi" w:hAnsiTheme="minorHAnsi" w:cs="Arial"/>
                <w:sz w:val="20"/>
                <w:szCs w:val="20"/>
                <w:lang w:eastAsia="en-US"/>
              </w:rPr>
              <w:t>:</w:t>
            </w:r>
          </w:p>
          <w:p w:rsidR="00FC320D" w:rsidRPr="00FF2C67" w:rsidRDefault="00FC320D" w:rsidP="00561BDD">
            <w:pPr>
              <w:pStyle w:val="ListParagraph"/>
              <w:numPr>
                <w:ilvl w:val="0"/>
                <w:numId w:val="15"/>
              </w:numPr>
              <w:tabs>
                <w:tab w:val="left" w:pos="1080"/>
              </w:tabs>
              <w:rPr>
                <w:rFonts w:asciiTheme="minorHAnsi" w:hAnsiTheme="minorHAnsi" w:cs="Arial"/>
                <w:sz w:val="20"/>
                <w:szCs w:val="20"/>
              </w:rPr>
            </w:pPr>
            <w:r w:rsidRPr="00FF2C67">
              <w:rPr>
                <w:rFonts w:asciiTheme="minorHAnsi" w:hAnsiTheme="minorHAnsi" w:cs="Arial"/>
                <w:sz w:val="20"/>
                <w:szCs w:val="20"/>
              </w:rPr>
              <w:t>seek opportunities to practise the language</w:t>
            </w:r>
          </w:p>
          <w:p w:rsidR="00FC320D" w:rsidRPr="00FF2C67" w:rsidRDefault="00FC320D" w:rsidP="00561BDD">
            <w:pPr>
              <w:pStyle w:val="ListParagraph"/>
              <w:numPr>
                <w:ilvl w:val="0"/>
                <w:numId w:val="15"/>
              </w:numPr>
              <w:tabs>
                <w:tab w:val="left" w:pos="1080"/>
              </w:tabs>
              <w:rPr>
                <w:rFonts w:asciiTheme="minorHAnsi" w:hAnsiTheme="minorHAnsi" w:cs="Arial"/>
                <w:sz w:val="20"/>
                <w:szCs w:val="20"/>
              </w:rPr>
            </w:pPr>
            <w:r w:rsidRPr="00FF2C67">
              <w:rPr>
                <w:rFonts w:asciiTheme="minorHAnsi" w:hAnsiTheme="minorHAnsi" w:cs="Arial"/>
                <w:sz w:val="20"/>
                <w:szCs w:val="20"/>
              </w:rPr>
              <w:t>listen for gist</w:t>
            </w:r>
            <w:r w:rsidR="005239CB">
              <w:rPr>
                <w:rFonts w:asciiTheme="minorHAnsi" w:hAnsiTheme="minorHAnsi" w:cs="Arial"/>
                <w:sz w:val="20"/>
                <w:szCs w:val="20"/>
              </w:rPr>
              <w:t>, main ideas and specific information</w:t>
            </w:r>
          </w:p>
          <w:p w:rsidR="00FC320D" w:rsidRPr="00FF2C67" w:rsidRDefault="00FC320D" w:rsidP="00561BDD">
            <w:pPr>
              <w:pStyle w:val="ListParagraph"/>
              <w:numPr>
                <w:ilvl w:val="0"/>
                <w:numId w:val="15"/>
              </w:numPr>
              <w:tabs>
                <w:tab w:val="left" w:pos="1080"/>
              </w:tabs>
              <w:rPr>
                <w:rFonts w:asciiTheme="minorHAnsi" w:hAnsiTheme="minorHAnsi" w:cs="Arial"/>
                <w:sz w:val="20"/>
                <w:szCs w:val="20"/>
              </w:rPr>
            </w:pPr>
            <w:r w:rsidRPr="00FF2C67">
              <w:rPr>
                <w:rFonts w:asciiTheme="minorHAnsi" w:hAnsiTheme="minorHAnsi" w:cs="Arial"/>
                <w:sz w:val="20"/>
                <w:szCs w:val="20"/>
              </w:rPr>
              <w:t xml:space="preserve">infer, guess meaning from key words, structures, visual clues, known words and cognates </w:t>
            </w:r>
          </w:p>
          <w:p w:rsidR="00FC320D" w:rsidRPr="00FF2C67" w:rsidRDefault="00FC320D" w:rsidP="00561BDD">
            <w:pPr>
              <w:pStyle w:val="ListParagraph"/>
              <w:numPr>
                <w:ilvl w:val="0"/>
                <w:numId w:val="15"/>
              </w:numPr>
              <w:tabs>
                <w:tab w:val="left" w:pos="1080"/>
              </w:tabs>
              <w:rPr>
                <w:rFonts w:asciiTheme="minorHAnsi" w:hAnsiTheme="minorHAnsi" w:cs="Arial"/>
                <w:sz w:val="20"/>
                <w:szCs w:val="20"/>
              </w:rPr>
            </w:pPr>
            <w:r w:rsidRPr="00FF2C67">
              <w:rPr>
                <w:rFonts w:asciiTheme="minorHAnsi" w:hAnsiTheme="minorHAnsi" w:cs="Arial"/>
                <w:sz w:val="20"/>
                <w:szCs w:val="20"/>
              </w:rPr>
              <w:t>use repair strategies</w:t>
            </w:r>
            <w:r w:rsidR="0046360F">
              <w:rPr>
                <w:rFonts w:asciiTheme="minorHAnsi" w:hAnsiTheme="minorHAnsi" w:cs="Arial"/>
                <w:sz w:val="20"/>
                <w:szCs w:val="20"/>
              </w:rPr>
              <w:t>,</w:t>
            </w:r>
            <w:r w:rsidRPr="00561BDD">
              <w:rPr>
                <w:rFonts w:asciiTheme="minorHAnsi" w:hAnsiTheme="minorHAnsi" w:cs="Arial"/>
                <w:sz w:val="20"/>
                <w:szCs w:val="20"/>
              </w:rPr>
              <w:t xml:space="preserve"> e.g. </w:t>
            </w:r>
            <w:r w:rsidRPr="00CB40B8">
              <w:rPr>
                <w:rFonts w:asciiTheme="minorHAnsi" w:hAnsiTheme="minorHAnsi" w:cs="Arial"/>
                <w:i/>
                <w:sz w:val="20"/>
                <w:szCs w:val="20"/>
              </w:rPr>
              <w:t>tolong ulangi</w:t>
            </w:r>
            <w:r w:rsidRPr="00561BDD">
              <w:rPr>
                <w:rFonts w:asciiTheme="minorHAnsi" w:hAnsiTheme="minorHAnsi" w:cs="Arial"/>
                <w:sz w:val="20"/>
                <w:szCs w:val="20"/>
              </w:rPr>
              <w:t xml:space="preserve">, </w:t>
            </w:r>
            <w:r w:rsidRPr="00CB40B8">
              <w:rPr>
                <w:rFonts w:asciiTheme="minorHAnsi" w:hAnsiTheme="minorHAnsi" w:cs="Arial"/>
                <w:i/>
                <w:sz w:val="20"/>
                <w:szCs w:val="20"/>
              </w:rPr>
              <w:t>apa artinya</w:t>
            </w:r>
            <w:r w:rsidR="00CB40B8">
              <w:rPr>
                <w:rFonts w:asciiTheme="minorHAnsi" w:hAnsiTheme="minorHAnsi" w:cs="Arial"/>
                <w:i/>
                <w:sz w:val="20"/>
                <w:szCs w:val="20"/>
              </w:rPr>
              <w:t xml:space="preserve"> </w:t>
            </w:r>
            <w:r w:rsidRPr="00561BDD">
              <w:rPr>
                <w:rFonts w:asciiTheme="minorHAnsi" w:hAnsiTheme="minorHAnsi" w:cs="Arial"/>
                <w:sz w:val="20"/>
                <w:szCs w:val="20"/>
              </w:rPr>
              <w:t>...?</w:t>
            </w:r>
          </w:p>
          <w:p w:rsidR="00FC320D" w:rsidRPr="00FF2C67" w:rsidRDefault="00FC320D" w:rsidP="00561BDD">
            <w:pPr>
              <w:pStyle w:val="ListParagraph"/>
              <w:numPr>
                <w:ilvl w:val="0"/>
                <w:numId w:val="15"/>
              </w:numPr>
              <w:tabs>
                <w:tab w:val="left" w:pos="1080"/>
              </w:tabs>
              <w:rPr>
                <w:rFonts w:asciiTheme="minorHAnsi" w:hAnsiTheme="minorHAnsi" w:cs="Arial"/>
                <w:sz w:val="20"/>
                <w:szCs w:val="20"/>
              </w:rPr>
            </w:pPr>
            <w:r w:rsidRPr="00FF2C67">
              <w:rPr>
                <w:rFonts w:asciiTheme="minorHAnsi" w:hAnsiTheme="minorHAnsi" w:cs="Arial"/>
                <w:sz w:val="20"/>
                <w:szCs w:val="20"/>
              </w:rPr>
              <w:t>use paralinguistic clues</w:t>
            </w:r>
            <w:r w:rsidR="0046360F">
              <w:rPr>
                <w:rFonts w:asciiTheme="minorHAnsi" w:hAnsiTheme="minorHAnsi" w:cs="Arial"/>
                <w:sz w:val="20"/>
                <w:szCs w:val="20"/>
              </w:rPr>
              <w:t>,</w:t>
            </w:r>
            <w:r w:rsidRPr="00FF2C67">
              <w:rPr>
                <w:rFonts w:asciiTheme="minorHAnsi" w:hAnsiTheme="minorHAnsi" w:cs="Arial"/>
                <w:sz w:val="20"/>
                <w:szCs w:val="20"/>
              </w:rPr>
              <w:t xml:space="preserve"> e.g. expression, gesture, situation and intonation</w:t>
            </w:r>
            <w:r w:rsidR="005A058F">
              <w:rPr>
                <w:rFonts w:asciiTheme="minorHAnsi" w:hAnsiTheme="minorHAnsi" w:cs="Arial"/>
                <w:sz w:val="20"/>
                <w:szCs w:val="20"/>
              </w:rPr>
              <w:t>.</w:t>
            </w:r>
          </w:p>
          <w:p w:rsidR="00FC320D" w:rsidRPr="000E0AF4" w:rsidRDefault="00FC320D" w:rsidP="008C3294">
            <w:pPr>
              <w:ind w:right="-45"/>
              <w:rPr>
                <w:rFonts w:asciiTheme="minorHAnsi" w:eastAsia="MS Mincho" w:hAnsiTheme="minorHAnsi" w:cs="Arial"/>
                <w:sz w:val="20"/>
                <w:szCs w:val="20"/>
              </w:rPr>
            </w:pPr>
            <w:r w:rsidRPr="000E0AF4">
              <w:rPr>
                <w:rFonts w:asciiTheme="minorHAnsi" w:eastAsia="MS Mincho" w:hAnsiTheme="minorHAnsi" w:cs="Arial"/>
                <w:sz w:val="20"/>
                <w:szCs w:val="20"/>
              </w:rPr>
              <w:t>Dictionaries</w:t>
            </w:r>
          </w:p>
          <w:p w:rsidR="00255842" w:rsidRDefault="00FC320D" w:rsidP="00561BDD">
            <w:pPr>
              <w:pStyle w:val="ListParagraph"/>
              <w:numPr>
                <w:ilvl w:val="0"/>
                <w:numId w:val="15"/>
              </w:numPr>
              <w:tabs>
                <w:tab w:val="left" w:pos="1080"/>
              </w:tabs>
              <w:rPr>
                <w:rFonts w:asciiTheme="minorHAnsi" w:eastAsia="MS Mincho" w:hAnsiTheme="minorHAnsi" w:cs="Arial"/>
                <w:sz w:val="20"/>
                <w:szCs w:val="20"/>
                <w:lang w:eastAsia="en-US"/>
              </w:rPr>
            </w:pPr>
            <w:r w:rsidRPr="008C3294">
              <w:rPr>
                <w:rFonts w:asciiTheme="minorHAnsi" w:hAnsiTheme="minorHAnsi" w:cs="Arial"/>
                <w:sz w:val="20"/>
                <w:szCs w:val="20"/>
              </w:rPr>
              <w:t>use</w:t>
            </w:r>
            <w:r w:rsidRPr="00FF2C67">
              <w:rPr>
                <w:rFonts w:asciiTheme="minorHAnsi" w:eastAsia="MS Mincho" w:hAnsiTheme="minorHAnsi" w:cs="Arial"/>
                <w:sz w:val="20"/>
                <w:szCs w:val="20"/>
                <w:lang w:eastAsia="en-US"/>
              </w:rPr>
              <w:t xml:space="preserve"> a bilingual </w:t>
            </w:r>
            <w:r w:rsidRPr="00561BDD">
              <w:rPr>
                <w:rFonts w:asciiTheme="minorHAnsi" w:hAnsiTheme="minorHAnsi" w:cs="Arial"/>
                <w:sz w:val="20"/>
                <w:szCs w:val="20"/>
              </w:rPr>
              <w:t>dictionary</w:t>
            </w:r>
          </w:p>
          <w:p w:rsidR="000E0AF4" w:rsidRPr="006701D7" w:rsidRDefault="000E0AF4" w:rsidP="00E16A9D">
            <w:pPr>
              <w:tabs>
                <w:tab w:val="left" w:pos="1080"/>
              </w:tabs>
              <w:ind w:left="34"/>
              <w:rPr>
                <w:rFonts w:asciiTheme="minorHAnsi" w:eastAsia="MS Mincho" w:hAnsiTheme="minorHAnsi" w:cs="Arial"/>
                <w:sz w:val="20"/>
                <w:szCs w:val="20"/>
                <w:lang w:eastAsia="en-US"/>
              </w:rPr>
            </w:pPr>
            <w:r w:rsidRPr="00D47B01">
              <w:rPr>
                <w:rFonts w:asciiTheme="minorHAnsi" w:hAnsiTheme="minorHAnsi" w:cs="Arial"/>
                <w:b/>
                <w:sz w:val="20"/>
                <w:szCs w:val="20"/>
              </w:rPr>
              <w:t xml:space="preserve">Task 1: </w:t>
            </w:r>
            <w:r w:rsidRPr="00D47B01">
              <w:rPr>
                <w:rFonts w:asciiTheme="minorHAnsi" w:hAnsiTheme="minorHAnsi" w:cs="Arial"/>
                <w:b/>
                <w:sz w:val="20"/>
                <w:szCs w:val="20"/>
                <w:lang w:val="en-AU" w:eastAsia="en-US"/>
              </w:rPr>
              <w:t>Oral communication</w:t>
            </w:r>
          </w:p>
        </w:tc>
      </w:tr>
      <w:tr w:rsidR="00255842" w:rsidRPr="0025174E" w:rsidTr="007A6B62">
        <w:trPr>
          <w:cantSplit/>
        </w:trPr>
        <w:tc>
          <w:tcPr>
            <w:tcW w:w="993" w:type="dxa"/>
            <w:shd w:val="clear" w:color="auto" w:fill="E5DFEC" w:themeFill="accent4" w:themeFillTint="33"/>
            <w:vAlign w:val="center"/>
            <w:hideMark/>
          </w:tcPr>
          <w:p w:rsidR="00255842" w:rsidRPr="00324ACE" w:rsidRDefault="002E4AC8" w:rsidP="008C3294">
            <w:pPr>
              <w:jc w:val="center"/>
              <w:rPr>
                <w:rFonts w:asciiTheme="minorHAnsi" w:hAnsiTheme="minorHAnsi" w:cs="Arial"/>
                <w:sz w:val="20"/>
                <w:szCs w:val="20"/>
                <w:lang w:eastAsia="en-US"/>
              </w:rPr>
            </w:pPr>
            <w:r>
              <w:rPr>
                <w:rFonts w:asciiTheme="minorHAnsi" w:hAnsiTheme="minorHAnsi" w:cs="Arial"/>
                <w:sz w:val="20"/>
                <w:szCs w:val="20"/>
                <w:lang w:eastAsia="en-US"/>
              </w:rPr>
              <w:lastRenderedPageBreak/>
              <w:t>6</w:t>
            </w:r>
            <w:r w:rsidR="00C7404B">
              <w:rPr>
                <w:rFonts w:asciiTheme="minorHAnsi" w:hAnsiTheme="minorHAnsi" w:cs="Arial"/>
                <w:sz w:val="20"/>
                <w:szCs w:val="20"/>
                <w:lang w:eastAsia="en-US"/>
              </w:rPr>
              <w:t>–10</w:t>
            </w:r>
          </w:p>
        </w:tc>
        <w:tc>
          <w:tcPr>
            <w:tcW w:w="8363" w:type="dxa"/>
          </w:tcPr>
          <w:p w:rsidR="00FC320D" w:rsidRDefault="00FC320D" w:rsidP="008C3294">
            <w:pPr>
              <w:ind w:right="-73"/>
              <w:jc w:val="both"/>
              <w:rPr>
                <w:rFonts w:asciiTheme="minorHAnsi" w:eastAsia="MS Mincho" w:hAnsiTheme="minorHAnsi" w:cs="Arial"/>
                <w:b/>
                <w:sz w:val="20"/>
                <w:szCs w:val="20"/>
                <w:lang w:eastAsia="en-US"/>
              </w:rPr>
            </w:pPr>
            <w:r w:rsidRPr="008C3294">
              <w:rPr>
                <w:rFonts w:asciiTheme="minorHAnsi" w:eastAsia="MS Mincho" w:hAnsiTheme="minorHAnsi" w:cs="Arial"/>
                <w:b/>
                <w:sz w:val="20"/>
                <w:szCs w:val="20"/>
                <w:lang w:eastAsia="en-US"/>
              </w:rPr>
              <w:t>Learning contexts and topics</w:t>
            </w:r>
          </w:p>
          <w:p w:rsidR="002E4AC8" w:rsidRPr="00DB31ED" w:rsidRDefault="00213CE0" w:rsidP="00DB31ED">
            <w:pPr>
              <w:ind w:right="-73"/>
              <w:rPr>
                <w:rFonts w:asciiTheme="minorHAnsi" w:eastAsia="MS Mincho" w:hAnsiTheme="minorHAnsi" w:cs="Arial"/>
                <w:b/>
                <w:sz w:val="20"/>
                <w:szCs w:val="20"/>
                <w:lang w:eastAsia="en-US"/>
              </w:rPr>
            </w:pPr>
            <w:r w:rsidRPr="00E16A9D">
              <w:rPr>
                <w:rFonts w:asciiTheme="minorHAnsi" w:hAnsiTheme="minorHAnsi" w:cs="Arial"/>
                <w:sz w:val="20"/>
                <w:szCs w:val="20"/>
                <w:lang w:eastAsia="en-US"/>
              </w:rPr>
              <w:t xml:space="preserve">Provide opportunities for learning and assessment on </w:t>
            </w:r>
            <w:r w:rsidR="00DB31ED">
              <w:rPr>
                <w:rFonts w:asciiTheme="minorHAnsi" w:hAnsiTheme="minorHAnsi" w:cs="Arial"/>
                <w:sz w:val="20"/>
                <w:szCs w:val="20"/>
                <w:lang w:eastAsia="en-US"/>
              </w:rPr>
              <w:t>the following context and topic</w:t>
            </w:r>
            <w:r w:rsidR="00DB31ED">
              <w:rPr>
                <w:rFonts w:asciiTheme="minorHAnsi" w:eastAsia="MS Mincho" w:hAnsiTheme="minorHAnsi" w:cs="Arial"/>
                <w:b/>
                <w:sz w:val="20"/>
                <w:szCs w:val="20"/>
                <w:lang w:eastAsia="en-US"/>
              </w:rPr>
              <w:t xml:space="preserve"> </w:t>
            </w:r>
            <w:r w:rsidR="00FC320D" w:rsidRPr="00DB31ED">
              <w:rPr>
                <w:rFonts w:asciiTheme="minorHAnsi" w:hAnsiTheme="minorHAnsi" w:cs="Arial"/>
                <w:sz w:val="20"/>
                <w:szCs w:val="20"/>
                <w:lang w:eastAsia="en-US"/>
              </w:rPr>
              <w:t xml:space="preserve">The </w:t>
            </w:r>
            <w:r w:rsidR="004A3783">
              <w:rPr>
                <w:rFonts w:asciiTheme="minorHAnsi" w:hAnsiTheme="minorHAnsi" w:cs="Arial"/>
                <w:sz w:val="20"/>
                <w:szCs w:val="20"/>
                <w:lang w:eastAsia="en-US"/>
              </w:rPr>
              <w:t>Indonesian-speaking communities –</w:t>
            </w:r>
            <w:r w:rsidR="00FC320D" w:rsidRPr="00DB31ED">
              <w:rPr>
                <w:rFonts w:asciiTheme="minorHAnsi" w:hAnsiTheme="minorHAnsi" w:cs="Arial"/>
                <w:sz w:val="20"/>
                <w:szCs w:val="20"/>
                <w:lang w:eastAsia="en-US"/>
              </w:rPr>
              <w:t xml:space="preserve"> </w:t>
            </w:r>
            <w:r w:rsidR="002E4AC8" w:rsidRPr="00DB31ED">
              <w:rPr>
                <w:rFonts w:asciiTheme="minorHAnsi" w:hAnsiTheme="minorHAnsi" w:cs="Arial"/>
                <w:sz w:val="20"/>
                <w:szCs w:val="20"/>
                <w:lang w:eastAsia="en-US"/>
              </w:rPr>
              <w:t>Media and entertainment</w:t>
            </w:r>
            <w:r w:rsidR="00E15D38" w:rsidRPr="00DB31ED">
              <w:rPr>
                <w:rFonts w:asciiTheme="minorHAnsi" w:hAnsiTheme="minorHAnsi" w:cs="Arial"/>
                <w:sz w:val="20"/>
                <w:szCs w:val="20"/>
                <w:lang w:eastAsia="en-US"/>
              </w:rPr>
              <w:t>.</w:t>
            </w:r>
            <w:r w:rsidR="00FC320D" w:rsidRPr="00DB31ED">
              <w:rPr>
                <w:rFonts w:asciiTheme="minorHAnsi" w:hAnsiTheme="minorHAnsi" w:cs="Arial"/>
                <w:b/>
                <w:sz w:val="20"/>
                <w:szCs w:val="20"/>
                <w:lang w:eastAsia="en-US"/>
              </w:rPr>
              <w:t xml:space="preserve"> </w:t>
            </w:r>
            <w:r w:rsidR="00FC320D" w:rsidRPr="00DB31ED">
              <w:rPr>
                <w:rFonts w:asciiTheme="minorHAnsi" w:hAnsiTheme="minorHAnsi"/>
                <w:sz w:val="20"/>
                <w:szCs w:val="20"/>
              </w:rPr>
              <w:t>Students explore</w:t>
            </w:r>
            <w:r w:rsidR="002E4AC8" w:rsidRPr="00DB31ED">
              <w:rPr>
                <w:rFonts w:asciiTheme="minorHAnsi" w:hAnsiTheme="minorHAnsi"/>
                <w:sz w:val="20"/>
                <w:szCs w:val="20"/>
              </w:rPr>
              <w:t xml:space="preserve"> Indonesian films, </w:t>
            </w:r>
            <w:r w:rsidR="002E4AC8" w:rsidRPr="00DB31ED">
              <w:rPr>
                <w:rFonts w:asciiTheme="minorHAnsi" w:hAnsiTheme="minorHAnsi" w:cs="Arial"/>
                <w:sz w:val="20"/>
                <w:szCs w:val="20"/>
                <w:lang w:eastAsia="en-US"/>
              </w:rPr>
              <w:t>television, print and online media and their influence on everyday life in Indonesia.</w:t>
            </w:r>
          </w:p>
          <w:p w:rsidR="00FC320D" w:rsidRPr="00E16A9D" w:rsidRDefault="00FC320D" w:rsidP="008C3294">
            <w:pPr>
              <w:rPr>
                <w:rFonts w:asciiTheme="minorHAnsi" w:hAnsiTheme="minorHAnsi" w:cs="Arial"/>
                <w:b/>
                <w:sz w:val="20"/>
                <w:szCs w:val="20"/>
                <w:lang w:eastAsia="en-US"/>
              </w:rPr>
            </w:pPr>
            <w:r w:rsidRPr="00E16A9D">
              <w:rPr>
                <w:rFonts w:asciiTheme="minorHAnsi" w:hAnsiTheme="minorHAnsi" w:cs="Arial"/>
                <w:b/>
                <w:sz w:val="20"/>
                <w:szCs w:val="20"/>
                <w:lang w:eastAsia="en-US"/>
              </w:rPr>
              <w:t>Text types and textual conventions</w:t>
            </w:r>
          </w:p>
          <w:p w:rsidR="006701D7" w:rsidRPr="00E16A9D" w:rsidRDefault="006701D7" w:rsidP="008C3294">
            <w:pPr>
              <w:rPr>
                <w:rFonts w:asciiTheme="minorHAnsi" w:hAnsiTheme="minorHAnsi" w:cs="Arial"/>
                <w:b/>
                <w:sz w:val="20"/>
                <w:szCs w:val="20"/>
                <w:lang w:eastAsia="en-US"/>
              </w:rPr>
            </w:pPr>
            <w:r w:rsidRPr="00E16A9D">
              <w:rPr>
                <w:rFonts w:asciiTheme="minorHAnsi" w:hAnsiTheme="minorHAnsi" w:cs="Arial"/>
                <w:sz w:val="20"/>
                <w:szCs w:val="20"/>
                <w:lang w:eastAsia="en-US"/>
              </w:rPr>
              <w:t>Provide opportunities for students to respond to and produce the following text types:</w:t>
            </w:r>
          </w:p>
          <w:p w:rsidR="00FC320D" w:rsidRPr="00E16A9D" w:rsidRDefault="00FC320D" w:rsidP="00561BDD">
            <w:pPr>
              <w:pStyle w:val="ListParagraph"/>
              <w:numPr>
                <w:ilvl w:val="0"/>
                <w:numId w:val="15"/>
              </w:numPr>
              <w:tabs>
                <w:tab w:val="left" w:pos="1080"/>
              </w:tabs>
              <w:rPr>
                <w:rFonts w:asciiTheme="minorHAnsi" w:hAnsiTheme="minorHAnsi"/>
                <w:b/>
                <w:i/>
                <w:sz w:val="20"/>
                <w:szCs w:val="20"/>
              </w:rPr>
            </w:pPr>
            <w:r w:rsidRPr="00E16A9D">
              <w:rPr>
                <w:rFonts w:asciiTheme="minorHAnsi" w:hAnsiTheme="minorHAnsi" w:cs="Arial"/>
                <w:sz w:val="20"/>
                <w:szCs w:val="20"/>
              </w:rPr>
              <w:t>advertisement</w:t>
            </w:r>
            <w:r w:rsidR="00DB31ED">
              <w:rPr>
                <w:rFonts w:asciiTheme="minorHAnsi" w:hAnsiTheme="minorHAnsi"/>
                <w:sz w:val="20"/>
                <w:szCs w:val="20"/>
              </w:rPr>
              <w:t>, article, blog post</w:t>
            </w:r>
            <w:r w:rsidRPr="00E16A9D">
              <w:rPr>
                <w:rFonts w:asciiTheme="minorHAnsi" w:hAnsiTheme="minorHAnsi"/>
                <w:sz w:val="20"/>
                <w:szCs w:val="20"/>
              </w:rPr>
              <w:t>, film or TV program (excerpts), interview, review</w:t>
            </w:r>
            <w:r w:rsidR="006701D7" w:rsidRPr="00E16A9D">
              <w:rPr>
                <w:rFonts w:asciiTheme="minorHAnsi" w:hAnsiTheme="minorHAnsi"/>
                <w:sz w:val="20"/>
                <w:szCs w:val="20"/>
              </w:rPr>
              <w:t>.</w:t>
            </w:r>
          </w:p>
          <w:p w:rsidR="00FC320D" w:rsidRPr="00E16A9D" w:rsidRDefault="00FC320D" w:rsidP="008C3294">
            <w:pPr>
              <w:rPr>
                <w:rFonts w:asciiTheme="minorHAnsi" w:hAnsiTheme="minorHAnsi" w:cs="Arial"/>
                <w:b/>
                <w:sz w:val="20"/>
                <w:szCs w:val="20"/>
                <w:lang w:eastAsia="en-US"/>
              </w:rPr>
            </w:pPr>
            <w:r w:rsidRPr="00E16A9D">
              <w:rPr>
                <w:rFonts w:asciiTheme="minorHAnsi" w:hAnsiTheme="minorHAnsi" w:cs="Arial"/>
                <w:b/>
                <w:sz w:val="20"/>
                <w:szCs w:val="20"/>
                <w:lang w:eastAsia="en-US"/>
              </w:rPr>
              <w:t>Linguistic resources</w:t>
            </w:r>
          </w:p>
          <w:p w:rsidR="006701D7" w:rsidRPr="00E16A9D" w:rsidRDefault="006701D7" w:rsidP="008C3294">
            <w:pPr>
              <w:rPr>
                <w:rFonts w:asciiTheme="minorHAnsi" w:hAnsiTheme="minorHAnsi" w:cs="Arial"/>
                <w:sz w:val="20"/>
                <w:szCs w:val="20"/>
                <w:lang w:eastAsia="en-US"/>
              </w:rPr>
            </w:pPr>
            <w:r w:rsidRPr="00E16A9D">
              <w:rPr>
                <w:rFonts w:asciiTheme="minorHAnsi" w:hAnsiTheme="minorHAnsi" w:cs="Arial"/>
                <w:sz w:val="20"/>
                <w:szCs w:val="20"/>
                <w:lang w:eastAsia="en-US"/>
              </w:rPr>
              <w:t>Provide opportunities for students to acquire and use the following resources:</w:t>
            </w:r>
          </w:p>
          <w:p w:rsidR="00FC320D" w:rsidRPr="000E0AF4" w:rsidRDefault="00FC320D" w:rsidP="008C3294">
            <w:pPr>
              <w:rPr>
                <w:rFonts w:asciiTheme="minorHAnsi" w:hAnsiTheme="minorHAnsi" w:cs="Arial"/>
                <w:sz w:val="20"/>
                <w:szCs w:val="20"/>
                <w:lang w:eastAsia="en-US"/>
              </w:rPr>
            </w:pPr>
            <w:r w:rsidRPr="000E0AF4">
              <w:rPr>
                <w:rFonts w:asciiTheme="minorHAnsi" w:hAnsiTheme="minorHAnsi" w:cs="Arial"/>
                <w:sz w:val="20"/>
                <w:szCs w:val="20"/>
                <w:lang w:eastAsia="en-US"/>
              </w:rPr>
              <w:t>Vocabulary</w:t>
            </w:r>
          </w:p>
          <w:p w:rsidR="00FC320D" w:rsidRPr="008C3294" w:rsidRDefault="00DB31ED" w:rsidP="00561BDD">
            <w:pPr>
              <w:pStyle w:val="ListParagraph"/>
              <w:numPr>
                <w:ilvl w:val="0"/>
                <w:numId w:val="15"/>
              </w:numPr>
              <w:tabs>
                <w:tab w:val="left" w:pos="1080"/>
              </w:tabs>
              <w:rPr>
                <w:rFonts w:asciiTheme="minorHAnsi" w:hAnsiTheme="minorHAnsi"/>
                <w:sz w:val="20"/>
                <w:szCs w:val="20"/>
              </w:rPr>
            </w:pPr>
            <w:r>
              <w:rPr>
                <w:rFonts w:asciiTheme="minorHAnsi" w:hAnsiTheme="minorHAnsi"/>
                <w:sz w:val="20"/>
                <w:szCs w:val="20"/>
              </w:rPr>
              <w:t xml:space="preserve">vocabulary </w:t>
            </w:r>
            <w:r w:rsidRPr="00561BDD">
              <w:rPr>
                <w:rFonts w:asciiTheme="minorHAnsi" w:hAnsiTheme="minorHAnsi" w:cs="Arial"/>
                <w:sz w:val="20"/>
                <w:szCs w:val="20"/>
              </w:rPr>
              <w:t>related</w:t>
            </w:r>
            <w:r>
              <w:rPr>
                <w:rFonts w:asciiTheme="minorHAnsi" w:hAnsiTheme="minorHAnsi"/>
                <w:sz w:val="20"/>
                <w:szCs w:val="20"/>
              </w:rPr>
              <w:t xml:space="preserve"> to the topic</w:t>
            </w:r>
            <w:r w:rsidR="00FC320D" w:rsidRPr="008C3294">
              <w:rPr>
                <w:rFonts w:asciiTheme="minorHAnsi" w:hAnsiTheme="minorHAnsi"/>
                <w:sz w:val="20"/>
                <w:szCs w:val="20"/>
              </w:rPr>
              <w:t xml:space="preserve"> </w:t>
            </w:r>
            <w:r w:rsidR="00BD737A" w:rsidRPr="000E0AF4">
              <w:rPr>
                <w:rFonts w:asciiTheme="minorHAnsi" w:hAnsiTheme="minorHAnsi"/>
                <w:sz w:val="20"/>
                <w:szCs w:val="20"/>
              </w:rPr>
              <w:t>Media and entertainment</w:t>
            </w:r>
          </w:p>
          <w:p w:rsidR="00132DFD" w:rsidRPr="000E0AF4" w:rsidRDefault="00132DFD" w:rsidP="008C3294">
            <w:pPr>
              <w:ind w:left="-1"/>
              <w:rPr>
                <w:rFonts w:asciiTheme="minorHAnsi" w:hAnsiTheme="minorHAnsi" w:cs="Arial"/>
                <w:sz w:val="20"/>
                <w:szCs w:val="20"/>
                <w:lang w:eastAsia="en-US"/>
              </w:rPr>
            </w:pPr>
            <w:r w:rsidRPr="000E0AF4">
              <w:rPr>
                <w:rFonts w:asciiTheme="minorHAnsi" w:hAnsiTheme="minorHAnsi" w:cs="Arial"/>
                <w:sz w:val="20"/>
                <w:szCs w:val="20"/>
                <w:lang w:eastAsia="en-US"/>
              </w:rPr>
              <w:t>Grammar</w:t>
            </w:r>
          </w:p>
          <w:p w:rsidR="00132DFD" w:rsidRPr="00561BDD" w:rsidRDefault="00132DFD" w:rsidP="00561BDD">
            <w:pPr>
              <w:pStyle w:val="ListParagraph"/>
              <w:numPr>
                <w:ilvl w:val="0"/>
                <w:numId w:val="15"/>
              </w:numPr>
              <w:tabs>
                <w:tab w:val="left" w:pos="1080"/>
              </w:tabs>
              <w:rPr>
                <w:rFonts w:asciiTheme="minorHAnsi" w:hAnsiTheme="minorHAnsi" w:cs="Arial"/>
                <w:sz w:val="20"/>
                <w:szCs w:val="20"/>
              </w:rPr>
            </w:pPr>
            <w:r w:rsidRPr="00561BDD">
              <w:rPr>
                <w:rFonts w:asciiTheme="minorHAnsi" w:hAnsiTheme="minorHAnsi" w:cs="Arial"/>
                <w:sz w:val="20"/>
                <w:szCs w:val="20"/>
              </w:rPr>
              <w:t>comparatives – comparative phrases</w:t>
            </w:r>
          </w:p>
          <w:p w:rsidR="00132DFD" w:rsidRPr="00561BDD" w:rsidRDefault="00132DFD" w:rsidP="00561BDD">
            <w:pPr>
              <w:pStyle w:val="ListParagraph"/>
              <w:numPr>
                <w:ilvl w:val="0"/>
                <w:numId w:val="15"/>
              </w:numPr>
              <w:tabs>
                <w:tab w:val="left" w:pos="1080"/>
              </w:tabs>
              <w:rPr>
                <w:rFonts w:asciiTheme="minorHAnsi" w:hAnsiTheme="minorHAnsi" w:cs="Arial"/>
                <w:sz w:val="20"/>
                <w:szCs w:val="20"/>
              </w:rPr>
            </w:pPr>
            <w:r w:rsidRPr="00561BDD">
              <w:rPr>
                <w:rFonts w:asciiTheme="minorHAnsi" w:hAnsiTheme="minorHAnsi" w:cs="Arial"/>
                <w:sz w:val="20"/>
                <w:szCs w:val="20"/>
              </w:rPr>
              <w:t xml:space="preserve">conditionals </w:t>
            </w:r>
          </w:p>
          <w:p w:rsidR="00132DFD" w:rsidRPr="00561BDD" w:rsidRDefault="00132DFD" w:rsidP="00561BDD">
            <w:pPr>
              <w:pStyle w:val="ListParagraph"/>
              <w:numPr>
                <w:ilvl w:val="0"/>
                <w:numId w:val="15"/>
              </w:numPr>
              <w:tabs>
                <w:tab w:val="left" w:pos="1080"/>
              </w:tabs>
              <w:rPr>
                <w:rFonts w:asciiTheme="minorHAnsi" w:hAnsiTheme="minorHAnsi" w:cs="Arial"/>
                <w:sz w:val="20"/>
                <w:szCs w:val="20"/>
              </w:rPr>
            </w:pPr>
            <w:r w:rsidRPr="00561BDD">
              <w:rPr>
                <w:rFonts w:asciiTheme="minorHAnsi" w:hAnsiTheme="minorHAnsi" w:cs="Arial"/>
                <w:sz w:val="20"/>
                <w:szCs w:val="20"/>
              </w:rPr>
              <w:t xml:space="preserve">conjunctions – linking devices </w:t>
            </w:r>
          </w:p>
          <w:p w:rsidR="00132DFD" w:rsidRPr="00561BDD" w:rsidRDefault="00132DFD" w:rsidP="00561BDD">
            <w:pPr>
              <w:pStyle w:val="ListParagraph"/>
              <w:numPr>
                <w:ilvl w:val="0"/>
                <w:numId w:val="15"/>
              </w:numPr>
              <w:tabs>
                <w:tab w:val="left" w:pos="1080"/>
              </w:tabs>
              <w:rPr>
                <w:rFonts w:asciiTheme="minorHAnsi" w:hAnsiTheme="minorHAnsi" w:cs="Arial"/>
                <w:sz w:val="20"/>
                <w:szCs w:val="20"/>
              </w:rPr>
            </w:pPr>
            <w:r w:rsidRPr="00561BDD">
              <w:rPr>
                <w:rFonts w:asciiTheme="minorHAnsi" w:hAnsiTheme="minorHAnsi" w:cs="Arial"/>
                <w:sz w:val="20"/>
                <w:szCs w:val="20"/>
              </w:rPr>
              <w:t>cultural expressions</w:t>
            </w:r>
          </w:p>
          <w:p w:rsidR="00132DFD" w:rsidRPr="00561BDD" w:rsidRDefault="00132DFD" w:rsidP="00561BDD">
            <w:pPr>
              <w:pStyle w:val="ListParagraph"/>
              <w:numPr>
                <w:ilvl w:val="0"/>
                <w:numId w:val="15"/>
              </w:numPr>
              <w:tabs>
                <w:tab w:val="left" w:pos="1080"/>
              </w:tabs>
              <w:rPr>
                <w:rFonts w:asciiTheme="minorHAnsi" w:hAnsiTheme="minorHAnsi" w:cs="Arial"/>
                <w:sz w:val="20"/>
                <w:szCs w:val="20"/>
              </w:rPr>
            </w:pPr>
            <w:r w:rsidRPr="00561BDD">
              <w:rPr>
                <w:rFonts w:asciiTheme="minorHAnsi" w:hAnsiTheme="minorHAnsi" w:cs="Arial"/>
                <w:sz w:val="20"/>
                <w:szCs w:val="20"/>
              </w:rPr>
              <w:t>indefinite pronouns – anything, anyone, anywhere, anytime</w:t>
            </w:r>
          </w:p>
          <w:p w:rsidR="00132DFD" w:rsidRPr="00561BDD" w:rsidRDefault="00132DFD" w:rsidP="00561BDD">
            <w:pPr>
              <w:pStyle w:val="ListParagraph"/>
              <w:numPr>
                <w:ilvl w:val="0"/>
                <w:numId w:val="15"/>
              </w:numPr>
              <w:tabs>
                <w:tab w:val="left" w:pos="1080"/>
              </w:tabs>
              <w:rPr>
                <w:rFonts w:asciiTheme="minorHAnsi" w:hAnsiTheme="minorHAnsi" w:cs="Arial"/>
                <w:sz w:val="20"/>
                <w:szCs w:val="20"/>
              </w:rPr>
            </w:pPr>
            <w:r w:rsidRPr="00561BDD">
              <w:rPr>
                <w:rFonts w:asciiTheme="minorHAnsi" w:hAnsiTheme="minorHAnsi" w:cs="Arial"/>
                <w:sz w:val="20"/>
                <w:szCs w:val="20"/>
              </w:rPr>
              <w:t xml:space="preserve">particles – </w:t>
            </w:r>
            <w:r w:rsidRPr="00CB40B8">
              <w:rPr>
                <w:rFonts w:asciiTheme="minorHAnsi" w:hAnsiTheme="minorHAnsi" w:cs="Arial"/>
                <w:i/>
                <w:sz w:val="20"/>
                <w:szCs w:val="20"/>
              </w:rPr>
              <w:t>dong</w:t>
            </w:r>
            <w:r w:rsidRPr="00561BDD">
              <w:rPr>
                <w:rFonts w:asciiTheme="minorHAnsi" w:hAnsiTheme="minorHAnsi" w:cs="Arial"/>
                <w:sz w:val="20"/>
                <w:szCs w:val="20"/>
              </w:rPr>
              <w:t xml:space="preserve">, </w:t>
            </w:r>
            <w:r w:rsidRPr="00CB40B8">
              <w:rPr>
                <w:rFonts w:asciiTheme="minorHAnsi" w:hAnsiTheme="minorHAnsi" w:cs="Arial"/>
                <w:i/>
                <w:sz w:val="20"/>
                <w:szCs w:val="20"/>
              </w:rPr>
              <w:t>sih</w:t>
            </w:r>
            <w:r w:rsidRPr="00561BDD">
              <w:rPr>
                <w:rFonts w:asciiTheme="minorHAnsi" w:hAnsiTheme="minorHAnsi" w:cs="Arial"/>
                <w:sz w:val="20"/>
                <w:szCs w:val="20"/>
              </w:rPr>
              <w:t xml:space="preserve">, </w:t>
            </w:r>
            <w:r w:rsidRPr="00CB40B8">
              <w:rPr>
                <w:rFonts w:asciiTheme="minorHAnsi" w:hAnsiTheme="minorHAnsi" w:cs="Arial"/>
                <w:i/>
                <w:sz w:val="20"/>
                <w:szCs w:val="20"/>
              </w:rPr>
              <w:t>kok</w:t>
            </w:r>
          </w:p>
          <w:p w:rsidR="00132DFD" w:rsidRPr="00561BDD" w:rsidRDefault="00132DFD" w:rsidP="00561BDD">
            <w:pPr>
              <w:pStyle w:val="ListParagraph"/>
              <w:numPr>
                <w:ilvl w:val="0"/>
                <w:numId w:val="15"/>
              </w:numPr>
              <w:tabs>
                <w:tab w:val="left" w:pos="1080"/>
              </w:tabs>
              <w:rPr>
                <w:rFonts w:asciiTheme="minorHAnsi" w:hAnsiTheme="minorHAnsi" w:cs="Arial"/>
                <w:sz w:val="20"/>
                <w:szCs w:val="20"/>
              </w:rPr>
            </w:pPr>
            <w:r w:rsidRPr="00561BDD">
              <w:rPr>
                <w:rFonts w:asciiTheme="minorHAnsi" w:hAnsiTheme="minorHAnsi" w:cs="Arial"/>
                <w:sz w:val="20"/>
                <w:szCs w:val="20"/>
              </w:rPr>
              <w:t>pronouns – personal pronouns/honorifics</w:t>
            </w:r>
          </w:p>
          <w:p w:rsidR="00132DFD" w:rsidRPr="00561BDD" w:rsidRDefault="00132DFD" w:rsidP="00561BDD">
            <w:pPr>
              <w:pStyle w:val="ListParagraph"/>
              <w:numPr>
                <w:ilvl w:val="0"/>
                <w:numId w:val="15"/>
              </w:numPr>
              <w:tabs>
                <w:tab w:val="left" w:pos="1080"/>
              </w:tabs>
              <w:rPr>
                <w:rFonts w:asciiTheme="minorHAnsi" w:hAnsiTheme="minorHAnsi" w:cs="Arial"/>
                <w:sz w:val="20"/>
                <w:szCs w:val="20"/>
              </w:rPr>
            </w:pPr>
            <w:r w:rsidRPr="00561BDD">
              <w:rPr>
                <w:rFonts w:asciiTheme="minorHAnsi" w:hAnsiTheme="minorHAnsi" w:cs="Arial"/>
                <w:sz w:val="20"/>
                <w:szCs w:val="20"/>
              </w:rPr>
              <w:t>phrases – fillers</w:t>
            </w:r>
          </w:p>
          <w:p w:rsidR="00132DFD" w:rsidRPr="00561BDD" w:rsidRDefault="00132DFD" w:rsidP="00561BDD">
            <w:pPr>
              <w:pStyle w:val="ListParagraph"/>
              <w:numPr>
                <w:ilvl w:val="0"/>
                <w:numId w:val="15"/>
              </w:numPr>
              <w:tabs>
                <w:tab w:val="left" w:pos="1080"/>
              </w:tabs>
              <w:rPr>
                <w:rFonts w:asciiTheme="minorHAnsi" w:hAnsiTheme="minorHAnsi" w:cs="Arial"/>
                <w:sz w:val="20"/>
                <w:szCs w:val="20"/>
              </w:rPr>
            </w:pPr>
            <w:r w:rsidRPr="00561BDD">
              <w:rPr>
                <w:rFonts w:asciiTheme="minorHAnsi" w:hAnsiTheme="minorHAnsi" w:cs="Arial"/>
                <w:sz w:val="20"/>
                <w:szCs w:val="20"/>
              </w:rPr>
              <w:t>question markers – expressing the indefinite</w:t>
            </w:r>
          </w:p>
          <w:p w:rsidR="00132DFD" w:rsidRPr="008C3294" w:rsidRDefault="00132DFD" w:rsidP="00561BDD">
            <w:pPr>
              <w:pStyle w:val="ListParagraph"/>
              <w:numPr>
                <w:ilvl w:val="0"/>
                <w:numId w:val="15"/>
              </w:numPr>
              <w:tabs>
                <w:tab w:val="left" w:pos="1080"/>
              </w:tabs>
              <w:rPr>
                <w:rFonts w:asciiTheme="minorHAnsi" w:hAnsiTheme="minorHAnsi" w:cs="Arial"/>
                <w:sz w:val="20"/>
                <w:szCs w:val="20"/>
              </w:rPr>
            </w:pPr>
            <w:r w:rsidRPr="00561BDD">
              <w:rPr>
                <w:rFonts w:asciiTheme="minorHAnsi" w:hAnsiTheme="minorHAnsi" w:cs="Arial"/>
                <w:sz w:val="20"/>
                <w:szCs w:val="20"/>
              </w:rPr>
              <w:t>relative clause</w:t>
            </w:r>
            <w:r w:rsidRPr="008C3294">
              <w:rPr>
                <w:rFonts w:asciiTheme="minorHAnsi" w:hAnsiTheme="minorHAnsi" w:cs="Arial"/>
                <w:sz w:val="20"/>
                <w:szCs w:val="20"/>
              </w:rPr>
              <w:t xml:space="preserve"> – use of </w:t>
            </w:r>
            <w:r w:rsidRPr="00CB40B8">
              <w:rPr>
                <w:rFonts w:asciiTheme="minorHAnsi" w:hAnsiTheme="minorHAnsi" w:cs="Arial"/>
                <w:i/>
                <w:sz w:val="20"/>
                <w:szCs w:val="20"/>
              </w:rPr>
              <w:t>yang</w:t>
            </w:r>
            <w:r w:rsidR="00CB40B8">
              <w:rPr>
                <w:rFonts w:asciiTheme="minorHAnsi" w:hAnsiTheme="minorHAnsi" w:cs="Arial"/>
                <w:sz w:val="20"/>
                <w:szCs w:val="20"/>
              </w:rPr>
              <w:t xml:space="preserve"> </w:t>
            </w:r>
            <w:r w:rsidRPr="00561BDD">
              <w:rPr>
                <w:rFonts w:asciiTheme="minorHAnsi" w:hAnsiTheme="minorHAnsi" w:cs="Arial"/>
                <w:sz w:val="20"/>
                <w:szCs w:val="20"/>
              </w:rPr>
              <w:t>…</w:t>
            </w:r>
            <w:r w:rsidR="00CB40B8">
              <w:rPr>
                <w:rFonts w:asciiTheme="minorHAnsi" w:hAnsiTheme="minorHAnsi" w:cs="Arial"/>
                <w:sz w:val="20"/>
                <w:szCs w:val="20"/>
              </w:rPr>
              <w:t xml:space="preserve"> </w:t>
            </w:r>
            <w:r w:rsidRPr="00CB40B8">
              <w:rPr>
                <w:rFonts w:asciiTheme="minorHAnsi" w:hAnsiTheme="minorHAnsi" w:cs="Arial"/>
                <w:i/>
                <w:sz w:val="20"/>
                <w:szCs w:val="20"/>
              </w:rPr>
              <w:t>ini</w:t>
            </w:r>
            <w:r w:rsidRPr="008C3294">
              <w:rPr>
                <w:rFonts w:asciiTheme="minorHAnsi" w:hAnsiTheme="minorHAnsi" w:cs="Arial"/>
                <w:sz w:val="20"/>
                <w:szCs w:val="20"/>
              </w:rPr>
              <w:t xml:space="preserve"> for description in articles/profiles </w:t>
            </w:r>
          </w:p>
          <w:p w:rsidR="00132DFD" w:rsidRPr="008C3294" w:rsidRDefault="00FD1F54" w:rsidP="00561BDD">
            <w:pPr>
              <w:pStyle w:val="ListParagraph"/>
              <w:numPr>
                <w:ilvl w:val="0"/>
                <w:numId w:val="15"/>
              </w:numPr>
              <w:tabs>
                <w:tab w:val="left" w:pos="1080"/>
              </w:tabs>
              <w:rPr>
                <w:rFonts w:asciiTheme="minorHAnsi" w:hAnsiTheme="minorHAnsi" w:cs="Arial"/>
                <w:sz w:val="20"/>
                <w:szCs w:val="20"/>
              </w:rPr>
            </w:pPr>
            <w:r>
              <w:rPr>
                <w:rFonts w:asciiTheme="minorHAnsi" w:hAnsiTheme="minorHAnsi" w:cs="Arial"/>
                <w:sz w:val="20"/>
                <w:szCs w:val="20"/>
              </w:rPr>
              <w:t>suffix –</w:t>
            </w:r>
            <w:r w:rsidR="008036E4">
              <w:rPr>
                <w:rFonts w:asciiTheme="minorHAnsi" w:hAnsiTheme="minorHAnsi" w:cs="Arial"/>
                <w:sz w:val="20"/>
                <w:szCs w:val="20"/>
              </w:rPr>
              <w:t xml:space="preserve"> -</w:t>
            </w:r>
            <w:r w:rsidR="00132DFD" w:rsidRPr="00CB40B8">
              <w:rPr>
                <w:rFonts w:asciiTheme="minorHAnsi" w:hAnsiTheme="minorHAnsi" w:cs="Arial"/>
                <w:i/>
                <w:sz w:val="20"/>
                <w:szCs w:val="20"/>
              </w:rPr>
              <w:t>nya</w:t>
            </w:r>
            <w:r w:rsidR="0033212F" w:rsidRPr="00561BDD">
              <w:rPr>
                <w:rFonts w:asciiTheme="minorHAnsi" w:hAnsiTheme="minorHAnsi" w:cs="Arial"/>
                <w:sz w:val="20"/>
                <w:szCs w:val="20"/>
              </w:rPr>
              <w:t xml:space="preserve"> </w:t>
            </w:r>
            <w:r w:rsidR="00BF02FB" w:rsidRPr="008C3294">
              <w:rPr>
                <w:rFonts w:asciiTheme="minorHAnsi" w:hAnsiTheme="minorHAnsi" w:cs="Arial"/>
                <w:sz w:val="20"/>
                <w:szCs w:val="20"/>
              </w:rPr>
              <w:t>– meaning ‘</w:t>
            </w:r>
            <w:r w:rsidR="00132DFD" w:rsidRPr="008C3294">
              <w:rPr>
                <w:rFonts w:asciiTheme="minorHAnsi" w:hAnsiTheme="minorHAnsi" w:cs="Arial"/>
                <w:sz w:val="20"/>
                <w:szCs w:val="20"/>
              </w:rPr>
              <w:t>the</w:t>
            </w:r>
            <w:r w:rsidR="00BF02FB" w:rsidRPr="008C3294">
              <w:rPr>
                <w:rFonts w:asciiTheme="minorHAnsi" w:hAnsiTheme="minorHAnsi" w:cs="Arial"/>
                <w:sz w:val="20"/>
                <w:szCs w:val="20"/>
              </w:rPr>
              <w:t>’</w:t>
            </w:r>
            <w:r w:rsidR="00132DFD" w:rsidRPr="008C3294">
              <w:rPr>
                <w:rFonts w:asciiTheme="minorHAnsi" w:hAnsiTheme="minorHAnsi" w:cs="Arial"/>
                <w:sz w:val="20"/>
                <w:szCs w:val="20"/>
              </w:rPr>
              <w:t xml:space="preserve">, creating noun from adjective, creating noun from verb, polite </w:t>
            </w:r>
            <w:r w:rsidR="00BF02FB" w:rsidRPr="008C3294">
              <w:rPr>
                <w:rFonts w:asciiTheme="minorHAnsi" w:hAnsiTheme="minorHAnsi" w:cs="Arial"/>
                <w:sz w:val="20"/>
                <w:szCs w:val="20"/>
              </w:rPr>
              <w:t>‘</w:t>
            </w:r>
            <w:r w:rsidR="00132DFD" w:rsidRPr="008C3294">
              <w:rPr>
                <w:rFonts w:asciiTheme="minorHAnsi" w:hAnsiTheme="minorHAnsi" w:cs="Arial"/>
                <w:sz w:val="20"/>
                <w:szCs w:val="20"/>
              </w:rPr>
              <w:t>your</w:t>
            </w:r>
            <w:r w:rsidR="00BF02FB" w:rsidRPr="008C3294">
              <w:rPr>
                <w:rFonts w:asciiTheme="minorHAnsi" w:hAnsiTheme="minorHAnsi" w:cs="Arial"/>
                <w:sz w:val="20"/>
                <w:szCs w:val="20"/>
              </w:rPr>
              <w:t>’</w:t>
            </w:r>
          </w:p>
          <w:p w:rsidR="00132DFD" w:rsidRPr="008C3294" w:rsidRDefault="00132DFD" w:rsidP="00561BDD">
            <w:pPr>
              <w:pStyle w:val="ListParagraph"/>
              <w:numPr>
                <w:ilvl w:val="0"/>
                <w:numId w:val="15"/>
              </w:numPr>
              <w:tabs>
                <w:tab w:val="left" w:pos="1080"/>
              </w:tabs>
              <w:rPr>
                <w:rFonts w:asciiTheme="minorHAnsi" w:hAnsiTheme="minorHAnsi" w:cs="Arial"/>
                <w:sz w:val="20"/>
                <w:szCs w:val="20"/>
              </w:rPr>
            </w:pPr>
            <w:r w:rsidRPr="008C3294">
              <w:rPr>
                <w:rFonts w:asciiTheme="minorHAnsi" w:hAnsiTheme="minorHAnsi" w:cs="Arial"/>
                <w:sz w:val="20"/>
                <w:szCs w:val="20"/>
              </w:rPr>
              <w:t>time indicators and sequencing devices</w:t>
            </w:r>
          </w:p>
          <w:p w:rsidR="00132DFD" w:rsidRPr="008C3294" w:rsidRDefault="00132DFD" w:rsidP="00561BDD">
            <w:pPr>
              <w:pStyle w:val="ListParagraph"/>
              <w:numPr>
                <w:ilvl w:val="0"/>
                <w:numId w:val="15"/>
              </w:numPr>
              <w:tabs>
                <w:tab w:val="left" w:pos="1080"/>
              </w:tabs>
              <w:rPr>
                <w:rFonts w:asciiTheme="minorHAnsi" w:hAnsiTheme="minorHAnsi" w:cs="Arial"/>
                <w:sz w:val="20"/>
                <w:szCs w:val="20"/>
              </w:rPr>
            </w:pPr>
            <w:r w:rsidRPr="008C3294">
              <w:rPr>
                <w:rFonts w:asciiTheme="minorHAnsi" w:hAnsiTheme="minorHAnsi" w:cs="Arial"/>
                <w:sz w:val="20"/>
                <w:szCs w:val="20"/>
              </w:rPr>
              <w:t xml:space="preserve">verbs – </w:t>
            </w:r>
            <w:r w:rsidRPr="00CB40B8">
              <w:rPr>
                <w:rFonts w:asciiTheme="minorHAnsi" w:hAnsiTheme="minorHAnsi" w:cs="Arial"/>
                <w:i/>
                <w:sz w:val="20"/>
                <w:szCs w:val="20"/>
              </w:rPr>
              <w:t>ter</w:t>
            </w:r>
            <w:r w:rsidRPr="00561BDD">
              <w:rPr>
                <w:rFonts w:asciiTheme="minorHAnsi" w:hAnsiTheme="minorHAnsi" w:cs="Arial"/>
                <w:sz w:val="20"/>
                <w:szCs w:val="20"/>
              </w:rPr>
              <w:t>-</w:t>
            </w:r>
            <w:r w:rsidR="008036E4" w:rsidRPr="00561BDD">
              <w:rPr>
                <w:rFonts w:asciiTheme="minorHAnsi" w:hAnsiTheme="minorHAnsi" w:cs="Arial"/>
                <w:sz w:val="20"/>
                <w:szCs w:val="20"/>
              </w:rPr>
              <w:t xml:space="preserve"> </w:t>
            </w:r>
            <w:r w:rsidRPr="008C3294">
              <w:rPr>
                <w:rFonts w:asciiTheme="minorHAnsi" w:hAnsiTheme="minorHAnsi" w:cs="Arial"/>
                <w:sz w:val="20"/>
                <w:szCs w:val="20"/>
              </w:rPr>
              <w:t>abilitative</w:t>
            </w:r>
          </w:p>
          <w:p w:rsidR="00132DFD" w:rsidRPr="008C3294" w:rsidRDefault="00132DFD" w:rsidP="00561BDD">
            <w:pPr>
              <w:pStyle w:val="ListParagraph"/>
              <w:numPr>
                <w:ilvl w:val="0"/>
                <w:numId w:val="15"/>
              </w:numPr>
              <w:tabs>
                <w:tab w:val="left" w:pos="1080"/>
              </w:tabs>
              <w:rPr>
                <w:rFonts w:asciiTheme="minorHAnsi" w:hAnsiTheme="minorHAnsi" w:cs="Arial"/>
                <w:sz w:val="20"/>
                <w:szCs w:val="20"/>
              </w:rPr>
            </w:pPr>
            <w:r w:rsidRPr="00CB40B8">
              <w:rPr>
                <w:rFonts w:asciiTheme="minorHAnsi" w:hAnsiTheme="minorHAnsi" w:cs="Arial"/>
                <w:i/>
                <w:sz w:val="20"/>
                <w:szCs w:val="20"/>
              </w:rPr>
              <w:t>yang</w:t>
            </w:r>
            <w:r w:rsidRPr="008C3294">
              <w:rPr>
                <w:rFonts w:asciiTheme="minorHAnsi" w:hAnsiTheme="minorHAnsi" w:cs="Arial"/>
                <w:sz w:val="20"/>
                <w:szCs w:val="20"/>
              </w:rPr>
              <w:t xml:space="preserve"> – object focus statements, questions</w:t>
            </w:r>
            <w:r w:rsidR="005A058F">
              <w:rPr>
                <w:rFonts w:asciiTheme="minorHAnsi" w:hAnsiTheme="minorHAnsi" w:cs="Arial"/>
                <w:sz w:val="20"/>
                <w:szCs w:val="20"/>
              </w:rPr>
              <w:t>.</w:t>
            </w:r>
          </w:p>
          <w:p w:rsidR="00FC320D" w:rsidRDefault="00FC320D" w:rsidP="008C3294">
            <w:pPr>
              <w:rPr>
                <w:rFonts w:asciiTheme="minorHAnsi" w:hAnsiTheme="minorHAnsi" w:cs="Arial"/>
                <w:b/>
                <w:sz w:val="20"/>
                <w:szCs w:val="20"/>
                <w:lang w:eastAsia="en-US"/>
              </w:rPr>
            </w:pPr>
            <w:r w:rsidRPr="00BD737A">
              <w:rPr>
                <w:rFonts w:asciiTheme="minorHAnsi" w:hAnsiTheme="minorHAnsi" w:cs="Arial"/>
                <w:b/>
                <w:sz w:val="20"/>
                <w:szCs w:val="20"/>
                <w:lang w:eastAsia="en-US"/>
              </w:rPr>
              <w:t>Intercultural understandings</w:t>
            </w:r>
          </w:p>
          <w:p w:rsidR="006701D7" w:rsidRPr="00E16A9D" w:rsidRDefault="006701D7" w:rsidP="008C3294">
            <w:pPr>
              <w:rPr>
                <w:rFonts w:asciiTheme="minorHAnsi" w:hAnsiTheme="minorHAnsi" w:cs="Arial"/>
                <w:b/>
                <w:sz w:val="20"/>
                <w:szCs w:val="20"/>
                <w:lang w:eastAsia="en-US"/>
              </w:rPr>
            </w:pPr>
            <w:r w:rsidRPr="00E16A9D">
              <w:rPr>
                <w:rFonts w:asciiTheme="minorHAnsi" w:hAnsiTheme="minorHAnsi" w:cs="Arial"/>
                <w:sz w:val="20"/>
                <w:szCs w:val="20"/>
                <w:lang w:eastAsia="en-US"/>
              </w:rPr>
              <w:t>Provide opportunities for students to enhance understanding of their own language(s) and culture(s) in relation to the Indonesian language and culture, and of how culture influences communication, through the topic</w:t>
            </w:r>
            <w:r w:rsidR="00A3040B" w:rsidRPr="00E16A9D">
              <w:rPr>
                <w:rFonts w:asciiTheme="minorHAnsi" w:hAnsiTheme="minorHAnsi" w:cs="Arial"/>
                <w:sz w:val="20"/>
                <w:szCs w:val="20"/>
                <w:lang w:eastAsia="en-US"/>
              </w:rPr>
              <w:t xml:space="preserve"> </w:t>
            </w:r>
            <w:r w:rsidR="00A3040B" w:rsidRPr="00E16A9D">
              <w:rPr>
                <w:rFonts w:asciiTheme="minorHAnsi" w:hAnsiTheme="minorHAnsi"/>
                <w:sz w:val="20"/>
                <w:szCs w:val="20"/>
              </w:rPr>
              <w:t>Media and entertainment:</w:t>
            </w:r>
          </w:p>
          <w:p w:rsidR="00FC320D" w:rsidRPr="00E16A9D" w:rsidRDefault="00393721" w:rsidP="00561BDD">
            <w:pPr>
              <w:pStyle w:val="ListParagraph"/>
              <w:numPr>
                <w:ilvl w:val="0"/>
                <w:numId w:val="15"/>
              </w:numPr>
              <w:tabs>
                <w:tab w:val="left" w:pos="1080"/>
              </w:tabs>
              <w:rPr>
                <w:rFonts w:asciiTheme="minorHAnsi" w:hAnsiTheme="minorHAnsi" w:cs="Arial"/>
                <w:sz w:val="20"/>
                <w:szCs w:val="20"/>
              </w:rPr>
            </w:pPr>
            <w:r w:rsidRPr="00561BDD">
              <w:rPr>
                <w:rFonts w:asciiTheme="minorHAnsi" w:hAnsiTheme="minorHAnsi" w:cs="Arial"/>
                <w:sz w:val="20"/>
                <w:szCs w:val="20"/>
              </w:rPr>
              <w:t xml:space="preserve">discuss </w:t>
            </w:r>
            <w:r w:rsidR="00FC320D" w:rsidRPr="00561BDD">
              <w:rPr>
                <w:rFonts w:asciiTheme="minorHAnsi" w:hAnsiTheme="minorHAnsi" w:cs="Arial"/>
                <w:sz w:val="20"/>
                <w:szCs w:val="20"/>
              </w:rPr>
              <w:t xml:space="preserve">the </w:t>
            </w:r>
            <w:r w:rsidR="00FC320D" w:rsidRPr="00E16A9D">
              <w:rPr>
                <w:rFonts w:asciiTheme="minorHAnsi" w:hAnsiTheme="minorHAnsi" w:cs="Arial"/>
                <w:sz w:val="20"/>
                <w:szCs w:val="20"/>
              </w:rPr>
              <w:t>influence of the media</w:t>
            </w:r>
            <w:r w:rsidR="0083736D">
              <w:rPr>
                <w:rFonts w:asciiTheme="minorHAnsi" w:hAnsiTheme="minorHAnsi" w:cs="Arial"/>
                <w:sz w:val="20"/>
                <w:szCs w:val="20"/>
              </w:rPr>
              <w:t>,</w:t>
            </w:r>
            <w:r w:rsidR="00FC320D" w:rsidRPr="00E16A9D">
              <w:rPr>
                <w:rFonts w:asciiTheme="minorHAnsi" w:hAnsiTheme="minorHAnsi" w:cs="Arial"/>
                <w:sz w:val="20"/>
                <w:szCs w:val="20"/>
              </w:rPr>
              <w:t xml:space="preserve"> e.g. popularity of social media and TV/film in Indonesia</w:t>
            </w:r>
          </w:p>
          <w:p w:rsidR="00B97E7C" w:rsidRPr="00E16A9D" w:rsidRDefault="000E0AF4" w:rsidP="00561BDD">
            <w:pPr>
              <w:pStyle w:val="ListParagraph"/>
              <w:numPr>
                <w:ilvl w:val="0"/>
                <w:numId w:val="15"/>
              </w:numPr>
              <w:tabs>
                <w:tab w:val="left" w:pos="1080"/>
              </w:tabs>
              <w:rPr>
                <w:rFonts w:asciiTheme="minorHAnsi" w:hAnsiTheme="minorHAnsi" w:cs="Arial"/>
                <w:sz w:val="20"/>
                <w:szCs w:val="20"/>
              </w:rPr>
            </w:pPr>
            <w:r w:rsidRPr="00E16A9D">
              <w:rPr>
                <w:rFonts w:asciiTheme="minorHAnsi" w:hAnsiTheme="minorHAnsi" w:cs="Arial"/>
                <w:sz w:val="20"/>
                <w:szCs w:val="20"/>
              </w:rPr>
              <w:t>discuss</w:t>
            </w:r>
            <w:r w:rsidR="00393721" w:rsidRPr="00E16A9D">
              <w:rPr>
                <w:rFonts w:asciiTheme="minorHAnsi" w:hAnsiTheme="minorHAnsi" w:cs="Arial"/>
                <w:sz w:val="20"/>
                <w:szCs w:val="20"/>
              </w:rPr>
              <w:t xml:space="preserve"> </w:t>
            </w:r>
            <w:r w:rsidR="00B97E7C" w:rsidRPr="00E16A9D">
              <w:rPr>
                <w:rFonts w:asciiTheme="minorHAnsi" w:hAnsiTheme="minorHAnsi" w:cs="Arial"/>
                <w:sz w:val="20"/>
                <w:szCs w:val="20"/>
              </w:rPr>
              <w:t>the influence of media on everyday living</w:t>
            </w:r>
            <w:r w:rsidR="0083736D">
              <w:rPr>
                <w:rFonts w:asciiTheme="minorHAnsi" w:hAnsiTheme="minorHAnsi" w:cs="Arial"/>
                <w:sz w:val="20"/>
                <w:szCs w:val="20"/>
              </w:rPr>
              <w:t>,</w:t>
            </w:r>
            <w:r w:rsidR="00B97E7C" w:rsidRPr="00E16A9D">
              <w:rPr>
                <w:rFonts w:asciiTheme="minorHAnsi" w:hAnsiTheme="minorHAnsi" w:cs="Arial"/>
                <w:sz w:val="20"/>
                <w:szCs w:val="20"/>
              </w:rPr>
              <w:t xml:space="preserve"> e.g. advertising, lifestyles, consumption patterns in Indonesia</w:t>
            </w:r>
          </w:p>
          <w:p w:rsidR="00E83680" w:rsidRPr="00E16A9D" w:rsidRDefault="000E0AF4" w:rsidP="00561BDD">
            <w:pPr>
              <w:pStyle w:val="ListParagraph"/>
              <w:numPr>
                <w:ilvl w:val="0"/>
                <w:numId w:val="15"/>
              </w:numPr>
              <w:tabs>
                <w:tab w:val="left" w:pos="1080"/>
              </w:tabs>
              <w:rPr>
                <w:rFonts w:asciiTheme="minorHAnsi" w:hAnsiTheme="minorHAnsi" w:cs="Arial"/>
                <w:sz w:val="20"/>
                <w:szCs w:val="20"/>
              </w:rPr>
            </w:pPr>
            <w:r w:rsidRPr="00E16A9D">
              <w:rPr>
                <w:rFonts w:asciiTheme="minorHAnsi" w:hAnsiTheme="minorHAnsi" w:cs="Arial"/>
                <w:sz w:val="20"/>
                <w:szCs w:val="20"/>
              </w:rPr>
              <w:t>discuss</w:t>
            </w:r>
            <w:r w:rsidR="00393721" w:rsidRPr="00E16A9D">
              <w:rPr>
                <w:rFonts w:asciiTheme="minorHAnsi" w:hAnsiTheme="minorHAnsi" w:cs="Arial"/>
                <w:sz w:val="20"/>
                <w:szCs w:val="20"/>
              </w:rPr>
              <w:t xml:space="preserve"> </w:t>
            </w:r>
            <w:r w:rsidR="00E83680" w:rsidRPr="00E16A9D">
              <w:rPr>
                <w:rFonts w:asciiTheme="minorHAnsi" w:hAnsiTheme="minorHAnsi" w:cs="Arial"/>
                <w:sz w:val="20"/>
                <w:szCs w:val="20"/>
              </w:rPr>
              <w:t>issues of censorship in Indonesia</w:t>
            </w:r>
          </w:p>
          <w:p w:rsidR="009D6257" w:rsidRPr="00E16A9D" w:rsidRDefault="000E0AF4" w:rsidP="00561BDD">
            <w:pPr>
              <w:pStyle w:val="ListParagraph"/>
              <w:numPr>
                <w:ilvl w:val="0"/>
                <w:numId w:val="15"/>
              </w:numPr>
              <w:tabs>
                <w:tab w:val="left" w:pos="1080"/>
              </w:tabs>
              <w:rPr>
                <w:rFonts w:asciiTheme="minorHAnsi" w:hAnsiTheme="minorHAnsi" w:cs="Arial"/>
                <w:sz w:val="20"/>
                <w:szCs w:val="20"/>
              </w:rPr>
            </w:pPr>
            <w:r w:rsidRPr="00E16A9D">
              <w:rPr>
                <w:rFonts w:asciiTheme="minorHAnsi" w:hAnsiTheme="minorHAnsi" w:cs="Arial"/>
                <w:sz w:val="20"/>
                <w:szCs w:val="20"/>
              </w:rPr>
              <w:t>discuss</w:t>
            </w:r>
            <w:r w:rsidR="00393721" w:rsidRPr="00E16A9D">
              <w:rPr>
                <w:rFonts w:asciiTheme="minorHAnsi" w:hAnsiTheme="minorHAnsi" w:cs="Arial"/>
                <w:sz w:val="20"/>
                <w:szCs w:val="20"/>
              </w:rPr>
              <w:t xml:space="preserve"> </w:t>
            </w:r>
            <w:r w:rsidR="009D6257" w:rsidRPr="00E16A9D">
              <w:rPr>
                <w:rFonts w:asciiTheme="minorHAnsi" w:hAnsiTheme="minorHAnsi" w:cs="Arial"/>
                <w:sz w:val="20"/>
                <w:szCs w:val="20"/>
              </w:rPr>
              <w:t>the impact of significant events in the media and their impact on everyday life in Indonesia</w:t>
            </w:r>
            <w:r w:rsidR="00A3040B" w:rsidRPr="00E16A9D">
              <w:rPr>
                <w:rFonts w:asciiTheme="minorHAnsi" w:hAnsiTheme="minorHAnsi" w:cs="Arial"/>
                <w:sz w:val="20"/>
                <w:szCs w:val="20"/>
              </w:rPr>
              <w:t>.</w:t>
            </w:r>
          </w:p>
          <w:p w:rsidR="00FC320D" w:rsidRPr="00E16A9D" w:rsidRDefault="00FC320D" w:rsidP="008C3294">
            <w:pPr>
              <w:rPr>
                <w:rFonts w:asciiTheme="minorHAnsi" w:hAnsiTheme="minorHAnsi" w:cs="Arial"/>
                <w:b/>
                <w:sz w:val="20"/>
                <w:szCs w:val="20"/>
                <w:lang w:eastAsia="en-US"/>
              </w:rPr>
            </w:pPr>
            <w:r w:rsidRPr="00E16A9D">
              <w:rPr>
                <w:rFonts w:asciiTheme="minorHAnsi" w:hAnsiTheme="minorHAnsi" w:cs="Arial"/>
                <w:b/>
                <w:sz w:val="20"/>
                <w:szCs w:val="20"/>
                <w:lang w:eastAsia="en-US"/>
              </w:rPr>
              <w:t>Language learning and communication strategies</w:t>
            </w:r>
          </w:p>
          <w:p w:rsidR="00A3040B" w:rsidRPr="00E16A9D" w:rsidRDefault="005A058F" w:rsidP="008C3294">
            <w:pPr>
              <w:rPr>
                <w:rFonts w:asciiTheme="minorHAnsi" w:hAnsiTheme="minorHAnsi" w:cs="Arial"/>
                <w:b/>
                <w:sz w:val="20"/>
                <w:szCs w:val="20"/>
                <w:lang w:eastAsia="en-US"/>
              </w:rPr>
            </w:pPr>
            <w:r w:rsidRPr="00E16A9D">
              <w:rPr>
                <w:rFonts w:asciiTheme="minorHAnsi" w:hAnsiTheme="minorHAnsi" w:cs="Arial"/>
                <w:sz w:val="20"/>
                <w:szCs w:val="20"/>
                <w:lang w:eastAsia="en-US"/>
              </w:rPr>
              <w:t>Provide opportunities for students to pr</w:t>
            </w:r>
            <w:r w:rsidR="00D47B01" w:rsidRPr="00E16A9D">
              <w:rPr>
                <w:rFonts w:asciiTheme="minorHAnsi" w:hAnsiTheme="minorHAnsi" w:cs="Arial"/>
                <w:sz w:val="20"/>
                <w:szCs w:val="20"/>
                <w:lang w:eastAsia="en-US"/>
              </w:rPr>
              <w:t xml:space="preserve">actise the following strategies </w:t>
            </w:r>
            <w:r w:rsidRPr="00E16A9D">
              <w:rPr>
                <w:rFonts w:asciiTheme="minorHAnsi" w:hAnsiTheme="minorHAnsi" w:cs="Arial"/>
                <w:sz w:val="20"/>
                <w:szCs w:val="20"/>
                <w:lang w:eastAsia="en-US"/>
              </w:rPr>
              <w:t xml:space="preserve">through the topic </w:t>
            </w:r>
            <w:r w:rsidR="00A3040B" w:rsidRPr="00E16A9D">
              <w:rPr>
                <w:rFonts w:asciiTheme="minorHAnsi" w:hAnsiTheme="minorHAnsi"/>
                <w:sz w:val="20"/>
                <w:szCs w:val="20"/>
              </w:rPr>
              <w:t>Media and entertainment:</w:t>
            </w:r>
          </w:p>
          <w:p w:rsidR="00FC320D" w:rsidRPr="008C3294" w:rsidRDefault="00FC320D" w:rsidP="00561BDD">
            <w:pPr>
              <w:pStyle w:val="ListParagraph"/>
              <w:numPr>
                <w:ilvl w:val="0"/>
                <w:numId w:val="15"/>
              </w:numPr>
              <w:tabs>
                <w:tab w:val="left" w:pos="1080"/>
              </w:tabs>
              <w:rPr>
                <w:rFonts w:asciiTheme="minorHAnsi" w:hAnsiTheme="minorHAnsi" w:cs="Arial"/>
                <w:sz w:val="20"/>
                <w:szCs w:val="20"/>
              </w:rPr>
            </w:pPr>
            <w:r w:rsidRPr="008C3294">
              <w:rPr>
                <w:rFonts w:asciiTheme="minorHAnsi" w:hAnsiTheme="minorHAnsi" w:cs="Arial"/>
                <w:sz w:val="20"/>
                <w:szCs w:val="20"/>
              </w:rPr>
              <w:t>find and select support independently</w:t>
            </w:r>
          </w:p>
          <w:p w:rsidR="00A1349B" w:rsidRPr="008C3294" w:rsidRDefault="00A1349B" w:rsidP="00561BDD">
            <w:pPr>
              <w:pStyle w:val="ListParagraph"/>
              <w:numPr>
                <w:ilvl w:val="0"/>
                <w:numId w:val="15"/>
              </w:numPr>
              <w:tabs>
                <w:tab w:val="left" w:pos="1080"/>
              </w:tabs>
              <w:rPr>
                <w:rFonts w:asciiTheme="minorHAnsi" w:hAnsiTheme="minorHAnsi" w:cs="Arial"/>
                <w:sz w:val="20"/>
                <w:szCs w:val="20"/>
              </w:rPr>
            </w:pPr>
            <w:r w:rsidRPr="008C3294">
              <w:rPr>
                <w:rFonts w:asciiTheme="minorHAnsi" w:hAnsiTheme="minorHAnsi" w:cs="Arial"/>
                <w:sz w:val="20"/>
                <w:szCs w:val="20"/>
              </w:rPr>
              <w:t>infer, guess meaning from key words, structures, visual clues, known words and cognates</w:t>
            </w:r>
            <w:r w:rsidR="005239CB" w:rsidRPr="008C3294">
              <w:rPr>
                <w:rFonts w:asciiTheme="minorHAnsi" w:hAnsiTheme="minorHAnsi" w:cs="Arial"/>
                <w:sz w:val="20"/>
                <w:szCs w:val="20"/>
              </w:rPr>
              <w:t xml:space="preserve"> in order to extract meaning from texts</w:t>
            </w:r>
          </w:p>
          <w:p w:rsidR="00A1349B" w:rsidRPr="008C3294" w:rsidRDefault="00EB5E6D" w:rsidP="00561BDD">
            <w:pPr>
              <w:pStyle w:val="ListParagraph"/>
              <w:numPr>
                <w:ilvl w:val="0"/>
                <w:numId w:val="15"/>
              </w:numPr>
              <w:tabs>
                <w:tab w:val="left" w:pos="1080"/>
              </w:tabs>
              <w:rPr>
                <w:rFonts w:asciiTheme="minorHAnsi" w:hAnsiTheme="minorHAnsi" w:cs="Arial"/>
                <w:sz w:val="20"/>
                <w:szCs w:val="20"/>
              </w:rPr>
            </w:pPr>
            <w:r w:rsidRPr="008C3294">
              <w:rPr>
                <w:rFonts w:asciiTheme="minorHAnsi" w:hAnsiTheme="minorHAnsi" w:cs="Arial"/>
                <w:sz w:val="20"/>
                <w:szCs w:val="20"/>
              </w:rPr>
              <w:t xml:space="preserve">use </w:t>
            </w:r>
            <w:r w:rsidR="005239CB" w:rsidRPr="008C3294">
              <w:rPr>
                <w:rFonts w:asciiTheme="minorHAnsi" w:hAnsiTheme="minorHAnsi" w:cs="Arial"/>
                <w:sz w:val="20"/>
                <w:szCs w:val="20"/>
              </w:rPr>
              <w:t>knowledge of conventions and genres to predict consequences</w:t>
            </w:r>
            <w:r w:rsidR="00A1349B" w:rsidRPr="008C3294">
              <w:rPr>
                <w:rFonts w:asciiTheme="minorHAnsi" w:hAnsiTheme="minorHAnsi" w:cs="Arial"/>
                <w:sz w:val="20"/>
                <w:szCs w:val="20"/>
              </w:rPr>
              <w:t xml:space="preserve"> </w:t>
            </w:r>
          </w:p>
          <w:p w:rsidR="00FC320D" w:rsidRPr="008C3294" w:rsidRDefault="005239CB" w:rsidP="00561BDD">
            <w:pPr>
              <w:pStyle w:val="ListParagraph"/>
              <w:numPr>
                <w:ilvl w:val="0"/>
                <w:numId w:val="15"/>
              </w:numPr>
              <w:tabs>
                <w:tab w:val="left" w:pos="1080"/>
              </w:tabs>
              <w:rPr>
                <w:rFonts w:asciiTheme="minorHAnsi" w:hAnsiTheme="minorHAnsi" w:cs="Arial"/>
                <w:sz w:val="20"/>
                <w:szCs w:val="20"/>
              </w:rPr>
            </w:pPr>
            <w:r w:rsidRPr="008C3294">
              <w:rPr>
                <w:rFonts w:asciiTheme="minorHAnsi" w:hAnsiTheme="minorHAnsi" w:cs="Arial"/>
                <w:sz w:val="20"/>
                <w:szCs w:val="20"/>
              </w:rPr>
              <w:t>use analytical strategies to maximise accuracy and time efficiency in response tasks</w:t>
            </w:r>
            <w:r w:rsidR="005A058F">
              <w:rPr>
                <w:rFonts w:asciiTheme="minorHAnsi" w:hAnsiTheme="minorHAnsi" w:cs="Arial"/>
                <w:sz w:val="20"/>
                <w:szCs w:val="20"/>
              </w:rPr>
              <w:t>.</w:t>
            </w:r>
          </w:p>
          <w:p w:rsidR="00FC320D" w:rsidRPr="000E0AF4" w:rsidRDefault="00FC320D" w:rsidP="008C3294">
            <w:pPr>
              <w:ind w:right="-45"/>
              <w:rPr>
                <w:rFonts w:asciiTheme="minorHAnsi" w:eastAsia="MS Mincho" w:hAnsiTheme="minorHAnsi" w:cs="Arial"/>
                <w:sz w:val="20"/>
                <w:szCs w:val="20"/>
              </w:rPr>
            </w:pPr>
            <w:r w:rsidRPr="000E0AF4">
              <w:rPr>
                <w:rFonts w:asciiTheme="minorHAnsi" w:eastAsia="MS Mincho" w:hAnsiTheme="minorHAnsi" w:cs="Arial"/>
                <w:sz w:val="20"/>
                <w:szCs w:val="20"/>
              </w:rPr>
              <w:t>Dictionaries</w:t>
            </w:r>
          </w:p>
          <w:p w:rsidR="00255842" w:rsidRDefault="00FC320D" w:rsidP="00561BDD">
            <w:pPr>
              <w:pStyle w:val="ListParagraph"/>
              <w:numPr>
                <w:ilvl w:val="0"/>
                <w:numId w:val="15"/>
              </w:numPr>
              <w:tabs>
                <w:tab w:val="left" w:pos="1080"/>
              </w:tabs>
              <w:rPr>
                <w:rFonts w:asciiTheme="minorHAnsi" w:hAnsiTheme="minorHAnsi" w:cs="Arial"/>
                <w:sz w:val="20"/>
                <w:szCs w:val="20"/>
              </w:rPr>
            </w:pPr>
            <w:r w:rsidRPr="008C3294">
              <w:rPr>
                <w:rFonts w:asciiTheme="minorHAnsi" w:hAnsiTheme="minorHAnsi" w:cs="Arial"/>
                <w:sz w:val="20"/>
                <w:szCs w:val="20"/>
              </w:rPr>
              <w:t>use a bilingual dictionary</w:t>
            </w:r>
          </w:p>
          <w:p w:rsidR="00E16A9D" w:rsidRDefault="00896729" w:rsidP="00E16A9D">
            <w:pPr>
              <w:rPr>
                <w:rFonts w:asciiTheme="minorHAnsi" w:hAnsiTheme="minorHAnsi" w:cs="Arial"/>
                <w:b/>
                <w:sz w:val="20"/>
                <w:szCs w:val="20"/>
                <w:lang w:val="en-AU" w:eastAsia="en-US"/>
              </w:rPr>
            </w:pPr>
            <w:r>
              <w:rPr>
                <w:rFonts w:asciiTheme="minorHAnsi" w:hAnsiTheme="minorHAnsi" w:cs="Arial"/>
                <w:b/>
                <w:sz w:val="20"/>
                <w:szCs w:val="20"/>
                <w:lang w:val="en-AU" w:eastAsia="en-US"/>
              </w:rPr>
              <w:t>Task 2: Response: Listening</w:t>
            </w:r>
          </w:p>
          <w:p w:rsidR="00DD42C2" w:rsidRPr="00DD42C2" w:rsidRDefault="00DD42C2" w:rsidP="00E16A9D">
            <w:pPr>
              <w:rPr>
                <w:rFonts w:asciiTheme="minorHAnsi" w:hAnsiTheme="minorHAnsi" w:cs="Arial"/>
                <w:sz w:val="20"/>
                <w:szCs w:val="20"/>
              </w:rPr>
            </w:pPr>
            <w:r w:rsidRPr="00D47B01">
              <w:rPr>
                <w:rFonts w:asciiTheme="minorHAnsi" w:hAnsiTheme="minorHAnsi" w:cs="Arial"/>
                <w:b/>
                <w:sz w:val="20"/>
                <w:szCs w:val="20"/>
                <w:lang w:val="en-AU" w:eastAsia="en-US"/>
              </w:rPr>
              <w:t>Task 3: Response: Viewing and reading</w:t>
            </w:r>
          </w:p>
        </w:tc>
      </w:tr>
      <w:tr w:rsidR="00255842" w:rsidRPr="0025174E" w:rsidTr="007A6B62">
        <w:trPr>
          <w:cantSplit/>
        </w:trPr>
        <w:tc>
          <w:tcPr>
            <w:tcW w:w="993" w:type="dxa"/>
            <w:shd w:val="clear" w:color="auto" w:fill="E5DFEC" w:themeFill="accent4" w:themeFillTint="33"/>
            <w:vAlign w:val="center"/>
            <w:hideMark/>
          </w:tcPr>
          <w:p w:rsidR="00255842" w:rsidRPr="00324ACE" w:rsidRDefault="000E0AF4" w:rsidP="00E16A9D">
            <w:pPr>
              <w:jc w:val="center"/>
              <w:rPr>
                <w:rFonts w:asciiTheme="minorHAnsi" w:hAnsiTheme="minorHAnsi" w:cs="Arial"/>
                <w:sz w:val="20"/>
                <w:szCs w:val="20"/>
                <w:lang w:eastAsia="en-US"/>
              </w:rPr>
            </w:pPr>
            <w:r w:rsidRPr="00324ACE">
              <w:rPr>
                <w:rFonts w:asciiTheme="minorHAnsi" w:hAnsiTheme="minorHAnsi" w:cs="Arial"/>
                <w:sz w:val="20"/>
                <w:szCs w:val="20"/>
                <w:lang w:eastAsia="en-US"/>
              </w:rPr>
              <w:lastRenderedPageBreak/>
              <w:t>1</w:t>
            </w:r>
            <w:r>
              <w:rPr>
                <w:rFonts w:asciiTheme="minorHAnsi" w:hAnsiTheme="minorHAnsi" w:cs="Arial"/>
                <w:sz w:val="20"/>
                <w:szCs w:val="20"/>
                <w:lang w:eastAsia="en-US"/>
              </w:rPr>
              <w:t>1</w:t>
            </w:r>
            <w:r w:rsidRPr="00324ACE">
              <w:rPr>
                <w:rFonts w:asciiTheme="minorHAnsi" w:hAnsiTheme="minorHAnsi" w:cs="Arial"/>
                <w:sz w:val="20"/>
                <w:szCs w:val="20"/>
                <w:lang w:eastAsia="en-US"/>
              </w:rPr>
              <w:t>–</w:t>
            </w:r>
            <w:r w:rsidRPr="00E16A9D">
              <w:rPr>
                <w:rFonts w:asciiTheme="minorHAnsi" w:hAnsiTheme="minorHAnsi" w:cs="Arial"/>
                <w:sz w:val="20"/>
                <w:szCs w:val="20"/>
                <w:lang w:eastAsia="en-US"/>
              </w:rPr>
              <w:t>14</w:t>
            </w:r>
          </w:p>
        </w:tc>
        <w:tc>
          <w:tcPr>
            <w:tcW w:w="8363" w:type="dxa"/>
          </w:tcPr>
          <w:p w:rsidR="00FC320D" w:rsidRPr="008C3294" w:rsidRDefault="00FC320D" w:rsidP="008C3294">
            <w:pPr>
              <w:ind w:right="-73"/>
              <w:jc w:val="both"/>
              <w:rPr>
                <w:rFonts w:asciiTheme="minorHAnsi" w:eastAsia="MS Mincho" w:hAnsiTheme="minorHAnsi" w:cs="Arial"/>
                <w:b/>
                <w:sz w:val="20"/>
                <w:szCs w:val="20"/>
                <w:lang w:eastAsia="en-US"/>
              </w:rPr>
            </w:pPr>
            <w:r w:rsidRPr="008C3294">
              <w:rPr>
                <w:rFonts w:asciiTheme="minorHAnsi" w:eastAsia="MS Mincho" w:hAnsiTheme="minorHAnsi" w:cs="Arial"/>
                <w:b/>
                <w:sz w:val="20"/>
                <w:szCs w:val="20"/>
                <w:lang w:eastAsia="en-US"/>
              </w:rPr>
              <w:t>Learning contexts and topics</w:t>
            </w:r>
          </w:p>
          <w:p w:rsidR="00D1417D" w:rsidRPr="00FD1F54" w:rsidRDefault="00213CE0" w:rsidP="00FD1F54">
            <w:pPr>
              <w:rPr>
                <w:rFonts w:asciiTheme="minorHAnsi" w:hAnsiTheme="minorHAnsi" w:cs="Arial"/>
                <w:sz w:val="20"/>
                <w:szCs w:val="20"/>
                <w:lang w:eastAsia="en-US"/>
              </w:rPr>
            </w:pPr>
            <w:r w:rsidRPr="00E16A9D">
              <w:rPr>
                <w:rFonts w:asciiTheme="minorHAnsi" w:hAnsiTheme="minorHAnsi" w:cs="Arial"/>
                <w:sz w:val="20"/>
                <w:szCs w:val="20"/>
                <w:lang w:eastAsia="en-US"/>
              </w:rPr>
              <w:t xml:space="preserve">Provide opportunities for learning and assessment on the following context and </w:t>
            </w:r>
            <w:r w:rsidR="00FD1F54">
              <w:rPr>
                <w:rFonts w:asciiTheme="minorHAnsi" w:hAnsiTheme="minorHAnsi" w:cs="Arial"/>
                <w:sz w:val="20"/>
                <w:szCs w:val="20"/>
                <w:lang w:eastAsia="en-US"/>
              </w:rPr>
              <w:t>topic The changing world –</w:t>
            </w:r>
            <w:r w:rsidR="00FC320D" w:rsidRPr="00FD1F54">
              <w:rPr>
                <w:rFonts w:asciiTheme="minorHAnsi" w:hAnsiTheme="minorHAnsi" w:cs="Arial"/>
                <w:sz w:val="20"/>
                <w:szCs w:val="20"/>
                <w:lang w:eastAsia="en-US"/>
              </w:rPr>
              <w:t xml:space="preserve"> </w:t>
            </w:r>
            <w:r w:rsidR="00D1417D" w:rsidRPr="00FD1F54">
              <w:rPr>
                <w:rFonts w:asciiTheme="minorHAnsi" w:hAnsiTheme="minorHAnsi" w:cs="Arial"/>
                <w:sz w:val="20"/>
                <w:szCs w:val="20"/>
                <w:lang w:eastAsia="en-US"/>
              </w:rPr>
              <w:t>Globalisation and the media</w:t>
            </w:r>
            <w:r w:rsidR="00E15D38" w:rsidRPr="00FD1F54">
              <w:rPr>
                <w:rFonts w:asciiTheme="minorHAnsi" w:hAnsiTheme="minorHAnsi" w:cs="Arial"/>
                <w:sz w:val="20"/>
                <w:szCs w:val="20"/>
                <w:lang w:eastAsia="en-US"/>
              </w:rPr>
              <w:t>.</w:t>
            </w:r>
            <w:r w:rsidR="00FC320D" w:rsidRPr="00FD1F54">
              <w:rPr>
                <w:rFonts w:asciiTheme="minorHAnsi" w:hAnsiTheme="minorHAnsi" w:cs="Arial"/>
                <w:b/>
                <w:sz w:val="20"/>
                <w:szCs w:val="20"/>
                <w:lang w:eastAsia="en-US"/>
              </w:rPr>
              <w:t xml:space="preserve"> </w:t>
            </w:r>
            <w:r w:rsidR="00FC320D" w:rsidRPr="00FD1F54">
              <w:rPr>
                <w:rFonts w:asciiTheme="minorHAnsi" w:hAnsiTheme="minorHAnsi" w:cs="Arial"/>
                <w:sz w:val="20"/>
                <w:szCs w:val="20"/>
                <w:lang w:eastAsia="en-US"/>
              </w:rPr>
              <w:t xml:space="preserve">Students consider </w:t>
            </w:r>
            <w:r w:rsidR="00D1417D" w:rsidRPr="00FD1F54">
              <w:rPr>
                <w:rFonts w:asciiTheme="minorHAnsi" w:hAnsiTheme="minorHAnsi" w:cs="Arial"/>
                <w:sz w:val="20"/>
                <w:szCs w:val="20"/>
                <w:lang w:eastAsia="en-US"/>
              </w:rPr>
              <w:t>the influence of globalisation on the media and how this shapes Indonesian perceptions and identity</w:t>
            </w:r>
            <w:r w:rsidR="005C0DDF" w:rsidRPr="00FD1F54">
              <w:rPr>
                <w:rFonts w:asciiTheme="minorHAnsi" w:hAnsiTheme="minorHAnsi" w:cs="Arial"/>
                <w:sz w:val="20"/>
                <w:szCs w:val="20"/>
                <w:lang w:eastAsia="en-US"/>
              </w:rPr>
              <w:t>.</w:t>
            </w:r>
          </w:p>
          <w:p w:rsidR="00FC320D" w:rsidRPr="00E16A9D" w:rsidRDefault="00FC320D" w:rsidP="008C3294">
            <w:pPr>
              <w:rPr>
                <w:rFonts w:asciiTheme="minorHAnsi" w:hAnsiTheme="minorHAnsi" w:cs="Arial"/>
                <w:b/>
                <w:sz w:val="20"/>
                <w:szCs w:val="20"/>
                <w:lang w:eastAsia="en-US"/>
              </w:rPr>
            </w:pPr>
            <w:r w:rsidRPr="00E16A9D">
              <w:rPr>
                <w:rFonts w:asciiTheme="minorHAnsi" w:hAnsiTheme="minorHAnsi" w:cs="Arial"/>
                <w:b/>
                <w:sz w:val="20"/>
                <w:szCs w:val="20"/>
                <w:lang w:eastAsia="en-US"/>
              </w:rPr>
              <w:t>Text types and textual conventions</w:t>
            </w:r>
          </w:p>
          <w:p w:rsidR="006701D7" w:rsidRPr="00E16A9D" w:rsidRDefault="006701D7" w:rsidP="008C3294">
            <w:pPr>
              <w:rPr>
                <w:rFonts w:asciiTheme="minorHAnsi" w:hAnsiTheme="minorHAnsi" w:cs="Arial"/>
                <w:b/>
                <w:sz w:val="20"/>
                <w:szCs w:val="20"/>
                <w:lang w:eastAsia="en-US"/>
              </w:rPr>
            </w:pPr>
            <w:r w:rsidRPr="00E16A9D">
              <w:rPr>
                <w:rFonts w:asciiTheme="minorHAnsi" w:hAnsiTheme="minorHAnsi" w:cs="Arial"/>
                <w:sz w:val="20"/>
                <w:szCs w:val="20"/>
                <w:lang w:eastAsia="en-US"/>
              </w:rPr>
              <w:t>Provide opportunities for students to respond to and produce the following text types:</w:t>
            </w:r>
          </w:p>
          <w:p w:rsidR="00FC320D" w:rsidRPr="00E16A9D" w:rsidRDefault="00FC320D" w:rsidP="00561BDD">
            <w:pPr>
              <w:pStyle w:val="ListParagraph"/>
              <w:numPr>
                <w:ilvl w:val="0"/>
                <w:numId w:val="15"/>
              </w:numPr>
              <w:tabs>
                <w:tab w:val="left" w:pos="1080"/>
              </w:tabs>
              <w:rPr>
                <w:rFonts w:asciiTheme="minorHAnsi" w:hAnsiTheme="minorHAnsi" w:cs="Arial"/>
                <w:sz w:val="20"/>
                <w:szCs w:val="20"/>
              </w:rPr>
            </w:pPr>
            <w:r w:rsidRPr="00E16A9D">
              <w:rPr>
                <w:rFonts w:asciiTheme="minorHAnsi" w:hAnsiTheme="minorHAnsi" w:cs="Arial"/>
                <w:sz w:val="20"/>
                <w:szCs w:val="20"/>
              </w:rPr>
              <w:t xml:space="preserve">article, blog post, email, </w:t>
            </w:r>
            <w:r w:rsidR="00BD737A" w:rsidRPr="00E16A9D">
              <w:rPr>
                <w:rFonts w:asciiTheme="minorHAnsi" w:hAnsiTheme="minorHAnsi" w:cs="Arial"/>
                <w:sz w:val="20"/>
                <w:szCs w:val="20"/>
              </w:rPr>
              <w:t xml:space="preserve">film or TV program (excerpts), image, </w:t>
            </w:r>
            <w:r w:rsidRPr="00E16A9D">
              <w:rPr>
                <w:rFonts w:asciiTheme="minorHAnsi" w:hAnsiTheme="minorHAnsi" w:cs="Arial"/>
                <w:sz w:val="20"/>
                <w:szCs w:val="20"/>
              </w:rPr>
              <w:t>interview, journal entry</w:t>
            </w:r>
            <w:r w:rsidR="006701D7" w:rsidRPr="00E16A9D">
              <w:rPr>
                <w:rFonts w:asciiTheme="minorHAnsi" w:hAnsiTheme="minorHAnsi" w:cs="Arial"/>
                <w:sz w:val="20"/>
                <w:szCs w:val="20"/>
              </w:rPr>
              <w:t>.</w:t>
            </w:r>
          </w:p>
          <w:p w:rsidR="00FC320D" w:rsidRPr="00E16A9D" w:rsidRDefault="00FC320D" w:rsidP="008C3294">
            <w:pPr>
              <w:rPr>
                <w:rFonts w:asciiTheme="minorHAnsi" w:hAnsiTheme="minorHAnsi" w:cs="Arial"/>
                <w:b/>
                <w:sz w:val="20"/>
                <w:szCs w:val="20"/>
                <w:lang w:eastAsia="en-US"/>
              </w:rPr>
            </w:pPr>
            <w:r w:rsidRPr="00E16A9D">
              <w:rPr>
                <w:rFonts w:asciiTheme="minorHAnsi" w:hAnsiTheme="minorHAnsi" w:cs="Arial"/>
                <w:b/>
                <w:sz w:val="20"/>
                <w:szCs w:val="20"/>
                <w:lang w:eastAsia="en-US"/>
              </w:rPr>
              <w:t>Linguistic resources</w:t>
            </w:r>
          </w:p>
          <w:p w:rsidR="006701D7" w:rsidRPr="00E16A9D" w:rsidRDefault="006701D7" w:rsidP="008C3294">
            <w:pPr>
              <w:rPr>
                <w:rFonts w:asciiTheme="minorHAnsi" w:hAnsiTheme="minorHAnsi" w:cs="Arial"/>
                <w:b/>
                <w:sz w:val="20"/>
                <w:szCs w:val="20"/>
                <w:lang w:eastAsia="en-US"/>
              </w:rPr>
            </w:pPr>
            <w:r w:rsidRPr="00E16A9D">
              <w:rPr>
                <w:rFonts w:asciiTheme="minorHAnsi" w:hAnsiTheme="minorHAnsi" w:cs="Arial"/>
                <w:sz w:val="20"/>
                <w:szCs w:val="20"/>
                <w:lang w:eastAsia="en-US"/>
              </w:rPr>
              <w:t>Provide opportunities for students to acquire and use the following resources:</w:t>
            </w:r>
          </w:p>
          <w:p w:rsidR="00FC320D" w:rsidRPr="000E0AF4" w:rsidRDefault="008C3294" w:rsidP="008C3294">
            <w:pPr>
              <w:rPr>
                <w:rFonts w:asciiTheme="minorHAnsi" w:hAnsiTheme="minorHAnsi" w:cs="Arial"/>
                <w:sz w:val="20"/>
                <w:szCs w:val="20"/>
                <w:lang w:eastAsia="en-US"/>
              </w:rPr>
            </w:pPr>
            <w:r w:rsidRPr="000E0AF4">
              <w:rPr>
                <w:rFonts w:asciiTheme="minorHAnsi" w:hAnsiTheme="minorHAnsi" w:cs="Arial"/>
                <w:sz w:val="20"/>
                <w:szCs w:val="20"/>
                <w:lang w:eastAsia="en-US"/>
              </w:rPr>
              <w:t>V</w:t>
            </w:r>
            <w:r w:rsidR="00FC320D" w:rsidRPr="000E0AF4">
              <w:rPr>
                <w:rFonts w:asciiTheme="minorHAnsi" w:hAnsiTheme="minorHAnsi" w:cs="Arial"/>
                <w:sz w:val="20"/>
                <w:szCs w:val="20"/>
                <w:lang w:eastAsia="en-US"/>
              </w:rPr>
              <w:t>ocabulary</w:t>
            </w:r>
          </w:p>
          <w:p w:rsidR="00FC320D" w:rsidRPr="000E0AF4" w:rsidRDefault="00FC320D" w:rsidP="00561BDD">
            <w:pPr>
              <w:pStyle w:val="ListParagraph"/>
              <w:numPr>
                <w:ilvl w:val="0"/>
                <w:numId w:val="15"/>
              </w:numPr>
              <w:tabs>
                <w:tab w:val="left" w:pos="1080"/>
              </w:tabs>
              <w:rPr>
                <w:rFonts w:asciiTheme="minorHAnsi" w:hAnsiTheme="minorHAnsi" w:cs="Arial"/>
                <w:sz w:val="20"/>
                <w:szCs w:val="20"/>
              </w:rPr>
            </w:pPr>
            <w:r w:rsidRPr="008C3294">
              <w:rPr>
                <w:rFonts w:asciiTheme="minorHAnsi" w:hAnsiTheme="minorHAnsi" w:cs="Arial"/>
                <w:sz w:val="20"/>
                <w:szCs w:val="20"/>
              </w:rPr>
              <w:t xml:space="preserve">vocabulary related to the topic </w:t>
            </w:r>
            <w:r w:rsidR="00BD737A" w:rsidRPr="000E0AF4">
              <w:rPr>
                <w:rFonts w:asciiTheme="minorHAnsi" w:hAnsiTheme="minorHAnsi" w:cs="Arial"/>
                <w:sz w:val="20"/>
                <w:szCs w:val="20"/>
              </w:rPr>
              <w:t>Globalisation and the media</w:t>
            </w:r>
          </w:p>
          <w:p w:rsidR="00132DFD" w:rsidRPr="000E0AF4" w:rsidRDefault="00132DFD" w:rsidP="008C3294">
            <w:pPr>
              <w:ind w:left="-1"/>
              <w:rPr>
                <w:rFonts w:asciiTheme="minorHAnsi" w:hAnsiTheme="minorHAnsi" w:cs="Arial"/>
                <w:sz w:val="20"/>
                <w:szCs w:val="20"/>
                <w:lang w:eastAsia="en-US"/>
              </w:rPr>
            </w:pPr>
            <w:r w:rsidRPr="000E0AF4">
              <w:rPr>
                <w:rFonts w:asciiTheme="minorHAnsi" w:hAnsiTheme="minorHAnsi" w:cs="Arial"/>
                <w:sz w:val="20"/>
                <w:szCs w:val="20"/>
                <w:lang w:eastAsia="en-US"/>
              </w:rPr>
              <w:t>Grammar</w:t>
            </w:r>
          </w:p>
          <w:p w:rsidR="00132DFD" w:rsidRPr="008C3294" w:rsidRDefault="00132DFD" w:rsidP="00561BDD">
            <w:pPr>
              <w:pStyle w:val="ListParagraph"/>
              <w:numPr>
                <w:ilvl w:val="0"/>
                <w:numId w:val="15"/>
              </w:numPr>
              <w:tabs>
                <w:tab w:val="left" w:pos="1080"/>
              </w:tabs>
              <w:rPr>
                <w:rFonts w:asciiTheme="minorHAnsi" w:hAnsiTheme="minorHAnsi" w:cs="Arial"/>
                <w:sz w:val="20"/>
                <w:szCs w:val="20"/>
              </w:rPr>
            </w:pPr>
            <w:r w:rsidRPr="008C3294">
              <w:rPr>
                <w:rFonts w:asciiTheme="minorHAnsi" w:hAnsiTheme="minorHAnsi" w:cs="Arial"/>
                <w:sz w:val="20"/>
                <w:szCs w:val="20"/>
              </w:rPr>
              <w:t>comparatives – comparative phrases</w:t>
            </w:r>
          </w:p>
          <w:p w:rsidR="00132DFD" w:rsidRPr="008C3294" w:rsidRDefault="00132DFD" w:rsidP="00561BDD">
            <w:pPr>
              <w:pStyle w:val="ListParagraph"/>
              <w:numPr>
                <w:ilvl w:val="0"/>
                <w:numId w:val="15"/>
              </w:numPr>
              <w:tabs>
                <w:tab w:val="left" w:pos="1080"/>
              </w:tabs>
              <w:rPr>
                <w:rFonts w:asciiTheme="minorHAnsi" w:hAnsiTheme="minorHAnsi" w:cs="Arial"/>
                <w:sz w:val="20"/>
                <w:szCs w:val="20"/>
              </w:rPr>
            </w:pPr>
            <w:r w:rsidRPr="008C3294">
              <w:rPr>
                <w:rFonts w:asciiTheme="minorHAnsi" w:hAnsiTheme="minorHAnsi" w:cs="Arial"/>
                <w:sz w:val="20"/>
                <w:szCs w:val="20"/>
              </w:rPr>
              <w:t xml:space="preserve">conditionals </w:t>
            </w:r>
          </w:p>
          <w:p w:rsidR="00132DFD" w:rsidRPr="008C3294" w:rsidRDefault="00132DFD" w:rsidP="00561BDD">
            <w:pPr>
              <w:pStyle w:val="ListParagraph"/>
              <w:numPr>
                <w:ilvl w:val="0"/>
                <w:numId w:val="15"/>
              </w:numPr>
              <w:tabs>
                <w:tab w:val="left" w:pos="1080"/>
              </w:tabs>
              <w:rPr>
                <w:rFonts w:asciiTheme="minorHAnsi" w:hAnsiTheme="minorHAnsi" w:cs="Arial"/>
                <w:sz w:val="20"/>
                <w:szCs w:val="20"/>
              </w:rPr>
            </w:pPr>
            <w:r w:rsidRPr="008C3294">
              <w:rPr>
                <w:rFonts w:asciiTheme="minorHAnsi" w:hAnsiTheme="minorHAnsi" w:cs="Arial"/>
                <w:sz w:val="20"/>
                <w:szCs w:val="20"/>
              </w:rPr>
              <w:t xml:space="preserve">conjunctions – linking devices </w:t>
            </w:r>
          </w:p>
          <w:p w:rsidR="00132DFD" w:rsidRPr="008C3294" w:rsidRDefault="00132DFD" w:rsidP="00561BDD">
            <w:pPr>
              <w:pStyle w:val="ListParagraph"/>
              <w:numPr>
                <w:ilvl w:val="0"/>
                <w:numId w:val="15"/>
              </w:numPr>
              <w:tabs>
                <w:tab w:val="left" w:pos="1080"/>
              </w:tabs>
              <w:rPr>
                <w:rFonts w:asciiTheme="minorHAnsi" w:hAnsiTheme="minorHAnsi" w:cs="Arial"/>
                <w:sz w:val="20"/>
                <w:szCs w:val="20"/>
              </w:rPr>
            </w:pPr>
            <w:r w:rsidRPr="008C3294">
              <w:rPr>
                <w:rFonts w:asciiTheme="minorHAnsi" w:hAnsiTheme="minorHAnsi" w:cs="Arial"/>
                <w:sz w:val="20"/>
                <w:szCs w:val="20"/>
              </w:rPr>
              <w:t>cultural expressions</w:t>
            </w:r>
          </w:p>
          <w:p w:rsidR="00132DFD" w:rsidRPr="008C3294" w:rsidRDefault="00132DFD" w:rsidP="00561BDD">
            <w:pPr>
              <w:pStyle w:val="ListParagraph"/>
              <w:numPr>
                <w:ilvl w:val="0"/>
                <w:numId w:val="15"/>
              </w:numPr>
              <w:tabs>
                <w:tab w:val="left" w:pos="1080"/>
              </w:tabs>
              <w:rPr>
                <w:rFonts w:asciiTheme="minorHAnsi" w:hAnsiTheme="minorHAnsi" w:cs="Arial"/>
                <w:sz w:val="20"/>
                <w:szCs w:val="20"/>
              </w:rPr>
            </w:pPr>
            <w:r w:rsidRPr="008C3294">
              <w:rPr>
                <w:rFonts w:asciiTheme="minorHAnsi" w:hAnsiTheme="minorHAnsi" w:cs="Arial"/>
                <w:sz w:val="20"/>
                <w:szCs w:val="20"/>
              </w:rPr>
              <w:t>indefinite pronouns – anything, anyone, anywhere, anytime</w:t>
            </w:r>
          </w:p>
          <w:p w:rsidR="00132DFD" w:rsidRPr="008C3294" w:rsidRDefault="00132DFD" w:rsidP="00561BDD">
            <w:pPr>
              <w:pStyle w:val="ListParagraph"/>
              <w:numPr>
                <w:ilvl w:val="0"/>
                <w:numId w:val="15"/>
              </w:numPr>
              <w:tabs>
                <w:tab w:val="left" w:pos="1080"/>
              </w:tabs>
              <w:rPr>
                <w:rFonts w:asciiTheme="minorHAnsi" w:hAnsiTheme="minorHAnsi" w:cs="Arial"/>
                <w:sz w:val="20"/>
                <w:szCs w:val="20"/>
              </w:rPr>
            </w:pPr>
            <w:r w:rsidRPr="008C3294">
              <w:rPr>
                <w:rFonts w:asciiTheme="minorHAnsi" w:hAnsiTheme="minorHAnsi" w:cs="Arial"/>
                <w:sz w:val="20"/>
                <w:szCs w:val="20"/>
              </w:rPr>
              <w:t xml:space="preserve">particles – </w:t>
            </w:r>
            <w:r w:rsidRPr="00CB40B8">
              <w:rPr>
                <w:rFonts w:asciiTheme="minorHAnsi" w:hAnsiTheme="minorHAnsi" w:cs="Arial"/>
                <w:i/>
                <w:sz w:val="20"/>
                <w:szCs w:val="20"/>
              </w:rPr>
              <w:t>dong</w:t>
            </w:r>
            <w:r w:rsidRPr="00561BDD">
              <w:rPr>
                <w:rFonts w:asciiTheme="minorHAnsi" w:hAnsiTheme="minorHAnsi" w:cs="Arial"/>
                <w:sz w:val="20"/>
                <w:szCs w:val="20"/>
              </w:rPr>
              <w:t xml:space="preserve">, </w:t>
            </w:r>
            <w:r w:rsidRPr="00CB40B8">
              <w:rPr>
                <w:rFonts w:asciiTheme="minorHAnsi" w:hAnsiTheme="minorHAnsi" w:cs="Arial"/>
                <w:i/>
                <w:sz w:val="20"/>
                <w:szCs w:val="20"/>
              </w:rPr>
              <w:t>sih</w:t>
            </w:r>
            <w:r w:rsidRPr="00561BDD">
              <w:rPr>
                <w:rFonts w:asciiTheme="minorHAnsi" w:hAnsiTheme="minorHAnsi" w:cs="Arial"/>
                <w:sz w:val="20"/>
                <w:szCs w:val="20"/>
              </w:rPr>
              <w:t xml:space="preserve">, </w:t>
            </w:r>
            <w:r w:rsidRPr="00CB40B8">
              <w:rPr>
                <w:rFonts w:asciiTheme="minorHAnsi" w:hAnsiTheme="minorHAnsi" w:cs="Arial"/>
                <w:i/>
                <w:sz w:val="20"/>
                <w:szCs w:val="20"/>
              </w:rPr>
              <w:t>kok</w:t>
            </w:r>
          </w:p>
          <w:p w:rsidR="00132DFD" w:rsidRPr="008C3294" w:rsidRDefault="00132DFD" w:rsidP="00561BDD">
            <w:pPr>
              <w:pStyle w:val="ListParagraph"/>
              <w:numPr>
                <w:ilvl w:val="0"/>
                <w:numId w:val="15"/>
              </w:numPr>
              <w:tabs>
                <w:tab w:val="left" w:pos="1080"/>
              </w:tabs>
              <w:rPr>
                <w:rFonts w:asciiTheme="minorHAnsi" w:hAnsiTheme="minorHAnsi" w:cs="Arial"/>
                <w:sz w:val="20"/>
                <w:szCs w:val="20"/>
              </w:rPr>
            </w:pPr>
            <w:r w:rsidRPr="008C3294">
              <w:rPr>
                <w:rFonts w:asciiTheme="minorHAnsi" w:hAnsiTheme="minorHAnsi" w:cs="Arial"/>
                <w:sz w:val="20"/>
                <w:szCs w:val="20"/>
              </w:rPr>
              <w:t>pronouns – personal pronouns/honorifics</w:t>
            </w:r>
          </w:p>
          <w:p w:rsidR="00132DFD" w:rsidRPr="008C3294" w:rsidRDefault="00132DFD" w:rsidP="00561BDD">
            <w:pPr>
              <w:pStyle w:val="ListParagraph"/>
              <w:numPr>
                <w:ilvl w:val="0"/>
                <w:numId w:val="15"/>
              </w:numPr>
              <w:tabs>
                <w:tab w:val="left" w:pos="1080"/>
              </w:tabs>
              <w:rPr>
                <w:rFonts w:asciiTheme="minorHAnsi" w:hAnsiTheme="minorHAnsi" w:cs="Arial"/>
                <w:sz w:val="20"/>
                <w:szCs w:val="20"/>
              </w:rPr>
            </w:pPr>
            <w:r w:rsidRPr="008C3294">
              <w:rPr>
                <w:rFonts w:asciiTheme="minorHAnsi" w:hAnsiTheme="minorHAnsi" w:cs="Arial"/>
                <w:sz w:val="20"/>
                <w:szCs w:val="20"/>
              </w:rPr>
              <w:t>phrases – fillers</w:t>
            </w:r>
          </w:p>
          <w:p w:rsidR="00132DFD" w:rsidRPr="008C3294" w:rsidRDefault="00132DFD" w:rsidP="00561BDD">
            <w:pPr>
              <w:pStyle w:val="ListParagraph"/>
              <w:numPr>
                <w:ilvl w:val="0"/>
                <w:numId w:val="15"/>
              </w:numPr>
              <w:tabs>
                <w:tab w:val="left" w:pos="1080"/>
              </w:tabs>
              <w:rPr>
                <w:rFonts w:asciiTheme="minorHAnsi" w:hAnsiTheme="minorHAnsi" w:cs="Arial"/>
                <w:sz w:val="20"/>
                <w:szCs w:val="20"/>
              </w:rPr>
            </w:pPr>
            <w:r w:rsidRPr="008C3294">
              <w:rPr>
                <w:rFonts w:asciiTheme="minorHAnsi" w:hAnsiTheme="minorHAnsi" w:cs="Arial"/>
                <w:sz w:val="20"/>
                <w:szCs w:val="20"/>
              </w:rPr>
              <w:t>question markers – expressing the indefinite</w:t>
            </w:r>
          </w:p>
          <w:p w:rsidR="00132DFD" w:rsidRPr="008C3294" w:rsidRDefault="00132DFD" w:rsidP="00561BDD">
            <w:pPr>
              <w:pStyle w:val="ListParagraph"/>
              <w:numPr>
                <w:ilvl w:val="0"/>
                <w:numId w:val="15"/>
              </w:numPr>
              <w:tabs>
                <w:tab w:val="left" w:pos="1080"/>
              </w:tabs>
              <w:rPr>
                <w:rFonts w:asciiTheme="minorHAnsi" w:hAnsiTheme="minorHAnsi" w:cs="Arial"/>
                <w:sz w:val="20"/>
                <w:szCs w:val="20"/>
              </w:rPr>
            </w:pPr>
            <w:r w:rsidRPr="008C3294">
              <w:rPr>
                <w:rFonts w:asciiTheme="minorHAnsi" w:hAnsiTheme="minorHAnsi" w:cs="Arial"/>
                <w:sz w:val="20"/>
                <w:szCs w:val="20"/>
              </w:rPr>
              <w:t xml:space="preserve">relative clause – use of </w:t>
            </w:r>
            <w:r w:rsidRPr="00CB40B8">
              <w:rPr>
                <w:rFonts w:asciiTheme="minorHAnsi" w:hAnsiTheme="minorHAnsi" w:cs="Arial"/>
                <w:i/>
                <w:sz w:val="20"/>
                <w:szCs w:val="20"/>
              </w:rPr>
              <w:t>yang</w:t>
            </w:r>
            <w:r w:rsidR="00CB40B8">
              <w:rPr>
                <w:rFonts w:asciiTheme="minorHAnsi" w:hAnsiTheme="minorHAnsi" w:cs="Arial"/>
                <w:sz w:val="20"/>
                <w:szCs w:val="20"/>
              </w:rPr>
              <w:t xml:space="preserve"> </w:t>
            </w:r>
            <w:r w:rsidRPr="00561BDD">
              <w:rPr>
                <w:rFonts w:asciiTheme="minorHAnsi" w:hAnsiTheme="minorHAnsi" w:cs="Arial"/>
                <w:sz w:val="20"/>
                <w:szCs w:val="20"/>
              </w:rPr>
              <w:t>…</w:t>
            </w:r>
            <w:r w:rsidR="00CB40B8">
              <w:rPr>
                <w:rFonts w:asciiTheme="minorHAnsi" w:hAnsiTheme="minorHAnsi" w:cs="Arial"/>
                <w:sz w:val="20"/>
                <w:szCs w:val="20"/>
              </w:rPr>
              <w:t xml:space="preserve"> </w:t>
            </w:r>
            <w:r w:rsidRPr="00CB40B8">
              <w:rPr>
                <w:rFonts w:asciiTheme="minorHAnsi" w:hAnsiTheme="minorHAnsi" w:cs="Arial"/>
                <w:i/>
                <w:sz w:val="20"/>
                <w:szCs w:val="20"/>
              </w:rPr>
              <w:t>ini</w:t>
            </w:r>
            <w:r w:rsidRPr="008C3294">
              <w:rPr>
                <w:rFonts w:asciiTheme="minorHAnsi" w:hAnsiTheme="minorHAnsi" w:cs="Arial"/>
                <w:sz w:val="20"/>
                <w:szCs w:val="20"/>
              </w:rPr>
              <w:t xml:space="preserve"> for description in articles/profiles </w:t>
            </w:r>
          </w:p>
          <w:p w:rsidR="00132DFD" w:rsidRPr="008C3294" w:rsidRDefault="00132DFD" w:rsidP="00561BDD">
            <w:pPr>
              <w:pStyle w:val="ListParagraph"/>
              <w:numPr>
                <w:ilvl w:val="0"/>
                <w:numId w:val="15"/>
              </w:numPr>
              <w:tabs>
                <w:tab w:val="left" w:pos="1080"/>
              </w:tabs>
              <w:rPr>
                <w:rFonts w:asciiTheme="minorHAnsi" w:hAnsiTheme="minorHAnsi" w:cs="Arial"/>
                <w:sz w:val="20"/>
                <w:szCs w:val="20"/>
              </w:rPr>
            </w:pPr>
            <w:r w:rsidRPr="008C3294">
              <w:rPr>
                <w:rFonts w:asciiTheme="minorHAnsi" w:hAnsiTheme="minorHAnsi" w:cs="Arial"/>
                <w:sz w:val="20"/>
                <w:szCs w:val="20"/>
              </w:rPr>
              <w:t>suffix</w:t>
            </w:r>
            <w:r w:rsidR="00FD1F54">
              <w:rPr>
                <w:rFonts w:asciiTheme="minorHAnsi" w:hAnsiTheme="minorHAnsi" w:cs="Arial"/>
                <w:sz w:val="20"/>
                <w:szCs w:val="20"/>
              </w:rPr>
              <w:t xml:space="preserve"> –</w:t>
            </w:r>
            <w:r w:rsidR="008036E4">
              <w:rPr>
                <w:rFonts w:asciiTheme="minorHAnsi" w:hAnsiTheme="minorHAnsi" w:cs="Arial"/>
                <w:sz w:val="20"/>
                <w:szCs w:val="20"/>
              </w:rPr>
              <w:t xml:space="preserve"> -</w:t>
            </w:r>
            <w:r w:rsidRPr="00CB40B8">
              <w:rPr>
                <w:rFonts w:asciiTheme="minorHAnsi" w:hAnsiTheme="minorHAnsi" w:cs="Arial"/>
                <w:i/>
                <w:sz w:val="20"/>
                <w:szCs w:val="20"/>
              </w:rPr>
              <w:t>nya</w:t>
            </w:r>
            <w:r w:rsidR="00D8785A" w:rsidRPr="00561BDD">
              <w:rPr>
                <w:rFonts w:asciiTheme="minorHAnsi" w:hAnsiTheme="minorHAnsi" w:cs="Arial"/>
                <w:sz w:val="20"/>
                <w:szCs w:val="20"/>
              </w:rPr>
              <w:t xml:space="preserve"> </w:t>
            </w:r>
            <w:r w:rsidR="00BF02FB" w:rsidRPr="008C3294">
              <w:rPr>
                <w:rFonts w:asciiTheme="minorHAnsi" w:hAnsiTheme="minorHAnsi" w:cs="Arial"/>
                <w:sz w:val="20"/>
                <w:szCs w:val="20"/>
              </w:rPr>
              <w:t>– meaning ‘</w:t>
            </w:r>
            <w:r w:rsidRPr="008C3294">
              <w:rPr>
                <w:rFonts w:asciiTheme="minorHAnsi" w:hAnsiTheme="minorHAnsi" w:cs="Arial"/>
                <w:sz w:val="20"/>
                <w:szCs w:val="20"/>
              </w:rPr>
              <w:t>the</w:t>
            </w:r>
            <w:r w:rsidR="00BF02FB" w:rsidRPr="008C3294">
              <w:rPr>
                <w:rFonts w:asciiTheme="minorHAnsi" w:hAnsiTheme="minorHAnsi" w:cs="Arial"/>
                <w:sz w:val="20"/>
                <w:szCs w:val="20"/>
              </w:rPr>
              <w:t>’</w:t>
            </w:r>
            <w:r w:rsidRPr="008C3294">
              <w:rPr>
                <w:rFonts w:asciiTheme="minorHAnsi" w:hAnsiTheme="minorHAnsi" w:cs="Arial"/>
                <w:sz w:val="20"/>
                <w:szCs w:val="20"/>
              </w:rPr>
              <w:t>, creating noun from adjective, c</w:t>
            </w:r>
            <w:r w:rsidR="00BF02FB" w:rsidRPr="008C3294">
              <w:rPr>
                <w:rFonts w:asciiTheme="minorHAnsi" w:hAnsiTheme="minorHAnsi" w:cs="Arial"/>
                <w:sz w:val="20"/>
                <w:szCs w:val="20"/>
              </w:rPr>
              <w:t>reating noun from verb, polite ‘</w:t>
            </w:r>
            <w:r w:rsidRPr="008C3294">
              <w:rPr>
                <w:rFonts w:asciiTheme="minorHAnsi" w:hAnsiTheme="minorHAnsi" w:cs="Arial"/>
                <w:sz w:val="20"/>
                <w:szCs w:val="20"/>
              </w:rPr>
              <w:t>your</w:t>
            </w:r>
            <w:r w:rsidR="00BF02FB" w:rsidRPr="008C3294">
              <w:rPr>
                <w:rFonts w:asciiTheme="minorHAnsi" w:hAnsiTheme="minorHAnsi" w:cs="Arial"/>
                <w:sz w:val="20"/>
                <w:szCs w:val="20"/>
              </w:rPr>
              <w:t>’</w:t>
            </w:r>
          </w:p>
          <w:p w:rsidR="00132DFD" w:rsidRPr="008C3294" w:rsidRDefault="00132DFD" w:rsidP="00561BDD">
            <w:pPr>
              <w:pStyle w:val="ListParagraph"/>
              <w:numPr>
                <w:ilvl w:val="0"/>
                <w:numId w:val="15"/>
              </w:numPr>
              <w:tabs>
                <w:tab w:val="left" w:pos="1080"/>
              </w:tabs>
              <w:rPr>
                <w:rFonts w:asciiTheme="minorHAnsi" w:hAnsiTheme="minorHAnsi" w:cs="Arial"/>
                <w:sz w:val="20"/>
                <w:szCs w:val="20"/>
              </w:rPr>
            </w:pPr>
            <w:r w:rsidRPr="008C3294">
              <w:rPr>
                <w:rFonts w:asciiTheme="minorHAnsi" w:hAnsiTheme="minorHAnsi" w:cs="Arial"/>
                <w:sz w:val="20"/>
                <w:szCs w:val="20"/>
              </w:rPr>
              <w:t>time indicators and sequencing devices</w:t>
            </w:r>
          </w:p>
          <w:p w:rsidR="00132DFD" w:rsidRPr="00561BDD" w:rsidRDefault="00132DFD" w:rsidP="00561BDD">
            <w:pPr>
              <w:pStyle w:val="ListParagraph"/>
              <w:numPr>
                <w:ilvl w:val="0"/>
                <w:numId w:val="15"/>
              </w:numPr>
              <w:tabs>
                <w:tab w:val="left" w:pos="1080"/>
              </w:tabs>
              <w:rPr>
                <w:rFonts w:asciiTheme="minorHAnsi" w:hAnsiTheme="minorHAnsi" w:cs="Arial"/>
                <w:sz w:val="20"/>
                <w:szCs w:val="20"/>
              </w:rPr>
            </w:pPr>
            <w:r w:rsidRPr="008C3294">
              <w:rPr>
                <w:rFonts w:asciiTheme="minorHAnsi" w:hAnsiTheme="minorHAnsi" w:cs="Arial"/>
                <w:sz w:val="20"/>
                <w:szCs w:val="20"/>
              </w:rPr>
              <w:t xml:space="preserve">verbs – </w:t>
            </w:r>
            <w:r w:rsidRPr="00CB40B8">
              <w:rPr>
                <w:rFonts w:asciiTheme="minorHAnsi" w:hAnsiTheme="minorHAnsi" w:cs="Arial"/>
                <w:i/>
                <w:sz w:val="20"/>
                <w:szCs w:val="20"/>
              </w:rPr>
              <w:t>ter</w:t>
            </w:r>
            <w:r w:rsidRPr="00561BDD">
              <w:rPr>
                <w:rFonts w:asciiTheme="minorHAnsi" w:hAnsiTheme="minorHAnsi" w:cs="Arial"/>
                <w:sz w:val="20"/>
                <w:szCs w:val="20"/>
              </w:rPr>
              <w:t>-</w:t>
            </w:r>
            <w:r w:rsidR="008036E4" w:rsidRPr="00561BDD">
              <w:rPr>
                <w:rFonts w:asciiTheme="minorHAnsi" w:hAnsiTheme="minorHAnsi" w:cs="Arial"/>
                <w:sz w:val="20"/>
                <w:szCs w:val="20"/>
              </w:rPr>
              <w:t xml:space="preserve"> </w:t>
            </w:r>
            <w:r w:rsidRPr="00CB40B8">
              <w:rPr>
                <w:rFonts w:asciiTheme="minorHAnsi" w:hAnsiTheme="minorHAnsi" w:cs="Arial"/>
                <w:sz w:val="20"/>
                <w:szCs w:val="20"/>
              </w:rPr>
              <w:t>abilitative</w:t>
            </w:r>
          </w:p>
          <w:p w:rsidR="00132DFD" w:rsidRPr="008C3294" w:rsidRDefault="00132DFD" w:rsidP="00561BDD">
            <w:pPr>
              <w:pStyle w:val="ListParagraph"/>
              <w:numPr>
                <w:ilvl w:val="0"/>
                <w:numId w:val="15"/>
              </w:numPr>
              <w:tabs>
                <w:tab w:val="left" w:pos="1080"/>
              </w:tabs>
              <w:rPr>
                <w:rFonts w:asciiTheme="minorHAnsi" w:hAnsiTheme="minorHAnsi" w:cs="Arial"/>
                <w:sz w:val="20"/>
                <w:szCs w:val="20"/>
                <w:lang w:eastAsia="en-US"/>
              </w:rPr>
            </w:pPr>
            <w:r w:rsidRPr="008C3294">
              <w:rPr>
                <w:rFonts w:asciiTheme="minorHAnsi" w:hAnsiTheme="minorHAnsi" w:cs="Arial"/>
                <w:i/>
                <w:sz w:val="20"/>
                <w:szCs w:val="20"/>
                <w:lang w:eastAsia="en-US"/>
              </w:rPr>
              <w:t>yang</w:t>
            </w:r>
            <w:r w:rsidRPr="008C3294">
              <w:rPr>
                <w:rFonts w:asciiTheme="minorHAnsi" w:hAnsiTheme="minorHAnsi" w:cs="Arial"/>
                <w:sz w:val="20"/>
                <w:szCs w:val="20"/>
                <w:lang w:eastAsia="en-US"/>
              </w:rPr>
              <w:t xml:space="preserve"> – </w:t>
            </w:r>
            <w:r w:rsidRPr="008C3294">
              <w:rPr>
                <w:rFonts w:asciiTheme="minorHAnsi" w:hAnsiTheme="minorHAnsi" w:cs="Arial"/>
                <w:sz w:val="20"/>
                <w:szCs w:val="20"/>
              </w:rPr>
              <w:t>object</w:t>
            </w:r>
            <w:r w:rsidRPr="008C3294">
              <w:rPr>
                <w:rFonts w:asciiTheme="minorHAnsi" w:hAnsiTheme="minorHAnsi" w:cs="Arial"/>
                <w:sz w:val="20"/>
                <w:szCs w:val="20"/>
                <w:lang w:eastAsia="en-US"/>
              </w:rPr>
              <w:t xml:space="preserve"> </w:t>
            </w:r>
            <w:r w:rsidRPr="008C3294">
              <w:rPr>
                <w:rFonts w:asciiTheme="minorHAnsi" w:hAnsiTheme="minorHAnsi" w:cs="Arial"/>
                <w:sz w:val="20"/>
                <w:szCs w:val="20"/>
              </w:rPr>
              <w:t>focus</w:t>
            </w:r>
            <w:r w:rsidRPr="008C3294">
              <w:rPr>
                <w:rFonts w:asciiTheme="minorHAnsi" w:hAnsiTheme="minorHAnsi" w:cs="Arial"/>
                <w:sz w:val="20"/>
                <w:szCs w:val="20"/>
                <w:lang w:eastAsia="en-US"/>
              </w:rPr>
              <w:t xml:space="preserve"> statements, questions</w:t>
            </w:r>
            <w:r w:rsidR="005A058F">
              <w:rPr>
                <w:rFonts w:asciiTheme="minorHAnsi" w:hAnsiTheme="minorHAnsi" w:cs="Arial"/>
                <w:sz w:val="20"/>
                <w:szCs w:val="20"/>
                <w:lang w:eastAsia="en-US"/>
              </w:rPr>
              <w:t>.</w:t>
            </w:r>
          </w:p>
          <w:p w:rsidR="00FC320D" w:rsidRDefault="00FC320D" w:rsidP="008C3294">
            <w:pPr>
              <w:rPr>
                <w:rFonts w:asciiTheme="minorHAnsi" w:hAnsiTheme="minorHAnsi" w:cs="Arial"/>
                <w:b/>
                <w:sz w:val="20"/>
                <w:szCs w:val="20"/>
                <w:lang w:eastAsia="en-US"/>
              </w:rPr>
            </w:pPr>
            <w:r w:rsidRPr="008C3294">
              <w:rPr>
                <w:rFonts w:asciiTheme="minorHAnsi" w:hAnsiTheme="minorHAnsi" w:cs="Arial"/>
                <w:b/>
                <w:sz w:val="20"/>
                <w:szCs w:val="20"/>
                <w:lang w:eastAsia="en-US"/>
              </w:rPr>
              <w:t>Intercultural understandings</w:t>
            </w:r>
          </w:p>
          <w:p w:rsidR="006701D7" w:rsidRPr="00E16A9D" w:rsidRDefault="006701D7" w:rsidP="008C3294">
            <w:pPr>
              <w:rPr>
                <w:rFonts w:asciiTheme="minorHAnsi" w:hAnsiTheme="minorHAnsi" w:cs="Arial"/>
                <w:b/>
                <w:sz w:val="20"/>
                <w:szCs w:val="20"/>
                <w:lang w:eastAsia="en-US"/>
              </w:rPr>
            </w:pPr>
            <w:r w:rsidRPr="00E16A9D">
              <w:rPr>
                <w:rFonts w:asciiTheme="minorHAnsi" w:hAnsiTheme="minorHAnsi" w:cs="Arial"/>
                <w:sz w:val="20"/>
                <w:szCs w:val="20"/>
                <w:lang w:eastAsia="en-US"/>
              </w:rPr>
              <w:t>Provide opportunities for students to enhance understanding of their own language(s) and culture(s) in relation to the Indonesian language and culture, and of how culture influences communication, through the topic</w:t>
            </w:r>
            <w:r w:rsidR="00A3040B" w:rsidRPr="00E16A9D">
              <w:rPr>
                <w:rFonts w:asciiTheme="minorHAnsi" w:hAnsiTheme="minorHAnsi" w:cs="Arial"/>
                <w:sz w:val="20"/>
                <w:szCs w:val="20"/>
                <w:lang w:eastAsia="en-US"/>
              </w:rPr>
              <w:t xml:space="preserve"> </w:t>
            </w:r>
            <w:r w:rsidR="00A3040B" w:rsidRPr="00E16A9D">
              <w:rPr>
                <w:rFonts w:asciiTheme="minorHAnsi" w:hAnsiTheme="minorHAnsi" w:cs="Arial"/>
                <w:sz w:val="20"/>
                <w:szCs w:val="20"/>
              </w:rPr>
              <w:t>Globalisation and the media:</w:t>
            </w:r>
          </w:p>
          <w:p w:rsidR="00FC320D" w:rsidRPr="00E16A9D" w:rsidRDefault="00FC320D" w:rsidP="00561BDD">
            <w:pPr>
              <w:pStyle w:val="ListParagraph"/>
              <w:numPr>
                <w:ilvl w:val="0"/>
                <w:numId w:val="15"/>
              </w:numPr>
              <w:tabs>
                <w:tab w:val="left" w:pos="1080"/>
              </w:tabs>
              <w:rPr>
                <w:rFonts w:asciiTheme="minorHAnsi" w:hAnsiTheme="minorHAnsi" w:cs="Arial"/>
                <w:sz w:val="20"/>
                <w:szCs w:val="20"/>
              </w:rPr>
            </w:pPr>
            <w:r w:rsidRPr="00E16A9D">
              <w:rPr>
                <w:rFonts w:asciiTheme="minorHAnsi" w:hAnsiTheme="minorHAnsi" w:cs="Arial"/>
                <w:sz w:val="20"/>
                <w:szCs w:val="20"/>
              </w:rPr>
              <w:t>discuss how change and communication can influence culture and language</w:t>
            </w:r>
          </w:p>
          <w:p w:rsidR="00B97E7C" w:rsidRPr="00561BDD" w:rsidRDefault="00B97E7C" w:rsidP="00561BDD">
            <w:pPr>
              <w:pStyle w:val="ListParagraph"/>
              <w:numPr>
                <w:ilvl w:val="0"/>
                <w:numId w:val="15"/>
              </w:numPr>
              <w:tabs>
                <w:tab w:val="left" w:pos="1080"/>
              </w:tabs>
              <w:rPr>
                <w:rFonts w:asciiTheme="minorHAnsi" w:hAnsiTheme="minorHAnsi" w:cs="Arial"/>
                <w:sz w:val="20"/>
                <w:szCs w:val="20"/>
              </w:rPr>
            </w:pPr>
            <w:r w:rsidRPr="00E16A9D">
              <w:rPr>
                <w:rFonts w:asciiTheme="minorHAnsi" w:hAnsiTheme="minorHAnsi" w:cs="Arial"/>
                <w:sz w:val="20"/>
                <w:szCs w:val="20"/>
              </w:rPr>
              <w:t>discuss ho</w:t>
            </w:r>
            <w:r w:rsidRPr="00561BDD">
              <w:rPr>
                <w:rFonts w:asciiTheme="minorHAnsi" w:hAnsiTheme="minorHAnsi" w:cs="Arial"/>
                <w:sz w:val="20"/>
                <w:szCs w:val="20"/>
              </w:rPr>
              <w:t>w globalisation and the media impact on Indonesian identity</w:t>
            </w:r>
            <w:r w:rsidR="005A058F" w:rsidRPr="00561BDD">
              <w:rPr>
                <w:rFonts w:asciiTheme="minorHAnsi" w:hAnsiTheme="minorHAnsi" w:cs="Arial"/>
                <w:sz w:val="20"/>
                <w:szCs w:val="20"/>
              </w:rPr>
              <w:t>.</w:t>
            </w:r>
          </w:p>
          <w:p w:rsidR="00FC320D" w:rsidRPr="00E16A9D" w:rsidRDefault="00FC320D" w:rsidP="008C3294">
            <w:pPr>
              <w:rPr>
                <w:rFonts w:asciiTheme="minorHAnsi" w:hAnsiTheme="minorHAnsi" w:cs="Arial"/>
                <w:b/>
                <w:sz w:val="20"/>
                <w:szCs w:val="20"/>
                <w:lang w:eastAsia="en-US"/>
              </w:rPr>
            </w:pPr>
            <w:r w:rsidRPr="00E16A9D">
              <w:rPr>
                <w:rFonts w:asciiTheme="minorHAnsi" w:hAnsiTheme="minorHAnsi" w:cs="Arial"/>
                <w:b/>
                <w:sz w:val="20"/>
                <w:szCs w:val="20"/>
                <w:lang w:eastAsia="en-US"/>
              </w:rPr>
              <w:t>Language learning and communication strategies</w:t>
            </w:r>
          </w:p>
          <w:p w:rsidR="00A3040B" w:rsidRPr="00E16A9D" w:rsidRDefault="005A058F" w:rsidP="008C3294">
            <w:pPr>
              <w:rPr>
                <w:rFonts w:asciiTheme="minorHAnsi" w:hAnsiTheme="minorHAnsi" w:cs="Arial"/>
                <w:b/>
                <w:sz w:val="20"/>
                <w:szCs w:val="20"/>
                <w:lang w:eastAsia="en-US"/>
              </w:rPr>
            </w:pPr>
            <w:r w:rsidRPr="00E16A9D">
              <w:rPr>
                <w:rFonts w:asciiTheme="minorHAnsi" w:hAnsiTheme="minorHAnsi" w:cs="Arial"/>
                <w:sz w:val="20"/>
                <w:szCs w:val="20"/>
                <w:lang w:eastAsia="en-US"/>
              </w:rPr>
              <w:t xml:space="preserve">Provide opportunities for students to practise the following strategies through the topic </w:t>
            </w:r>
            <w:r w:rsidR="00A3040B" w:rsidRPr="00E16A9D">
              <w:rPr>
                <w:rFonts w:asciiTheme="minorHAnsi" w:hAnsiTheme="minorHAnsi" w:cs="Arial"/>
                <w:sz w:val="20"/>
                <w:szCs w:val="20"/>
              </w:rPr>
              <w:t>Globalisation and the media:</w:t>
            </w:r>
          </w:p>
          <w:p w:rsidR="00FC320D" w:rsidRPr="008C3294" w:rsidRDefault="002D048B" w:rsidP="00561BDD">
            <w:pPr>
              <w:pStyle w:val="ListParagraph"/>
              <w:numPr>
                <w:ilvl w:val="0"/>
                <w:numId w:val="15"/>
              </w:numPr>
              <w:tabs>
                <w:tab w:val="left" w:pos="1080"/>
              </w:tabs>
              <w:rPr>
                <w:rFonts w:asciiTheme="minorHAnsi" w:hAnsiTheme="minorHAnsi" w:cs="Arial"/>
                <w:sz w:val="20"/>
                <w:szCs w:val="20"/>
              </w:rPr>
            </w:pPr>
            <w:r w:rsidRPr="008C3294">
              <w:rPr>
                <w:rFonts w:asciiTheme="minorHAnsi" w:hAnsiTheme="minorHAnsi" w:cs="Arial"/>
                <w:sz w:val="20"/>
                <w:szCs w:val="20"/>
              </w:rPr>
              <w:t>use</w:t>
            </w:r>
            <w:r w:rsidR="005239CB" w:rsidRPr="008C3294">
              <w:rPr>
                <w:rFonts w:asciiTheme="minorHAnsi" w:hAnsiTheme="minorHAnsi" w:cs="Arial"/>
                <w:sz w:val="20"/>
                <w:szCs w:val="20"/>
              </w:rPr>
              <w:t xml:space="preserve"> frameworks to plan written work</w:t>
            </w:r>
          </w:p>
          <w:p w:rsidR="00FC320D" w:rsidRPr="008C3294" w:rsidRDefault="00FC320D" w:rsidP="00561BDD">
            <w:pPr>
              <w:pStyle w:val="ListParagraph"/>
              <w:numPr>
                <w:ilvl w:val="0"/>
                <w:numId w:val="15"/>
              </w:numPr>
              <w:tabs>
                <w:tab w:val="left" w:pos="1080"/>
              </w:tabs>
              <w:rPr>
                <w:rFonts w:asciiTheme="minorHAnsi" w:hAnsiTheme="minorHAnsi" w:cs="Arial"/>
                <w:sz w:val="20"/>
                <w:szCs w:val="20"/>
              </w:rPr>
            </w:pPr>
            <w:r w:rsidRPr="008C3294">
              <w:rPr>
                <w:rFonts w:asciiTheme="minorHAnsi" w:hAnsiTheme="minorHAnsi" w:cs="Arial"/>
                <w:sz w:val="20"/>
                <w:szCs w:val="20"/>
              </w:rPr>
              <w:t>make/take notes and summarise</w:t>
            </w:r>
          </w:p>
          <w:p w:rsidR="00894CEC" w:rsidRPr="008C3294" w:rsidRDefault="005239CB" w:rsidP="00561BDD">
            <w:pPr>
              <w:pStyle w:val="ListParagraph"/>
              <w:numPr>
                <w:ilvl w:val="0"/>
                <w:numId w:val="15"/>
              </w:numPr>
              <w:tabs>
                <w:tab w:val="left" w:pos="1080"/>
              </w:tabs>
              <w:rPr>
                <w:rFonts w:asciiTheme="minorHAnsi" w:hAnsiTheme="minorHAnsi" w:cs="Arial"/>
                <w:sz w:val="20"/>
                <w:szCs w:val="20"/>
              </w:rPr>
            </w:pPr>
            <w:r w:rsidRPr="008C3294">
              <w:rPr>
                <w:rFonts w:asciiTheme="minorHAnsi" w:hAnsiTheme="minorHAnsi" w:cs="Arial"/>
                <w:sz w:val="20"/>
                <w:szCs w:val="20"/>
              </w:rPr>
              <w:t xml:space="preserve">proofread, </w:t>
            </w:r>
            <w:r w:rsidR="00DB19FA" w:rsidRPr="008C3294">
              <w:rPr>
                <w:rFonts w:asciiTheme="minorHAnsi" w:hAnsiTheme="minorHAnsi" w:cs="Arial"/>
                <w:sz w:val="20"/>
                <w:szCs w:val="20"/>
              </w:rPr>
              <w:t>evaluat</w:t>
            </w:r>
            <w:r w:rsidR="002D048B" w:rsidRPr="008C3294">
              <w:rPr>
                <w:rFonts w:asciiTheme="minorHAnsi" w:hAnsiTheme="minorHAnsi" w:cs="Arial"/>
                <w:sz w:val="20"/>
                <w:szCs w:val="20"/>
              </w:rPr>
              <w:t>e</w:t>
            </w:r>
            <w:r w:rsidR="00DB19FA" w:rsidRPr="008C3294">
              <w:rPr>
                <w:rFonts w:asciiTheme="minorHAnsi" w:hAnsiTheme="minorHAnsi" w:cs="Arial"/>
                <w:sz w:val="20"/>
                <w:szCs w:val="20"/>
              </w:rPr>
              <w:t xml:space="preserve"> and redraft written texts to enhance meaning</w:t>
            </w:r>
            <w:r w:rsidR="00894CEC" w:rsidRPr="008C3294">
              <w:rPr>
                <w:rFonts w:asciiTheme="minorHAnsi" w:hAnsiTheme="minorHAnsi" w:cs="Arial"/>
                <w:sz w:val="20"/>
                <w:szCs w:val="20"/>
              </w:rPr>
              <w:t xml:space="preserve"> </w:t>
            </w:r>
          </w:p>
          <w:p w:rsidR="00FC320D" w:rsidRPr="00561BDD" w:rsidRDefault="005239CB" w:rsidP="00561BDD">
            <w:pPr>
              <w:pStyle w:val="ListParagraph"/>
              <w:numPr>
                <w:ilvl w:val="0"/>
                <w:numId w:val="15"/>
              </w:numPr>
              <w:tabs>
                <w:tab w:val="left" w:pos="1080"/>
              </w:tabs>
              <w:rPr>
                <w:rFonts w:asciiTheme="minorHAnsi" w:hAnsiTheme="minorHAnsi" w:cs="Arial"/>
                <w:sz w:val="20"/>
                <w:szCs w:val="20"/>
              </w:rPr>
            </w:pPr>
            <w:r w:rsidRPr="008C3294">
              <w:rPr>
                <w:rFonts w:asciiTheme="minorHAnsi" w:hAnsiTheme="minorHAnsi" w:cs="Arial"/>
                <w:sz w:val="20"/>
                <w:szCs w:val="20"/>
              </w:rPr>
              <w:t>present</w:t>
            </w:r>
            <w:r w:rsidRPr="00561BDD">
              <w:rPr>
                <w:rFonts w:asciiTheme="minorHAnsi" w:hAnsiTheme="minorHAnsi" w:cs="Arial"/>
                <w:sz w:val="20"/>
                <w:szCs w:val="20"/>
              </w:rPr>
              <w:t xml:space="preserve"> information from a text in a different format</w:t>
            </w:r>
            <w:r w:rsidR="005A058F" w:rsidRPr="00561BDD">
              <w:rPr>
                <w:rFonts w:asciiTheme="minorHAnsi" w:hAnsiTheme="minorHAnsi" w:cs="Arial"/>
                <w:sz w:val="20"/>
                <w:szCs w:val="20"/>
              </w:rPr>
              <w:t>.</w:t>
            </w:r>
          </w:p>
          <w:p w:rsidR="00FC320D" w:rsidRPr="000E0AF4" w:rsidRDefault="00FC320D" w:rsidP="008C3294">
            <w:pPr>
              <w:ind w:right="-45"/>
              <w:rPr>
                <w:rFonts w:asciiTheme="minorHAnsi" w:eastAsia="MS Mincho" w:hAnsiTheme="minorHAnsi" w:cs="Arial"/>
                <w:sz w:val="20"/>
                <w:szCs w:val="20"/>
              </w:rPr>
            </w:pPr>
            <w:r w:rsidRPr="000E0AF4">
              <w:rPr>
                <w:rFonts w:asciiTheme="minorHAnsi" w:eastAsia="MS Mincho" w:hAnsiTheme="minorHAnsi" w:cs="Arial"/>
                <w:sz w:val="20"/>
                <w:szCs w:val="20"/>
              </w:rPr>
              <w:t>Dictionaries</w:t>
            </w:r>
          </w:p>
          <w:p w:rsidR="00255842" w:rsidRDefault="00FC320D" w:rsidP="00561BDD">
            <w:pPr>
              <w:pStyle w:val="ListParagraph"/>
              <w:numPr>
                <w:ilvl w:val="0"/>
                <w:numId w:val="15"/>
              </w:numPr>
              <w:tabs>
                <w:tab w:val="left" w:pos="1080"/>
              </w:tabs>
              <w:rPr>
                <w:rFonts w:asciiTheme="minorHAnsi" w:eastAsia="MS Mincho" w:hAnsiTheme="minorHAnsi" w:cs="Arial"/>
                <w:sz w:val="20"/>
                <w:szCs w:val="20"/>
                <w:lang w:eastAsia="en-US"/>
              </w:rPr>
            </w:pPr>
            <w:r w:rsidRPr="008C3294">
              <w:rPr>
                <w:rFonts w:asciiTheme="minorHAnsi" w:eastAsia="MS Mincho" w:hAnsiTheme="minorHAnsi" w:cs="Arial"/>
                <w:sz w:val="20"/>
                <w:szCs w:val="20"/>
                <w:lang w:eastAsia="en-US"/>
              </w:rPr>
              <w:t xml:space="preserve">use a </w:t>
            </w:r>
            <w:r w:rsidRPr="00561BDD">
              <w:rPr>
                <w:rFonts w:asciiTheme="minorHAnsi" w:hAnsiTheme="minorHAnsi" w:cs="Arial"/>
                <w:sz w:val="20"/>
                <w:szCs w:val="20"/>
              </w:rPr>
              <w:t>bilingual</w:t>
            </w:r>
            <w:r w:rsidRPr="008C3294">
              <w:rPr>
                <w:rFonts w:asciiTheme="minorHAnsi" w:eastAsia="MS Mincho" w:hAnsiTheme="minorHAnsi" w:cs="Arial"/>
                <w:sz w:val="20"/>
                <w:szCs w:val="20"/>
                <w:lang w:eastAsia="en-US"/>
              </w:rPr>
              <w:t xml:space="preserve"> dictionary</w:t>
            </w:r>
          </w:p>
          <w:p w:rsidR="00E0093D" w:rsidRPr="006701D7" w:rsidRDefault="00E0093D" w:rsidP="00E0093D">
            <w:pPr>
              <w:rPr>
                <w:rFonts w:asciiTheme="minorHAnsi" w:eastAsia="MS Mincho" w:hAnsiTheme="minorHAnsi" w:cs="Arial"/>
                <w:sz w:val="20"/>
                <w:szCs w:val="20"/>
                <w:lang w:eastAsia="en-US"/>
              </w:rPr>
            </w:pPr>
            <w:r>
              <w:rPr>
                <w:rFonts w:asciiTheme="minorHAnsi" w:hAnsiTheme="minorHAnsi" w:cs="Arial"/>
                <w:b/>
                <w:sz w:val="20"/>
                <w:szCs w:val="20"/>
                <w:lang w:val="en-AU" w:eastAsia="en-US"/>
              </w:rPr>
              <w:t>Task 4</w:t>
            </w:r>
            <w:r w:rsidRPr="00D47B01">
              <w:rPr>
                <w:rFonts w:asciiTheme="minorHAnsi" w:hAnsiTheme="minorHAnsi" w:cs="Arial"/>
                <w:b/>
                <w:sz w:val="20"/>
                <w:szCs w:val="20"/>
                <w:lang w:val="en-AU" w:eastAsia="en-US"/>
              </w:rPr>
              <w:t xml:space="preserve">: </w:t>
            </w:r>
            <w:r>
              <w:rPr>
                <w:rFonts w:asciiTheme="minorHAnsi" w:hAnsiTheme="minorHAnsi" w:cs="Arial"/>
                <w:b/>
                <w:sz w:val="20"/>
                <w:szCs w:val="20"/>
                <w:lang w:eastAsia="en-US"/>
              </w:rPr>
              <w:t>Written Communication</w:t>
            </w:r>
          </w:p>
        </w:tc>
      </w:tr>
      <w:tr w:rsidR="00255842" w:rsidRPr="0025174E" w:rsidTr="00985D88">
        <w:tc>
          <w:tcPr>
            <w:tcW w:w="993" w:type="dxa"/>
            <w:shd w:val="clear" w:color="auto" w:fill="E5DFEC" w:themeFill="accent4" w:themeFillTint="33"/>
            <w:vAlign w:val="center"/>
            <w:hideMark/>
          </w:tcPr>
          <w:p w:rsidR="00255842" w:rsidRPr="00324ACE" w:rsidRDefault="000E0AF4" w:rsidP="00A3040B">
            <w:pPr>
              <w:jc w:val="center"/>
              <w:rPr>
                <w:rFonts w:asciiTheme="minorHAnsi" w:hAnsiTheme="minorHAnsi" w:cs="Arial"/>
                <w:sz w:val="20"/>
                <w:szCs w:val="20"/>
                <w:lang w:eastAsia="en-US"/>
              </w:rPr>
            </w:pPr>
            <w:r w:rsidRPr="00E16A9D">
              <w:rPr>
                <w:rFonts w:asciiTheme="minorHAnsi" w:hAnsiTheme="minorHAnsi" w:cs="Arial"/>
                <w:sz w:val="20"/>
                <w:szCs w:val="20"/>
                <w:lang w:eastAsia="en-US"/>
              </w:rPr>
              <w:t>15</w:t>
            </w:r>
          </w:p>
        </w:tc>
        <w:tc>
          <w:tcPr>
            <w:tcW w:w="8363" w:type="dxa"/>
          </w:tcPr>
          <w:p w:rsidR="00FC320D" w:rsidRPr="00D00C75" w:rsidRDefault="00FC320D" w:rsidP="008C3294">
            <w:pPr>
              <w:rPr>
                <w:rFonts w:asciiTheme="minorHAnsi" w:hAnsiTheme="minorHAnsi" w:cs="Arial"/>
                <w:b/>
                <w:sz w:val="20"/>
                <w:szCs w:val="20"/>
                <w:lang w:eastAsia="en-US"/>
              </w:rPr>
            </w:pPr>
            <w:r w:rsidRPr="00D00C75">
              <w:rPr>
                <w:rFonts w:asciiTheme="minorHAnsi" w:hAnsiTheme="minorHAnsi" w:cs="Arial"/>
                <w:b/>
                <w:sz w:val="20"/>
                <w:szCs w:val="20"/>
                <w:lang w:eastAsia="en-US"/>
              </w:rPr>
              <w:t>Examination week</w:t>
            </w:r>
          </w:p>
          <w:p w:rsidR="00FC320D" w:rsidRPr="00BD737A" w:rsidRDefault="00FC320D" w:rsidP="008C3294">
            <w:pPr>
              <w:rPr>
                <w:rFonts w:asciiTheme="minorHAnsi" w:hAnsiTheme="minorHAnsi" w:cs="Arial"/>
                <w:b/>
                <w:sz w:val="20"/>
                <w:szCs w:val="20"/>
                <w:lang w:eastAsia="en-US"/>
              </w:rPr>
            </w:pPr>
            <w:r w:rsidRPr="00BD737A">
              <w:rPr>
                <w:rFonts w:asciiTheme="minorHAnsi" w:hAnsiTheme="minorHAnsi" w:cs="Arial"/>
                <w:b/>
                <w:sz w:val="20"/>
                <w:szCs w:val="20"/>
                <w:lang w:eastAsia="en-US"/>
              </w:rPr>
              <w:t xml:space="preserve">Task </w:t>
            </w:r>
            <w:r w:rsidR="00A1349B">
              <w:rPr>
                <w:rFonts w:asciiTheme="minorHAnsi" w:hAnsiTheme="minorHAnsi" w:cs="Arial"/>
                <w:b/>
                <w:sz w:val="20"/>
                <w:szCs w:val="20"/>
                <w:lang w:eastAsia="en-US"/>
              </w:rPr>
              <w:t>5</w:t>
            </w:r>
            <w:r w:rsidR="008E1AB0">
              <w:rPr>
                <w:rFonts w:asciiTheme="minorHAnsi" w:hAnsiTheme="minorHAnsi" w:cs="Arial"/>
                <w:b/>
                <w:sz w:val="20"/>
                <w:szCs w:val="20"/>
                <w:lang w:eastAsia="en-US"/>
              </w:rPr>
              <w:t>: Semester 1 P</w:t>
            </w:r>
            <w:r w:rsidRPr="00BD737A">
              <w:rPr>
                <w:rFonts w:asciiTheme="minorHAnsi" w:hAnsiTheme="minorHAnsi" w:cs="Arial"/>
                <w:b/>
                <w:sz w:val="20"/>
                <w:szCs w:val="20"/>
                <w:lang w:eastAsia="en-US"/>
              </w:rPr>
              <w:t xml:space="preserve">ractical (oral) examination </w:t>
            </w:r>
          </w:p>
          <w:p w:rsidR="00255842" w:rsidRPr="00324ACE" w:rsidRDefault="00A1349B" w:rsidP="00E16A9D">
            <w:pPr>
              <w:rPr>
                <w:rFonts w:asciiTheme="minorHAnsi" w:hAnsiTheme="minorHAnsi" w:cs="Arial"/>
                <w:sz w:val="20"/>
                <w:szCs w:val="20"/>
                <w:lang w:eastAsia="en-US"/>
              </w:rPr>
            </w:pPr>
            <w:r>
              <w:rPr>
                <w:rFonts w:asciiTheme="minorHAnsi" w:hAnsiTheme="minorHAnsi" w:cs="Arial"/>
                <w:b/>
                <w:sz w:val="20"/>
                <w:szCs w:val="20"/>
                <w:lang w:eastAsia="en-US"/>
              </w:rPr>
              <w:t>Task 6</w:t>
            </w:r>
            <w:r w:rsidR="00FC320D" w:rsidRPr="00BD737A">
              <w:rPr>
                <w:rFonts w:asciiTheme="minorHAnsi" w:hAnsiTheme="minorHAnsi" w:cs="Arial"/>
                <w:b/>
                <w:sz w:val="20"/>
                <w:szCs w:val="20"/>
                <w:lang w:eastAsia="en-US"/>
              </w:rPr>
              <w:t xml:space="preserve">: Semester 1 </w:t>
            </w:r>
            <w:r w:rsidR="008E1AB0">
              <w:rPr>
                <w:rFonts w:asciiTheme="minorHAnsi" w:hAnsiTheme="minorHAnsi" w:cs="Arial"/>
                <w:b/>
                <w:sz w:val="20"/>
                <w:szCs w:val="20"/>
                <w:lang w:eastAsia="en-US"/>
              </w:rPr>
              <w:t>W</w:t>
            </w:r>
            <w:r w:rsidR="00FC320D" w:rsidRPr="00BD737A">
              <w:rPr>
                <w:rFonts w:asciiTheme="minorHAnsi" w:hAnsiTheme="minorHAnsi" w:cs="Arial"/>
                <w:b/>
                <w:sz w:val="20"/>
                <w:szCs w:val="20"/>
                <w:lang w:eastAsia="en-US"/>
              </w:rPr>
              <w:t>ritten examination</w:t>
            </w:r>
          </w:p>
        </w:tc>
      </w:tr>
    </w:tbl>
    <w:p w:rsidR="009D6257" w:rsidRDefault="009D6257">
      <w:pPr>
        <w:spacing w:after="200" w:line="276" w:lineRule="auto"/>
        <w:rPr>
          <w:rFonts w:ascii="Franklin Gothic Book" w:eastAsia="MS Mincho" w:hAnsi="Franklin Gothic Book" w:cs="Calibri"/>
          <w:color w:val="342568"/>
          <w:lang w:val="en-GB" w:eastAsia="ja-JP"/>
        </w:rPr>
      </w:pPr>
      <w:r>
        <w:br w:type="page"/>
      </w:r>
    </w:p>
    <w:p w:rsidR="009D6257" w:rsidRDefault="009D6257" w:rsidP="009D6257">
      <w:pPr>
        <w:pStyle w:val="Heading1"/>
      </w:pPr>
      <w:r>
        <w:lastRenderedPageBreak/>
        <w:t>Sample course outline</w:t>
      </w:r>
    </w:p>
    <w:p w:rsidR="009D6257" w:rsidRPr="00855E0F" w:rsidRDefault="009D6257" w:rsidP="009D6257">
      <w:pPr>
        <w:pStyle w:val="Heading1"/>
      </w:pPr>
      <w:r>
        <w:t xml:space="preserve">Indonesian: Second Language – ATAR </w:t>
      </w:r>
      <w:r w:rsidRPr="00855E0F">
        <w:t>Year 12</w:t>
      </w:r>
    </w:p>
    <w:p w:rsidR="00255842" w:rsidRPr="004C6186" w:rsidRDefault="00BF02FB" w:rsidP="00FC320D">
      <w:pPr>
        <w:pStyle w:val="Heading2"/>
      </w:pPr>
      <w:r>
        <w:t xml:space="preserve">Semester 2 </w:t>
      </w:r>
      <w:r w:rsidR="00A14389">
        <w:t xml:space="preserve">– </w:t>
      </w:r>
      <w:r w:rsidR="00FC320D">
        <w:t>Unit 4 –</w:t>
      </w:r>
      <w:r w:rsidR="00A14389">
        <w:t xml:space="preserve"> </w:t>
      </w:r>
      <w:r w:rsidR="00255842" w:rsidRPr="00255842">
        <w:rPr>
          <w:i/>
        </w:rPr>
        <w:t>Isu hangat</w:t>
      </w:r>
      <w:r w:rsidR="00255842">
        <w:t xml:space="preserve"> (Exploring issues)</w:t>
      </w:r>
      <w:r w:rsidR="00255842" w:rsidRPr="004C6186">
        <w:t xml:space="preserve"> </w:t>
      </w:r>
    </w:p>
    <w:tbl>
      <w:tblPr>
        <w:tblStyle w:val="TableGrid"/>
        <w:tblW w:w="9356" w:type="dxa"/>
        <w:tblInd w:w="-34"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ayout w:type="fixed"/>
        <w:tblCellMar>
          <w:top w:w="28" w:type="dxa"/>
          <w:bottom w:w="28" w:type="dxa"/>
        </w:tblCellMar>
        <w:tblLook w:val="04A0" w:firstRow="1" w:lastRow="0" w:firstColumn="1" w:lastColumn="0" w:noHBand="0" w:noVBand="1"/>
      </w:tblPr>
      <w:tblGrid>
        <w:gridCol w:w="993"/>
        <w:gridCol w:w="8363"/>
      </w:tblGrid>
      <w:tr w:rsidR="00255842" w:rsidRPr="0025174E" w:rsidTr="00985D88">
        <w:trPr>
          <w:tblHeader/>
        </w:trPr>
        <w:tc>
          <w:tcPr>
            <w:tcW w:w="993" w:type="dxa"/>
            <w:tcBorders>
              <w:right w:val="single" w:sz="4" w:space="0" w:color="FFFFFF" w:themeColor="background1"/>
            </w:tcBorders>
            <w:shd w:val="clear" w:color="auto" w:fill="B2A1C7" w:themeFill="accent4" w:themeFillTint="99"/>
            <w:vAlign w:val="center"/>
            <w:hideMark/>
          </w:tcPr>
          <w:p w:rsidR="00255842" w:rsidRPr="00324ACE" w:rsidRDefault="00255842" w:rsidP="00985D88">
            <w:pPr>
              <w:spacing w:before="120" w:after="120"/>
              <w:jc w:val="center"/>
              <w:rPr>
                <w:rFonts w:asciiTheme="minorHAnsi" w:hAnsiTheme="minorHAnsi" w:cs="Arial"/>
                <w:b/>
                <w:color w:val="FFFFFF" w:themeColor="background1"/>
                <w:sz w:val="20"/>
                <w:szCs w:val="20"/>
                <w:lang w:eastAsia="en-US"/>
              </w:rPr>
            </w:pPr>
            <w:r w:rsidRPr="00324ACE">
              <w:rPr>
                <w:rFonts w:asciiTheme="minorHAnsi" w:hAnsiTheme="minorHAnsi" w:cs="Arial"/>
                <w:b/>
                <w:color w:val="FFFFFF" w:themeColor="background1"/>
                <w:sz w:val="20"/>
                <w:szCs w:val="20"/>
                <w:lang w:eastAsia="en-US"/>
              </w:rPr>
              <w:t>Week</w:t>
            </w:r>
          </w:p>
        </w:tc>
        <w:tc>
          <w:tcPr>
            <w:tcW w:w="8363" w:type="dxa"/>
            <w:tcBorders>
              <w:left w:val="single" w:sz="4" w:space="0" w:color="FFFFFF" w:themeColor="background1"/>
            </w:tcBorders>
            <w:shd w:val="clear" w:color="auto" w:fill="B2A1C7" w:themeFill="accent4" w:themeFillTint="99"/>
            <w:vAlign w:val="center"/>
            <w:hideMark/>
          </w:tcPr>
          <w:p w:rsidR="00255842" w:rsidRPr="00324ACE" w:rsidRDefault="00255842" w:rsidP="00985D88">
            <w:pPr>
              <w:spacing w:before="120" w:after="120"/>
              <w:jc w:val="center"/>
              <w:rPr>
                <w:rFonts w:asciiTheme="minorHAnsi" w:hAnsiTheme="minorHAnsi" w:cs="Arial"/>
                <w:b/>
                <w:color w:val="FFFFFF" w:themeColor="background1"/>
                <w:sz w:val="20"/>
                <w:szCs w:val="20"/>
                <w:lang w:eastAsia="en-US"/>
              </w:rPr>
            </w:pPr>
            <w:r w:rsidRPr="00324ACE">
              <w:rPr>
                <w:rFonts w:asciiTheme="minorHAnsi" w:hAnsiTheme="minorHAnsi" w:cs="Arial"/>
                <w:b/>
                <w:color w:val="FFFFFF" w:themeColor="background1"/>
                <w:sz w:val="20"/>
                <w:szCs w:val="20"/>
                <w:lang w:eastAsia="en-US"/>
              </w:rPr>
              <w:t>Key teaching points</w:t>
            </w:r>
          </w:p>
        </w:tc>
      </w:tr>
      <w:tr w:rsidR="00255842" w:rsidRPr="0025174E" w:rsidTr="001E3F5B">
        <w:tc>
          <w:tcPr>
            <w:tcW w:w="993" w:type="dxa"/>
            <w:tcBorders>
              <w:bottom w:val="single" w:sz="4" w:space="0" w:color="B2A1C7" w:themeColor="accent4" w:themeTint="99"/>
            </w:tcBorders>
            <w:shd w:val="clear" w:color="auto" w:fill="E5DFEC" w:themeFill="accent4" w:themeFillTint="33"/>
            <w:vAlign w:val="center"/>
            <w:hideMark/>
          </w:tcPr>
          <w:p w:rsidR="00255842" w:rsidRPr="00324ACE" w:rsidRDefault="00FB193F" w:rsidP="008C3294">
            <w:pPr>
              <w:jc w:val="center"/>
              <w:rPr>
                <w:rFonts w:asciiTheme="minorHAnsi" w:hAnsiTheme="minorHAnsi" w:cs="Arial"/>
                <w:sz w:val="20"/>
                <w:szCs w:val="20"/>
                <w:lang w:eastAsia="en-US"/>
              </w:rPr>
            </w:pPr>
            <w:r>
              <w:rPr>
                <w:rFonts w:asciiTheme="minorHAnsi" w:hAnsiTheme="minorHAnsi" w:cs="Arial"/>
                <w:sz w:val="20"/>
                <w:szCs w:val="20"/>
                <w:lang w:eastAsia="en-US"/>
              </w:rPr>
              <w:t>1</w:t>
            </w:r>
            <w:r w:rsidR="00255842" w:rsidRPr="00324ACE">
              <w:rPr>
                <w:rFonts w:asciiTheme="minorHAnsi" w:hAnsiTheme="minorHAnsi" w:cs="Arial"/>
                <w:sz w:val="20"/>
                <w:szCs w:val="20"/>
                <w:lang w:eastAsia="en-US"/>
              </w:rPr>
              <w:t>–</w:t>
            </w:r>
            <w:r>
              <w:rPr>
                <w:rFonts w:asciiTheme="minorHAnsi" w:hAnsiTheme="minorHAnsi" w:cs="Arial"/>
                <w:sz w:val="20"/>
                <w:szCs w:val="20"/>
                <w:lang w:eastAsia="en-US"/>
              </w:rPr>
              <w:t>5</w:t>
            </w:r>
          </w:p>
        </w:tc>
        <w:tc>
          <w:tcPr>
            <w:tcW w:w="8363" w:type="dxa"/>
          </w:tcPr>
          <w:p w:rsidR="005C0DDF" w:rsidRPr="00E16A9D" w:rsidRDefault="005C0DDF" w:rsidP="005C0DDF">
            <w:pPr>
              <w:ind w:right="-73"/>
              <w:jc w:val="both"/>
              <w:rPr>
                <w:rFonts w:asciiTheme="minorHAnsi" w:eastAsia="MS Mincho" w:hAnsiTheme="minorHAnsi" w:cs="Arial"/>
                <w:sz w:val="20"/>
                <w:szCs w:val="20"/>
                <w:lang w:eastAsia="en-US"/>
              </w:rPr>
            </w:pPr>
            <w:r w:rsidRPr="00E16A9D">
              <w:rPr>
                <w:rFonts w:asciiTheme="minorHAnsi" w:eastAsia="MS Mincho" w:hAnsiTheme="minorHAnsi" w:cs="Arial"/>
                <w:sz w:val="20"/>
                <w:szCs w:val="20"/>
                <w:lang w:eastAsia="en-US"/>
              </w:rPr>
              <w:t>Overview of the unit and assessment requirements.</w:t>
            </w:r>
          </w:p>
          <w:p w:rsidR="00BD737A" w:rsidRPr="00E16A9D" w:rsidRDefault="00BD737A" w:rsidP="008C3294">
            <w:pPr>
              <w:ind w:right="-73"/>
              <w:jc w:val="both"/>
              <w:rPr>
                <w:rFonts w:asciiTheme="minorHAnsi" w:eastAsia="MS Mincho" w:hAnsiTheme="minorHAnsi" w:cs="Arial"/>
                <w:b/>
                <w:sz w:val="20"/>
                <w:szCs w:val="20"/>
                <w:lang w:eastAsia="en-US"/>
              </w:rPr>
            </w:pPr>
            <w:r w:rsidRPr="00E16A9D">
              <w:rPr>
                <w:rFonts w:asciiTheme="minorHAnsi" w:eastAsia="MS Mincho" w:hAnsiTheme="minorHAnsi" w:cs="Arial"/>
                <w:b/>
                <w:sz w:val="20"/>
                <w:szCs w:val="20"/>
                <w:lang w:eastAsia="en-US"/>
              </w:rPr>
              <w:t>Learning contexts and topics</w:t>
            </w:r>
          </w:p>
          <w:p w:rsidR="00BD737A" w:rsidRPr="00E16A9D" w:rsidRDefault="00213CE0" w:rsidP="004D4699">
            <w:pPr>
              <w:rPr>
                <w:rFonts w:asciiTheme="minorHAnsi" w:hAnsiTheme="minorHAnsi" w:cs="Arial"/>
                <w:sz w:val="20"/>
                <w:szCs w:val="20"/>
              </w:rPr>
            </w:pPr>
            <w:r w:rsidRPr="00E16A9D">
              <w:rPr>
                <w:rFonts w:asciiTheme="minorHAnsi" w:hAnsiTheme="minorHAnsi" w:cs="Arial"/>
                <w:sz w:val="20"/>
                <w:szCs w:val="20"/>
                <w:lang w:eastAsia="en-US"/>
              </w:rPr>
              <w:t xml:space="preserve">Provide opportunities for learning and assessment on </w:t>
            </w:r>
            <w:r w:rsidR="004D4699">
              <w:rPr>
                <w:rFonts w:asciiTheme="minorHAnsi" w:hAnsiTheme="minorHAnsi" w:cs="Arial"/>
                <w:sz w:val="20"/>
                <w:szCs w:val="20"/>
                <w:lang w:eastAsia="en-US"/>
              </w:rPr>
              <w:t>the following context and topic The individual –</w:t>
            </w:r>
            <w:r w:rsidR="00BD737A" w:rsidRPr="00E16A9D">
              <w:rPr>
                <w:rFonts w:asciiTheme="minorHAnsi" w:hAnsiTheme="minorHAnsi" w:cs="Arial"/>
                <w:sz w:val="20"/>
                <w:szCs w:val="20"/>
                <w:lang w:eastAsia="en-US"/>
              </w:rPr>
              <w:t xml:space="preserve"> Youth issues</w:t>
            </w:r>
            <w:r w:rsidR="00E15D38" w:rsidRPr="00E16A9D">
              <w:rPr>
                <w:rFonts w:asciiTheme="minorHAnsi" w:hAnsiTheme="minorHAnsi" w:cs="Arial"/>
                <w:sz w:val="20"/>
                <w:szCs w:val="20"/>
              </w:rPr>
              <w:t>.</w:t>
            </w:r>
            <w:r w:rsidR="00BD737A" w:rsidRPr="00E16A9D">
              <w:rPr>
                <w:rFonts w:asciiTheme="minorHAnsi" w:hAnsiTheme="minorHAnsi" w:cs="Arial"/>
                <w:sz w:val="20"/>
                <w:szCs w:val="20"/>
              </w:rPr>
              <w:t xml:space="preserve"> Students reflect on </w:t>
            </w:r>
            <w:r w:rsidR="00BD737A" w:rsidRPr="00E16A9D">
              <w:rPr>
                <w:rFonts w:asciiTheme="minorHAnsi" w:hAnsiTheme="minorHAnsi" w:cs="Arial"/>
                <w:sz w:val="20"/>
                <w:szCs w:val="20"/>
                <w:lang w:eastAsia="en-US"/>
              </w:rPr>
              <w:t>issues in their daily lives, such as family, school, social life and health</w:t>
            </w:r>
            <w:r w:rsidR="005C0DDF" w:rsidRPr="00E16A9D">
              <w:rPr>
                <w:rFonts w:asciiTheme="minorHAnsi" w:hAnsiTheme="minorHAnsi" w:cs="Arial"/>
                <w:sz w:val="20"/>
                <w:szCs w:val="20"/>
                <w:lang w:eastAsia="en-US"/>
              </w:rPr>
              <w:t>.</w:t>
            </w:r>
          </w:p>
          <w:p w:rsidR="00BD737A" w:rsidRPr="00E16A9D" w:rsidRDefault="00BD737A" w:rsidP="008C3294">
            <w:pPr>
              <w:rPr>
                <w:rFonts w:asciiTheme="minorHAnsi" w:hAnsiTheme="minorHAnsi" w:cs="Arial"/>
                <w:b/>
                <w:sz w:val="20"/>
                <w:szCs w:val="20"/>
                <w:lang w:eastAsia="en-US"/>
              </w:rPr>
            </w:pPr>
            <w:r w:rsidRPr="00E16A9D">
              <w:rPr>
                <w:rFonts w:asciiTheme="minorHAnsi" w:hAnsiTheme="minorHAnsi" w:cs="Arial"/>
                <w:b/>
                <w:sz w:val="20"/>
                <w:szCs w:val="20"/>
                <w:lang w:eastAsia="en-US"/>
              </w:rPr>
              <w:t>Text types and textual conventions</w:t>
            </w:r>
          </w:p>
          <w:p w:rsidR="006701D7" w:rsidRPr="00E16A9D" w:rsidRDefault="006701D7" w:rsidP="008C3294">
            <w:pPr>
              <w:rPr>
                <w:rFonts w:asciiTheme="minorHAnsi" w:hAnsiTheme="minorHAnsi" w:cs="Arial"/>
                <w:b/>
                <w:sz w:val="20"/>
                <w:szCs w:val="20"/>
                <w:lang w:eastAsia="en-US"/>
              </w:rPr>
            </w:pPr>
            <w:r w:rsidRPr="00E16A9D">
              <w:rPr>
                <w:rFonts w:asciiTheme="minorHAnsi" w:hAnsiTheme="minorHAnsi" w:cs="Arial"/>
                <w:sz w:val="20"/>
                <w:szCs w:val="20"/>
                <w:lang w:eastAsia="en-US"/>
              </w:rPr>
              <w:t>Provide opportunities for students to respond to and produce the following text types:</w:t>
            </w:r>
          </w:p>
          <w:p w:rsidR="00BD737A" w:rsidRPr="00E16A9D" w:rsidRDefault="00BD737A" w:rsidP="00561BDD">
            <w:pPr>
              <w:pStyle w:val="ListParagraph"/>
              <w:numPr>
                <w:ilvl w:val="0"/>
                <w:numId w:val="15"/>
              </w:numPr>
              <w:tabs>
                <w:tab w:val="left" w:pos="1080"/>
              </w:tabs>
              <w:rPr>
                <w:rFonts w:asciiTheme="minorHAnsi" w:hAnsiTheme="minorHAnsi" w:cs="Arial"/>
                <w:sz w:val="20"/>
                <w:szCs w:val="20"/>
              </w:rPr>
            </w:pPr>
            <w:r w:rsidRPr="00E16A9D">
              <w:rPr>
                <w:rFonts w:asciiTheme="minorHAnsi" w:hAnsiTheme="minorHAnsi" w:cs="Arial"/>
                <w:sz w:val="20"/>
                <w:szCs w:val="20"/>
              </w:rPr>
              <w:t xml:space="preserve">article, </w:t>
            </w:r>
            <w:r w:rsidR="00E869BB">
              <w:rPr>
                <w:rFonts w:asciiTheme="minorHAnsi" w:hAnsiTheme="minorHAnsi" w:cs="Arial"/>
                <w:sz w:val="20"/>
                <w:szCs w:val="20"/>
              </w:rPr>
              <w:t>blog post</w:t>
            </w:r>
            <w:r w:rsidR="0032141E" w:rsidRPr="00E16A9D">
              <w:rPr>
                <w:rFonts w:asciiTheme="minorHAnsi" w:hAnsiTheme="minorHAnsi" w:cs="Arial"/>
                <w:sz w:val="20"/>
                <w:szCs w:val="20"/>
              </w:rPr>
              <w:t xml:space="preserve">, </w:t>
            </w:r>
            <w:r w:rsidRPr="00E16A9D">
              <w:rPr>
                <w:rFonts w:asciiTheme="minorHAnsi" w:hAnsiTheme="minorHAnsi" w:cs="Arial"/>
                <w:sz w:val="20"/>
                <w:szCs w:val="20"/>
              </w:rPr>
              <w:t xml:space="preserve">conversation, description, diary entry, </w:t>
            </w:r>
            <w:r w:rsidR="004D4699" w:rsidRPr="00E16A9D">
              <w:rPr>
                <w:rFonts w:asciiTheme="minorHAnsi" w:hAnsiTheme="minorHAnsi" w:cs="Arial"/>
                <w:sz w:val="20"/>
                <w:szCs w:val="20"/>
              </w:rPr>
              <w:t>discussion,</w:t>
            </w:r>
            <w:r w:rsidR="004D4699">
              <w:rPr>
                <w:rFonts w:asciiTheme="minorHAnsi" w:hAnsiTheme="minorHAnsi" w:cs="Arial"/>
                <w:sz w:val="20"/>
                <w:szCs w:val="20"/>
              </w:rPr>
              <w:t xml:space="preserve"> </w:t>
            </w:r>
            <w:r w:rsidRPr="00E16A9D">
              <w:rPr>
                <w:rFonts w:asciiTheme="minorHAnsi" w:hAnsiTheme="minorHAnsi" w:cs="Arial"/>
                <w:sz w:val="20"/>
                <w:szCs w:val="20"/>
              </w:rPr>
              <w:t>email, film or TV program (excerpts), interview</w:t>
            </w:r>
            <w:r w:rsidR="006701D7" w:rsidRPr="00E16A9D">
              <w:rPr>
                <w:rFonts w:asciiTheme="minorHAnsi" w:hAnsiTheme="minorHAnsi" w:cs="Arial"/>
                <w:sz w:val="20"/>
                <w:szCs w:val="20"/>
              </w:rPr>
              <w:t>.</w:t>
            </w:r>
          </w:p>
          <w:p w:rsidR="00BD737A" w:rsidRPr="00E16A9D" w:rsidRDefault="00BD737A" w:rsidP="008C3294">
            <w:pPr>
              <w:rPr>
                <w:rFonts w:asciiTheme="minorHAnsi" w:hAnsiTheme="minorHAnsi" w:cs="Arial"/>
                <w:b/>
                <w:sz w:val="20"/>
                <w:szCs w:val="20"/>
                <w:lang w:eastAsia="en-US"/>
              </w:rPr>
            </w:pPr>
            <w:r w:rsidRPr="00E16A9D">
              <w:rPr>
                <w:rFonts w:asciiTheme="minorHAnsi" w:hAnsiTheme="minorHAnsi" w:cs="Arial"/>
                <w:b/>
                <w:sz w:val="20"/>
                <w:szCs w:val="20"/>
                <w:lang w:eastAsia="en-US"/>
              </w:rPr>
              <w:t>Linguistic resources</w:t>
            </w:r>
          </w:p>
          <w:p w:rsidR="006701D7" w:rsidRPr="00E16A9D" w:rsidRDefault="006701D7" w:rsidP="008C3294">
            <w:pPr>
              <w:rPr>
                <w:rFonts w:asciiTheme="minorHAnsi" w:hAnsiTheme="minorHAnsi" w:cs="Arial"/>
                <w:b/>
                <w:sz w:val="20"/>
                <w:szCs w:val="20"/>
                <w:lang w:eastAsia="en-US"/>
              </w:rPr>
            </w:pPr>
            <w:r w:rsidRPr="00E16A9D">
              <w:rPr>
                <w:rFonts w:asciiTheme="minorHAnsi" w:hAnsiTheme="minorHAnsi" w:cs="Arial"/>
                <w:sz w:val="20"/>
                <w:szCs w:val="20"/>
                <w:lang w:eastAsia="en-US"/>
              </w:rPr>
              <w:t>Provide opportunities for students to acquire and use the following resources:</w:t>
            </w:r>
          </w:p>
          <w:p w:rsidR="00BD737A" w:rsidRPr="009C756B" w:rsidRDefault="00BD737A" w:rsidP="008C3294">
            <w:pPr>
              <w:rPr>
                <w:rFonts w:asciiTheme="minorHAnsi" w:hAnsiTheme="minorHAnsi" w:cs="Arial"/>
                <w:sz w:val="20"/>
                <w:szCs w:val="20"/>
                <w:lang w:eastAsia="en-US"/>
              </w:rPr>
            </w:pPr>
            <w:r w:rsidRPr="009C756B">
              <w:rPr>
                <w:rFonts w:asciiTheme="minorHAnsi" w:hAnsiTheme="minorHAnsi" w:cs="Arial"/>
                <w:sz w:val="20"/>
                <w:szCs w:val="20"/>
                <w:lang w:eastAsia="en-US"/>
              </w:rPr>
              <w:t>Vocabulary</w:t>
            </w:r>
          </w:p>
          <w:p w:rsidR="00BD737A" w:rsidRPr="00FB193F" w:rsidRDefault="00BD737A" w:rsidP="00561BDD">
            <w:pPr>
              <w:pStyle w:val="ListParagraph"/>
              <w:numPr>
                <w:ilvl w:val="0"/>
                <w:numId w:val="15"/>
              </w:numPr>
              <w:tabs>
                <w:tab w:val="left" w:pos="1080"/>
              </w:tabs>
              <w:rPr>
                <w:rFonts w:asciiTheme="minorHAnsi" w:hAnsiTheme="minorHAnsi" w:cs="Arial"/>
                <w:sz w:val="20"/>
                <w:szCs w:val="20"/>
                <w:lang w:eastAsia="en-US"/>
              </w:rPr>
            </w:pPr>
            <w:r w:rsidRPr="00FB193F">
              <w:rPr>
                <w:rFonts w:asciiTheme="minorHAnsi" w:hAnsiTheme="minorHAnsi" w:cs="Arial"/>
                <w:sz w:val="20"/>
                <w:szCs w:val="20"/>
              </w:rPr>
              <w:t>vocabulary</w:t>
            </w:r>
            <w:r w:rsidR="00E869BB">
              <w:rPr>
                <w:rFonts w:asciiTheme="minorHAnsi" w:hAnsiTheme="minorHAnsi" w:cs="Arial"/>
                <w:sz w:val="20"/>
                <w:szCs w:val="20"/>
                <w:lang w:eastAsia="en-US"/>
              </w:rPr>
              <w:t xml:space="preserve"> related to the topic</w:t>
            </w:r>
            <w:r w:rsidRPr="00FB193F">
              <w:rPr>
                <w:rFonts w:asciiTheme="minorHAnsi" w:hAnsiTheme="minorHAnsi" w:cs="Arial"/>
                <w:sz w:val="20"/>
                <w:szCs w:val="20"/>
                <w:lang w:eastAsia="en-US"/>
              </w:rPr>
              <w:t xml:space="preserve"> </w:t>
            </w:r>
            <w:r w:rsidR="00FB193F" w:rsidRPr="009C756B">
              <w:rPr>
                <w:rFonts w:asciiTheme="minorHAnsi" w:hAnsiTheme="minorHAnsi" w:cs="Arial"/>
                <w:sz w:val="20"/>
                <w:szCs w:val="20"/>
                <w:lang w:eastAsia="en-US"/>
              </w:rPr>
              <w:t>Youth issues</w:t>
            </w:r>
          </w:p>
          <w:p w:rsidR="00BD737A" w:rsidRPr="009C756B" w:rsidRDefault="00BD737A" w:rsidP="008C3294">
            <w:pPr>
              <w:ind w:left="-1"/>
              <w:rPr>
                <w:rFonts w:asciiTheme="minorHAnsi" w:hAnsiTheme="minorHAnsi" w:cs="Arial"/>
                <w:sz w:val="20"/>
                <w:szCs w:val="20"/>
                <w:lang w:eastAsia="en-US"/>
              </w:rPr>
            </w:pPr>
            <w:r w:rsidRPr="009C756B">
              <w:rPr>
                <w:rFonts w:asciiTheme="minorHAnsi" w:hAnsiTheme="minorHAnsi" w:cs="Arial"/>
                <w:sz w:val="20"/>
                <w:szCs w:val="20"/>
                <w:lang w:eastAsia="en-US"/>
              </w:rPr>
              <w:t>Grammar</w:t>
            </w:r>
          </w:p>
          <w:p w:rsidR="00FB193F" w:rsidRPr="00FB193F" w:rsidRDefault="00FB193F" w:rsidP="00561BDD">
            <w:pPr>
              <w:pStyle w:val="ListParagraph"/>
              <w:numPr>
                <w:ilvl w:val="0"/>
                <w:numId w:val="15"/>
              </w:numPr>
              <w:tabs>
                <w:tab w:val="left" w:pos="1080"/>
              </w:tabs>
              <w:rPr>
                <w:rFonts w:asciiTheme="minorHAnsi" w:hAnsiTheme="minorHAnsi" w:cs="Arial"/>
                <w:sz w:val="20"/>
                <w:szCs w:val="20"/>
              </w:rPr>
            </w:pPr>
            <w:r w:rsidRPr="00FB193F">
              <w:rPr>
                <w:rFonts w:asciiTheme="minorHAnsi" w:hAnsiTheme="minorHAnsi" w:cs="Arial"/>
                <w:sz w:val="20"/>
                <w:szCs w:val="20"/>
              </w:rPr>
              <w:t>abbreviations</w:t>
            </w:r>
          </w:p>
          <w:p w:rsidR="00FB193F" w:rsidRPr="00FB193F" w:rsidRDefault="00FB193F" w:rsidP="00561BDD">
            <w:pPr>
              <w:pStyle w:val="ListParagraph"/>
              <w:numPr>
                <w:ilvl w:val="0"/>
                <w:numId w:val="15"/>
              </w:numPr>
              <w:tabs>
                <w:tab w:val="left" w:pos="1080"/>
              </w:tabs>
              <w:rPr>
                <w:rFonts w:asciiTheme="minorHAnsi" w:hAnsiTheme="minorHAnsi" w:cs="Arial"/>
                <w:sz w:val="20"/>
                <w:szCs w:val="20"/>
              </w:rPr>
            </w:pPr>
            <w:r w:rsidRPr="00FB193F">
              <w:rPr>
                <w:rFonts w:asciiTheme="minorHAnsi" w:hAnsiTheme="minorHAnsi" w:cs="Arial"/>
                <w:sz w:val="20"/>
                <w:szCs w:val="20"/>
              </w:rPr>
              <w:t>conjunctions – various forms of ‘when’</w:t>
            </w:r>
          </w:p>
          <w:p w:rsidR="00FB193F" w:rsidRPr="00FB193F" w:rsidRDefault="00FB193F" w:rsidP="00561BDD">
            <w:pPr>
              <w:pStyle w:val="ListParagraph"/>
              <w:numPr>
                <w:ilvl w:val="0"/>
                <w:numId w:val="15"/>
              </w:numPr>
              <w:tabs>
                <w:tab w:val="left" w:pos="1080"/>
              </w:tabs>
              <w:rPr>
                <w:rFonts w:asciiTheme="minorHAnsi" w:hAnsiTheme="minorHAnsi" w:cs="Arial"/>
                <w:sz w:val="20"/>
                <w:szCs w:val="20"/>
              </w:rPr>
            </w:pPr>
            <w:r w:rsidRPr="00FB193F">
              <w:rPr>
                <w:rFonts w:asciiTheme="minorHAnsi" w:hAnsiTheme="minorHAnsi" w:cs="Arial"/>
                <w:sz w:val="20"/>
                <w:szCs w:val="20"/>
              </w:rPr>
              <w:t>linking devices/conjunctions – cause and effect</w:t>
            </w:r>
          </w:p>
          <w:p w:rsidR="00FB193F" w:rsidRPr="00FB193F" w:rsidRDefault="00FB193F" w:rsidP="00561BDD">
            <w:pPr>
              <w:pStyle w:val="ListParagraph"/>
              <w:numPr>
                <w:ilvl w:val="0"/>
                <w:numId w:val="15"/>
              </w:numPr>
              <w:tabs>
                <w:tab w:val="left" w:pos="1080"/>
              </w:tabs>
              <w:rPr>
                <w:rFonts w:asciiTheme="minorHAnsi" w:hAnsiTheme="minorHAnsi" w:cs="Arial"/>
                <w:sz w:val="20"/>
                <w:szCs w:val="20"/>
              </w:rPr>
            </w:pPr>
            <w:r w:rsidRPr="00FB193F">
              <w:rPr>
                <w:rFonts w:asciiTheme="minorHAnsi" w:hAnsiTheme="minorHAnsi" w:cs="Arial"/>
                <w:sz w:val="20"/>
                <w:szCs w:val="20"/>
              </w:rPr>
              <w:t xml:space="preserve">nouns – </w:t>
            </w:r>
            <w:r w:rsidRPr="00CB40B8">
              <w:rPr>
                <w:rFonts w:asciiTheme="minorHAnsi" w:hAnsiTheme="minorHAnsi" w:cs="Arial"/>
                <w:i/>
                <w:sz w:val="20"/>
                <w:szCs w:val="20"/>
              </w:rPr>
              <w:t>ke-an</w:t>
            </w:r>
            <w:r w:rsidRPr="00561BDD">
              <w:rPr>
                <w:rFonts w:asciiTheme="minorHAnsi" w:hAnsiTheme="minorHAnsi" w:cs="Arial"/>
                <w:sz w:val="20"/>
                <w:szCs w:val="20"/>
              </w:rPr>
              <w:t xml:space="preserve">, </w:t>
            </w:r>
            <w:r w:rsidRPr="00CB40B8">
              <w:rPr>
                <w:rFonts w:asciiTheme="minorHAnsi" w:hAnsiTheme="minorHAnsi" w:cs="Arial"/>
                <w:i/>
                <w:sz w:val="20"/>
                <w:szCs w:val="20"/>
              </w:rPr>
              <w:t>pe-an</w:t>
            </w:r>
            <w:r w:rsidRPr="00561BDD">
              <w:rPr>
                <w:rFonts w:asciiTheme="minorHAnsi" w:hAnsiTheme="minorHAnsi" w:cs="Arial"/>
                <w:sz w:val="20"/>
                <w:szCs w:val="20"/>
              </w:rPr>
              <w:t xml:space="preserve">, </w:t>
            </w:r>
            <w:r w:rsidRPr="00CB40B8">
              <w:rPr>
                <w:rFonts w:asciiTheme="minorHAnsi" w:hAnsiTheme="minorHAnsi" w:cs="Arial"/>
                <w:i/>
                <w:sz w:val="20"/>
                <w:szCs w:val="20"/>
              </w:rPr>
              <w:t>per-an</w:t>
            </w:r>
          </w:p>
          <w:p w:rsidR="00FB193F" w:rsidRPr="00FB193F" w:rsidRDefault="00FB193F" w:rsidP="00561BDD">
            <w:pPr>
              <w:pStyle w:val="ListParagraph"/>
              <w:numPr>
                <w:ilvl w:val="0"/>
                <w:numId w:val="15"/>
              </w:numPr>
              <w:tabs>
                <w:tab w:val="left" w:pos="1080"/>
              </w:tabs>
              <w:rPr>
                <w:rFonts w:asciiTheme="minorHAnsi" w:hAnsiTheme="minorHAnsi" w:cs="Arial"/>
                <w:sz w:val="20"/>
                <w:szCs w:val="20"/>
              </w:rPr>
            </w:pPr>
            <w:r w:rsidRPr="00FB193F">
              <w:rPr>
                <w:rFonts w:asciiTheme="minorHAnsi" w:hAnsiTheme="minorHAnsi" w:cs="Arial"/>
                <w:sz w:val="20"/>
                <w:szCs w:val="20"/>
              </w:rPr>
              <w:t>phrases – idiomatic expressions, language of supporting arguments</w:t>
            </w:r>
          </w:p>
          <w:p w:rsidR="00FB193F" w:rsidRPr="00FB193F" w:rsidRDefault="00FB193F" w:rsidP="00561BDD">
            <w:pPr>
              <w:pStyle w:val="ListParagraph"/>
              <w:numPr>
                <w:ilvl w:val="0"/>
                <w:numId w:val="15"/>
              </w:numPr>
              <w:tabs>
                <w:tab w:val="left" w:pos="1080"/>
              </w:tabs>
              <w:rPr>
                <w:rFonts w:asciiTheme="minorHAnsi" w:hAnsiTheme="minorHAnsi" w:cs="Arial"/>
                <w:sz w:val="20"/>
                <w:szCs w:val="20"/>
              </w:rPr>
            </w:pPr>
            <w:r w:rsidRPr="00FB193F">
              <w:rPr>
                <w:rFonts w:asciiTheme="minorHAnsi" w:hAnsiTheme="minorHAnsi" w:cs="Arial"/>
                <w:sz w:val="20"/>
                <w:szCs w:val="20"/>
              </w:rPr>
              <w:t xml:space="preserve">time indicators </w:t>
            </w:r>
          </w:p>
          <w:p w:rsidR="00FB193F" w:rsidRPr="00FB193F" w:rsidRDefault="00FB193F" w:rsidP="00561BDD">
            <w:pPr>
              <w:pStyle w:val="ListParagraph"/>
              <w:numPr>
                <w:ilvl w:val="0"/>
                <w:numId w:val="15"/>
              </w:numPr>
              <w:tabs>
                <w:tab w:val="left" w:pos="1080"/>
              </w:tabs>
              <w:rPr>
                <w:rFonts w:asciiTheme="minorHAnsi" w:hAnsiTheme="minorHAnsi" w:cs="Arial"/>
                <w:sz w:val="20"/>
                <w:szCs w:val="20"/>
                <w:lang w:eastAsia="en-US"/>
              </w:rPr>
            </w:pPr>
            <w:r w:rsidRPr="00FB193F">
              <w:rPr>
                <w:rFonts w:asciiTheme="minorHAnsi" w:hAnsiTheme="minorHAnsi" w:cs="Arial"/>
                <w:sz w:val="20"/>
                <w:szCs w:val="20"/>
              </w:rPr>
              <w:t>verbs – amalgamation of words within circumfixes to become verbs</w:t>
            </w:r>
            <w:r w:rsidR="005C0DDF">
              <w:rPr>
                <w:rFonts w:asciiTheme="minorHAnsi" w:hAnsiTheme="minorHAnsi" w:cs="Arial"/>
                <w:sz w:val="20"/>
                <w:szCs w:val="20"/>
                <w:lang w:eastAsia="en-US"/>
              </w:rPr>
              <w:t>.</w:t>
            </w:r>
          </w:p>
          <w:p w:rsidR="00BD737A" w:rsidRDefault="00BD737A" w:rsidP="008C3294">
            <w:pPr>
              <w:rPr>
                <w:rFonts w:asciiTheme="minorHAnsi" w:hAnsiTheme="minorHAnsi" w:cs="Arial"/>
                <w:b/>
                <w:sz w:val="20"/>
                <w:szCs w:val="20"/>
                <w:lang w:eastAsia="en-US"/>
              </w:rPr>
            </w:pPr>
            <w:r w:rsidRPr="00FB193F">
              <w:rPr>
                <w:rFonts w:asciiTheme="minorHAnsi" w:hAnsiTheme="minorHAnsi" w:cs="Arial"/>
                <w:b/>
                <w:sz w:val="20"/>
                <w:szCs w:val="20"/>
                <w:lang w:eastAsia="en-US"/>
              </w:rPr>
              <w:t>Intercultural understandings</w:t>
            </w:r>
          </w:p>
          <w:p w:rsidR="00A3040B" w:rsidRPr="00E16A9D" w:rsidRDefault="00A3040B" w:rsidP="008C3294">
            <w:pPr>
              <w:rPr>
                <w:rFonts w:asciiTheme="minorHAnsi" w:hAnsiTheme="minorHAnsi" w:cs="Arial"/>
                <w:b/>
                <w:sz w:val="20"/>
                <w:szCs w:val="20"/>
                <w:lang w:eastAsia="en-US"/>
              </w:rPr>
            </w:pPr>
            <w:r w:rsidRPr="00E16A9D">
              <w:rPr>
                <w:rFonts w:asciiTheme="minorHAnsi" w:hAnsiTheme="minorHAnsi" w:cs="Arial"/>
                <w:sz w:val="20"/>
                <w:szCs w:val="20"/>
                <w:lang w:eastAsia="en-US"/>
              </w:rPr>
              <w:t>Provide opportunities for students to enhance understanding of their own language(s) and culture(s) in relation to the Indonesian language and culture, and of how culture influences communication, through the topic Youth issues:</w:t>
            </w:r>
          </w:p>
          <w:p w:rsidR="00BD737A" w:rsidRPr="00E16A9D" w:rsidRDefault="00393721" w:rsidP="00561BDD">
            <w:pPr>
              <w:pStyle w:val="ListParagraph"/>
              <w:numPr>
                <w:ilvl w:val="0"/>
                <w:numId w:val="15"/>
              </w:numPr>
              <w:tabs>
                <w:tab w:val="left" w:pos="1080"/>
              </w:tabs>
              <w:rPr>
                <w:rFonts w:asciiTheme="minorHAnsi" w:hAnsiTheme="minorHAnsi" w:cs="Arial"/>
                <w:sz w:val="20"/>
                <w:szCs w:val="20"/>
              </w:rPr>
            </w:pPr>
            <w:r w:rsidRPr="00E16A9D">
              <w:rPr>
                <w:rFonts w:asciiTheme="minorHAnsi" w:hAnsiTheme="minorHAnsi" w:cs="Arial"/>
                <w:sz w:val="20"/>
                <w:szCs w:val="20"/>
              </w:rPr>
              <w:t xml:space="preserve">discuss </w:t>
            </w:r>
            <w:r w:rsidR="005239CB" w:rsidRPr="00E16A9D">
              <w:rPr>
                <w:rFonts w:asciiTheme="minorHAnsi" w:hAnsiTheme="minorHAnsi" w:cs="Arial"/>
                <w:sz w:val="20"/>
                <w:szCs w:val="20"/>
              </w:rPr>
              <w:t>perceptions of youth issues in Indonesian</w:t>
            </w:r>
            <w:r w:rsidR="00F653B4" w:rsidRPr="00E16A9D">
              <w:rPr>
                <w:rFonts w:asciiTheme="minorHAnsi" w:hAnsiTheme="minorHAnsi" w:cs="Arial"/>
                <w:sz w:val="20"/>
                <w:szCs w:val="20"/>
              </w:rPr>
              <w:t xml:space="preserve"> society</w:t>
            </w:r>
            <w:r w:rsidR="00327E9E">
              <w:rPr>
                <w:rFonts w:asciiTheme="minorHAnsi" w:hAnsiTheme="minorHAnsi" w:cs="Arial"/>
                <w:sz w:val="20"/>
                <w:szCs w:val="20"/>
              </w:rPr>
              <w:t>,</w:t>
            </w:r>
            <w:r w:rsidR="007A6B62" w:rsidRPr="00E16A9D">
              <w:rPr>
                <w:rFonts w:asciiTheme="minorHAnsi" w:hAnsiTheme="minorHAnsi" w:cs="Arial"/>
                <w:sz w:val="20"/>
                <w:szCs w:val="20"/>
              </w:rPr>
              <w:t xml:space="preserve"> e.g.</w:t>
            </w:r>
            <w:r w:rsidR="00F653B4" w:rsidRPr="00E16A9D">
              <w:rPr>
                <w:rFonts w:asciiTheme="minorHAnsi" w:hAnsiTheme="minorHAnsi" w:cs="Arial"/>
                <w:sz w:val="20"/>
                <w:szCs w:val="20"/>
              </w:rPr>
              <w:t xml:space="preserve"> the impacts of Westernisation</w:t>
            </w:r>
            <w:r w:rsidR="00BD737A" w:rsidRPr="00E16A9D">
              <w:rPr>
                <w:rFonts w:asciiTheme="minorHAnsi" w:hAnsiTheme="minorHAnsi" w:cs="Arial"/>
                <w:sz w:val="20"/>
                <w:szCs w:val="20"/>
              </w:rPr>
              <w:t xml:space="preserve"> </w:t>
            </w:r>
          </w:p>
          <w:p w:rsidR="004A1DF8" w:rsidRPr="00E16A9D" w:rsidRDefault="00393721" w:rsidP="00561BDD">
            <w:pPr>
              <w:pStyle w:val="ListParagraph"/>
              <w:numPr>
                <w:ilvl w:val="0"/>
                <w:numId w:val="15"/>
              </w:numPr>
              <w:tabs>
                <w:tab w:val="left" w:pos="1080"/>
              </w:tabs>
              <w:rPr>
                <w:rFonts w:asciiTheme="minorHAnsi" w:hAnsiTheme="minorHAnsi" w:cs="Arial"/>
                <w:sz w:val="20"/>
                <w:szCs w:val="20"/>
              </w:rPr>
            </w:pPr>
            <w:r w:rsidRPr="00E16A9D">
              <w:rPr>
                <w:rFonts w:asciiTheme="minorHAnsi" w:hAnsiTheme="minorHAnsi" w:cs="Arial"/>
                <w:sz w:val="20"/>
                <w:szCs w:val="20"/>
              </w:rPr>
              <w:t xml:space="preserve">discuss the </w:t>
            </w:r>
            <w:r w:rsidR="00FB193F" w:rsidRPr="00E16A9D">
              <w:rPr>
                <w:rFonts w:asciiTheme="minorHAnsi" w:hAnsiTheme="minorHAnsi" w:cs="Arial"/>
                <w:sz w:val="20"/>
                <w:szCs w:val="20"/>
              </w:rPr>
              <w:t xml:space="preserve">impact </w:t>
            </w:r>
            <w:r w:rsidR="00F653B4" w:rsidRPr="00E16A9D">
              <w:rPr>
                <w:rFonts w:asciiTheme="minorHAnsi" w:hAnsiTheme="minorHAnsi" w:cs="Arial"/>
                <w:sz w:val="20"/>
                <w:szCs w:val="20"/>
              </w:rPr>
              <w:t>of youth health</w:t>
            </w:r>
            <w:r w:rsidR="00FB193F" w:rsidRPr="00E16A9D">
              <w:rPr>
                <w:rFonts w:asciiTheme="minorHAnsi" w:hAnsiTheme="minorHAnsi" w:cs="Arial"/>
                <w:sz w:val="20"/>
                <w:szCs w:val="20"/>
              </w:rPr>
              <w:t xml:space="preserve"> issues</w:t>
            </w:r>
            <w:r w:rsidR="00F653B4" w:rsidRPr="00E16A9D">
              <w:rPr>
                <w:rFonts w:asciiTheme="minorHAnsi" w:hAnsiTheme="minorHAnsi" w:cs="Arial"/>
                <w:sz w:val="20"/>
                <w:szCs w:val="20"/>
              </w:rPr>
              <w:t xml:space="preserve"> and pressures</w:t>
            </w:r>
            <w:r w:rsidR="00FB193F" w:rsidRPr="00E16A9D">
              <w:rPr>
                <w:rFonts w:asciiTheme="minorHAnsi" w:hAnsiTheme="minorHAnsi" w:cs="Arial"/>
                <w:sz w:val="20"/>
                <w:szCs w:val="20"/>
              </w:rPr>
              <w:t xml:space="preserve"> on everyday life</w:t>
            </w:r>
          </w:p>
          <w:p w:rsidR="00BD737A" w:rsidRPr="00E16A9D" w:rsidRDefault="00393721" w:rsidP="00561BDD">
            <w:pPr>
              <w:pStyle w:val="ListParagraph"/>
              <w:numPr>
                <w:ilvl w:val="0"/>
                <w:numId w:val="15"/>
              </w:numPr>
              <w:tabs>
                <w:tab w:val="left" w:pos="1080"/>
              </w:tabs>
              <w:rPr>
                <w:rFonts w:asciiTheme="minorHAnsi" w:hAnsiTheme="minorHAnsi" w:cs="Arial"/>
                <w:sz w:val="20"/>
                <w:szCs w:val="20"/>
              </w:rPr>
            </w:pPr>
            <w:r w:rsidRPr="00E16A9D">
              <w:rPr>
                <w:rFonts w:asciiTheme="minorHAnsi" w:hAnsiTheme="minorHAnsi" w:cs="Arial"/>
                <w:sz w:val="20"/>
                <w:szCs w:val="20"/>
              </w:rPr>
              <w:t xml:space="preserve">discuss </w:t>
            </w:r>
            <w:r w:rsidR="004A1DF8" w:rsidRPr="00E16A9D">
              <w:rPr>
                <w:rFonts w:asciiTheme="minorHAnsi" w:hAnsiTheme="minorHAnsi" w:cs="Arial"/>
                <w:sz w:val="20"/>
                <w:szCs w:val="20"/>
              </w:rPr>
              <w:t>attitudes to education</w:t>
            </w:r>
            <w:r w:rsidR="005C0DDF" w:rsidRPr="00E16A9D">
              <w:rPr>
                <w:rFonts w:asciiTheme="minorHAnsi" w:hAnsiTheme="minorHAnsi" w:cs="Arial"/>
                <w:sz w:val="20"/>
                <w:szCs w:val="20"/>
              </w:rPr>
              <w:t>.</w:t>
            </w:r>
          </w:p>
          <w:p w:rsidR="00BD737A" w:rsidRPr="00E16A9D" w:rsidRDefault="00BD737A" w:rsidP="008C3294">
            <w:pPr>
              <w:rPr>
                <w:rFonts w:asciiTheme="minorHAnsi" w:hAnsiTheme="minorHAnsi" w:cs="Arial"/>
                <w:b/>
                <w:sz w:val="20"/>
                <w:szCs w:val="20"/>
                <w:lang w:eastAsia="en-US"/>
              </w:rPr>
            </w:pPr>
            <w:r w:rsidRPr="00E16A9D">
              <w:rPr>
                <w:rFonts w:asciiTheme="minorHAnsi" w:hAnsiTheme="minorHAnsi" w:cs="Arial"/>
                <w:b/>
                <w:sz w:val="20"/>
                <w:szCs w:val="20"/>
                <w:lang w:eastAsia="en-US"/>
              </w:rPr>
              <w:t>Language learning and communication strategies</w:t>
            </w:r>
          </w:p>
          <w:p w:rsidR="00A3040B" w:rsidRPr="00E16A9D" w:rsidRDefault="005A058F" w:rsidP="008C3294">
            <w:pPr>
              <w:rPr>
                <w:rFonts w:asciiTheme="minorHAnsi" w:hAnsiTheme="minorHAnsi" w:cs="Arial"/>
                <w:b/>
                <w:sz w:val="20"/>
                <w:szCs w:val="20"/>
                <w:lang w:eastAsia="en-US"/>
              </w:rPr>
            </w:pPr>
            <w:r w:rsidRPr="00E16A9D">
              <w:rPr>
                <w:rFonts w:asciiTheme="minorHAnsi" w:hAnsiTheme="minorHAnsi" w:cs="Arial"/>
                <w:sz w:val="20"/>
                <w:szCs w:val="20"/>
                <w:lang w:eastAsia="en-US"/>
              </w:rPr>
              <w:t xml:space="preserve">Provide opportunities for students to practise the following strategies through the topic </w:t>
            </w:r>
            <w:r w:rsidR="00A3040B" w:rsidRPr="00E16A9D">
              <w:rPr>
                <w:rFonts w:asciiTheme="minorHAnsi" w:hAnsiTheme="minorHAnsi" w:cs="Arial"/>
                <w:sz w:val="20"/>
                <w:szCs w:val="20"/>
                <w:lang w:eastAsia="en-US"/>
              </w:rPr>
              <w:t>Youth issues:</w:t>
            </w:r>
          </w:p>
          <w:p w:rsidR="00BD737A" w:rsidRPr="00A1349B" w:rsidRDefault="00BD737A" w:rsidP="00561BDD">
            <w:pPr>
              <w:pStyle w:val="ListParagraph"/>
              <w:numPr>
                <w:ilvl w:val="0"/>
                <w:numId w:val="15"/>
              </w:numPr>
              <w:tabs>
                <w:tab w:val="left" w:pos="1080"/>
              </w:tabs>
              <w:rPr>
                <w:rFonts w:asciiTheme="minorHAnsi" w:hAnsiTheme="minorHAnsi" w:cs="Arial"/>
                <w:sz w:val="20"/>
                <w:szCs w:val="20"/>
              </w:rPr>
            </w:pPr>
            <w:r w:rsidRPr="00A1349B">
              <w:rPr>
                <w:rFonts w:asciiTheme="minorHAnsi" w:hAnsiTheme="minorHAnsi" w:cs="Arial"/>
                <w:sz w:val="20"/>
                <w:szCs w:val="20"/>
              </w:rPr>
              <w:t>seek opportunities to practise the language</w:t>
            </w:r>
          </w:p>
          <w:p w:rsidR="00BD737A" w:rsidRPr="00A1349B" w:rsidRDefault="00BD737A" w:rsidP="00561BDD">
            <w:pPr>
              <w:pStyle w:val="ListParagraph"/>
              <w:numPr>
                <w:ilvl w:val="0"/>
                <w:numId w:val="15"/>
              </w:numPr>
              <w:tabs>
                <w:tab w:val="left" w:pos="1080"/>
              </w:tabs>
              <w:rPr>
                <w:rFonts w:asciiTheme="minorHAnsi" w:hAnsiTheme="minorHAnsi" w:cs="Arial"/>
                <w:sz w:val="20"/>
                <w:szCs w:val="20"/>
              </w:rPr>
            </w:pPr>
            <w:r w:rsidRPr="00A1349B">
              <w:rPr>
                <w:rFonts w:asciiTheme="minorHAnsi" w:hAnsiTheme="minorHAnsi" w:cs="Arial"/>
                <w:sz w:val="20"/>
                <w:szCs w:val="20"/>
              </w:rPr>
              <w:t>listen for gist</w:t>
            </w:r>
            <w:r w:rsidR="00F653B4">
              <w:rPr>
                <w:rFonts w:asciiTheme="minorHAnsi" w:hAnsiTheme="minorHAnsi" w:cs="Arial"/>
                <w:sz w:val="20"/>
                <w:szCs w:val="20"/>
              </w:rPr>
              <w:t>, main ideas and specific information</w:t>
            </w:r>
          </w:p>
          <w:p w:rsidR="00BD737A" w:rsidRPr="00A1349B" w:rsidRDefault="00BD737A" w:rsidP="00561BDD">
            <w:pPr>
              <w:pStyle w:val="ListParagraph"/>
              <w:numPr>
                <w:ilvl w:val="0"/>
                <w:numId w:val="15"/>
              </w:numPr>
              <w:tabs>
                <w:tab w:val="left" w:pos="1080"/>
              </w:tabs>
              <w:rPr>
                <w:rFonts w:asciiTheme="minorHAnsi" w:hAnsiTheme="minorHAnsi" w:cs="Arial"/>
                <w:sz w:val="20"/>
                <w:szCs w:val="20"/>
              </w:rPr>
            </w:pPr>
            <w:r w:rsidRPr="00A1349B">
              <w:rPr>
                <w:rFonts w:asciiTheme="minorHAnsi" w:hAnsiTheme="minorHAnsi" w:cs="Arial"/>
                <w:sz w:val="20"/>
                <w:szCs w:val="20"/>
              </w:rPr>
              <w:t xml:space="preserve">infer, guess meaning from key words, structures, visual clues, known words and cognates </w:t>
            </w:r>
          </w:p>
          <w:p w:rsidR="00BD737A" w:rsidRPr="00A1349B" w:rsidRDefault="00BD737A" w:rsidP="00561BDD">
            <w:pPr>
              <w:pStyle w:val="ListParagraph"/>
              <w:numPr>
                <w:ilvl w:val="0"/>
                <w:numId w:val="15"/>
              </w:numPr>
              <w:tabs>
                <w:tab w:val="left" w:pos="1080"/>
              </w:tabs>
              <w:rPr>
                <w:rFonts w:asciiTheme="minorHAnsi" w:hAnsiTheme="minorHAnsi" w:cs="Arial"/>
                <w:sz w:val="20"/>
                <w:szCs w:val="20"/>
              </w:rPr>
            </w:pPr>
            <w:r w:rsidRPr="00A1349B">
              <w:rPr>
                <w:rFonts w:asciiTheme="minorHAnsi" w:hAnsiTheme="minorHAnsi" w:cs="Arial"/>
                <w:sz w:val="20"/>
                <w:szCs w:val="20"/>
              </w:rPr>
              <w:t>use repair strategies</w:t>
            </w:r>
            <w:r w:rsidR="00327E9E">
              <w:rPr>
                <w:rFonts w:asciiTheme="minorHAnsi" w:hAnsiTheme="minorHAnsi" w:cs="Arial"/>
                <w:sz w:val="20"/>
                <w:szCs w:val="20"/>
              </w:rPr>
              <w:t>,</w:t>
            </w:r>
            <w:r w:rsidRPr="00561BDD">
              <w:rPr>
                <w:rFonts w:asciiTheme="minorHAnsi" w:hAnsiTheme="minorHAnsi" w:cs="Arial"/>
                <w:sz w:val="20"/>
                <w:szCs w:val="20"/>
              </w:rPr>
              <w:t xml:space="preserve"> e.g. </w:t>
            </w:r>
            <w:r w:rsidRPr="00CB40B8">
              <w:rPr>
                <w:rFonts w:asciiTheme="minorHAnsi" w:hAnsiTheme="minorHAnsi" w:cs="Arial"/>
                <w:i/>
                <w:sz w:val="20"/>
                <w:szCs w:val="20"/>
              </w:rPr>
              <w:t>tolong ulangi</w:t>
            </w:r>
            <w:r w:rsidRPr="00561BDD">
              <w:rPr>
                <w:rFonts w:asciiTheme="minorHAnsi" w:hAnsiTheme="minorHAnsi" w:cs="Arial"/>
                <w:sz w:val="20"/>
                <w:szCs w:val="20"/>
              </w:rPr>
              <w:t xml:space="preserve">, </w:t>
            </w:r>
            <w:r w:rsidRPr="00CB40B8">
              <w:rPr>
                <w:rFonts w:asciiTheme="minorHAnsi" w:hAnsiTheme="minorHAnsi" w:cs="Arial"/>
                <w:i/>
                <w:sz w:val="20"/>
                <w:szCs w:val="20"/>
              </w:rPr>
              <w:t>apa artinya</w:t>
            </w:r>
            <w:r w:rsidR="00CB40B8">
              <w:rPr>
                <w:rFonts w:asciiTheme="minorHAnsi" w:hAnsiTheme="minorHAnsi" w:cs="Arial"/>
                <w:sz w:val="20"/>
                <w:szCs w:val="20"/>
              </w:rPr>
              <w:t xml:space="preserve"> </w:t>
            </w:r>
            <w:r w:rsidRPr="00561BDD">
              <w:rPr>
                <w:rFonts w:asciiTheme="minorHAnsi" w:hAnsiTheme="minorHAnsi" w:cs="Arial"/>
                <w:sz w:val="20"/>
                <w:szCs w:val="20"/>
              </w:rPr>
              <w:t>...?</w:t>
            </w:r>
          </w:p>
          <w:p w:rsidR="00BD737A" w:rsidRPr="00A1349B" w:rsidRDefault="00BD737A" w:rsidP="00561BDD">
            <w:pPr>
              <w:pStyle w:val="ListParagraph"/>
              <w:numPr>
                <w:ilvl w:val="0"/>
                <w:numId w:val="15"/>
              </w:numPr>
              <w:tabs>
                <w:tab w:val="left" w:pos="1080"/>
              </w:tabs>
              <w:rPr>
                <w:rFonts w:asciiTheme="minorHAnsi" w:hAnsiTheme="minorHAnsi" w:cs="Arial"/>
                <w:sz w:val="20"/>
                <w:szCs w:val="20"/>
              </w:rPr>
            </w:pPr>
            <w:r w:rsidRPr="00A1349B">
              <w:rPr>
                <w:rFonts w:asciiTheme="minorHAnsi" w:hAnsiTheme="minorHAnsi" w:cs="Arial"/>
                <w:sz w:val="20"/>
                <w:szCs w:val="20"/>
              </w:rPr>
              <w:t>use paralinguistic clues</w:t>
            </w:r>
            <w:r w:rsidR="00327E9E">
              <w:rPr>
                <w:rFonts w:asciiTheme="minorHAnsi" w:hAnsiTheme="minorHAnsi" w:cs="Arial"/>
                <w:sz w:val="20"/>
                <w:szCs w:val="20"/>
              </w:rPr>
              <w:t>,</w:t>
            </w:r>
            <w:r w:rsidRPr="00A1349B">
              <w:rPr>
                <w:rFonts w:asciiTheme="minorHAnsi" w:hAnsiTheme="minorHAnsi" w:cs="Arial"/>
                <w:sz w:val="20"/>
                <w:szCs w:val="20"/>
              </w:rPr>
              <w:t xml:space="preserve"> e.g. expression, gesture, situation and intonation</w:t>
            </w:r>
            <w:r w:rsidR="005C0DDF">
              <w:rPr>
                <w:rFonts w:asciiTheme="minorHAnsi" w:hAnsiTheme="minorHAnsi" w:cs="Arial"/>
                <w:sz w:val="20"/>
                <w:szCs w:val="20"/>
              </w:rPr>
              <w:t>.</w:t>
            </w:r>
          </w:p>
          <w:p w:rsidR="00BD737A" w:rsidRPr="009C756B" w:rsidRDefault="00BD737A" w:rsidP="008C3294">
            <w:pPr>
              <w:ind w:right="-45"/>
              <w:rPr>
                <w:rFonts w:asciiTheme="minorHAnsi" w:eastAsia="MS Mincho" w:hAnsiTheme="minorHAnsi" w:cs="Arial"/>
                <w:sz w:val="20"/>
                <w:szCs w:val="20"/>
              </w:rPr>
            </w:pPr>
            <w:r w:rsidRPr="009C756B">
              <w:rPr>
                <w:rFonts w:asciiTheme="minorHAnsi" w:eastAsia="MS Mincho" w:hAnsiTheme="minorHAnsi" w:cs="Arial"/>
                <w:sz w:val="20"/>
                <w:szCs w:val="20"/>
              </w:rPr>
              <w:t>Dictionaries</w:t>
            </w:r>
          </w:p>
          <w:p w:rsidR="00A1349B" w:rsidRDefault="00BD737A" w:rsidP="00561BDD">
            <w:pPr>
              <w:pStyle w:val="ListParagraph"/>
              <w:numPr>
                <w:ilvl w:val="0"/>
                <w:numId w:val="15"/>
              </w:numPr>
              <w:tabs>
                <w:tab w:val="left" w:pos="1080"/>
              </w:tabs>
              <w:rPr>
                <w:rFonts w:asciiTheme="minorHAnsi" w:eastAsia="MS Mincho" w:hAnsiTheme="minorHAnsi" w:cs="Arial"/>
                <w:sz w:val="20"/>
                <w:szCs w:val="20"/>
                <w:lang w:eastAsia="en-US"/>
              </w:rPr>
            </w:pPr>
            <w:r w:rsidRPr="008C3294">
              <w:rPr>
                <w:rFonts w:asciiTheme="minorHAnsi" w:hAnsiTheme="minorHAnsi" w:cs="Arial"/>
                <w:sz w:val="20"/>
                <w:szCs w:val="20"/>
              </w:rPr>
              <w:t>use</w:t>
            </w:r>
            <w:r w:rsidRPr="00FB193F">
              <w:rPr>
                <w:rFonts w:asciiTheme="minorHAnsi" w:eastAsia="MS Mincho" w:hAnsiTheme="minorHAnsi" w:cs="Arial"/>
                <w:sz w:val="20"/>
                <w:szCs w:val="20"/>
                <w:lang w:eastAsia="en-US"/>
              </w:rPr>
              <w:t xml:space="preserve"> a </w:t>
            </w:r>
            <w:r w:rsidRPr="00561BDD">
              <w:rPr>
                <w:rFonts w:asciiTheme="minorHAnsi" w:hAnsiTheme="minorHAnsi" w:cs="Arial"/>
                <w:sz w:val="20"/>
                <w:szCs w:val="20"/>
              </w:rPr>
              <w:t>bilingual</w:t>
            </w:r>
            <w:r w:rsidRPr="00FB193F">
              <w:rPr>
                <w:rFonts w:asciiTheme="minorHAnsi" w:eastAsia="MS Mincho" w:hAnsiTheme="minorHAnsi" w:cs="Arial"/>
                <w:sz w:val="20"/>
                <w:szCs w:val="20"/>
                <w:lang w:eastAsia="en-US"/>
              </w:rPr>
              <w:t xml:space="preserve"> dictionary</w:t>
            </w:r>
          </w:p>
          <w:p w:rsidR="009C756B" w:rsidRPr="0024627A" w:rsidRDefault="009C756B" w:rsidP="009C756B">
            <w:pPr>
              <w:rPr>
                <w:rFonts w:asciiTheme="minorHAnsi" w:hAnsiTheme="minorHAnsi" w:cs="Arial"/>
                <w:strike/>
                <w:sz w:val="20"/>
                <w:szCs w:val="20"/>
                <w:highlight w:val="yellow"/>
                <w:lang w:val="en-AU" w:eastAsia="en-US"/>
              </w:rPr>
            </w:pPr>
            <w:r w:rsidRPr="00D47B01">
              <w:rPr>
                <w:rFonts w:asciiTheme="minorHAnsi" w:hAnsiTheme="minorHAnsi" w:cs="Arial"/>
                <w:b/>
                <w:sz w:val="20"/>
                <w:szCs w:val="20"/>
              </w:rPr>
              <w:t xml:space="preserve">Task 7: </w:t>
            </w:r>
            <w:r w:rsidRPr="00D47B01">
              <w:rPr>
                <w:rFonts w:asciiTheme="minorHAnsi" w:hAnsiTheme="minorHAnsi" w:cs="Arial"/>
                <w:b/>
                <w:sz w:val="20"/>
                <w:szCs w:val="20"/>
                <w:lang w:val="en-AU" w:eastAsia="en-US"/>
              </w:rPr>
              <w:t>Oral communication</w:t>
            </w:r>
          </w:p>
          <w:p w:rsidR="009C756B" w:rsidRPr="006701D7" w:rsidRDefault="009C756B" w:rsidP="00E16A9D">
            <w:pPr>
              <w:tabs>
                <w:tab w:val="left" w:pos="1080"/>
              </w:tabs>
              <w:rPr>
                <w:rFonts w:asciiTheme="minorHAnsi" w:eastAsia="MS Mincho" w:hAnsiTheme="minorHAnsi" w:cs="Arial"/>
                <w:sz w:val="20"/>
                <w:szCs w:val="20"/>
                <w:lang w:eastAsia="en-US"/>
              </w:rPr>
            </w:pPr>
            <w:r w:rsidRPr="00D47B01">
              <w:rPr>
                <w:rFonts w:asciiTheme="minorHAnsi" w:hAnsiTheme="minorHAnsi" w:cs="Arial"/>
                <w:b/>
                <w:sz w:val="20"/>
                <w:szCs w:val="20"/>
              </w:rPr>
              <w:t>Task 8: Response: Listening</w:t>
            </w:r>
          </w:p>
        </w:tc>
      </w:tr>
      <w:tr w:rsidR="006701D7" w:rsidRPr="0025174E" w:rsidTr="004F0B85">
        <w:tc>
          <w:tcPr>
            <w:tcW w:w="993" w:type="dxa"/>
            <w:tcBorders>
              <w:bottom w:val="nil"/>
            </w:tcBorders>
            <w:shd w:val="clear" w:color="auto" w:fill="E5DFEC" w:themeFill="accent4" w:themeFillTint="33"/>
            <w:vAlign w:val="center"/>
            <w:hideMark/>
          </w:tcPr>
          <w:p w:rsidR="004F0B85" w:rsidRPr="00324ACE" w:rsidRDefault="004F0B85" w:rsidP="004F0B85">
            <w:pPr>
              <w:jc w:val="center"/>
              <w:rPr>
                <w:rFonts w:asciiTheme="minorHAnsi" w:hAnsiTheme="minorHAnsi" w:cs="Arial"/>
                <w:sz w:val="20"/>
                <w:szCs w:val="20"/>
                <w:lang w:eastAsia="en-US"/>
              </w:rPr>
            </w:pPr>
          </w:p>
        </w:tc>
        <w:tc>
          <w:tcPr>
            <w:tcW w:w="8363" w:type="dxa"/>
            <w:vMerge w:val="restart"/>
          </w:tcPr>
          <w:p w:rsidR="006701D7" w:rsidRDefault="006701D7" w:rsidP="008C3294">
            <w:pPr>
              <w:ind w:right="-73"/>
              <w:jc w:val="both"/>
              <w:rPr>
                <w:rFonts w:asciiTheme="minorHAnsi" w:eastAsia="MS Mincho" w:hAnsiTheme="minorHAnsi" w:cs="Arial"/>
                <w:b/>
                <w:sz w:val="20"/>
                <w:szCs w:val="20"/>
                <w:lang w:eastAsia="en-US"/>
              </w:rPr>
            </w:pPr>
            <w:r w:rsidRPr="00213CE0">
              <w:rPr>
                <w:rFonts w:asciiTheme="minorHAnsi" w:eastAsia="MS Mincho" w:hAnsiTheme="minorHAnsi" w:cs="Arial"/>
                <w:b/>
                <w:sz w:val="20"/>
                <w:szCs w:val="20"/>
                <w:lang w:eastAsia="en-US"/>
              </w:rPr>
              <w:t>Learning contexts and topics</w:t>
            </w:r>
          </w:p>
          <w:p w:rsidR="004F0B85" w:rsidRPr="00E16A9D" w:rsidRDefault="004F0B85" w:rsidP="004F0B85">
            <w:pPr>
              <w:ind w:right="-73"/>
              <w:rPr>
                <w:rFonts w:asciiTheme="minorHAnsi" w:hAnsiTheme="minorHAnsi" w:cs="Arial"/>
                <w:sz w:val="20"/>
                <w:szCs w:val="20"/>
              </w:rPr>
            </w:pPr>
            <w:r w:rsidRPr="00E16A9D">
              <w:rPr>
                <w:rFonts w:asciiTheme="minorHAnsi" w:hAnsiTheme="minorHAnsi" w:cs="Arial"/>
                <w:sz w:val="20"/>
                <w:szCs w:val="20"/>
                <w:lang w:eastAsia="en-US"/>
              </w:rPr>
              <w:t xml:space="preserve">Provide opportunities for learning and assessment on </w:t>
            </w:r>
            <w:r>
              <w:rPr>
                <w:rFonts w:asciiTheme="minorHAnsi" w:hAnsiTheme="minorHAnsi" w:cs="Arial"/>
                <w:sz w:val="20"/>
                <w:szCs w:val="20"/>
                <w:lang w:eastAsia="en-US"/>
              </w:rPr>
              <w:t>the following context and topic T</w:t>
            </w:r>
            <w:r w:rsidRPr="00E16A9D">
              <w:rPr>
                <w:rFonts w:asciiTheme="minorHAnsi" w:hAnsiTheme="minorHAnsi" w:cs="Arial"/>
                <w:sz w:val="20"/>
                <w:szCs w:val="20"/>
                <w:lang w:eastAsia="en-US"/>
              </w:rPr>
              <w:t xml:space="preserve">he </w:t>
            </w:r>
            <w:r>
              <w:rPr>
                <w:rFonts w:asciiTheme="minorHAnsi" w:hAnsiTheme="minorHAnsi" w:cs="Arial"/>
                <w:sz w:val="20"/>
                <w:szCs w:val="20"/>
                <w:lang w:eastAsia="en-US"/>
              </w:rPr>
              <w:t>Indonesian-speaking communities –</w:t>
            </w:r>
            <w:r w:rsidRPr="00E16A9D">
              <w:rPr>
                <w:rFonts w:asciiTheme="minorHAnsi" w:hAnsiTheme="minorHAnsi" w:cs="Arial"/>
                <w:sz w:val="20"/>
                <w:szCs w:val="20"/>
                <w:lang w:eastAsia="en-US"/>
              </w:rPr>
              <w:t xml:space="preserve"> Social issues. Students explore issues related to education, health, poverty and the environment and how these impact on everyday life in Indonesian communities.</w:t>
            </w:r>
          </w:p>
          <w:p w:rsidR="004F0B85" w:rsidRPr="00E16A9D" w:rsidRDefault="004F0B85" w:rsidP="004F0B85">
            <w:pPr>
              <w:rPr>
                <w:rFonts w:asciiTheme="minorHAnsi" w:hAnsiTheme="minorHAnsi" w:cs="Arial"/>
                <w:b/>
                <w:sz w:val="20"/>
                <w:szCs w:val="20"/>
                <w:lang w:eastAsia="en-US"/>
              </w:rPr>
            </w:pPr>
            <w:r w:rsidRPr="00E16A9D">
              <w:rPr>
                <w:rFonts w:asciiTheme="minorHAnsi" w:hAnsiTheme="minorHAnsi" w:cs="Arial"/>
                <w:b/>
                <w:sz w:val="20"/>
                <w:szCs w:val="20"/>
                <w:lang w:eastAsia="en-US"/>
              </w:rPr>
              <w:t>Text types and textual conventions</w:t>
            </w:r>
          </w:p>
          <w:p w:rsidR="004F0B85" w:rsidRPr="00E16A9D" w:rsidRDefault="004F0B85" w:rsidP="004F0B85">
            <w:pPr>
              <w:rPr>
                <w:rFonts w:asciiTheme="minorHAnsi" w:hAnsiTheme="minorHAnsi" w:cs="Arial"/>
                <w:b/>
                <w:sz w:val="20"/>
                <w:szCs w:val="20"/>
                <w:lang w:eastAsia="en-US"/>
              </w:rPr>
            </w:pPr>
            <w:r w:rsidRPr="00E16A9D">
              <w:rPr>
                <w:rFonts w:asciiTheme="minorHAnsi" w:hAnsiTheme="minorHAnsi" w:cs="Arial"/>
                <w:sz w:val="20"/>
                <w:szCs w:val="20"/>
                <w:lang w:eastAsia="en-US"/>
              </w:rPr>
              <w:t>Provide opportunities for students to respond to and produce the following text types:</w:t>
            </w:r>
          </w:p>
          <w:p w:rsidR="006701D7" w:rsidRPr="00E16A9D" w:rsidRDefault="003F666C" w:rsidP="00561BDD">
            <w:pPr>
              <w:pStyle w:val="ListParagraph"/>
              <w:numPr>
                <w:ilvl w:val="0"/>
                <w:numId w:val="15"/>
              </w:numPr>
              <w:tabs>
                <w:tab w:val="left" w:pos="1080"/>
              </w:tabs>
              <w:rPr>
                <w:rFonts w:asciiTheme="minorHAnsi" w:hAnsiTheme="minorHAnsi" w:cs="Arial"/>
                <w:sz w:val="20"/>
                <w:szCs w:val="20"/>
              </w:rPr>
            </w:pPr>
            <w:r>
              <w:rPr>
                <w:rFonts w:asciiTheme="minorHAnsi" w:hAnsiTheme="minorHAnsi" w:cs="Arial"/>
                <w:sz w:val="20"/>
                <w:szCs w:val="20"/>
              </w:rPr>
              <w:lastRenderedPageBreak/>
              <w:t>article, blog post</w:t>
            </w:r>
            <w:r w:rsidR="006701D7" w:rsidRPr="00E16A9D">
              <w:rPr>
                <w:rFonts w:asciiTheme="minorHAnsi" w:hAnsiTheme="minorHAnsi" w:cs="Arial"/>
                <w:sz w:val="20"/>
                <w:szCs w:val="20"/>
              </w:rPr>
              <w:t>, cartoon, conversation, description, diary entry, email, film or TV program (excerpts), interview.</w:t>
            </w:r>
          </w:p>
          <w:p w:rsidR="006701D7" w:rsidRPr="00E16A9D" w:rsidRDefault="006701D7" w:rsidP="008C3294">
            <w:pPr>
              <w:ind w:right="34"/>
              <w:rPr>
                <w:rFonts w:asciiTheme="minorHAnsi" w:hAnsiTheme="minorHAnsi" w:cs="Arial"/>
                <w:b/>
                <w:sz w:val="20"/>
                <w:szCs w:val="20"/>
                <w:lang w:eastAsia="en-US"/>
              </w:rPr>
            </w:pPr>
            <w:r w:rsidRPr="00E16A9D">
              <w:rPr>
                <w:rFonts w:asciiTheme="minorHAnsi" w:hAnsiTheme="minorHAnsi" w:cs="Arial"/>
                <w:b/>
                <w:sz w:val="20"/>
                <w:szCs w:val="20"/>
                <w:lang w:eastAsia="en-US"/>
              </w:rPr>
              <w:t>Linguistic resources</w:t>
            </w:r>
          </w:p>
          <w:p w:rsidR="006701D7" w:rsidRPr="00E16A9D" w:rsidRDefault="006701D7" w:rsidP="008C3294">
            <w:pPr>
              <w:ind w:right="34"/>
              <w:rPr>
                <w:rFonts w:asciiTheme="minorHAnsi" w:hAnsiTheme="minorHAnsi" w:cs="Arial"/>
                <w:b/>
                <w:sz w:val="20"/>
                <w:szCs w:val="20"/>
                <w:lang w:eastAsia="en-US"/>
              </w:rPr>
            </w:pPr>
            <w:r w:rsidRPr="00E16A9D">
              <w:rPr>
                <w:rFonts w:asciiTheme="minorHAnsi" w:hAnsiTheme="minorHAnsi" w:cs="Arial"/>
                <w:sz w:val="20"/>
                <w:szCs w:val="20"/>
                <w:lang w:eastAsia="en-US"/>
              </w:rPr>
              <w:t>Provide opportunities for students to acquire and use the following resources:</w:t>
            </w:r>
          </w:p>
          <w:p w:rsidR="006701D7" w:rsidRPr="009C756B" w:rsidRDefault="006701D7" w:rsidP="008C3294">
            <w:pPr>
              <w:ind w:right="34"/>
              <w:rPr>
                <w:rFonts w:asciiTheme="minorHAnsi" w:hAnsiTheme="minorHAnsi" w:cs="Arial"/>
                <w:sz w:val="20"/>
                <w:szCs w:val="20"/>
                <w:lang w:eastAsia="en-US"/>
              </w:rPr>
            </w:pPr>
            <w:r w:rsidRPr="009C756B">
              <w:rPr>
                <w:rFonts w:asciiTheme="minorHAnsi" w:hAnsiTheme="minorHAnsi" w:cs="Arial"/>
                <w:sz w:val="20"/>
                <w:szCs w:val="20"/>
                <w:lang w:eastAsia="en-US"/>
              </w:rPr>
              <w:t>Vocabulary</w:t>
            </w:r>
          </w:p>
          <w:p w:rsidR="006701D7" w:rsidRPr="006B60D5" w:rsidRDefault="006701D7" w:rsidP="00561BDD">
            <w:pPr>
              <w:pStyle w:val="ListParagraph"/>
              <w:numPr>
                <w:ilvl w:val="0"/>
                <w:numId w:val="15"/>
              </w:numPr>
              <w:tabs>
                <w:tab w:val="left" w:pos="1080"/>
              </w:tabs>
              <w:rPr>
                <w:rFonts w:asciiTheme="minorHAnsi" w:hAnsiTheme="minorHAnsi" w:cs="Arial"/>
                <w:sz w:val="20"/>
                <w:szCs w:val="20"/>
                <w:lang w:eastAsia="en-US"/>
              </w:rPr>
            </w:pPr>
            <w:r w:rsidRPr="006B60D5">
              <w:rPr>
                <w:rFonts w:asciiTheme="minorHAnsi" w:hAnsiTheme="minorHAnsi" w:cs="Arial"/>
                <w:sz w:val="20"/>
                <w:szCs w:val="20"/>
              </w:rPr>
              <w:t>vocabulary</w:t>
            </w:r>
            <w:r w:rsidR="003F666C">
              <w:rPr>
                <w:rFonts w:asciiTheme="minorHAnsi" w:hAnsiTheme="minorHAnsi" w:cs="Arial"/>
                <w:sz w:val="20"/>
                <w:szCs w:val="20"/>
                <w:lang w:eastAsia="en-US"/>
              </w:rPr>
              <w:t xml:space="preserve"> </w:t>
            </w:r>
            <w:r w:rsidR="003F666C">
              <w:rPr>
                <w:rFonts w:asciiTheme="minorHAnsi" w:hAnsiTheme="minorHAnsi" w:cs="Arial"/>
                <w:sz w:val="20"/>
                <w:szCs w:val="20"/>
              </w:rPr>
              <w:t>related</w:t>
            </w:r>
            <w:r w:rsidR="003F666C">
              <w:rPr>
                <w:rFonts w:asciiTheme="minorHAnsi" w:hAnsiTheme="minorHAnsi" w:cs="Arial"/>
                <w:sz w:val="20"/>
                <w:szCs w:val="20"/>
                <w:lang w:eastAsia="en-US"/>
              </w:rPr>
              <w:t xml:space="preserve"> to the topic</w:t>
            </w:r>
            <w:r w:rsidRPr="006B60D5">
              <w:rPr>
                <w:rFonts w:asciiTheme="minorHAnsi" w:hAnsiTheme="minorHAnsi" w:cs="Arial"/>
                <w:sz w:val="20"/>
                <w:szCs w:val="20"/>
                <w:lang w:eastAsia="en-US"/>
              </w:rPr>
              <w:t xml:space="preserve"> </w:t>
            </w:r>
            <w:r w:rsidRPr="009814BA">
              <w:rPr>
                <w:rFonts w:asciiTheme="minorHAnsi" w:hAnsiTheme="minorHAnsi" w:cs="Arial"/>
                <w:sz w:val="20"/>
                <w:szCs w:val="20"/>
                <w:lang w:eastAsia="en-US"/>
              </w:rPr>
              <w:t>Social issues</w:t>
            </w:r>
          </w:p>
          <w:p w:rsidR="006701D7" w:rsidRPr="009C756B" w:rsidRDefault="006701D7" w:rsidP="008C3294">
            <w:pPr>
              <w:ind w:left="-1" w:right="34"/>
              <w:rPr>
                <w:rFonts w:asciiTheme="minorHAnsi" w:hAnsiTheme="minorHAnsi" w:cs="Arial"/>
                <w:sz w:val="20"/>
                <w:szCs w:val="20"/>
                <w:lang w:eastAsia="en-US"/>
              </w:rPr>
            </w:pPr>
            <w:r w:rsidRPr="009C756B">
              <w:rPr>
                <w:rFonts w:asciiTheme="minorHAnsi" w:hAnsiTheme="minorHAnsi" w:cs="Arial"/>
                <w:sz w:val="20"/>
                <w:szCs w:val="20"/>
                <w:lang w:eastAsia="en-US"/>
              </w:rPr>
              <w:t>Grammar</w:t>
            </w:r>
          </w:p>
          <w:p w:rsidR="006701D7" w:rsidRPr="00FB193F" w:rsidRDefault="006701D7" w:rsidP="00561BDD">
            <w:pPr>
              <w:pStyle w:val="ListParagraph"/>
              <w:numPr>
                <w:ilvl w:val="0"/>
                <w:numId w:val="15"/>
              </w:numPr>
              <w:tabs>
                <w:tab w:val="left" w:pos="1080"/>
              </w:tabs>
              <w:rPr>
                <w:rFonts w:asciiTheme="minorHAnsi" w:hAnsiTheme="minorHAnsi" w:cs="Arial"/>
                <w:sz w:val="20"/>
                <w:szCs w:val="20"/>
              </w:rPr>
            </w:pPr>
            <w:r w:rsidRPr="00FB193F">
              <w:rPr>
                <w:rFonts w:asciiTheme="minorHAnsi" w:hAnsiTheme="minorHAnsi" w:cs="Arial"/>
                <w:sz w:val="20"/>
                <w:szCs w:val="20"/>
              </w:rPr>
              <w:t>abbreviations</w:t>
            </w:r>
          </w:p>
          <w:p w:rsidR="006701D7" w:rsidRPr="00FB193F" w:rsidRDefault="006701D7" w:rsidP="00561BDD">
            <w:pPr>
              <w:pStyle w:val="ListParagraph"/>
              <w:numPr>
                <w:ilvl w:val="0"/>
                <w:numId w:val="15"/>
              </w:numPr>
              <w:tabs>
                <w:tab w:val="left" w:pos="1080"/>
              </w:tabs>
              <w:rPr>
                <w:rFonts w:asciiTheme="minorHAnsi" w:hAnsiTheme="minorHAnsi" w:cs="Arial"/>
                <w:sz w:val="20"/>
                <w:szCs w:val="20"/>
              </w:rPr>
            </w:pPr>
            <w:r w:rsidRPr="00FB193F">
              <w:rPr>
                <w:rFonts w:asciiTheme="minorHAnsi" w:hAnsiTheme="minorHAnsi" w:cs="Arial"/>
                <w:sz w:val="20"/>
                <w:szCs w:val="20"/>
              </w:rPr>
              <w:t>conjunctions – various forms of ‘when’</w:t>
            </w:r>
          </w:p>
          <w:p w:rsidR="006701D7" w:rsidRPr="00FB193F" w:rsidRDefault="006701D7" w:rsidP="00561BDD">
            <w:pPr>
              <w:pStyle w:val="ListParagraph"/>
              <w:numPr>
                <w:ilvl w:val="0"/>
                <w:numId w:val="15"/>
              </w:numPr>
              <w:tabs>
                <w:tab w:val="left" w:pos="1080"/>
              </w:tabs>
              <w:rPr>
                <w:rFonts w:asciiTheme="minorHAnsi" w:hAnsiTheme="minorHAnsi" w:cs="Arial"/>
                <w:sz w:val="20"/>
                <w:szCs w:val="20"/>
              </w:rPr>
            </w:pPr>
            <w:r w:rsidRPr="00FB193F">
              <w:rPr>
                <w:rFonts w:asciiTheme="minorHAnsi" w:hAnsiTheme="minorHAnsi" w:cs="Arial"/>
                <w:sz w:val="20"/>
                <w:szCs w:val="20"/>
              </w:rPr>
              <w:t>linking devices/conjunctions – cause and effect</w:t>
            </w:r>
          </w:p>
          <w:p w:rsidR="006701D7" w:rsidRPr="00FB193F" w:rsidRDefault="006701D7" w:rsidP="00561BDD">
            <w:pPr>
              <w:pStyle w:val="ListParagraph"/>
              <w:numPr>
                <w:ilvl w:val="0"/>
                <w:numId w:val="15"/>
              </w:numPr>
              <w:tabs>
                <w:tab w:val="left" w:pos="1080"/>
              </w:tabs>
              <w:rPr>
                <w:rFonts w:asciiTheme="minorHAnsi" w:hAnsiTheme="minorHAnsi" w:cs="Arial"/>
                <w:sz w:val="20"/>
                <w:szCs w:val="20"/>
              </w:rPr>
            </w:pPr>
            <w:r w:rsidRPr="00FB193F">
              <w:rPr>
                <w:rFonts w:asciiTheme="minorHAnsi" w:hAnsiTheme="minorHAnsi" w:cs="Arial"/>
                <w:sz w:val="20"/>
                <w:szCs w:val="20"/>
              </w:rPr>
              <w:t xml:space="preserve">nouns – </w:t>
            </w:r>
            <w:r w:rsidRPr="00CB40B8">
              <w:rPr>
                <w:rFonts w:asciiTheme="minorHAnsi" w:hAnsiTheme="minorHAnsi" w:cs="Arial"/>
                <w:i/>
                <w:sz w:val="20"/>
                <w:szCs w:val="20"/>
              </w:rPr>
              <w:t>ke-an</w:t>
            </w:r>
            <w:r w:rsidRPr="00561BDD">
              <w:rPr>
                <w:rFonts w:asciiTheme="minorHAnsi" w:hAnsiTheme="minorHAnsi" w:cs="Arial"/>
                <w:sz w:val="20"/>
                <w:szCs w:val="20"/>
              </w:rPr>
              <w:t xml:space="preserve">, </w:t>
            </w:r>
            <w:r w:rsidRPr="00CB40B8">
              <w:rPr>
                <w:rFonts w:asciiTheme="minorHAnsi" w:hAnsiTheme="minorHAnsi" w:cs="Arial"/>
                <w:i/>
                <w:sz w:val="20"/>
                <w:szCs w:val="20"/>
              </w:rPr>
              <w:t>pe-an</w:t>
            </w:r>
            <w:r w:rsidRPr="00561BDD">
              <w:rPr>
                <w:rFonts w:asciiTheme="minorHAnsi" w:hAnsiTheme="minorHAnsi" w:cs="Arial"/>
                <w:sz w:val="20"/>
                <w:szCs w:val="20"/>
              </w:rPr>
              <w:t xml:space="preserve">, </w:t>
            </w:r>
            <w:r w:rsidRPr="00CB40B8">
              <w:rPr>
                <w:rFonts w:asciiTheme="minorHAnsi" w:hAnsiTheme="minorHAnsi" w:cs="Arial"/>
                <w:i/>
                <w:sz w:val="20"/>
                <w:szCs w:val="20"/>
              </w:rPr>
              <w:t>per-an</w:t>
            </w:r>
          </w:p>
          <w:p w:rsidR="006701D7" w:rsidRPr="00FB193F" w:rsidRDefault="006701D7" w:rsidP="00561BDD">
            <w:pPr>
              <w:pStyle w:val="ListParagraph"/>
              <w:numPr>
                <w:ilvl w:val="0"/>
                <w:numId w:val="15"/>
              </w:numPr>
              <w:tabs>
                <w:tab w:val="left" w:pos="1080"/>
              </w:tabs>
              <w:rPr>
                <w:rFonts w:asciiTheme="minorHAnsi" w:hAnsiTheme="minorHAnsi" w:cs="Arial"/>
                <w:sz w:val="20"/>
                <w:szCs w:val="20"/>
              </w:rPr>
            </w:pPr>
            <w:r w:rsidRPr="00FB193F">
              <w:rPr>
                <w:rFonts w:asciiTheme="minorHAnsi" w:hAnsiTheme="minorHAnsi" w:cs="Arial"/>
                <w:sz w:val="20"/>
                <w:szCs w:val="20"/>
              </w:rPr>
              <w:t>phrases – idiomatic expressions, language of supporting arguments</w:t>
            </w:r>
          </w:p>
          <w:p w:rsidR="006701D7" w:rsidRPr="00FB193F" w:rsidRDefault="006701D7" w:rsidP="00561BDD">
            <w:pPr>
              <w:pStyle w:val="ListParagraph"/>
              <w:numPr>
                <w:ilvl w:val="0"/>
                <w:numId w:val="15"/>
              </w:numPr>
              <w:tabs>
                <w:tab w:val="left" w:pos="1080"/>
              </w:tabs>
              <w:rPr>
                <w:rFonts w:asciiTheme="minorHAnsi" w:hAnsiTheme="minorHAnsi" w:cs="Arial"/>
                <w:sz w:val="20"/>
                <w:szCs w:val="20"/>
              </w:rPr>
            </w:pPr>
            <w:r w:rsidRPr="00FB193F">
              <w:rPr>
                <w:rFonts w:asciiTheme="minorHAnsi" w:hAnsiTheme="minorHAnsi" w:cs="Arial"/>
                <w:sz w:val="20"/>
                <w:szCs w:val="20"/>
              </w:rPr>
              <w:t xml:space="preserve">time indicators </w:t>
            </w:r>
          </w:p>
          <w:p w:rsidR="006701D7" w:rsidRPr="00FB193F" w:rsidRDefault="006701D7" w:rsidP="00561BDD">
            <w:pPr>
              <w:pStyle w:val="ListParagraph"/>
              <w:numPr>
                <w:ilvl w:val="0"/>
                <w:numId w:val="15"/>
              </w:numPr>
              <w:tabs>
                <w:tab w:val="left" w:pos="1080"/>
              </w:tabs>
              <w:rPr>
                <w:rFonts w:asciiTheme="minorHAnsi" w:hAnsiTheme="minorHAnsi" w:cs="Arial"/>
                <w:sz w:val="20"/>
                <w:szCs w:val="20"/>
              </w:rPr>
            </w:pPr>
            <w:r w:rsidRPr="00FB193F">
              <w:rPr>
                <w:rFonts w:asciiTheme="minorHAnsi" w:hAnsiTheme="minorHAnsi" w:cs="Arial"/>
                <w:sz w:val="20"/>
                <w:szCs w:val="20"/>
              </w:rPr>
              <w:t>verbs – amalgamation of words within circumfixes to become verbs</w:t>
            </w:r>
            <w:r w:rsidR="00AE0D81">
              <w:rPr>
                <w:rFonts w:asciiTheme="minorHAnsi" w:hAnsiTheme="minorHAnsi" w:cs="Arial"/>
                <w:sz w:val="20"/>
                <w:szCs w:val="20"/>
              </w:rPr>
              <w:t>.</w:t>
            </w:r>
          </w:p>
          <w:p w:rsidR="006701D7" w:rsidRDefault="006701D7" w:rsidP="008C3294">
            <w:pPr>
              <w:ind w:right="34"/>
              <w:rPr>
                <w:rFonts w:asciiTheme="minorHAnsi" w:hAnsiTheme="minorHAnsi" w:cs="Arial"/>
                <w:b/>
                <w:sz w:val="20"/>
                <w:szCs w:val="20"/>
                <w:lang w:eastAsia="en-US"/>
              </w:rPr>
            </w:pPr>
            <w:r w:rsidRPr="00FB193F">
              <w:rPr>
                <w:rFonts w:asciiTheme="minorHAnsi" w:hAnsiTheme="minorHAnsi" w:cs="Arial"/>
                <w:b/>
                <w:sz w:val="20"/>
                <w:szCs w:val="20"/>
                <w:lang w:eastAsia="en-US"/>
              </w:rPr>
              <w:t>Intercultural understandings</w:t>
            </w:r>
          </w:p>
          <w:p w:rsidR="009C756B" w:rsidRPr="00E16A9D" w:rsidRDefault="009C756B" w:rsidP="009C756B">
            <w:pPr>
              <w:ind w:right="34"/>
              <w:rPr>
                <w:rFonts w:asciiTheme="minorHAnsi" w:hAnsiTheme="minorHAnsi" w:cs="Arial"/>
                <w:b/>
                <w:sz w:val="20"/>
                <w:szCs w:val="20"/>
                <w:lang w:eastAsia="en-US"/>
              </w:rPr>
            </w:pPr>
            <w:r w:rsidRPr="00E16A9D">
              <w:rPr>
                <w:rFonts w:asciiTheme="minorHAnsi" w:hAnsiTheme="minorHAnsi" w:cs="Arial"/>
                <w:sz w:val="20"/>
                <w:szCs w:val="20"/>
                <w:lang w:eastAsia="en-US"/>
              </w:rPr>
              <w:t>Provide opportunities for students to enhance understanding of their own language(s) and culture(s) in relation to the Indonesian language and culture, and of how culture influences communication, through the topic Social issues:</w:t>
            </w:r>
          </w:p>
          <w:p w:rsidR="009C756B" w:rsidRPr="00E16A9D" w:rsidRDefault="009C756B" w:rsidP="00561BDD">
            <w:pPr>
              <w:pStyle w:val="ListParagraph"/>
              <w:numPr>
                <w:ilvl w:val="0"/>
                <w:numId w:val="15"/>
              </w:numPr>
              <w:tabs>
                <w:tab w:val="left" w:pos="1080"/>
              </w:tabs>
              <w:rPr>
                <w:rFonts w:asciiTheme="minorHAnsi" w:hAnsiTheme="minorHAnsi" w:cs="Arial"/>
                <w:sz w:val="20"/>
                <w:szCs w:val="20"/>
              </w:rPr>
            </w:pPr>
            <w:r w:rsidRPr="00E16A9D">
              <w:rPr>
                <w:rFonts w:asciiTheme="minorHAnsi" w:hAnsiTheme="minorHAnsi" w:cs="Arial"/>
                <w:sz w:val="20"/>
                <w:szCs w:val="20"/>
              </w:rPr>
              <w:t>discuss unity in diversity – multiculturalism and social divides in Indonesia (wealth, ethnicity, religion, gender, rural/urban)</w:t>
            </w:r>
          </w:p>
          <w:p w:rsidR="009C756B" w:rsidRPr="00E16A9D" w:rsidRDefault="009C756B" w:rsidP="00561BDD">
            <w:pPr>
              <w:pStyle w:val="ListParagraph"/>
              <w:numPr>
                <w:ilvl w:val="0"/>
                <w:numId w:val="15"/>
              </w:numPr>
              <w:tabs>
                <w:tab w:val="left" w:pos="1080"/>
              </w:tabs>
              <w:rPr>
                <w:rFonts w:asciiTheme="minorHAnsi" w:hAnsiTheme="minorHAnsi" w:cs="Arial"/>
                <w:sz w:val="20"/>
                <w:szCs w:val="20"/>
              </w:rPr>
            </w:pPr>
            <w:r w:rsidRPr="00E16A9D">
              <w:rPr>
                <w:rFonts w:asciiTheme="minorHAnsi" w:hAnsiTheme="minorHAnsi" w:cs="Arial"/>
                <w:sz w:val="20"/>
                <w:szCs w:val="20"/>
              </w:rPr>
              <w:t>discuss links between poverty, health and education.</w:t>
            </w:r>
          </w:p>
          <w:p w:rsidR="009C756B" w:rsidRPr="00E16A9D" w:rsidRDefault="009C756B" w:rsidP="009C756B">
            <w:pPr>
              <w:ind w:right="34"/>
              <w:rPr>
                <w:rFonts w:asciiTheme="minorHAnsi" w:hAnsiTheme="minorHAnsi" w:cs="Arial"/>
                <w:b/>
                <w:sz w:val="20"/>
                <w:szCs w:val="20"/>
                <w:lang w:eastAsia="en-US"/>
              </w:rPr>
            </w:pPr>
            <w:r w:rsidRPr="00E16A9D">
              <w:rPr>
                <w:rFonts w:asciiTheme="minorHAnsi" w:hAnsiTheme="minorHAnsi" w:cs="Arial"/>
                <w:b/>
                <w:sz w:val="20"/>
                <w:szCs w:val="20"/>
                <w:lang w:eastAsia="en-US"/>
              </w:rPr>
              <w:t>Language learning and communication strategies</w:t>
            </w:r>
          </w:p>
          <w:p w:rsidR="009C756B" w:rsidRPr="00E16A9D" w:rsidRDefault="009C756B" w:rsidP="009C756B">
            <w:pPr>
              <w:ind w:right="34"/>
              <w:rPr>
                <w:rFonts w:asciiTheme="minorHAnsi" w:hAnsiTheme="minorHAnsi" w:cs="Arial"/>
                <w:b/>
                <w:sz w:val="20"/>
                <w:szCs w:val="20"/>
                <w:lang w:eastAsia="en-US"/>
              </w:rPr>
            </w:pPr>
            <w:r w:rsidRPr="00E16A9D">
              <w:rPr>
                <w:rFonts w:asciiTheme="minorHAnsi" w:hAnsiTheme="minorHAnsi" w:cs="Arial"/>
                <w:sz w:val="20"/>
                <w:szCs w:val="20"/>
                <w:lang w:eastAsia="en-US"/>
              </w:rPr>
              <w:t>Provide opportunities for students to pr</w:t>
            </w:r>
            <w:r w:rsidR="00D47B01" w:rsidRPr="00E16A9D">
              <w:rPr>
                <w:rFonts w:asciiTheme="minorHAnsi" w:hAnsiTheme="minorHAnsi" w:cs="Arial"/>
                <w:sz w:val="20"/>
                <w:szCs w:val="20"/>
                <w:lang w:eastAsia="en-US"/>
              </w:rPr>
              <w:t>actise the following strategies</w:t>
            </w:r>
            <w:r w:rsidRPr="00E16A9D">
              <w:rPr>
                <w:rFonts w:asciiTheme="minorHAnsi" w:hAnsiTheme="minorHAnsi" w:cs="Arial"/>
                <w:sz w:val="20"/>
                <w:szCs w:val="20"/>
                <w:lang w:eastAsia="en-US"/>
              </w:rPr>
              <w:t xml:space="preserve"> through the topic Social issues:</w:t>
            </w:r>
          </w:p>
          <w:p w:rsidR="006701D7" w:rsidRPr="003163BC" w:rsidRDefault="006701D7" w:rsidP="00561BDD">
            <w:pPr>
              <w:pStyle w:val="ListParagraph"/>
              <w:numPr>
                <w:ilvl w:val="0"/>
                <w:numId w:val="15"/>
              </w:numPr>
              <w:tabs>
                <w:tab w:val="left" w:pos="1080"/>
              </w:tabs>
              <w:rPr>
                <w:rFonts w:asciiTheme="minorHAnsi" w:hAnsiTheme="minorHAnsi" w:cs="Arial"/>
                <w:sz w:val="20"/>
                <w:szCs w:val="20"/>
              </w:rPr>
            </w:pPr>
            <w:r w:rsidRPr="003163BC">
              <w:rPr>
                <w:rFonts w:asciiTheme="minorHAnsi" w:hAnsiTheme="minorHAnsi" w:cs="Arial"/>
                <w:sz w:val="20"/>
                <w:szCs w:val="20"/>
              </w:rPr>
              <w:t>make/take notes and summarise</w:t>
            </w:r>
          </w:p>
          <w:p w:rsidR="006701D7" w:rsidRDefault="006701D7" w:rsidP="00561BDD">
            <w:pPr>
              <w:pStyle w:val="ListParagraph"/>
              <w:numPr>
                <w:ilvl w:val="0"/>
                <w:numId w:val="15"/>
              </w:numPr>
              <w:tabs>
                <w:tab w:val="left" w:pos="1080"/>
              </w:tabs>
              <w:rPr>
                <w:rFonts w:asciiTheme="minorHAnsi" w:hAnsiTheme="minorHAnsi" w:cs="Arial"/>
                <w:sz w:val="20"/>
                <w:szCs w:val="20"/>
              </w:rPr>
            </w:pPr>
            <w:r w:rsidRPr="003163BC">
              <w:rPr>
                <w:rFonts w:asciiTheme="minorHAnsi" w:hAnsiTheme="minorHAnsi" w:cs="Arial"/>
                <w:sz w:val="20"/>
                <w:szCs w:val="20"/>
              </w:rPr>
              <w:t>infer, guess meaning from key words, structures, visual clues, known words and cognates</w:t>
            </w:r>
          </w:p>
          <w:p w:rsidR="006701D7" w:rsidRDefault="006701D7" w:rsidP="00561BDD">
            <w:pPr>
              <w:pStyle w:val="ListParagraph"/>
              <w:numPr>
                <w:ilvl w:val="0"/>
                <w:numId w:val="15"/>
              </w:numPr>
              <w:tabs>
                <w:tab w:val="left" w:pos="1080"/>
              </w:tabs>
              <w:rPr>
                <w:rFonts w:asciiTheme="minorHAnsi" w:hAnsiTheme="minorHAnsi" w:cs="Arial"/>
                <w:sz w:val="20"/>
                <w:szCs w:val="20"/>
              </w:rPr>
            </w:pPr>
            <w:r>
              <w:rPr>
                <w:rFonts w:asciiTheme="minorHAnsi" w:hAnsiTheme="minorHAnsi" w:cs="Arial"/>
                <w:sz w:val="20"/>
                <w:szCs w:val="20"/>
              </w:rPr>
              <w:t>identify patterns and features</w:t>
            </w:r>
          </w:p>
          <w:p w:rsidR="006701D7" w:rsidRPr="00C7404B" w:rsidRDefault="006701D7" w:rsidP="00561BDD">
            <w:pPr>
              <w:pStyle w:val="ListParagraph"/>
              <w:numPr>
                <w:ilvl w:val="0"/>
                <w:numId w:val="15"/>
              </w:numPr>
              <w:tabs>
                <w:tab w:val="left" w:pos="1080"/>
              </w:tabs>
              <w:rPr>
                <w:rFonts w:asciiTheme="minorHAnsi" w:hAnsiTheme="minorHAnsi" w:cs="Arial"/>
                <w:sz w:val="20"/>
                <w:szCs w:val="20"/>
              </w:rPr>
            </w:pPr>
            <w:r>
              <w:rPr>
                <w:rFonts w:asciiTheme="minorHAnsi" w:hAnsiTheme="minorHAnsi" w:cs="Arial"/>
                <w:sz w:val="20"/>
                <w:szCs w:val="20"/>
              </w:rPr>
              <w:t>use knowledge of more complex structures to extract meaning</w:t>
            </w:r>
            <w:r w:rsidR="005C0DDF">
              <w:rPr>
                <w:rFonts w:asciiTheme="minorHAnsi" w:hAnsiTheme="minorHAnsi" w:cs="Arial"/>
                <w:sz w:val="20"/>
                <w:szCs w:val="20"/>
              </w:rPr>
              <w:t>.</w:t>
            </w:r>
          </w:p>
          <w:p w:rsidR="006701D7" w:rsidRPr="006B60D5" w:rsidRDefault="006701D7" w:rsidP="008C3294">
            <w:pPr>
              <w:ind w:right="34"/>
              <w:rPr>
                <w:rFonts w:asciiTheme="minorHAnsi" w:eastAsia="MS Mincho" w:hAnsiTheme="minorHAnsi" w:cs="Arial"/>
                <w:sz w:val="20"/>
                <w:szCs w:val="20"/>
              </w:rPr>
            </w:pPr>
            <w:r w:rsidRPr="006B60D5">
              <w:rPr>
                <w:rFonts w:asciiTheme="minorHAnsi" w:eastAsia="MS Mincho" w:hAnsiTheme="minorHAnsi" w:cs="Arial"/>
                <w:sz w:val="20"/>
                <w:szCs w:val="20"/>
              </w:rPr>
              <w:t>Dictionaries</w:t>
            </w:r>
          </w:p>
          <w:p w:rsidR="006701D7" w:rsidRDefault="006701D7" w:rsidP="00561BDD">
            <w:pPr>
              <w:pStyle w:val="ListParagraph"/>
              <w:numPr>
                <w:ilvl w:val="0"/>
                <w:numId w:val="15"/>
              </w:numPr>
              <w:tabs>
                <w:tab w:val="left" w:pos="1080"/>
              </w:tabs>
              <w:rPr>
                <w:rFonts w:asciiTheme="minorHAnsi" w:eastAsia="MS Mincho" w:hAnsiTheme="minorHAnsi" w:cs="Arial"/>
                <w:sz w:val="20"/>
                <w:szCs w:val="20"/>
                <w:lang w:eastAsia="en-US"/>
              </w:rPr>
            </w:pPr>
            <w:r w:rsidRPr="006B60D5">
              <w:rPr>
                <w:rFonts w:asciiTheme="minorHAnsi" w:eastAsia="MS Mincho" w:hAnsiTheme="minorHAnsi" w:cs="Arial"/>
                <w:sz w:val="20"/>
                <w:szCs w:val="20"/>
                <w:lang w:eastAsia="en-US"/>
              </w:rPr>
              <w:t xml:space="preserve">use a </w:t>
            </w:r>
            <w:r w:rsidRPr="00561BDD">
              <w:rPr>
                <w:rFonts w:asciiTheme="minorHAnsi" w:hAnsiTheme="minorHAnsi" w:cs="Arial"/>
                <w:sz w:val="20"/>
                <w:szCs w:val="20"/>
              </w:rPr>
              <w:t>bilingual</w:t>
            </w:r>
            <w:r w:rsidRPr="006B60D5">
              <w:rPr>
                <w:rFonts w:asciiTheme="minorHAnsi" w:eastAsia="MS Mincho" w:hAnsiTheme="minorHAnsi" w:cs="Arial"/>
                <w:sz w:val="20"/>
                <w:szCs w:val="20"/>
                <w:lang w:eastAsia="en-US"/>
              </w:rPr>
              <w:t xml:space="preserve"> dictionary</w:t>
            </w:r>
          </w:p>
          <w:p w:rsidR="009C756B" w:rsidRPr="006701D7" w:rsidRDefault="009C756B" w:rsidP="00E16A9D">
            <w:pPr>
              <w:tabs>
                <w:tab w:val="left" w:pos="1080"/>
              </w:tabs>
              <w:ind w:left="34" w:right="34"/>
              <w:rPr>
                <w:rFonts w:asciiTheme="minorHAnsi" w:eastAsia="MS Mincho" w:hAnsiTheme="minorHAnsi" w:cs="Arial"/>
                <w:sz w:val="20"/>
                <w:szCs w:val="20"/>
                <w:lang w:eastAsia="en-US"/>
              </w:rPr>
            </w:pPr>
            <w:r w:rsidRPr="00D47B01">
              <w:rPr>
                <w:rFonts w:asciiTheme="minorHAnsi" w:hAnsiTheme="minorHAnsi" w:cs="Arial"/>
                <w:b/>
                <w:sz w:val="20"/>
                <w:szCs w:val="20"/>
              </w:rPr>
              <w:t xml:space="preserve">Task 9: </w:t>
            </w:r>
            <w:r w:rsidRPr="00D47B01">
              <w:rPr>
                <w:rFonts w:asciiTheme="minorHAnsi" w:hAnsiTheme="minorHAnsi" w:cs="Arial"/>
                <w:b/>
                <w:sz w:val="20"/>
                <w:szCs w:val="20"/>
                <w:lang w:val="en-AU" w:eastAsia="en-US"/>
              </w:rPr>
              <w:t>Response: Viewing and reading</w:t>
            </w:r>
          </w:p>
        </w:tc>
      </w:tr>
      <w:tr w:rsidR="006701D7" w:rsidRPr="0025174E" w:rsidTr="001E3F5B">
        <w:tc>
          <w:tcPr>
            <w:tcW w:w="993" w:type="dxa"/>
            <w:tcBorders>
              <w:top w:val="nil"/>
              <w:bottom w:val="single" w:sz="4" w:space="0" w:color="B2A1C7" w:themeColor="accent4" w:themeTint="99"/>
            </w:tcBorders>
            <w:shd w:val="clear" w:color="auto" w:fill="E5DFEC" w:themeFill="accent4" w:themeFillTint="33"/>
            <w:vAlign w:val="center"/>
          </w:tcPr>
          <w:p w:rsidR="006701D7" w:rsidRPr="00324ACE" w:rsidRDefault="004F0B85" w:rsidP="008C3294">
            <w:pPr>
              <w:jc w:val="center"/>
              <w:rPr>
                <w:rFonts w:asciiTheme="minorHAnsi" w:hAnsiTheme="minorHAnsi" w:cs="Arial"/>
                <w:sz w:val="20"/>
                <w:szCs w:val="20"/>
                <w:lang w:eastAsia="en-US"/>
              </w:rPr>
            </w:pPr>
            <w:r>
              <w:rPr>
                <w:rFonts w:asciiTheme="minorHAnsi" w:hAnsiTheme="minorHAnsi" w:cs="Arial"/>
                <w:sz w:val="20"/>
                <w:szCs w:val="20"/>
                <w:lang w:eastAsia="en-US"/>
              </w:rPr>
              <w:t>6</w:t>
            </w:r>
            <w:r w:rsidRPr="00324ACE">
              <w:rPr>
                <w:rFonts w:asciiTheme="minorHAnsi" w:hAnsiTheme="minorHAnsi" w:cs="Arial"/>
                <w:sz w:val="20"/>
                <w:szCs w:val="20"/>
                <w:lang w:eastAsia="en-US"/>
              </w:rPr>
              <w:t>–</w:t>
            </w:r>
            <w:r>
              <w:rPr>
                <w:rFonts w:asciiTheme="minorHAnsi" w:hAnsiTheme="minorHAnsi" w:cs="Arial"/>
                <w:sz w:val="20"/>
                <w:szCs w:val="20"/>
                <w:lang w:eastAsia="en-US"/>
              </w:rPr>
              <w:t>10</w:t>
            </w:r>
          </w:p>
        </w:tc>
        <w:tc>
          <w:tcPr>
            <w:tcW w:w="8363" w:type="dxa"/>
            <w:vMerge/>
            <w:tcBorders>
              <w:bottom w:val="single" w:sz="4" w:space="0" w:color="B2A1C7" w:themeColor="accent4" w:themeTint="99"/>
            </w:tcBorders>
          </w:tcPr>
          <w:p w:rsidR="006701D7" w:rsidRPr="00FC320D" w:rsidRDefault="006701D7" w:rsidP="008C3294">
            <w:pPr>
              <w:ind w:right="175"/>
              <w:jc w:val="both"/>
              <w:rPr>
                <w:rFonts w:asciiTheme="minorHAnsi" w:eastAsia="MS Mincho" w:hAnsiTheme="minorHAnsi" w:cs="Arial"/>
                <w:b/>
                <w:sz w:val="20"/>
                <w:szCs w:val="20"/>
                <w:lang w:eastAsia="en-US"/>
              </w:rPr>
            </w:pPr>
          </w:p>
        </w:tc>
      </w:tr>
      <w:tr w:rsidR="00A05C58" w:rsidRPr="0025174E" w:rsidTr="001E3F5B">
        <w:tc>
          <w:tcPr>
            <w:tcW w:w="993" w:type="dxa"/>
            <w:tcBorders>
              <w:top w:val="nil"/>
              <w:bottom w:val="single" w:sz="4" w:space="0" w:color="B2A1C7" w:themeColor="accent4" w:themeTint="99"/>
            </w:tcBorders>
            <w:shd w:val="clear" w:color="auto" w:fill="E5DFEC" w:themeFill="accent4" w:themeFillTint="33"/>
            <w:vAlign w:val="center"/>
          </w:tcPr>
          <w:p w:rsidR="00A05C58" w:rsidRDefault="00A05C58" w:rsidP="008C3294">
            <w:pPr>
              <w:jc w:val="center"/>
              <w:rPr>
                <w:rFonts w:asciiTheme="minorHAnsi" w:hAnsiTheme="minorHAnsi" w:cs="Arial"/>
                <w:sz w:val="20"/>
                <w:szCs w:val="20"/>
                <w:lang w:eastAsia="en-US"/>
              </w:rPr>
            </w:pPr>
            <w:r w:rsidRPr="00324ACE">
              <w:rPr>
                <w:rFonts w:asciiTheme="minorHAnsi" w:hAnsiTheme="minorHAnsi" w:cs="Arial"/>
                <w:sz w:val="20"/>
                <w:szCs w:val="20"/>
                <w:lang w:eastAsia="en-US"/>
              </w:rPr>
              <w:t>1</w:t>
            </w:r>
            <w:r>
              <w:rPr>
                <w:rFonts w:asciiTheme="minorHAnsi" w:hAnsiTheme="minorHAnsi" w:cs="Arial"/>
                <w:sz w:val="20"/>
                <w:szCs w:val="20"/>
                <w:lang w:eastAsia="en-US"/>
              </w:rPr>
              <w:t>1</w:t>
            </w:r>
            <w:r w:rsidRPr="00E16A9D">
              <w:rPr>
                <w:rFonts w:asciiTheme="minorHAnsi" w:hAnsiTheme="minorHAnsi" w:cs="Arial"/>
                <w:sz w:val="20"/>
                <w:szCs w:val="20"/>
                <w:lang w:eastAsia="en-US"/>
              </w:rPr>
              <w:t>–14</w:t>
            </w:r>
          </w:p>
        </w:tc>
        <w:tc>
          <w:tcPr>
            <w:tcW w:w="8363" w:type="dxa"/>
            <w:tcBorders>
              <w:bottom w:val="single" w:sz="4" w:space="0" w:color="B2A1C7" w:themeColor="accent4" w:themeTint="99"/>
            </w:tcBorders>
          </w:tcPr>
          <w:p w:rsidR="00A05C58" w:rsidRPr="00FC320D" w:rsidRDefault="00A05C58" w:rsidP="00A05C58">
            <w:pPr>
              <w:ind w:right="34"/>
              <w:jc w:val="both"/>
              <w:rPr>
                <w:rFonts w:asciiTheme="minorHAnsi" w:eastAsia="MS Mincho" w:hAnsiTheme="minorHAnsi" w:cs="Arial"/>
                <w:b/>
                <w:sz w:val="20"/>
                <w:szCs w:val="20"/>
                <w:lang w:eastAsia="en-US"/>
              </w:rPr>
            </w:pPr>
            <w:r w:rsidRPr="00FC320D">
              <w:rPr>
                <w:rFonts w:asciiTheme="minorHAnsi" w:eastAsia="MS Mincho" w:hAnsiTheme="minorHAnsi" w:cs="Arial"/>
                <w:b/>
                <w:sz w:val="20"/>
                <w:szCs w:val="20"/>
                <w:lang w:eastAsia="en-US"/>
              </w:rPr>
              <w:t>Learning contexts and topics</w:t>
            </w:r>
          </w:p>
          <w:p w:rsidR="00A05C58" w:rsidRPr="00E16A9D" w:rsidRDefault="00A05C58" w:rsidP="00A05C58">
            <w:pPr>
              <w:ind w:right="34"/>
              <w:rPr>
                <w:rFonts w:asciiTheme="minorHAnsi" w:hAnsiTheme="minorHAnsi" w:cs="Arial"/>
                <w:sz w:val="20"/>
                <w:szCs w:val="20"/>
              </w:rPr>
            </w:pPr>
            <w:r w:rsidRPr="00E16A9D">
              <w:rPr>
                <w:rFonts w:asciiTheme="minorHAnsi" w:hAnsiTheme="minorHAnsi" w:cs="Arial"/>
                <w:sz w:val="20"/>
                <w:szCs w:val="20"/>
                <w:lang w:eastAsia="en-US"/>
              </w:rPr>
              <w:t xml:space="preserve">Provide opportunities for learning and assessment on </w:t>
            </w:r>
            <w:r>
              <w:rPr>
                <w:rFonts w:asciiTheme="minorHAnsi" w:hAnsiTheme="minorHAnsi" w:cs="Arial"/>
                <w:sz w:val="20"/>
                <w:szCs w:val="20"/>
                <w:lang w:eastAsia="en-US"/>
              </w:rPr>
              <w:t>the following context and topic T</w:t>
            </w:r>
            <w:r w:rsidRPr="00E16A9D">
              <w:rPr>
                <w:rFonts w:asciiTheme="minorHAnsi" w:hAnsiTheme="minorHAnsi" w:cs="Arial"/>
                <w:sz w:val="20"/>
                <w:szCs w:val="20"/>
                <w:lang w:eastAsia="en-US"/>
              </w:rPr>
              <w:t>he changing world</w:t>
            </w:r>
            <w:r>
              <w:rPr>
                <w:rFonts w:asciiTheme="minorHAnsi" w:hAnsiTheme="minorHAnsi" w:cs="Arial"/>
                <w:sz w:val="20"/>
                <w:szCs w:val="20"/>
                <w:lang w:eastAsia="en-US"/>
              </w:rPr>
              <w:t xml:space="preserve"> –</w:t>
            </w:r>
            <w:r w:rsidRPr="00E16A9D">
              <w:rPr>
                <w:rFonts w:asciiTheme="minorHAnsi" w:hAnsiTheme="minorHAnsi" w:cs="Arial"/>
                <w:sz w:val="20"/>
                <w:szCs w:val="20"/>
                <w:lang w:eastAsia="en-US"/>
              </w:rPr>
              <w:t xml:space="preserve"> Australia/Indonesia relations. Students consider how economic, political and current events influence the Australia/Indonesia relationship, the region and the world and enhance study and career opportunities.</w:t>
            </w:r>
          </w:p>
          <w:p w:rsidR="00A05C58" w:rsidRPr="00E16A9D" w:rsidRDefault="00A05C58" w:rsidP="00A05C58">
            <w:pPr>
              <w:ind w:right="34"/>
              <w:rPr>
                <w:rFonts w:asciiTheme="minorHAnsi" w:hAnsiTheme="minorHAnsi" w:cs="Arial"/>
                <w:b/>
                <w:sz w:val="20"/>
                <w:szCs w:val="20"/>
                <w:lang w:eastAsia="en-US"/>
              </w:rPr>
            </w:pPr>
            <w:r w:rsidRPr="00E16A9D">
              <w:rPr>
                <w:rFonts w:asciiTheme="minorHAnsi" w:hAnsiTheme="minorHAnsi" w:cs="Arial"/>
                <w:b/>
                <w:sz w:val="20"/>
                <w:szCs w:val="20"/>
                <w:lang w:eastAsia="en-US"/>
              </w:rPr>
              <w:t>Text types and textual conventions</w:t>
            </w:r>
          </w:p>
          <w:p w:rsidR="00A05C58" w:rsidRPr="00E16A9D" w:rsidRDefault="00A05C58" w:rsidP="00A05C58">
            <w:pPr>
              <w:ind w:right="34"/>
              <w:rPr>
                <w:rFonts w:asciiTheme="minorHAnsi" w:hAnsiTheme="minorHAnsi" w:cs="Arial"/>
                <w:b/>
                <w:sz w:val="20"/>
                <w:szCs w:val="20"/>
                <w:lang w:eastAsia="en-US"/>
              </w:rPr>
            </w:pPr>
            <w:r w:rsidRPr="00E16A9D">
              <w:rPr>
                <w:rFonts w:asciiTheme="minorHAnsi" w:hAnsiTheme="minorHAnsi" w:cs="Arial"/>
                <w:sz w:val="20"/>
                <w:szCs w:val="20"/>
                <w:lang w:eastAsia="en-US"/>
              </w:rPr>
              <w:t>Provide opportunities for students to respond to and produce the following text types:</w:t>
            </w:r>
          </w:p>
          <w:p w:rsidR="00A05C58" w:rsidRPr="00E16A9D" w:rsidRDefault="00A05C58" w:rsidP="00561BDD">
            <w:pPr>
              <w:pStyle w:val="ListParagraph"/>
              <w:numPr>
                <w:ilvl w:val="0"/>
                <w:numId w:val="15"/>
              </w:numPr>
              <w:tabs>
                <w:tab w:val="left" w:pos="1080"/>
              </w:tabs>
              <w:rPr>
                <w:rFonts w:asciiTheme="minorHAnsi" w:hAnsiTheme="minorHAnsi" w:cs="Arial"/>
                <w:sz w:val="20"/>
                <w:szCs w:val="20"/>
              </w:rPr>
            </w:pPr>
            <w:r w:rsidRPr="00561BDD">
              <w:rPr>
                <w:rFonts w:asciiTheme="minorHAnsi" w:hAnsiTheme="minorHAnsi" w:cs="Arial"/>
                <w:sz w:val="20"/>
                <w:szCs w:val="20"/>
              </w:rPr>
              <w:t>article</w:t>
            </w:r>
            <w:r w:rsidRPr="00E16A9D">
              <w:rPr>
                <w:rFonts w:asciiTheme="minorHAnsi" w:eastAsia="MS Mincho" w:hAnsiTheme="minorHAnsi" w:cs="Arial"/>
                <w:sz w:val="20"/>
                <w:szCs w:val="20"/>
                <w:lang w:eastAsia="en-US"/>
              </w:rPr>
              <w:t>, blog</w:t>
            </w:r>
            <w:r>
              <w:rPr>
                <w:rFonts w:asciiTheme="minorHAnsi" w:hAnsiTheme="minorHAnsi" w:cs="Arial"/>
                <w:sz w:val="20"/>
                <w:szCs w:val="20"/>
              </w:rPr>
              <w:t xml:space="preserve"> post</w:t>
            </w:r>
            <w:r w:rsidRPr="00E16A9D">
              <w:rPr>
                <w:rFonts w:asciiTheme="minorHAnsi" w:hAnsiTheme="minorHAnsi" w:cs="Arial"/>
                <w:sz w:val="20"/>
                <w:szCs w:val="20"/>
              </w:rPr>
              <w:t>, cartoon, conversation, discussion, email, film or TV program (excerpts), interview.</w:t>
            </w:r>
          </w:p>
          <w:p w:rsidR="00A05C58" w:rsidRPr="00E16A9D" w:rsidRDefault="00A05C58" w:rsidP="00A05C58">
            <w:pPr>
              <w:ind w:right="34"/>
              <w:rPr>
                <w:rFonts w:asciiTheme="minorHAnsi" w:hAnsiTheme="minorHAnsi" w:cs="Arial"/>
                <w:b/>
                <w:sz w:val="20"/>
                <w:szCs w:val="20"/>
                <w:lang w:eastAsia="en-US"/>
              </w:rPr>
            </w:pPr>
            <w:r w:rsidRPr="00E16A9D">
              <w:rPr>
                <w:rFonts w:asciiTheme="minorHAnsi" w:hAnsiTheme="minorHAnsi" w:cs="Arial"/>
                <w:b/>
                <w:sz w:val="20"/>
                <w:szCs w:val="20"/>
                <w:lang w:eastAsia="en-US"/>
              </w:rPr>
              <w:t>Linguistic resources</w:t>
            </w:r>
          </w:p>
          <w:p w:rsidR="00A05C58" w:rsidRPr="00E16A9D" w:rsidRDefault="00A05C58" w:rsidP="00A05C58">
            <w:pPr>
              <w:rPr>
                <w:rFonts w:asciiTheme="minorHAnsi" w:hAnsiTheme="minorHAnsi" w:cs="Arial"/>
                <w:sz w:val="20"/>
                <w:szCs w:val="20"/>
                <w:lang w:eastAsia="en-US"/>
              </w:rPr>
            </w:pPr>
            <w:r w:rsidRPr="00E16A9D">
              <w:rPr>
                <w:rFonts w:asciiTheme="minorHAnsi" w:hAnsiTheme="minorHAnsi" w:cs="Arial"/>
                <w:sz w:val="20"/>
                <w:szCs w:val="20"/>
                <w:lang w:eastAsia="en-US"/>
              </w:rPr>
              <w:t>Provide opportunities for students to acquire and use the following resources:</w:t>
            </w:r>
          </w:p>
          <w:p w:rsidR="00A05C58" w:rsidRPr="009C756B" w:rsidRDefault="00A05C58" w:rsidP="00A05C58">
            <w:pPr>
              <w:ind w:right="34"/>
              <w:rPr>
                <w:rFonts w:asciiTheme="minorHAnsi" w:hAnsiTheme="minorHAnsi" w:cs="Arial"/>
                <w:sz w:val="20"/>
                <w:szCs w:val="20"/>
                <w:lang w:eastAsia="en-US"/>
              </w:rPr>
            </w:pPr>
            <w:r w:rsidRPr="009C756B">
              <w:rPr>
                <w:rFonts w:asciiTheme="minorHAnsi" w:hAnsiTheme="minorHAnsi" w:cs="Arial"/>
                <w:sz w:val="20"/>
                <w:szCs w:val="20"/>
                <w:lang w:eastAsia="en-US"/>
              </w:rPr>
              <w:t>Vocabulary</w:t>
            </w:r>
          </w:p>
          <w:p w:rsidR="00A05C58" w:rsidRPr="009C756B" w:rsidRDefault="00A05C58" w:rsidP="00561BDD">
            <w:pPr>
              <w:pStyle w:val="ListParagraph"/>
              <w:numPr>
                <w:ilvl w:val="0"/>
                <w:numId w:val="15"/>
              </w:numPr>
              <w:tabs>
                <w:tab w:val="left" w:pos="1080"/>
              </w:tabs>
              <w:rPr>
                <w:rFonts w:asciiTheme="minorHAnsi" w:hAnsiTheme="minorHAnsi" w:cs="Arial"/>
                <w:sz w:val="20"/>
                <w:szCs w:val="20"/>
                <w:lang w:eastAsia="en-US"/>
              </w:rPr>
            </w:pPr>
            <w:r w:rsidRPr="00561BDD">
              <w:rPr>
                <w:rFonts w:asciiTheme="minorHAnsi" w:hAnsiTheme="minorHAnsi" w:cs="Arial"/>
                <w:sz w:val="20"/>
                <w:szCs w:val="20"/>
              </w:rPr>
              <w:t>vocabulary</w:t>
            </w:r>
            <w:r>
              <w:rPr>
                <w:rFonts w:asciiTheme="minorHAnsi" w:hAnsiTheme="minorHAnsi" w:cs="Arial"/>
                <w:sz w:val="20"/>
                <w:szCs w:val="20"/>
                <w:lang w:eastAsia="en-US"/>
              </w:rPr>
              <w:t xml:space="preserve"> related to the topic</w:t>
            </w:r>
            <w:r w:rsidRPr="009C756B">
              <w:rPr>
                <w:rFonts w:asciiTheme="minorHAnsi" w:hAnsiTheme="minorHAnsi" w:cs="Arial"/>
                <w:sz w:val="20"/>
                <w:szCs w:val="20"/>
                <w:lang w:eastAsia="en-US"/>
              </w:rPr>
              <w:t xml:space="preserve"> Australia/Indonesia relations.</w:t>
            </w:r>
          </w:p>
          <w:p w:rsidR="00A05C58" w:rsidRPr="00AB1771" w:rsidRDefault="00A05C58" w:rsidP="00A05C58">
            <w:pPr>
              <w:ind w:left="-1" w:right="34"/>
              <w:rPr>
                <w:rFonts w:asciiTheme="minorHAnsi" w:hAnsiTheme="minorHAnsi" w:cs="Arial"/>
                <w:b/>
                <w:sz w:val="20"/>
                <w:szCs w:val="20"/>
                <w:lang w:eastAsia="en-US"/>
              </w:rPr>
            </w:pPr>
            <w:r w:rsidRPr="009C756B">
              <w:rPr>
                <w:rFonts w:asciiTheme="minorHAnsi" w:hAnsiTheme="minorHAnsi" w:cs="Arial"/>
                <w:sz w:val="20"/>
                <w:szCs w:val="20"/>
                <w:lang w:eastAsia="en-US"/>
              </w:rPr>
              <w:t>Grammar</w:t>
            </w:r>
          </w:p>
          <w:p w:rsidR="00A05C58" w:rsidRPr="00561BDD" w:rsidRDefault="00A05C58" w:rsidP="00561BDD">
            <w:pPr>
              <w:pStyle w:val="ListParagraph"/>
              <w:numPr>
                <w:ilvl w:val="0"/>
                <w:numId w:val="15"/>
              </w:numPr>
              <w:tabs>
                <w:tab w:val="left" w:pos="1080"/>
              </w:tabs>
              <w:rPr>
                <w:rFonts w:asciiTheme="minorHAnsi" w:hAnsiTheme="minorHAnsi" w:cs="Arial"/>
                <w:sz w:val="20"/>
                <w:szCs w:val="20"/>
              </w:rPr>
            </w:pPr>
            <w:r w:rsidRPr="00561BDD">
              <w:rPr>
                <w:rFonts w:asciiTheme="minorHAnsi" w:hAnsiTheme="minorHAnsi" w:cs="Arial"/>
                <w:sz w:val="20"/>
                <w:szCs w:val="20"/>
              </w:rPr>
              <w:t>abbreviations</w:t>
            </w:r>
          </w:p>
          <w:p w:rsidR="00A05C58" w:rsidRPr="00561BDD" w:rsidRDefault="00A05C58" w:rsidP="00561BDD">
            <w:pPr>
              <w:pStyle w:val="ListParagraph"/>
              <w:numPr>
                <w:ilvl w:val="0"/>
                <w:numId w:val="15"/>
              </w:numPr>
              <w:tabs>
                <w:tab w:val="left" w:pos="1080"/>
              </w:tabs>
              <w:rPr>
                <w:rFonts w:asciiTheme="minorHAnsi" w:hAnsiTheme="minorHAnsi" w:cs="Arial"/>
                <w:sz w:val="20"/>
                <w:szCs w:val="20"/>
              </w:rPr>
            </w:pPr>
            <w:r w:rsidRPr="00561BDD">
              <w:rPr>
                <w:rFonts w:asciiTheme="minorHAnsi" w:hAnsiTheme="minorHAnsi" w:cs="Arial"/>
                <w:sz w:val="20"/>
                <w:szCs w:val="20"/>
              </w:rPr>
              <w:t>conjunctions – various forms of ‘when’</w:t>
            </w:r>
          </w:p>
          <w:p w:rsidR="00A05C58" w:rsidRPr="00561BDD" w:rsidRDefault="00A05C58" w:rsidP="00561BDD">
            <w:pPr>
              <w:pStyle w:val="ListParagraph"/>
              <w:numPr>
                <w:ilvl w:val="0"/>
                <w:numId w:val="15"/>
              </w:numPr>
              <w:tabs>
                <w:tab w:val="left" w:pos="1080"/>
              </w:tabs>
              <w:rPr>
                <w:rFonts w:asciiTheme="minorHAnsi" w:hAnsiTheme="minorHAnsi" w:cs="Arial"/>
                <w:sz w:val="20"/>
                <w:szCs w:val="20"/>
              </w:rPr>
            </w:pPr>
            <w:r w:rsidRPr="00561BDD">
              <w:rPr>
                <w:rFonts w:asciiTheme="minorHAnsi" w:hAnsiTheme="minorHAnsi" w:cs="Arial"/>
                <w:sz w:val="20"/>
                <w:szCs w:val="20"/>
              </w:rPr>
              <w:t>linking devices/conjunctions – cause and effect</w:t>
            </w:r>
          </w:p>
          <w:p w:rsidR="00A05C58" w:rsidRPr="00FB193F" w:rsidRDefault="00A05C58" w:rsidP="00561BDD">
            <w:pPr>
              <w:pStyle w:val="ListParagraph"/>
              <w:numPr>
                <w:ilvl w:val="0"/>
                <w:numId w:val="15"/>
              </w:numPr>
              <w:tabs>
                <w:tab w:val="left" w:pos="1080"/>
              </w:tabs>
              <w:rPr>
                <w:rFonts w:asciiTheme="minorHAnsi" w:hAnsiTheme="minorHAnsi" w:cs="Arial"/>
                <w:sz w:val="20"/>
                <w:szCs w:val="20"/>
              </w:rPr>
            </w:pPr>
            <w:r w:rsidRPr="00561BDD">
              <w:rPr>
                <w:rFonts w:asciiTheme="minorHAnsi" w:hAnsiTheme="minorHAnsi" w:cs="Arial"/>
                <w:sz w:val="20"/>
                <w:szCs w:val="20"/>
              </w:rPr>
              <w:t>nouns</w:t>
            </w:r>
            <w:r w:rsidRPr="00FB193F">
              <w:rPr>
                <w:rFonts w:asciiTheme="minorHAnsi" w:hAnsiTheme="minorHAnsi" w:cs="Arial"/>
                <w:sz w:val="20"/>
                <w:szCs w:val="20"/>
              </w:rPr>
              <w:t xml:space="preserve"> – </w:t>
            </w:r>
            <w:r w:rsidRPr="00CB40B8">
              <w:rPr>
                <w:rFonts w:asciiTheme="minorHAnsi" w:hAnsiTheme="minorHAnsi" w:cs="Arial"/>
                <w:i/>
                <w:sz w:val="20"/>
                <w:szCs w:val="20"/>
              </w:rPr>
              <w:t>ke-an</w:t>
            </w:r>
            <w:r w:rsidRPr="00561BDD">
              <w:rPr>
                <w:rFonts w:asciiTheme="minorHAnsi" w:hAnsiTheme="minorHAnsi" w:cs="Arial"/>
                <w:sz w:val="20"/>
                <w:szCs w:val="20"/>
              </w:rPr>
              <w:t xml:space="preserve">, </w:t>
            </w:r>
            <w:r w:rsidRPr="00CB40B8">
              <w:rPr>
                <w:rFonts w:asciiTheme="minorHAnsi" w:hAnsiTheme="minorHAnsi" w:cs="Arial"/>
                <w:i/>
                <w:sz w:val="20"/>
                <w:szCs w:val="20"/>
              </w:rPr>
              <w:t>pe-an</w:t>
            </w:r>
            <w:r w:rsidRPr="00561BDD">
              <w:rPr>
                <w:rFonts w:asciiTheme="minorHAnsi" w:hAnsiTheme="minorHAnsi" w:cs="Arial"/>
                <w:sz w:val="20"/>
                <w:szCs w:val="20"/>
              </w:rPr>
              <w:t xml:space="preserve">, </w:t>
            </w:r>
            <w:r w:rsidRPr="00CB40B8">
              <w:rPr>
                <w:rFonts w:asciiTheme="minorHAnsi" w:hAnsiTheme="minorHAnsi" w:cs="Arial"/>
                <w:i/>
                <w:sz w:val="20"/>
                <w:szCs w:val="20"/>
              </w:rPr>
              <w:t>per-an</w:t>
            </w:r>
          </w:p>
          <w:p w:rsidR="00A05C58" w:rsidRPr="00561BDD" w:rsidRDefault="00A05C58" w:rsidP="00561BDD">
            <w:pPr>
              <w:pStyle w:val="ListParagraph"/>
              <w:numPr>
                <w:ilvl w:val="0"/>
                <w:numId w:val="15"/>
              </w:numPr>
              <w:tabs>
                <w:tab w:val="left" w:pos="1080"/>
              </w:tabs>
              <w:rPr>
                <w:rFonts w:asciiTheme="minorHAnsi" w:hAnsiTheme="minorHAnsi" w:cs="Arial"/>
                <w:sz w:val="20"/>
                <w:szCs w:val="20"/>
              </w:rPr>
            </w:pPr>
            <w:r w:rsidRPr="00561BDD">
              <w:rPr>
                <w:rFonts w:asciiTheme="minorHAnsi" w:hAnsiTheme="minorHAnsi" w:cs="Arial"/>
                <w:sz w:val="20"/>
                <w:szCs w:val="20"/>
              </w:rPr>
              <w:t>phrases – idiomatic expressions, language of supporti</w:t>
            </w:r>
            <w:bookmarkStart w:id="0" w:name="_GoBack"/>
            <w:bookmarkEnd w:id="0"/>
            <w:r w:rsidRPr="00561BDD">
              <w:rPr>
                <w:rFonts w:asciiTheme="minorHAnsi" w:hAnsiTheme="minorHAnsi" w:cs="Arial"/>
                <w:sz w:val="20"/>
                <w:szCs w:val="20"/>
              </w:rPr>
              <w:t>ng arguments</w:t>
            </w:r>
          </w:p>
          <w:p w:rsidR="00A05C58" w:rsidRPr="00561BDD" w:rsidRDefault="00A05C58" w:rsidP="00561BDD">
            <w:pPr>
              <w:pStyle w:val="ListParagraph"/>
              <w:numPr>
                <w:ilvl w:val="0"/>
                <w:numId w:val="15"/>
              </w:numPr>
              <w:tabs>
                <w:tab w:val="left" w:pos="1080"/>
              </w:tabs>
              <w:rPr>
                <w:rFonts w:asciiTheme="minorHAnsi" w:hAnsiTheme="minorHAnsi" w:cs="Arial"/>
                <w:sz w:val="20"/>
                <w:szCs w:val="20"/>
              </w:rPr>
            </w:pPr>
            <w:r w:rsidRPr="00561BDD">
              <w:rPr>
                <w:rFonts w:asciiTheme="minorHAnsi" w:hAnsiTheme="minorHAnsi" w:cs="Arial"/>
                <w:sz w:val="20"/>
                <w:szCs w:val="20"/>
              </w:rPr>
              <w:t xml:space="preserve">time indicators </w:t>
            </w:r>
          </w:p>
          <w:p w:rsidR="00A05C58" w:rsidRPr="00FB193F" w:rsidRDefault="00A05C58" w:rsidP="00561BDD">
            <w:pPr>
              <w:pStyle w:val="ListParagraph"/>
              <w:numPr>
                <w:ilvl w:val="0"/>
                <w:numId w:val="15"/>
              </w:numPr>
              <w:tabs>
                <w:tab w:val="left" w:pos="1080"/>
              </w:tabs>
              <w:rPr>
                <w:rFonts w:asciiTheme="minorHAnsi" w:hAnsiTheme="minorHAnsi" w:cs="Arial"/>
                <w:sz w:val="20"/>
                <w:szCs w:val="20"/>
              </w:rPr>
            </w:pPr>
            <w:r w:rsidRPr="00561BDD">
              <w:rPr>
                <w:rFonts w:asciiTheme="minorHAnsi" w:hAnsiTheme="minorHAnsi" w:cs="Arial"/>
                <w:sz w:val="20"/>
                <w:szCs w:val="20"/>
              </w:rPr>
              <w:t>verbs</w:t>
            </w:r>
            <w:r w:rsidRPr="00FB193F">
              <w:rPr>
                <w:rFonts w:asciiTheme="minorHAnsi" w:hAnsiTheme="minorHAnsi" w:cs="Arial"/>
                <w:sz w:val="20"/>
                <w:szCs w:val="20"/>
              </w:rPr>
              <w:t xml:space="preserve"> – amalgamation of words within circumfixes to become verbs</w:t>
            </w:r>
            <w:r>
              <w:rPr>
                <w:rFonts w:asciiTheme="minorHAnsi" w:hAnsiTheme="minorHAnsi" w:cs="Arial"/>
                <w:sz w:val="20"/>
                <w:szCs w:val="20"/>
              </w:rPr>
              <w:t>.</w:t>
            </w:r>
          </w:p>
          <w:p w:rsidR="00A05C58" w:rsidRPr="00A05C58" w:rsidRDefault="00A05C58" w:rsidP="00A05C58">
            <w:pPr>
              <w:ind w:right="34"/>
              <w:rPr>
                <w:rFonts w:asciiTheme="minorHAnsi" w:hAnsiTheme="minorHAnsi" w:cs="Arial"/>
                <w:b/>
                <w:sz w:val="20"/>
                <w:szCs w:val="20"/>
                <w:lang w:eastAsia="en-US"/>
              </w:rPr>
            </w:pPr>
            <w:r w:rsidRPr="00FB193F">
              <w:rPr>
                <w:rFonts w:asciiTheme="minorHAnsi" w:hAnsiTheme="minorHAnsi" w:cs="Arial"/>
                <w:b/>
                <w:sz w:val="20"/>
                <w:szCs w:val="20"/>
                <w:lang w:eastAsia="en-US"/>
              </w:rPr>
              <w:t>Intercultural understandings</w:t>
            </w:r>
          </w:p>
        </w:tc>
      </w:tr>
      <w:tr w:rsidR="00A05C58" w:rsidRPr="0025174E" w:rsidTr="007C5CAC">
        <w:trPr>
          <w:cantSplit/>
        </w:trPr>
        <w:tc>
          <w:tcPr>
            <w:tcW w:w="993" w:type="dxa"/>
            <w:tcBorders>
              <w:top w:val="nil"/>
            </w:tcBorders>
            <w:shd w:val="clear" w:color="auto" w:fill="E5DFEC" w:themeFill="accent4" w:themeFillTint="33"/>
            <w:vAlign w:val="center"/>
          </w:tcPr>
          <w:p w:rsidR="00A05C58" w:rsidRPr="00324ACE" w:rsidRDefault="00A05C58" w:rsidP="00A05C58">
            <w:pPr>
              <w:jc w:val="center"/>
              <w:rPr>
                <w:rFonts w:asciiTheme="minorHAnsi" w:hAnsiTheme="minorHAnsi" w:cs="Arial"/>
                <w:sz w:val="20"/>
                <w:szCs w:val="20"/>
                <w:lang w:eastAsia="en-US"/>
              </w:rPr>
            </w:pPr>
          </w:p>
        </w:tc>
        <w:tc>
          <w:tcPr>
            <w:tcW w:w="8363" w:type="dxa"/>
            <w:tcBorders>
              <w:top w:val="nil"/>
            </w:tcBorders>
          </w:tcPr>
          <w:p w:rsidR="00A05C58" w:rsidRPr="00E16A9D" w:rsidRDefault="00A05C58" w:rsidP="00A05C58">
            <w:pPr>
              <w:ind w:right="34"/>
              <w:rPr>
                <w:rFonts w:asciiTheme="minorHAnsi" w:hAnsiTheme="minorHAnsi" w:cs="Arial"/>
                <w:b/>
                <w:sz w:val="20"/>
                <w:szCs w:val="20"/>
                <w:lang w:eastAsia="en-US"/>
              </w:rPr>
            </w:pPr>
            <w:r w:rsidRPr="00E16A9D">
              <w:rPr>
                <w:rFonts w:asciiTheme="minorHAnsi" w:hAnsiTheme="minorHAnsi" w:cs="Arial"/>
                <w:sz w:val="20"/>
                <w:szCs w:val="20"/>
                <w:lang w:eastAsia="en-US"/>
              </w:rPr>
              <w:t>Provide opportunities for students to enhance understanding of their own language(s) and culture(s) in relation to the Indonesian language and culture, and of how culture influences communication, through the topic Australia/Indonesia relations:</w:t>
            </w:r>
          </w:p>
          <w:p w:rsidR="00A05C58" w:rsidRPr="00E16A9D" w:rsidRDefault="00A05C58" w:rsidP="00561BDD">
            <w:pPr>
              <w:pStyle w:val="ListParagraph"/>
              <w:numPr>
                <w:ilvl w:val="0"/>
                <w:numId w:val="15"/>
              </w:numPr>
              <w:tabs>
                <w:tab w:val="left" w:pos="1080"/>
              </w:tabs>
              <w:rPr>
                <w:rFonts w:asciiTheme="minorHAnsi" w:hAnsiTheme="minorHAnsi" w:cs="Arial"/>
                <w:sz w:val="20"/>
                <w:szCs w:val="20"/>
              </w:rPr>
            </w:pPr>
            <w:r w:rsidRPr="00561BDD">
              <w:rPr>
                <w:rFonts w:asciiTheme="minorHAnsi" w:hAnsiTheme="minorHAnsi" w:cs="Arial"/>
                <w:sz w:val="20"/>
                <w:szCs w:val="20"/>
              </w:rPr>
              <w:t>discuss</w:t>
            </w:r>
            <w:r w:rsidRPr="00E16A9D">
              <w:rPr>
                <w:rFonts w:asciiTheme="minorHAnsi" w:eastAsia="MS Mincho" w:hAnsiTheme="minorHAnsi" w:cs="Arial"/>
                <w:sz w:val="20"/>
                <w:szCs w:val="20"/>
                <w:lang w:eastAsia="en-US"/>
              </w:rPr>
              <w:t xml:space="preserve"> perceptions</w:t>
            </w:r>
            <w:r w:rsidRPr="00E16A9D">
              <w:rPr>
                <w:rFonts w:asciiTheme="minorHAnsi" w:hAnsiTheme="minorHAnsi" w:cs="Arial"/>
                <w:sz w:val="20"/>
                <w:szCs w:val="20"/>
              </w:rPr>
              <w:t xml:space="preserve"> of Australian and Indonesian relations.</w:t>
            </w:r>
          </w:p>
          <w:p w:rsidR="00A05C58" w:rsidRPr="00E16A9D" w:rsidRDefault="00A05C58" w:rsidP="00A05C58">
            <w:pPr>
              <w:ind w:right="34"/>
              <w:rPr>
                <w:rFonts w:asciiTheme="minorHAnsi" w:hAnsiTheme="minorHAnsi" w:cs="Arial"/>
                <w:b/>
                <w:sz w:val="20"/>
                <w:szCs w:val="20"/>
                <w:lang w:eastAsia="en-US"/>
              </w:rPr>
            </w:pPr>
            <w:r w:rsidRPr="00E16A9D">
              <w:rPr>
                <w:rFonts w:asciiTheme="minorHAnsi" w:hAnsiTheme="minorHAnsi" w:cs="Arial"/>
                <w:b/>
                <w:sz w:val="20"/>
                <w:szCs w:val="20"/>
                <w:lang w:eastAsia="en-US"/>
              </w:rPr>
              <w:t>Language learning and communication strategies</w:t>
            </w:r>
          </w:p>
          <w:p w:rsidR="00A05C58" w:rsidRPr="00E16A9D" w:rsidRDefault="00A05C58" w:rsidP="00A05C58">
            <w:pPr>
              <w:ind w:right="34"/>
              <w:rPr>
                <w:rFonts w:asciiTheme="minorHAnsi" w:hAnsiTheme="minorHAnsi" w:cs="Arial"/>
                <w:b/>
                <w:sz w:val="20"/>
                <w:szCs w:val="20"/>
                <w:lang w:eastAsia="en-US"/>
              </w:rPr>
            </w:pPr>
            <w:r w:rsidRPr="00E16A9D">
              <w:rPr>
                <w:rFonts w:asciiTheme="minorHAnsi" w:hAnsiTheme="minorHAnsi" w:cs="Arial"/>
                <w:sz w:val="20"/>
                <w:szCs w:val="20"/>
                <w:lang w:eastAsia="en-US"/>
              </w:rPr>
              <w:t>Provide opportunities for students to practise the following strategies through the topic Australia/Indonesia relations:</w:t>
            </w:r>
          </w:p>
          <w:p w:rsidR="00A05C58" w:rsidRPr="00561BDD" w:rsidRDefault="00A05C58" w:rsidP="00561BDD">
            <w:pPr>
              <w:pStyle w:val="ListParagraph"/>
              <w:numPr>
                <w:ilvl w:val="0"/>
                <w:numId w:val="15"/>
              </w:numPr>
              <w:tabs>
                <w:tab w:val="left" w:pos="1080"/>
              </w:tabs>
              <w:rPr>
                <w:rFonts w:asciiTheme="minorHAnsi" w:hAnsiTheme="minorHAnsi" w:cs="Arial"/>
                <w:sz w:val="20"/>
                <w:szCs w:val="20"/>
              </w:rPr>
            </w:pPr>
            <w:r w:rsidRPr="00561BDD">
              <w:rPr>
                <w:rFonts w:asciiTheme="minorHAnsi" w:hAnsiTheme="minorHAnsi" w:cs="Arial"/>
                <w:sz w:val="20"/>
                <w:szCs w:val="20"/>
              </w:rPr>
              <w:t>use knowledge of text type and format in planning written work</w:t>
            </w:r>
          </w:p>
          <w:p w:rsidR="00A05C58" w:rsidRPr="00561BDD" w:rsidRDefault="00A05C58" w:rsidP="00561BDD">
            <w:pPr>
              <w:pStyle w:val="ListParagraph"/>
              <w:numPr>
                <w:ilvl w:val="0"/>
                <w:numId w:val="15"/>
              </w:numPr>
              <w:tabs>
                <w:tab w:val="left" w:pos="1080"/>
              </w:tabs>
              <w:rPr>
                <w:rFonts w:asciiTheme="minorHAnsi" w:hAnsiTheme="minorHAnsi" w:cs="Arial"/>
                <w:sz w:val="20"/>
                <w:szCs w:val="20"/>
              </w:rPr>
            </w:pPr>
            <w:r w:rsidRPr="00561BDD">
              <w:rPr>
                <w:rFonts w:asciiTheme="minorHAnsi" w:hAnsiTheme="minorHAnsi" w:cs="Arial"/>
                <w:sz w:val="20"/>
                <w:szCs w:val="20"/>
              </w:rPr>
              <w:t>structure an argument, express ideas and opinions</w:t>
            </w:r>
          </w:p>
          <w:p w:rsidR="00A05C58" w:rsidRPr="00561BDD" w:rsidRDefault="00A05C58" w:rsidP="00561BDD">
            <w:pPr>
              <w:pStyle w:val="ListParagraph"/>
              <w:numPr>
                <w:ilvl w:val="0"/>
                <w:numId w:val="15"/>
              </w:numPr>
              <w:tabs>
                <w:tab w:val="left" w:pos="1080"/>
              </w:tabs>
              <w:rPr>
                <w:rFonts w:asciiTheme="minorHAnsi" w:hAnsiTheme="minorHAnsi" w:cs="Arial"/>
                <w:sz w:val="20"/>
                <w:szCs w:val="20"/>
              </w:rPr>
            </w:pPr>
            <w:r w:rsidRPr="00561BDD">
              <w:rPr>
                <w:rFonts w:asciiTheme="minorHAnsi" w:hAnsiTheme="minorHAnsi" w:cs="Arial"/>
                <w:sz w:val="20"/>
                <w:szCs w:val="20"/>
              </w:rPr>
              <w:t>make notes and summarise</w:t>
            </w:r>
          </w:p>
          <w:p w:rsidR="00A05C58" w:rsidRPr="00561BDD" w:rsidRDefault="00A05C58" w:rsidP="00561BDD">
            <w:pPr>
              <w:pStyle w:val="ListParagraph"/>
              <w:numPr>
                <w:ilvl w:val="0"/>
                <w:numId w:val="15"/>
              </w:numPr>
              <w:tabs>
                <w:tab w:val="left" w:pos="1080"/>
              </w:tabs>
              <w:rPr>
                <w:rFonts w:asciiTheme="minorHAnsi" w:hAnsiTheme="minorHAnsi" w:cs="Arial"/>
                <w:sz w:val="20"/>
                <w:szCs w:val="20"/>
              </w:rPr>
            </w:pPr>
            <w:r w:rsidRPr="00561BDD">
              <w:rPr>
                <w:rFonts w:asciiTheme="minorHAnsi" w:hAnsiTheme="minorHAnsi" w:cs="Arial"/>
                <w:sz w:val="20"/>
                <w:szCs w:val="20"/>
              </w:rPr>
              <w:t>proofread</w:t>
            </w:r>
            <w:r>
              <w:rPr>
                <w:rFonts w:asciiTheme="minorHAnsi" w:hAnsiTheme="minorHAnsi" w:cs="Arial"/>
                <w:sz w:val="20"/>
                <w:szCs w:val="20"/>
              </w:rPr>
              <w:t>, evaluate and redraft written texts to enhance meaning.</w:t>
            </w:r>
          </w:p>
          <w:p w:rsidR="00A05C58" w:rsidRPr="00923EDE" w:rsidRDefault="00A05C58" w:rsidP="00A05C58">
            <w:pPr>
              <w:ind w:right="-45"/>
              <w:rPr>
                <w:rFonts w:asciiTheme="minorHAnsi" w:eastAsia="MS Mincho" w:hAnsiTheme="minorHAnsi" w:cs="Arial"/>
                <w:sz w:val="20"/>
                <w:szCs w:val="20"/>
              </w:rPr>
            </w:pPr>
            <w:r w:rsidRPr="00923EDE">
              <w:rPr>
                <w:rFonts w:asciiTheme="minorHAnsi" w:eastAsia="MS Mincho" w:hAnsiTheme="minorHAnsi" w:cs="Arial"/>
                <w:sz w:val="20"/>
                <w:szCs w:val="20"/>
              </w:rPr>
              <w:t>Dictionaries</w:t>
            </w:r>
          </w:p>
          <w:p w:rsidR="00A05C58" w:rsidRDefault="00A05C58" w:rsidP="00561BDD">
            <w:pPr>
              <w:pStyle w:val="ListParagraph"/>
              <w:numPr>
                <w:ilvl w:val="0"/>
                <w:numId w:val="15"/>
              </w:numPr>
              <w:tabs>
                <w:tab w:val="left" w:pos="1080"/>
              </w:tabs>
              <w:rPr>
                <w:rFonts w:asciiTheme="minorHAnsi" w:eastAsia="MS Mincho" w:hAnsiTheme="minorHAnsi" w:cs="Arial"/>
                <w:sz w:val="20"/>
                <w:szCs w:val="20"/>
                <w:lang w:eastAsia="en-US"/>
              </w:rPr>
            </w:pPr>
            <w:r w:rsidRPr="00923EDE">
              <w:rPr>
                <w:rFonts w:asciiTheme="minorHAnsi" w:eastAsia="MS Mincho" w:hAnsiTheme="minorHAnsi" w:cs="Arial"/>
                <w:sz w:val="20"/>
                <w:szCs w:val="20"/>
                <w:lang w:eastAsia="en-US"/>
              </w:rPr>
              <w:t>use a bilingual dictionary</w:t>
            </w:r>
          </w:p>
          <w:p w:rsidR="00A05C58" w:rsidRPr="006701D7" w:rsidRDefault="00A05C58" w:rsidP="00A05C58">
            <w:pPr>
              <w:tabs>
                <w:tab w:val="left" w:pos="1080"/>
              </w:tabs>
              <w:rPr>
                <w:rFonts w:asciiTheme="minorHAnsi" w:eastAsia="MS Mincho" w:hAnsiTheme="minorHAnsi" w:cs="Arial"/>
                <w:sz w:val="20"/>
                <w:szCs w:val="20"/>
                <w:lang w:eastAsia="en-US"/>
              </w:rPr>
            </w:pPr>
            <w:r w:rsidRPr="00D47B01">
              <w:rPr>
                <w:rFonts w:asciiTheme="minorHAnsi" w:hAnsiTheme="minorHAnsi" w:cs="Arial"/>
                <w:b/>
                <w:sz w:val="20"/>
                <w:szCs w:val="20"/>
              </w:rPr>
              <w:t xml:space="preserve">Task 10: </w:t>
            </w:r>
            <w:r w:rsidRPr="00D47B01">
              <w:rPr>
                <w:rFonts w:asciiTheme="minorHAnsi" w:hAnsiTheme="minorHAnsi" w:cs="Arial"/>
                <w:b/>
                <w:sz w:val="20"/>
                <w:szCs w:val="20"/>
                <w:lang w:val="en-AU" w:eastAsia="en-US"/>
              </w:rPr>
              <w:t>Written communication</w:t>
            </w:r>
          </w:p>
        </w:tc>
      </w:tr>
      <w:tr w:rsidR="00A05C58" w:rsidRPr="0025174E" w:rsidTr="00985D88">
        <w:tc>
          <w:tcPr>
            <w:tcW w:w="993" w:type="dxa"/>
            <w:shd w:val="clear" w:color="auto" w:fill="E5DFEC" w:themeFill="accent4" w:themeFillTint="33"/>
            <w:vAlign w:val="center"/>
            <w:hideMark/>
          </w:tcPr>
          <w:p w:rsidR="00A05C58" w:rsidRPr="00E16A9D" w:rsidRDefault="00561BDD" w:rsidP="00A05C58">
            <w:pPr>
              <w:jc w:val="center"/>
              <w:rPr>
                <w:rFonts w:asciiTheme="minorHAnsi" w:hAnsiTheme="minorHAnsi" w:cs="Arial"/>
                <w:sz w:val="20"/>
                <w:szCs w:val="20"/>
                <w:lang w:eastAsia="en-US"/>
              </w:rPr>
            </w:pPr>
            <w:r>
              <w:rPr>
                <w:rFonts w:asciiTheme="minorHAnsi" w:hAnsiTheme="minorHAnsi" w:cs="Arial"/>
                <w:sz w:val="20"/>
                <w:szCs w:val="20"/>
                <w:lang w:eastAsia="en-US"/>
              </w:rPr>
              <w:t>15</w:t>
            </w:r>
          </w:p>
        </w:tc>
        <w:tc>
          <w:tcPr>
            <w:tcW w:w="8363" w:type="dxa"/>
          </w:tcPr>
          <w:p w:rsidR="00A05C58" w:rsidRPr="00E16A9D" w:rsidRDefault="00A05C58" w:rsidP="00A05C58">
            <w:pPr>
              <w:rPr>
                <w:rFonts w:asciiTheme="minorHAnsi" w:hAnsiTheme="minorHAnsi" w:cs="Arial"/>
                <w:b/>
                <w:sz w:val="20"/>
                <w:szCs w:val="20"/>
                <w:lang w:eastAsia="en-US"/>
              </w:rPr>
            </w:pPr>
            <w:r w:rsidRPr="00E16A9D">
              <w:rPr>
                <w:rFonts w:asciiTheme="minorHAnsi" w:hAnsiTheme="minorHAnsi" w:cs="Arial"/>
                <w:b/>
                <w:sz w:val="20"/>
                <w:szCs w:val="20"/>
                <w:lang w:eastAsia="en-US"/>
              </w:rPr>
              <w:t>Examination week</w:t>
            </w:r>
          </w:p>
          <w:p w:rsidR="00A05C58" w:rsidRPr="00E16A9D" w:rsidRDefault="00A05C58" w:rsidP="00A05C58">
            <w:pPr>
              <w:rPr>
                <w:rFonts w:asciiTheme="minorHAnsi" w:hAnsiTheme="minorHAnsi" w:cs="Arial"/>
                <w:b/>
                <w:sz w:val="20"/>
                <w:szCs w:val="20"/>
                <w:lang w:eastAsia="en-US"/>
              </w:rPr>
            </w:pPr>
            <w:r w:rsidRPr="00E16A9D">
              <w:rPr>
                <w:rFonts w:asciiTheme="minorHAnsi" w:hAnsiTheme="minorHAnsi" w:cs="Arial"/>
                <w:b/>
                <w:sz w:val="20"/>
                <w:szCs w:val="20"/>
                <w:lang w:eastAsia="en-US"/>
              </w:rPr>
              <w:t xml:space="preserve">Task 11: Semester 2 Practical (oral) examination </w:t>
            </w:r>
            <w:r w:rsidRPr="00E16A9D">
              <w:rPr>
                <w:rFonts w:asciiTheme="minorHAnsi" w:hAnsiTheme="minorHAnsi" w:cs="Arial"/>
                <w:sz w:val="20"/>
                <w:szCs w:val="20"/>
                <w:lang w:eastAsia="en-US"/>
              </w:rPr>
              <w:t>–</w:t>
            </w:r>
            <w:r w:rsidRPr="00E16A9D">
              <w:rPr>
                <w:rFonts w:asciiTheme="minorHAnsi" w:hAnsiTheme="minorHAnsi" w:cs="Arial"/>
                <w:b/>
                <w:sz w:val="20"/>
                <w:szCs w:val="20"/>
                <w:lang w:eastAsia="en-US"/>
              </w:rPr>
              <w:t xml:space="preserve"> </w:t>
            </w:r>
            <w:r w:rsidRPr="00E16A9D">
              <w:rPr>
                <w:rFonts w:asciiTheme="minorHAnsi" w:eastAsia="MS Mincho" w:hAnsiTheme="minorHAnsi" w:cs="Arial"/>
                <w:sz w:val="20"/>
                <w:szCs w:val="20"/>
              </w:rPr>
              <w:t>A representative sample of the syllabus content, reflecting the ATAR Year 12 examination design brief.</w:t>
            </w:r>
          </w:p>
          <w:p w:rsidR="00A05C58" w:rsidRPr="00E16A9D" w:rsidRDefault="00A05C58" w:rsidP="00A05C58">
            <w:pPr>
              <w:rPr>
                <w:rFonts w:asciiTheme="minorHAnsi" w:hAnsiTheme="minorHAnsi" w:cs="Arial"/>
                <w:sz w:val="20"/>
                <w:szCs w:val="20"/>
                <w:lang w:eastAsia="en-US"/>
              </w:rPr>
            </w:pPr>
            <w:r w:rsidRPr="00E16A9D">
              <w:rPr>
                <w:rFonts w:asciiTheme="minorHAnsi" w:hAnsiTheme="minorHAnsi" w:cs="Arial"/>
                <w:b/>
                <w:sz w:val="20"/>
                <w:szCs w:val="20"/>
                <w:lang w:eastAsia="en-US"/>
              </w:rPr>
              <w:t xml:space="preserve">Task 12: Semester 2 Written examination </w:t>
            </w:r>
            <w:r w:rsidRPr="00E16A9D">
              <w:rPr>
                <w:rFonts w:asciiTheme="minorHAnsi" w:hAnsiTheme="minorHAnsi" w:cs="Arial"/>
                <w:sz w:val="20"/>
                <w:szCs w:val="20"/>
                <w:lang w:eastAsia="en-US"/>
              </w:rPr>
              <w:t>–</w:t>
            </w:r>
            <w:r w:rsidRPr="00E16A9D">
              <w:rPr>
                <w:rFonts w:asciiTheme="minorHAnsi" w:hAnsiTheme="minorHAnsi" w:cs="Arial"/>
                <w:b/>
                <w:sz w:val="20"/>
                <w:szCs w:val="20"/>
                <w:lang w:eastAsia="en-US"/>
              </w:rPr>
              <w:t xml:space="preserve"> </w:t>
            </w:r>
            <w:r w:rsidRPr="00E16A9D">
              <w:rPr>
                <w:rFonts w:asciiTheme="minorHAnsi" w:eastAsia="MS Mincho" w:hAnsiTheme="minorHAnsi" w:cs="Arial"/>
                <w:sz w:val="20"/>
                <w:szCs w:val="20"/>
              </w:rPr>
              <w:t>A representative sample of the syllabus content, reflecting the ATAR Year 12 examination design brief.</w:t>
            </w:r>
          </w:p>
        </w:tc>
      </w:tr>
    </w:tbl>
    <w:p w:rsidR="00255842" w:rsidRPr="0025174E" w:rsidRDefault="00255842" w:rsidP="00255842">
      <w:pPr>
        <w:rPr>
          <w:rFonts w:ascii="Arial" w:hAnsi="Arial"/>
          <w:sz w:val="20"/>
          <w:szCs w:val="20"/>
        </w:rPr>
      </w:pPr>
    </w:p>
    <w:sectPr w:rsidR="00255842" w:rsidRPr="0025174E" w:rsidSect="007A6B62">
      <w:headerReference w:type="even" r:id="rId12"/>
      <w:headerReference w:type="default" r:id="rId13"/>
      <w:footerReference w:type="even" r:id="rId14"/>
      <w:footerReference w:type="default" r:id="rId15"/>
      <w:headerReference w:type="first" r:id="rId16"/>
      <w:footerReference w:type="first" r:id="rId17"/>
      <w:pgSz w:w="11906" w:h="16838" w:code="9"/>
      <w:pgMar w:top="1440" w:right="1416"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56B" w:rsidRDefault="001C056B">
      <w:r>
        <w:separator/>
      </w:r>
    </w:p>
  </w:endnote>
  <w:endnote w:type="continuationSeparator" w:id="0">
    <w:p w:rsidR="001C056B" w:rsidRDefault="001C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tarSymbol">
    <w:altName w:val="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D09" w:rsidRPr="00E16A9D" w:rsidRDefault="00C14D09" w:rsidP="00985D88">
    <w:pPr>
      <w:pStyle w:val="Footer"/>
      <w:pBdr>
        <w:top w:val="single" w:sz="4" w:space="4" w:color="76923C" w:themeColor="accent3" w:themeShade="BF"/>
      </w:pBdr>
      <w:tabs>
        <w:tab w:val="clear" w:pos="4513"/>
        <w:tab w:val="clear" w:pos="9026"/>
      </w:tabs>
      <w:rPr>
        <w:rFonts w:ascii="Franklin Gothic Book" w:hAnsi="Franklin Gothic Book"/>
        <w:sz w:val="16"/>
        <w:szCs w:val="16"/>
      </w:rPr>
    </w:pPr>
    <w:r w:rsidRPr="00507F00">
      <w:rPr>
        <w:rFonts w:ascii="Franklin Gothic Book" w:hAnsi="Franklin Gothic Book"/>
        <w:noProof/>
        <w:color w:val="342568"/>
        <w:sz w:val="16"/>
        <w:szCs w:val="16"/>
      </w:rPr>
      <w:t>201</w:t>
    </w:r>
    <w:r w:rsidR="00AA6776">
      <w:rPr>
        <w:rFonts w:ascii="Franklin Gothic Book" w:hAnsi="Franklin Gothic Book"/>
        <w:noProof/>
        <w:color w:val="342568"/>
        <w:sz w:val="16"/>
        <w:szCs w:val="16"/>
      </w:rPr>
      <w:t>5</w:t>
    </w:r>
    <w:r w:rsidRPr="00507F00">
      <w:rPr>
        <w:rFonts w:ascii="Franklin Gothic Book" w:hAnsi="Franklin Gothic Book"/>
        <w:noProof/>
        <w:color w:val="342568"/>
        <w:sz w:val="16"/>
        <w:szCs w:val="16"/>
      </w:rPr>
      <w:t>/</w:t>
    </w:r>
    <w:r w:rsidR="007A6B62" w:rsidRPr="00E16A9D">
      <w:rPr>
        <w:rFonts w:ascii="Franklin Gothic Book" w:hAnsi="Franklin Gothic Book"/>
        <w:noProof/>
        <w:sz w:val="16"/>
        <w:szCs w:val="16"/>
      </w:rPr>
      <w:t>41110v</w:t>
    </w:r>
    <w:r w:rsidR="00561BDD">
      <w:rPr>
        <w:rFonts w:ascii="Franklin Gothic Book" w:hAnsi="Franklin Gothic Book"/>
        <w:noProof/>
        <w:sz w:val="16"/>
        <w:szCs w:val="16"/>
      </w:rPr>
      <w:t>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D09" w:rsidRPr="00DE34C4" w:rsidRDefault="00C14D09" w:rsidP="00985D88">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w:t>
    </w:r>
    <w:r w:rsidR="007A6B62">
      <w:rPr>
        <w:rFonts w:ascii="Franklin Gothic Book" w:hAnsi="Franklin Gothic Book"/>
        <w:noProof/>
        <w:color w:val="342568"/>
        <w:sz w:val="16"/>
        <w:szCs w:val="16"/>
      </w:rPr>
      <w:t>5/41110v</w:t>
    </w:r>
    <w:r>
      <w:rPr>
        <w:rFonts w:ascii="Franklin Gothic Book" w:hAnsi="Franklin Gothic Book"/>
        <w:noProof/>
        <w:color w:val="342568"/>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B62" w:rsidRPr="007A6B62" w:rsidRDefault="007A6B62" w:rsidP="007A6B62">
    <w:pPr>
      <w:pStyle w:val="Footer"/>
      <w:pBdr>
        <w:top w:val="single" w:sz="8" w:space="4" w:color="76923C"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Indonesian: Second Language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B62" w:rsidRPr="007A6B62" w:rsidRDefault="007A6B62" w:rsidP="007A6B62">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Indonesian: Second Language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D09" w:rsidRPr="005143EB" w:rsidRDefault="00C14D09" w:rsidP="00985D88">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Indonesian: Second Language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56B" w:rsidRDefault="001C056B">
      <w:r>
        <w:separator/>
      </w:r>
    </w:p>
  </w:footnote>
  <w:footnote w:type="continuationSeparator" w:id="0">
    <w:p w:rsidR="001C056B" w:rsidRDefault="001C0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D09" w:rsidRDefault="00C14D09" w:rsidP="00EA6C8A">
    <w:pPr>
      <w:pStyle w:val="Header"/>
      <w:ind w:left="-851"/>
    </w:pPr>
    <w:r>
      <w:rPr>
        <w:noProof/>
      </w:rPr>
      <w:drawing>
        <wp:inline distT="0" distB="0" distL="0" distR="0" wp14:anchorId="5CC092AE" wp14:editId="62C800DD">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C14D09" w:rsidRDefault="00C14D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B62" w:rsidRPr="001B3981" w:rsidRDefault="007A6B62" w:rsidP="007A6B62">
    <w:pPr>
      <w:pStyle w:val="Header"/>
      <w:pBdr>
        <w:bottom w:val="single" w:sz="8" w:space="1" w:color="76923C" w:themeColor="accent3" w:themeShade="BF"/>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8188E">
      <w:rPr>
        <w:rFonts w:ascii="Franklin Gothic Book" w:hAnsi="Franklin Gothic Book"/>
        <w:b/>
        <w:noProof/>
        <w:color w:val="46328C"/>
        <w:sz w:val="32"/>
      </w:rPr>
      <w:t>6</w:t>
    </w:r>
    <w:r w:rsidRPr="001B3981">
      <w:rPr>
        <w:rFonts w:ascii="Franklin Gothic Book" w:hAnsi="Franklin Gothic Book"/>
        <w:b/>
        <w:noProof/>
        <w:color w:val="46328C"/>
        <w:sz w:val="32"/>
      </w:rPr>
      <w:fldChar w:fldCharType="end"/>
    </w:r>
  </w:p>
  <w:p w:rsidR="007A6B62" w:rsidRPr="007A6B62" w:rsidRDefault="007A6B62" w:rsidP="007A6B62">
    <w:pPr>
      <w:pStyle w:val="Header"/>
      <w:ind w:left="-1276" w:right="9334"/>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B62" w:rsidRPr="001B3981" w:rsidRDefault="007A6B62" w:rsidP="007A6B62">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8188E">
      <w:rPr>
        <w:rFonts w:ascii="Franklin Gothic Book" w:hAnsi="Franklin Gothic Book"/>
        <w:b/>
        <w:noProof/>
        <w:color w:val="46328C"/>
        <w:sz w:val="32"/>
      </w:rPr>
      <w:t>5</w:t>
    </w:r>
    <w:r w:rsidRPr="001B3981">
      <w:rPr>
        <w:rFonts w:ascii="Franklin Gothic Book" w:hAnsi="Franklin Gothic Book"/>
        <w:b/>
        <w:noProof/>
        <w:color w:val="46328C"/>
        <w:sz w:val="32"/>
      </w:rPr>
      <w:fldChar w:fldCharType="end"/>
    </w:r>
  </w:p>
  <w:p w:rsidR="007A6B62" w:rsidRDefault="007A6B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D09" w:rsidRPr="001B3981" w:rsidRDefault="00C14D09" w:rsidP="00985D88">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8188E">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C14D09" w:rsidRPr="00D05780" w:rsidRDefault="00C14D09" w:rsidP="00985D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3026680C"/>
    <w:lvl w:ilvl="0">
      <w:start w:val="1"/>
      <w:numFmt w:val="bullet"/>
      <w:lvlText w:val=""/>
      <w:lvlJc w:val="left"/>
      <w:pPr>
        <w:tabs>
          <w:tab w:val="num" w:pos="707"/>
        </w:tabs>
        <w:ind w:left="707" w:hanging="283"/>
      </w:pPr>
      <w:rPr>
        <w:rFonts w:ascii="Symbol" w:hAnsi="Symbol" w:cs="StarSymbol"/>
        <w:color w:val="auto"/>
        <w:sz w:val="20"/>
        <w:szCs w:val="20"/>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 w15:restartNumberingAfterBreak="0">
    <w:nsid w:val="011947BC"/>
    <w:multiLevelType w:val="hybridMultilevel"/>
    <w:tmpl w:val="46022E7C"/>
    <w:lvl w:ilvl="0" w:tplc="96A6DD3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B27A04"/>
    <w:multiLevelType w:val="hybridMultilevel"/>
    <w:tmpl w:val="85D0FC76"/>
    <w:lvl w:ilvl="0" w:tplc="9D9E57B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A3169E"/>
    <w:multiLevelType w:val="hybridMultilevel"/>
    <w:tmpl w:val="BCFA6E7A"/>
    <w:lvl w:ilvl="0" w:tplc="9D9E57B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B53BD0"/>
    <w:multiLevelType w:val="hybridMultilevel"/>
    <w:tmpl w:val="A76E9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E613EFB"/>
    <w:multiLevelType w:val="hybridMultilevel"/>
    <w:tmpl w:val="C302D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3E6747"/>
    <w:multiLevelType w:val="hybridMultilevel"/>
    <w:tmpl w:val="DDEE9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827F31"/>
    <w:multiLevelType w:val="hybridMultilevel"/>
    <w:tmpl w:val="A0E60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CA2336F"/>
    <w:multiLevelType w:val="hybridMultilevel"/>
    <w:tmpl w:val="FB3CB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323A78"/>
    <w:multiLevelType w:val="hybridMultilevel"/>
    <w:tmpl w:val="A69EA0AC"/>
    <w:lvl w:ilvl="0" w:tplc="85883BBE">
      <w:start w:val="1"/>
      <w:numFmt w:val="bullet"/>
      <w:lvlText w:val=""/>
      <w:lvlJc w:val="left"/>
      <w:pPr>
        <w:ind w:left="360" w:hanging="360"/>
      </w:pPr>
      <w:rPr>
        <w:rFonts w:ascii="Symbol" w:hAnsi="Symbol" w:hint="default"/>
        <w:b w:val="0"/>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12E70AE"/>
    <w:multiLevelType w:val="hybridMultilevel"/>
    <w:tmpl w:val="49F4833A"/>
    <w:lvl w:ilvl="0" w:tplc="9D9E57B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7183FFC"/>
    <w:multiLevelType w:val="hybridMultilevel"/>
    <w:tmpl w:val="C4E40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9E07EE9"/>
    <w:multiLevelType w:val="hybridMultilevel"/>
    <w:tmpl w:val="CE8A0682"/>
    <w:lvl w:ilvl="0" w:tplc="0E065282">
      <w:start w:val="1"/>
      <w:numFmt w:val="bullet"/>
      <w:pStyle w:val="ListBullet"/>
      <w:lvlText w:val=""/>
      <w:lvlJc w:val="left"/>
      <w:pPr>
        <w:tabs>
          <w:tab w:val="num" w:pos="284"/>
        </w:tabs>
        <w:ind w:left="284" w:hanging="284"/>
      </w:pPr>
      <w:rPr>
        <w:rFonts w:ascii="Symbol" w:hAnsi="Symbol" w:hint="default"/>
        <w:sz w:val="20"/>
        <w:szCs w:val="20"/>
      </w:rPr>
    </w:lvl>
    <w:lvl w:ilvl="1" w:tplc="2E386948">
      <w:start w:val="1"/>
      <w:numFmt w:val="bullet"/>
      <w:lvlText w:val=""/>
      <w:lvlJc w:val="left"/>
      <w:pPr>
        <w:tabs>
          <w:tab w:val="num" w:pos="1420"/>
        </w:tabs>
        <w:ind w:left="1420" w:hanging="340"/>
      </w:pPr>
      <w:rPr>
        <w:rFonts w:ascii="Symbol" w:hAnsi="Symbol" w:hint="default"/>
        <w:b w:val="0"/>
        <w:i w:val="0"/>
        <w:sz w:val="18"/>
        <w:szCs w:val="18"/>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E04548"/>
    <w:multiLevelType w:val="hybridMultilevel"/>
    <w:tmpl w:val="38B012A4"/>
    <w:lvl w:ilvl="0" w:tplc="A170EB10">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8DC62A3"/>
    <w:multiLevelType w:val="hybridMultilevel"/>
    <w:tmpl w:val="ED78BADE"/>
    <w:lvl w:ilvl="0" w:tplc="6436DF76">
      <w:start w:val="1"/>
      <w:numFmt w:val="bullet"/>
      <w:lvlText w:val=""/>
      <w:lvlJc w:val="left"/>
      <w:pPr>
        <w:tabs>
          <w:tab w:val="num" w:pos="319"/>
        </w:tabs>
        <w:ind w:left="319" w:hanging="284"/>
      </w:pPr>
      <w:rPr>
        <w:rFonts w:ascii="Symbol" w:hAnsi="Symbol" w:hint="default"/>
        <w:sz w:val="20"/>
        <w:szCs w:val="20"/>
      </w:rPr>
    </w:lvl>
    <w:lvl w:ilvl="1" w:tplc="0C090003">
      <w:start w:val="1"/>
      <w:numFmt w:val="bullet"/>
      <w:lvlText w:val="o"/>
      <w:lvlJc w:val="left"/>
      <w:pPr>
        <w:tabs>
          <w:tab w:val="num" w:pos="1475"/>
        </w:tabs>
        <w:ind w:left="1475" w:hanging="360"/>
      </w:pPr>
      <w:rPr>
        <w:rFonts w:ascii="Courier New" w:hAnsi="Courier New" w:cs="Courier New" w:hint="default"/>
      </w:rPr>
    </w:lvl>
    <w:lvl w:ilvl="2" w:tplc="0C090005" w:tentative="1">
      <w:start w:val="1"/>
      <w:numFmt w:val="bullet"/>
      <w:lvlText w:val=""/>
      <w:lvlJc w:val="left"/>
      <w:pPr>
        <w:tabs>
          <w:tab w:val="num" w:pos="2195"/>
        </w:tabs>
        <w:ind w:left="2195" w:hanging="360"/>
      </w:pPr>
      <w:rPr>
        <w:rFonts w:ascii="Wingdings" w:hAnsi="Wingdings" w:hint="default"/>
      </w:rPr>
    </w:lvl>
    <w:lvl w:ilvl="3" w:tplc="0C090001" w:tentative="1">
      <w:start w:val="1"/>
      <w:numFmt w:val="bullet"/>
      <w:lvlText w:val=""/>
      <w:lvlJc w:val="left"/>
      <w:pPr>
        <w:tabs>
          <w:tab w:val="num" w:pos="2915"/>
        </w:tabs>
        <w:ind w:left="2915" w:hanging="360"/>
      </w:pPr>
      <w:rPr>
        <w:rFonts w:ascii="Symbol" w:hAnsi="Symbol" w:hint="default"/>
      </w:rPr>
    </w:lvl>
    <w:lvl w:ilvl="4" w:tplc="0C090003" w:tentative="1">
      <w:start w:val="1"/>
      <w:numFmt w:val="bullet"/>
      <w:lvlText w:val="o"/>
      <w:lvlJc w:val="left"/>
      <w:pPr>
        <w:tabs>
          <w:tab w:val="num" w:pos="3635"/>
        </w:tabs>
        <w:ind w:left="3635" w:hanging="360"/>
      </w:pPr>
      <w:rPr>
        <w:rFonts w:ascii="Courier New" w:hAnsi="Courier New" w:cs="Courier New" w:hint="default"/>
      </w:rPr>
    </w:lvl>
    <w:lvl w:ilvl="5" w:tplc="0C090005" w:tentative="1">
      <w:start w:val="1"/>
      <w:numFmt w:val="bullet"/>
      <w:lvlText w:val=""/>
      <w:lvlJc w:val="left"/>
      <w:pPr>
        <w:tabs>
          <w:tab w:val="num" w:pos="4355"/>
        </w:tabs>
        <w:ind w:left="4355" w:hanging="360"/>
      </w:pPr>
      <w:rPr>
        <w:rFonts w:ascii="Wingdings" w:hAnsi="Wingdings" w:hint="default"/>
      </w:rPr>
    </w:lvl>
    <w:lvl w:ilvl="6" w:tplc="0C090001" w:tentative="1">
      <w:start w:val="1"/>
      <w:numFmt w:val="bullet"/>
      <w:lvlText w:val=""/>
      <w:lvlJc w:val="left"/>
      <w:pPr>
        <w:tabs>
          <w:tab w:val="num" w:pos="5075"/>
        </w:tabs>
        <w:ind w:left="5075" w:hanging="360"/>
      </w:pPr>
      <w:rPr>
        <w:rFonts w:ascii="Symbol" w:hAnsi="Symbol" w:hint="default"/>
      </w:rPr>
    </w:lvl>
    <w:lvl w:ilvl="7" w:tplc="0C090003" w:tentative="1">
      <w:start w:val="1"/>
      <w:numFmt w:val="bullet"/>
      <w:lvlText w:val="o"/>
      <w:lvlJc w:val="left"/>
      <w:pPr>
        <w:tabs>
          <w:tab w:val="num" w:pos="5795"/>
        </w:tabs>
        <w:ind w:left="5795" w:hanging="360"/>
      </w:pPr>
      <w:rPr>
        <w:rFonts w:ascii="Courier New" w:hAnsi="Courier New" w:cs="Courier New" w:hint="default"/>
      </w:rPr>
    </w:lvl>
    <w:lvl w:ilvl="8" w:tplc="0C090005" w:tentative="1">
      <w:start w:val="1"/>
      <w:numFmt w:val="bullet"/>
      <w:lvlText w:val=""/>
      <w:lvlJc w:val="left"/>
      <w:pPr>
        <w:tabs>
          <w:tab w:val="num" w:pos="6515"/>
        </w:tabs>
        <w:ind w:left="6515" w:hanging="360"/>
      </w:pPr>
      <w:rPr>
        <w:rFonts w:ascii="Wingdings" w:hAnsi="Wingdings" w:hint="default"/>
      </w:rPr>
    </w:lvl>
  </w:abstractNum>
  <w:num w:numId="1">
    <w:abstractNumId w:val="7"/>
  </w:num>
  <w:num w:numId="2">
    <w:abstractNumId w:val="0"/>
  </w:num>
  <w:num w:numId="3">
    <w:abstractNumId w:val="13"/>
  </w:num>
  <w:num w:numId="4">
    <w:abstractNumId w:val="1"/>
  </w:num>
  <w:num w:numId="5">
    <w:abstractNumId w:val="12"/>
  </w:num>
  <w:num w:numId="6">
    <w:abstractNumId w:val="8"/>
  </w:num>
  <w:num w:numId="7">
    <w:abstractNumId w:val="5"/>
  </w:num>
  <w:num w:numId="8">
    <w:abstractNumId w:val="14"/>
  </w:num>
  <w:num w:numId="9">
    <w:abstractNumId w:val="4"/>
  </w:num>
  <w:num w:numId="10">
    <w:abstractNumId w:val="6"/>
  </w:num>
  <w:num w:numId="11">
    <w:abstractNumId w:val="11"/>
  </w:num>
  <w:num w:numId="12">
    <w:abstractNumId w:val="10"/>
  </w:num>
  <w:num w:numId="13">
    <w:abstractNumId w:val="3"/>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842"/>
    <w:rsid w:val="00026FE6"/>
    <w:rsid w:val="0005771B"/>
    <w:rsid w:val="000C574C"/>
    <w:rsid w:val="000E0AF4"/>
    <w:rsid w:val="00116E05"/>
    <w:rsid w:val="0013173C"/>
    <w:rsid w:val="00132DFD"/>
    <w:rsid w:val="001C056B"/>
    <w:rsid w:val="001E3F5B"/>
    <w:rsid w:val="00202F00"/>
    <w:rsid w:val="00213CE0"/>
    <w:rsid w:val="00224C88"/>
    <w:rsid w:val="00255842"/>
    <w:rsid w:val="002A1170"/>
    <w:rsid w:val="002A7C43"/>
    <w:rsid w:val="002B434D"/>
    <w:rsid w:val="002D048B"/>
    <w:rsid w:val="002E4AC8"/>
    <w:rsid w:val="003163BC"/>
    <w:rsid w:val="0032141E"/>
    <w:rsid w:val="00327E9E"/>
    <w:rsid w:val="0033212F"/>
    <w:rsid w:val="00393721"/>
    <w:rsid w:val="003B56C6"/>
    <w:rsid w:val="003F666C"/>
    <w:rsid w:val="00406652"/>
    <w:rsid w:val="00454DCF"/>
    <w:rsid w:val="0046360F"/>
    <w:rsid w:val="004658BE"/>
    <w:rsid w:val="00486C0A"/>
    <w:rsid w:val="00491F2F"/>
    <w:rsid w:val="004953C7"/>
    <w:rsid w:val="004A1DF8"/>
    <w:rsid w:val="004A3783"/>
    <w:rsid w:val="004C63EC"/>
    <w:rsid w:val="004D4304"/>
    <w:rsid w:val="004D4699"/>
    <w:rsid w:val="004E7E8E"/>
    <w:rsid w:val="004F0B85"/>
    <w:rsid w:val="0051286B"/>
    <w:rsid w:val="005239CB"/>
    <w:rsid w:val="00556C09"/>
    <w:rsid w:val="00561BDD"/>
    <w:rsid w:val="00562A49"/>
    <w:rsid w:val="005A058F"/>
    <w:rsid w:val="005A7D47"/>
    <w:rsid w:val="005C0DDF"/>
    <w:rsid w:val="006450A0"/>
    <w:rsid w:val="00664B10"/>
    <w:rsid w:val="00664D15"/>
    <w:rsid w:val="006701D7"/>
    <w:rsid w:val="006B60D5"/>
    <w:rsid w:val="006C04F6"/>
    <w:rsid w:val="0072553B"/>
    <w:rsid w:val="00772DE0"/>
    <w:rsid w:val="0078188E"/>
    <w:rsid w:val="007A6B62"/>
    <w:rsid w:val="007C31D6"/>
    <w:rsid w:val="007C5CAC"/>
    <w:rsid w:val="007F3A66"/>
    <w:rsid w:val="008036E4"/>
    <w:rsid w:val="0083736D"/>
    <w:rsid w:val="00880C93"/>
    <w:rsid w:val="00894CEC"/>
    <w:rsid w:val="00896729"/>
    <w:rsid w:val="008B2B00"/>
    <w:rsid w:val="008C3294"/>
    <w:rsid w:val="008E1AB0"/>
    <w:rsid w:val="008E672D"/>
    <w:rsid w:val="00923EDE"/>
    <w:rsid w:val="009814BA"/>
    <w:rsid w:val="00985D88"/>
    <w:rsid w:val="009B38A9"/>
    <w:rsid w:val="009C756B"/>
    <w:rsid w:val="009D6257"/>
    <w:rsid w:val="009F7324"/>
    <w:rsid w:val="00A05C58"/>
    <w:rsid w:val="00A12E28"/>
    <w:rsid w:val="00A1349B"/>
    <w:rsid w:val="00A14389"/>
    <w:rsid w:val="00A3040B"/>
    <w:rsid w:val="00A81DAF"/>
    <w:rsid w:val="00AA6776"/>
    <w:rsid w:val="00AB1771"/>
    <w:rsid w:val="00AE0D81"/>
    <w:rsid w:val="00B86532"/>
    <w:rsid w:val="00B97E7C"/>
    <w:rsid w:val="00BA701F"/>
    <w:rsid w:val="00BD5FD3"/>
    <w:rsid w:val="00BD737A"/>
    <w:rsid w:val="00BF02FB"/>
    <w:rsid w:val="00C14D09"/>
    <w:rsid w:val="00C70565"/>
    <w:rsid w:val="00C7404B"/>
    <w:rsid w:val="00C875F0"/>
    <w:rsid w:val="00C95FD0"/>
    <w:rsid w:val="00C96E07"/>
    <w:rsid w:val="00CA6537"/>
    <w:rsid w:val="00CB40B8"/>
    <w:rsid w:val="00CB63DB"/>
    <w:rsid w:val="00CE72F4"/>
    <w:rsid w:val="00CF4C66"/>
    <w:rsid w:val="00D1417D"/>
    <w:rsid w:val="00D47B01"/>
    <w:rsid w:val="00D541B4"/>
    <w:rsid w:val="00D80B96"/>
    <w:rsid w:val="00D8785A"/>
    <w:rsid w:val="00D90A68"/>
    <w:rsid w:val="00DA2955"/>
    <w:rsid w:val="00DB19FA"/>
    <w:rsid w:val="00DB31ED"/>
    <w:rsid w:val="00DD42C2"/>
    <w:rsid w:val="00DE1981"/>
    <w:rsid w:val="00DF15A0"/>
    <w:rsid w:val="00E0093D"/>
    <w:rsid w:val="00E126E5"/>
    <w:rsid w:val="00E15D38"/>
    <w:rsid w:val="00E16A9D"/>
    <w:rsid w:val="00E6629F"/>
    <w:rsid w:val="00E83680"/>
    <w:rsid w:val="00E869BB"/>
    <w:rsid w:val="00EA0ECA"/>
    <w:rsid w:val="00EA6C8A"/>
    <w:rsid w:val="00EB5E6D"/>
    <w:rsid w:val="00EC06FA"/>
    <w:rsid w:val="00EC11F7"/>
    <w:rsid w:val="00ED0406"/>
    <w:rsid w:val="00EE1D7F"/>
    <w:rsid w:val="00EE1EC1"/>
    <w:rsid w:val="00F122E3"/>
    <w:rsid w:val="00F3313F"/>
    <w:rsid w:val="00F50B93"/>
    <w:rsid w:val="00F653B4"/>
    <w:rsid w:val="00FB193F"/>
    <w:rsid w:val="00FC320D"/>
    <w:rsid w:val="00FD1B51"/>
    <w:rsid w:val="00FD1F54"/>
    <w:rsid w:val="00FF2C67"/>
    <w:rsid w:val="00FF5B6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C8624"/>
  <w15:docId w15:val="{79AC499D-4DB6-484C-8289-CF1758F20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842"/>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Heading2"/>
    <w:next w:val="Normal"/>
    <w:link w:val="Heading1Char"/>
    <w:uiPriority w:val="9"/>
    <w:qFormat/>
    <w:rsid w:val="00255842"/>
    <w:pPr>
      <w:spacing w:before="0" w:after="80"/>
      <w:outlineLvl w:val="0"/>
    </w:pPr>
    <w:rPr>
      <w:sz w:val="28"/>
      <w:szCs w:val="28"/>
    </w:rPr>
  </w:style>
  <w:style w:type="paragraph" w:styleId="Heading2">
    <w:name w:val="heading 2"/>
    <w:basedOn w:val="Heading3"/>
    <w:next w:val="Normal"/>
    <w:link w:val="Heading2Char"/>
    <w:uiPriority w:val="9"/>
    <w:unhideWhenUsed/>
    <w:qFormat/>
    <w:rsid w:val="00255842"/>
    <w:pPr>
      <w:keepNext w:val="0"/>
      <w:keepLines w:val="0"/>
      <w:spacing w:before="120" w:after="240" w:line="276" w:lineRule="auto"/>
      <w:outlineLvl w:val="1"/>
    </w:pPr>
    <w:rPr>
      <w:rFonts w:ascii="Franklin Gothic Book" w:eastAsia="MS Mincho" w:hAnsi="Franklin Gothic Book" w:cs="Calibri"/>
      <w:b w:val="0"/>
      <w:bCs w:val="0"/>
      <w:color w:val="342568"/>
      <w:lang w:val="en-GB" w:eastAsia="ja-JP"/>
    </w:rPr>
  </w:style>
  <w:style w:type="paragraph" w:styleId="Heading3">
    <w:name w:val="heading 3"/>
    <w:basedOn w:val="Normal"/>
    <w:next w:val="Normal"/>
    <w:link w:val="Heading3Char"/>
    <w:uiPriority w:val="9"/>
    <w:semiHidden/>
    <w:unhideWhenUsed/>
    <w:qFormat/>
    <w:rsid w:val="0025584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Heading3"/>
    <w:next w:val="Normal"/>
    <w:link w:val="Heading4Char"/>
    <w:uiPriority w:val="9"/>
    <w:unhideWhenUsed/>
    <w:qFormat/>
    <w:rsid w:val="00255842"/>
    <w:pPr>
      <w:keepNext w:val="0"/>
      <w:keepLines w:val="0"/>
      <w:spacing w:before="360" w:line="276" w:lineRule="auto"/>
      <w:outlineLvl w:val="3"/>
    </w:pPr>
    <w:rPr>
      <w:rFonts w:ascii="Franklin Gothic Book" w:eastAsia="MS Mincho" w:hAnsi="Franklin Gothic Book" w:cs="Calibri"/>
      <w:b w:val="0"/>
      <w:bCs w:val="0"/>
      <w:color w:val="404040" w:themeColor="text1" w:themeTint="BF"/>
      <w:sz w:val="22"/>
      <w:szCs w:val="22"/>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5842"/>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255842"/>
    <w:rPr>
      <w:rFonts w:ascii="Franklin Gothic Book" w:eastAsia="MS Mincho" w:hAnsi="Franklin Gothic Book" w:cs="Calibri"/>
      <w:color w:val="342568"/>
      <w:sz w:val="24"/>
      <w:szCs w:val="24"/>
      <w:lang w:val="en-GB" w:eastAsia="ja-JP"/>
    </w:rPr>
  </w:style>
  <w:style w:type="character" w:customStyle="1" w:styleId="Heading4Char">
    <w:name w:val="Heading 4 Char"/>
    <w:basedOn w:val="DefaultParagraphFont"/>
    <w:link w:val="Heading4"/>
    <w:uiPriority w:val="9"/>
    <w:rsid w:val="00255842"/>
    <w:rPr>
      <w:rFonts w:ascii="Franklin Gothic Book" w:eastAsia="MS Mincho" w:hAnsi="Franklin Gothic Book" w:cs="Calibri"/>
      <w:color w:val="404040" w:themeColor="text1" w:themeTint="BF"/>
      <w:lang w:val="en-GB" w:eastAsia="ja-JP"/>
    </w:rPr>
  </w:style>
  <w:style w:type="table" w:styleId="TableGrid">
    <w:name w:val="Table Grid"/>
    <w:basedOn w:val="TableNormal"/>
    <w:uiPriority w:val="59"/>
    <w:rsid w:val="00255842"/>
    <w:pPr>
      <w:spacing w:after="0" w:line="240" w:lineRule="auto"/>
    </w:pPr>
    <w:rPr>
      <w:rFonts w:ascii="Arial" w:eastAsia="Times New Roman" w:hAnsi="Arial" w:cs="Arial"/>
      <w:sz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5842"/>
    <w:pPr>
      <w:tabs>
        <w:tab w:val="center" w:pos="4513"/>
        <w:tab w:val="right" w:pos="9026"/>
      </w:tabs>
    </w:pPr>
  </w:style>
  <w:style w:type="character" w:customStyle="1" w:styleId="HeaderChar">
    <w:name w:val="Header Char"/>
    <w:basedOn w:val="DefaultParagraphFont"/>
    <w:link w:val="Header"/>
    <w:uiPriority w:val="99"/>
    <w:rsid w:val="00255842"/>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255842"/>
    <w:pPr>
      <w:tabs>
        <w:tab w:val="center" w:pos="4513"/>
        <w:tab w:val="right" w:pos="9026"/>
      </w:tabs>
    </w:pPr>
  </w:style>
  <w:style w:type="character" w:customStyle="1" w:styleId="FooterChar">
    <w:name w:val="Footer Char"/>
    <w:basedOn w:val="DefaultParagraphFont"/>
    <w:link w:val="Footer"/>
    <w:uiPriority w:val="99"/>
    <w:rsid w:val="00255842"/>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semiHidden/>
    <w:rsid w:val="00255842"/>
    <w:rPr>
      <w:rFonts w:asciiTheme="majorHAnsi" w:eastAsiaTheme="majorEastAsia" w:hAnsiTheme="majorHAnsi" w:cstheme="majorBidi"/>
      <w:b/>
      <w:bCs/>
      <w:color w:val="4F81BD" w:themeColor="accent1"/>
      <w:sz w:val="24"/>
      <w:szCs w:val="24"/>
      <w:lang w:eastAsia="en-AU"/>
    </w:rPr>
  </w:style>
  <w:style w:type="paragraph" w:styleId="BalloonText">
    <w:name w:val="Balloon Text"/>
    <w:basedOn w:val="Normal"/>
    <w:link w:val="BalloonTextChar"/>
    <w:uiPriority w:val="99"/>
    <w:semiHidden/>
    <w:unhideWhenUsed/>
    <w:rsid w:val="00255842"/>
    <w:rPr>
      <w:rFonts w:ascii="Tahoma" w:hAnsi="Tahoma" w:cs="Tahoma"/>
      <w:sz w:val="16"/>
      <w:szCs w:val="16"/>
    </w:rPr>
  </w:style>
  <w:style w:type="character" w:customStyle="1" w:styleId="BalloonTextChar">
    <w:name w:val="Balloon Text Char"/>
    <w:basedOn w:val="DefaultParagraphFont"/>
    <w:link w:val="BalloonText"/>
    <w:uiPriority w:val="99"/>
    <w:semiHidden/>
    <w:rsid w:val="00255842"/>
    <w:rPr>
      <w:rFonts w:ascii="Tahoma" w:eastAsia="Times New Roman" w:hAnsi="Tahoma" w:cs="Tahoma"/>
      <w:sz w:val="16"/>
      <w:szCs w:val="16"/>
      <w:lang w:eastAsia="en-AU"/>
    </w:rPr>
  </w:style>
  <w:style w:type="paragraph" w:styleId="ListParagraph">
    <w:name w:val="List Paragraph"/>
    <w:basedOn w:val="Normal"/>
    <w:qFormat/>
    <w:rsid w:val="00FC320D"/>
    <w:pPr>
      <w:ind w:left="720"/>
      <w:contextualSpacing/>
    </w:pPr>
  </w:style>
  <w:style w:type="paragraph" w:styleId="ListBullet">
    <w:name w:val="List Bullet"/>
    <w:basedOn w:val="Normal"/>
    <w:link w:val="ListBulletChar"/>
    <w:rsid w:val="00FC320D"/>
    <w:pPr>
      <w:numPr>
        <w:numId w:val="5"/>
      </w:numPr>
      <w:ind w:right="464"/>
    </w:pPr>
    <w:rPr>
      <w:rFonts w:ascii="Arial" w:hAnsi="Arial" w:cs="Arial"/>
      <w:sz w:val="20"/>
      <w:szCs w:val="20"/>
      <w:lang w:eastAsia="en-US"/>
    </w:rPr>
  </w:style>
  <w:style w:type="character" w:customStyle="1" w:styleId="ListBulletChar">
    <w:name w:val="List Bullet Char"/>
    <w:link w:val="ListBullet"/>
    <w:rsid w:val="00FC320D"/>
    <w:rPr>
      <w:rFonts w:ascii="Arial" w:eastAsia="Times New Roman" w:hAnsi="Arial" w:cs="Arial"/>
      <w:sz w:val="20"/>
      <w:szCs w:val="20"/>
      <w:lang w:eastAsia="en-US"/>
    </w:rPr>
  </w:style>
  <w:style w:type="paragraph" w:customStyle="1" w:styleId="TableContents">
    <w:name w:val="Table Contents"/>
    <w:basedOn w:val="BodyText"/>
    <w:rsid w:val="00FC320D"/>
    <w:pPr>
      <w:widowControl w:val="0"/>
      <w:suppressAutoHyphens/>
      <w:spacing w:after="0"/>
    </w:pPr>
    <w:rPr>
      <w:lang w:val="en-US"/>
    </w:rPr>
  </w:style>
  <w:style w:type="paragraph" w:styleId="BodyText">
    <w:name w:val="Body Text"/>
    <w:basedOn w:val="Normal"/>
    <w:link w:val="BodyTextChar"/>
    <w:uiPriority w:val="99"/>
    <w:semiHidden/>
    <w:unhideWhenUsed/>
    <w:rsid w:val="00FC320D"/>
    <w:pPr>
      <w:spacing w:after="120"/>
    </w:pPr>
  </w:style>
  <w:style w:type="character" w:customStyle="1" w:styleId="BodyTextChar">
    <w:name w:val="Body Text Char"/>
    <w:basedOn w:val="DefaultParagraphFont"/>
    <w:link w:val="BodyText"/>
    <w:uiPriority w:val="99"/>
    <w:semiHidden/>
    <w:rsid w:val="00FC320D"/>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3.0/au/"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8</Pages>
  <Words>2196</Words>
  <Characters>12519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Djanegara</dc:creator>
  <cp:lastModifiedBy>Belinda Calvert</cp:lastModifiedBy>
  <cp:revision>60</cp:revision>
  <cp:lastPrinted>2018-11-16T01:07:00Z</cp:lastPrinted>
  <dcterms:created xsi:type="dcterms:W3CDTF">2015-05-19T05:55:00Z</dcterms:created>
  <dcterms:modified xsi:type="dcterms:W3CDTF">2019-09-03T05:52:00Z</dcterms:modified>
</cp:coreProperties>
</file>