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84C" w:rsidRPr="0030584C" w:rsidRDefault="0030584C" w:rsidP="0030584C">
      <w:pPr>
        <w:keepNext/>
        <w:spacing w:before="3500" w:after="200" w:line="276" w:lineRule="auto"/>
        <w:jc w:val="center"/>
        <w:outlineLvl w:val="0"/>
        <w:rPr>
          <w:rFonts w:ascii="Franklin Gothic Book" w:hAnsi="Franklin Gothic Book"/>
          <w:b/>
          <w:smallCaps/>
          <w:color w:val="9688BE"/>
          <w:sz w:val="36"/>
          <w:szCs w:val="36"/>
          <w:lang w:eastAsia="x-none"/>
        </w:rPr>
      </w:pPr>
      <w:r w:rsidRPr="0030584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7E5908F6" wp14:editId="38B9C499">
            <wp:simplePos x="0" y="0"/>
            <wp:positionH relativeFrom="column">
              <wp:posOffset>-5891530</wp:posOffset>
            </wp:positionH>
            <wp:positionV relativeFrom="paragraph">
              <wp:posOffset>989330</wp:posOffset>
            </wp:positionV>
            <wp:extent cx="11626215" cy="8634730"/>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26215" cy="8634730"/>
                    </a:xfrm>
                    <a:prstGeom prst="rect">
                      <a:avLst/>
                    </a:prstGeom>
                    <a:noFill/>
                  </pic:spPr>
                </pic:pic>
              </a:graphicData>
            </a:graphic>
            <wp14:sizeRelH relativeFrom="page">
              <wp14:pctWidth>0</wp14:pctWidth>
            </wp14:sizeRelH>
            <wp14:sizeRelV relativeFrom="page">
              <wp14:pctHeight>0</wp14:pctHeight>
            </wp14:sizeRelV>
          </wp:anchor>
        </w:drawing>
      </w:r>
      <w:r w:rsidRPr="0030584C">
        <w:rPr>
          <w:rFonts w:ascii="Franklin Gothic Book" w:hAnsi="Franklin Gothic Book"/>
          <w:b/>
          <w:smallCaps/>
          <w:color w:val="9688BE"/>
          <w:sz w:val="36"/>
          <w:szCs w:val="36"/>
          <w:lang w:eastAsia="x-none"/>
        </w:rPr>
        <w:t>Sample Course Outline</w:t>
      </w:r>
    </w:p>
    <w:p w:rsidR="0030584C" w:rsidRPr="0030584C" w:rsidRDefault="0030584C" w:rsidP="0030584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German: Second Language</w:t>
      </w:r>
    </w:p>
    <w:p w:rsidR="0030584C" w:rsidRPr="0030584C" w:rsidRDefault="00D839EF" w:rsidP="0030584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 Year 12</w:t>
      </w:r>
    </w:p>
    <w:p w:rsidR="0030584C" w:rsidRPr="0030584C" w:rsidRDefault="0030584C" w:rsidP="0030584C">
      <w:pPr>
        <w:rPr>
          <w:b/>
          <w:sz w:val="28"/>
          <w:szCs w:val="28"/>
        </w:rPr>
      </w:pPr>
    </w:p>
    <w:p w:rsidR="0030584C" w:rsidRPr="0030584C" w:rsidRDefault="0030584C" w:rsidP="0030584C">
      <w:pPr>
        <w:spacing w:before="10000" w:after="80" w:line="264" w:lineRule="auto"/>
        <w:jc w:val="both"/>
        <w:rPr>
          <w:b/>
          <w:sz w:val="16"/>
        </w:rPr>
      </w:pPr>
    </w:p>
    <w:p w:rsidR="00775DF7" w:rsidRPr="007B2A8E" w:rsidRDefault="00775DF7" w:rsidP="00775DF7">
      <w:pPr>
        <w:spacing w:before="10000" w:after="80" w:line="264" w:lineRule="auto"/>
        <w:ind w:right="68"/>
        <w:jc w:val="both"/>
        <w:rPr>
          <w:rFonts w:ascii="Calibri" w:hAnsi="Calibri"/>
          <w:b/>
          <w:sz w:val="16"/>
          <w:lang w:val="en-GB"/>
        </w:rPr>
      </w:pPr>
      <w:r w:rsidRPr="00BA2E6B">
        <w:rPr>
          <w:rFonts w:ascii="Calibri" w:hAnsi="Calibri"/>
          <w:b/>
          <w:sz w:val="16"/>
          <w:lang w:val="en-GB"/>
        </w:rPr>
        <w:t>Copyright</w:t>
      </w:r>
    </w:p>
    <w:p w:rsidR="00775DF7" w:rsidRPr="007B2A8E" w:rsidRDefault="00775DF7" w:rsidP="00775DF7">
      <w:pPr>
        <w:spacing w:after="80" w:line="264" w:lineRule="auto"/>
        <w:ind w:right="68"/>
        <w:jc w:val="both"/>
        <w:rPr>
          <w:rFonts w:ascii="Calibri" w:hAnsi="Calibri"/>
          <w:sz w:val="16"/>
          <w:lang w:val="en-GB"/>
        </w:rPr>
      </w:pPr>
      <w:r w:rsidRPr="00BA2E6B">
        <w:rPr>
          <w:rFonts w:ascii="Calibri" w:hAnsi="Calibri"/>
          <w:sz w:val="16"/>
          <w:lang w:val="en-GB"/>
        </w:rPr>
        <w:t>© School Curricul</w:t>
      </w:r>
      <w:r>
        <w:rPr>
          <w:rFonts w:ascii="Calibri" w:hAnsi="Calibri"/>
          <w:sz w:val="16"/>
          <w:lang w:val="en-GB"/>
        </w:rPr>
        <w:t>um and Standards Authority, 201</w:t>
      </w:r>
      <w:r w:rsidR="0074184A" w:rsidRPr="003831F9">
        <w:rPr>
          <w:rFonts w:ascii="Calibri" w:hAnsi="Calibri"/>
          <w:sz w:val="16"/>
          <w:lang w:val="en-GB"/>
        </w:rPr>
        <w:t>8</w:t>
      </w:r>
    </w:p>
    <w:p w:rsidR="00775DF7" w:rsidRPr="00BA2E6B" w:rsidRDefault="00775DF7" w:rsidP="00775DF7">
      <w:pPr>
        <w:spacing w:after="80" w:line="264" w:lineRule="auto"/>
        <w:ind w:right="68"/>
        <w:jc w:val="both"/>
        <w:rPr>
          <w:rFonts w:ascii="Calibri" w:hAnsi="Calibri"/>
          <w:sz w:val="16"/>
          <w:lang w:val="en-GB"/>
        </w:rPr>
      </w:pPr>
      <w:r w:rsidRPr="00BA2E6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775DF7" w:rsidRPr="00BA2E6B" w:rsidRDefault="00775DF7" w:rsidP="00775DF7">
      <w:pPr>
        <w:spacing w:after="80" w:line="264" w:lineRule="auto"/>
        <w:ind w:right="68"/>
        <w:jc w:val="both"/>
        <w:rPr>
          <w:rFonts w:ascii="Calibri" w:hAnsi="Calibri"/>
          <w:sz w:val="16"/>
          <w:lang w:val="en-GB"/>
        </w:rPr>
      </w:pPr>
      <w:r w:rsidRPr="00BA2E6B">
        <w:rPr>
          <w:rFonts w:ascii="Calibri" w:hAnsi="Calibri"/>
          <w:sz w:val="16"/>
          <w:lang w:val="en-GB"/>
        </w:rPr>
        <w:t xml:space="preserve">Copying or communication for any other purpose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permission of the copyright owners.</w:t>
      </w:r>
    </w:p>
    <w:p w:rsidR="003831F9" w:rsidRPr="00512DE6" w:rsidRDefault="003831F9" w:rsidP="003831F9">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775DF7" w:rsidRPr="00BA2E6B" w:rsidRDefault="00775DF7" w:rsidP="00775DF7">
      <w:pPr>
        <w:spacing w:after="80" w:line="264" w:lineRule="auto"/>
        <w:ind w:right="68"/>
        <w:jc w:val="both"/>
        <w:rPr>
          <w:rFonts w:ascii="Calibri" w:hAnsi="Calibri"/>
          <w:b/>
          <w:sz w:val="16"/>
          <w:lang w:val="en-GB"/>
        </w:rPr>
      </w:pPr>
      <w:r w:rsidRPr="00BA2E6B">
        <w:rPr>
          <w:rFonts w:ascii="Calibri" w:hAnsi="Calibri"/>
          <w:b/>
          <w:sz w:val="16"/>
          <w:lang w:val="en-GB"/>
        </w:rPr>
        <w:t>Disclaimer</w:t>
      </w:r>
    </w:p>
    <w:p w:rsidR="00775DF7" w:rsidRPr="00BA2E6B" w:rsidRDefault="00775DF7" w:rsidP="00775DF7">
      <w:pPr>
        <w:spacing w:line="264" w:lineRule="auto"/>
        <w:ind w:right="68"/>
        <w:jc w:val="both"/>
        <w:rPr>
          <w:rFonts w:ascii="Calibri" w:hAnsi="Calibri"/>
          <w:sz w:val="16"/>
          <w:lang w:val="en-GB"/>
        </w:rPr>
      </w:pPr>
      <w:r w:rsidRPr="00BA2E6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775DF7" w:rsidRPr="005E5E96" w:rsidRDefault="00775DF7" w:rsidP="00775DF7">
      <w:pPr>
        <w:spacing w:line="264" w:lineRule="auto"/>
        <w:ind w:right="68"/>
        <w:jc w:val="both"/>
        <w:rPr>
          <w:rFonts w:ascii="Calibri" w:hAnsi="Calibri"/>
          <w:sz w:val="16"/>
          <w:lang w:val="en-GB"/>
        </w:rPr>
        <w:sectPr w:rsidR="00775DF7" w:rsidRPr="005E5E96" w:rsidSect="009E342B">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E057E1" w:rsidRDefault="002B5C27" w:rsidP="009E342B">
      <w:pPr>
        <w:spacing w:line="276" w:lineRule="auto"/>
        <w:ind w:left="-284" w:right="-330" w:firstLine="142"/>
        <w:outlineLvl w:val="0"/>
        <w:rPr>
          <w:rFonts w:ascii="Franklin Gothic Book" w:eastAsia="MS Mincho" w:hAnsi="Franklin Gothic Book" w:cs="Calibri"/>
          <w:color w:val="342568"/>
          <w:sz w:val="28"/>
          <w:szCs w:val="28"/>
          <w:lang w:val="en-GB" w:eastAsia="ja-JP"/>
        </w:rPr>
      </w:pPr>
      <w:r w:rsidRPr="0030584C">
        <w:rPr>
          <w:rFonts w:ascii="Franklin Gothic Book" w:eastAsia="MS Mincho" w:hAnsi="Franklin Gothic Book" w:cs="Calibri"/>
          <w:color w:val="342568"/>
          <w:sz w:val="28"/>
          <w:szCs w:val="28"/>
          <w:lang w:val="en-GB" w:eastAsia="ja-JP"/>
        </w:rPr>
        <w:lastRenderedPageBreak/>
        <w:t>Sample course outline</w:t>
      </w:r>
    </w:p>
    <w:p w:rsidR="002B5C27" w:rsidRPr="00E057E1" w:rsidRDefault="002B5C27" w:rsidP="003831F9">
      <w:pPr>
        <w:spacing w:after="120" w:line="276" w:lineRule="auto"/>
        <w:ind w:left="-284" w:right="-330" w:firstLine="142"/>
        <w:outlineLvl w:val="0"/>
        <w:rPr>
          <w:rFonts w:ascii="Franklin Gothic Book" w:eastAsia="MS Mincho" w:hAnsi="Franklin Gothic Book" w:cs="Calibri"/>
          <w:color w:val="342568"/>
          <w:sz w:val="28"/>
          <w:szCs w:val="28"/>
          <w:lang w:val="en-GB" w:eastAsia="ja-JP"/>
        </w:rPr>
      </w:pPr>
      <w:r w:rsidRPr="009E342B">
        <w:rPr>
          <w:rFonts w:ascii="Franklin Gothic Book" w:eastAsia="MS Mincho" w:hAnsi="Franklin Gothic Book" w:cs="Calibri"/>
          <w:color w:val="342568"/>
          <w:sz w:val="28"/>
          <w:szCs w:val="28"/>
          <w:lang w:val="en-GB" w:eastAsia="ja-JP"/>
        </w:rPr>
        <w:t>German: Second Language – ATAR Year 12</w:t>
      </w:r>
    </w:p>
    <w:p w:rsidR="00573C3C" w:rsidRDefault="0090417A" w:rsidP="003831F9">
      <w:pPr>
        <w:pStyle w:val="Heading2"/>
        <w:spacing w:before="0" w:after="120" w:line="240" w:lineRule="auto"/>
        <w:ind w:hanging="142"/>
      </w:pPr>
      <w:r w:rsidRPr="00762F4B">
        <w:t xml:space="preserve">Semester 1 </w:t>
      </w:r>
    </w:p>
    <w:p w:rsidR="0030584C" w:rsidRPr="00573C3C" w:rsidRDefault="002B5C27" w:rsidP="003831F9">
      <w:pPr>
        <w:pStyle w:val="Heading2"/>
        <w:spacing w:before="0" w:after="120" w:line="240" w:lineRule="auto"/>
        <w:ind w:hanging="142"/>
        <w:rPr>
          <w:lang w:val="en-AU"/>
        </w:rPr>
      </w:pPr>
      <w:r w:rsidRPr="00573C3C">
        <w:rPr>
          <w:lang w:val="en-AU"/>
        </w:rPr>
        <w:t xml:space="preserve">Unit 3 – </w:t>
      </w:r>
      <w:r w:rsidRPr="00573C3C">
        <w:rPr>
          <w:i/>
          <w:lang w:val="en-AU"/>
        </w:rPr>
        <w:t>Hier und jetzt</w:t>
      </w:r>
      <w:r w:rsidRPr="00573C3C">
        <w:rPr>
          <w:lang w:val="en-AU"/>
        </w:rPr>
        <w:t xml:space="preserve"> (Here and now)</w:t>
      </w:r>
    </w:p>
    <w:tbl>
      <w:tblPr>
        <w:tblStyle w:val="TableGrid"/>
        <w:tblW w:w="9521" w:type="dxa"/>
        <w:tblInd w:w="-3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993"/>
        <w:gridCol w:w="8528"/>
      </w:tblGrid>
      <w:tr w:rsidR="003831F9" w:rsidRPr="003831F9" w:rsidTr="0080548E">
        <w:trPr>
          <w:tblHeader/>
        </w:trPr>
        <w:tc>
          <w:tcPr>
            <w:tcW w:w="993" w:type="dxa"/>
            <w:tcBorders>
              <w:bottom w:val="single" w:sz="4" w:space="0" w:color="B2A1C7"/>
              <w:right w:val="single" w:sz="4" w:space="0" w:color="FFFFFF" w:themeColor="background1"/>
            </w:tcBorders>
            <w:shd w:val="clear" w:color="auto" w:fill="B2A1C7"/>
            <w:vAlign w:val="center"/>
            <w:hideMark/>
          </w:tcPr>
          <w:p w:rsidR="002B5C27" w:rsidRPr="003831F9" w:rsidRDefault="002B5C27" w:rsidP="009E342B">
            <w:pPr>
              <w:spacing w:before="120" w:after="120"/>
              <w:jc w:val="center"/>
              <w:rPr>
                <w:rFonts w:asciiTheme="minorHAnsi" w:hAnsiTheme="minorHAnsi" w:cs="Arial"/>
                <w:b/>
                <w:sz w:val="20"/>
                <w:szCs w:val="20"/>
                <w:lang w:eastAsia="en-US"/>
              </w:rPr>
            </w:pPr>
            <w:r w:rsidRPr="003831F9">
              <w:rPr>
                <w:rFonts w:asciiTheme="minorHAnsi" w:hAnsiTheme="minorHAnsi" w:cs="Arial"/>
                <w:b/>
                <w:sz w:val="20"/>
                <w:szCs w:val="20"/>
                <w:lang w:eastAsia="en-US"/>
              </w:rPr>
              <w:t>Week</w:t>
            </w:r>
          </w:p>
        </w:tc>
        <w:tc>
          <w:tcPr>
            <w:tcW w:w="8528" w:type="dxa"/>
            <w:tcBorders>
              <w:left w:val="single" w:sz="4" w:space="0" w:color="FFFFFF" w:themeColor="background1"/>
              <w:bottom w:val="single" w:sz="4" w:space="0" w:color="B2A1C7"/>
            </w:tcBorders>
            <w:shd w:val="clear" w:color="auto" w:fill="B2A1C7"/>
            <w:vAlign w:val="center"/>
            <w:hideMark/>
          </w:tcPr>
          <w:p w:rsidR="002B5C27" w:rsidRPr="003831F9" w:rsidRDefault="002B5C27" w:rsidP="009E342B">
            <w:pPr>
              <w:spacing w:before="120" w:after="120"/>
              <w:jc w:val="center"/>
              <w:rPr>
                <w:rFonts w:asciiTheme="minorHAnsi" w:hAnsiTheme="minorHAnsi" w:cs="Arial"/>
                <w:b/>
                <w:sz w:val="20"/>
                <w:szCs w:val="20"/>
                <w:lang w:eastAsia="en-US"/>
              </w:rPr>
            </w:pPr>
            <w:r w:rsidRPr="003831F9">
              <w:rPr>
                <w:rFonts w:asciiTheme="minorHAnsi" w:hAnsiTheme="minorHAnsi" w:cs="Arial"/>
                <w:b/>
                <w:sz w:val="20"/>
                <w:szCs w:val="20"/>
                <w:lang w:eastAsia="en-US"/>
              </w:rPr>
              <w:t>Key teaching points</w:t>
            </w:r>
          </w:p>
        </w:tc>
      </w:tr>
      <w:tr w:rsidR="003831F9" w:rsidRPr="003831F9" w:rsidTr="0080548E">
        <w:tc>
          <w:tcPr>
            <w:tcW w:w="993" w:type="dxa"/>
            <w:tcBorders>
              <w:top w:val="single" w:sz="4" w:space="0" w:color="B2A1C7"/>
            </w:tcBorders>
            <w:shd w:val="clear" w:color="auto" w:fill="E5DFEC" w:themeFill="accent4" w:themeFillTint="33"/>
            <w:vAlign w:val="center"/>
            <w:hideMark/>
          </w:tcPr>
          <w:p w:rsidR="002B5C27" w:rsidRPr="003831F9" w:rsidRDefault="002B5C27" w:rsidP="009E342B">
            <w:pPr>
              <w:jc w:val="center"/>
              <w:rPr>
                <w:rFonts w:asciiTheme="minorHAnsi" w:hAnsiTheme="minorHAnsi" w:cs="Arial"/>
                <w:sz w:val="20"/>
                <w:szCs w:val="20"/>
                <w:lang w:eastAsia="en-US"/>
              </w:rPr>
            </w:pPr>
            <w:r w:rsidRPr="003831F9">
              <w:rPr>
                <w:rFonts w:asciiTheme="minorHAnsi" w:hAnsiTheme="minorHAnsi" w:cs="Arial"/>
                <w:sz w:val="20"/>
                <w:szCs w:val="20"/>
                <w:lang w:eastAsia="en-US"/>
              </w:rPr>
              <w:t>1–5</w:t>
            </w:r>
          </w:p>
        </w:tc>
        <w:tc>
          <w:tcPr>
            <w:tcW w:w="8528" w:type="dxa"/>
            <w:tcBorders>
              <w:top w:val="single" w:sz="4" w:space="0" w:color="B2A1C7"/>
            </w:tcBorders>
          </w:tcPr>
          <w:p w:rsidR="002B5C27" w:rsidRPr="003831F9" w:rsidRDefault="002B5C27" w:rsidP="009E342B">
            <w:pPr>
              <w:rPr>
                <w:rFonts w:asciiTheme="minorHAnsi" w:hAnsiTheme="minorHAnsi" w:cs="Arial"/>
                <w:b/>
                <w:sz w:val="20"/>
                <w:szCs w:val="20"/>
                <w:lang w:eastAsia="en-US"/>
              </w:rPr>
            </w:pPr>
            <w:r w:rsidRPr="003831F9">
              <w:rPr>
                <w:rFonts w:asciiTheme="minorHAnsi" w:hAnsiTheme="minorHAnsi" w:cs="Arial"/>
                <w:b/>
                <w:sz w:val="20"/>
                <w:szCs w:val="20"/>
                <w:lang w:eastAsia="en-US"/>
              </w:rPr>
              <w:t>Introduction</w:t>
            </w:r>
          </w:p>
          <w:p w:rsidR="002B5C27" w:rsidRPr="003831F9" w:rsidRDefault="002B5C27" w:rsidP="009E342B">
            <w:pPr>
              <w:rPr>
                <w:rFonts w:asciiTheme="minorHAnsi" w:hAnsiTheme="minorHAnsi" w:cs="Arial"/>
                <w:sz w:val="20"/>
                <w:szCs w:val="20"/>
                <w:lang w:eastAsia="en-US"/>
              </w:rPr>
            </w:pPr>
            <w:r w:rsidRPr="003831F9">
              <w:rPr>
                <w:rFonts w:asciiTheme="minorHAnsi" w:hAnsiTheme="minorHAnsi" w:cs="Arial"/>
                <w:sz w:val="20"/>
                <w:szCs w:val="20"/>
                <w:lang w:eastAsia="en-US"/>
              </w:rPr>
              <w:t>Overview of the German: Second Language course, unit and assessment requirements.</w:t>
            </w:r>
          </w:p>
          <w:p w:rsidR="002B5C27" w:rsidRPr="003831F9" w:rsidRDefault="002B5C27" w:rsidP="009E342B">
            <w:pPr>
              <w:rPr>
                <w:rFonts w:asciiTheme="minorHAnsi" w:hAnsiTheme="minorHAnsi" w:cs="Arial"/>
                <w:b/>
                <w:sz w:val="20"/>
                <w:szCs w:val="20"/>
                <w:lang w:eastAsia="en-US"/>
              </w:rPr>
            </w:pPr>
            <w:r w:rsidRPr="003831F9">
              <w:rPr>
                <w:rFonts w:asciiTheme="minorHAnsi" w:hAnsiTheme="minorHAnsi" w:cs="Arial"/>
                <w:b/>
                <w:sz w:val="20"/>
                <w:szCs w:val="20"/>
                <w:lang w:eastAsia="en-US"/>
              </w:rPr>
              <w:t>Learning contexts and topics</w:t>
            </w:r>
          </w:p>
          <w:p w:rsidR="002B5C27" w:rsidRPr="003831F9" w:rsidRDefault="002B5C27" w:rsidP="009E342B">
            <w:pPr>
              <w:rPr>
                <w:rFonts w:asciiTheme="minorHAnsi" w:hAnsiTheme="minorHAnsi" w:cs="Arial"/>
                <w:sz w:val="20"/>
                <w:szCs w:val="20"/>
                <w:lang w:eastAsia="en-US"/>
              </w:rPr>
            </w:pPr>
            <w:r w:rsidRPr="003831F9">
              <w:rPr>
                <w:rFonts w:asciiTheme="minorHAnsi" w:hAnsiTheme="minorHAnsi" w:cs="Arial"/>
                <w:sz w:val="20"/>
                <w:szCs w:val="20"/>
                <w:lang w:eastAsia="en-US"/>
              </w:rPr>
              <w:t>Provide opportunities for learning and assessment on the following context and topic:</w:t>
            </w:r>
          </w:p>
          <w:p w:rsidR="002B5C27" w:rsidRPr="003831F9" w:rsidRDefault="002B5C27" w:rsidP="00A12B9D">
            <w:pPr>
              <w:pStyle w:val="ListParagraph"/>
              <w:numPr>
                <w:ilvl w:val="0"/>
                <w:numId w:val="2"/>
              </w:numPr>
              <w:autoSpaceDE w:val="0"/>
              <w:autoSpaceDN w:val="0"/>
              <w:adjustRightInd w:val="0"/>
              <w:rPr>
                <w:rFonts w:asciiTheme="minorHAnsi" w:hAnsiTheme="minorHAnsi" w:cs="Arial"/>
                <w:sz w:val="20"/>
                <w:szCs w:val="20"/>
              </w:rPr>
            </w:pPr>
            <w:r w:rsidRPr="003831F9">
              <w:rPr>
                <w:rFonts w:asciiTheme="minorHAnsi" w:hAnsiTheme="minorHAnsi" w:cs="Arial"/>
                <w:sz w:val="20"/>
                <w:szCs w:val="20"/>
              </w:rPr>
              <w:t xml:space="preserve">The individual – Relationships. </w:t>
            </w:r>
            <w:r w:rsidRPr="003831F9">
              <w:rPr>
                <w:rFonts w:asciiTheme="minorHAnsi" w:hAnsiTheme="minorHAnsi" w:cs="Arial"/>
                <w:sz w:val="20"/>
                <w:szCs w:val="20"/>
                <w:lang w:val="en-AU"/>
              </w:rPr>
              <w:t>Students reflect on</w:t>
            </w:r>
            <w:r w:rsidRPr="003831F9">
              <w:rPr>
                <w:rFonts w:asciiTheme="minorHAnsi" w:hAnsiTheme="minorHAnsi" w:cs="Arial"/>
                <w:sz w:val="20"/>
                <w:szCs w:val="20"/>
              </w:rPr>
              <w:t xml:space="preserve"> their relationships within the family and their connections with friends, socialising and coping with the pressures these relationships may bring.</w:t>
            </w:r>
          </w:p>
          <w:p w:rsidR="002B5C27" w:rsidRPr="003831F9" w:rsidRDefault="002B5C27" w:rsidP="009E342B">
            <w:pPr>
              <w:rPr>
                <w:rFonts w:asciiTheme="minorHAnsi" w:hAnsiTheme="minorHAnsi" w:cs="Arial"/>
                <w:b/>
                <w:sz w:val="20"/>
                <w:szCs w:val="20"/>
                <w:lang w:eastAsia="en-US"/>
              </w:rPr>
            </w:pPr>
            <w:r w:rsidRPr="003831F9">
              <w:rPr>
                <w:rFonts w:asciiTheme="minorHAnsi" w:hAnsiTheme="minorHAnsi" w:cs="Arial"/>
                <w:b/>
                <w:sz w:val="20"/>
                <w:szCs w:val="20"/>
                <w:lang w:eastAsia="en-US"/>
              </w:rPr>
              <w:t>Text types and textual conventions</w:t>
            </w:r>
          </w:p>
          <w:p w:rsidR="002B5C27" w:rsidRPr="003831F9" w:rsidRDefault="002B5C27" w:rsidP="009E342B">
            <w:pPr>
              <w:rPr>
                <w:rFonts w:asciiTheme="minorHAnsi" w:hAnsiTheme="minorHAnsi" w:cs="Arial"/>
                <w:sz w:val="20"/>
                <w:szCs w:val="20"/>
                <w:lang w:eastAsia="en-US"/>
              </w:rPr>
            </w:pPr>
            <w:r w:rsidRPr="003831F9">
              <w:rPr>
                <w:rFonts w:asciiTheme="minorHAnsi" w:hAnsiTheme="minorHAnsi" w:cs="Arial"/>
                <w:sz w:val="20"/>
                <w:szCs w:val="20"/>
                <w:lang w:eastAsia="en-US"/>
              </w:rPr>
              <w:t>Provide opportunities for students to respond to</w:t>
            </w:r>
            <w:r w:rsidR="00B37C6C">
              <w:rPr>
                <w:rFonts w:asciiTheme="minorHAnsi" w:hAnsiTheme="minorHAnsi" w:cs="Arial"/>
                <w:sz w:val="20"/>
                <w:szCs w:val="20"/>
                <w:lang w:eastAsia="en-US"/>
              </w:rPr>
              <w:t>,</w:t>
            </w:r>
            <w:r w:rsidRPr="003831F9">
              <w:rPr>
                <w:rFonts w:asciiTheme="minorHAnsi" w:hAnsiTheme="minorHAnsi" w:cs="Arial"/>
                <w:sz w:val="20"/>
                <w:szCs w:val="20"/>
                <w:lang w:eastAsia="en-US"/>
              </w:rPr>
              <w:t xml:space="preserve"> and </w:t>
            </w:r>
            <w:r w:rsidR="00B97085">
              <w:rPr>
                <w:rFonts w:asciiTheme="minorHAnsi" w:hAnsiTheme="minorHAnsi" w:cs="Arial"/>
                <w:sz w:val="20"/>
                <w:szCs w:val="20"/>
                <w:lang w:eastAsia="en-US"/>
              </w:rPr>
              <w:t xml:space="preserve">to </w:t>
            </w:r>
            <w:r w:rsidRPr="003831F9">
              <w:rPr>
                <w:rFonts w:asciiTheme="minorHAnsi" w:hAnsiTheme="minorHAnsi" w:cs="Arial"/>
                <w:sz w:val="20"/>
                <w:szCs w:val="20"/>
                <w:lang w:eastAsia="en-US"/>
              </w:rPr>
              <w:t>produce</w:t>
            </w:r>
            <w:r w:rsidR="007C057D">
              <w:rPr>
                <w:rFonts w:asciiTheme="minorHAnsi" w:hAnsiTheme="minorHAnsi" w:cs="Arial"/>
                <w:sz w:val="20"/>
                <w:szCs w:val="20"/>
                <w:lang w:eastAsia="en-US"/>
              </w:rPr>
              <w:t>,</w:t>
            </w:r>
            <w:r w:rsidRPr="003831F9">
              <w:rPr>
                <w:rFonts w:asciiTheme="minorHAnsi" w:hAnsiTheme="minorHAnsi" w:cs="Arial"/>
                <w:sz w:val="20"/>
                <w:szCs w:val="20"/>
                <w:lang w:eastAsia="en-US"/>
              </w:rPr>
              <w:t xml:space="preserve"> the following text types:</w:t>
            </w:r>
          </w:p>
          <w:p w:rsidR="00A12B9D" w:rsidRPr="003831F9" w:rsidRDefault="00A12B9D" w:rsidP="00A12B9D">
            <w:pPr>
              <w:pStyle w:val="ListParagraph"/>
              <w:numPr>
                <w:ilvl w:val="0"/>
                <w:numId w:val="2"/>
              </w:numPr>
              <w:autoSpaceDE w:val="0"/>
              <w:autoSpaceDN w:val="0"/>
              <w:adjustRightInd w:val="0"/>
              <w:spacing w:line="232" w:lineRule="auto"/>
              <w:rPr>
                <w:rFonts w:asciiTheme="minorHAnsi" w:eastAsia="Calibri" w:hAnsiTheme="minorHAnsi" w:cs="Arial"/>
                <w:sz w:val="20"/>
                <w:szCs w:val="20"/>
                <w:lang w:eastAsia="en-US"/>
              </w:rPr>
            </w:pPr>
            <w:r w:rsidRPr="003831F9">
              <w:rPr>
                <w:rFonts w:asciiTheme="minorHAnsi" w:eastAsia="Calibri" w:hAnsiTheme="minorHAnsi" w:cs="Arial"/>
                <w:sz w:val="20"/>
                <w:szCs w:val="20"/>
                <w:lang w:eastAsia="en-US"/>
              </w:rPr>
              <w:t>account</w:t>
            </w:r>
          </w:p>
          <w:p w:rsidR="0027741E" w:rsidRPr="003831F9" w:rsidRDefault="0027741E" w:rsidP="00A12B9D">
            <w:pPr>
              <w:pStyle w:val="ListParagraph"/>
              <w:numPr>
                <w:ilvl w:val="0"/>
                <w:numId w:val="2"/>
              </w:numPr>
              <w:autoSpaceDE w:val="0"/>
              <w:autoSpaceDN w:val="0"/>
              <w:adjustRightInd w:val="0"/>
              <w:rPr>
                <w:rFonts w:asciiTheme="minorHAnsi" w:hAnsiTheme="minorHAnsi" w:cs="Arial"/>
                <w:sz w:val="20"/>
                <w:szCs w:val="20"/>
              </w:rPr>
            </w:pPr>
            <w:r w:rsidRPr="003831F9">
              <w:rPr>
                <w:rFonts w:asciiTheme="minorHAnsi" w:hAnsiTheme="minorHAnsi" w:cs="Arial"/>
                <w:sz w:val="20"/>
                <w:szCs w:val="20"/>
              </w:rPr>
              <w:t>announcement</w:t>
            </w:r>
          </w:p>
          <w:p w:rsidR="002B5C27" w:rsidRPr="003831F9" w:rsidRDefault="002B5C27" w:rsidP="00A12B9D">
            <w:pPr>
              <w:pStyle w:val="ListParagraph"/>
              <w:numPr>
                <w:ilvl w:val="0"/>
                <w:numId w:val="2"/>
              </w:numPr>
              <w:autoSpaceDE w:val="0"/>
              <w:autoSpaceDN w:val="0"/>
              <w:adjustRightInd w:val="0"/>
              <w:rPr>
                <w:rFonts w:asciiTheme="minorHAnsi" w:hAnsiTheme="minorHAnsi" w:cs="Arial"/>
                <w:sz w:val="20"/>
                <w:szCs w:val="20"/>
              </w:rPr>
            </w:pPr>
            <w:r w:rsidRPr="003831F9">
              <w:rPr>
                <w:rFonts w:asciiTheme="minorHAnsi" w:hAnsiTheme="minorHAnsi" w:cs="Arial"/>
                <w:sz w:val="20"/>
                <w:szCs w:val="20"/>
              </w:rPr>
              <w:t>article</w:t>
            </w:r>
          </w:p>
          <w:p w:rsidR="002B5C27" w:rsidRPr="003831F9" w:rsidRDefault="00B97085" w:rsidP="00A12B9D">
            <w:pPr>
              <w:pStyle w:val="ListParagraph"/>
              <w:numPr>
                <w:ilvl w:val="0"/>
                <w:numId w:val="2"/>
              </w:numPr>
              <w:autoSpaceDE w:val="0"/>
              <w:autoSpaceDN w:val="0"/>
              <w:adjustRightInd w:val="0"/>
              <w:rPr>
                <w:rFonts w:asciiTheme="minorHAnsi" w:hAnsiTheme="minorHAnsi" w:cs="Arial"/>
                <w:sz w:val="20"/>
                <w:szCs w:val="20"/>
              </w:rPr>
            </w:pPr>
            <w:r>
              <w:rPr>
                <w:rFonts w:asciiTheme="minorHAnsi" w:hAnsiTheme="minorHAnsi" w:cs="Arial"/>
                <w:sz w:val="20"/>
                <w:szCs w:val="20"/>
              </w:rPr>
              <w:t>blog post</w:t>
            </w:r>
          </w:p>
          <w:p w:rsidR="002B5C27" w:rsidRPr="003831F9" w:rsidRDefault="002B5C27" w:rsidP="00A12B9D">
            <w:pPr>
              <w:pStyle w:val="ListParagraph"/>
              <w:numPr>
                <w:ilvl w:val="0"/>
                <w:numId w:val="2"/>
              </w:numPr>
              <w:autoSpaceDE w:val="0"/>
              <w:autoSpaceDN w:val="0"/>
              <w:adjustRightInd w:val="0"/>
              <w:rPr>
                <w:rFonts w:asciiTheme="minorHAnsi" w:hAnsiTheme="minorHAnsi" w:cs="Arial"/>
                <w:sz w:val="20"/>
                <w:szCs w:val="20"/>
              </w:rPr>
            </w:pPr>
            <w:r w:rsidRPr="003831F9">
              <w:rPr>
                <w:rFonts w:asciiTheme="minorHAnsi" w:hAnsiTheme="minorHAnsi" w:cs="Arial"/>
                <w:sz w:val="20"/>
                <w:szCs w:val="20"/>
              </w:rPr>
              <w:t>conversation</w:t>
            </w:r>
          </w:p>
          <w:p w:rsidR="0027741E" w:rsidRPr="003831F9" w:rsidRDefault="0027741E" w:rsidP="00A12B9D">
            <w:pPr>
              <w:pStyle w:val="ListParagraph"/>
              <w:numPr>
                <w:ilvl w:val="0"/>
                <w:numId w:val="2"/>
              </w:numPr>
              <w:autoSpaceDE w:val="0"/>
              <w:autoSpaceDN w:val="0"/>
              <w:adjustRightInd w:val="0"/>
              <w:rPr>
                <w:rFonts w:asciiTheme="minorHAnsi" w:hAnsiTheme="minorHAnsi" w:cs="Arial"/>
                <w:sz w:val="20"/>
                <w:szCs w:val="20"/>
              </w:rPr>
            </w:pPr>
            <w:r w:rsidRPr="003831F9">
              <w:rPr>
                <w:rFonts w:asciiTheme="minorHAnsi" w:hAnsiTheme="minorHAnsi" w:cs="Arial"/>
                <w:sz w:val="20"/>
                <w:szCs w:val="20"/>
              </w:rPr>
              <w:t>diary entry</w:t>
            </w:r>
          </w:p>
          <w:p w:rsidR="00CF5624" w:rsidRPr="003831F9" w:rsidRDefault="00CF5624" w:rsidP="00A12B9D">
            <w:pPr>
              <w:pStyle w:val="ListParagraph"/>
              <w:numPr>
                <w:ilvl w:val="0"/>
                <w:numId w:val="2"/>
              </w:numPr>
              <w:autoSpaceDE w:val="0"/>
              <w:autoSpaceDN w:val="0"/>
              <w:adjustRightInd w:val="0"/>
              <w:rPr>
                <w:rFonts w:asciiTheme="minorHAnsi" w:hAnsiTheme="minorHAnsi" w:cs="Arial"/>
                <w:sz w:val="20"/>
                <w:szCs w:val="20"/>
              </w:rPr>
            </w:pPr>
            <w:r w:rsidRPr="003831F9">
              <w:rPr>
                <w:rFonts w:asciiTheme="minorHAnsi" w:hAnsiTheme="minorHAnsi" w:cs="Arial"/>
                <w:sz w:val="20"/>
                <w:szCs w:val="20"/>
              </w:rPr>
              <w:t>film or TV program (</w:t>
            </w:r>
            <w:r w:rsidR="003B6B44" w:rsidRPr="003831F9">
              <w:rPr>
                <w:rFonts w:asciiTheme="minorHAnsi" w:hAnsiTheme="minorHAnsi" w:cs="Arial"/>
                <w:sz w:val="20"/>
                <w:szCs w:val="20"/>
              </w:rPr>
              <w:t>excerpts</w:t>
            </w:r>
            <w:r w:rsidRPr="003831F9">
              <w:rPr>
                <w:rFonts w:asciiTheme="minorHAnsi" w:hAnsiTheme="minorHAnsi" w:cs="Arial"/>
                <w:sz w:val="20"/>
                <w:szCs w:val="20"/>
              </w:rPr>
              <w:t>)</w:t>
            </w:r>
          </w:p>
          <w:p w:rsidR="00457E19" w:rsidRPr="003831F9" w:rsidRDefault="00457E19" w:rsidP="00A12B9D">
            <w:pPr>
              <w:pStyle w:val="ListParagraph"/>
              <w:numPr>
                <w:ilvl w:val="0"/>
                <w:numId w:val="2"/>
              </w:numPr>
              <w:autoSpaceDE w:val="0"/>
              <w:autoSpaceDN w:val="0"/>
              <w:adjustRightInd w:val="0"/>
              <w:rPr>
                <w:rFonts w:asciiTheme="minorHAnsi" w:hAnsiTheme="minorHAnsi" w:cs="Arial"/>
                <w:sz w:val="20"/>
                <w:szCs w:val="20"/>
              </w:rPr>
            </w:pPr>
            <w:r w:rsidRPr="003831F9">
              <w:rPr>
                <w:rFonts w:asciiTheme="minorHAnsi" w:hAnsiTheme="minorHAnsi" w:cs="Arial"/>
                <w:sz w:val="20"/>
                <w:szCs w:val="20"/>
              </w:rPr>
              <w:t>image</w:t>
            </w:r>
          </w:p>
          <w:p w:rsidR="00E44796" w:rsidRPr="003831F9" w:rsidRDefault="00E44796" w:rsidP="00A12B9D">
            <w:pPr>
              <w:pStyle w:val="ListParagraph"/>
              <w:numPr>
                <w:ilvl w:val="0"/>
                <w:numId w:val="2"/>
              </w:numPr>
              <w:autoSpaceDE w:val="0"/>
              <w:autoSpaceDN w:val="0"/>
              <w:adjustRightInd w:val="0"/>
              <w:rPr>
                <w:rFonts w:asciiTheme="minorHAnsi" w:hAnsiTheme="minorHAnsi" w:cs="Arial"/>
                <w:sz w:val="20"/>
                <w:szCs w:val="20"/>
              </w:rPr>
            </w:pPr>
            <w:r w:rsidRPr="003831F9">
              <w:rPr>
                <w:rFonts w:asciiTheme="minorHAnsi" w:hAnsiTheme="minorHAnsi" w:cs="Arial"/>
                <w:sz w:val="20"/>
                <w:szCs w:val="20"/>
              </w:rPr>
              <w:t>interview</w:t>
            </w:r>
          </w:p>
          <w:p w:rsidR="00E44796" w:rsidRPr="003831F9" w:rsidRDefault="00E44796" w:rsidP="00A12B9D">
            <w:pPr>
              <w:pStyle w:val="ListParagraph"/>
              <w:numPr>
                <w:ilvl w:val="0"/>
                <w:numId w:val="2"/>
              </w:numPr>
              <w:autoSpaceDE w:val="0"/>
              <w:autoSpaceDN w:val="0"/>
              <w:adjustRightInd w:val="0"/>
              <w:rPr>
                <w:rFonts w:asciiTheme="minorHAnsi" w:hAnsiTheme="minorHAnsi" w:cs="Arial"/>
                <w:sz w:val="20"/>
                <w:szCs w:val="20"/>
              </w:rPr>
            </w:pPr>
            <w:r w:rsidRPr="003831F9">
              <w:rPr>
                <w:rFonts w:asciiTheme="minorHAnsi" w:hAnsiTheme="minorHAnsi" w:cs="Arial"/>
                <w:sz w:val="20"/>
                <w:szCs w:val="20"/>
              </w:rPr>
              <w:t>letter</w:t>
            </w:r>
          </w:p>
          <w:p w:rsidR="002B5C27" w:rsidRPr="003831F9" w:rsidRDefault="004D02E0" w:rsidP="00A12B9D">
            <w:pPr>
              <w:pStyle w:val="ListParagraph"/>
              <w:numPr>
                <w:ilvl w:val="0"/>
                <w:numId w:val="2"/>
              </w:numPr>
              <w:autoSpaceDE w:val="0"/>
              <w:autoSpaceDN w:val="0"/>
              <w:adjustRightInd w:val="0"/>
              <w:rPr>
                <w:rFonts w:asciiTheme="minorHAnsi" w:hAnsiTheme="minorHAnsi" w:cs="Arial"/>
                <w:sz w:val="20"/>
                <w:szCs w:val="20"/>
              </w:rPr>
            </w:pPr>
            <w:r w:rsidRPr="003831F9">
              <w:rPr>
                <w:rFonts w:asciiTheme="minorHAnsi" w:hAnsiTheme="minorHAnsi" w:cs="Arial"/>
                <w:sz w:val="20"/>
                <w:szCs w:val="20"/>
              </w:rPr>
              <w:t>script – speech, interview, dialogue</w:t>
            </w:r>
            <w:r w:rsidR="002B5C27" w:rsidRPr="003831F9">
              <w:rPr>
                <w:rFonts w:asciiTheme="minorHAnsi" w:hAnsiTheme="minorHAnsi" w:cs="Arial"/>
                <w:sz w:val="20"/>
                <w:szCs w:val="20"/>
              </w:rPr>
              <w:t>.</w:t>
            </w:r>
          </w:p>
          <w:p w:rsidR="002B5C27" w:rsidRPr="003831F9" w:rsidRDefault="002B5C27" w:rsidP="009E342B">
            <w:pPr>
              <w:rPr>
                <w:rFonts w:asciiTheme="minorHAnsi" w:hAnsiTheme="minorHAnsi" w:cs="Arial"/>
                <w:b/>
                <w:sz w:val="20"/>
                <w:szCs w:val="20"/>
                <w:lang w:eastAsia="en-US"/>
              </w:rPr>
            </w:pPr>
            <w:r w:rsidRPr="003831F9">
              <w:rPr>
                <w:rFonts w:asciiTheme="minorHAnsi" w:hAnsiTheme="minorHAnsi" w:cs="Arial"/>
                <w:b/>
                <w:sz w:val="20"/>
                <w:szCs w:val="20"/>
                <w:lang w:eastAsia="en-US"/>
              </w:rPr>
              <w:t>Linguistic resources</w:t>
            </w:r>
          </w:p>
          <w:p w:rsidR="002B5C27" w:rsidRPr="003831F9" w:rsidRDefault="002B5C27" w:rsidP="009E342B">
            <w:pPr>
              <w:rPr>
                <w:rFonts w:asciiTheme="minorHAnsi" w:hAnsiTheme="minorHAnsi" w:cs="Arial"/>
                <w:sz w:val="20"/>
                <w:szCs w:val="20"/>
                <w:lang w:eastAsia="en-US"/>
              </w:rPr>
            </w:pPr>
            <w:r w:rsidRPr="003831F9">
              <w:rPr>
                <w:rFonts w:asciiTheme="minorHAnsi" w:hAnsiTheme="minorHAnsi" w:cs="Arial"/>
                <w:sz w:val="20"/>
                <w:szCs w:val="20"/>
                <w:lang w:eastAsia="en-US"/>
              </w:rPr>
              <w:t>Provide opportunities for students to acquire and use the following resources:</w:t>
            </w:r>
          </w:p>
          <w:p w:rsidR="002B5C27" w:rsidRPr="003831F9" w:rsidRDefault="002B5C27" w:rsidP="009E342B">
            <w:pPr>
              <w:pStyle w:val="ListParagraph"/>
              <w:autoSpaceDE w:val="0"/>
              <w:autoSpaceDN w:val="0"/>
              <w:adjustRightInd w:val="0"/>
              <w:ind w:left="284" w:hanging="284"/>
              <w:rPr>
                <w:rFonts w:asciiTheme="minorHAnsi" w:hAnsiTheme="minorHAnsi" w:cs="Arial"/>
                <w:sz w:val="20"/>
                <w:szCs w:val="20"/>
              </w:rPr>
            </w:pPr>
            <w:r w:rsidRPr="003831F9">
              <w:rPr>
                <w:rFonts w:asciiTheme="minorHAnsi" w:hAnsiTheme="minorHAnsi" w:cs="Arial"/>
                <w:sz w:val="20"/>
                <w:szCs w:val="20"/>
              </w:rPr>
              <w:t>Vocabulary</w:t>
            </w:r>
          </w:p>
          <w:p w:rsidR="002B5C27" w:rsidRPr="003831F9" w:rsidRDefault="002B5C27" w:rsidP="00A12B9D">
            <w:pPr>
              <w:numPr>
                <w:ilvl w:val="0"/>
                <w:numId w:val="2"/>
              </w:numPr>
              <w:rPr>
                <w:rFonts w:asciiTheme="minorHAnsi" w:hAnsiTheme="minorHAnsi" w:cs="Arial"/>
                <w:sz w:val="20"/>
                <w:szCs w:val="20"/>
              </w:rPr>
            </w:pPr>
            <w:r w:rsidRPr="003831F9">
              <w:rPr>
                <w:rFonts w:asciiTheme="minorHAnsi" w:hAnsiTheme="minorHAnsi" w:cs="Arial"/>
                <w:sz w:val="20"/>
                <w:szCs w:val="20"/>
              </w:rPr>
              <w:t xml:space="preserve">introduce new vocabulary, phrases and expressions, through texts related to </w:t>
            </w:r>
            <w:r w:rsidR="006525E9" w:rsidRPr="003831F9">
              <w:rPr>
                <w:rFonts w:asciiTheme="minorHAnsi" w:hAnsiTheme="minorHAnsi" w:cs="Arial"/>
                <w:sz w:val="20"/>
                <w:szCs w:val="20"/>
              </w:rPr>
              <w:t xml:space="preserve">students’ </w:t>
            </w:r>
            <w:r w:rsidRPr="003831F9">
              <w:rPr>
                <w:rFonts w:asciiTheme="minorHAnsi" w:hAnsiTheme="minorHAnsi" w:cs="Arial"/>
                <w:sz w:val="20"/>
                <w:szCs w:val="20"/>
              </w:rPr>
              <w:t>relationships within the family and their connections with friends, socialising and coping with the pressures these relationships may bring.</w:t>
            </w:r>
          </w:p>
          <w:p w:rsidR="002B5C27" w:rsidRPr="003831F9" w:rsidRDefault="002B5C27" w:rsidP="009E342B">
            <w:pPr>
              <w:pStyle w:val="ListParagraph"/>
              <w:autoSpaceDE w:val="0"/>
              <w:autoSpaceDN w:val="0"/>
              <w:adjustRightInd w:val="0"/>
              <w:ind w:left="284" w:hanging="284"/>
              <w:rPr>
                <w:rFonts w:asciiTheme="minorHAnsi" w:hAnsiTheme="minorHAnsi" w:cs="Arial"/>
                <w:sz w:val="20"/>
                <w:szCs w:val="20"/>
              </w:rPr>
            </w:pPr>
            <w:r w:rsidRPr="003831F9">
              <w:rPr>
                <w:rFonts w:asciiTheme="minorHAnsi" w:hAnsiTheme="minorHAnsi" w:cs="Arial"/>
                <w:sz w:val="20"/>
                <w:szCs w:val="20"/>
              </w:rPr>
              <w:t>Grammar</w:t>
            </w:r>
          </w:p>
          <w:p w:rsidR="002B5C27" w:rsidRPr="003831F9" w:rsidRDefault="002B5C27" w:rsidP="00A12B9D">
            <w:pPr>
              <w:pStyle w:val="ListParagraph"/>
              <w:numPr>
                <w:ilvl w:val="0"/>
                <w:numId w:val="2"/>
              </w:numPr>
              <w:autoSpaceDE w:val="0"/>
              <w:autoSpaceDN w:val="0"/>
              <w:adjustRightInd w:val="0"/>
              <w:rPr>
                <w:rFonts w:asciiTheme="minorHAnsi" w:hAnsiTheme="minorHAnsi" w:cs="Arial"/>
                <w:sz w:val="20"/>
                <w:szCs w:val="20"/>
                <w:lang w:val="en-AU"/>
              </w:rPr>
            </w:pPr>
            <w:r w:rsidRPr="003831F9">
              <w:rPr>
                <w:rFonts w:asciiTheme="minorHAnsi" w:hAnsiTheme="minorHAnsi" w:cs="Arial"/>
                <w:sz w:val="20"/>
                <w:szCs w:val="20"/>
              </w:rPr>
              <w:t>prepositions (cases: dual-prepositions with the dative or the accusative</w:t>
            </w:r>
            <w:r w:rsidR="007511C1" w:rsidRPr="003831F9">
              <w:rPr>
                <w:rFonts w:asciiTheme="minorHAnsi" w:hAnsiTheme="minorHAnsi" w:cs="Arial"/>
                <w:sz w:val="20"/>
                <w:szCs w:val="20"/>
              </w:rPr>
              <w:t>;</w:t>
            </w:r>
            <w:r w:rsidRPr="003831F9">
              <w:rPr>
                <w:rFonts w:asciiTheme="minorHAnsi" w:hAnsiTheme="minorHAnsi" w:cs="Arial"/>
                <w:sz w:val="20"/>
                <w:szCs w:val="20"/>
              </w:rPr>
              <w:t xml:space="preserve"> formation and use of compounds </w:t>
            </w:r>
            <w:r w:rsidRPr="003831F9">
              <w:rPr>
                <w:rFonts w:asciiTheme="minorHAnsi" w:hAnsiTheme="minorHAnsi" w:cs="Calibri"/>
                <w:sz w:val="20"/>
                <w:szCs w:val="20"/>
              </w:rPr>
              <w:t xml:space="preserve">with </w:t>
            </w:r>
            <w:r w:rsidRPr="003831F9">
              <w:rPr>
                <w:rFonts w:asciiTheme="minorHAnsi" w:hAnsiTheme="minorHAnsi" w:cs="Calibri"/>
                <w:i/>
                <w:sz w:val="20"/>
                <w:szCs w:val="20"/>
              </w:rPr>
              <w:t>da</w:t>
            </w:r>
            <w:r w:rsidRPr="003831F9">
              <w:rPr>
                <w:rFonts w:asciiTheme="minorHAnsi" w:hAnsiTheme="minorHAnsi" w:cs="Calibri"/>
                <w:sz w:val="20"/>
                <w:szCs w:val="20"/>
              </w:rPr>
              <w:t>(</w:t>
            </w:r>
            <w:r w:rsidRPr="003831F9">
              <w:rPr>
                <w:rFonts w:asciiTheme="minorHAnsi" w:hAnsiTheme="minorHAnsi" w:cs="Calibri"/>
                <w:i/>
                <w:sz w:val="20"/>
                <w:szCs w:val="20"/>
              </w:rPr>
              <w:t>r</w:t>
            </w:r>
            <w:r w:rsidRPr="003831F9">
              <w:rPr>
                <w:rFonts w:asciiTheme="minorHAnsi" w:hAnsiTheme="minorHAnsi" w:cs="Calibri"/>
                <w:sz w:val="20"/>
                <w:szCs w:val="20"/>
              </w:rPr>
              <w:t xml:space="preserve">) and </w:t>
            </w:r>
            <w:r w:rsidRPr="003831F9">
              <w:rPr>
                <w:rFonts w:asciiTheme="minorHAnsi" w:hAnsiTheme="minorHAnsi" w:cs="Calibri"/>
                <w:i/>
                <w:sz w:val="20"/>
                <w:szCs w:val="20"/>
              </w:rPr>
              <w:t>wo</w:t>
            </w:r>
            <w:r w:rsidRPr="003831F9">
              <w:rPr>
                <w:rFonts w:asciiTheme="minorHAnsi" w:hAnsiTheme="minorHAnsi" w:cs="Calibri"/>
                <w:sz w:val="20"/>
                <w:szCs w:val="20"/>
              </w:rPr>
              <w:t>(</w:t>
            </w:r>
            <w:r w:rsidRPr="003831F9">
              <w:rPr>
                <w:rFonts w:asciiTheme="minorHAnsi" w:hAnsiTheme="minorHAnsi" w:cs="Calibri"/>
                <w:i/>
                <w:sz w:val="20"/>
                <w:szCs w:val="20"/>
              </w:rPr>
              <w:t>r</w:t>
            </w:r>
            <w:r w:rsidRPr="003831F9">
              <w:rPr>
                <w:rFonts w:asciiTheme="minorHAnsi" w:hAnsiTheme="minorHAnsi" w:cs="Calibri"/>
                <w:sz w:val="20"/>
                <w:szCs w:val="20"/>
              </w:rPr>
              <w:t>)</w:t>
            </w:r>
            <w:r w:rsidRPr="003831F9">
              <w:rPr>
                <w:rFonts w:asciiTheme="minorHAnsi" w:hAnsiTheme="minorHAnsi" w:cs="Arial"/>
                <w:sz w:val="20"/>
                <w:szCs w:val="20"/>
              </w:rPr>
              <w:t>)</w:t>
            </w:r>
          </w:p>
          <w:p w:rsidR="002B5C27" w:rsidRPr="003831F9" w:rsidRDefault="002B5C27" w:rsidP="00A12B9D">
            <w:pPr>
              <w:pStyle w:val="ListParagraph"/>
              <w:numPr>
                <w:ilvl w:val="0"/>
                <w:numId w:val="2"/>
              </w:numPr>
              <w:autoSpaceDE w:val="0"/>
              <w:autoSpaceDN w:val="0"/>
              <w:adjustRightInd w:val="0"/>
              <w:rPr>
                <w:rFonts w:asciiTheme="minorHAnsi" w:hAnsiTheme="minorHAnsi" w:cs="Arial"/>
                <w:sz w:val="20"/>
                <w:szCs w:val="20"/>
                <w:lang w:val="fr-FR"/>
              </w:rPr>
            </w:pPr>
            <w:r w:rsidRPr="003831F9">
              <w:rPr>
                <w:rFonts w:asciiTheme="minorHAnsi" w:hAnsiTheme="minorHAnsi" w:cs="Arial"/>
                <w:sz w:val="20"/>
                <w:szCs w:val="20"/>
                <w:lang w:val="fr-FR"/>
              </w:rPr>
              <w:t>pronouns (relative: accusative, dative</w:t>
            </w:r>
            <w:r w:rsidR="007511C1" w:rsidRPr="003831F9">
              <w:rPr>
                <w:rFonts w:asciiTheme="minorHAnsi" w:hAnsiTheme="minorHAnsi" w:cs="Arial"/>
                <w:sz w:val="20"/>
                <w:szCs w:val="20"/>
                <w:lang w:val="fr-FR"/>
              </w:rPr>
              <w:t>;</w:t>
            </w:r>
            <w:r w:rsidRPr="003831F9">
              <w:rPr>
                <w:rFonts w:asciiTheme="minorHAnsi" w:hAnsiTheme="minorHAnsi" w:cs="Arial"/>
                <w:sz w:val="20"/>
                <w:szCs w:val="20"/>
                <w:lang w:val="fr-FR"/>
              </w:rPr>
              <w:t xml:space="preserve"> relative clauses)</w:t>
            </w:r>
          </w:p>
          <w:p w:rsidR="002B5C27" w:rsidRPr="003831F9" w:rsidRDefault="002B5C27" w:rsidP="00A12B9D">
            <w:pPr>
              <w:pStyle w:val="csbullet"/>
              <w:numPr>
                <w:ilvl w:val="0"/>
                <w:numId w:val="2"/>
              </w:numPr>
              <w:spacing w:before="0" w:after="0" w:line="240" w:lineRule="auto"/>
              <w:ind w:right="-62"/>
              <w:rPr>
                <w:rFonts w:asciiTheme="minorHAnsi" w:hAnsiTheme="minorHAnsi" w:cs="Arial"/>
                <w:sz w:val="20"/>
              </w:rPr>
            </w:pPr>
            <w:r w:rsidRPr="003831F9">
              <w:rPr>
                <w:rFonts w:asciiTheme="minorHAnsi" w:hAnsiTheme="minorHAnsi" w:cs="Arial"/>
                <w:sz w:val="20"/>
              </w:rPr>
              <w:t>verbs (verbs taking prepositional objects</w:t>
            </w:r>
            <w:r w:rsidR="007511C1" w:rsidRPr="003831F9">
              <w:rPr>
                <w:rFonts w:asciiTheme="minorHAnsi" w:hAnsiTheme="minorHAnsi" w:cs="Arial"/>
                <w:sz w:val="20"/>
              </w:rPr>
              <w:t>;</w:t>
            </w:r>
            <w:r w:rsidRPr="003831F9">
              <w:rPr>
                <w:rFonts w:asciiTheme="minorHAnsi" w:hAnsiTheme="minorHAnsi" w:cs="Arial"/>
                <w:sz w:val="20"/>
              </w:rPr>
              <w:t xml:space="preserve"> </w:t>
            </w:r>
            <w:r w:rsidRPr="003831F9">
              <w:rPr>
                <w:rFonts w:asciiTheme="minorHAnsi" w:hAnsiTheme="minorHAnsi" w:cs="Calibri"/>
                <w:sz w:val="20"/>
              </w:rPr>
              <w:t xml:space="preserve">infinitives with verbs of perception, motion and with </w:t>
            </w:r>
            <w:r w:rsidRPr="003831F9">
              <w:rPr>
                <w:rFonts w:asciiTheme="minorHAnsi" w:hAnsiTheme="minorHAnsi" w:cs="Calibri"/>
                <w:i/>
                <w:sz w:val="20"/>
              </w:rPr>
              <w:t>lassen</w:t>
            </w:r>
            <w:r w:rsidR="007511C1" w:rsidRPr="003831F9">
              <w:rPr>
                <w:rFonts w:asciiTheme="minorHAnsi" w:hAnsiTheme="minorHAnsi" w:cs="Calibri"/>
                <w:sz w:val="20"/>
              </w:rPr>
              <w:t>;</w:t>
            </w:r>
            <w:r w:rsidRPr="003831F9">
              <w:rPr>
                <w:rFonts w:asciiTheme="minorHAnsi" w:hAnsiTheme="minorHAnsi" w:cs="Calibri"/>
                <w:i/>
                <w:sz w:val="20"/>
              </w:rPr>
              <w:t xml:space="preserve"> </w:t>
            </w:r>
            <w:r w:rsidRPr="003831F9">
              <w:rPr>
                <w:rFonts w:asciiTheme="minorHAnsi" w:hAnsiTheme="minorHAnsi" w:cs="Calibri"/>
                <w:sz w:val="20"/>
              </w:rPr>
              <w:t>verbs taking the dative</w:t>
            </w:r>
            <w:r w:rsidRPr="003831F9">
              <w:rPr>
                <w:rFonts w:asciiTheme="minorHAnsi" w:hAnsiTheme="minorHAnsi" w:cs="Arial"/>
                <w:sz w:val="20"/>
              </w:rPr>
              <w:t>).</w:t>
            </w:r>
          </w:p>
          <w:p w:rsidR="002B5C27" w:rsidRPr="003831F9" w:rsidRDefault="002B5C27" w:rsidP="009E342B">
            <w:pPr>
              <w:pStyle w:val="ListParagraph"/>
              <w:autoSpaceDE w:val="0"/>
              <w:autoSpaceDN w:val="0"/>
              <w:adjustRightInd w:val="0"/>
              <w:ind w:left="284" w:hanging="284"/>
              <w:rPr>
                <w:rFonts w:asciiTheme="minorHAnsi" w:hAnsiTheme="minorHAnsi" w:cs="Arial"/>
                <w:sz w:val="20"/>
                <w:szCs w:val="20"/>
              </w:rPr>
            </w:pPr>
            <w:r w:rsidRPr="003831F9">
              <w:rPr>
                <w:rFonts w:asciiTheme="minorHAnsi" w:hAnsiTheme="minorHAnsi" w:cs="Arial"/>
                <w:sz w:val="20"/>
                <w:szCs w:val="20"/>
              </w:rPr>
              <w:t>Sound and writing systems</w:t>
            </w:r>
          </w:p>
          <w:p w:rsidR="002B5C27" w:rsidRPr="003831F9" w:rsidRDefault="002B5C27" w:rsidP="00A12B9D">
            <w:pPr>
              <w:pStyle w:val="ListItem"/>
              <w:numPr>
                <w:ilvl w:val="0"/>
                <w:numId w:val="2"/>
              </w:numPr>
              <w:spacing w:before="0" w:after="0"/>
              <w:rPr>
                <w:rFonts w:asciiTheme="minorHAnsi" w:hAnsiTheme="minorHAnsi"/>
                <w:sz w:val="20"/>
                <w:szCs w:val="20"/>
              </w:rPr>
            </w:pPr>
            <w:r w:rsidRPr="003831F9">
              <w:rPr>
                <w:rFonts w:asciiTheme="minorHAnsi" w:hAnsiTheme="minorHAnsi"/>
                <w:sz w:val="20"/>
                <w:szCs w:val="20"/>
              </w:rPr>
              <w:t xml:space="preserve">use of </w:t>
            </w:r>
            <w:r w:rsidRPr="003831F9">
              <w:rPr>
                <w:rFonts w:asciiTheme="minorHAnsi" w:hAnsiTheme="minorHAnsi"/>
                <w:i/>
                <w:sz w:val="20"/>
                <w:szCs w:val="20"/>
              </w:rPr>
              <w:t>ß</w:t>
            </w:r>
            <w:r w:rsidRPr="003831F9">
              <w:rPr>
                <w:rFonts w:asciiTheme="minorHAnsi" w:hAnsiTheme="minorHAnsi"/>
                <w:sz w:val="20"/>
                <w:szCs w:val="20"/>
              </w:rPr>
              <w:t xml:space="preserve">, with particular reference to the </w:t>
            </w:r>
            <w:r w:rsidRPr="003831F9">
              <w:rPr>
                <w:rFonts w:asciiTheme="minorHAnsi" w:hAnsiTheme="minorHAnsi"/>
                <w:i/>
                <w:sz w:val="20"/>
                <w:szCs w:val="20"/>
              </w:rPr>
              <w:t>Neue Rechtschreibung</w:t>
            </w:r>
          </w:p>
          <w:p w:rsidR="002B5C27" w:rsidRPr="003831F9" w:rsidRDefault="002B5C27" w:rsidP="00A12B9D">
            <w:pPr>
              <w:pStyle w:val="ListItem"/>
              <w:numPr>
                <w:ilvl w:val="0"/>
                <w:numId w:val="2"/>
              </w:numPr>
              <w:spacing w:before="0" w:after="0"/>
              <w:rPr>
                <w:rFonts w:asciiTheme="minorHAnsi" w:hAnsiTheme="minorHAnsi"/>
                <w:b/>
                <w:bCs/>
                <w:sz w:val="20"/>
                <w:szCs w:val="20"/>
              </w:rPr>
            </w:pPr>
            <w:r w:rsidRPr="003831F9">
              <w:rPr>
                <w:rFonts w:asciiTheme="minorHAnsi" w:hAnsiTheme="minorHAnsi"/>
                <w:i/>
                <w:sz w:val="20"/>
                <w:szCs w:val="20"/>
              </w:rPr>
              <w:t>Neue Rechtschreibung</w:t>
            </w:r>
            <w:r w:rsidRPr="003831F9">
              <w:rPr>
                <w:rFonts w:asciiTheme="minorHAnsi" w:hAnsiTheme="minorHAnsi"/>
                <w:sz w:val="20"/>
                <w:szCs w:val="20"/>
              </w:rPr>
              <w:t>.</w:t>
            </w:r>
          </w:p>
          <w:p w:rsidR="002B5C27" w:rsidRPr="003831F9" w:rsidRDefault="002B5C27" w:rsidP="009E342B">
            <w:pPr>
              <w:pStyle w:val="ListParagraph"/>
              <w:autoSpaceDE w:val="0"/>
              <w:autoSpaceDN w:val="0"/>
              <w:adjustRightInd w:val="0"/>
              <w:ind w:left="284" w:hanging="285"/>
              <w:rPr>
                <w:rFonts w:asciiTheme="minorHAnsi" w:hAnsiTheme="minorHAnsi" w:cs="Arial"/>
                <w:b/>
                <w:sz w:val="20"/>
                <w:szCs w:val="20"/>
                <w:lang w:eastAsia="en-US"/>
              </w:rPr>
            </w:pPr>
            <w:r w:rsidRPr="003831F9">
              <w:rPr>
                <w:rFonts w:asciiTheme="minorHAnsi" w:hAnsiTheme="minorHAnsi" w:cs="Arial"/>
                <w:b/>
                <w:sz w:val="20"/>
                <w:szCs w:val="20"/>
                <w:lang w:eastAsia="en-US"/>
              </w:rPr>
              <w:t>Intercultural understandings</w:t>
            </w:r>
          </w:p>
          <w:p w:rsidR="002B5C27" w:rsidRPr="003831F9" w:rsidRDefault="002B5C27" w:rsidP="009E342B">
            <w:pPr>
              <w:spacing w:line="225" w:lineRule="auto"/>
              <w:rPr>
                <w:rFonts w:ascii="Calibri" w:hAnsi="Calibri" w:cs="Arial"/>
                <w:sz w:val="20"/>
                <w:szCs w:val="20"/>
                <w:lang w:eastAsia="en-US"/>
              </w:rPr>
            </w:pPr>
            <w:r w:rsidRPr="003831F9">
              <w:rPr>
                <w:rFonts w:ascii="Calibri" w:hAnsi="Calibri" w:cs="Arial"/>
                <w:sz w:val="20"/>
                <w:szCs w:val="20"/>
                <w:lang w:eastAsia="en-US"/>
              </w:rPr>
              <w:t xml:space="preserve">Provide opportunities for students to enhance understanding of their own language(s) and culture(s) in relation to the German language and culture, </w:t>
            </w:r>
            <w:r w:rsidRPr="003831F9">
              <w:rPr>
                <w:rFonts w:ascii="Calibri" w:hAnsi="Calibri"/>
                <w:sz w:val="20"/>
                <w:szCs w:val="20"/>
              </w:rPr>
              <w:t>and enable them to reflect on the ways in which culture influences communication</w:t>
            </w:r>
            <w:r w:rsidR="00BF70E5" w:rsidRPr="003831F9">
              <w:rPr>
                <w:rFonts w:asciiTheme="minorHAnsi" w:hAnsiTheme="minorHAnsi" w:cs="Arial"/>
                <w:sz w:val="20"/>
                <w:szCs w:val="20"/>
                <w:lang w:eastAsia="en-US"/>
              </w:rPr>
              <w:t>, through the topic Relationships</w:t>
            </w:r>
            <w:r w:rsidRPr="003831F9">
              <w:rPr>
                <w:rFonts w:ascii="Calibri" w:hAnsi="Calibri" w:cs="Arial"/>
                <w:sz w:val="20"/>
                <w:szCs w:val="20"/>
                <w:lang w:eastAsia="en-US"/>
              </w:rPr>
              <w:t>:</w:t>
            </w:r>
          </w:p>
          <w:p w:rsidR="00CF5624" w:rsidRPr="003831F9" w:rsidRDefault="002B5C27" w:rsidP="00CF5624">
            <w:pPr>
              <w:pStyle w:val="ListItem"/>
              <w:numPr>
                <w:ilvl w:val="0"/>
                <w:numId w:val="2"/>
              </w:numPr>
              <w:tabs>
                <w:tab w:val="left" w:pos="317"/>
              </w:tabs>
              <w:spacing w:before="0" w:after="0" w:line="240" w:lineRule="auto"/>
              <w:rPr>
                <w:rFonts w:asciiTheme="minorHAnsi" w:hAnsiTheme="minorHAnsi" w:cs="Arial"/>
                <w:iCs w:val="0"/>
                <w:sz w:val="20"/>
                <w:szCs w:val="20"/>
                <w:lang w:val="en-AU" w:eastAsia="en-US"/>
              </w:rPr>
            </w:pPr>
            <w:r w:rsidRPr="003831F9">
              <w:rPr>
                <w:rFonts w:asciiTheme="minorHAnsi" w:hAnsiTheme="minorHAnsi" w:cs="Arial"/>
                <w:sz w:val="20"/>
                <w:szCs w:val="20"/>
              </w:rPr>
              <w:t>aspects of socialising</w:t>
            </w:r>
            <w:r w:rsidR="00815EEF" w:rsidRPr="003831F9">
              <w:rPr>
                <w:rFonts w:asciiTheme="minorHAnsi" w:hAnsiTheme="minorHAnsi" w:cs="Arial"/>
                <w:sz w:val="20"/>
                <w:szCs w:val="20"/>
              </w:rPr>
              <w:t>,</w:t>
            </w:r>
            <w:r w:rsidR="003831F9" w:rsidRPr="003831F9">
              <w:rPr>
                <w:rFonts w:asciiTheme="minorHAnsi" w:hAnsiTheme="minorHAnsi" w:cs="Arial"/>
                <w:sz w:val="20"/>
                <w:szCs w:val="20"/>
              </w:rPr>
              <w:t xml:space="preserve"> </w:t>
            </w:r>
            <w:r w:rsidR="004F2072" w:rsidRPr="003831F9">
              <w:rPr>
                <w:rFonts w:asciiTheme="minorHAnsi" w:hAnsiTheme="minorHAnsi" w:cs="Arial"/>
                <w:sz w:val="20"/>
                <w:szCs w:val="20"/>
              </w:rPr>
              <w:t xml:space="preserve">for example, </w:t>
            </w:r>
            <w:r w:rsidR="00B857F9" w:rsidRPr="003831F9">
              <w:rPr>
                <w:rFonts w:asciiTheme="minorHAnsi" w:hAnsiTheme="minorHAnsi" w:cs="Arial"/>
                <w:iCs w:val="0"/>
                <w:sz w:val="20"/>
                <w:szCs w:val="20"/>
                <w:lang w:val="en-AU" w:eastAsia="en-US"/>
              </w:rPr>
              <w:t>use of formal/informal language in relationships</w:t>
            </w:r>
            <w:r w:rsidR="00CF5624" w:rsidRPr="003831F9">
              <w:rPr>
                <w:rFonts w:asciiTheme="minorHAnsi" w:hAnsiTheme="minorHAnsi" w:cs="Arial"/>
                <w:iCs w:val="0"/>
                <w:sz w:val="20"/>
                <w:szCs w:val="20"/>
                <w:lang w:val="en-AU" w:eastAsia="en-US"/>
              </w:rPr>
              <w:t xml:space="preserve">, </w:t>
            </w:r>
            <w:r w:rsidRPr="003831F9">
              <w:rPr>
                <w:rFonts w:asciiTheme="minorHAnsi" w:hAnsiTheme="minorHAnsi" w:cs="Arial"/>
                <w:iCs w:val="0"/>
                <w:sz w:val="20"/>
                <w:szCs w:val="20"/>
                <w:lang w:val="en-AU" w:eastAsia="en-US"/>
              </w:rPr>
              <w:t>behaviours/practices related to relationships</w:t>
            </w:r>
          </w:p>
          <w:p w:rsidR="00B857F9" w:rsidRPr="003831F9" w:rsidRDefault="00CF5624" w:rsidP="00CF5624">
            <w:pPr>
              <w:pStyle w:val="ListItem"/>
              <w:numPr>
                <w:ilvl w:val="0"/>
                <w:numId w:val="2"/>
              </w:numPr>
              <w:tabs>
                <w:tab w:val="left" w:pos="317"/>
              </w:tabs>
              <w:spacing w:before="0" w:after="0" w:line="240" w:lineRule="auto"/>
              <w:rPr>
                <w:rFonts w:asciiTheme="minorHAnsi" w:hAnsiTheme="minorHAnsi" w:cs="Arial"/>
                <w:iCs w:val="0"/>
                <w:sz w:val="20"/>
                <w:szCs w:val="20"/>
                <w:lang w:val="en-AU" w:eastAsia="en-US"/>
              </w:rPr>
            </w:pPr>
            <w:r w:rsidRPr="003831F9">
              <w:rPr>
                <w:rFonts w:asciiTheme="minorHAnsi" w:hAnsiTheme="minorHAnsi" w:cs="Arial"/>
                <w:iCs w:val="0"/>
                <w:sz w:val="20"/>
                <w:szCs w:val="20"/>
                <w:lang w:val="en-AU" w:eastAsia="en-US"/>
              </w:rPr>
              <w:t xml:space="preserve">issues related to forming and maintaining relationships, </w:t>
            </w:r>
            <w:r w:rsidR="00B857F9" w:rsidRPr="003831F9">
              <w:rPr>
                <w:rFonts w:asciiTheme="minorHAnsi" w:hAnsiTheme="minorHAnsi" w:cs="Arial"/>
                <w:iCs w:val="0"/>
                <w:sz w:val="20"/>
                <w:szCs w:val="20"/>
                <w:lang w:val="en-AU" w:eastAsia="en-US"/>
              </w:rPr>
              <w:t>including how young people cope with pressures in relationship</w:t>
            </w:r>
            <w:r w:rsidRPr="003831F9">
              <w:rPr>
                <w:rFonts w:asciiTheme="minorHAnsi" w:hAnsiTheme="minorHAnsi" w:cs="Arial"/>
                <w:iCs w:val="0"/>
                <w:sz w:val="20"/>
                <w:szCs w:val="20"/>
                <w:lang w:val="en-AU" w:eastAsia="en-US"/>
              </w:rPr>
              <w:t>s</w:t>
            </w:r>
          </w:p>
          <w:p w:rsidR="00B857F9" w:rsidRPr="003831F9" w:rsidRDefault="002B5C27" w:rsidP="00A12B9D">
            <w:pPr>
              <w:pStyle w:val="ListParagraph"/>
              <w:numPr>
                <w:ilvl w:val="0"/>
                <w:numId w:val="2"/>
              </w:numPr>
              <w:autoSpaceDE w:val="0"/>
              <w:autoSpaceDN w:val="0"/>
              <w:adjustRightInd w:val="0"/>
              <w:spacing w:line="232" w:lineRule="auto"/>
              <w:rPr>
                <w:rFonts w:asciiTheme="minorHAnsi" w:hAnsiTheme="minorHAnsi" w:cs="Arial"/>
                <w:b/>
                <w:sz w:val="20"/>
                <w:szCs w:val="20"/>
                <w:lang w:eastAsia="en-US"/>
              </w:rPr>
            </w:pPr>
            <w:r w:rsidRPr="003831F9">
              <w:rPr>
                <w:rFonts w:asciiTheme="minorHAnsi" w:hAnsiTheme="minorHAnsi"/>
                <w:sz w:val="20"/>
                <w:szCs w:val="20"/>
              </w:rPr>
              <w:t xml:space="preserve">importance of friendship </w:t>
            </w:r>
            <w:r w:rsidR="00CF5624" w:rsidRPr="003831F9">
              <w:rPr>
                <w:rFonts w:asciiTheme="minorHAnsi" w:hAnsiTheme="minorHAnsi"/>
                <w:sz w:val="20"/>
                <w:szCs w:val="20"/>
              </w:rPr>
              <w:t xml:space="preserve">and forming relationships </w:t>
            </w:r>
            <w:r w:rsidRPr="003831F9">
              <w:rPr>
                <w:rFonts w:asciiTheme="minorHAnsi" w:hAnsiTheme="minorHAnsi"/>
                <w:sz w:val="20"/>
                <w:szCs w:val="20"/>
              </w:rPr>
              <w:t xml:space="preserve">in the lives of young </w:t>
            </w:r>
            <w:r w:rsidR="00B857F9" w:rsidRPr="003831F9">
              <w:rPr>
                <w:rFonts w:asciiTheme="minorHAnsi" w:hAnsiTheme="minorHAnsi"/>
                <w:sz w:val="20"/>
                <w:szCs w:val="20"/>
              </w:rPr>
              <w:t xml:space="preserve">Australian and </w:t>
            </w:r>
            <w:r w:rsidRPr="003831F9">
              <w:rPr>
                <w:rFonts w:asciiTheme="minorHAnsi" w:hAnsiTheme="minorHAnsi"/>
                <w:sz w:val="20"/>
                <w:szCs w:val="20"/>
              </w:rPr>
              <w:t>German speakers</w:t>
            </w:r>
            <w:r w:rsidR="00CF5624" w:rsidRPr="003831F9">
              <w:rPr>
                <w:rFonts w:asciiTheme="minorHAnsi" w:hAnsiTheme="minorHAnsi"/>
                <w:sz w:val="20"/>
                <w:szCs w:val="20"/>
              </w:rPr>
              <w:t>, in families, with friends, at school and in the workplace</w:t>
            </w:r>
          </w:p>
          <w:p w:rsidR="002B5C27" w:rsidRPr="003831F9" w:rsidRDefault="00B857F9" w:rsidP="00A12B9D">
            <w:pPr>
              <w:pStyle w:val="ListParagraph"/>
              <w:numPr>
                <w:ilvl w:val="0"/>
                <w:numId w:val="2"/>
              </w:numPr>
              <w:autoSpaceDE w:val="0"/>
              <w:autoSpaceDN w:val="0"/>
              <w:adjustRightInd w:val="0"/>
              <w:spacing w:line="232" w:lineRule="auto"/>
              <w:rPr>
                <w:rFonts w:asciiTheme="minorHAnsi" w:hAnsiTheme="minorHAnsi" w:cs="Arial"/>
                <w:b/>
                <w:sz w:val="20"/>
                <w:szCs w:val="20"/>
                <w:lang w:eastAsia="en-US"/>
              </w:rPr>
            </w:pPr>
            <w:r w:rsidRPr="003831F9">
              <w:rPr>
                <w:rFonts w:asciiTheme="minorHAnsi" w:hAnsiTheme="minorHAnsi"/>
                <w:sz w:val="20"/>
                <w:szCs w:val="20"/>
              </w:rPr>
              <w:t>aspects of connecting and socialising amongst young people</w:t>
            </w:r>
            <w:r w:rsidR="00815EEF" w:rsidRPr="003831F9">
              <w:rPr>
                <w:rFonts w:asciiTheme="minorHAnsi" w:hAnsiTheme="minorHAnsi"/>
                <w:sz w:val="20"/>
                <w:szCs w:val="20"/>
              </w:rPr>
              <w:t>,</w:t>
            </w:r>
            <w:r w:rsidR="003831F9" w:rsidRPr="003831F9">
              <w:rPr>
                <w:rFonts w:asciiTheme="minorHAnsi" w:hAnsiTheme="minorHAnsi"/>
                <w:sz w:val="20"/>
                <w:szCs w:val="20"/>
              </w:rPr>
              <w:t xml:space="preserve"> </w:t>
            </w:r>
            <w:r w:rsidR="004F2072" w:rsidRPr="003831F9">
              <w:rPr>
                <w:rFonts w:asciiTheme="minorHAnsi" w:hAnsiTheme="minorHAnsi" w:cs="Arial"/>
                <w:sz w:val="20"/>
                <w:szCs w:val="20"/>
              </w:rPr>
              <w:t xml:space="preserve">for example, </w:t>
            </w:r>
            <w:r w:rsidR="00FA72EC" w:rsidRPr="003831F9">
              <w:rPr>
                <w:rFonts w:asciiTheme="minorHAnsi" w:hAnsiTheme="minorHAnsi"/>
                <w:sz w:val="20"/>
                <w:szCs w:val="20"/>
              </w:rPr>
              <w:t>social media, goin</w:t>
            </w:r>
            <w:r w:rsidR="00215FBF" w:rsidRPr="003831F9">
              <w:rPr>
                <w:rFonts w:asciiTheme="minorHAnsi" w:hAnsiTheme="minorHAnsi"/>
                <w:sz w:val="20"/>
                <w:szCs w:val="20"/>
              </w:rPr>
              <w:t>g out, sporting activities, club</w:t>
            </w:r>
            <w:r w:rsidR="00FA72EC" w:rsidRPr="003831F9">
              <w:rPr>
                <w:rFonts w:asciiTheme="minorHAnsi" w:hAnsiTheme="minorHAnsi"/>
                <w:sz w:val="20"/>
                <w:szCs w:val="20"/>
              </w:rPr>
              <w:t>s</w:t>
            </w:r>
            <w:r w:rsidR="002B5C27" w:rsidRPr="003831F9">
              <w:rPr>
                <w:rFonts w:asciiTheme="minorHAnsi" w:hAnsiTheme="minorHAnsi"/>
                <w:sz w:val="20"/>
                <w:szCs w:val="20"/>
              </w:rPr>
              <w:t>.</w:t>
            </w:r>
          </w:p>
        </w:tc>
      </w:tr>
      <w:tr w:rsidR="002B5C27" w:rsidRPr="007D791D" w:rsidTr="009E342B">
        <w:trPr>
          <w:cantSplit/>
        </w:trPr>
        <w:tc>
          <w:tcPr>
            <w:tcW w:w="993" w:type="dxa"/>
            <w:tcBorders>
              <w:top w:val="nil"/>
            </w:tcBorders>
            <w:shd w:val="clear" w:color="auto" w:fill="E5DFEC" w:themeFill="accent4" w:themeFillTint="33"/>
            <w:vAlign w:val="center"/>
          </w:tcPr>
          <w:p w:rsidR="002B5C27" w:rsidRPr="007D791D" w:rsidRDefault="002B5C27" w:rsidP="009E342B">
            <w:pPr>
              <w:jc w:val="center"/>
              <w:rPr>
                <w:rFonts w:asciiTheme="minorHAnsi" w:hAnsiTheme="minorHAnsi" w:cs="Arial"/>
                <w:sz w:val="20"/>
                <w:szCs w:val="20"/>
                <w:lang w:eastAsia="en-US"/>
              </w:rPr>
            </w:pPr>
          </w:p>
        </w:tc>
        <w:tc>
          <w:tcPr>
            <w:tcW w:w="8528" w:type="dxa"/>
            <w:tcBorders>
              <w:top w:val="nil"/>
            </w:tcBorders>
          </w:tcPr>
          <w:p w:rsidR="002B5C27" w:rsidRPr="007D791D" w:rsidRDefault="002B5C27" w:rsidP="009E342B">
            <w:pPr>
              <w:autoSpaceDE w:val="0"/>
              <w:autoSpaceDN w:val="0"/>
              <w:adjustRightInd w:val="0"/>
              <w:spacing w:line="232" w:lineRule="auto"/>
              <w:rPr>
                <w:rFonts w:asciiTheme="minorHAnsi" w:hAnsiTheme="minorHAnsi" w:cs="Arial"/>
                <w:b/>
                <w:sz w:val="20"/>
                <w:szCs w:val="20"/>
                <w:lang w:eastAsia="en-US"/>
              </w:rPr>
            </w:pPr>
            <w:r w:rsidRPr="007D791D">
              <w:rPr>
                <w:rFonts w:asciiTheme="minorHAnsi" w:hAnsiTheme="minorHAnsi" w:cs="Arial"/>
                <w:b/>
                <w:sz w:val="20"/>
                <w:szCs w:val="20"/>
                <w:lang w:eastAsia="en-US"/>
              </w:rPr>
              <w:t>Language learning and communication strategies</w:t>
            </w:r>
          </w:p>
          <w:p w:rsidR="002B5C27" w:rsidRPr="003831F9" w:rsidRDefault="002B5C27" w:rsidP="009E342B">
            <w:pPr>
              <w:rPr>
                <w:rFonts w:asciiTheme="minorHAnsi" w:hAnsiTheme="minorHAnsi" w:cs="Arial"/>
                <w:b/>
                <w:sz w:val="20"/>
                <w:szCs w:val="20"/>
                <w:lang w:eastAsia="en-US"/>
              </w:rPr>
            </w:pPr>
            <w:r w:rsidRPr="003831F9">
              <w:rPr>
                <w:rFonts w:asciiTheme="minorHAnsi" w:hAnsiTheme="minorHAnsi" w:cs="Arial"/>
                <w:sz w:val="20"/>
                <w:szCs w:val="20"/>
                <w:lang w:eastAsia="en-US"/>
              </w:rPr>
              <w:t>Provide opportunities for students to practise the following strategies</w:t>
            </w:r>
            <w:r w:rsidR="00BF70E5" w:rsidRPr="003831F9">
              <w:rPr>
                <w:rFonts w:asciiTheme="minorHAnsi" w:hAnsiTheme="minorHAnsi" w:cs="Arial"/>
                <w:sz w:val="20"/>
                <w:szCs w:val="20"/>
                <w:lang w:eastAsia="en-US"/>
              </w:rPr>
              <w:t xml:space="preserve"> through the topic Relationships</w:t>
            </w:r>
            <w:r w:rsidRPr="003831F9">
              <w:rPr>
                <w:rFonts w:asciiTheme="minorHAnsi" w:hAnsiTheme="minorHAnsi" w:cs="Arial"/>
                <w:sz w:val="20"/>
                <w:szCs w:val="20"/>
                <w:lang w:eastAsia="en-US"/>
              </w:rPr>
              <w:t>:</w:t>
            </w:r>
          </w:p>
          <w:p w:rsidR="00FA72EC" w:rsidRPr="001D00A3" w:rsidRDefault="00FA72EC" w:rsidP="00FA72EC">
            <w:pPr>
              <w:numPr>
                <w:ilvl w:val="0"/>
                <w:numId w:val="2"/>
              </w:numPr>
              <w:rPr>
                <w:rFonts w:asciiTheme="minorHAnsi" w:hAnsiTheme="minorHAnsi" w:cs="Arial"/>
                <w:color w:val="000000"/>
                <w:sz w:val="20"/>
                <w:szCs w:val="20"/>
              </w:rPr>
            </w:pPr>
            <w:r w:rsidRPr="001D00A3">
              <w:rPr>
                <w:rFonts w:asciiTheme="minorHAnsi" w:hAnsiTheme="minorHAnsi" w:cs="Arial"/>
                <w:color w:val="000000"/>
                <w:sz w:val="20"/>
                <w:szCs w:val="20"/>
              </w:rPr>
              <w:t>use oral clues to predict and help with interpreting meaning</w:t>
            </w:r>
          </w:p>
          <w:p w:rsidR="00FA72EC" w:rsidRPr="001D00A3" w:rsidRDefault="00FA72EC" w:rsidP="00B857F9">
            <w:pPr>
              <w:pStyle w:val="ListParagraph"/>
              <w:numPr>
                <w:ilvl w:val="0"/>
                <w:numId w:val="2"/>
              </w:numPr>
              <w:autoSpaceDE w:val="0"/>
              <w:autoSpaceDN w:val="0"/>
              <w:adjustRightInd w:val="0"/>
              <w:spacing w:line="232" w:lineRule="auto"/>
              <w:rPr>
                <w:rFonts w:asciiTheme="minorHAnsi" w:eastAsia="Calibri" w:hAnsiTheme="minorHAnsi" w:cs="Arial"/>
                <w:color w:val="000000"/>
                <w:sz w:val="20"/>
                <w:szCs w:val="20"/>
                <w:lang w:eastAsia="en-US"/>
              </w:rPr>
            </w:pPr>
            <w:r w:rsidRPr="001D00A3">
              <w:rPr>
                <w:rFonts w:asciiTheme="minorHAnsi" w:eastAsia="Calibri" w:hAnsiTheme="minorHAnsi" w:cs="Arial"/>
                <w:color w:val="000000"/>
                <w:sz w:val="20"/>
                <w:szCs w:val="20"/>
                <w:lang w:eastAsia="en-US"/>
              </w:rPr>
              <w:t>deduce meaning by applying rules</w:t>
            </w:r>
          </w:p>
          <w:p w:rsidR="00B857F9" w:rsidRPr="001D00A3" w:rsidRDefault="00B857F9" w:rsidP="00B857F9">
            <w:pPr>
              <w:pStyle w:val="ListParagraph"/>
              <w:numPr>
                <w:ilvl w:val="0"/>
                <w:numId w:val="2"/>
              </w:numPr>
              <w:autoSpaceDE w:val="0"/>
              <w:autoSpaceDN w:val="0"/>
              <w:adjustRightInd w:val="0"/>
              <w:rPr>
                <w:rFonts w:asciiTheme="minorHAnsi" w:eastAsia="Calibri" w:hAnsiTheme="minorHAnsi" w:cs="Arial"/>
                <w:color w:val="000000"/>
                <w:sz w:val="20"/>
                <w:szCs w:val="20"/>
                <w:lang w:eastAsia="en-US"/>
              </w:rPr>
            </w:pPr>
            <w:r w:rsidRPr="001D00A3">
              <w:rPr>
                <w:rFonts w:asciiTheme="minorHAnsi" w:eastAsia="Calibri" w:hAnsiTheme="minorHAnsi" w:cs="Arial"/>
                <w:color w:val="000000"/>
                <w:sz w:val="20"/>
                <w:szCs w:val="20"/>
                <w:lang w:eastAsia="en-US"/>
              </w:rPr>
              <w:t>identify main points, make notes and summarise</w:t>
            </w:r>
          </w:p>
          <w:p w:rsidR="002B5C27" w:rsidRPr="001D00A3" w:rsidRDefault="002B5C27" w:rsidP="00B857F9">
            <w:pPr>
              <w:pStyle w:val="ListParagraph"/>
              <w:numPr>
                <w:ilvl w:val="0"/>
                <w:numId w:val="2"/>
              </w:numPr>
              <w:autoSpaceDE w:val="0"/>
              <w:autoSpaceDN w:val="0"/>
              <w:adjustRightInd w:val="0"/>
              <w:spacing w:line="232" w:lineRule="auto"/>
              <w:rPr>
                <w:rFonts w:asciiTheme="minorHAnsi" w:eastAsia="Calibri" w:hAnsiTheme="minorHAnsi" w:cs="Arial"/>
                <w:color w:val="000000"/>
                <w:sz w:val="20"/>
                <w:szCs w:val="20"/>
                <w:lang w:eastAsia="en-US"/>
              </w:rPr>
            </w:pPr>
            <w:r w:rsidRPr="001D00A3">
              <w:rPr>
                <w:rFonts w:asciiTheme="minorHAnsi" w:eastAsia="Calibri" w:hAnsiTheme="minorHAnsi" w:cs="Arial"/>
                <w:color w:val="000000"/>
                <w:sz w:val="20"/>
                <w:szCs w:val="20"/>
                <w:lang w:eastAsia="en-US"/>
              </w:rPr>
              <w:t>ask for clarification and repetition to assist understanding</w:t>
            </w:r>
          </w:p>
          <w:p w:rsidR="009E342B" w:rsidRPr="001D00A3" w:rsidRDefault="00B857F9" w:rsidP="00B857F9">
            <w:pPr>
              <w:numPr>
                <w:ilvl w:val="0"/>
                <w:numId w:val="2"/>
              </w:numPr>
              <w:rPr>
                <w:rFonts w:asciiTheme="minorHAnsi" w:hAnsiTheme="minorHAnsi" w:cs="Arial"/>
                <w:color w:val="000000"/>
                <w:sz w:val="20"/>
                <w:szCs w:val="20"/>
              </w:rPr>
            </w:pPr>
            <w:r w:rsidRPr="001D00A3">
              <w:rPr>
                <w:rFonts w:asciiTheme="minorHAnsi" w:hAnsiTheme="minorHAnsi" w:cs="Arial"/>
                <w:color w:val="000000"/>
                <w:sz w:val="20"/>
                <w:szCs w:val="20"/>
              </w:rPr>
              <w:t>structure an ar</w:t>
            </w:r>
            <w:r w:rsidR="00FA72EC" w:rsidRPr="001D00A3">
              <w:rPr>
                <w:rFonts w:asciiTheme="minorHAnsi" w:hAnsiTheme="minorHAnsi" w:cs="Arial"/>
                <w:color w:val="000000"/>
                <w:sz w:val="20"/>
                <w:szCs w:val="20"/>
              </w:rPr>
              <w:t xml:space="preserve">gument, </w:t>
            </w:r>
            <w:r w:rsidR="009E342B" w:rsidRPr="001D00A3">
              <w:rPr>
                <w:rFonts w:asciiTheme="minorHAnsi" w:hAnsiTheme="minorHAnsi" w:cs="Arial"/>
                <w:color w:val="000000"/>
                <w:sz w:val="20"/>
                <w:szCs w:val="20"/>
              </w:rPr>
              <w:t>express ideas and opinions</w:t>
            </w:r>
          </w:p>
          <w:p w:rsidR="002B5C27" w:rsidRPr="001D00A3" w:rsidRDefault="002B5C27" w:rsidP="00B857F9">
            <w:pPr>
              <w:numPr>
                <w:ilvl w:val="0"/>
                <w:numId w:val="2"/>
              </w:numPr>
              <w:rPr>
                <w:rFonts w:asciiTheme="minorHAnsi" w:hAnsiTheme="minorHAnsi" w:cs="Arial"/>
                <w:color w:val="000000"/>
                <w:sz w:val="20"/>
                <w:szCs w:val="20"/>
              </w:rPr>
            </w:pPr>
            <w:r w:rsidRPr="001D00A3">
              <w:rPr>
                <w:rFonts w:asciiTheme="minorHAnsi" w:eastAsia="Calibri" w:hAnsiTheme="minorHAnsi" w:cs="Arial"/>
                <w:color w:val="000000"/>
                <w:sz w:val="20"/>
                <w:szCs w:val="20"/>
                <w:lang w:eastAsia="en-US"/>
              </w:rPr>
              <w:t>manipulate known elements in a new context to create meaning in spoken forms.</w:t>
            </w:r>
          </w:p>
          <w:p w:rsidR="002B5C27" w:rsidRPr="007D791D" w:rsidRDefault="002B5C27" w:rsidP="009E342B">
            <w:pPr>
              <w:rPr>
                <w:rFonts w:asciiTheme="minorHAnsi" w:hAnsiTheme="minorHAnsi" w:cs="Arial"/>
                <w:sz w:val="20"/>
                <w:szCs w:val="20"/>
              </w:rPr>
            </w:pPr>
            <w:r w:rsidRPr="007D791D">
              <w:rPr>
                <w:rFonts w:asciiTheme="minorHAnsi" w:hAnsiTheme="minorHAnsi" w:cs="Arial"/>
                <w:sz w:val="20"/>
                <w:szCs w:val="20"/>
              </w:rPr>
              <w:t>Dictionaries</w:t>
            </w:r>
          </w:p>
          <w:p w:rsidR="002B5C27" w:rsidRPr="007D791D" w:rsidRDefault="002B5C27" w:rsidP="00B857F9">
            <w:pPr>
              <w:numPr>
                <w:ilvl w:val="0"/>
                <w:numId w:val="2"/>
              </w:numPr>
              <w:rPr>
                <w:rFonts w:asciiTheme="minorHAnsi" w:hAnsiTheme="minorHAnsi" w:cs="Arial"/>
                <w:sz w:val="20"/>
                <w:szCs w:val="20"/>
              </w:rPr>
            </w:pPr>
            <w:r w:rsidRPr="007D791D">
              <w:rPr>
                <w:rFonts w:asciiTheme="minorHAnsi" w:hAnsiTheme="minorHAnsi" w:cs="Arial"/>
                <w:sz w:val="20"/>
                <w:szCs w:val="20"/>
              </w:rPr>
              <w:t>use a bilingual dictionary.</w:t>
            </w:r>
          </w:p>
          <w:p w:rsidR="002B5C27" w:rsidRDefault="002B5C27" w:rsidP="009E342B">
            <w:pPr>
              <w:rPr>
                <w:rFonts w:asciiTheme="minorHAnsi" w:hAnsiTheme="minorHAnsi" w:cs="Arial"/>
                <w:b/>
                <w:sz w:val="20"/>
                <w:szCs w:val="20"/>
                <w:lang w:eastAsia="en-US"/>
              </w:rPr>
            </w:pPr>
            <w:r>
              <w:rPr>
                <w:rFonts w:asciiTheme="minorHAnsi" w:hAnsiTheme="minorHAnsi" w:cs="Arial"/>
                <w:b/>
                <w:sz w:val="20"/>
                <w:szCs w:val="20"/>
                <w:lang w:eastAsia="en-US"/>
              </w:rPr>
              <w:t>Assessment Task 1: Response: Listening</w:t>
            </w:r>
          </w:p>
          <w:p w:rsidR="002B5C27" w:rsidRPr="003831F9" w:rsidRDefault="002B5C27" w:rsidP="00FA72EC">
            <w:pPr>
              <w:rPr>
                <w:rFonts w:asciiTheme="minorHAnsi" w:hAnsiTheme="minorHAnsi" w:cs="Arial"/>
                <w:b/>
                <w:sz w:val="20"/>
                <w:szCs w:val="20"/>
                <w:lang w:eastAsia="en-US"/>
              </w:rPr>
            </w:pPr>
            <w:r>
              <w:rPr>
                <w:rFonts w:asciiTheme="minorHAnsi" w:hAnsiTheme="minorHAnsi" w:cs="Arial"/>
                <w:b/>
                <w:sz w:val="20"/>
                <w:szCs w:val="20"/>
                <w:lang w:eastAsia="en-US"/>
              </w:rPr>
              <w:t>Assessment Task 2</w:t>
            </w:r>
            <w:r w:rsidR="003909C9">
              <w:rPr>
                <w:rFonts w:asciiTheme="minorHAnsi" w:hAnsiTheme="minorHAnsi" w:cs="Arial"/>
                <w:b/>
                <w:sz w:val="20"/>
                <w:szCs w:val="20"/>
                <w:lang w:eastAsia="en-US"/>
              </w:rPr>
              <w:t>: Oral communication</w:t>
            </w:r>
          </w:p>
        </w:tc>
      </w:tr>
      <w:tr w:rsidR="002B5C27" w:rsidRPr="007D791D" w:rsidTr="009E342B">
        <w:tc>
          <w:tcPr>
            <w:tcW w:w="993" w:type="dxa"/>
            <w:shd w:val="clear" w:color="auto" w:fill="E5DFEC" w:themeFill="accent4" w:themeFillTint="33"/>
            <w:vAlign w:val="center"/>
            <w:hideMark/>
          </w:tcPr>
          <w:p w:rsidR="002B5C27" w:rsidRPr="007D791D" w:rsidRDefault="002B5C27" w:rsidP="009E342B">
            <w:pPr>
              <w:jc w:val="center"/>
              <w:rPr>
                <w:rFonts w:asciiTheme="minorHAnsi" w:hAnsiTheme="minorHAnsi" w:cs="Arial"/>
                <w:sz w:val="20"/>
                <w:szCs w:val="20"/>
                <w:lang w:eastAsia="en-US"/>
              </w:rPr>
            </w:pPr>
            <w:r w:rsidRPr="007D791D">
              <w:rPr>
                <w:rFonts w:asciiTheme="minorHAnsi" w:hAnsiTheme="minorHAnsi" w:cs="Arial"/>
                <w:sz w:val="20"/>
                <w:szCs w:val="20"/>
                <w:lang w:eastAsia="en-US"/>
              </w:rPr>
              <w:t>6</w:t>
            </w:r>
            <w:r>
              <w:rPr>
                <w:rFonts w:asciiTheme="minorHAnsi" w:hAnsiTheme="minorHAnsi" w:cs="Arial"/>
                <w:sz w:val="20"/>
                <w:szCs w:val="20"/>
                <w:lang w:eastAsia="en-US"/>
              </w:rPr>
              <w:t>–</w:t>
            </w:r>
            <w:r w:rsidRPr="007D791D">
              <w:rPr>
                <w:rFonts w:asciiTheme="minorHAnsi" w:hAnsiTheme="minorHAnsi" w:cs="Arial"/>
                <w:sz w:val="20"/>
                <w:szCs w:val="20"/>
                <w:lang w:eastAsia="en-US"/>
              </w:rPr>
              <w:t>10</w:t>
            </w:r>
          </w:p>
        </w:tc>
        <w:tc>
          <w:tcPr>
            <w:tcW w:w="8528" w:type="dxa"/>
          </w:tcPr>
          <w:p w:rsidR="002B5C27" w:rsidRPr="007D791D" w:rsidRDefault="002B5C27" w:rsidP="009E342B">
            <w:pPr>
              <w:rPr>
                <w:rFonts w:asciiTheme="minorHAnsi" w:hAnsiTheme="minorHAnsi" w:cs="Arial"/>
                <w:b/>
                <w:sz w:val="20"/>
                <w:szCs w:val="20"/>
                <w:lang w:eastAsia="en-US"/>
              </w:rPr>
            </w:pPr>
            <w:r w:rsidRPr="007D791D">
              <w:rPr>
                <w:rFonts w:asciiTheme="minorHAnsi" w:hAnsiTheme="minorHAnsi" w:cs="Arial"/>
                <w:b/>
                <w:sz w:val="20"/>
                <w:szCs w:val="20"/>
                <w:lang w:eastAsia="en-US"/>
              </w:rPr>
              <w:t>Learning contexts and topics</w:t>
            </w:r>
          </w:p>
          <w:p w:rsidR="002B5C27" w:rsidRPr="007D791D" w:rsidRDefault="002B5C27" w:rsidP="009E342B">
            <w:pPr>
              <w:rPr>
                <w:rFonts w:asciiTheme="minorHAnsi" w:hAnsiTheme="minorHAnsi" w:cs="Arial"/>
                <w:sz w:val="20"/>
                <w:szCs w:val="20"/>
                <w:lang w:eastAsia="en-US"/>
              </w:rPr>
            </w:pPr>
            <w:r w:rsidRPr="007D791D">
              <w:rPr>
                <w:rFonts w:asciiTheme="minorHAnsi" w:hAnsiTheme="minorHAnsi" w:cs="Arial"/>
                <w:sz w:val="20"/>
                <w:szCs w:val="20"/>
                <w:lang w:eastAsia="en-US"/>
              </w:rPr>
              <w:t>Provide opportunities for learning and assessment on the following context and topic:</w:t>
            </w:r>
          </w:p>
          <w:p w:rsidR="002B5C27" w:rsidRPr="007D791D" w:rsidRDefault="002B5C27" w:rsidP="00A12B9D">
            <w:pPr>
              <w:pStyle w:val="ListParagraph"/>
              <w:numPr>
                <w:ilvl w:val="0"/>
                <w:numId w:val="2"/>
              </w:numPr>
              <w:autoSpaceDE w:val="0"/>
              <w:autoSpaceDN w:val="0"/>
              <w:adjustRightInd w:val="0"/>
              <w:rPr>
                <w:rFonts w:asciiTheme="minorHAnsi" w:hAnsiTheme="minorHAnsi" w:cs="Arial"/>
                <w:sz w:val="20"/>
                <w:szCs w:val="20"/>
              </w:rPr>
            </w:pPr>
            <w:r w:rsidRPr="007D791D">
              <w:rPr>
                <w:rFonts w:asciiTheme="minorHAnsi" w:hAnsiTheme="minorHAnsi" w:cs="Arial"/>
                <w:sz w:val="20"/>
                <w:szCs w:val="20"/>
              </w:rPr>
              <w:t xml:space="preserve">The German-speaking communities – </w:t>
            </w:r>
            <w:r>
              <w:rPr>
                <w:rFonts w:asciiTheme="minorHAnsi" w:hAnsiTheme="minorHAnsi" w:cs="Arial"/>
                <w:sz w:val="20"/>
                <w:szCs w:val="20"/>
              </w:rPr>
              <w:t>Lifestyle choice</w:t>
            </w:r>
            <w:r w:rsidR="007511C1">
              <w:rPr>
                <w:rFonts w:asciiTheme="minorHAnsi" w:hAnsiTheme="minorHAnsi" w:cs="Arial"/>
                <w:sz w:val="20"/>
                <w:szCs w:val="20"/>
              </w:rPr>
              <w:t>s</w:t>
            </w:r>
            <w:r w:rsidRPr="007D791D">
              <w:rPr>
                <w:rFonts w:asciiTheme="minorHAnsi" w:hAnsiTheme="minorHAnsi" w:cs="Arial"/>
                <w:sz w:val="20"/>
                <w:szCs w:val="20"/>
              </w:rPr>
              <w:t xml:space="preserve">. </w:t>
            </w:r>
            <w:r w:rsidRPr="007D791D">
              <w:rPr>
                <w:rFonts w:asciiTheme="minorHAnsi" w:hAnsiTheme="minorHAnsi" w:cs="Arial"/>
                <w:sz w:val="20"/>
                <w:szCs w:val="20"/>
                <w:lang w:val="en-AU"/>
              </w:rPr>
              <w:t xml:space="preserve">Students </w:t>
            </w:r>
            <w:r w:rsidRPr="00AB7B12">
              <w:rPr>
                <w:rFonts w:ascii="Calibri" w:eastAsia="Franklin Gothic Book" w:hAnsi="Calibri" w:cs="Calibri"/>
                <w:sz w:val="20"/>
                <w:szCs w:val="20"/>
                <w:lang w:val="en-AU"/>
              </w:rPr>
              <w:t>explore current issues related to making environmentally friendly lifestyle choices: recycling, organic food, and commuting.</w:t>
            </w:r>
          </w:p>
          <w:p w:rsidR="002B5C27" w:rsidRPr="007D791D" w:rsidRDefault="002B5C27" w:rsidP="009E342B">
            <w:pPr>
              <w:rPr>
                <w:rFonts w:asciiTheme="minorHAnsi" w:hAnsiTheme="minorHAnsi" w:cs="Arial"/>
                <w:b/>
                <w:sz w:val="20"/>
                <w:szCs w:val="20"/>
                <w:lang w:eastAsia="en-US"/>
              </w:rPr>
            </w:pPr>
            <w:r w:rsidRPr="007D791D">
              <w:rPr>
                <w:rFonts w:asciiTheme="minorHAnsi" w:hAnsiTheme="minorHAnsi" w:cs="Arial"/>
                <w:b/>
                <w:sz w:val="20"/>
                <w:szCs w:val="20"/>
                <w:lang w:eastAsia="en-US"/>
              </w:rPr>
              <w:t>Text types and textual conventions</w:t>
            </w:r>
          </w:p>
          <w:p w:rsidR="002B5C27" w:rsidRPr="007D791D" w:rsidRDefault="002B5C27" w:rsidP="009E342B">
            <w:pPr>
              <w:rPr>
                <w:rFonts w:asciiTheme="minorHAnsi" w:hAnsiTheme="minorHAnsi" w:cs="Arial"/>
                <w:sz w:val="20"/>
                <w:szCs w:val="20"/>
                <w:lang w:eastAsia="en-US"/>
              </w:rPr>
            </w:pPr>
            <w:r w:rsidRPr="007D791D">
              <w:rPr>
                <w:rFonts w:asciiTheme="minorHAnsi" w:hAnsiTheme="minorHAnsi" w:cs="Arial"/>
                <w:sz w:val="20"/>
                <w:szCs w:val="20"/>
                <w:lang w:eastAsia="en-US"/>
              </w:rPr>
              <w:t>Provide opportunities for students to respond to</w:t>
            </w:r>
            <w:r w:rsidR="00EA675C">
              <w:rPr>
                <w:rFonts w:asciiTheme="minorHAnsi" w:hAnsiTheme="minorHAnsi" w:cs="Arial"/>
                <w:sz w:val="20"/>
                <w:szCs w:val="20"/>
                <w:lang w:eastAsia="en-US"/>
              </w:rPr>
              <w:t>,</w:t>
            </w:r>
            <w:r w:rsidRPr="007D791D">
              <w:rPr>
                <w:rFonts w:asciiTheme="minorHAnsi" w:hAnsiTheme="minorHAnsi" w:cs="Arial"/>
                <w:sz w:val="20"/>
                <w:szCs w:val="20"/>
                <w:lang w:eastAsia="en-US"/>
              </w:rPr>
              <w:t xml:space="preserve"> and </w:t>
            </w:r>
            <w:r w:rsidR="00B97085">
              <w:rPr>
                <w:rFonts w:asciiTheme="minorHAnsi" w:hAnsiTheme="minorHAnsi" w:cs="Arial"/>
                <w:sz w:val="20"/>
                <w:szCs w:val="20"/>
                <w:lang w:eastAsia="en-US"/>
              </w:rPr>
              <w:t xml:space="preserve">to </w:t>
            </w:r>
            <w:r w:rsidRPr="007D791D">
              <w:rPr>
                <w:rFonts w:asciiTheme="minorHAnsi" w:hAnsiTheme="minorHAnsi" w:cs="Arial"/>
                <w:sz w:val="20"/>
                <w:szCs w:val="20"/>
                <w:lang w:eastAsia="en-US"/>
              </w:rPr>
              <w:t>produce</w:t>
            </w:r>
            <w:r w:rsidR="00EA675C">
              <w:rPr>
                <w:rFonts w:asciiTheme="minorHAnsi" w:hAnsiTheme="minorHAnsi" w:cs="Arial"/>
                <w:sz w:val="20"/>
                <w:szCs w:val="20"/>
                <w:lang w:eastAsia="en-US"/>
              </w:rPr>
              <w:t>,</w:t>
            </w:r>
            <w:r w:rsidRPr="007D791D">
              <w:rPr>
                <w:rFonts w:asciiTheme="minorHAnsi" w:hAnsiTheme="minorHAnsi" w:cs="Arial"/>
                <w:sz w:val="20"/>
                <w:szCs w:val="20"/>
                <w:lang w:eastAsia="en-US"/>
              </w:rPr>
              <w:t xml:space="preserve"> the following text types:</w:t>
            </w:r>
          </w:p>
          <w:p w:rsidR="002B5C27" w:rsidRPr="007D791D" w:rsidRDefault="002B5C27" w:rsidP="00A12B9D">
            <w:pPr>
              <w:pStyle w:val="ListParagraph"/>
              <w:numPr>
                <w:ilvl w:val="0"/>
                <w:numId w:val="2"/>
              </w:numPr>
              <w:autoSpaceDE w:val="0"/>
              <w:autoSpaceDN w:val="0"/>
              <w:adjustRightInd w:val="0"/>
              <w:rPr>
                <w:rFonts w:asciiTheme="minorHAnsi" w:hAnsiTheme="minorHAnsi" w:cs="Arial"/>
                <w:sz w:val="20"/>
                <w:szCs w:val="20"/>
              </w:rPr>
            </w:pPr>
            <w:r w:rsidRPr="007D791D">
              <w:rPr>
                <w:rFonts w:asciiTheme="minorHAnsi" w:hAnsiTheme="minorHAnsi" w:cs="Arial"/>
                <w:sz w:val="20"/>
                <w:szCs w:val="20"/>
              </w:rPr>
              <w:t>advertisement</w:t>
            </w:r>
          </w:p>
          <w:p w:rsidR="0027741E" w:rsidRDefault="0027741E" w:rsidP="00A12B9D">
            <w:pPr>
              <w:pStyle w:val="ListParagraph"/>
              <w:numPr>
                <w:ilvl w:val="0"/>
                <w:numId w:val="2"/>
              </w:numPr>
              <w:autoSpaceDE w:val="0"/>
              <w:autoSpaceDN w:val="0"/>
              <w:adjustRightInd w:val="0"/>
              <w:spacing w:line="232" w:lineRule="auto"/>
              <w:rPr>
                <w:rFonts w:asciiTheme="minorHAnsi" w:hAnsiTheme="minorHAnsi" w:cs="Arial"/>
                <w:sz w:val="20"/>
                <w:szCs w:val="20"/>
              </w:rPr>
            </w:pPr>
            <w:r>
              <w:rPr>
                <w:rFonts w:asciiTheme="minorHAnsi" w:hAnsiTheme="minorHAnsi" w:cs="Arial"/>
                <w:sz w:val="20"/>
                <w:szCs w:val="20"/>
              </w:rPr>
              <w:t>announcement</w:t>
            </w:r>
          </w:p>
          <w:p w:rsidR="002B5C27" w:rsidRPr="007D791D" w:rsidRDefault="002B5C27" w:rsidP="00A12B9D">
            <w:pPr>
              <w:pStyle w:val="ListParagraph"/>
              <w:numPr>
                <w:ilvl w:val="0"/>
                <w:numId w:val="2"/>
              </w:numPr>
              <w:autoSpaceDE w:val="0"/>
              <w:autoSpaceDN w:val="0"/>
              <w:adjustRightInd w:val="0"/>
              <w:spacing w:line="232" w:lineRule="auto"/>
              <w:rPr>
                <w:rFonts w:asciiTheme="minorHAnsi" w:hAnsiTheme="minorHAnsi" w:cs="Arial"/>
                <w:sz w:val="20"/>
                <w:szCs w:val="20"/>
              </w:rPr>
            </w:pPr>
            <w:r w:rsidRPr="007D791D">
              <w:rPr>
                <w:rFonts w:asciiTheme="minorHAnsi" w:hAnsiTheme="minorHAnsi" w:cs="Arial"/>
                <w:sz w:val="20"/>
                <w:szCs w:val="20"/>
              </w:rPr>
              <w:t>article</w:t>
            </w:r>
          </w:p>
          <w:p w:rsidR="002B5C27" w:rsidRPr="007D791D" w:rsidRDefault="002B5C27" w:rsidP="00A12B9D">
            <w:pPr>
              <w:pStyle w:val="ListParagraph"/>
              <w:numPr>
                <w:ilvl w:val="0"/>
                <w:numId w:val="2"/>
              </w:numPr>
              <w:autoSpaceDE w:val="0"/>
              <w:autoSpaceDN w:val="0"/>
              <w:adjustRightInd w:val="0"/>
              <w:spacing w:line="232" w:lineRule="auto"/>
              <w:rPr>
                <w:rFonts w:asciiTheme="minorHAnsi" w:hAnsiTheme="minorHAnsi" w:cs="Arial"/>
                <w:sz w:val="20"/>
                <w:szCs w:val="20"/>
              </w:rPr>
            </w:pPr>
            <w:r w:rsidRPr="007D791D">
              <w:rPr>
                <w:rFonts w:asciiTheme="minorHAnsi" w:hAnsiTheme="minorHAnsi" w:cs="Arial"/>
                <w:sz w:val="20"/>
                <w:szCs w:val="20"/>
              </w:rPr>
              <w:t>conversation</w:t>
            </w:r>
          </w:p>
          <w:p w:rsidR="002B5C27" w:rsidRPr="007D791D" w:rsidRDefault="002B5C27" w:rsidP="00A12B9D">
            <w:pPr>
              <w:pStyle w:val="ListParagraph"/>
              <w:numPr>
                <w:ilvl w:val="0"/>
                <w:numId w:val="2"/>
              </w:numPr>
              <w:autoSpaceDE w:val="0"/>
              <w:autoSpaceDN w:val="0"/>
              <w:adjustRightInd w:val="0"/>
              <w:rPr>
                <w:rFonts w:asciiTheme="minorHAnsi" w:hAnsiTheme="minorHAnsi" w:cs="Arial"/>
                <w:sz w:val="20"/>
                <w:szCs w:val="20"/>
              </w:rPr>
            </w:pPr>
            <w:r w:rsidRPr="007D791D">
              <w:rPr>
                <w:rFonts w:asciiTheme="minorHAnsi" w:hAnsiTheme="minorHAnsi" w:cs="Arial"/>
                <w:sz w:val="20"/>
                <w:szCs w:val="20"/>
              </w:rPr>
              <w:t>discussion</w:t>
            </w:r>
          </w:p>
          <w:p w:rsidR="002B5C27" w:rsidRPr="007D791D" w:rsidRDefault="002B5C27" w:rsidP="00A12B9D">
            <w:pPr>
              <w:pStyle w:val="ListParagraph"/>
              <w:numPr>
                <w:ilvl w:val="0"/>
                <w:numId w:val="2"/>
              </w:numPr>
              <w:autoSpaceDE w:val="0"/>
              <w:autoSpaceDN w:val="0"/>
              <w:adjustRightInd w:val="0"/>
              <w:rPr>
                <w:rFonts w:asciiTheme="minorHAnsi" w:hAnsiTheme="minorHAnsi" w:cs="Arial"/>
                <w:sz w:val="20"/>
                <w:szCs w:val="20"/>
              </w:rPr>
            </w:pPr>
            <w:r w:rsidRPr="007D791D">
              <w:rPr>
                <w:rFonts w:asciiTheme="minorHAnsi" w:hAnsiTheme="minorHAnsi" w:cs="Arial"/>
                <w:sz w:val="20"/>
                <w:szCs w:val="20"/>
              </w:rPr>
              <w:t>email</w:t>
            </w:r>
          </w:p>
          <w:p w:rsidR="002B5C27" w:rsidRPr="001D00A3" w:rsidRDefault="002B5C27" w:rsidP="00A12B9D">
            <w:pPr>
              <w:numPr>
                <w:ilvl w:val="0"/>
                <w:numId w:val="2"/>
              </w:numPr>
              <w:spacing w:line="232" w:lineRule="auto"/>
              <w:rPr>
                <w:rFonts w:asciiTheme="minorHAnsi" w:eastAsia="Calibri" w:hAnsiTheme="minorHAnsi" w:cs="Arial"/>
                <w:color w:val="000000"/>
                <w:sz w:val="20"/>
                <w:szCs w:val="20"/>
                <w:lang w:eastAsia="en-US"/>
              </w:rPr>
            </w:pPr>
            <w:r w:rsidRPr="001D00A3">
              <w:rPr>
                <w:rFonts w:asciiTheme="minorHAnsi" w:eastAsia="Calibri" w:hAnsiTheme="minorHAnsi" w:cs="Arial"/>
                <w:color w:val="000000"/>
                <w:sz w:val="20"/>
                <w:szCs w:val="20"/>
                <w:lang w:eastAsia="en-US"/>
              </w:rPr>
              <w:t>film or TV program (excerpts)</w:t>
            </w:r>
          </w:p>
          <w:p w:rsidR="003E5F26" w:rsidRDefault="003E5F26" w:rsidP="00653326">
            <w:pPr>
              <w:pStyle w:val="ListParagraph"/>
              <w:numPr>
                <w:ilvl w:val="0"/>
                <w:numId w:val="2"/>
              </w:numPr>
              <w:autoSpaceDE w:val="0"/>
              <w:autoSpaceDN w:val="0"/>
              <w:adjustRightInd w:val="0"/>
              <w:rPr>
                <w:rFonts w:asciiTheme="minorHAnsi" w:hAnsiTheme="minorHAnsi" w:cs="Arial"/>
                <w:sz w:val="20"/>
                <w:szCs w:val="20"/>
              </w:rPr>
            </w:pPr>
            <w:r>
              <w:rPr>
                <w:rFonts w:asciiTheme="minorHAnsi" w:hAnsiTheme="minorHAnsi" w:cs="Arial"/>
                <w:sz w:val="20"/>
                <w:szCs w:val="20"/>
              </w:rPr>
              <w:t>journal entry</w:t>
            </w:r>
          </w:p>
          <w:p w:rsidR="0027741E" w:rsidRDefault="0027741E" w:rsidP="00653326">
            <w:pPr>
              <w:pStyle w:val="ListParagraph"/>
              <w:numPr>
                <w:ilvl w:val="0"/>
                <w:numId w:val="2"/>
              </w:numPr>
              <w:autoSpaceDE w:val="0"/>
              <w:autoSpaceDN w:val="0"/>
              <w:adjustRightInd w:val="0"/>
              <w:rPr>
                <w:rFonts w:asciiTheme="minorHAnsi" w:hAnsiTheme="minorHAnsi" w:cs="Arial"/>
                <w:sz w:val="20"/>
                <w:szCs w:val="20"/>
              </w:rPr>
            </w:pPr>
            <w:r>
              <w:rPr>
                <w:rFonts w:asciiTheme="minorHAnsi" w:hAnsiTheme="minorHAnsi" w:cs="Arial"/>
                <w:sz w:val="20"/>
                <w:szCs w:val="20"/>
              </w:rPr>
              <w:t>plan</w:t>
            </w:r>
          </w:p>
          <w:p w:rsidR="004D02E0" w:rsidRPr="00653326" w:rsidRDefault="004D02E0" w:rsidP="00653326">
            <w:pPr>
              <w:pStyle w:val="ListParagraph"/>
              <w:numPr>
                <w:ilvl w:val="0"/>
                <w:numId w:val="2"/>
              </w:numPr>
              <w:autoSpaceDE w:val="0"/>
              <w:autoSpaceDN w:val="0"/>
              <w:adjustRightInd w:val="0"/>
              <w:rPr>
                <w:rFonts w:asciiTheme="minorHAnsi" w:hAnsiTheme="minorHAnsi" w:cs="Arial"/>
                <w:sz w:val="20"/>
                <w:szCs w:val="20"/>
              </w:rPr>
            </w:pPr>
            <w:r>
              <w:rPr>
                <w:rFonts w:asciiTheme="minorHAnsi" w:hAnsiTheme="minorHAnsi" w:cs="Arial"/>
                <w:sz w:val="20"/>
                <w:szCs w:val="20"/>
              </w:rPr>
              <w:t>scrip</w:t>
            </w:r>
            <w:r w:rsidR="00653326">
              <w:rPr>
                <w:rFonts w:asciiTheme="minorHAnsi" w:hAnsiTheme="minorHAnsi" w:cs="Arial"/>
                <w:sz w:val="20"/>
                <w:szCs w:val="20"/>
              </w:rPr>
              <w:t>t – speech, interview, dialogue</w:t>
            </w:r>
          </w:p>
          <w:p w:rsidR="0027741E" w:rsidRDefault="0027741E" w:rsidP="00A12B9D">
            <w:pPr>
              <w:pStyle w:val="ListParagraph"/>
              <w:numPr>
                <w:ilvl w:val="0"/>
                <w:numId w:val="2"/>
              </w:numPr>
              <w:autoSpaceDE w:val="0"/>
              <w:autoSpaceDN w:val="0"/>
              <w:adjustRightInd w:val="0"/>
              <w:spacing w:line="232" w:lineRule="auto"/>
              <w:rPr>
                <w:rFonts w:asciiTheme="minorHAnsi" w:hAnsiTheme="minorHAnsi" w:cs="Arial"/>
                <w:sz w:val="20"/>
                <w:szCs w:val="20"/>
              </w:rPr>
            </w:pPr>
            <w:r>
              <w:rPr>
                <w:rFonts w:asciiTheme="minorHAnsi" w:hAnsiTheme="minorHAnsi" w:cs="Arial"/>
                <w:sz w:val="20"/>
                <w:szCs w:val="20"/>
              </w:rPr>
              <w:t>summary</w:t>
            </w:r>
          </w:p>
          <w:p w:rsidR="002B5C27" w:rsidRPr="007D791D" w:rsidRDefault="002B5C27" w:rsidP="00A12B9D">
            <w:pPr>
              <w:pStyle w:val="ListParagraph"/>
              <w:numPr>
                <w:ilvl w:val="0"/>
                <w:numId w:val="2"/>
              </w:numPr>
              <w:autoSpaceDE w:val="0"/>
              <w:autoSpaceDN w:val="0"/>
              <w:adjustRightInd w:val="0"/>
              <w:spacing w:line="232" w:lineRule="auto"/>
              <w:rPr>
                <w:rFonts w:asciiTheme="minorHAnsi" w:hAnsiTheme="minorHAnsi" w:cs="Arial"/>
                <w:sz w:val="20"/>
                <w:szCs w:val="20"/>
              </w:rPr>
            </w:pPr>
            <w:r w:rsidRPr="007D791D">
              <w:rPr>
                <w:rFonts w:asciiTheme="minorHAnsi" w:hAnsiTheme="minorHAnsi" w:cs="Arial"/>
                <w:sz w:val="20"/>
                <w:szCs w:val="20"/>
              </w:rPr>
              <w:t>table.</w:t>
            </w:r>
          </w:p>
          <w:p w:rsidR="002B5C27" w:rsidRPr="007D791D" w:rsidRDefault="002B5C27" w:rsidP="009E342B">
            <w:pPr>
              <w:rPr>
                <w:rFonts w:asciiTheme="minorHAnsi" w:hAnsiTheme="minorHAnsi" w:cs="Arial"/>
                <w:b/>
                <w:sz w:val="20"/>
                <w:szCs w:val="20"/>
                <w:lang w:eastAsia="en-US"/>
              </w:rPr>
            </w:pPr>
            <w:r w:rsidRPr="007D791D">
              <w:rPr>
                <w:rFonts w:asciiTheme="minorHAnsi" w:hAnsiTheme="minorHAnsi" w:cs="Arial"/>
                <w:b/>
                <w:sz w:val="20"/>
                <w:szCs w:val="20"/>
                <w:lang w:eastAsia="en-US"/>
              </w:rPr>
              <w:t>Linguistic resources</w:t>
            </w:r>
          </w:p>
          <w:p w:rsidR="002B5C27" w:rsidRPr="007D791D" w:rsidRDefault="002B5C27" w:rsidP="009E342B">
            <w:pPr>
              <w:rPr>
                <w:rFonts w:asciiTheme="minorHAnsi" w:hAnsiTheme="minorHAnsi" w:cs="Arial"/>
                <w:sz w:val="20"/>
                <w:szCs w:val="20"/>
                <w:lang w:eastAsia="en-US"/>
              </w:rPr>
            </w:pPr>
            <w:r w:rsidRPr="007D791D">
              <w:rPr>
                <w:rFonts w:asciiTheme="minorHAnsi" w:hAnsiTheme="minorHAnsi" w:cs="Arial"/>
                <w:sz w:val="20"/>
                <w:szCs w:val="20"/>
                <w:lang w:eastAsia="en-US"/>
              </w:rPr>
              <w:t>Provide opportunities for students to acquire and use the following resources:</w:t>
            </w:r>
          </w:p>
          <w:p w:rsidR="002B5C27" w:rsidRPr="007D791D" w:rsidRDefault="002B5C27" w:rsidP="009E342B">
            <w:pPr>
              <w:pStyle w:val="ListParagraph"/>
              <w:autoSpaceDE w:val="0"/>
              <w:autoSpaceDN w:val="0"/>
              <w:adjustRightInd w:val="0"/>
              <w:ind w:left="284" w:hanging="284"/>
              <w:rPr>
                <w:rFonts w:asciiTheme="minorHAnsi" w:hAnsiTheme="minorHAnsi" w:cs="Arial"/>
                <w:sz w:val="20"/>
                <w:szCs w:val="20"/>
              </w:rPr>
            </w:pPr>
            <w:r w:rsidRPr="007D791D">
              <w:rPr>
                <w:rFonts w:asciiTheme="minorHAnsi" w:hAnsiTheme="minorHAnsi" w:cs="Arial"/>
                <w:sz w:val="20"/>
                <w:szCs w:val="20"/>
              </w:rPr>
              <w:t>Vocabulary</w:t>
            </w:r>
          </w:p>
          <w:p w:rsidR="002B5C27" w:rsidRPr="007D791D" w:rsidRDefault="002B5C27" w:rsidP="00A12B9D">
            <w:pPr>
              <w:numPr>
                <w:ilvl w:val="0"/>
                <w:numId w:val="2"/>
              </w:numPr>
              <w:rPr>
                <w:rFonts w:asciiTheme="minorHAnsi" w:hAnsiTheme="minorHAnsi" w:cs="Arial"/>
                <w:sz w:val="20"/>
                <w:szCs w:val="20"/>
              </w:rPr>
            </w:pPr>
            <w:r w:rsidRPr="007D791D">
              <w:rPr>
                <w:rFonts w:asciiTheme="minorHAnsi" w:hAnsiTheme="minorHAnsi" w:cs="Arial"/>
                <w:sz w:val="20"/>
                <w:szCs w:val="20"/>
              </w:rPr>
              <w:t xml:space="preserve">introduce new vocabulary, phrases and </w:t>
            </w:r>
            <w:r w:rsidR="00215FBF">
              <w:rPr>
                <w:rFonts w:asciiTheme="minorHAnsi" w:hAnsiTheme="minorHAnsi" w:cs="Arial"/>
                <w:sz w:val="20"/>
                <w:szCs w:val="20"/>
              </w:rPr>
              <w:t xml:space="preserve">expressions, through texts </w:t>
            </w:r>
            <w:r w:rsidRPr="007D791D">
              <w:rPr>
                <w:rFonts w:asciiTheme="minorHAnsi" w:hAnsiTheme="minorHAnsi" w:cs="Arial"/>
                <w:sz w:val="20"/>
                <w:szCs w:val="20"/>
              </w:rPr>
              <w:t xml:space="preserve">related to </w:t>
            </w:r>
            <w:r w:rsidRPr="00AB7B12">
              <w:rPr>
                <w:rFonts w:asciiTheme="minorHAnsi" w:hAnsiTheme="minorHAnsi" w:cs="Arial"/>
                <w:sz w:val="20"/>
                <w:szCs w:val="20"/>
              </w:rPr>
              <w:t xml:space="preserve">current issues </w:t>
            </w:r>
            <w:r w:rsidR="00215FBF" w:rsidRPr="00AB7B12">
              <w:rPr>
                <w:rFonts w:asciiTheme="minorHAnsi" w:hAnsiTheme="minorHAnsi" w:cs="Arial"/>
                <w:sz w:val="20"/>
                <w:szCs w:val="20"/>
              </w:rPr>
              <w:t>associated</w:t>
            </w:r>
            <w:r w:rsidRPr="00AB7B12">
              <w:rPr>
                <w:rFonts w:asciiTheme="minorHAnsi" w:hAnsiTheme="minorHAnsi" w:cs="Arial"/>
                <w:sz w:val="20"/>
                <w:szCs w:val="20"/>
              </w:rPr>
              <w:t xml:space="preserve"> </w:t>
            </w:r>
            <w:r w:rsidR="00215FBF">
              <w:rPr>
                <w:rFonts w:asciiTheme="minorHAnsi" w:hAnsiTheme="minorHAnsi" w:cs="Arial"/>
                <w:sz w:val="20"/>
                <w:szCs w:val="20"/>
              </w:rPr>
              <w:t>with</w:t>
            </w:r>
            <w:r w:rsidRPr="00AB7B12">
              <w:rPr>
                <w:rFonts w:asciiTheme="minorHAnsi" w:hAnsiTheme="minorHAnsi" w:cs="Arial"/>
                <w:sz w:val="20"/>
                <w:szCs w:val="20"/>
              </w:rPr>
              <w:t xml:space="preserve"> making environmentally friendly lifestyle choices: recycling, organic food, and commuting.</w:t>
            </w:r>
          </w:p>
          <w:p w:rsidR="002B5C27" w:rsidRPr="007D791D" w:rsidRDefault="002B5C27" w:rsidP="009E342B">
            <w:pPr>
              <w:pStyle w:val="ListParagraph"/>
              <w:autoSpaceDE w:val="0"/>
              <w:autoSpaceDN w:val="0"/>
              <w:adjustRightInd w:val="0"/>
              <w:ind w:left="284" w:hanging="284"/>
              <w:rPr>
                <w:rFonts w:asciiTheme="minorHAnsi" w:hAnsiTheme="minorHAnsi" w:cs="Arial"/>
                <w:sz w:val="20"/>
                <w:szCs w:val="20"/>
              </w:rPr>
            </w:pPr>
            <w:r w:rsidRPr="007D791D">
              <w:rPr>
                <w:rFonts w:asciiTheme="minorHAnsi" w:hAnsiTheme="minorHAnsi" w:cs="Arial"/>
                <w:sz w:val="20"/>
                <w:szCs w:val="20"/>
              </w:rPr>
              <w:t>Grammar</w:t>
            </w:r>
          </w:p>
          <w:p w:rsidR="00CF5624" w:rsidRDefault="00CF5624" w:rsidP="00CF5624">
            <w:pPr>
              <w:pStyle w:val="ListParagraph"/>
              <w:numPr>
                <w:ilvl w:val="0"/>
                <w:numId w:val="26"/>
              </w:numPr>
              <w:autoSpaceDE w:val="0"/>
              <w:autoSpaceDN w:val="0"/>
              <w:adjustRightInd w:val="0"/>
              <w:rPr>
                <w:rFonts w:asciiTheme="minorHAnsi" w:hAnsiTheme="minorHAnsi" w:cs="Arial"/>
                <w:sz w:val="20"/>
                <w:szCs w:val="20"/>
              </w:rPr>
            </w:pPr>
            <w:r>
              <w:rPr>
                <w:rFonts w:asciiTheme="minorHAnsi" w:hAnsiTheme="minorHAnsi" w:cs="Arial"/>
                <w:sz w:val="20"/>
                <w:szCs w:val="20"/>
              </w:rPr>
              <w:t>prepositions (cases: dual-prepositions with the dative or the accusative</w:t>
            </w:r>
            <w:r w:rsidR="007511C1">
              <w:rPr>
                <w:rFonts w:asciiTheme="minorHAnsi" w:hAnsiTheme="minorHAnsi" w:cs="Arial"/>
                <w:sz w:val="20"/>
                <w:szCs w:val="20"/>
              </w:rPr>
              <w:t>;</w:t>
            </w:r>
            <w:r>
              <w:rPr>
                <w:rFonts w:asciiTheme="minorHAnsi" w:hAnsiTheme="minorHAnsi" w:cs="Arial"/>
                <w:sz w:val="20"/>
                <w:szCs w:val="20"/>
              </w:rPr>
              <w:t xml:space="preserve"> formation and use of compounds </w:t>
            </w:r>
            <w:r>
              <w:rPr>
                <w:rFonts w:asciiTheme="minorHAnsi" w:hAnsiTheme="minorHAnsi" w:cs="Calibri"/>
                <w:sz w:val="20"/>
                <w:szCs w:val="20"/>
              </w:rPr>
              <w:t xml:space="preserve">with </w:t>
            </w:r>
            <w:r>
              <w:rPr>
                <w:rFonts w:asciiTheme="minorHAnsi" w:hAnsiTheme="minorHAnsi" w:cs="Calibri"/>
                <w:i/>
                <w:sz w:val="20"/>
                <w:szCs w:val="20"/>
              </w:rPr>
              <w:t>da</w:t>
            </w:r>
            <w:r>
              <w:rPr>
                <w:rFonts w:asciiTheme="minorHAnsi" w:hAnsiTheme="minorHAnsi" w:cs="Calibri"/>
                <w:sz w:val="20"/>
                <w:szCs w:val="20"/>
              </w:rPr>
              <w:t>(</w:t>
            </w:r>
            <w:r>
              <w:rPr>
                <w:rFonts w:asciiTheme="minorHAnsi" w:hAnsiTheme="minorHAnsi" w:cs="Calibri"/>
                <w:i/>
                <w:sz w:val="20"/>
                <w:szCs w:val="20"/>
              </w:rPr>
              <w:t>r</w:t>
            </w:r>
            <w:r>
              <w:rPr>
                <w:rFonts w:asciiTheme="minorHAnsi" w:hAnsiTheme="minorHAnsi" w:cs="Calibri"/>
                <w:sz w:val="20"/>
                <w:szCs w:val="20"/>
              </w:rPr>
              <w:t xml:space="preserve">) and </w:t>
            </w:r>
            <w:r>
              <w:rPr>
                <w:rFonts w:asciiTheme="minorHAnsi" w:hAnsiTheme="minorHAnsi" w:cs="Calibri"/>
                <w:i/>
                <w:sz w:val="20"/>
                <w:szCs w:val="20"/>
              </w:rPr>
              <w:t>wo</w:t>
            </w:r>
            <w:r>
              <w:rPr>
                <w:rFonts w:asciiTheme="minorHAnsi" w:hAnsiTheme="minorHAnsi" w:cs="Calibri"/>
                <w:sz w:val="20"/>
                <w:szCs w:val="20"/>
              </w:rPr>
              <w:t>(</w:t>
            </w:r>
            <w:r>
              <w:rPr>
                <w:rFonts w:asciiTheme="minorHAnsi" w:hAnsiTheme="minorHAnsi" w:cs="Calibri"/>
                <w:i/>
                <w:sz w:val="20"/>
                <w:szCs w:val="20"/>
              </w:rPr>
              <w:t>r</w:t>
            </w:r>
            <w:r>
              <w:rPr>
                <w:rFonts w:asciiTheme="minorHAnsi" w:hAnsiTheme="minorHAnsi" w:cs="Calibri"/>
                <w:sz w:val="20"/>
                <w:szCs w:val="20"/>
              </w:rPr>
              <w:t>)</w:t>
            </w:r>
            <w:r>
              <w:rPr>
                <w:rFonts w:asciiTheme="minorHAnsi" w:hAnsiTheme="minorHAnsi" w:cs="Arial"/>
                <w:sz w:val="20"/>
                <w:szCs w:val="20"/>
              </w:rPr>
              <w:t>)</w:t>
            </w:r>
          </w:p>
          <w:p w:rsidR="00CF5624" w:rsidRDefault="00CF5624" w:rsidP="00CF5624">
            <w:pPr>
              <w:pStyle w:val="ListParagraph"/>
              <w:numPr>
                <w:ilvl w:val="0"/>
                <w:numId w:val="26"/>
              </w:numPr>
              <w:autoSpaceDE w:val="0"/>
              <w:autoSpaceDN w:val="0"/>
              <w:adjustRightInd w:val="0"/>
              <w:rPr>
                <w:rFonts w:asciiTheme="minorHAnsi" w:hAnsiTheme="minorHAnsi" w:cs="Arial"/>
                <w:sz w:val="20"/>
                <w:szCs w:val="20"/>
                <w:lang w:val="fr-FR"/>
              </w:rPr>
            </w:pPr>
            <w:r>
              <w:rPr>
                <w:rFonts w:asciiTheme="minorHAnsi" w:hAnsiTheme="minorHAnsi" w:cs="Arial"/>
                <w:sz w:val="20"/>
                <w:szCs w:val="20"/>
                <w:lang w:val="fr-FR"/>
              </w:rPr>
              <w:t>pronouns (relative: accusative, dative</w:t>
            </w:r>
            <w:r w:rsidR="007511C1">
              <w:rPr>
                <w:rFonts w:asciiTheme="minorHAnsi" w:hAnsiTheme="minorHAnsi" w:cs="Arial"/>
                <w:sz w:val="20"/>
                <w:szCs w:val="20"/>
                <w:lang w:val="fr-FR"/>
              </w:rPr>
              <w:t>;</w:t>
            </w:r>
            <w:r>
              <w:rPr>
                <w:rFonts w:asciiTheme="minorHAnsi" w:hAnsiTheme="minorHAnsi" w:cs="Arial"/>
                <w:sz w:val="20"/>
                <w:szCs w:val="20"/>
                <w:lang w:val="fr-FR"/>
              </w:rPr>
              <w:t xml:space="preserve"> relative clauses)</w:t>
            </w:r>
          </w:p>
          <w:p w:rsidR="00CF5624" w:rsidRDefault="00CF5624" w:rsidP="00CF5624">
            <w:pPr>
              <w:pStyle w:val="csbullet"/>
              <w:numPr>
                <w:ilvl w:val="0"/>
                <w:numId w:val="26"/>
              </w:numPr>
              <w:spacing w:before="0" w:after="0" w:line="240" w:lineRule="auto"/>
              <w:ind w:right="-62"/>
              <w:rPr>
                <w:rFonts w:asciiTheme="minorHAnsi" w:hAnsiTheme="minorHAnsi" w:cs="Arial"/>
                <w:sz w:val="20"/>
                <w:lang w:val="en-AU"/>
              </w:rPr>
            </w:pPr>
            <w:r>
              <w:rPr>
                <w:rFonts w:asciiTheme="minorHAnsi" w:hAnsiTheme="minorHAnsi" w:cs="Arial"/>
                <w:sz w:val="20"/>
              </w:rPr>
              <w:t>verbs (verbs taking prepositional objects</w:t>
            </w:r>
            <w:r w:rsidR="007511C1">
              <w:rPr>
                <w:rFonts w:asciiTheme="minorHAnsi" w:hAnsiTheme="minorHAnsi" w:cs="Arial"/>
                <w:sz w:val="20"/>
              </w:rPr>
              <w:t>;</w:t>
            </w:r>
            <w:r>
              <w:rPr>
                <w:rFonts w:asciiTheme="minorHAnsi" w:hAnsiTheme="minorHAnsi" w:cs="Arial"/>
                <w:sz w:val="20"/>
              </w:rPr>
              <w:t xml:space="preserve"> </w:t>
            </w:r>
            <w:r>
              <w:rPr>
                <w:rFonts w:asciiTheme="minorHAnsi" w:hAnsiTheme="minorHAnsi" w:cs="Calibri"/>
                <w:sz w:val="20"/>
              </w:rPr>
              <w:t xml:space="preserve">infinitives with verbs of perception, motion and with </w:t>
            </w:r>
            <w:r>
              <w:rPr>
                <w:rFonts w:asciiTheme="minorHAnsi" w:hAnsiTheme="minorHAnsi" w:cs="Calibri"/>
                <w:i/>
                <w:sz w:val="20"/>
              </w:rPr>
              <w:t>lassen</w:t>
            </w:r>
            <w:r w:rsidR="007511C1">
              <w:rPr>
                <w:rFonts w:asciiTheme="minorHAnsi" w:hAnsiTheme="minorHAnsi" w:cs="Calibri"/>
                <w:sz w:val="20"/>
              </w:rPr>
              <w:t>;</w:t>
            </w:r>
            <w:r>
              <w:rPr>
                <w:rFonts w:asciiTheme="minorHAnsi" w:hAnsiTheme="minorHAnsi" w:cs="Calibri"/>
                <w:i/>
                <w:sz w:val="20"/>
              </w:rPr>
              <w:t xml:space="preserve"> </w:t>
            </w:r>
            <w:r>
              <w:rPr>
                <w:rFonts w:asciiTheme="minorHAnsi" w:hAnsiTheme="minorHAnsi" w:cs="Calibri"/>
                <w:sz w:val="20"/>
              </w:rPr>
              <w:t>verbs taking the dative</w:t>
            </w:r>
            <w:r>
              <w:rPr>
                <w:rFonts w:asciiTheme="minorHAnsi" w:hAnsiTheme="minorHAnsi" w:cs="Arial"/>
                <w:sz w:val="20"/>
              </w:rPr>
              <w:t>).</w:t>
            </w:r>
          </w:p>
          <w:p w:rsidR="002B5C27" w:rsidRPr="007D791D" w:rsidRDefault="002B5C27" w:rsidP="009E342B">
            <w:pPr>
              <w:pStyle w:val="ListParagraph"/>
              <w:autoSpaceDE w:val="0"/>
              <w:autoSpaceDN w:val="0"/>
              <w:adjustRightInd w:val="0"/>
              <w:ind w:left="284" w:hanging="284"/>
              <w:rPr>
                <w:rFonts w:asciiTheme="minorHAnsi" w:hAnsiTheme="minorHAnsi" w:cs="Arial"/>
                <w:sz w:val="20"/>
                <w:szCs w:val="20"/>
              </w:rPr>
            </w:pPr>
            <w:r w:rsidRPr="007D791D">
              <w:rPr>
                <w:rFonts w:asciiTheme="minorHAnsi" w:hAnsiTheme="minorHAnsi" w:cs="Arial"/>
                <w:sz w:val="20"/>
                <w:szCs w:val="20"/>
              </w:rPr>
              <w:t>Sound and writing systems</w:t>
            </w:r>
          </w:p>
          <w:p w:rsidR="002B5C27" w:rsidRPr="007D791D" w:rsidRDefault="002B5C27" w:rsidP="00A12B9D">
            <w:pPr>
              <w:pStyle w:val="ListItem"/>
              <w:numPr>
                <w:ilvl w:val="0"/>
                <w:numId w:val="2"/>
              </w:numPr>
              <w:spacing w:before="0" w:after="0"/>
              <w:rPr>
                <w:rFonts w:asciiTheme="minorHAnsi" w:hAnsiTheme="minorHAnsi"/>
                <w:sz w:val="20"/>
                <w:szCs w:val="20"/>
              </w:rPr>
            </w:pPr>
            <w:r w:rsidRPr="007D791D">
              <w:rPr>
                <w:rFonts w:asciiTheme="minorHAnsi" w:hAnsiTheme="minorHAnsi"/>
                <w:sz w:val="20"/>
                <w:szCs w:val="20"/>
              </w:rPr>
              <w:t xml:space="preserve">use of </w:t>
            </w:r>
            <w:r w:rsidRPr="007D791D">
              <w:rPr>
                <w:rFonts w:asciiTheme="minorHAnsi" w:hAnsiTheme="minorHAnsi"/>
                <w:i/>
                <w:sz w:val="20"/>
                <w:szCs w:val="20"/>
              </w:rPr>
              <w:t>ß</w:t>
            </w:r>
            <w:r w:rsidRPr="007D791D">
              <w:rPr>
                <w:rFonts w:asciiTheme="minorHAnsi" w:hAnsiTheme="minorHAnsi"/>
                <w:sz w:val="20"/>
                <w:szCs w:val="20"/>
              </w:rPr>
              <w:t xml:space="preserve">, with particular reference to the </w:t>
            </w:r>
            <w:r w:rsidRPr="007D791D">
              <w:rPr>
                <w:rFonts w:asciiTheme="minorHAnsi" w:hAnsiTheme="minorHAnsi"/>
                <w:i/>
                <w:sz w:val="20"/>
                <w:szCs w:val="20"/>
              </w:rPr>
              <w:t>Neue Rechtschreibung</w:t>
            </w:r>
          </w:p>
          <w:p w:rsidR="002B5C27" w:rsidRPr="00322B79" w:rsidRDefault="002B5C27" w:rsidP="00A12B9D">
            <w:pPr>
              <w:pStyle w:val="ListItem"/>
              <w:numPr>
                <w:ilvl w:val="0"/>
                <w:numId w:val="2"/>
              </w:numPr>
              <w:spacing w:before="0" w:after="0"/>
              <w:rPr>
                <w:rFonts w:asciiTheme="minorHAnsi" w:hAnsiTheme="minorHAnsi"/>
                <w:b/>
                <w:bCs/>
                <w:sz w:val="20"/>
                <w:szCs w:val="20"/>
              </w:rPr>
            </w:pPr>
            <w:r w:rsidRPr="007D791D">
              <w:rPr>
                <w:rFonts w:asciiTheme="minorHAnsi" w:hAnsiTheme="minorHAnsi"/>
                <w:i/>
                <w:sz w:val="20"/>
                <w:szCs w:val="20"/>
              </w:rPr>
              <w:t>Neue Rechtschreibung</w:t>
            </w:r>
            <w:r w:rsidRPr="007D791D">
              <w:rPr>
                <w:rFonts w:asciiTheme="minorHAnsi" w:hAnsiTheme="minorHAnsi"/>
                <w:sz w:val="20"/>
                <w:szCs w:val="20"/>
              </w:rPr>
              <w:t>.</w:t>
            </w:r>
          </w:p>
        </w:tc>
      </w:tr>
      <w:tr w:rsidR="002B5C27" w:rsidRPr="007D791D" w:rsidTr="009E342B">
        <w:trPr>
          <w:cantSplit/>
        </w:trPr>
        <w:tc>
          <w:tcPr>
            <w:tcW w:w="993" w:type="dxa"/>
            <w:shd w:val="clear" w:color="auto" w:fill="E5DFEC" w:themeFill="accent4" w:themeFillTint="33"/>
            <w:vAlign w:val="center"/>
          </w:tcPr>
          <w:p w:rsidR="002B5C27" w:rsidRPr="007D791D" w:rsidRDefault="002B5C27" w:rsidP="009E342B">
            <w:pPr>
              <w:jc w:val="center"/>
              <w:rPr>
                <w:rFonts w:asciiTheme="minorHAnsi" w:hAnsiTheme="minorHAnsi" w:cs="Arial"/>
                <w:sz w:val="20"/>
                <w:szCs w:val="20"/>
                <w:lang w:eastAsia="en-US"/>
              </w:rPr>
            </w:pPr>
          </w:p>
        </w:tc>
        <w:tc>
          <w:tcPr>
            <w:tcW w:w="8528" w:type="dxa"/>
          </w:tcPr>
          <w:p w:rsidR="002B5C27" w:rsidRPr="007D791D" w:rsidRDefault="002B5C27" w:rsidP="009E342B">
            <w:pPr>
              <w:pStyle w:val="ListParagraph"/>
              <w:autoSpaceDE w:val="0"/>
              <w:autoSpaceDN w:val="0"/>
              <w:adjustRightInd w:val="0"/>
              <w:ind w:left="284" w:hanging="285"/>
              <w:rPr>
                <w:rFonts w:asciiTheme="minorHAnsi" w:hAnsiTheme="minorHAnsi" w:cs="Arial"/>
                <w:b/>
                <w:sz w:val="20"/>
                <w:szCs w:val="20"/>
                <w:lang w:eastAsia="en-US"/>
              </w:rPr>
            </w:pPr>
            <w:r w:rsidRPr="007D791D">
              <w:rPr>
                <w:rFonts w:asciiTheme="minorHAnsi" w:hAnsiTheme="minorHAnsi" w:cs="Arial"/>
                <w:b/>
                <w:sz w:val="20"/>
                <w:szCs w:val="20"/>
                <w:lang w:eastAsia="en-US"/>
              </w:rPr>
              <w:t>Intercultural understandings</w:t>
            </w:r>
          </w:p>
          <w:p w:rsidR="002B5C27" w:rsidRPr="003831F9" w:rsidRDefault="002B5C27" w:rsidP="009E342B">
            <w:pPr>
              <w:spacing w:line="225" w:lineRule="auto"/>
              <w:rPr>
                <w:rFonts w:ascii="Calibri" w:hAnsi="Calibri" w:cs="Arial"/>
                <w:sz w:val="20"/>
                <w:szCs w:val="20"/>
                <w:lang w:eastAsia="en-US"/>
              </w:rPr>
            </w:pPr>
            <w:r>
              <w:rPr>
                <w:rFonts w:ascii="Calibri" w:hAnsi="Calibri" w:cs="Arial"/>
                <w:sz w:val="20"/>
                <w:szCs w:val="20"/>
                <w:lang w:eastAsia="en-US"/>
              </w:rPr>
              <w:t xml:space="preserve">Provide opportunities for students to enhance understanding of their own language(s) and culture(s) in relation to the German language and culture, </w:t>
            </w:r>
            <w:r>
              <w:rPr>
                <w:rFonts w:ascii="Calibri" w:hAnsi="Calibri"/>
                <w:sz w:val="20"/>
                <w:szCs w:val="20"/>
              </w:rPr>
              <w:t xml:space="preserve">and enable them to reflect on the ways in which culture influences </w:t>
            </w:r>
            <w:r w:rsidRPr="003831F9">
              <w:rPr>
                <w:rFonts w:ascii="Calibri" w:hAnsi="Calibri"/>
                <w:sz w:val="20"/>
                <w:szCs w:val="20"/>
              </w:rPr>
              <w:t>communication</w:t>
            </w:r>
            <w:r w:rsidR="008B2D77" w:rsidRPr="003831F9">
              <w:rPr>
                <w:rFonts w:ascii="Calibri" w:hAnsi="Calibri"/>
                <w:sz w:val="20"/>
                <w:szCs w:val="20"/>
              </w:rPr>
              <w:t>,</w:t>
            </w:r>
            <w:r w:rsidR="008B2D77" w:rsidRPr="003831F9">
              <w:rPr>
                <w:rFonts w:asciiTheme="minorHAnsi" w:hAnsiTheme="minorHAnsi" w:cs="Arial"/>
                <w:sz w:val="20"/>
                <w:szCs w:val="20"/>
                <w:lang w:eastAsia="en-US"/>
              </w:rPr>
              <w:t xml:space="preserve"> through the topic Lifestyle choices</w:t>
            </w:r>
            <w:r w:rsidRPr="003831F9">
              <w:rPr>
                <w:rFonts w:ascii="Calibri" w:hAnsi="Calibri" w:cs="Arial"/>
                <w:sz w:val="20"/>
                <w:szCs w:val="20"/>
                <w:lang w:eastAsia="en-US"/>
              </w:rPr>
              <w:t>:</w:t>
            </w:r>
          </w:p>
          <w:p w:rsidR="00215FBF" w:rsidRPr="003831F9" w:rsidRDefault="00215FBF" w:rsidP="00215FBF">
            <w:pPr>
              <w:pStyle w:val="ListParagraph"/>
              <w:numPr>
                <w:ilvl w:val="0"/>
                <w:numId w:val="2"/>
              </w:numPr>
              <w:autoSpaceDE w:val="0"/>
              <w:autoSpaceDN w:val="0"/>
              <w:adjustRightInd w:val="0"/>
              <w:rPr>
                <w:rFonts w:asciiTheme="minorHAnsi" w:eastAsia="Calibri" w:hAnsiTheme="minorHAnsi" w:cs="Arial"/>
                <w:sz w:val="20"/>
                <w:szCs w:val="20"/>
                <w:lang w:eastAsia="en-US"/>
              </w:rPr>
            </w:pPr>
            <w:r w:rsidRPr="003831F9">
              <w:rPr>
                <w:rFonts w:asciiTheme="minorHAnsi" w:hAnsiTheme="minorHAnsi" w:cs="Arial"/>
                <w:sz w:val="20"/>
                <w:szCs w:val="20"/>
              </w:rPr>
              <w:t>how German-speaking communities tackle the battle for a healthy environment through promoting recycling, organic food and commuting</w:t>
            </w:r>
          </w:p>
          <w:p w:rsidR="00887D99" w:rsidRPr="003831F9" w:rsidRDefault="00215FBF" w:rsidP="009E342B">
            <w:pPr>
              <w:pStyle w:val="ListParagraph"/>
              <w:numPr>
                <w:ilvl w:val="0"/>
                <w:numId w:val="2"/>
              </w:numPr>
              <w:autoSpaceDE w:val="0"/>
              <w:autoSpaceDN w:val="0"/>
              <w:adjustRightInd w:val="0"/>
              <w:rPr>
                <w:rFonts w:asciiTheme="minorHAnsi" w:eastAsia="Calibri" w:hAnsiTheme="minorHAnsi" w:cs="Arial"/>
                <w:sz w:val="20"/>
                <w:szCs w:val="20"/>
                <w:lang w:eastAsia="en-US"/>
              </w:rPr>
            </w:pPr>
            <w:r w:rsidRPr="003831F9">
              <w:rPr>
                <w:rFonts w:asciiTheme="minorHAnsi" w:hAnsiTheme="minorHAnsi" w:cs="Arial"/>
                <w:sz w:val="20"/>
                <w:szCs w:val="20"/>
              </w:rPr>
              <w:t>the benefits</w:t>
            </w:r>
            <w:r w:rsidR="00887D99" w:rsidRPr="003831F9">
              <w:rPr>
                <w:rFonts w:asciiTheme="minorHAnsi" w:hAnsiTheme="minorHAnsi" w:cs="Arial"/>
                <w:sz w:val="20"/>
                <w:szCs w:val="20"/>
              </w:rPr>
              <w:t xml:space="preserve"> to </w:t>
            </w:r>
            <w:r w:rsidRPr="003831F9">
              <w:rPr>
                <w:rFonts w:asciiTheme="minorHAnsi" w:hAnsiTheme="minorHAnsi" w:cs="Arial"/>
                <w:sz w:val="20"/>
                <w:szCs w:val="20"/>
              </w:rPr>
              <w:t>German-speaking communities when citizens make</w:t>
            </w:r>
            <w:r w:rsidR="00887D99" w:rsidRPr="003831F9">
              <w:rPr>
                <w:rFonts w:asciiTheme="minorHAnsi" w:hAnsiTheme="minorHAnsi" w:cs="Arial"/>
                <w:sz w:val="20"/>
                <w:szCs w:val="20"/>
              </w:rPr>
              <w:t xml:space="preserve"> environmentally friendly lifestyle choices</w:t>
            </w:r>
          </w:p>
          <w:p w:rsidR="00887D99" w:rsidRPr="003831F9" w:rsidRDefault="00215FBF" w:rsidP="009E342B">
            <w:pPr>
              <w:pStyle w:val="ListParagraph"/>
              <w:numPr>
                <w:ilvl w:val="0"/>
                <w:numId w:val="2"/>
              </w:numPr>
              <w:autoSpaceDE w:val="0"/>
              <w:autoSpaceDN w:val="0"/>
              <w:adjustRightInd w:val="0"/>
              <w:rPr>
                <w:rFonts w:asciiTheme="minorHAnsi" w:eastAsia="Calibri" w:hAnsiTheme="minorHAnsi" w:cs="Arial"/>
                <w:sz w:val="20"/>
                <w:szCs w:val="20"/>
                <w:lang w:eastAsia="en-US"/>
              </w:rPr>
            </w:pPr>
            <w:r w:rsidRPr="003831F9">
              <w:rPr>
                <w:rFonts w:asciiTheme="minorHAnsi" w:hAnsiTheme="minorHAnsi" w:cs="Arial"/>
                <w:sz w:val="20"/>
                <w:szCs w:val="20"/>
              </w:rPr>
              <w:t xml:space="preserve">aspects of </w:t>
            </w:r>
            <w:r w:rsidR="00887D99" w:rsidRPr="003831F9">
              <w:rPr>
                <w:rFonts w:asciiTheme="minorHAnsi" w:hAnsiTheme="minorHAnsi" w:cs="Arial"/>
                <w:sz w:val="20"/>
                <w:szCs w:val="20"/>
              </w:rPr>
              <w:t>model sustainable districts</w:t>
            </w:r>
            <w:r w:rsidR="00951589" w:rsidRPr="003831F9">
              <w:rPr>
                <w:rFonts w:asciiTheme="minorHAnsi" w:hAnsiTheme="minorHAnsi" w:cs="Arial"/>
                <w:sz w:val="20"/>
                <w:szCs w:val="20"/>
              </w:rPr>
              <w:t xml:space="preserve"> in German-speaking communities</w:t>
            </w:r>
            <w:r w:rsidR="00815EEF" w:rsidRPr="003831F9">
              <w:rPr>
                <w:rFonts w:asciiTheme="minorHAnsi" w:hAnsiTheme="minorHAnsi" w:cs="Arial"/>
                <w:sz w:val="20"/>
                <w:szCs w:val="20"/>
              </w:rPr>
              <w:t>,</w:t>
            </w:r>
            <w:r w:rsidR="003831F9" w:rsidRPr="003831F9">
              <w:rPr>
                <w:rFonts w:asciiTheme="minorHAnsi" w:hAnsiTheme="minorHAnsi" w:cs="Arial"/>
                <w:sz w:val="20"/>
                <w:szCs w:val="20"/>
              </w:rPr>
              <w:t xml:space="preserve"> </w:t>
            </w:r>
            <w:r w:rsidR="004F2072" w:rsidRPr="003831F9">
              <w:rPr>
                <w:rFonts w:asciiTheme="minorHAnsi" w:hAnsiTheme="minorHAnsi" w:cs="Arial"/>
                <w:sz w:val="20"/>
                <w:szCs w:val="20"/>
              </w:rPr>
              <w:t xml:space="preserve">for example, </w:t>
            </w:r>
            <w:r w:rsidR="00887D99" w:rsidRPr="003831F9">
              <w:rPr>
                <w:rFonts w:asciiTheme="minorHAnsi" w:hAnsiTheme="minorHAnsi" w:cs="Arial"/>
                <w:sz w:val="20"/>
                <w:szCs w:val="20"/>
              </w:rPr>
              <w:t>Freiburg</w:t>
            </w:r>
            <w:r w:rsidR="00BA5D68" w:rsidRPr="003831F9">
              <w:rPr>
                <w:rFonts w:asciiTheme="minorHAnsi" w:hAnsiTheme="minorHAnsi" w:cs="Arial"/>
                <w:sz w:val="20"/>
                <w:szCs w:val="20"/>
              </w:rPr>
              <w:t>.</w:t>
            </w:r>
          </w:p>
          <w:p w:rsidR="002B5C27" w:rsidRPr="003831F9" w:rsidRDefault="002B5C27" w:rsidP="009E342B">
            <w:pPr>
              <w:rPr>
                <w:rFonts w:asciiTheme="minorHAnsi" w:hAnsiTheme="minorHAnsi" w:cs="Arial"/>
                <w:b/>
                <w:sz w:val="20"/>
                <w:szCs w:val="20"/>
                <w:lang w:eastAsia="en-US"/>
              </w:rPr>
            </w:pPr>
            <w:r w:rsidRPr="003831F9">
              <w:rPr>
                <w:rFonts w:asciiTheme="minorHAnsi" w:hAnsiTheme="minorHAnsi" w:cs="Arial"/>
                <w:b/>
                <w:sz w:val="20"/>
                <w:szCs w:val="20"/>
                <w:lang w:eastAsia="en-US"/>
              </w:rPr>
              <w:t>Language learning and communication strategies</w:t>
            </w:r>
          </w:p>
          <w:p w:rsidR="002B5C27" w:rsidRPr="003831F9" w:rsidRDefault="002B5C27" w:rsidP="009E342B">
            <w:pPr>
              <w:rPr>
                <w:rFonts w:asciiTheme="minorHAnsi" w:hAnsiTheme="minorHAnsi" w:cs="Arial"/>
                <w:b/>
                <w:sz w:val="20"/>
                <w:szCs w:val="20"/>
                <w:lang w:eastAsia="en-US"/>
              </w:rPr>
            </w:pPr>
            <w:r w:rsidRPr="003831F9">
              <w:rPr>
                <w:rFonts w:asciiTheme="minorHAnsi" w:hAnsiTheme="minorHAnsi" w:cs="Arial"/>
                <w:sz w:val="20"/>
                <w:szCs w:val="20"/>
                <w:lang w:eastAsia="en-US"/>
              </w:rPr>
              <w:t>Provide opportunities for students to practise the following strategies</w:t>
            </w:r>
            <w:r w:rsidR="008B2D77" w:rsidRPr="003831F9">
              <w:rPr>
                <w:rFonts w:asciiTheme="minorHAnsi" w:hAnsiTheme="minorHAnsi" w:cs="Arial"/>
                <w:sz w:val="20"/>
                <w:szCs w:val="20"/>
                <w:lang w:eastAsia="en-US"/>
              </w:rPr>
              <w:t xml:space="preserve"> through the topic Lifestyle choices</w:t>
            </w:r>
            <w:r w:rsidRPr="003831F9">
              <w:rPr>
                <w:rFonts w:asciiTheme="minorHAnsi" w:hAnsiTheme="minorHAnsi" w:cs="Arial"/>
                <w:sz w:val="20"/>
                <w:szCs w:val="20"/>
                <w:lang w:eastAsia="en-US"/>
              </w:rPr>
              <w:t>:</w:t>
            </w:r>
          </w:p>
          <w:p w:rsidR="005A75D2" w:rsidRDefault="005A75D2" w:rsidP="005A75D2">
            <w:pPr>
              <w:pStyle w:val="ListParagraph"/>
              <w:numPr>
                <w:ilvl w:val="0"/>
                <w:numId w:val="20"/>
              </w:numPr>
              <w:autoSpaceDE w:val="0"/>
              <w:autoSpaceDN w:val="0"/>
              <w:adjustRightInd w:val="0"/>
              <w:rPr>
                <w:rFonts w:asciiTheme="minorHAnsi" w:hAnsiTheme="minorHAnsi" w:cs="Arial"/>
                <w:sz w:val="20"/>
                <w:szCs w:val="20"/>
              </w:rPr>
            </w:pPr>
            <w:r>
              <w:rPr>
                <w:rFonts w:asciiTheme="minorHAnsi" w:hAnsiTheme="minorHAnsi" w:cs="Arial"/>
                <w:sz w:val="20"/>
                <w:szCs w:val="20"/>
              </w:rPr>
              <w:t>scan texts and select appropriate information</w:t>
            </w:r>
          </w:p>
          <w:p w:rsidR="005A75D2" w:rsidRDefault="005A75D2" w:rsidP="005A75D2">
            <w:pPr>
              <w:pStyle w:val="ListParagraph"/>
              <w:numPr>
                <w:ilvl w:val="0"/>
                <w:numId w:val="20"/>
              </w:numPr>
              <w:autoSpaceDE w:val="0"/>
              <w:autoSpaceDN w:val="0"/>
              <w:adjustRightInd w:val="0"/>
              <w:rPr>
                <w:rFonts w:asciiTheme="minorHAnsi" w:hAnsiTheme="minorHAnsi" w:cs="Arial"/>
                <w:sz w:val="20"/>
                <w:szCs w:val="20"/>
              </w:rPr>
            </w:pPr>
            <w:r>
              <w:rPr>
                <w:rFonts w:asciiTheme="minorHAnsi" w:hAnsiTheme="minorHAnsi" w:cs="Arial"/>
                <w:sz w:val="20"/>
                <w:szCs w:val="20"/>
              </w:rPr>
              <w:t>identify key words and main points, make notes and summarise</w:t>
            </w:r>
          </w:p>
          <w:p w:rsidR="005A75D2" w:rsidRDefault="005A75D2" w:rsidP="005A75D2">
            <w:pPr>
              <w:pStyle w:val="ListParagraph"/>
              <w:numPr>
                <w:ilvl w:val="0"/>
                <w:numId w:val="20"/>
              </w:numPr>
              <w:autoSpaceDE w:val="0"/>
              <w:autoSpaceDN w:val="0"/>
              <w:adjustRightInd w:val="0"/>
              <w:rPr>
                <w:rFonts w:asciiTheme="minorHAnsi" w:hAnsiTheme="minorHAnsi" w:cs="Arial"/>
                <w:sz w:val="20"/>
                <w:szCs w:val="20"/>
              </w:rPr>
            </w:pPr>
            <w:r>
              <w:rPr>
                <w:rFonts w:asciiTheme="minorHAnsi" w:hAnsiTheme="minorHAnsi" w:cs="Arial"/>
                <w:sz w:val="20"/>
                <w:szCs w:val="20"/>
              </w:rPr>
              <w:t>think critically and analytically</w:t>
            </w:r>
          </w:p>
          <w:p w:rsidR="005A75D2" w:rsidRDefault="00215FBF" w:rsidP="005A75D2">
            <w:pPr>
              <w:numPr>
                <w:ilvl w:val="0"/>
                <w:numId w:val="20"/>
              </w:numPr>
              <w:rPr>
                <w:rFonts w:asciiTheme="minorHAnsi" w:hAnsiTheme="minorHAnsi" w:cs="Arial"/>
                <w:sz w:val="20"/>
                <w:szCs w:val="20"/>
              </w:rPr>
            </w:pPr>
            <w:r>
              <w:rPr>
                <w:rFonts w:asciiTheme="minorHAnsi" w:hAnsiTheme="minorHAnsi" w:cs="Arial"/>
                <w:sz w:val="20"/>
                <w:szCs w:val="20"/>
              </w:rPr>
              <w:t xml:space="preserve">structure an argument, </w:t>
            </w:r>
            <w:r w:rsidR="005A75D2">
              <w:rPr>
                <w:rFonts w:asciiTheme="minorHAnsi" w:hAnsiTheme="minorHAnsi" w:cs="Arial"/>
                <w:sz w:val="20"/>
                <w:szCs w:val="20"/>
              </w:rPr>
              <w:t>express ideas and opinions</w:t>
            </w:r>
          </w:p>
          <w:p w:rsidR="005A75D2" w:rsidRDefault="005A75D2" w:rsidP="005A75D2">
            <w:pPr>
              <w:pStyle w:val="ListParagraph"/>
              <w:numPr>
                <w:ilvl w:val="0"/>
                <w:numId w:val="20"/>
              </w:numPr>
              <w:autoSpaceDE w:val="0"/>
              <w:autoSpaceDN w:val="0"/>
              <w:adjustRightInd w:val="0"/>
              <w:rPr>
                <w:rFonts w:asciiTheme="minorHAnsi" w:hAnsiTheme="minorHAnsi" w:cs="Arial"/>
                <w:sz w:val="20"/>
                <w:szCs w:val="20"/>
              </w:rPr>
            </w:pPr>
            <w:r>
              <w:rPr>
                <w:rFonts w:asciiTheme="minorHAnsi" w:hAnsiTheme="minorHAnsi" w:cs="Arial"/>
                <w:sz w:val="20"/>
                <w:szCs w:val="20"/>
              </w:rPr>
              <w:t>manipulate known elements in a new context to create meaning in written forms.</w:t>
            </w:r>
          </w:p>
          <w:p w:rsidR="002B5C27" w:rsidRPr="007D791D" w:rsidRDefault="002B5C27" w:rsidP="009E342B">
            <w:pPr>
              <w:rPr>
                <w:rFonts w:asciiTheme="minorHAnsi" w:hAnsiTheme="minorHAnsi" w:cs="Arial"/>
                <w:sz w:val="20"/>
                <w:szCs w:val="20"/>
              </w:rPr>
            </w:pPr>
            <w:r w:rsidRPr="007D791D">
              <w:rPr>
                <w:rFonts w:asciiTheme="minorHAnsi" w:hAnsiTheme="minorHAnsi" w:cs="Arial"/>
                <w:sz w:val="20"/>
                <w:szCs w:val="20"/>
              </w:rPr>
              <w:t>Dictionaries</w:t>
            </w:r>
          </w:p>
          <w:p w:rsidR="002B5C27" w:rsidRPr="007D791D" w:rsidRDefault="002B5C27" w:rsidP="009E342B">
            <w:pPr>
              <w:numPr>
                <w:ilvl w:val="0"/>
                <w:numId w:val="2"/>
              </w:numPr>
              <w:rPr>
                <w:rFonts w:asciiTheme="minorHAnsi" w:hAnsiTheme="minorHAnsi" w:cs="Arial"/>
                <w:sz w:val="20"/>
                <w:szCs w:val="20"/>
              </w:rPr>
            </w:pPr>
            <w:r w:rsidRPr="007D791D">
              <w:rPr>
                <w:rFonts w:asciiTheme="minorHAnsi" w:hAnsiTheme="minorHAnsi" w:cs="Arial"/>
                <w:sz w:val="20"/>
                <w:szCs w:val="20"/>
              </w:rPr>
              <w:t>use a bilingual dictionary.</w:t>
            </w:r>
          </w:p>
          <w:p w:rsidR="002B5C27" w:rsidRPr="007D791D" w:rsidRDefault="002B5C27" w:rsidP="009E342B">
            <w:pPr>
              <w:rPr>
                <w:rFonts w:asciiTheme="minorHAnsi" w:hAnsiTheme="minorHAnsi" w:cs="Arial"/>
                <w:sz w:val="20"/>
                <w:szCs w:val="20"/>
                <w:lang w:eastAsia="ja-JP"/>
              </w:rPr>
            </w:pPr>
            <w:r w:rsidRPr="007D791D">
              <w:rPr>
                <w:rFonts w:asciiTheme="minorHAnsi" w:hAnsiTheme="minorHAnsi" w:cs="Arial"/>
                <w:b/>
                <w:sz w:val="20"/>
                <w:szCs w:val="20"/>
                <w:lang w:eastAsia="en-US"/>
              </w:rPr>
              <w:t xml:space="preserve">Assessment Task </w:t>
            </w:r>
            <w:r>
              <w:rPr>
                <w:rFonts w:asciiTheme="minorHAnsi" w:hAnsiTheme="minorHAnsi" w:cs="Arial"/>
                <w:b/>
                <w:sz w:val="20"/>
                <w:szCs w:val="20"/>
              </w:rPr>
              <w:t>3</w:t>
            </w:r>
            <w:r w:rsidRPr="007D791D">
              <w:rPr>
                <w:rFonts w:asciiTheme="minorHAnsi" w:hAnsiTheme="minorHAnsi" w:cs="Arial"/>
                <w:b/>
                <w:sz w:val="20"/>
                <w:szCs w:val="20"/>
              </w:rPr>
              <w:t>: Response: Viewing and reading</w:t>
            </w:r>
          </w:p>
          <w:p w:rsidR="002B5C27" w:rsidRPr="003831F9" w:rsidRDefault="002B5C27" w:rsidP="00653326">
            <w:pPr>
              <w:rPr>
                <w:rFonts w:asciiTheme="minorHAnsi" w:hAnsiTheme="minorHAnsi" w:cs="Arial"/>
                <w:sz w:val="20"/>
                <w:szCs w:val="20"/>
                <w:lang w:eastAsia="ja-JP"/>
              </w:rPr>
            </w:pPr>
            <w:r w:rsidRPr="007D791D">
              <w:rPr>
                <w:rFonts w:asciiTheme="minorHAnsi" w:hAnsiTheme="minorHAnsi" w:cs="Arial"/>
                <w:b/>
                <w:sz w:val="20"/>
                <w:szCs w:val="20"/>
                <w:lang w:eastAsia="en-US"/>
              </w:rPr>
              <w:t xml:space="preserve">Assessment Task </w:t>
            </w:r>
            <w:r>
              <w:rPr>
                <w:rFonts w:asciiTheme="minorHAnsi" w:hAnsiTheme="minorHAnsi" w:cs="Arial"/>
                <w:b/>
                <w:sz w:val="20"/>
                <w:szCs w:val="20"/>
              </w:rPr>
              <w:t>4</w:t>
            </w:r>
            <w:r w:rsidRPr="007D791D">
              <w:rPr>
                <w:rFonts w:asciiTheme="minorHAnsi" w:hAnsiTheme="minorHAnsi" w:cs="Arial"/>
                <w:b/>
                <w:sz w:val="20"/>
                <w:szCs w:val="20"/>
              </w:rPr>
              <w:t>: Written communication</w:t>
            </w:r>
          </w:p>
        </w:tc>
      </w:tr>
      <w:tr w:rsidR="002B5C27" w:rsidRPr="007D791D" w:rsidTr="009E342B">
        <w:tc>
          <w:tcPr>
            <w:tcW w:w="993" w:type="dxa"/>
            <w:shd w:val="clear" w:color="auto" w:fill="E5DFEC" w:themeFill="accent4" w:themeFillTint="33"/>
            <w:vAlign w:val="center"/>
          </w:tcPr>
          <w:p w:rsidR="002B5C27" w:rsidRPr="00F32A13" w:rsidRDefault="002B5C27" w:rsidP="009E342B">
            <w:pPr>
              <w:jc w:val="center"/>
              <w:rPr>
                <w:rFonts w:asciiTheme="minorHAnsi" w:hAnsiTheme="minorHAnsi" w:cs="Arial"/>
                <w:sz w:val="20"/>
                <w:szCs w:val="20"/>
                <w:lang w:eastAsia="en-US"/>
              </w:rPr>
            </w:pPr>
            <w:r>
              <w:rPr>
                <w:rFonts w:asciiTheme="minorHAnsi" w:hAnsiTheme="minorHAnsi" w:cs="Arial"/>
                <w:sz w:val="20"/>
                <w:szCs w:val="20"/>
                <w:lang w:eastAsia="en-US"/>
              </w:rPr>
              <w:t>11–</w:t>
            </w:r>
            <w:r w:rsidR="0074184A" w:rsidRPr="003831F9">
              <w:rPr>
                <w:rFonts w:asciiTheme="minorHAnsi" w:hAnsiTheme="minorHAnsi" w:cs="Arial"/>
                <w:sz w:val="20"/>
                <w:szCs w:val="20"/>
                <w:lang w:eastAsia="en-US"/>
              </w:rPr>
              <w:t>14</w:t>
            </w:r>
          </w:p>
        </w:tc>
        <w:tc>
          <w:tcPr>
            <w:tcW w:w="8528" w:type="dxa"/>
          </w:tcPr>
          <w:p w:rsidR="002B5C27" w:rsidRPr="007D791D" w:rsidRDefault="002B5C27" w:rsidP="009E342B">
            <w:pPr>
              <w:rPr>
                <w:rFonts w:asciiTheme="minorHAnsi" w:hAnsiTheme="minorHAnsi" w:cs="Arial"/>
                <w:b/>
                <w:sz w:val="20"/>
                <w:szCs w:val="20"/>
                <w:lang w:eastAsia="en-US"/>
              </w:rPr>
            </w:pPr>
            <w:r w:rsidRPr="007D791D">
              <w:rPr>
                <w:rFonts w:asciiTheme="minorHAnsi" w:hAnsiTheme="minorHAnsi" w:cs="Arial"/>
                <w:b/>
                <w:sz w:val="20"/>
                <w:szCs w:val="20"/>
                <w:lang w:eastAsia="en-US"/>
              </w:rPr>
              <w:t>Learning contexts and topics</w:t>
            </w:r>
          </w:p>
          <w:p w:rsidR="002B5C27" w:rsidRPr="007D791D" w:rsidRDefault="002B5C27" w:rsidP="009E342B">
            <w:pPr>
              <w:rPr>
                <w:rFonts w:asciiTheme="minorHAnsi" w:hAnsiTheme="minorHAnsi" w:cs="Arial"/>
                <w:sz w:val="20"/>
                <w:szCs w:val="20"/>
                <w:lang w:eastAsia="en-US"/>
              </w:rPr>
            </w:pPr>
            <w:r w:rsidRPr="007D791D">
              <w:rPr>
                <w:rFonts w:asciiTheme="minorHAnsi" w:hAnsiTheme="minorHAnsi" w:cs="Arial"/>
                <w:sz w:val="20"/>
                <w:szCs w:val="20"/>
                <w:lang w:eastAsia="en-US"/>
              </w:rPr>
              <w:t>Provide opportunities for learning and assessment on the following context and topic:</w:t>
            </w:r>
          </w:p>
          <w:p w:rsidR="002B5C27" w:rsidRPr="007D791D" w:rsidRDefault="002B5C27" w:rsidP="00CF5624">
            <w:pPr>
              <w:pStyle w:val="ListParagraph"/>
              <w:numPr>
                <w:ilvl w:val="0"/>
                <w:numId w:val="2"/>
              </w:numPr>
              <w:autoSpaceDE w:val="0"/>
              <w:autoSpaceDN w:val="0"/>
              <w:adjustRightInd w:val="0"/>
              <w:rPr>
                <w:rFonts w:asciiTheme="minorHAnsi" w:hAnsiTheme="minorHAnsi" w:cs="Arial"/>
                <w:sz w:val="20"/>
                <w:szCs w:val="20"/>
              </w:rPr>
            </w:pPr>
            <w:r w:rsidRPr="007D791D">
              <w:rPr>
                <w:rFonts w:asciiTheme="minorHAnsi" w:hAnsiTheme="minorHAnsi" w:cs="Arial"/>
                <w:sz w:val="20"/>
                <w:szCs w:val="20"/>
              </w:rPr>
              <w:t>The changing world – T</w:t>
            </w:r>
            <w:r>
              <w:rPr>
                <w:rFonts w:asciiTheme="minorHAnsi" w:hAnsiTheme="minorHAnsi" w:cs="Arial"/>
                <w:sz w:val="20"/>
                <w:szCs w:val="20"/>
              </w:rPr>
              <w:t>echnology and communication</w:t>
            </w:r>
            <w:r w:rsidRPr="007D791D">
              <w:rPr>
                <w:rFonts w:asciiTheme="minorHAnsi" w:hAnsiTheme="minorHAnsi" w:cs="Arial"/>
                <w:sz w:val="20"/>
                <w:szCs w:val="20"/>
              </w:rPr>
              <w:t xml:space="preserve">. Students consider </w:t>
            </w:r>
            <w:r w:rsidRPr="00AB7B12">
              <w:rPr>
                <w:rFonts w:ascii="Calibri" w:eastAsia="Franklin Gothic Book" w:hAnsi="Calibri" w:cs="Calibri"/>
                <w:sz w:val="20"/>
                <w:szCs w:val="20"/>
                <w:lang w:val="en-AU"/>
              </w:rPr>
              <w:t>the impact of technology as a mode of entertainment and communication.</w:t>
            </w:r>
          </w:p>
          <w:p w:rsidR="002B5C27" w:rsidRPr="007D791D" w:rsidRDefault="002B5C27" w:rsidP="009E342B">
            <w:pPr>
              <w:rPr>
                <w:rFonts w:asciiTheme="minorHAnsi" w:hAnsiTheme="minorHAnsi" w:cs="Arial"/>
                <w:b/>
                <w:sz w:val="20"/>
                <w:szCs w:val="20"/>
                <w:lang w:eastAsia="en-US"/>
              </w:rPr>
            </w:pPr>
            <w:r w:rsidRPr="007D791D">
              <w:rPr>
                <w:rFonts w:asciiTheme="minorHAnsi" w:hAnsiTheme="minorHAnsi" w:cs="Arial"/>
                <w:b/>
                <w:sz w:val="20"/>
                <w:szCs w:val="20"/>
                <w:lang w:eastAsia="en-US"/>
              </w:rPr>
              <w:t>Text types and textual conventions</w:t>
            </w:r>
          </w:p>
          <w:p w:rsidR="002B5C27" w:rsidRPr="007D791D" w:rsidRDefault="002B5C27" w:rsidP="009E342B">
            <w:pPr>
              <w:rPr>
                <w:rFonts w:asciiTheme="minorHAnsi" w:hAnsiTheme="minorHAnsi" w:cs="Arial"/>
                <w:sz w:val="20"/>
                <w:szCs w:val="20"/>
                <w:lang w:eastAsia="en-US"/>
              </w:rPr>
            </w:pPr>
            <w:r w:rsidRPr="007D791D">
              <w:rPr>
                <w:rFonts w:asciiTheme="minorHAnsi" w:hAnsiTheme="minorHAnsi" w:cs="Arial"/>
                <w:sz w:val="20"/>
                <w:szCs w:val="20"/>
                <w:lang w:eastAsia="en-US"/>
              </w:rPr>
              <w:t>Provide opportunities for students to respond to</w:t>
            </w:r>
            <w:r w:rsidR="005B53B9">
              <w:rPr>
                <w:rFonts w:asciiTheme="minorHAnsi" w:hAnsiTheme="minorHAnsi" w:cs="Arial"/>
                <w:sz w:val="20"/>
                <w:szCs w:val="20"/>
                <w:lang w:eastAsia="en-US"/>
              </w:rPr>
              <w:t>,</w:t>
            </w:r>
            <w:r w:rsidRPr="007D791D">
              <w:rPr>
                <w:rFonts w:asciiTheme="minorHAnsi" w:hAnsiTheme="minorHAnsi" w:cs="Arial"/>
                <w:sz w:val="20"/>
                <w:szCs w:val="20"/>
                <w:lang w:eastAsia="en-US"/>
              </w:rPr>
              <w:t xml:space="preserve"> and </w:t>
            </w:r>
            <w:r w:rsidR="00B97085">
              <w:rPr>
                <w:rFonts w:asciiTheme="minorHAnsi" w:hAnsiTheme="minorHAnsi" w:cs="Arial"/>
                <w:sz w:val="20"/>
                <w:szCs w:val="20"/>
                <w:lang w:eastAsia="en-US"/>
              </w:rPr>
              <w:t xml:space="preserve">to </w:t>
            </w:r>
            <w:r w:rsidRPr="007D791D">
              <w:rPr>
                <w:rFonts w:asciiTheme="minorHAnsi" w:hAnsiTheme="minorHAnsi" w:cs="Arial"/>
                <w:sz w:val="20"/>
                <w:szCs w:val="20"/>
                <w:lang w:eastAsia="en-US"/>
              </w:rPr>
              <w:t>produce</w:t>
            </w:r>
            <w:r w:rsidR="005B53B9">
              <w:rPr>
                <w:rFonts w:asciiTheme="minorHAnsi" w:hAnsiTheme="minorHAnsi" w:cs="Arial"/>
                <w:sz w:val="20"/>
                <w:szCs w:val="20"/>
                <w:lang w:eastAsia="en-US"/>
              </w:rPr>
              <w:t>,</w:t>
            </w:r>
            <w:r w:rsidRPr="007D791D">
              <w:rPr>
                <w:rFonts w:asciiTheme="minorHAnsi" w:hAnsiTheme="minorHAnsi" w:cs="Arial"/>
                <w:sz w:val="20"/>
                <w:szCs w:val="20"/>
                <w:lang w:eastAsia="en-US"/>
              </w:rPr>
              <w:t xml:space="preserve"> the following text types:</w:t>
            </w:r>
          </w:p>
          <w:p w:rsidR="00CF74B3" w:rsidRDefault="00CF74B3" w:rsidP="00CF5624">
            <w:pPr>
              <w:pStyle w:val="ListParagraph"/>
              <w:numPr>
                <w:ilvl w:val="0"/>
                <w:numId w:val="2"/>
              </w:numPr>
              <w:autoSpaceDE w:val="0"/>
              <w:autoSpaceDN w:val="0"/>
              <w:adjustRightInd w:val="0"/>
              <w:rPr>
                <w:rFonts w:asciiTheme="minorHAnsi" w:hAnsiTheme="minorHAnsi" w:cs="Arial"/>
                <w:sz w:val="20"/>
                <w:szCs w:val="20"/>
              </w:rPr>
            </w:pPr>
            <w:r>
              <w:rPr>
                <w:rFonts w:asciiTheme="minorHAnsi" w:hAnsiTheme="minorHAnsi" w:cs="Arial"/>
                <w:sz w:val="20"/>
                <w:szCs w:val="20"/>
              </w:rPr>
              <w:t>account</w:t>
            </w:r>
          </w:p>
          <w:p w:rsidR="002B5C27" w:rsidRPr="007D791D" w:rsidRDefault="002B5C27" w:rsidP="00CF5624">
            <w:pPr>
              <w:pStyle w:val="ListParagraph"/>
              <w:numPr>
                <w:ilvl w:val="0"/>
                <w:numId w:val="2"/>
              </w:numPr>
              <w:autoSpaceDE w:val="0"/>
              <w:autoSpaceDN w:val="0"/>
              <w:adjustRightInd w:val="0"/>
              <w:rPr>
                <w:rFonts w:asciiTheme="minorHAnsi" w:hAnsiTheme="minorHAnsi" w:cs="Arial"/>
                <w:sz w:val="20"/>
                <w:szCs w:val="20"/>
              </w:rPr>
            </w:pPr>
            <w:r w:rsidRPr="007D791D">
              <w:rPr>
                <w:rFonts w:asciiTheme="minorHAnsi" w:hAnsiTheme="minorHAnsi" w:cs="Arial"/>
                <w:sz w:val="20"/>
                <w:szCs w:val="20"/>
              </w:rPr>
              <w:t>advertisement</w:t>
            </w:r>
          </w:p>
          <w:p w:rsidR="002B5C27" w:rsidRPr="007D791D" w:rsidRDefault="002B5C27" w:rsidP="00CF5624">
            <w:pPr>
              <w:pStyle w:val="ListParagraph"/>
              <w:numPr>
                <w:ilvl w:val="0"/>
                <w:numId w:val="2"/>
              </w:numPr>
              <w:autoSpaceDE w:val="0"/>
              <w:autoSpaceDN w:val="0"/>
              <w:adjustRightInd w:val="0"/>
              <w:rPr>
                <w:rFonts w:asciiTheme="minorHAnsi" w:hAnsiTheme="minorHAnsi" w:cs="Arial"/>
                <w:sz w:val="20"/>
                <w:szCs w:val="20"/>
              </w:rPr>
            </w:pPr>
            <w:r w:rsidRPr="007D791D">
              <w:rPr>
                <w:rFonts w:asciiTheme="minorHAnsi" w:hAnsiTheme="minorHAnsi" w:cs="Arial"/>
                <w:sz w:val="20"/>
                <w:szCs w:val="20"/>
              </w:rPr>
              <w:t>article</w:t>
            </w:r>
          </w:p>
          <w:p w:rsidR="002B5C27" w:rsidRPr="003831F9" w:rsidRDefault="002B5C27" w:rsidP="00CF5624">
            <w:pPr>
              <w:pStyle w:val="ListParagraph"/>
              <w:numPr>
                <w:ilvl w:val="0"/>
                <w:numId w:val="2"/>
              </w:numPr>
              <w:autoSpaceDE w:val="0"/>
              <w:autoSpaceDN w:val="0"/>
              <w:adjustRightInd w:val="0"/>
              <w:rPr>
                <w:rFonts w:asciiTheme="minorHAnsi" w:hAnsiTheme="minorHAnsi" w:cs="Arial"/>
                <w:sz w:val="20"/>
                <w:szCs w:val="20"/>
              </w:rPr>
            </w:pPr>
            <w:r w:rsidRPr="003831F9">
              <w:rPr>
                <w:rFonts w:asciiTheme="minorHAnsi" w:hAnsiTheme="minorHAnsi" w:cs="Arial"/>
                <w:sz w:val="20"/>
                <w:szCs w:val="20"/>
              </w:rPr>
              <w:t xml:space="preserve">blog </w:t>
            </w:r>
            <w:r w:rsidR="00B97085">
              <w:rPr>
                <w:rFonts w:asciiTheme="minorHAnsi" w:hAnsiTheme="minorHAnsi" w:cs="Arial"/>
                <w:sz w:val="20"/>
                <w:szCs w:val="20"/>
              </w:rPr>
              <w:t>post</w:t>
            </w:r>
          </w:p>
          <w:p w:rsidR="00BF36D9" w:rsidRPr="003831F9" w:rsidRDefault="00BF36D9" w:rsidP="00CF5624">
            <w:pPr>
              <w:pStyle w:val="ListParagraph"/>
              <w:numPr>
                <w:ilvl w:val="0"/>
                <w:numId w:val="2"/>
              </w:numPr>
              <w:autoSpaceDE w:val="0"/>
              <w:autoSpaceDN w:val="0"/>
              <w:adjustRightInd w:val="0"/>
              <w:rPr>
                <w:rFonts w:asciiTheme="minorHAnsi" w:hAnsiTheme="minorHAnsi" w:cs="Arial"/>
                <w:sz w:val="20"/>
                <w:szCs w:val="20"/>
              </w:rPr>
            </w:pPr>
            <w:r w:rsidRPr="003831F9">
              <w:rPr>
                <w:rFonts w:asciiTheme="minorHAnsi" w:hAnsiTheme="minorHAnsi" w:cs="Arial"/>
                <w:sz w:val="20"/>
                <w:szCs w:val="20"/>
              </w:rPr>
              <w:t>chart</w:t>
            </w:r>
          </w:p>
          <w:p w:rsidR="002B5C27" w:rsidRPr="003831F9" w:rsidRDefault="002B5C27" w:rsidP="00CF5624">
            <w:pPr>
              <w:pStyle w:val="ListParagraph"/>
              <w:numPr>
                <w:ilvl w:val="0"/>
                <w:numId w:val="2"/>
              </w:numPr>
              <w:autoSpaceDE w:val="0"/>
              <w:autoSpaceDN w:val="0"/>
              <w:adjustRightInd w:val="0"/>
              <w:rPr>
                <w:rFonts w:asciiTheme="minorHAnsi" w:hAnsiTheme="minorHAnsi" w:cs="Arial"/>
                <w:sz w:val="20"/>
                <w:szCs w:val="20"/>
              </w:rPr>
            </w:pPr>
            <w:r w:rsidRPr="003831F9">
              <w:rPr>
                <w:rFonts w:asciiTheme="minorHAnsi" w:hAnsiTheme="minorHAnsi" w:cs="Arial"/>
                <w:sz w:val="20"/>
                <w:szCs w:val="20"/>
              </w:rPr>
              <w:t>conversation</w:t>
            </w:r>
          </w:p>
          <w:p w:rsidR="002B5C27" w:rsidRPr="003831F9" w:rsidRDefault="002B5C27" w:rsidP="00CF5624">
            <w:pPr>
              <w:pStyle w:val="ListParagraph"/>
              <w:numPr>
                <w:ilvl w:val="0"/>
                <w:numId w:val="2"/>
              </w:numPr>
              <w:autoSpaceDE w:val="0"/>
              <w:autoSpaceDN w:val="0"/>
              <w:adjustRightInd w:val="0"/>
              <w:rPr>
                <w:rFonts w:asciiTheme="minorHAnsi" w:hAnsiTheme="minorHAnsi" w:cs="Arial"/>
                <w:sz w:val="20"/>
                <w:szCs w:val="20"/>
              </w:rPr>
            </w:pPr>
            <w:r w:rsidRPr="003831F9">
              <w:rPr>
                <w:rFonts w:asciiTheme="minorHAnsi" w:hAnsiTheme="minorHAnsi" w:cs="Arial"/>
                <w:sz w:val="20"/>
                <w:szCs w:val="20"/>
              </w:rPr>
              <w:t>email</w:t>
            </w:r>
          </w:p>
          <w:p w:rsidR="0027741E" w:rsidRPr="003831F9" w:rsidRDefault="0027741E" w:rsidP="00CF5624">
            <w:pPr>
              <w:pStyle w:val="ListParagraph"/>
              <w:numPr>
                <w:ilvl w:val="0"/>
                <w:numId w:val="2"/>
              </w:numPr>
              <w:autoSpaceDE w:val="0"/>
              <w:autoSpaceDN w:val="0"/>
              <w:adjustRightInd w:val="0"/>
              <w:rPr>
                <w:rFonts w:asciiTheme="minorHAnsi" w:hAnsiTheme="minorHAnsi" w:cs="Arial"/>
                <w:sz w:val="20"/>
                <w:szCs w:val="20"/>
              </w:rPr>
            </w:pPr>
            <w:r w:rsidRPr="003831F9">
              <w:rPr>
                <w:rFonts w:asciiTheme="minorHAnsi" w:hAnsiTheme="minorHAnsi" w:cs="Arial"/>
                <w:sz w:val="20"/>
                <w:szCs w:val="20"/>
              </w:rPr>
              <w:t>film or TV program (excerpts)</w:t>
            </w:r>
          </w:p>
          <w:p w:rsidR="007A6A24" w:rsidRPr="007D791D" w:rsidRDefault="007A6A24" w:rsidP="00CF5624">
            <w:pPr>
              <w:pStyle w:val="ListParagraph"/>
              <w:numPr>
                <w:ilvl w:val="0"/>
                <w:numId w:val="2"/>
              </w:numPr>
              <w:autoSpaceDE w:val="0"/>
              <w:autoSpaceDN w:val="0"/>
              <w:adjustRightInd w:val="0"/>
              <w:rPr>
                <w:rFonts w:asciiTheme="minorHAnsi" w:hAnsiTheme="minorHAnsi" w:cs="Arial"/>
                <w:sz w:val="20"/>
                <w:szCs w:val="20"/>
              </w:rPr>
            </w:pPr>
            <w:r w:rsidRPr="003831F9">
              <w:rPr>
                <w:rFonts w:asciiTheme="minorHAnsi" w:hAnsiTheme="minorHAnsi" w:cs="Arial"/>
                <w:sz w:val="20"/>
                <w:szCs w:val="20"/>
              </w:rPr>
              <w:t>interview</w:t>
            </w:r>
          </w:p>
          <w:p w:rsidR="004D02E0" w:rsidRDefault="004D02E0" w:rsidP="00CF5624">
            <w:pPr>
              <w:pStyle w:val="ListParagraph"/>
              <w:numPr>
                <w:ilvl w:val="0"/>
                <w:numId w:val="2"/>
              </w:numPr>
              <w:autoSpaceDE w:val="0"/>
              <w:autoSpaceDN w:val="0"/>
              <w:adjustRightInd w:val="0"/>
              <w:rPr>
                <w:rFonts w:asciiTheme="minorHAnsi" w:hAnsiTheme="minorHAnsi" w:cs="Arial"/>
                <w:sz w:val="20"/>
                <w:szCs w:val="20"/>
              </w:rPr>
            </w:pPr>
            <w:r>
              <w:rPr>
                <w:rFonts w:asciiTheme="minorHAnsi" w:hAnsiTheme="minorHAnsi" w:cs="Arial"/>
                <w:sz w:val="20"/>
                <w:szCs w:val="20"/>
              </w:rPr>
              <w:t>review</w:t>
            </w:r>
          </w:p>
          <w:p w:rsidR="00A152B7" w:rsidRDefault="004D02E0" w:rsidP="00CF5624">
            <w:pPr>
              <w:pStyle w:val="ListParagraph"/>
              <w:numPr>
                <w:ilvl w:val="0"/>
                <w:numId w:val="2"/>
              </w:numPr>
              <w:autoSpaceDE w:val="0"/>
              <w:autoSpaceDN w:val="0"/>
              <w:adjustRightInd w:val="0"/>
              <w:rPr>
                <w:rFonts w:asciiTheme="minorHAnsi" w:hAnsiTheme="minorHAnsi" w:cs="Arial"/>
                <w:sz w:val="20"/>
                <w:szCs w:val="20"/>
              </w:rPr>
            </w:pPr>
            <w:r>
              <w:rPr>
                <w:rFonts w:asciiTheme="minorHAnsi" w:hAnsiTheme="minorHAnsi" w:cs="Arial"/>
                <w:sz w:val="20"/>
                <w:szCs w:val="20"/>
              </w:rPr>
              <w:t>script – speech, interview, dialogue</w:t>
            </w:r>
          </w:p>
          <w:p w:rsidR="002B5C27" w:rsidRPr="00616457" w:rsidRDefault="00A152B7" w:rsidP="00CF5624">
            <w:pPr>
              <w:pStyle w:val="ListParagraph"/>
              <w:numPr>
                <w:ilvl w:val="0"/>
                <w:numId w:val="2"/>
              </w:numPr>
              <w:autoSpaceDE w:val="0"/>
              <w:autoSpaceDN w:val="0"/>
              <w:adjustRightInd w:val="0"/>
              <w:rPr>
                <w:rFonts w:asciiTheme="minorHAnsi" w:hAnsiTheme="minorHAnsi" w:cs="Arial"/>
                <w:sz w:val="20"/>
                <w:szCs w:val="20"/>
              </w:rPr>
            </w:pPr>
            <w:r>
              <w:rPr>
                <w:rFonts w:asciiTheme="minorHAnsi" w:hAnsiTheme="minorHAnsi" w:cs="Arial"/>
                <w:sz w:val="20"/>
                <w:szCs w:val="20"/>
              </w:rPr>
              <w:t>table</w:t>
            </w:r>
            <w:r w:rsidR="002B5C27" w:rsidRPr="00616457">
              <w:rPr>
                <w:rFonts w:asciiTheme="minorHAnsi" w:hAnsiTheme="minorHAnsi" w:cs="Arial"/>
                <w:sz w:val="20"/>
                <w:szCs w:val="20"/>
              </w:rPr>
              <w:t>.</w:t>
            </w:r>
          </w:p>
          <w:p w:rsidR="002B5C27" w:rsidRPr="007D791D" w:rsidRDefault="002B5C27" w:rsidP="009E342B">
            <w:pPr>
              <w:rPr>
                <w:rFonts w:asciiTheme="minorHAnsi" w:hAnsiTheme="minorHAnsi" w:cs="Arial"/>
                <w:b/>
                <w:sz w:val="20"/>
                <w:szCs w:val="20"/>
                <w:lang w:eastAsia="en-US"/>
              </w:rPr>
            </w:pPr>
            <w:r w:rsidRPr="007D791D">
              <w:rPr>
                <w:rFonts w:asciiTheme="minorHAnsi" w:hAnsiTheme="minorHAnsi" w:cs="Arial"/>
                <w:b/>
                <w:sz w:val="20"/>
                <w:szCs w:val="20"/>
                <w:lang w:eastAsia="en-US"/>
              </w:rPr>
              <w:t>Linguistic resources</w:t>
            </w:r>
          </w:p>
          <w:p w:rsidR="002B5C27" w:rsidRPr="007D791D" w:rsidRDefault="002B5C27" w:rsidP="009E342B">
            <w:pPr>
              <w:rPr>
                <w:rFonts w:asciiTheme="minorHAnsi" w:hAnsiTheme="minorHAnsi" w:cs="Arial"/>
                <w:sz w:val="20"/>
                <w:szCs w:val="20"/>
                <w:lang w:eastAsia="en-US"/>
              </w:rPr>
            </w:pPr>
            <w:r w:rsidRPr="007D791D">
              <w:rPr>
                <w:rFonts w:asciiTheme="minorHAnsi" w:hAnsiTheme="minorHAnsi" w:cs="Arial"/>
                <w:sz w:val="20"/>
                <w:szCs w:val="20"/>
                <w:lang w:eastAsia="en-US"/>
              </w:rPr>
              <w:t>Provide opportunities for students to acquire and use the following resources:</w:t>
            </w:r>
          </w:p>
          <w:p w:rsidR="002B5C27" w:rsidRPr="007D791D" w:rsidRDefault="002B5C27" w:rsidP="009E342B">
            <w:pPr>
              <w:pStyle w:val="ListParagraph"/>
              <w:autoSpaceDE w:val="0"/>
              <w:autoSpaceDN w:val="0"/>
              <w:adjustRightInd w:val="0"/>
              <w:ind w:left="284" w:hanging="284"/>
              <w:rPr>
                <w:rFonts w:asciiTheme="minorHAnsi" w:hAnsiTheme="minorHAnsi" w:cs="Arial"/>
                <w:sz w:val="20"/>
                <w:szCs w:val="20"/>
              </w:rPr>
            </w:pPr>
            <w:r w:rsidRPr="007D791D">
              <w:rPr>
                <w:rFonts w:asciiTheme="minorHAnsi" w:hAnsiTheme="minorHAnsi" w:cs="Arial"/>
                <w:sz w:val="20"/>
                <w:szCs w:val="20"/>
              </w:rPr>
              <w:t>Vocabulary</w:t>
            </w:r>
          </w:p>
          <w:p w:rsidR="002B5C27" w:rsidRPr="007D791D" w:rsidRDefault="002B5C27" w:rsidP="00CF5624">
            <w:pPr>
              <w:numPr>
                <w:ilvl w:val="0"/>
                <w:numId w:val="2"/>
              </w:numPr>
              <w:rPr>
                <w:rFonts w:asciiTheme="minorHAnsi" w:hAnsiTheme="minorHAnsi" w:cs="Arial"/>
                <w:sz w:val="20"/>
                <w:szCs w:val="20"/>
              </w:rPr>
            </w:pPr>
            <w:r w:rsidRPr="007D791D">
              <w:rPr>
                <w:rFonts w:asciiTheme="minorHAnsi" w:hAnsiTheme="minorHAnsi" w:cs="Arial"/>
                <w:sz w:val="20"/>
                <w:szCs w:val="20"/>
              </w:rPr>
              <w:t xml:space="preserve">introduce new vocabulary, phrases and </w:t>
            </w:r>
            <w:r w:rsidR="00215FBF">
              <w:rPr>
                <w:rFonts w:asciiTheme="minorHAnsi" w:hAnsiTheme="minorHAnsi" w:cs="Arial"/>
                <w:sz w:val="20"/>
                <w:szCs w:val="20"/>
              </w:rPr>
              <w:t xml:space="preserve">expressions, through texts </w:t>
            </w:r>
            <w:r w:rsidRPr="007D791D">
              <w:rPr>
                <w:rFonts w:asciiTheme="minorHAnsi" w:hAnsiTheme="minorHAnsi" w:cs="Arial"/>
                <w:sz w:val="20"/>
                <w:szCs w:val="20"/>
              </w:rPr>
              <w:t xml:space="preserve">related to </w:t>
            </w:r>
            <w:r w:rsidRPr="00AB7B12">
              <w:rPr>
                <w:rFonts w:ascii="Calibri" w:eastAsia="Franklin Gothic Book" w:hAnsi="Calibri" w:cs="Calibri"/>
                <w:sz w:val="20"/>
                <w:szCs w:val="20"/>
                <w:lang w:val="en-AU"/>
              </w:rPr>
              <w:t>the impact of technology as a mode of entertainment and communication.</w:t>
            </w:r>
          </w:p>
          <w:p w:rsidR="002B5C27" w:rsidRPr="007D791D" w:rsidRDefault="002B5C27" w:rsidP="009E342B">
            <w:pPr>
              <w:pStyle w:val="ListParagraph"/>
              <w:autoSpaceDE w:val="0"/>
              <w:autoSpaceDN w:val="0"/>
              <w:adjustRightInd w:val="0"/>
              <w:ind w:left="284" w:hanging="284"/>
              <w:rPr>
                <w:rFonts w:asciiTheme="minorHAnsi" w:hAnsiTheme="minorHAnsi" w:cs="Arial"/>
                <w:sz w:val="20"/>
                <w:szCs w:val="20"/>
              </w:rPr>
            </w:pPr>
            <w:r w:rsidRPr="007D791D">
              <w:rPr>
                <w:rFonts w:asciiTheme="minorHAnsi" w:hAnsiTheme="minorHAnsi" w:cs="Arial"/>
                <w:sz w:val="20"/>
                <w:szCs w:val="20"/>
              </w:rPr>
              <w:t>Grammar</w:t>
            </w:r>
          </w:p>
          <w:p w:rsidR="00CF5624" w:rsidRDefault="00CF5624" w:rsidP="00CF5624">
            <w:pPr>
              <w:pStyle w:val="ListParagraph"/>
              <w:numPr>
                <w:ilvl w:val="0"/>
                <w:numId w:val="2"/>
              </w:numPr>
              <w:autoSpaceDE w:val="0"/>
              <w:autoSpaceDN w:val="0"/>
              <w:adjustRightInd w:val="0"/>
              <w:rPr>
                <w:rFonts w:asciiTheme="minorHAnsi" w:hAnsiTheme="minorHAnsi" w:cs="Arial"/>
                <w:sz w:val="20"/>
                <w:szCs w:val="20"/>
              </w:rPr>
            </w:pPr>
            <w:r>
              <w:rPr>
                <w:rFonts w:asciiTheme="minorHAnsi" w:hAnsiTheme="minorHAnsi" w:cs="Arial"/>
                <w:sz w:val="20"/>
                <w:szCs w:val="20"/>
              </w:rPr>
              <w:t>prepositions (cases: dual-prepositions with the dative or the accusative</w:t>
            </w:r>
            <w:r w:rsidR="007511C1">
              <w:rPr>
                <w:rFonts w:asciiTheme="minorHAnsi" w:hAnsiTheme="minorHAnsi" w:cs="Arial"/>
                <w:sz w:val="20"/>
                <w:szCs w:val="20"/>
              </w:rPr>
              <w:t>;</w:t>
            </w:r>
            <w:r>
              <w:rPr>
                <w:rFonts w:asciiTheme="minorHAnsi" w:hAnsiTheme="minorHAnsi" w:cs="Arial"/>
                <w:sz w:val="20"/>
                <w:szCs w:val="20"/>
              </w:rPr>
              <w:t xml:space="preserve"> formation and use of compounds </w:t>
            </w:r>
            <w:r>
              <w:rPr>
                <w:rFonts w:asciiTheme="minorHAnsi" w:hAnsiTheme="minorHAnsi" w:cs="Calibri"/>
                <w:sz w:val="20"/>
                <w:szCs w:val="20"/>
              </w:rPr>
              <w:t xml:space="preserve">with </w:t>
            </w:r>
            <w:r>
              <w:rPr>
                <w:rFonts w:asciiTheme="minorHAnsi" w:hAnsiTheme="minorHAnsi" w:cs="Calibri"/>
                <w:i/>
                <w:sz w:val="20"/>
                <w:szCs w:val="20"/>
              </w:rPr>
              <w:t>da</w:t>
            </w:r>
            <w:r>
              <w:rPr>
                <w:rFonts w:asciiTheme="minorHAnsi" w:hAnsiTheme="minorHAnsi" w:cs="Calibri"/>
                <w:sz w:val="20"/>
                <w:szCs w:val="20"/>
              </w:rPr>
              <w:t>(</w:t>
            </w:r>
            <w:r>
              <w:rPr>
                <w:rFonts w:asciiTheme="minorHAnsi" w:hAnsiTheme="minorHAnsi" w:cs="Calibri"/>
                <w:i/>
                <w:sz w:val="20"/>
                <w:szCs w:val="20"/>
              </w:rPr>
              <w:t>r</w:t>
            </w:r>
            <w:r>
              <w:rPr>
                <w:rFonts w:asciiTheme="minorHAnsi" w:hAnsiTheme="minorHAnsi" w:cs="Calibri"/>
                <w:sz w:val="20"/>
                <w:szCs w:val="20"/>
              </w:rPr>
              <w:t xml:space="preserve">) and </w:t>
            </w:r>
            <w:r>
              <w:rPr>
                <w:rFonts w:asciiTheme="minorHAnsi" w:hAnsiTheme="minorHAnsi" w:cs="Calibri"/>
                <w:i/>
                <w:sz w:val="20"/>
                <w:szCs w:val="20"/>
              </w:rPr>
              <w:t>wo</w:t>
            </w:r>
            <w:r>
              <w:rPr>
                <w:rFonts w:asciiTheme="minorHAnsi" w:hAnsiTheme="minorHAnsi" w:cs="Calibri"/>
                <w:sz w:val="20"/>
                <w:szCs w:val="20"/>
              </w:rPr>
              <w:t>(</w:t>
            </w:r>
            <w:r>
              <w:rPr>
                <w:rFonts w:asciiTheme="minorHAnsi" w:hAnsiTheme="minorHAnsi" w:cs="Calibri"/>
                <w:i/>
                <w:sz w:val="20"/>
                <w:szCs w:val="20"/>
              </w:rPr>
              <w:t>r</w:t>
            </w:r>
            <w:r>
              <w:rPr>
                <w:rFonts w:asciiTheme="minorHAnsi" w:hAnsiTheme="minorHAnsi" w:cs="Calibri"/>
                <w:sz w:val="20"/>
                <w:szCs w:val="20"/>
              </w:rPr>
              <w:t>)</w:t>
            </w:r>
            <w:r>
              <w:rPr>
                <w:rFonts w:asciiTheme="minorHAnsi" w:hAnsiTheme="minorHAnsi" w:cs="Arial"/>
                <w:sz w:val="20"/>
                <w:szCs w:val="20"/>
              </w:rPr>
              <w:t>)</w:t>
            </w:r>
          </w:p>
          <w:p w:rsidR="00CF5624" w:rsidRDefault="00CF5624" w:rsidP="00CF5624">
            <w:pPr>
              <w:pStyle w:val="ListParagraph"/>
              <w:numPr>
                <w:ilvl w:val="0"/>
                <w:numId w:val="2"/>
              </w:numPr>
              <w:autoSpaceDE w:val="0"/>
              <w:autoSpaceDN w:val="0"/>
              <w:adjustRightInd w:val="0"/>
              <w:rPr>
                <w:rFonts w:asciiTheme="minorHAnsi" w:hAnsiTheme="minorHAnsi" w:cs="Arial"/>
                <w:sz w:val="20"/>
                <w:szCs w:val="20"/>
                <w:lang w:val="fr-FR"/>
              </w:rPr>
            </w:pPr>
            <w:r>
              <w:rPr>
                <w:rFonts w:asciiTheme="minorHAnsi" w:hAnsiTheme="minorHAnsi" w:cs="Arial"/>
                <w:sz w:val="20"/>
                <w:szCs w:val="20"/>
                <w:lang w:val="fr-FR"/>
              </w:rPr>
              <w:t>pronouns (relative: accusative, dative</w:t>
            </w:r>
            <w:r w:rsidR="007511C1">
              <w:rPr>
                <w:rFonts w:asciiTheme="minorHAnsi" w:hAnsiTheme="minorHAnsi" w:cs="Arial"/>
                <w:sz w:val="20"/>
                <w:szCs w:val="20"/>
                <w:lang w:val="fr-FR"/>
              </w:rPr>
              <w:t>;</w:t>
            </w:r>
            <w:r>
              <w:rPr>
                <w:rFonts w:asciiTheme="minorHAnsi" w:hAnsiTheme="minorHAnsi" w:cs="Arial"/>
                <w:sz w:val="20"/>
                <w:szCs w:val="20"/>
                <w:lang w:val="fr-FR"/>
              </w:rPr>
              <w:t xml:space="preserve"> relative clauses)</w:t>
            </w:r>
          </w:p>
          <w:p w:rsidR="002B5C27" w:rsidRPr="00CF5624" w:rsidRDefault="00CF5624" w:rsidP="007511C1">
            <w:pPr>
              <w:pStyle w:val="csbullet"/>
              <w:numPr>
                <w:ilvl w:val="0"/>
                <w:numId w:val="2"/>
              </w:numPr>
              <w:spacing w:before="0" w:after="0" w:line="240" w:lineRule="auto"/>
              <w:ind w:right="-62"/>
              <w:rPr>
                <w:rFonts w:asciiTheme="minorHAnsi" w:hAnsiTheme="minorHAnsi" w:cs="Arial"/>
                <w:sz w:val="20"/>
                <w:lang w:val="en-AU"/>
              </w:rPr>
            </w:pPr>
            <w:r>
              <w:rPr>
                <w:rFonts w:asciiTheme="minorHAnsi" w:hAnsiTheme="minorHAnsi" w:cs="Arial"/>
                <w:sz w:val="20"/>
              </w:rPr>
              <w:t>verbs (verbs taking prepositional objects</w:t>
            </w:r>
            <w:r w:rsidR="007511C1">
              <w:rPr>
                <w:rFonts w:asciiTheme="minorHAnsi" w:hAnsiTheme="minorHAnsi" w:cs="Arial"/>
                <w:sz w:val="20"/>
              </w:rPr>
              <w:t>;</w:t>
            </w:r>
            <w:r>
              <w:rPr>
                <w:rFonts w:asciiTheme="minorHAnsi" w:hAnsiTheme="minorHAnsi" w:cs="Arial"/>
                <w:sz w:val="20"/>
              </w:rPr>
              <w:t xml:space="preserve"> </w:t>
            </w:r>
            <w:r>
              <w:rPr>
                <w:rFonts w:asciiTheme="minorHAnsi" w:hAnsiTheme="minorHAnsi" w:cs="Calibri"/>
                <w:sz w:val="20"/>
              </w:rPr>
              <w:t xml:space="preserve">infinitives with verbs of perception, motion and with </w:t>
            </w:r>
            <w:r>
              <w:rPr>
                <w:rFonts w:asciiTheme="minorHAnsi" w:hAnsiTheme="minorHAnsi" w:cs="Calibri"/>
                <w:i/>
                <w:sz w:val="20"/>
              </w:rPr>
              <w:t>lassen</w:t>
            </w:r>
            <w:r w:rsidR="007511C1">
              <w:rPr>
                <w:rFonts w:asciiTheme="minorHAnsi" w:hAnsiTheme="minorHAnsi" w:cs="Calibri"/>
                <w:sz w:val="20"/>
              </w:rPr>
              <w:t>;</w:t>
            </w:r>
            <w:r>
              <w:rPr>
                <w:rFonts w:asciiTheme="minorHAnsi" w:hAnsiTheme="minorHAnsi" w:cs="Calibri"/>
                <w:i/>
                <w:sz w:val="20"/>
              </w:rPr>
              <w:t xml:space="preserve"> </w:t>
            </w:r>
            <w:r>
              <w:rPr>
                <w:rFonts w:asciiTheme="minorHAnsi" w:hAnsiTheme="minorHAnsi" w:cs="Calibri"/>
                <w:sz w:val="20"/>
              </w:rPr>
              <w:t>verbs taking the dative</w:t>
            </w:r>
            <w:r>
              <w:rPr>
                <w:rFonts w:asciiTheme="minorHAnsi" w:hAnsiTheme="minorHAnsi" w:cs="Arial"/>
                <w:sz w:val="20"/>
              </w:rPr>
              <w:t>).</w:t>
            </w:r>
          </w:p>
        </w:tc>
      </w:tr>
      <w:tr w:rsidR="002B5C27" w:rsidRPr="007D791D" w:rsidTr="009E342B">
        <w:trPr>
          <w:cantSplit/>
        </w:trPr>
        <w:tc>
          <w:tcPr>
            <w:tcW w:w="993" w:type="dxa"/>
            <w:shd w:val="clear" w:color="auto" w:fill="E5DFEC" w:themeFill="accent4" w:themeFillTint="33"/>
            <w:vAlign w:val="center"/>
          </w:tcPr>
          <w:p w:rsidR="002B5C27" w:rsidRDefault="002B5C27" w:rsidP="009E342B">
            <w:pPr>
              <w:jc w:val="center"/>
              <w:rPr>
                <w:rFonts w:asciiTheme="minorHAnsi" w:hAnsiTheme="minorHAnsi" w:cs="Arial"/>
                <w:sz w:val="20"/>
                <w:szCs w:val="20"/>
                <w:lang w:eastAsia="en-US"/>
              </w:rPr>
            </w:pPr>
          </w:p>
        </w:tc>
        <w:tc>
          <w:tcPr>
            <w:tcW w:w="8528" w:type="dxa"/>
          </w:tcPr>
          <w:p w:rsidR="002B5C27" w:rsidRPr="007D791D" w:rsidRDefault="002B5C27" w:rsidP="009E342B">
            <w:pPr>
              <w:pStyle w:val="ListParagraph"/>
              <w:autoSpaceDE w:val="0"/>
              <w:autoSpaceDN w:val="0"/>
              <w:adjustRightInd w:val="0"/>
              <w:ind w:left="284" w:hanging="284"/>
              <w:rPr>
                <w:rFonts w:asciiTheme="minorHAnsi" w:hAnsiTheme="minorHAnsi" w:cs="Arial"/>
                <w:sz w:val="20"/>
                <w:szCs w:val="20"/>
              </w:rPr>
            </w:pPr>
            <w:r w:rsidRPr="007D791D">
              <w:rPr>
                <w:rFonts w:asciiTheme="minorHAnsi" w:hAnsiTheme="minorHAnsi" w:cs="Arial"/>
                <w:sz w:val="20"/>
                <w:szCs w:val="20"/>
              </w:rPr>
              <w:t>Sound and writing systems</w:t>
            </w:r>
          </w:p>
          <w:p w:rsidR="002B5C27" w:rsidRPr="007D791D" w:rsidRDefault="002B5C27" w:rsidP="004D02E0">
            <w:pPr>
              <w:pStyle w:val="ListItem"/>
              <w:numPr>
                <w:ilvl w:val="0"/>
                <w:numId w:val="2"/>
              </w:numPr>
              <w:spacing w:before="0" w:after="0"/>
              <w:rPr>
                <w:rFonts w:asciiTheme="minorHAnsi" w:hAnsiTheme="minorHAnsi"/>
                <w:sz w:val="20"/>
                <w:szCs w:val="20"/>
              </w:rPr>
            </w:pPr>
            <w:r w:rsidRPr="007D791D">
              <w:rPr>
                <w:rFonts w:asciiTheme="minorHAnsi" w:hAnsiTheme="minorHAnsi"/>
                <w:sz w:val="20"/>
                <w:szCs w:val="20"/>
              </w:rPr>
              <w:t xml:space="preserve">use of </w:t>
            </w:r>
            <w:r w:rsidRPr="007D791D">
              <w:rPr>
                <w:rFonts w:asciiTheme="minorHAnsi" w:hAnsiTheme="minorHAnsi"/>
                <w:i/>
                <w:sz w:val="20"/>
                <w:szCs w:val="20"/>
              </w:rPr>
              <w:t>ß</w:t>
            </w:r>
            <w:r w:rsidRPr="007D791D">
              <w:rPr>
                <w:rFonts w:asciiTheme="minorHAnsi" w:hAnsiTheme="minorHAnsi"/>
                <w:sz w:val="20"/>
                <w:szCs w:val="20"/>
              </w:rPr>
              <w:t xml:space="preserve">, with particular reference to the </w:t>
            </w:r>
            <w:r w:rsidRPr="007D791D">
              <w:rPr>
                <w:rFonts w:asciiTheme="minorHAnsi" w:hAnsiTheme="minorHAnsi"/>
                <w:i/>
                <w:sz w:val="20"/>
                <w:szCs w:val="20"/>
              </w:rPr>
              <w:t>Neue Rechtschreibung</w:t>
            </w:r>
          </w:p>
          <w:p w:rsidR="002B5C27" w:rsidRPr="007D791D" w:rsidRDefault="002B5C27" w:rsidP="004D02E0">
            <w:pPr>
              <w:pStyle w:val="ListItem"/>
              <w:numPr>
                <w:ilvl w:val="0"/>
                <w:numId w:val="2"/>
              </w:numPr>
              <w:spacing w:before="0" w:after="0"/>
              <w:rPr>
                <w:rFonts w:asciiTheme="minorHAnsi" w:hAnsiTheme="minorHAnsi"/>
                <w:b/>
                <w:bCs/>
                <w:sz w:val="20"/>
                <w:szCs w:val="20"/>
              </w:rPr>
            </w:pPr>
            <w:r w:rsidRPr="007D791D">
              <w:rPr>
                <w:rFonts w:asciiTheme="minorHAnsi" w:hAnsiTheme="minorHAnsi"/>
                <w:i/>
                <w:sz w:val="20"/>
                <w:szCs w:val="20"/>
              </w:rPr>
              <w:t>Neue Rechtschreibung</w:t>
            </w:r>
            <w:r w:rsidRPr="007D791D">
              <w:rPr>
                <w:rFonts w:asciiTheme="minorHAnsi" w:hAnsiTheme="minorHAnsi"/>
                <w:sz w:val="20"/>
                <w:szCs w:val="20"/>
              </w:rPr>
              <w:t>.</w:t>
            </w:r>
          </w:p>
          <w:p w:rsidR="002B5C27" w:rsidRPr="003831F9" w:rsidRDefault="002B5C27" w:rsidP="009E342B">
            <w:pPr>
              <w:pStyle w:val="ListParagraph"/>
              <w:autoSpaceDE w:val="0"/>
              <w:autoSpaceDN w:val="0"/>
              <w:adjustRightInd w:val="0"/>
              <w:ind w:left="284" w:hanging="285"/>
              <w:rPr>
                <w:rFonts w:asciiTheme="minorHAnsi" w:hAnsiTheme="minorHAnsi" w:cs="Arial"/>
                <w:b/>
                <w:sz w:val="20"/>
                <w:szCs w:val="20"/>
                <w:lang w:eastAsia="en-US"/>
              </w:rPr>
            </w:pPr>
            <w:r w:rsidRPr="007D791D">
              <w:rPr>
                <w:rFonts w:asciiTheme="minorHAnsi" w:hAnsiTheme="minorHAnsi" w:cs="Arial"/>
                <w:b/>
                <w:sz w:val="20"/>
                <w:szCs w:val="20"/>
                <w:lang w:eastAsia="en-US"/>
              </w:rPr>
              <w:t xml:space="preserve">Intercultural </w:t>
            </w:r>
            <w:r w:rsidRPr="003831F9">
              <w:rPr>
                <w:rFonts w:asciiTheme="minorHAnsi" w:hAnsiTheme="minorHAnsi" w:cs="Arial"/>
                <w:b/>
                <w:sz w:val="20"/>
                <w:szCs w:val="20"/>
                <w:lang w:eastAsia="en-US"/>
              </w:rPr>
              <w:t>understandings</w:t>
            </w:r>
          </w:p>
          <w:p w:rsidR="002B5C27" w:rsidRPr="003831F9" w:rsidRDefault="002B5C27" w:rsidP="009E342B">
            <w:pPr>
              <w:spacing w:line="225" w:lineRule="auto"/>
              <w:rPr>
                <w:rFonts w:ascii="Calibri" w:hAnsi="Calibri" w:cs="Arial"/>
                <w:sz w:val="20"/>
                <w:szCs w:val="20"/>
                <w:lang w:eastAsia="en-US"/>
              </w:rPr>
            </w:pPr>
            <w:r w:rsidRPr="003831F9">
              <w:rPr>
                <w:rFonts w:ascii="Calibri" w:hAnsi="Calibri" w:cs="Arial"/>
                <w:sz w:val="20"/>
                <w:szCs w:val="20"/>
                <w:lang w:eastAsia="en-US"/>
              </w:rPr>
              <w:t xml:space="preserve">Provide opportunities for students to enhance understanding of their own language(s) and culture(s) in relation to the German language and culture, </w:t>
            </w:r>
            <w:r w:rsidRPr="003831F9">
              <w:rPr>
                <w:rFonts w:ascii="Calibri" w:hAnsi="Calibri"/>
                <w:sz w:val="20"/>
                <w:szCs w:val="20"/>
              </w:rPr>
              <w:t>and enable them to reflect on the ways in which culture influences communication</w:t>
            </w:r>
            <w:r w:rsidR="008B2D77" w:rsidRPr="003831F9">
              <w:rPr>
                <w:rFonts w:ascii="Calibri" w:hAnsi="Calibri"/>
                <w:sz w:val="20"/>
                <w:szCs w:val="20"/>
              </w:rPr>
              <w:t>,</w:t>
            </w:r>
            <w:r w:rsidR="008B2D77" w:rsidRPr="003831F9">
              <w:rPr>
                <w:rFonts w:asciiTheme="minorHAnsi" w:hAnsiTheme="minorHAnsi" w:cs="Arial"/>
                <w:sz w:val="20"/>
                <w:szCs w:val="20"/>
                <w:lang w:eastAsia="en-US"/>
              </w:rPr>
              <w:t xml:space="preserve"> through the topic Technology and communication</w:t>
            </w:r>
            <w:r w:rsidRPr="003831F9">
              <w:rPr>
                <w:rFonts w:ascii="Calibri" w:hAnsi="Calibri" w:cs="Arial"/>
                <w:sz w:val="20"/>
                <w:szCs w:val="20"/>
                <w:lang w:eastAsia="en-US"/>
              </w:rPr>
              <w:t>:</w:t>
            </w:r>
          </w:p>
          <w:p w:rsidR="004D02E0" w:rsidRPr="003831F9" w:rsidRDefault="004D02E0" w:rsidP="004D02E0">
            <w:pPr>
              <w:pStyle w:val="ListParagraph"/>
              <w:numPr>
                <w:ilvl w:val="0"/>
                <w:numId w:val="2"/>
              </w:numPr>
              <w:autoSpaceDE w:val="0"/>
              <w:autoSpaceDN w:val="0"/>
              <w:adjustRightInd w:val="0"/>
              <w:rPr>
                <w:rFonts w:asciiTheme="minorHAnsi" w:hAnsiTheme="minorHAnsi" w:cs="Arial"/>
                <w:sz w:val="20"/>
                <w:szCs w:val="20"/>
              </w:rPr>
            </w:pPr>
            <w:r w:rsidRPr="003831F9">
              <w:rPr>
                <w:rFonts w:asciiTheme="minorHAnsi" w:hAnsiTheme="minorHAnsi" w:cs="Arial"/>
                <w:sz w:val="20"/>
                <w:szCs w:val="20"/>
              </w:rPr>
              <w:t xml:space="preserve">technology </w:t>
            </w:r>
            <w:r w:rsidR="00951589" w:rsidRPr="003831F9">
              <w:rPr>
                <w:rFonts w:asciiTheme="minorHAnsi" w:hAnsiTheme="minorHAnsi" w:cs="Arial"/>
                <w:sz w:val="20"/>
                <w:szCs w:val="20"/>
              </w:rPr>
              <w:t xml:space="preserve">and its uses </w:t>
            </w:r>
            <w:r w:rsidRPr="003831F9">
              <w:rPr>
                <w:rFonts w:asciiTheme="minorHAnsi" w:hAnsiTheme="minorHAnsi" w:cs="Arial"/>
                <w:sz w:val="20"/>
                <w:szCs w:val="20"/>
              </w:rPr>
              <w:t>in everyday life</w:t>
            </w:r>
            <w:r w:rsidR="00815EEF" w:rsidRPr="003831F9">
              <w:rPr>
                <w:rFonts w:asciiTheme="minorHAnsi" w:hAnsiTheme="minorHAnsi" w:cs="Arial"/>
                <w:sz w:val="20"/>
                <w:szCs w:val="20"/>
              </w:rPr>
              <w:t>,</w:t>
            </w:r>
            <w:r w:rsidR="003831F9" w:rsidRPr="003831F9">
              <w:rPr>
                <w:rFonts w:asciiTheme="minorHAnsi" w:hAnsiTheme="minorHAnsi" w:cs="Arial"/>
                <w:sz w:val="20"/>
                <w:szCs w:val="20"/>
              </w:rPr>
              <w:t xml:space="preserve"> </w:t>
            </w:r>
            <w:r w:rsidR="004F2072" w:rsidRPr="003831F9">
              <w:rPr>
                <w:rFonts w:asciiTheme="minorHAnsi" w:hAnsiTheme="minorHAnsi" w:cs="Arial"/>
                <w:sz w:val="20"/>
                <w:szCs w:val="20"/>
              </w:rPr>
              <w:t xml:space="preserve">for example, </w:t>
            </w:r>
            <w:r w:rsidRPr="003831F9">
              <w:rPr>
                <w:rFonts w:asciiTheme="minorHAnsi" w:hAnsiTheme="minorHAnsi" w:cs="Arial"/>
                <w:sz w:val="20"/>
                <w:szCs w:val="20"/>
              </w:rPr>
              <w:t>as a mode of entertainment, for communication</w:t>
            </w:r>
          </w:p>
          <w:p w:rsidR="00951589" w:rsidRPr="003831F9" w:rsidRDefault="004D02E0" w:rsidP="004D02E0">
            <w:pPr>
              <w:numPr>
                <w:ilvl w:val="0"/>
                <w:numId w:val="2"/>
              </w:numPr>
              <w:rPr>
                <w:rFonts w:asciiTheme="minorHAnsi" w:hAnsiTheme="minorHAnsi" w:cs="Arial"/>
                <w:sz w:val="20"/>
                <w:szCs w:val="20"/>
              </w:rPr>
            </w:pPr>
            <w:r w:rsidRPr="003831F9">
              <w:rPr>
                <w:rFonts w:asciiTheme="minorHAnsi" w:hAnsiTheme="minorHAnsi" w:cs="Arial"/>
                <w:sz w:val="20"/>
                <w:szCs w:val="20"/>
              </w:rPr>
              <w:t xml:space="preserve">the positive impact and negative influences </w:t>
            </w:r>
            <w:r w:rsidR="00271CBA" w:rsidRPr="003831F9">
              <w:rPr>
                <w:rFonts w:asciiTheme="minorHAnsi" w:hAnsiTheme="minorHAnsi" w:cs="Arial"/>
                <w:sz w:val="20"/>
                <w:szCs w:val="20"/>
              </w:rPr>
              <w:t xml:space="preserve">of technology </w:t>
            </w:r>
            <w:r w:rsidR="00616457" w:rsidRPr="003831F9">
              <w:rPr>
                <w:rFonts w:asciiTheme="minorHAnsi" w:hAnsiTheme="minorHAnsi" w:cs="Arial"/>
                <w:sz w:val="20"/>
                <w:szCs w:val="20"/>
              </w:rPr>
              <w:t>on</w:t>
            </w:r>
            <w:r w:rsidR="00271CBA" w:rsidRPr="003831F9">
              <w:rPr>
                <w:rFonts w:ascii="Calibri" w:eastAsia="Franklin Gothic Book" w:hAnsi="Calibri" w:cs="Calibri"/>
                <w:sz w:val="20"/>
                <w:szCs w:val="20"/>
              </w:rPr>
              <w:t xml:space="preserve"> communication</w:t>
            </w:r>
          </w:p>
          <w:p w:rsidR="00951589" w:rsidRPr="003831F9" w:rsidRDefault="00951589" w:rsidP="004D02E0">
            <w:pPr>
              <w:numPr>
                <w:ilvl w:val="0"/>
                <w:numId w:val="2"/>
              </w:numPr>
              <w:rPr>
                <w:rFonts w:asciiTheme="minorHAnsi" w:hAnsiTheme="minorHAnsi" w:cs="Arial"/>
                <w:sz w:val="20"/>
                <w:szCs w:val="20"/>
              </w:rPr>
            </w:pPr>
            <w:r w:rsidRPr="003831F9">
              <w:rPr>
                <w:rFonts w:ascii="Calibri" w:eastAsia="Franklin Gothic Book" w:hAnsi="Calibri" w:cs="Calibri"/>
                <w:sz w:val="20"/>
                <w:szCs w:val="20"/>
              </w:rPr>
              <w:t>the effect of changing technology on entertainment choices.</w:t>
            </w:r>
          </w:p>
          <w:p w:rsidR="002B5C27" w:rsidRPr="003831F9" w:rsidRDefault="002B5C27" w:rsidP="009E342B">
            <w:pPr>
              <w:rPr>
                <w:rFonts w:asciiTheme="minorHAnsi" w:hAnsiTheme="minorHAnsi" w:cs="Arial"/>
                <w:b/>
                <w:sz w:val="20"/>
                <w:szCs w:val="20"/>
                <w:lang w:eastAsia="en-US"/>
              </w:rPr>
            </w:pPr>
            <w:r w:rsidRPr="003831F9">
              <w:rPr>
                <w:rFonts w:asciiTheme="minorHAnsi" w:hAnsiTheme="minorHAnsi" w:cs="Arial"/>
                <w:b/>
                <w:sz w:val="20"/>
                <w:szCs w:val="20"/>
                <w:lang w:eastAsia="en-US"/>
              </w:rPr>
              <w:t>Language learning and communication strategies</w:t>
            </w:r>
          </w:p>
          <w:p w:rsidR="002B5C27" w:rsidRPr="003831F9" w:rsidRDefault="002B5C27" w:rsidP="009E342B">
            <w:pPr>
              <w:rPr>
                <w:rFonts w:asciiTheme="minorHAnsi" w:hAnsiTheme="minorHAnsi" w:cs="Arial"/>
                <w:b/>
                <w:sz w:val="20"/>
                <w:szCs w:val="20"/>
                <w:lang w:eastAsia="en-US"/>
              </w:rPr>
            </w:pPr>
            <w:r w:rsidRPr="003831F9">
              <w:rPr>
                <w:rFonts w:asciiTheme="minorHAnsi" w:hAnsiTheme="minorHAnsi" w:cs="Arial"/>
                <w:sz w:val="20"/>
                <w:szCs w:val="20"/>
                <w:lang w:eastAsia="en-US"/>
              </w:rPr>
              <w:t>Provide opportunities for students to practise the following strategies</w:t>
            </w:r>
            <w:r w:rsidR="008B2D77" w:rsidRPr="003831F9">
              <w:rPr>
                <w:rFonts w:asciiTheme="minorHAnsi" w:hAnsiTheme="minorHAnsi" w:cs="Arial"/>
                <w:sz w:val="20"/>
                <w:szCs w:val="20"/>
                <w:lang w:eastAsia="en-US"/>
              </w:rPr>
              <w:t xml:space="preserve"> through the topic Technology and communication</w:t>
            </w:r>
            <w:r w:rsidRPr="003831F9">
              <w:rPr>
                <w:rFonts w:asciiTheme="minorHAnsi" w:hAnsiTheme="minorHAnsi" w:cs="Arial"/>
                <w:sz w:val="20"/>
                <w:szCs w:val="20"/>
                <w:lang w:eastAsia="en-US"/>
              </w:rPr>
              <w:t>:</w:t>
            </w:r>
          </w:p>
          <w:p w:rsidR="00616457" w:rsidRDefault="00616457" w:rsidP="004D02E0">
            <w:pPr>
              <w:pStyle w:val="ListParagraph"/>
              <w:numPr>
                <w:ilvl w:val="0"/>
                <w:numId w:val="2"/>
              </w:numPr>
              <w:autoSpaceDE w:val="0"/>
              <w:autoSpaceDN w:val="0"/>
              <w:adjustRightInd w:val="0"/>
              <w:rPr>
                <w:rFonts w:asciiTheme="minorHAnsi" w:hAnsiTheme="minorHAnsi" w:cs="Arial"/>
                <w:sz w:val="20"/>
                <w:szCs w:val="20"/>
              </w:rPr>
            </w:pPr>
            <w:r>
              <w:rPr>
                <w:rFonts w:asciiTheme="minorHAnsi" w:hAnsiTheme="minorHAnsi" w:cs="Arial"/>
                <w:sz w:val="20"/>
                <w:szCs w:val="20"/>
              </w:rPr>
              <w:t>think critically and analytically</w:t>
            </w:r>
          </w:p>
          <w:p w:rsidR="00616457" w:rsidRDefault="00951589" w:rsidP="004D02E0">
            <w:pPr>
              <w:numPr>
                <w:ilvl w:val="0"/>
                <w:numId w:val="2"/>
              </w:numPr>
              <w:rPr>
                <w:rFonts w:asciiTheme="minorHAnsi" w:hAnsiTheme="minorHAnsi" w:cs="Arial"/>
                <w:sz w:val="20"/>
                <w:szCs w:val="20"/>
              </w:rPr>
            </w:pPr>
            <w:r>
              <w:rPr>
                <w:rFonts w:asciiTheme="minorHAnsi" w:hAnsiTheme="minorHAnsi" w:cs="Arial"/>
                <w:sz w:val="20"/>
                <w:szCs w:val="20"/>
              </w:rPr>
              <w:t>structure an argument,</w:t>
            </w:r>
            <w:r w:rsidR="00616457">
              <w:rPr>
                <w:rFonts w:asciiTheme="minorHAnsi" w:hAnsiTheme="minorHAnsi" w:cs="Arial"/>
                <w:sz w:val="20"/>
                <w:szCs w:val="20"/>
              </w:rPr>
              <w:t xml:space="preserve"> express ideas and opinions</w:t>
            </w:r>
          </w:p>
          <w:p w:rsidR="00616457" w:rsidRDefault="00616457" w:rsidP="004D02E0">
            <w:pPr>
              <w:pStyle w:val="ListParagraph"/>
              <w:numPr>
                <w:ilvl w:val="0"/>
                <w:numId w:val="2"/>
              </w:numPr>
              <w:autoSpaceDE w:val="0"/>
              <w:autoSpaceDN w:val="0"/>
              <w:adjustRightInd w:val="0"/>
              <w:rPr>
                <w:rFonts w:asciiTheme="minorHAnsi" w:hAnsiTheme="minorHAnsi" w:cs="Arial"/>
                <w:sz w:val="20"/>
                <w:szCs w:val="20"/>
              </w:rPr>
            </w:pPr>
            <w:r>
              <w:rPr>
                <w:rFonts w:asciiTheme="minorHAnsi" w:hAnsiTheme="minorHAnsi" w:cs="Arial"/>
                <w:sz w:val="20"/>
                <w:szCs w:val="20"/>
              </w:rPr>
              <w:t>manipulate known elements in a new context to create meaning in written forms.</w:t>
            </w:r>
          </w:p>
          <w:p w:rsidR="002B5C27" w:rsidRPr="007D791D" w:rsidRDefault="002B5C27" w:rsidP="009E342B">
            <w:pPr>
              <w:rPr>
                <w:rFonts w:asciiTheme="minorHAnsi" w:hAnsiTheme="minorHAnsi" w:cs="Arial"/>
                <w:sz w:val="20"/>
                <w:szCs w:val="20"/>
              </w:rPr>
            </w:pPr>
            <w:r w:rsidRPr="007D791D">
              <w:rPr>
                <w:rFonts w:asciiTheme="minorHAnsi" w:hAnsiTheme="minorHAnsi" w:cs="Arial"/>
                <w:sz w:val="20"/>
                <w:szCs w:val="20"/>
              </w:rPr>
              <w:t xml:space="preserve">Dictionaries </w:t>
            </w:r>
          </w:p>
          <w:p w:rsidR="002B5C27" w:rsidRPr="007D791D" w:rsidRDefault="002B5C27" w:rsidP="004D02E0">
            <w:pPr>
              <w:numPr>
                <w:ilvl w:val="0"/>
                <w:numId w:val="2"/>
              </w:numPr>
              <w:rPr>
                <w:rFonts w:asciiTheme="minorHAnsi" w:hAnsiTheme="minorHAnsi" w:cs="Arial"/>
                <w:sz w:val="20"/>
                <w:szCs w:val="20"/>
              </w:rPr>
            </w:pPr>
            <w:r w:rsidRPr="007D791D">
              <w:rPr>
                <w:rFonts w:asciiTheme="minorHAnsi" w:hAnsiTheme="minorHAnsi" w:cs="Arial"/>
                <w:sz w:val="20"/>
                <w:szCs w:val="20"/>
              </w:rPr>
              <w:t>use a bilingual dictionary.</w:t>
            </w:r>
          </w:p>
          <w:p w:rsidR="002B5C27" w:rsidRPr="003831F9" w:rsidRDefault="002B5C27" w:rsidP="00653326">
            <w:pPr>
              <w:rPr>
                <w:rFonts w:asciiTheme="minorHAnsi" w:hAnsiTheme="minorHAnsi" w:cs="Arial"/>
                <w:sz w:val="20"/>
                <w:szCs w:val="20"/>
                <w:lang w:eastAsia="ja-JP"/>
              </w:rPr>
            </w:pPr>
            <w:r w:rsidRPr="007D791D">
              <w:rPr>
                <w:rFonts w:asciiTheme="minorHAnsi" w:hAnsiTheme="minorHAnsi" w:cs="Arial"/>
                <w:b/>
                <w:sz w:val="20"/>
                <w:szCs w:val="20"/>
                <w:lang w:eastAsia="en-US"/>
              </w:rPr>
              <w:t xml:space="preserve">Assessment Task </w:t>
            </w:r>
            <w:r>
              <w:rPr>
                <w:rFonts w:asciiTheme="minorHAnsi" w:hAnsiTheme="minorHAnsi" w:cs="Arial"/>
                <w:b/>
                <w:sz w:val="20"/>
                <w:szCs w:val="20"/>
              </w:rPr>
              <w:t>5</w:t>
            </w:r>
            <w:r w:rsidRPr="007D791D">
              <w:rPr>
                <w:rFonts w:asciiTheme="minorHAnsi" w:hAnsiTheme="minorHAnsi" w:cs="Arial"/>
                <w:b/>
                <w:sz w:val="20"/>
                <w:szCs w:val="20"/>
              </w:rPr>
              <w:t>: Written communication</w:t>
            </w:r>
          </w:p>
        </w:tc>
      </w:tr>
      <w:tr w:rsidR="002B5C27" w:rsidRPr="007D791D" w:rsidTr="009E342B">
        <w:tc>
          <w:tcPr>
            <w:tcW w:w="993" w:type="dxa"/>
            <w:shd w:val="clear" w:color="auto" w:fill="E5DFEC" w:themeFill="accent4" w:themeFillTint="33"/>
            <w:vAlign w:val="center"/>
            <w:hideMark/>
          </w:tcPr>
          <w:p w:rsidR="002B5C27" w:rsidRPr="0074184A" w:rsidRDefault="0074184A" w:rsidP="009E342B">
            <w:pPr>
              <w:jc w:val="center"/>
              <w:rPr>
                <w:rFonts w:asciiTheme="minorHAnsi" w:hAnsiTheme="minorHAnsi" w:cs="Arial"/>
                <w:sz w:val="20"/>
                <w:szCs w:val="20"/>
                <w:lang w:eastAsia="en-US"/>
              </w:rPr>
            </w:pPr>
            <w:r w:rsidRPr="003831F9">
              <w:rPr>
                <w:rFonts w:asciiTheme="minorHAnsi" w:hAnsiTheme="minorHAnsi" w:cs="Arial"/>
                <w:sz w:val="20"/>
                <w:szCs w:val="20"/>
                <w:lang w:eastAsia="en-US"/>
              </w:rPr>
              <w:t>15</w:t>
            </w:r>
          </w:p>
        </w:tc>
        <w:tc>
          <w:tcPr>
            <w:tcW w:w="8528" w:type="dxa"/>
          </w:tcPr>
          <w:p w:rsidR="002B5C27" w:rsidRPr="007D791D" w:rsidRDefault="002B5C27" w:rsidP="009E342B">
            <w:pPr>
              <w:rPr>
                <w:rFonts w:asciiTheme="minorHAnsi" w:hAnsiTheme="minorHAnsi" w:cs="Arial"/>
                <w:sz w:val="20"/>
                <w:szCs w:val="20"/>
                <w:lang w:eastAsia="en-US"/>
              </w:rPr>
            </w:pPr>
            <w:r w:rsidRPr="007D791D">
              <w:rPr>
                <w:rFonts w:asciiTheme="minorHAnsi" w:hAnsiTheme="minorHAnsi" w:cs="Arial"/>
                <w:sz w:val="20"/>
                <w:szCs w:val="20"/>
                <w:lang w:eastAsia="en-US"/>
              </w:rPr>
              <w:t>Review structure of the practical (oral) and written examination</w:t>
            </w:r>
            <w:r>
              <w:rPr>
                <w:rFonts w:asciiTheme="minorHAnsi" w:hAnsiTheme="minorHAnsi" w:cs="Arial"/>
                <w:sz w:val="20"/>
                <w:szCs w:val="20"/>
                <w:lang w:eastAsia="en-US"/>
              </w:rPr>
              <w:t>s</w:t>
            </w:r>
            <w:r w:rsidRPr="007D791D">
              <w:rPr>
                <w:rFonts w:asciiTheme="minorHAnsi" w:hAnsiTheme="minorHAnsi" w:cs="Arial"/>
                <w:sz w:val="20"/>
                <w:szCs w:val="20"/>
                <w:lang w:eastAsia="en-US"/>
              </w:rPr>
              <w:t xml:space="preserve"> for Semester 1.</w:t>
            </w:r>
          </w:p>
          <w:p w:rsidR="002B5C27" w:rsidRPr="007D791D" w:rsidRDefault="002B5C27" w:rsidP="009E342B">
            <w:pPr>
              <w:rPr>
                <w:rFonts w:asciiTheme="minorHAnsi" w:hAnsiTheme="minorHAnsi" w:cs="Arial"/>
                <w:sz w:val="20"/>
                <w:szCs w:val="20"/>
                <w:lang w:eastAsia="en-US"/>
              </w:rPr>
            </w:pPr>
            <w:r w:rsidRPr="007D791D">
              <w:rPr>
                <w:rFonts w:asciiTheme="minorHAnsi" w:hAnsiTheme="minorHAnsi" w:cs="Arial"/>
                <w:sz w:val="20"/>
                <w:szCs w:val="20"/>
                <w:lang w:eastAsia="en-US"/>
              </w:rPr>
              <w:t>Prepare for the practical (oral) and written examinations.</w:t>
            </w:r>
          </w:p>
          <w:p w:rsidR="002B5C27" w:rsidRPr="007D791D" w:rsidRDefault="002B5C27" w:rsidP="009E342B">
            <w:pPr>
              <w:tabs>
                <w:tab w:val="left" w:pos="1980"/>
              </w:tabs>
              <w:rPr>
                <w:rFonts w:asciiTheme="minorHAnsi" w:hAnsiTheme="minorHAnsi" w:cs="Arial"/>
                <w:b/>
                <w:sz w:val="20"/>
                <w:szCs w:val="20"/>
              </w:rPr>
            </w:pPr>
            <w:r w:rsidRPr="007D791D">
              <w:rPr>
                <w:rFonts w:asciiTheme="minorHAnsi" w:hAnsiTheme="minorHAnsi" w:cs="Arial"/>
                <w:b/>
                <w:sz w:val="20"/>
                <w:szCs w:val="20"/>
              </w:rPr>
              <w:t>Assessment Task 6: Practical (oral) examination</w:t>
            </w:r>
          </w:p>
          <w:p w:rsidR="002B5C27" w:rsidRPr="007D791D" w:rsidRDefault="002B5C27" w:rsidP="009E342B">
            <w:pPr>
              <w:tabs>
                <w:tab w:val="left" w:pos="1980"/>
              </w:tabs>
              <w:rPr>
                <w:rFonts w:asciiTheme="minorHAnsi" w:hAnsiTheme="minorHAnsi" w:cs="Arial"/>
                <w:b/>
                <w:sz w:val="20"/>
                <w:szCs w:val="20"/>
              </w:rPr>
            </w:pPr>
            <w:r w:rsidRPr="007D791D">
              <w:rPr>
                <w:rFonts w:asciiTheme="minorHAnsi" w:hAnsiTheme="minorHAnsi" w:cs="Arial"/>
                <w:b/>
                <w:sz w:val="20"/>
                <w:szCs w:val="20"/>
              </w:rPr>
              <w:t>Assessment Task 7: Written examination</w:t>
            </w:r>
          </w:p>
        </w:tc>
      </w:tr>
    </w:tbl>
    <w:p w:rsidR="00350808" w:rsidRDefault="00350808" w:rsidP="00350808">
      <w:pPr>
        <w:spacing w:after="200" w:line="276" w:lineRule="auto"/>
        <w:rPr>
          <w:rFonts w:ascii="Arial" w:hAnsi="Arial"/>
          <w:sz w:val="20"/>
          <w:szCs w:val="20"/>
        </w:rPr>
      </w:pPr>
      <w:r>
        <w:rPr>
          <w:rFonts w:ascii="Arial" w:hAnsi="Arial"/>
          <w:sz w:val="20"/>
          <w:szCs w:val="20"/>
        </w:rPr>
        <w:br w:type="page"/>
      </w:r>
    </w:p>
    <w:p w:rsidR="002B5C27" w:rsidRPr="002B5C27" w:rsidRDefault="002B5C27" w:rsidP="002B5C27">
      <w:pPr>
        <w:pStyle w:val="Heading1"/>
        <w:keepNext w:val="0"/>
        <w:keepLines w:val="0"/>
        <w:tabs>
          <w:tab w:val="left" w:pos="3138"/>
        </w:tabs>
        <w:spacing w:before="0" w:after="80" w:line="276" w:lineRule="auto"/>
        <w:rPr>
          <w:rFonts w:ascii="Franklin Gothic Book" w:eastAsia="MS Mincho" w:hAnsi="Franklin Gothic Book" w:cs="Calibri"/>
          <w:b w:val="0"/>
          <w:bCs w:val="0"/>
          <w:color w:val="342568"/>
          <w:lang w:val="en-GB" w:eastAsia="ja-JP"/>
        </w:rPr>
      </w:pPr>
      <w:r w:rsidRPr="002B5C27">
        <w:rPr>
          <w:rFonts w:ascii="Franklin Gothic Book" w:eastAsia="MS Mincho" w:hAnsi="Franklin Gothic Book" w:cs="Calibri"/>
          <w:b w:val="0"/>
          <w:bCs w:val="0"/>
          <w:color w:val="342568"/>
          <w:lang w:val="en-GB" w:eastAsia="ja-JP"/>
        </w:rPr>
        <w:lastRenderedPageBreak/>
        <w:t>Sample course outline</w:t>
      </w:r>
    </w:p>
    <w:p w:rsidR="002B5C27" w:rsidRPr="00CF74B3" w:rsidRDefault="002B5C27" w:rsidP="00CF74B3">
      <w:pPr>
        <w:pStyle w:val="Heading1"/>
        <w:keepNext w:val="0"/>
        <w:keepLines w:val="0"/>
        <w:spacing w:before="0" w:line="480" w:lineRule="auto"/>
        <w:rPr>
          <w:rFonts w:ascii="Franklin Gothic Book" w:eastAsia="MS Mincho" w:hAnsi="Franklin Gothic Book" w:cs="Calibri"/>
          <w:b w:val="0"/>
          <w:bCs w:val="0"/>
          <w:color w:val="342568"/>
          <w:lang w:eastAsia="ja-JP"/>
        </w:rPr>
      </w:pPr>
      <w:r w:rsidRPr="00CF74B3">
        <w:rPr>
          <w:rFonts w:ascii="Franklin Gothic Book" w:eastAsia="MS Mincho" w:hAnsi="Franklin Gothic Book" w:cs="Calibri"/>
          <w:b w:val="0"/>
          <w:bCs w:val="0"/>
          <w:color w:val="342568"/>
          <w:lang w:eastAsia="ja-JP"/>
        </w:rPr>
        <w:t>German: Second Language – ATAR Year 12</w:t>
      </w:r>
    </w:p>
    <w:p w:rsidR="00F32A13" w:rsidRDefault="0090417A" w:rsidP="003831F9">
      <w:pPr>
        <w:pStyle w:val="Heading2"/>
        <w:spacing w:before="0" w:after="120" w:line="240" w:lineRule="auto"/>
        <w:rPr>
          <w:lang w:val="en-AU"/>
        </w:rPr>
      </w:pPr>
      <w:r w:rsidRPr="00573C3C">
        <w:rPr>
          <w:lang w:val="en-AU"/>
        </w:rPr>
        <w:t>Semester</w:t>
      </w:r>
      <w:r>
        <w:rPr>
          <w:lang w:val="en-AU"/>
        </w:rPr>
        <w:t xml:space="preserve"> 2 </w:t>
      </w:r>
    </w:p>
    <w:p w:rsidR="002B5C27" w:rsidRPr="002B5C27" w:rsidRDefault="002B5C27" w:rsidP="003831F9">
      <w:pPr>
        <w:pStyle w:val="Heading2"/>
        <w:spacing w:before="0" w:after="120" w:line="240" w:lineRule="auto"/>
        <w:rPr>
          <w:lang w:val="en-AU"/>
        </w:rPr>
      </w:pPr>
      <w:r>
        <w:rPr>
          <w:lang w:val="en-AU"/>
        </w:rPr>
        <w:t xml:space="preserve">Unit 4 </w:t>
      </w:r>
      <w:r w:rsidRPr="002B5C27">
        <w:rPr>
          <w:lang w:val="en-AU"/>
        </w:rPr>
        <w:t xml:space="preserve">– </w:t>
      </w:r>
      <w:r w:rsidRPr="002B5C27">
        <w:rPr>
          <w:i/>
          <w:lang w:val="en-AU"/>
        </w:rPr>
        <w:t>Was nun?</w:t>
      </w:r>
      <w:r w:rsidRPr="002B5C27">
        <w:rPr>
          <w:lang w:val="en-AU"/>
        </w:rPr>
        <w:t xml:space="preserve"> (What next?)</w:t>
      </w:r>
    </w:p>
    <w:tbl>
      <w:tblPr>
        <w:tblStyle w:val="TableGrid"/>
        <w:tblW w:w="9510" w:type="dxa"/>
        <w:tblInd w:w="-3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993"/>
        <w:gridCol w:w="8517"/>
      </w:tblGrid>
      <w:tr w:rsidR="002B5C27" w:rsidTr="004C0682">
        <w:trPr>
          <w:tblHeader/>
        </w:trPr>
        <w:tc>
          <w:tcPr>
            <w:tcW w:w="993" w:type="dxa"/>
            <w:tcBorders>
              <w:top w:val="single" w:sz="4" w:space="0" w:color="B2A1C7" w:themeColor="accent4" w:themeTint="99"/>
              <w:left w:val="single" w:sz="4" w:space="0" w:color="B2A1C7" w:themeColor="accent4" w:themeTint="99"/>
              <w:bottom w:val="single" w:sz="4" w:space="0" w:color="B2A1C7"/>
              <w:right w:val="single" w:sz="4" w:space="0" w:color="FFFFFF" w:themeColor="background1"/>
            </w:tcBorders>
            <w:shd w:val="clear" w:color="auto" w:fill="B2A1C7" w:themeFill="accent4" w:themeFillTint="99"/>
            <w:vAlign w:val="center"/>
            <w:hideMark/>
          </w:tcPr>
          <w:p w:rsidR="002B5C27" w:rsidRDefault="002B5C27">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Week</w:t>
            </w:r>
          </w:p>
        </w:tc>
        <w:tc>
          <w:tcPr>
            <w:tcW w:w="8517" w:type="dxa"/>
            <w:tcBorders>
              <w:top w:val="single" w:sz="4" w:space="0" w:color="B2A1C7" w:themeColor="accent4" w:themeTint="99"/>
              <w:left w:val="single" w:sz="4" w:space="0" w:color="FFFFFF" w:themeColor="background1"/>
              <w:bottom w:val="single" w:sz="4" w:space="0" w:color="B2A1C7"/>
              <w:right w:val="single" w:sz="4" w:space="0" w:color="B2A1C7" w:themeColor="accent4" w:themeTint="99"/>
            </w:tcBorders>
            <w:shd w:val="clear" w:color="auto" w:fill="B2A1C7" w:themeFill="accent4" w:themeFillTint="99"/>
            <w:vAlign w:val="center"/>
            <w:hideMark/>
          </w:tcPr>
          <w:p w:rsidR="002B5C27" w:rsidRDefault="002B5C27">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Key teaching points</w:t>
            </w:r>
          </w:p>
        </w:tc>
      </w:tr>
      <w:tr w:rsidR="002B5C27" w:rsidTr="004C0682">
        <w:tc>
          <w:tcPr>
            <w:tcW w:w="993" w:type="dxa"/>
            <w:tcBorders>
              <w:top w:val="single" w:sz="4" w:space="0" w:color="B2A1C7"/>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vAlign w:val="center"/>
            <w:hideMark/>
          </w:tcPr>
          <w:p w:rsidR="002B5C27" w:rsidRDefault="002B5C27">
            <w:pPr>
              <w:jc w:val="center"/>
              <w:rPr>
                <w:rFonts w:asciiTheme="minorHAnsi" w:hAnsiTheme="minorHAnsi" w:cs="Arial"/>
                <w:sz w:val="20"/>
                <w:szCs w:val="20"/>
                <w:lang w:eastAsia="en-US"/>
              </w:rPr>
            </w:pPr>
            <w:r>
              <w:rPr>
                <w:rFonts w:asciiTheme="minorHAnsi" w:hAnsiTheme="minorHAnsi" w:cs="Arial"/>
                <w:sz w:val="20"/>
                <w:szCs w:val="20"/>
                <w:lang w:eastAsia="en-US"/>
              </w:rPr>
              <w:t>1–5</w:t>
            </w:r>
          </w:p>
        </w:tc>
        <w:tc>
          <w:tcPr>
            <w:tcW w:w="8517" w:type="dxa"/>
            <w:tcBorders>
              <w:top w:val="single" w:sz="4" w:space="0" w:color="B2A1C7"/>
              <w:left w:val="single" w:sz="4" w:space="0" w:color="B2A1C7" w:themeColor="accent4" w:themeTint="99"/>
              <w:bottom w:val="single" w:sz="4" w:space="0" w:color="B2A1C7" w:themeColor="accent4" w:themeTint="99"/>
              <w:right w:val="single" w:sz="4" w:space="0" w:color="B2A1C7" w:themeColor="accent4" w:themeTint="99"/>
            </w:tcBorders>
            <w:hideMark/>
          </w:tcPr>
          <w:p w:rsidR="002B5C27" w:rsidRDefault="002B5C27">
            <w:pPr>
              <w:spacing w:line="237" w:lineRule="auto"/>
              <w:rPr>
                <w:rFonts w:asciiTheme="minorHAnsi" w:hAnsiTheme="minorHAnsi" w:cs="Arial"/>
                <w:b/>
                <w:sz w:val="20"/>
                <w:szCs w:val="20"/>
                <w:lang w:eastAsia="en-US"/>
              </w:rPr>
            </w:pPr>
            <w:r>
              <w:rPr>
                <w:rFonts w:asciiTheme="minorHAnsi" w:hAnsiTheme="minorHAnsi" w:cs="Arial"/>
                <w:b/>
                <w:sz w:val="20"/>
                <w:szCs w:val="20"/>
                <w:lang w:eastAsia="en-US"/>
              </w:rPr>
              <w:t>Introduction</w:t>
            </w:r>
          </w:p>
          <w:p w:rsidR="002B5C27" w:rsidRDefault="002B5C27">
            <w:pPr>
              <w:spacing w:line="237" w:lineRule="auto"/>
              <w:rPr>
                <w:rFonts w:asciiTheme="minorHAnsi" w:hAnsiTheme="minorHAnsi" w:cs="Arial"/>
                <w:sz w:val="20"/>
                <w:szCs w:val="20"/>
                <w:lang w:eastAsia="en-US"/>
              </w:rPr>
            </w:pPr>
            <w:r>
              <w:rPr>
                <w:rFonts w:asciiTheme="minorHAnsi" w:hAnsiTheme="minorHAnsi" w:cs="Arial"/>
                <w:sz w:val="20"/>
                <w:szCs w:val="20"/>
                <w:lang w:eastAsia="en-US"/>
              </w:rPr>
              <w:t>Overview of the unit and assessment requirements.</w:t>
            </w:r>
          </w:p>
          <w:p w:rsidR="002B5C27" w:rsidRDefault="002B5C27">
            <w:pPr>
              <w:spacing w:line="237" w:lineRule="auto"/>
              <w:rPr>
                <w:rFonts w:asciiTheme="minorHAnsi" w:hAnsiTheme="minorHAnsi" w:cs="Arial"/>
                <w:b/>
                <w:sz w:val="20"/>
                <w:szCs w:val="20"/>
                <w:lang w:eastAsia="en-US"/>
              </w:rPr>
            </w:pPr>
            <w:r>
              <w:rPr>
                <w:rFonts w:asciiTheme="minorHAnsi" w:hAnsiTheme="minorHAnsi" w:cs="Arial"/>
                <w:b/>
                <w:sz w:val="20"/>
                <w:szCs w:val="20"/>
                <w:lang w:eastAsia="en-US"/>
              </w:rPr>
              <w:t>Learning contexts and topics</w:t>
            </w:r>
          </w:p>
          <w:p w:rsidR="002B5C27" w:rsidRDefault="002B5C27">
            <w:pPr>
              <w:spacing w:line="237" w:lineRule="auto"/>
              <w:rPr>
                <w:rFonts w:asciiTheme="minorHAnsi" w:hAnsiTheme="minorHAnsi" w:cs="Arial"/>
                <w:sz w:val="20"/>
                <w:szCs w:val="20"/>
                <w:lang w:eastAsia="en-US"/>
              </w:rPr>
            </w:pPr>
            <w:r>
              <w:rPr>
                <w:rFonts w:asciiTheme="minorHAnsi" w:hAnsiTheme="minorHAnsi" w:cs="Arial"/>
                <w:sz w:val="20"/>
                <w:szCs w:val="20"/>
                <w:lang w:eastAsia="en-US"/>
              </w:rPr>
              <w:t>Provide opportunities for learning and assessment on the following context and topic:</w:t>
            </w:r>
          </w:p>
          <w:p w:rsidR="002B5C27" w:rsidRDefault="002B5C27" w:rsidP="006525E9">
            <w:pPr>
              <w:pStyle w:val="ListParagraph"/>
              <w:numPr>
                <w:ilvl w:val="0"/>
                <w:numId w:val="20"/>
              </w:numPr>
              <w:autoSpaceDE w:val="0"/>
              <w:autoSpaceDN w:val="0"/>
              <w:adjustRightInd w:val="0"/>
              <w:spacing w:line="237" w:lineRule="auto"/>
              <w:rPr>
                <w:rFonts w:asciiTheme="minorHAnsi" w:hAnsiTheme="minorHAnsi" w:cs="Arial"/>
                <w:sz w:val="20"/>
                <w:szCs w:val="20"/>
                <w:lang w:eastAsia="en-US"/>
              </w:rPr>
            </w:pPr>
            <w:r>
              <w:rPr>
                <w:rFonts w:asciiTheme="minorHAnsi" w:hAnsiTheme="minorHAnsi" w:cs="Arial"/>
                <w:sz w:val="20"/>
                <w:szCs w:val="20"/>
                <w:lang w:eastAsia="en-US"/>
              </w:rPr>
              <w:t>The individual – Preparing for life beyond school. Students reflect on</w:t>
            </w:r>
            <w:r>
              <w:rPr>
                <w:rFonts w:asciiTheme="minorHAnsi" w:eastAsiaTheme="minorHAnsi" w:hAnsiTheme="minorHAnsi" w:cs="Calibri"/>
                <w:sz w:val="20"/>
                <w:szCs w:val="20"/>
                <w:lang w:eastAsia="en-US"/>
              </w:rPr>
              <w:t xml:space="preserve"> their plans for the future.</w:t>
            </w:r>
          </w:p>
          <w:p w:rsidR="002B5C27" w:rsidRDefault="002B5C27">
            <w:pPr>
              <w:spacing w:line="237" w:lineRule="auto"/>
              <w:rPr>
                <w:rFonts w:asciiTheme="minorHAnsi" w:hAnsiTheme="minorHAnsi" w:cs="Arial"/>
                <w:b/>
                <w:sz w:val="20"/>
                <w:szCs w:val="20"/>
                <w:lang w:eastAsia="en-US"/>
              </w:rPr>
            </w:pPr>
            <w:r>
              <w:rPr>
                <w:rFonts w:asciiTheme="minorHAnsi" w:hAnsiTheme="minorHAnsi" w:cs="Arial"/>
                <w:b/>
                <w:sz w:val="20"/>
                <w:szCs w:val="20"/>
                <w:lang w:eastAsia="en-US"/>
              </w:rPr>
              <w:t>Text types and textual conventions</w:t>
            </w:r>
          </w:p>
          <w:p w:rsidR="002B5C27" w:rsidRDefault="002B5C27">
            <w:pPr>
              <w:spacing w:line="237" w:lineRule="auto"/>
              <w:rPr>
                <w:rFonts w:asciiTheme="minorHAnsi" w:hAnsiTheme="minorHAnsi" w:cs="Arial"/>
                <w:sz w:val="20"/>
                <w:szCs w:val="20"/>
                <w:lang w:eastAsia="en-US"/>
              </w:rPr>
            </w:pPr>
            <w:r>
              <w:rPr>
                <w:rFonts w:asciiTheme="minorHAnsi" w:hAnsiTheme="minorHAnsi" w:cs="Arial"/>
                <w:sz w:val="20"/>
                <w:szCs w:val="20"/>
                <w:lang w:eastAsia="en-US"/>
              </w:rPr>
              <w:t>Provide opportunities for students to respond to</w:t>
            </w:r>
            <w:r w:rsidR="00F32A13">
              <w:rPr>
                <w:rFonts w:asciiTheme="minorHAnsi" w:hAnsiTheme="minorHAnsi" w:cs="Arial"/>
                <w:sz w:val="20"/>
                <w:szCs w:val="20"/>
                <w:lang w:eastAsia="en-US"/>
              </w:rPr>
              <w:t>,</w:t>
            </w:r>
            <w:r>
              <w:rPr>
                <w:rFonts w:asciiTheme="minorHAnsi" w:hAnsiTheme="minorHAnsi" w:cs="Arial"/>
                <w:sz w:val="20"/>
                <w:szCs w:val="20"/>
                <w:lang w:eastAsia="en-US"/>
              </w:rPr>
              <w:t xml:space="preserve"> and </w:t>
            </w:r>
            <w:r w:rsidR="00B36C15">
              <w:rPr>
                <w:rFonts w:asciiTheme="minorHAnsi" w:hAnsiTheme="minorHAnsi" w:cs="Arial"/>
                <w:sz w:val="20"/>
                <w:szCs w:val="20"/>
                <w:lang w:eastAsia="en-US"/>
              </w:rPr>
              <w:t xml:space="preserve">to </w:t>
            </w:r>
            <w:r>
              <w:rPr>
                <w:rFonts w:asciiTheme="minorHAnsi" w:hAnsiTheme="minorHAnsi" w:cs="Arial"/>
                <w:sz w:val="20"/>
                <w:szCs w:val="20"/>
                <w:lang w:eastAsia="en-US"/>
              </w:rPr>
              <w:t>produce</w:t>
            </w:r>
            <w:r w:rsidR="00F32A13">
              <w:rPr>
                <w:rFonts w:asciiTheme="minorHAnsi" w:hAnsiTheme="minorHAnsi" w:cs="Arial"/>
                <w:sz w:val="20"/>
                <w:szCs w:val="20"/>
                <w:lang w:eastAsia="en-US"/>
              </w:rPr>
              <w:t>,</w:t>
            </w:r>
            <w:r>
              <w:rPr>
                <w:rFonts w:asciiTheme="minorHAnsi" w:hAnsiTheme="minorHAnsi" w:cs="Arial"/>
                <w:sz w:val="20"/>
                <w:szCs w:val="20"/>
                <w:lang w:eastAsia="en-US"/>
              </w:rPr>
              <w:t xml:space="preserve"> the following text types:</w:t>
            </w:r>
          </w:p>
          <w:p w:rsidR="004A4026" w:rsidRDefault="004A4026" w:rsidP="006525E9">
            <w:pPr>
              <w:pStyle w:val="ListParagraph"/>
              <w:numPr>
                <w:ilvl w:val="0"/>
                <w:numId w:val="20"/>
              </w:numPr>
              <w:autoSpaceDE w:val="0"/>
              <w:autoSpaceDN w:val="0"/>
              <w:adjustRightInd w:val="0"/>
              <w:spacing w:line="237" w:lineRule="auto"/>
              <w:rPr>
                <w:rFonts w:asciiTheme="minorHAnsi" w:hAnsiTheme="minorHAnsi" w:cs="Arial"/>
                <w:sz w:val="20"/>
                <w:szCs w:val="20"/>
                <w:lang w:eastAsia="en-US"/>
              </w:rPr>
            </w:pPr>
            <w:r>
              <w:rPr>
                <w:rFonts w:asciiTheme="minorHAnsi" w:hAnsiTheme="minorHAnsi" w:cs="Arial"/>
                <w:sz w:val="20"/>
                <w:szCs w:val="20"/>
                <w:lang w:eastAsia="en-US"/>
              </w:rPr>
              <w:t>account</w:t>
            </w:r>
          </w:p>
          <w:p w:rsidR="00AD0E0B" w:rsidRDefault="00AD0E0B" w:rsidP="006525E9">
            <w:pPr>
              <w:pStyle w:val="ListParagraph"/>
              <w:numPr>
                <w:ilvl w:val="0"/>
                <w:numId w:val="20"/>
              </w:numPr>
              <w:autoSpaceDE w:val="0"/>
              <w:autoSpaceDN w:val="0"/>
              <w:adjustRightInd w:val="0"/>
              <w:spacing w:line="237" w:lineRule="auto"/>
              <w:rPr>
                <w:rFonts w:asciiTheme="minorHAnsi" w:hAnsiTheme="minorHAnsi" w:cs="Arial"/>
                <w:sz w:val="20"/>
                <w:szCs w:val="20"/>
                <w:lang w:eastAsia="en-US"/>
              </w:rPr>
            </w:pPr>
            <w:r>
              <w:rPr>
                <w:rFonts w:asciiTheme="minorHAnsi" w:hAnsiTheme="minorHAnsi" w:cs="Arial"/>
                <w:sz w:val="20"/>
                <w:szCs w:val="20"/>
                <w:lang w:eastAsia="en-US"/>
              </w:rPr>
              <w:t>advertisement</w:t>
            </w:r>
          </w:p>
          <w:p w:rsidR="002B5C27" w:rsidRDefault="002B5C27" w:rsidP="006525E9">
            <w:pPr>
              <w:pStyle w:val="ListParagraph"/>
              <w:numPr>
                <w:ilvl w:val="0"/>
                <w:numId w:val="20"/>
              </w:numPr>
              <w:autoSpaceDE w:val="0"/>
              <w:autoSpaceDN w:val="0"/>
              <w:adjustRightInd w:val="0"/>
              <w:spacing w:line="237" w:lineRule="auto"/>
              <w:rPr>
                <w:rFonts w:asciiTheme="minorHAnsi" w:hAnsiTheme="minorHAnsi" w:cs="Arial"/>
                <w:sz w:val="20"/>
                <w:szCs w:val="20"/>
                <w:lang w:eastAsia="en-US"/>
              </w:rPr>
            </w:pPr>
            <w:r>
              <w:rPr>
                <w:rFonts w:asciiTheme="minorHAnsi" w:hAnsiTheme="minorHAnsi" w:cs="Arial"/>
                <w:sz w:val="20"/>
                <w:szCs w:val="20"/>
                <w:lang w:eastAsia="en-US"/>
              </w:rPr>
              <w:t>article</w:t>
            </w:r>
          </w:p>
          <w:p w:rsidR="002B5C27" w:rsidRDefault="002B5C27" w:rsidP="006525E9">
            <w:pPr>
              <w:pStyle w:val="ListParagraph"/>
              <w:numPr>
                <w:ilvl w:val="0"/>
                <w:numId w:val="20"/>
              </w:numPr>
              <w:autoSpaceDE w:val="0"/>
              <w:autoSpaceDN w:val="0"/>
              <w:adjustRightInd w:val="0"/>
              <w:spacing w:line="237" w:lineRule="auto"/>
              <w:rPr>
                <w:rFonts w:asciiTheme="minorHAnsi" w:hAnsiTheme="minorHAnsi" w:cs="Arial"/>
                <w:sz w:val="20"/>
                <w:szCs w:val="20"/>
                <w:lang w:eastAsia="en-US"/>
              </w:rPr>
            </w:pPr>
            <w:r>
              <w:rPr>
                <w:rFonts w:asciiTheme="minorHAnsi" w:hAnsiTheme="minorHAnsi" w:cs="Arial"/>
                <w:sz w:val="20"/>
                <w:szCs w:val="20"/>
                <w:lang w:eastAsia="en-US"/>
              </w:rPr>
              <w:t xml:space="preserve">blog </w:t>
            </w:r>
            <w:r w:rsidR="00B97085">
              <w:rPr>
                <w:rFonts w:asciiTheme="minorHAnsi" w:hAnsiTheme="minorHAnsi" w:cs="Arial"/>
                <w:sz w:val="20"/>
                <w:szCs w:val="20"/>
                <w:lang w:eastAsia="en-US"/>
              </w:rPr>
              <w:t>post</w:t>
            </w:r>
          </w:p>
          <w:p w:rsidR="00A152B7" w:rsidRPr="003831F9" w:rsidRDefault="00A152B7" w:rsidP="006525E9">
            <w:pPr>
              <w:pStyle w:val="ListParagraph"/>
              <w:numPr>
                <w:ilvl w:val="0"/>
                <w:numId w:val="20"/>
              </w:numPr>
              <w:autoSpaceDE w:val="0"/>
              <w:autoSpaceDN w:val="0"/>
              <w:adjustRightInd w:val="0"/>
              <w:rPr>
                <w:rFonts w:asciiTheme="minorHAnsi" w:hAnsiTheme="minorHAnsi" w:cs="Arial"/>
                <w:sz w:val="20"/>
                <w:szCs w:val="20"/>
              </w:rPr>
            </w:pPr>
            <w:r w:rsidRPr="003831F9">
              <w:rPr>
                <w:rFonts w:asciiTheme="minorHAnsi" w:hAnsiTheme="minorHAnsi" w:cs="Arial"/>
                <w:sz w:val="20"/>
                <w:szCs w:val="20"/>
              </w:rPr>
              <w:t>cartoon</w:t>
            </w:r>
          </w:p>
          <w:p w:rsidR="004A4026" w:rsidRPr="003831F9" w:rsidRDefault="004A4026" w:rsidP="006525E9">
            <w:pPr>
              <w:pStyle w:val="ListParagraph"/>
              <w:numPr>
                <w:ilvl w:val="0"/>
                <w:numId w:val="20"/>
              </w:numPr>
              <w:autoSpaceDE w:val="0"/>
              <w:autoSpaceDN w:val="0"/>
              <w:adjustRightInd w:val="0"/>
              <w:rPr>
                <w:rFonts w:asciiTheme="minorHAnsi" w:hAnsiTheme="minorHAnsi" w:cs="Arial"/>
                <w:sz w:val="20"/>
                <w:szCs w:val="20"/>
              </w:rPr>
            </w:pPr>
            <w:r w:rsidRPr="003831F9">
              <w:rPr>
                <w:rFonts w:asciiTheme="minorHAnsi" w:hAnsiTheme="minorHAnsi" w:cs="Arial"/>
                <w:sz w:val="20"/>
                <w:szCs w:val="20"/>
              </w:rPr>
              <w:t>conversation</w:t>
            </w:r>
          </w:p>
          <w:p w:rsidR="007A6A24" w:rsidRPr="003831F9" w:rsidRDefault="007A6A24" w:rsidP="006525E9">
            <w:pPr>
              <w:pStyle w:val="ListParagraph"/>
              <w:numPr>
                <w:ilvl w:val="0"/>
                <w:numId w:val="20"/>
              </w:numPr>
              <w:autoSpaceDE w:val="0"/>
              <w:autoSpaceDN w:val="0"/>
              <w:adjustRightInd w:val="0"/>
              <w:rPr>
                <w:rFonts w:asciiTheme="minorHAnsi" w:hAnsiTheme="minorHAnsi" w:cs="Arial"/>
                <w:sz w:val="20"/>
                <w:szCs w:val="20"/>
              </w:rPr>
            </w:pPr>
            <w:r w:rsidRPr="003831F9">
              <w:rPr>
                <w:rFonts w:asciiTheme="minorHAnsi" w:hAnsiTheme="minorHAnsi" w:cs="Arial"/>
                <w:sz w:val="20"/>
                <w:szCs w:val="20"/>
              </w:rPr>
              <w:t>chart</w:t>
            </w:r>
          </w:p>
          <w:p w:rsidR="006525E9" w:rsidRPr="003831F9" w:rsidRDefault="006525E9" w:rsidP="006525E9">
            <w:pPr>
              <w:pStyle w:val="ListParagraph"/>
              <w:numPr>
                <w:ilvl w:val="0"/>
                <w:numId w:val="20"/>
              </w:numPr>
              <w:autoSpaceDE w:val="0"/>
              <w:autoSpaceDN w:val="0"/>
              <w:adjustRightInd w:val="0"/>
              <w:spacing w:line="237" w:lineRule="auto"/>
              <w:rPr>
                <w:rFonts w:asciiTheme="minorHAnsi" w:hAnsiTheme="minorHAnsi" w:cs="Arial"/>
                <w:sz w:val="20"/>
                <w:szCs w:val="20"/>
                <w:lang w:eastAsia="en-US"/>
              </w:rPr>
            </w:pPr>
            <w:r w:rsidRPr="003831F9">
              <w:rPr>
                <w:rFonts w:asciiTheme="minorHAnsi" w:hAnsiTheme="minorHAnsi" w:cs="Arial"/>
                <w:sz w:val="20"/>
                <w:szCs w:val="20"/>
                <w:lang w:eastAsia="en-US"/>
              </w:rPr>
              <w:t>discussion</w:t>
            </w:r>
          </w:p>
          <w:p w:rsidR="007A6A24" w:rsidRPr="003831F9" w:rsidRDefault="007A6A24" w:rsidP="006525E9">
            <w:pPr>
              <w:pStyle w:val="ListParagraph"/>
              <w:numPr>
                <w:ilvl w:val="0"/>
                <w:numId w:val="20"/>
              </w:numPr>
              <w:autoSpaceDE w:val="0"/>
              <w:autoSpaceDN w:val="0"/>
              <w:adjustRightInd w:val="0"/>
              <w:rPr>
                <w:rFonts w:ascii="Calibri" w:hAnsi="Calibri" w:cs="Arial"/>
                <w:sz w:val="20"/>
                <w:szCs w:val="20"/>
                <w:lang w:eastAsia="en-US"/>
              </w:rPr>
            </w:pPr>
            <w:r w:rsidRPr="003831F9">
              <w:rPr>
                <w:rFonts w:ascii="Calibri" w:hAnsi="Calibri" w:cs="Arial"/>
                <w:sz w:val="20"/>
                <w:szCs w:val="20"/>
                <w:lang w:eastAsia="en-US"/>
              </w:rPr>
              <w:t>interview</w:t>
            </w:r>
          </w:p>
          <w:p w:rsidR="00A152B7" w:rsidRPr="003831F9" w:rsidRDefault="004D02E0" w:rsidP="006525E9">
            <w:pPr>
              <w:pStyle w:val="ListParagraph"/>
              <w:numPr>
                <w:ilvl w:val="0"/>
                <w:numId w:val="20"/>
              </w:numPr>
              <w:autoSpaceDE w:val="0"/>
              <w:autoSpaceDN w:val="0"/>
              <w:adjustRightInd w:val="0"/>
              <w:rPr>
                <w:rFonts w:asciiTheme="minorHAnsi" w:hAnsiTheme="minorHAnsi" w:cs="Arial"/>
                <w:sz w:val="20"/>
                <w:szCs w:val="20"/>
              </w:rPr>
            </w:pPr>
            <w:r w:rsidRPr="003831F9">
              <w:rPr>
                <w:rFonts w:asciiTheme="minorHAnsi" w:hAnsiTheme="minorHAnsi" w:cs="Arial"/>
                <w:sz w:val="20"/>
                <w:szCs w:val="20"/>
              </w:rPr>
              <w:t>script – speech, interview, dialogue</w:t>
            </w:r>
          </w:p>
          <w:p w:rsidR="002B5C27" w:rsidRPr="003831F9" w:rsidRDefault="00A152B7" w:rsidP="006525E9">
            <w:pPr>
              <w:pStyle w:val="ListParagraph"/>
              <w:numPr>
                <w:ilvl w:val="0"/>
                <w:numId w:val="20"/>
              </w:numPr>
              <w:autoSpaceDE w:val="0"/>
              <w:autoSpaceDN w:val="0"/>
              <w:adjustRightInd w:val="0"/>
              <w:rPr>
                <w:rFonts w:asciiTheme="minorHAnsi" w:hAnsiTheme="minorHAnsi" w:cs="Arial"/>
                <w:sz w:val="20"/>
                <w:szCs w:val="20"/>
              </w:rPr>
            </w:pPr>
            <w:r w:rsidRPr="003831F9">
              <w:rPr>
                <w:rFonts w:asciiTheme="minorHAnsi" w:hAnsiTheme="minorHAnsi" w:cs="Arial"/>
                <w:sz w:val="20"/>
                <w:szCs w:val="20"/>
              </w:rPr>
              <w:t>summary</w:t>
            </w:r>
            <w:r w:rsidR="002B5C27" w:rsidRPr="003831F9">
              <w:rPr>
                <w:rFonts w:asciiTheme="minorHAnsi" w:hAnsiTheme="minorHAnsi" w:cs="Arial"/>
                <w:sz w:val="20"/>
                <w:szCs w:val="20"/>
                <w:lang w:eastAsia="en-US"/>
              </w:rPr>
              <w:t>.</w:t>
            </w:r>
          </w:p>
          <w:p w:rsidR="002B5C27" w:rsidRPr="003831F9" w:rsidRDefault="002B5C27">
            <w:pPr>
              <w:spacing w:line="237" w:lineRule="auto"/>
              <w:rPr>
                <w:rFonts w:asciiTheme="minorHAnsi" w:hAnsiTheme="minorHAnsi" w:cs="Arial"/>
                <w:b/>
                <w:sz w:val="20"/>
                <w:szCs w:val="20"/>
                <w:lang w:eastAsia="en-US"/>
              </w:rPr>
            </w:pPr>
            <w:r w:rsidRPr="003831F9">
              <w:rPr>
                <w:rFonts w:asciiTheme="minorHAnsi" w:hAnsiTheme="minorHAnsi" w:cs="Arial"/>
                <w:b/>
                <w:sz w:val="20"/>
                <w:szCs w:val="20"/>
                <w:lang w:eastAsia="en-US"/>
              </w:rPr>
              <w:t>Linguistic resources</w:t>
            </w:r>
          </w:p>
          <w:p w:rsidR="002B5C27" w:rsidRDefault="002B5C27">
            <w:pPr>
              <w:spacing w:line="237" w:lineRule="auto"/>
              <w:rPr>
                <w:rFonts w:asciiTheme="minorHAnsi" w:hAnsiTheme="minorHAnsi" w:cs="Arial"/>
                <w:sz w:val="20"/>
                <w:szCs w:val="20"/>
                <w:lang w:eastAsia="en-US"/>
              </w:rPr>
            </w:pPr>
            <w:r w:rsidRPr="003831F9">
              <w:rPr>
                <w:rFonts w:asciiTheme="minorHAnsi" w:hAnsiTheme="minorHAnsi" w:cs="Arial"/>
                <w:sz w:val="20"/>
                <w:szCs w:val="20"/>
                <w:lang w:eastAsia="en-US"/>
              </w:rPr>
              <w:t xml:space="preserve">Provide opportunities </w:t>
            </w:r>
            <w:r>
              <w:rPr>
                <w:rFonts w:asciiTheme="minorHAnsi" w:hAnsiTheme="minorHAnsi" w:cs="Arial"/>
                <w:sz w:val="20"/>
                <w:szCs w:val="20"/>
                <w:lang w:eastAsia="en-US"/>
              </w:rPr>
              <w:t>for students to acquire and use the following resources:</w:t>
            </w:r>
          </w:p>
          <w:p w:rsidR="002B5C27" w:rsidRDefault="002B5C27">
            <w:pPr>
              <w:pStyle w:val="ListParagraph"/>
              <w:autoSpaceDE w:val="0"/>
              <w:autoSpaceDN w:val="0"/>
              <w:adjustRightInd w:val="0"/>
              <w:spacing w:line="237" w:lineRule="auto"/>
              <w:ind w:left="284" w:hanging="284"/>
              <w:rPr>
                <w:rFonts w:asciiTheme="minorHAnsi" w:hAnsiTheme="minorHAnsi" w:cs="Arial"/>
                <w:sz w:val="20"/>
                <w:szCs w:val="20"/>
                <w:lang w:eastAsia="en-US"/>
              </w:rPr>
            </w:pPr>
            <w:r>
              <w:rPr>
                <w:rFonts w:asciiTheme="minorHAnsi" w:hAnsiTheme="minorHAnsi" w:cs="Arial"/>
                <w:sz w:val="20"/>
                <w:szCs w:val="20"/>
                <w:lang w:eastAsia="en-US"/>
              </w:rPr>
              <w:t>Vocabulary</w:t>
            </w:r>
          </w:p>
          <w:p w:rsidR="002B5C27" w:rsidRDefault="002B5C27" w:rsidP="006525E9">
            <w:pPr>
              <w:numPr>
                <w:ilvl w:val="0"/>
                <w:numId w:val="20"/>
              </w:numPr>
              <w:spacing w:line="237" w:lineRule="auto"/>
              <w:rPr>
                <w:rFonts w:asciiTheme="minorHAnsi" w:hAnsiTheme="minorHAnsi" w:cs="Arial"/>
                <w:sz w:val="20"/>
                <w:szCs w:val="20"/>
                <w:lang w:eastAsia="en-US"/>
              </w:rPr>
            </w:pPr>
            <w:r>
              <w:rPr>
                <w:rFonts w:asciiTheme="minorHAnsi" w:hAnsiTheme="minorHAnsi" w:cs="Arial"/>
                <w:sz w:val="20"/>
                <w:szCs w:val="20"/>
                <w:lang w:eastAsia="en-US"/>
              </w:rPr>
              <w:t xml:space="preserve">introduce new vocabulary, phrases and </w:t>
            </w:r>
            <w:r w:rsidR="00055C80">
              <w:rPr>
                <w:rFonts w:asciiTheme="minorHAnsi" w:hAnsiTheme="minorHAnsi" w:cs="Arial"/>
                <w:sz w:val="20"/>
                <w:szCs w:val="20"/>
                <w:lang w:eastAsia="en-US"/>
              </w:rPr>
              <w:t xml:space="preserve">expressions, through texts </w:t>
            </w:r>
            <w:r>
              <w:rPr>
                <w:rFonts w:asciiTheme="minorHAnsi" w:hAnsiTheme="minorHAnsi" w:cs="Arial"/>
                <w:sz w:val="20"/>
                <w:szCs w:val="20"/>
                <w:lang w:eastAsia="en-US"/>
              </w:rPr>
              <w:t xml:space="preserve">related to </w:t>
            </w:r>
            <w:r>
              <w:rPr>
                <w:rFonts w:asciiTheme="minorHAnsi" w:eastAsiaTheme="minorHAnsi" w:hAnsiTheme="minorHAnsi" w:cs="Calibri"/>
                <w:sz w:val="20"/>
                <w:szCs w:val="20"/>
                <w:lang w:eastAsia="en-US"/>
              </w:rPr>
              <w:t>students’ plans for the future.</w:t>
            </w:r>
          </w:p>
          <w:p w:rsidR="002B5C27" w:rsidRDefault="002B5C27">
            <w:pPr>
              <w:pStyle w:val="ListParagraph"/>
              <w:autoSpaceDE w:val="0"/>
              <w:autoSpaceDN w:val="0"/>
              <w:adjustRightInd w:val="0"/>
              <w:spacing w:line="237" w:lineRule="auto"/>
              <w:ind w:left="284" w:hanging="284"/>
              <w:rPr>
                <w:rFonts w:asciiTheme="minorHAnsi" w:hAnsiTheme="minorHAnsi" w:cs="Arial"/>
                <w:sz w:val="20"/>
                <w:szCs w:val="20"/>
                <w:lang w:eastAsia="en-US"/>
              </w:rPr>
            </w:pPr>
            <w:r>
              <w:rPr>
                <w:rFonts w:asciiTheme="minorHAnsi" w:hAnsiTheme="minorHAnsi" w:cs="Arial"/>
                <w:sz w:val="20"/>
                <w:szCs w:val="20"/>
                <w:lang w:eastAsia="en-US"/>
              </w:rPr>
              <w:t>Grammar</w:t>
            </w:r>
          </w:p>
          <w:p w:rsidR="002B5C27" w:rsidRDefault="002B5C27" w:rsidP="006525E9">
            <w:pPr>
              <w:pStyle w:val="ListParagraph"/>
              <w:numPr>
                <w:ilvl w:val="0"/>
                <w:numId w:val="20"/>
              </w:numPr>
              <w:autoSpaceDE w:val="0"/>
              <w:autoSpaceDN w:val="0"/>
              <w:adjustRightInd w:val="0"/>
              <w:spacing w:line="237" w:lineRule="auto"/>
              <w:rPr>
                <w:rFonts w:asciiTheme="minorHAnsi" w:hAnsiTheme="minorHAnsi" w:cs="Arial"/>
                <w:sz w:val="20"/>
                <w:szCs w:val="20"/>
                <w:lang w:eastAsia="en-US"/>
              </w:rPr>
            </w:pPr>
            <w:r>
              <w:rPr>
                <w:rFonts w:asciiTheme="minorHAnsi" w:hAnsiTheme="minorHAnsi" w:cs="Arial"/>
                <w:sz w:val="20"/>
                <w:szCs w:val="20"/>
                <w:lang w:eastAsia="en-US"/>
              </w:rPr>
              <w:t>adjectives (attributive</w:t>
            </w:r>
            <w:r>
              <w:rPr>
                <w:rFonts w:asciiTheme="minorHAnsi" w:hAnsiTheme="minorHAnsi" w:cs="Calibri"/>
                <w:sz w:val="20"/>
                <w:szCs w:val="20"/>
                <w:lang w:eastAsia="en-US"/>
              </w:rPr>
              <w:t xml:space="preserve">: </w:t>
            </w:r>
            <w:r>
              <w:rPr>
                <w:rFonts w:asciiTheme="minorHAnsi" w:hAnsiTheme="minorHAnsi" w:cs="Arial"/>
                <w:sz w:val="20"/>
                <w:szCs w:val="20"/>
                <w:lang w:eastAsia="en-US"/>
              </w:rPr>
              <w:t>genitive)</w:t>
            </w:r>
          </w:p>
          <w:p w:rsidR="002B5C27" w:rsidRDefault="002B5C27" w:rsidP="006525E9">
            <w:pPr>
              <w:pStyle w:val="ListParagraph"/>
              <w:numPr>
                <w:ilvl w:val="0"/>
                <w:numId w:val="20"/>
              </w:numPr>
              <w:autoSpaceDE w:val="0"/>
              <w:autoSpaceDN w:val="0"/>
              <w:adjustRightInd w:val="0"/>
              <w:spacing w:line="237" w:lineRule="auto"/>
              <w:rPr>
                <w:rFonts w:asciiTheme="minorHAnsi" w:hAnsiTheme="minorHAnsi" w:cs="Arial"/>
                <w:sz w:val="20"/>
                <w:szCs w:val="20"/>
                <w:lang w:eastAsia="en-US"/>
              </w:rPr>
            </w:pPr>
            <w:r>
              <w:rPr>
                <w:rFonts w:asciiTheme="minorHAnsi" w:hAnsiTheme="minorHAnsi" w:cs="Arial"/>
                <w:sz w:val="20"/>
                <w:szCs w:val="20"/>
                <w:lang w:eastAsia="en-US"/>
              </w:rPr>
              <w:t>nouns (cases: genitive)</w:t>
            </w:r>
          </w:p>
          <w:p w:rsidR="002B5C27" w:rsidRDefault="002B5C27" w:rsidP="006525E9">
            <w:pPr>
              <w:pStyle w:val="ListParagraph"/>
              <w:numPr>
                <w:ilvl w:val="0"/>
                <w:numId w:val="20"/>
              </w:numPr>
              <w:autoSpaceDE w:val="0"/>
              <w:autoSpaceDN w:val="0"/>
              <w:adjustRightInd w:val="0"/>
              <w:spacing w:line="237" w:lineRule="auto"/>
              <w:rPr>
                <w:rFonts w:asciiTheme="minorHAnsi" w:hAnsiTheme="minorHAnsi" w:cs="Arial"/>
                <w:sz w:val="20"/>
                <w:szCs w:val="20"/>
                <w:lang w:eastAsia="en-US"/>
              </w:rPr>
            </w:pPr>
            <w:r>
              <w:rPr>
                <w:rFonts w:asciiTheme="minorHAnsi" w:hAnsiTheme="minorHAnsi" w:cs="Arial"/>
                <w:sz w:val="20"/>
                <w:szCs w:val="20"/>
                <w:lang w:eastAsia="en-US"/>
              </w:rPr>
              <w:t>prepositions (cases: prepositions with the genitive)</w:t>
            </w:r>
          </w:p>
          <w:p w:rsidR="002B5C27" w:rsidRDefault="002B5C27" w:rsidP="006525E9">
            <w:pPr>
              <w:pStyle w:val="csbullet"/>
              <w:numPr>
                <w:ilvl w:val="0"/>
                <w:numId w:val="20"/>
              </w:numPr>
              <w:spacing w:before="0" w:after="0" w:line="237" w:lineRule="auto"/>
              <w:ind w:right="-62"/>
              <w:rPr>
                <w:rFonts w:asciiTheme="minorHAnsi" w:hAnsiTheme="minorHAnsi" w:cs="Arial"/>
                <w:sz w:val="20"/>
              </w:rPr>
            </w:pPr>
            <w:r>
              <w:rPr>
                <w:rFonts w:asciiTheme="minorHAnsi" w:hAnsiTheme="minorHAnsi" w:cs="Arial"/>
                <w:sz w:val="20"/>
              </w:rPr>
              <w:t xml:space="preserve">verbs (subjunctive II: </w:t>
            </w:r>
            <w:r>
              <w:rPr>
                <w:rFonts w:asciiTheme="minorHAnsi" w:hAnsiTheme="minorHAnsi" w:cs="Calibri"/>
                <w:i/>
                <w:sz w:val="20"/>
              </w:rPr>
              <w:t>haben</w:t>
            </w:r>
            <w:r>
              <w:rPr>
                <w:rFonts w:asciiTheme="minorHAnsi" w:hAnsiTheme="minorHAnsi" w:cs="Calibri"/>
                <w:sz w:val="20"/>
              </w:rPr>
              <w:t xml:space="preserve">, </w:t>
            </w:r>
            <w:r>
              <w:rPr>
                <w:rFonts w:asciiTheme="minorHAnsi" w:hAnsiTheme="minorHAnsi" w:cs="Calibri"/>
                <w:i/>
                <w:sz w:val="20"/>
              </w:rPr>
              <w:t>sein</w:t>
            </w:r>
            <w:r>
              <w:rPr>
                <w:rFonts w:asciiTheme="minorHAnsi" w:hAnsiTheme="minorHAnsi" w:cs="Calibri"/>
                <w:sz w:val="20"/>
              </w:rPr>
              <w:t xml:space="preserve"> and modals</w:t>
            </w:r>
            <w:r w:rsidR="007511C1">
              <w:rPr>
                <w:rFonts w:asciiTheme="minorHAnsi" w:hAnsiTheme="minorHAnsi" w:cs="Calibri"/>
                <w:sz w:val="20"/>
              </w:rPr>
              <w:t>;</w:t>
            </w:r>
            <w:r>
              <w:rPr>
                <w:rFonts w:asciiTheme="minorHAnsi" w:hAnsiTheme="minorHAnsi" w:cs="Arial"/>
                <w:sz w:val="20"/>
              </w:rPr>
              <w:t xml:space="preserve"> in requests</w:t>
            </w:r>
            <w:r w:rsidR="007511C1">
              <w:rPr>
                <w:rFonts w:asciiTheme="minorHAnsi" w:hAnsiTheme="minorHAnsi" w:cs="Arial"/>
                <w:sz w:val="20"/>
              </w:rPr>
              <w:t>;</w:t>
            </w:r>
            <w:r>
              <w:rPr>
                <w:rFonts w:asciiTheme="minorHAnsi" w:hAnsiTheme="minorHAnsi" w:cs="Arial"/>
                <w:sz w:val="20"/>
              </w:rPr>
              <w:t xml:space="preserve"> in conditional clauses).</w:t>
            </w:r>
          </w:p>
          <w:p w:rsidR="002B5C27" w:rsidRDefault="002B5C27">
            <w:pPr>
              <w:pStyle w:val="ListParagraph"/>
              <w:autoSpaceDE w:val="0"/>
              <w:autoSpaceDN w:val="0"/>
              <w:adjustRightInd w:val="0"/>
              <w:spacing w:line="237" w:lineRule="auto"/>
              <w:ind w:left="284" w:hanging="284"/>
              <w:rPr>
                <w:rFonts w:asciiTheme="minorHAnsi" w:hAnsiTheme="minorHAnsi" w:cs="Arial"/>
                <w:sz w:val="20"/>
                <w:szCs w:val="20"/>
                <w:lang w:eastAsia="en-US"/>
              </w:rPr>
            </w:pPr>
            <w:r>
              <w:rPr>
                <w:rFonts w:asciiTheme="minorHAnsi" w:hAnsiTheme="minorHAnsi" w:cs="Arial"/>
                <w:sz w:val="20"/>
                <w:szCs w:val="20"/>
                <w:lang w:eastAsia="en-US"/>
              </w:rPr>
              <w:t>Sound and writing systems</w:t>
            </w:r>
          </w:p>
          <w:p w:rsidR="002B5C27" w:rsidRDefault="002B5C27" w:rsidP="006525E9">
            <w:pPr>
              <w:pStyle w:val="ListItem"/>
              <w:numPr>
                <w:ilvl w:val="0"/>
                <w:numId w:val="20"/>
              </w:numPr>
              <w:spacing w:before="0" w:after="0" w:line="237" w:lineRule="auto"/>
              <w:rPr>
                <w:rFonts w:asciiTheme="minorHAnsi" w:hAnsiTheme="minorHAnsi"/>
                <w:sz w:val="20"/>
                <w:szCs w:val="20"/>
                <w:lang w:eastAsia="en-US"/>
              </w:rPr>
            </w:pPr>
            <w:r>
              <w:rPr>
                <w:rFonts w:asciiTheme="minorHAnsi" w:hAnsiTheme="minorHAnsi"/>
                <w:sz w:val="20"/>
                <w:szCs w:val="20"/>
                <w:lang w:eastAsia="en-US"/>
              </w:rPr>
              <w:t xml:space="preserve">use of </w:t>
            </w:r>
            <w:r>
              <w:rPr>
                <w:rFonts w:asciiTheme="minorHAnsi" w:hAnsiTheme="minorHAnsi"/>
                <w:i/>
                <w:sz w:val="20"/>
                <w:szCs w:val="20"/>
                <w:lang w:eastAsia="en-US"/>
              </w:rPr>
              <w:t>ß</w:t>
            </w:r>
            <w:r>
              <w:rPr>
                <w:rFonts w:asciiTheme="minorHAnsi" w:hAnsiTheme="minorHAnsi"/>
                <w:sz w:val="20"/>
                <w:szCs w:val="20"/>
                <w:lang w:eastAsia="en-US"/>
              </w:rPr>
              <w:t xml:space="preserve">, with particular reference to the </w:t>
            </w:r>
            <w:r>
              <w:rPr>
                <w:rFonts w:asciiTheme="minorHAnsi" w:hAnsiTheme="minorHAnsi"/>
                <w:i/>
                <w:sz w:val="20"/>
                <w:szCs w:val="20"/>
                <w:lang w:eastAsia="en-US"/>
              </w:rPr>
              <w:t>Neue Rechtschreibung</w:t>
            </w:r>
          </w:p>
          <w:p w:rsidR="002B5C27" w:rsidRDefault="002B5C27" w:rsidP="006525E9">
            <w:pPr>
              <w:pStyle w:val="ListItem"/>
              <w:numPr>
                <w:ilvl w:val="0"/>
                <w:numId w:val="20"/>
              </w:numPr>
              <w:spacing w:before="0" w:after="0" w:line="237" w:lineRule="auto"/>
              <w:rPr>
                <w:rFonts w:asciiTheme="minorHAnsi" w:hAnsiTheme="minorHAnsi"/>
                <w:b/>
                <w:bCs/>
                <w:sz w:val="20"/>
                <w:szCs w:val="20"/>
                <w:lang w:eastAsia="en-US"/>
              </w:rPr>
            </w:pPr>
            <w:r>
              <w:rPr>
                <w:rFonts w:asciiTheme="minorHAnsi" w:hAnsiTheme="minorHAnsi"/>
                <w:i/>
                <w:sz w:val="20"/>
                <w:szCs w:val="20"/>
                <w:lang w:eastAsia="en-US"/>
              </w:rPr>
              <w:t>Neue Rechtschreibung</w:t>
            </w:r>
            <w:r>
              <w:rPr>
                <w:rFonts w:asciiTheme="minorHAnsi" w:hAnsiTheme="minorHAnsi"/>
                <w:sz w:val="20"/>
                <w:szCs w:val="20"/>
                <w:lang w:eastAsia="en-US"/>
              </w:rPr>
              <w:t>.</w:t>
            </w:r>
          </w:p>
          <w:p w:rsidR="002B5C27" w:rsidRDefault="002B5C27">
            <w:pPr>
              <w:pStyle w:val="ListParagraph"/>
              <w:autoSpaceDE w:val="0"/>
              <w:autoSpaceDN w:val="0"/>
              <w:adjustRightInd w:val="0"/>
              <w:spacing w:line="237" w:lineRule="auto"/>
              <w:ind w:left="284" w:hanging="285"/>
              <w:rPr>
                <w:rFonts w:asciiTheme="minorHAnsi" w:hAnsiTheme="minorHAnsi" w:cs="Arial"/>
                <w:b/>
                <w:sz w:val="20"/>
                <w:szCs w:val="20"/>
                <w:lang w:eastAsia="en-US"/>
              </w:rPr>
            </w:pPr>
            <w:r>
              <w:rPr>
                <w:rFonts w:asciiTheme="minorHAnsi" w:hAnsiTheme="minorHAnsi" w:cs="Arial"/>
                <w:b/>
                <w:sz w:val="20"/>
                <w:szCs w:val="20"/>
                <w:lang w:eastAsia="en-US"/>
              </w:rPr>
              <w:t>Intercultural understandings</w:t>
            </w:r>
          </w:p>
          <w:p w:rsidR="002B5C27" w:rsidRPr="003831F9" w:rsidRDefault="002B5C27">
            <w:pPr>
              <w:spacing w:line="223" w:lineRule="auto"/>
              <w:rPr>
                <w:rFonts w:ascii="Calibri" w:hAnsi="Calibri" w:cs="Arial"/>
                <w:sz w:val="20"/>
                <w:szCs w:val="20"/>
                <w:lang w:eastAsia="en-US"/>
              </w:rPr>
            </w:pPr>
            <w:r>
              <w:rPr>
                <w:rFonts w:ascii="Calibri" w:hAnsi="Calibri" w:cs="Arial"/>
                <w:sz w:val="20"/>
                <w:szCs w:val="20"/>
                <w:lang w:eastAsia="en-US"/>
              </w:rPr>
              <w:t xml:space="preserve">Provide opportunities for students to enhance understanding of their own language(s) and culture(s) in relation to the German language and culture, </w:t>
            </w:r>
            <w:r>
              <w:rPr>
                <w:rFonts w:ascii="Calibri" w:hAnsi="Calibri"/>
                <w:sz w:val="20"/>
                <w:szCs w:val="20"/>
                <w:lang w:eastAsia="en-US"/>
              </w:rPr>
              <w:t>and enable them to reflect on the ways in which culture influences communication</w:t>
            </w:r>
            <w:r w:rsidR="008B2D77" w:rsidRPr="003831F9">
              <w:rPr>
                <w:rFonts w:ascii="Calibri" w:hAnsi="Calibri"/>
                <w:sz w:val="20"/>
                <w:szCs w:val="20"/>
                <w:lang w:eastAsia="en-US"/>
              </w:rPr>
              <w:t xml:space="preserve">, through the topic </w:t>
            </w:r>
            <w:r w:rsidR="008B2D77" w:rsidRPr="003831F9">
              <w:rPr>
                <w:rFonts w:asciiTheme="minorHAnsi" w:hAnsiTheme="minorHAnsi" w:cs="Arial"/>
                <w:sz w:val="20"/>
                <w:szCs w:val="20"/>
                <w:lang w:eastAsia="en-US"/>
              </w:rPr>
              <w:t>Preparing for life beyond school</w:t>
            </w:r>
            <w:r w:rsidRPr="003831F9">
              <w:rPr>
                <w:rFonts w:ascii="Calibri" w:hAnsi="Calibri" w:cs="Arial"/>
                <w:sz w:val="20"/>
                <w:szCs w:val="20"/>
                <w:lang w:eastAsia="en-US"/>
              </w:rPr>
              <w:t>:</w:t>
            </w:r>
          </w:p>
          <w:p w:rsidR="00055C80" w:rsidRPr="003831F9" w:rsidRDefault="00055C80" w:rsidP="006525E9">
            <w:pPr>
              <w:numPr>
                <w:ilvl w:val="0"/>
                <w:numId w:val="20"/>
              </w:numPr>
              <w:rPr>
                <w:rFonts w:asciiTheme="minorHAnsi" w:hAnsiTheme="minorHAnsi" w:cs="Arial"/>
                <w:sz w:val="20"/>
                <w:szCs w:val="20"/>
              </w:rPr>
            </w:pPr>
            <w:r w:rsidRPr="003831F9">
              <w:rPr>
                <w:rFonts w:asciiTheme="minorHAnsi" w:hAnsiTheme="minorHAnsi" w:cs="Arial"/>
                <w:sz w:val="20"/>
                <w:szCs w:val="20"/>
              </w:rPr>
              <w:t>aspects of becoming an adult – making decisions for the future, participating in the community through paid/volunteer work</w:t>
            </w:r>
          </w:p>
          <w:p w:rsidR="006525E9" w:rsidRPr="003831F9" w:rsidRDefault="006525E9" w:rsidP="006525E9">
            <w:pPr>
              <w:numPr>
                <w:ilvl w:val="0"/>
                <w:numId w:val="20"/>
              </w:numPr>
              <w:rPr>
                <w:rFonts w:asciiTheme="minorHAnsi" w:hAnsiTheme="minorHAnsi" w:cs="Arial"/>
                <w:sz w:val="20"/>
                <w:szCs w:val="20"/>
              </w:rPr>
            </w:pPr>
            <w:r w:rsidRPr="003831F9">
              <w:rPr>
                <w:rFonts w:asciiTheme="minorHAnsi" w:hAnsiTheme="minorHAnsi" w:cs="Arial"/>
                <w:sz w:val="20"/>
                <w:szCs w:val="20"/>
              </w:rPr>
              <w:t>career and further study opportunities for German language learners, both national and global.</w:t>
            </w:r>
          </w:p>
          <w:p w:rsidR="002B5C27" w:rsidRPr="003831F9" w:rsidRDefault="002B5C27">
            <w:pPr>
              <w:spacing w:line="237" w:lineRule="auto"/>
              <w:rPr>
                <w:rFonts w:asciiTheme="minorHAnsi" w:hAnsiTheme="minorHAnsi" w:cs="Arial"/>
                <w:b/>
                <w:sz w:val="20"/>
                <w:szCs w:val="20"/>
                <w:lang w:eastAsia="en-US"/>
              </w:rPr>
            </w:pPr>
            <w:r w:rsidRPr="003831F9">
              <w:rPr>
                <w:rFonts w:asciiTheme="minorHAnsi" w:hAnsiTheme="minorHAnsi" w:cs="Arial"/>
                <w:b/>
                <w:sz w:val="20"/>
                <w:szCs w:val="20"/>
                <w:lang w:eastAsia="en-US"/>
              </w:rPr>
              <w:t>Language learning and communication strategies</w:t>
            </w:r>
          </w:p>
          <w:p w:rsidR="002B5C27" w:rsidRPr="003831F9" w:rsidRDefault="002B5C27">
            <w:pPr>
              <w:spacing w:line="237" w:lineRule="auto"/>
              <w:rPr>
                <w:rFonts w:asciiTheme="minorHAnsi" w:hAnsiTheme="minorHAnsi" w:cs="Arial"/>
                <w:b/>
                <w:sz w:val="20"/>
                <w:szCs w:val="20"/>
                <w:lang w:eastAsia="en-US"/>
              </w:rPr>
            </w:pPr>
            <w:r w:rsidRPr="003831F9">
              <w:rPr>
                <w:rFonts w:asciiTheme="minorHAnsi" w:hAnsiTheme="minorHAnsi" w:cs="Arial"/>
                <w:sz w:val="20"/>
                <w:szCs w:val="20"/>
                <w:lang w:eastAsia="en-US"/>
              </w:rPr>
              <w:t>Provide opportunities for students to practise the following strategies</w:t>
            </w:r>
            <w:r w:rsidR="008B2D77" w:rsidRPr="003831F9">
              <w:rPr>
                <w:rFonts w:asciiTheme="minorHAnsi" w:hAnsiTheme="minorHAnsi" w:cs="Arial"/>
                <w:sz w:val="20"/>
                <w:szCs w:val="20"/>
                <w:lang w:eastAsia="en-US"/>
              </w:rPr>
              <w:t xml:space="preserve"> </w:t>
            </w:r>
            <w:r w:rsidR="008B2D77" w:rsidRPr="003831F9">
              <w:rPr>
                <w:rFonts w:ascii="Calibri" w:hAnsi="Calibri"/>
                <w:sz w:val="20"/>
                <w:szCs w:val="20"/>
                <w:lang w:eastAsia="en-US"/>
              </w:rPr>
              <w:t xml:space="preserve">through the topic </w:t>
            </w:r>
            <w:r w:rsidR="00950E52">
              <w:rPr>
                <w:rFonts w:asciiTheme="minorHAnsi" w:hAnsiTheme="minorHAnsi" w:cs="Arial"/>
                <w:sz w:val="20"/>
                <w:szCs w:val="20"/>
                <w:lang w:eastAsia="en-US"/>
              </w:rPr>
              <w:t>P</w:t>
            </w:r>
            <w:r w:rsidR="008B2D77" w:rsidRPr="003831F9">
              <w:rPr>
                <w:rFonts w:asciiTheme="minorHAnsi" w:hAnsiTheme="minorHAnsi" w:cs="Arial"/>
                <w:sz w:val="20"/>
                <w:szCs w:val="20"/>
                <w:lang w:eastAsia="en-US"/>
              </w:rPr>
              <w:t>reparing for life beyond school</w:t>
            </w:r>
            <w:r w:rsidRPr="003831F9">
              <w:rPr>
                <w:rFonts w:asciiTheme="minorHAnsi" w:hAnsiTheme="minorHAnsi" w:cs="Arial"/>
                <w:sz w:val="20"/>
                <w:szCs w:val="20"/>
                <w:lang w:eastAsia="en-US"/>
              </w:rPr>
              <w:t>:</w:t>
            </w:r>
          </w:p>
          <w:p w:rsidR="00DF3E77" w:rsidRPr="001D00A3" w:rsidRDefault="00DF3E77" w:rsidP="00DF3E77">
            <w:pPr>
              <w:pStyle w:val="ListParagraph"/>
              <w:numPr>
                <w:ilvl w:val="0"/>
                <w:numId w:val="20"/>
              </w:numPr>
              <w:autoSpaceDE w:val="0"/>
              <w:autoSpaceDN w:val="0"/>
              <w:adjustRightInd w:val="0"/>
              <w:spacing w:line="230" w:lineRule="auto"/>
              <w:rPr>
                <w:rFonts w:asciiTheme="minorHAnsi" w:eastAsia="Calibri" w:hAnsiTheme="minorHAnsi" w:cs="Arial"/>
                <w:color w:val="000000"/>
                <w:sz w:val="20"/>
                <w:szCs w:val="20"/>
                <w:lang w:eastAsia="en-US"/>
              </w:rPr>
            </w:pPr>
            <w:r w:rsidRPr="001D00A3">
              <w:rPr>
                <w:rFonts w:asciiTheme="minorHAnsi" w:hAnsiTheme="minorHAnsi" w:cs="Arial"/>
                <w:color w:val="000000"/>
                <w:sz w:val="20"/>
                <w:szCs w:val="20"/>
              </w:rPr>
              <w:t>use oral clues to predict and help with interpreting meaning</w:t>
            </w:r>
          </w:p>
          <w:p w:rsidR="00DF3E77" w:rsidRPr="001D00A3" w:rsidRDefault="00DF3E77" w:rsidP="00DF3E77">
            <w:pPr>
              <w:pStyle w:val="ListParagraph"/>
              <w:numPr>
                <w:ilvl w:val="0"/>
                <w:numId w:val="20"/>
              </w:numPr>
              <w:autoSpaceDE w:val="0"/>
              <w:autoSpaceDN w:val="0"/>
              <w:adjustRightInd w:val="0"/>
              <w:spacing w:line="230" w:lineRule="auto"/>
              <w:rPr>
                <w:rFonts w:asciiTheme="minorHAnsi" w:eastAsia="Calibri" w:hAnsiTheme="minorHAnsi" w:cs="Arial"/>
                <w:color w:val="000000"/>
                <w:sz w:val="20"/>
                <w:szCs w:val="20"/>
                <w:lang w:eastAsia="en-US"/>
              </w:rPr>
            </w:pPr>
            <w:r w:rsidRPr="001D00A3">
              <w:rPr>
                <w:rFonts w:asciiTheme="minorHAnsi" w:eastAsia="Calibri" w:hAnsiTheme="minorHAnsi" w:cs="Arial"/>
                <w:color w:val="000000"/>
                <w:sz w:val="20"/>
                <w:szCs w:val="20"/>
                <w:lang w:eastAsia="en-US"/>
              </w:rPr>
              <w:t>ask for clarification and re</w:t>
            </w:r>
            <w:bookmarkStart w:id="0" w:name="_GoBack"/>
            <w:bookmarkEnd w:id="0"/>
            <w:r w:rsidRPr="001D00A3">
              <w:rPr>
                <w:rFonts w:asciiTheme="minorHAnsi" w:eastAsia="Calibri" w:hAnsiTheme="minorHAnsi" w:cs="Arial"/>
                <w:color w:val="000000"/>
                <w:sz w:val="20"/>
                <w:szCs w:val="20"/>
                <w:lang w:eastAsia="en-US"/>
              </w:rPr>
              <w:t>petition to assist understanding</w:t>
            </w:r>
          </w:p>
          <w:p w:rsidR="00DF3E77" w:rsidRPr="001D00A3" w:rsidRDefault="00DF3E77" w:rsidP="00DF3E77">
            <w:pPr>
              <w:numPr>
                <w:ilvl w:val="0"/>
                <w:numId w:val="20"/>
              </w:numPr>
              <w:rPr>
                <w:rFonts w:asciiTheme="minorHAnsi" w:hAnsiTheme="minorHAnsi" w:cs="Arial"/>
                <w:color w:val="000000"/>
                <w:sz w:val="20"/>
                <w:szCs w:val="20"/>
              </w:rPr>
            </w:pPr>
            <w:r w:rsidRPr="001D00A3">
              <w:rPr>
                <w:rFonts w:asciiTheme="minorHAnsi" w:hAnsiTheme="minorHAnsi" w:cs="Arial"/>
                <w:color w:val="000000"/>
                <w:sz w:val="20"/>
                <w:szCs w:val="20"/>
              </w:rPr>
              <w:t>structure an argument, express ideas and opinions</w:t>
            </w:r>
          </w:p>
          <w:p w:rsidR="00DF3E77" w:rsidRPr="001D00A3" w:rsidRDefault="00DF3E77" w:rsidP="00705A80">
            <w:pPr>
              <w:numPr>
                <w:ilvl w:val="0"/>
                <w:numId w:val="20"/>
              </w:numPr>
              <w:rPr>
                <w:rFonts w:asciiTheme="minorHAnsi" w:hAnsiTheme="minorHAnsi" w:cs="Arial"/>
                <w:color w:val="000000"/>
                <w:sz w:val="20"/>
                <w:szCs w:val="20"/>
              </w:rPr>
            </w:pPr>
            <w:r w:rsidRPr="001D00A3">
              <w:rPr>
                <w:rFonts w:asciiTheme="minorHAnsi" w:eastAsia="Calibri" w:hAnsiTheme="minorHAnsi" w:cs="Arial"/>
                <w:color w:val="000000"/>
                <w:sz w:val="20"/>
                <w:szCs w:val="20"/>
                <w:lang w:eastAsia="en-US"/>
              </w:rPr>
              <w:t>manipulate known elements in a new context to create meaning in spoken forms</w:t>
            </w:r>
            <w:r w:rsidRPr="001D00A3">
              <w:rPr>
                <w:rFonts w:asciiTheme="minorHAnsi" w:hAnsiTheme="minorHAnsi" w:cs="Arial"/>
                <w:color w:val="000000"/>
                <w:sz w:val="20"/>
                <w:szCs w:val="20"/>
              </w:rPr>
              <w:t>.</w:t>
            </w:r>
          </w:p>
          <w:p w:rsidR="002B5C27" w:rsidRPr="001D00A3" w:rsidRDefault="002B5C27">
            <w:pPr>
              <w:spacing w:line="237" w:lineRule="auto"/>
              <w:rPr>
                <w:rFonts w:asciiTheme="minorHAnsi" w:hAnsiTheme="minorHAnsi" w:cs="Arial"/>
                <w:color w:val="000000"/>
                <w:sz w:val="20"/>
                <w:szCs w:val="20"/>
                <w:lang w:eastAsia="en-US"/>
              </w:rPr>
            </w:pPr>
            <w:r w:rsidRPr="001D00A3">
              <w:rPr>
                <w:rFonts w:asciiTheme="minorHAnsi" w:hAnsiTheme="minorHAnsi" w:cs="Arial"/>
                <w:color w:val="000000"/>
                <w:sz w:val="20"/>
                <w:szCs w:val="20"/>
                <w:lang w:eastAsia="en-US"/>
              </w:rPr>
              <w:t>Dictionaries</w:t>
            </w:r>
          </w:p>
          <w:p w:rsidR="002B5C27" w:rsidRPr="001D00A3" w:rsidRDefault="002B5C27" w:rsidP="006525E9">
            <w:pPr>
              <w:numPr>
                <w:ilvl w:val="0"/>
                <w:numId w:val="20"/>
              </w:numPr>
              <w:spacing w:line="237" w:lineRule="auto"/>
              <w:rPr>
                <w:rFonts w:asciiTheme="minorHAnsi" w:hAnsiTheme="minorHAnsi" w:cs="Arial"/>
                <w:color w:val="000000"/>
                <w:sz w:val="20"/>
                <w:szCs w:val="20"/>
                <w:lang w:eastAsia="en-US"/>
              </w:rPr>
            </w:pPr>
            <w:r w:rsidRPr="001D00A3">
              <w:rPr>
                <w:rFonts w:asciiTheme="minorHAnsi" w:hAnsiTheme="minorHAnsi" w:cs="Arial"/>
                <w:color w:val="000000"/>
                <w:sz w:val="20"/>
                <w:szCs w:val="20"/>
                <w:lang w:eastAsia="en-US"/>
              </w:rPr>
              <w:t>use a bilingual dictionary.</w:t>
            </w:r>
          </w:p>
          <w:p w:rsidR="003B6B44" w:rsidRPr="003831F9" w:rsidRDefault="002B5C27" w:rsidP="00AD0E0B">
            <w:pPr>
              <w:spacing w:line="237" w:lineRule="auto"/>
              <w:rPr>
                <w:rFonts w:asciiTheme="minorHAnsi" w:hAnsiTheme="minorHAnsi" w:cs="Arial"/>
                <w:b/>
                <w:sz w:val="20"/>
                <w:szCs w:val="20"/>
                <w:lang w:eastAsia="en-US"/>
              </w:rPr>
            </w:pPr>
            <w:r>
              <w:rPr>
                <w:rFonts w:asciiTheme="minorHAnsi" w:hAnsiTheme="minorHAnsi" w:cs="Arial"/>
                <w:b/>
                <w:sz w:val="20"/>
                <w:szCs w:val="20"/>
                <w:lang w:eastAsia="en-US"/>
              </w:rPr>
              <w:t>Assessment Task 8: Oral communication</w:t>
            </w:r>
          </w:p>
        </w:tc>
      </w:tr>
      <w:tr w:rsidR="003B6B44" w:rsidTr="003B6B44">
        <w:tc>
          <w:tcPr>
            <w:tcW w:w="993" w:type="dxa"/>
            <w:tcBorders>
              <w:top w:val="nil"/>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vAlign w:val="center"/>
          </w:tcPr>
          <w:p w:rsidR="003B6B44" w:rsidRDefault="003B6B44">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6–10</w:t>
            </w:r>
          </w:p>
        </w:tc>
        <w:tc>
          <w:tcPr>
            <w:tcW w:w="8517" w:type="dxa"/>
            <w:tcBorders>
              <w:top w:val="nil"/>
              <w:left w:val="single" w:sz="4" w:space="0" w:color="B2A1C7" w:themeColor="accent4" w:themeTint="99"/>
              <w:bottom w:val="single" w:sz="4" w:space="0" w:color="B2A1C7" w:themeColor="accent4" w:themeTint="99"/>
              <w:right w:val="single" w:sz="4" w:space="0" w:color="B2A1C7" w:themeColor="accent4" w:themeTint="99"/>
            </w:tcBorders>
          </w:tcPr>
          <w:p w:rsidR="003B6B44" w:rsidRDefault="003B6B44">
            <w:pPr>
              <w:rPr>
                <w:rFonts w:asciiTheme="minorHAnsi" w:hAnsiTheme="minorHAnsi" w:cs="Arial"/>
                <w:b/>
                <w:sz w:val="20"/>
                <w:szCs w:val="20"/>
                <w:lang w:eastAsia="en-US"/>
              </w:rPr>
            </w:pPr>
            <w:r>
              <w:rPr>
                <w:rFonts w:asciiTheme="minorHAnsi" w:hAnsiTheme="minorHAnsi" w:cs="Arial"/>
                <w:b/>
                <w:sz w:val="20"/>
                <w:szCs w:val="20"/>
                <w:lang w:eastAsia="en-US"/>
              </w:rPr>
              <w:t>Learning contexts and topics</w:t>
            </w:r>
          </w:p>
          <w:p w:rsidR="003B6B44" w:rsidRDefault="003B6B44">
            <w:pPr>
              <w:rPr>
                <w:rFonts w:asciiTheme="minorHAnsi" w:hAnsiTheme="minorHAnsi" w:cs="Arial"/>
                <w:sz w:val="20"/>
                <w:szCs w:val="20"/>
                <w:lang w:eastAsia="en-US"/>
              </w:rPr>
            </w:pPr>
            <w:r>
              <w:rPr>
                <w:rFonts w:asciiTheme="minorHAnsi" w:hAnsiTheme="minorHAnsi" w:cs="Arial"/>
                <w:sz w:val="20"/>
                <w:szCs w:val="20"/>
                <w:lang w:eastAsia="en-US"/>
              </w:rPr>
              <w:t>Provide opportunities for learning and assessment on the following context and topic:</w:t>
            </w:r>
          </w:p>
          <w:p w:rsidR="003B6B44" w:rsidRDefault="003B6B44" w:rsidP="003B6B44">
            <w:pPr>
              <w:pStyle w:val="ListParagraph"/>
              <w:numPr>
                <w:ilvl w:val="0"/>
                <w:numId w:val="27"/>
              </w:numPr>
              <w:tabs>
                <w:tab w:val="num" w:pos="284"/>
              </w:tabs>
              <w:autoSpaceDE w:val="0"/>
              <w:autoSpaceDN w:val="0"/>
              <w:adjustRightInd w:val="0"/>
              <w:ind w:left="284" w:hanging="284"/>
              <w:rPr>
                <w:rFonts w:asciiTheme="minorHAnsi" w:hAnsiTheme="minorHAnsi" w:cs="Arial"/>
                <w:sz w:val="20"/>
                <w:szCs w:val="20"/>
                <w:lang w:eastAsia="en-US"/>
              </w:rPr>
            </w:pPr>
            <w:r>
              <w:rPr>
                <w:rFonts w:asciiTheme="minorHAnsi" w:hAnsiTheme="minorHAnsi" w:cs="Arial"/>
                <w:sz w:val="20"/>
                <w:szCs w:val="20"/>
                <w:lang w:eastAsia="en-US"/>
              </w:rPr>
              <w:t>The German-speaking communities – Studying and working in a German-speaking country. Students explore the future for young Germans living in German-speaking communities: education and employment.</w:t>
            </w:r>
          </w:p>
          <w:p w:rsidR="003B6B44" w:rsidRDefault="003B6B44">
            <w:pPr>
              <w:rPr>
                <w:rFonts w:asciiTheme="minorHAnsi" w:hAnsiTheme="minorHAnsi" w:cs="Arial"/>
                <w:b/>
                <w:sz w:val="20"/>
                <w:szCs w:val="20"/>
                <w:lang w:eastAsia="en-US"/>
              </w:rPr>
            </w:pPr>
            <w:r>
              <w:rPr>
                <w:rFonts w:asciiTheme="minorHAnsi" w:hAnsiTheme="minorHAnsi" w:cs="Arial"/>
                <w:b/>
                <w:sz w:val="20"/>
                <w:szCs w:val="20"/>
                <w:lang w:eastAsia="en-US"/>
              </w:rPr>
              <w:t>Text types and textual conventions</w:t>
            </w:r>
          </w:p>
          <w:p w:rsidR="003B6B44" w:rsidRDefault="003B6B44">
            <w:pPr>
              <w:rPr>
                <w:rFonts w:asciiTheme="minorHAnsi" w:hAnsiTheme="minorHAnsi" w:cs="Arial"/>
                <w:sz w:val="20"/>
                <w:szCs w:val="20"/>
                <w:lang w:eastAsia="en-US"/>
              </w:rPr>
            </w:pPr>
            <w:r>
              <w:rPr>
                <w:rFonts w:asciiTheme="minorHAnsi" w:hAnsiTheme="minorHAnsi" w:cs="Arial"/>
                <w:sz w:val="20"/>
                <w:szCs w:val="20"/>
                <w:lang w:eastAsia="en-US"/>
              </w:rPr>
              <w:t>Provide opportunities for students to respond to</w:t>
            </w:r>
            <w:r w:rsidR="002A67E5">
              <w:rPr>
                <w:rFonts w:asciiTheme="minorHAnsi" w:hAnsiTheme="minorHAnsi" w:cs="Arial"/>
                <w:sz w:val="20"/>
                <w:szCs w:val="20"/>
                <w:lang w:eastAsia="en-US"/>
              </w:rPr>
              <w:t>,</w:t>
            </w:r>
            <w:r>
              <w:rPr>
                <w:rFonts w:asciiTheme="minorHAnsi" w:hAnsiTheme="minorHAnsi" w:cs="Arial"/>
                <w:sz w:val="20"/>
                <w:szCs w:val="20"/>
                <w:lang w:eastAsia="en-US"/>
              </w:rPr>
              <w:t xml:space="preserve"> and </w:t>
            </w:r>
            <w:r w:rsidR="00B36C15">
              <w:rPr>
                <w:rFonts w:asciiTheme="minorHAnsi" w:hAnsiTheme="minorHAnsi" w:cs="Arial"/>
                <w:sz w:val="20"/>
                <w:szCs w:val="20"/>
                <w:lang w:eastAsia="en-US"/>
              </w:rPr>
              <w:t xml:space="preserve">to </w:t>
            </w:r>
            <w:r>
              <w:rPr>
                <w:rFonts w:asciiTheme="minorHAnsi" w:hAnsiTheme="minorHAnsi" w:cs="Arial"/>
                <w:sz w:val="20"/>
                <w:szCs w:val="20"/>
                <w:lang w:eastAsia="en-US"/>
              </w:rPr>
              <w:t>produce</w:t>
            </w:r>
            <w:r w:rsidR="002A67E5">
              <w:rPr>
                <w:rFonts w:asciiTheme="minorHAnsi" w:hAnsiTheme="minorHAnsi" w:cs="Arial"/>
                <w:sz w:val="20"/>
                <w:szCs w:val="20"/>
                <w:lang w:eastAsia="en-US"/>
              </w:rPr>
              <w:t>,</w:t>
            </w:r>
            <w:r>
              <w:rPr>
                <w:rFonts w:asciiTheme="minorHAnsi" w:hAnsiTheme="minorHAnsi" w:cs="Arial"/>
                <w:sz w:val="20"/>
                <w:szCs w:val="20"/>
                <w:lang w:eastAsia="en-US"/>
              </w:rPr>
              <w:t xml:space="preserve"> the following text types:</w:t>
            </w:r>
          </w:p>
          <w:p w:rsidR="00A152B7" w:rsidRDefault="00A152B7" w:rsidP="003B6B44">
            <w:pPr>
              <w:pStyle w:val="ListParagraph"/>
              <w:numPr>
                <w:ilvl w:val="0"/>
                <w:numId w:val="27"/>
              </w:numPr>
              <w:tabs>
                <w:tab w:val="num" w:pos="284"/>
              </w:tabs>
              <w:autoSpaceDE w:val="0"/>
              <w:autoSpaceDN w:val="0"/>
              <w:adjustRightInd w:val="0"/>
              <w:ind w:left="284" w:hanging="284"/>
              <w:rPr>
                <w:rFonts w:asciiTheme="minorHAnsi" w:hAnsiTheme="minorHAnsi" w:cs="Arial"/>
                <w:sz w:val="20"/>
                <w:szCs w:val="20"/>
                <w:lang w:eastAsia="en-US"/>
              </w:rPr>
            </w:pPr>
            <w:r>
              <w:rPr>
                <w:rFonts w:asciiTheme="minorHAnsi" w:hAnsiTheme="minorHAnsi" w:cs="Arial"/>
                <w:sz w:val="20"/>
                <w:szCs w:val="20"/>
                <w:lang w:eastAsia="en-US"/>
              </w:rPr>
              <w:t>account</w:t>
            </w:r>
          </w:p>
          <w:p w:rsidR="003B6B44" w:rsidRDefault="003B6B44" w:rsidP="003B6B44">
            <w:pPr>
              <w:pStyle w:val="ListParagraph"/>
              <w:numPr>
                <w:ilvl w:val="0"/>
                <w:numId w:val="27"/>
              </w:numPr>
              <w:tabs>
                <w:tab w:val="num" w:pos="284"/>
              </w:tabs>
              <w:autoSpaceDE w:val="0"/>
              <w:autoSpaceDN w:val="0"/>
              <w:adjustRightInd w:val="0"/>
              <w:ind w:left="284" w:hanging="284"/>
              <w:rPr>
                <w:rFonts w:asciiTheme="minorHAnsi" w:hAnsiTheme="minorHAnsi" w:cs="Arial"/>
                <w:sz w:val="20"/>
                <w:szCs w:val="20"/>
                <w:lang w:eastAsia="en-US"/>
              </w:rPr>
            </w:pPr>
            <w:r>
              <w:rPr>
                <w:rFonts w:asciiTheme="minorHAnsi" w:hAnsiTheme="minorHAnsi" w:cs="Arial"/>
                <w:sz w:val="20"/>
                <w:szCs w:val="20"/>
                <w:lang w:eastAsia="en-US"/>
              </w:rPr>
              <w:t>advertisement</w:t>
            </w:r>
          </w:p>
          <w:p w:rsidR="003B6B44" w:rsidRDefault="003B6B44" w:rsidP="003B6B44">
            <w:pPr>
              <w:pStyle w:val="ListParagraph"/>
              <w:numPr>
                <w:ilvl w:val="0"/>
                <w:numId w:val="27"/>
              </w:numPr>
              <w:tabs>
                <w:tab w:val="num" w:pos="284"/>
              </w:tabs>
              <w:autoSpaceDE w:val="0"/>
              <w:autoSpaceDN w:val="0"/>
              <w:adjustRightInd w:val="0"/>
              <w:ind w:left="284" w:hanging="284"/>
              <w:rPr>
                <w:rFonts w:asciiTheme="minorHAnsi" w:hAnsiTheme="minorHAnsi" w:cs="Arial"/>
                <w:sz w:val="20"/>
                <w:szCs w:val="20"/>
                <w:lang w:eastAsia="en-US"/>
              </w:rPr>
            </w:pPr>
            <w:r>
              <w:rPr>
                <w:rFonts w:asciiTheme="minorHAnsi" w:hAnsiTheme="minorHAnsi" w:cs="Arial"/>
                <w:sz w:val="20"/>
                <w:szCs w:val="20"/>
                <w:lang w:eastAsia="en-US"/>
              </w:rPr>
              <w:t>article</w:t>
            </w:r>
          </w:p>
          <w:p w:rsidR="003B6B44" w:rsidRDefault="003B6B44" w:rsidP="003B6B44">
            <w:pPr>
              <w:pStyle w:val="ListParagraph"/>
              <w:numPr>
                <w:ilvl w:val="0"/>
                <w:numId w:val="27"/>
              </w:numPr>
              <w:tabs>
                <w:tab w:val="num" w:pos="284"/>
              </w:tabs>
              <w:autoSpaceDE w:val="0"/>
              <w:autoSpaceDN w:val="0"/>
              <w:adjustRightInd w:val="0"/>
              <w:ind w:left="284" w:hanging="284"/>
              <w:rPr>
                <w:rFonts w:asciiTheme="minorHAnsi" w:hAnsiTheme="minorHAnsi" w:cs="Arial"/>
                <w:sz w:val="20"/>
                <w:szCs w:val="20"/>
                <w:lang w:eastAsia="en-US"/>
              </w:rPr>
            </w:pPr>
            <w:r>
              <w:rPr>
                <w:rFonts w:asciiTheme="minorHAnsi" w:hAnsiTheme="minorHAnsi" w:cs="Arial"/>
                <w:sz w:val="20"/>
                <w:szCs w:val="20"/>
                <w:lang w:eastAsia="en-US"/>
              </w:rPr>
              <w:t xml:space="preserve">blog </w:t>
            </w:r>
            <w:r w:rsidR="00B97085">
              <w:rPr>
                <w:rFonts w:asciiTheme="minorHAnsi" w:hAnsiTheme="minorHAnsi" w:cs="Arial"/>
                <w:sz w:val="20"/>
                <w:szCs w:val="20"/>
                <w:lang w:eastAsia="en-US"/>
              </w:rPr>
              <w:t>post</w:t>
            </w:r>
          </w:p>
          <w:p w:rsidR="003B6B44" w:rsidRDefault="003B6B44" w:rsidP="003B6B44">
            <w:pPr>
              <w:pStyle w:val="ListParagraph"/>
              <w:numPr>
                <w:ilvl w:val="0"/>
                <w:numId w:val="27"/>
              </w:numPr>
              <w:tabs>
                <w:tab w:val="num" w:pos="284"/>
              </w:tabs>
              <w:autoSpaceDE w:val="0"/>
              <w:autoSpaceDN w:val="0"/>
              <w:adjustRightInd w:val="0"/>
              <w:ind w:left="284" w:hanging="284"/>
              <w:rPr>
                <w:rFonts w:asciiTheme="minorHAnsi" w:hAnsiTheme="minorHAnsi" w:cs="Arial"/>
                <w:sz w:val="20"/>
                <w:szCs w:val="20"/>
                <w:lang w:eastAsia="en-US"/>
              </w:rPr>
            </w:pPr>
            <w:r>
              <w:rPr>
                <w:rFonts w:asciiTheme="minorHAnsi" w:hAnsiTheme="minorHAnsi" w:cs="Arial"/>
                <w:sz w:val="20"/>
                <w:szCs w:val="20"/>
                <w:lang w:eastAsia="en-US"/>
              </w:rPr>
              <w:t>conversation</w:t>
            </w:r>
          </w:p>
          <w:p w:rsidR="003B6B44" w:rsidRPr="003831F9" w:rsidRDefault="003B6B44" w:rsidP="003B6B44">
            <w:pPr>
              <w:pStyle w:val="ListParagraph"/>
              <w:numPr>
                <w:ilvl w:val="0"/>
                <w:numId w:val="27"/>
              </w:numPr>
              <w:tabs>
                <w:tab w:val="num" w:pos="284"/>
              </w:tabs>
              <w:autoSpaceDE w:val="0"/>
              <w:autoSpaceDN w:val="0"/>
              <w:adjustRightInd w:val="0"/>
              <w:ind w:left="284" w:hanging="284"/>
              <w:rPr>
                <w:rFonts w:asciiTheme="minorHAnsi" w:hAnsiTheme="minorHAnsi" w:cs="Arial"/>
                <w:sz w:val="20"/>
                <w:szCs w:val="20"/>
                <w:lang w:eastAsia="en-US"/>
              </w:rPr>
            </w:pPr>
            <w:r w:rsidRPr="003831F9">
              <w:rPr>
                <w:rFonts w:asciiTheme="minorHAnsi" w:hAnsiTheme="minorHAnsi" w:cs="Arial"/>
                <w:sz w:val="20"/>
                <w:szCs w:val="20"/>
                <w:lang w:eastAsia="en-US"/>
              </w:rPr>
              <w:t>discussion</w:t>
            </w:r>
          </w:p>
          <w:p w:rsidR="003B6B44" w:rsidRPr="003831F9" w:rsidRDefault="003B6B44" w:rsidP="003B6B44">
            <w:pPr>
              <w:pStyle w:val="ListParagraph"/>
              <w:numPr>
                <w:ilvl w:val="0"/>
                <w:numId w:val="27"/>
              </w:numPr>
              <w:tabs>
                <w:tab w:val="num" w:pos="284"/>
              </w:tabs>
              <w:autoSpaceDE w:val="0"/>
              <w:autoSpaceDN w:val="0"/>
              <w:adjustRightInd w:val="0"/>
              <w:ind w:left="284" w:hanging="284"/>
              <w:rPr>
                <w:rFonts w:asciiTheme="minorHAnsi" w:hAnsiTheme="minorHAnsi" w:cs="Arial"/>
                <w:sz w:val="20"/>
                <w:szCs w:val="20"/>
                <w:lang w:eastAsia="en-US"/>
              </w:rPr>
            </w:pPr>
            <w:r w:rsidRPr="003831F9">
              <w:rPr>
                <w:rFonts w:asciiTheme="minorHAnsi" w:hAnsiTheme="minorHAnsi" w:cs="Arial"/>
                <w:sz w:val="20"/>
                <w:szCs w:val="20"/>
                <w:lang w:eastAsia="en-US"/>
              </w:rPr>
              <w:t>email</w:t>
            </w:r>
          </w:p>
          <w:p w:rsidR="007A6A24" w:rsidRPr="003831F9" w:rsidRDefault="007A6A24" w:rsidP="003B6B44">
            <w:pPr>
              <w:pStyle w:val="ListParagraph"/>
              <w:numPr>
                <w:ilvl w:val="0"/>
                <w:numId w:val="27"/>
              </w:numPr>
              <w:tabs>
                <w:tab w:val="num" w:pos="284"/>
              </w:tabs>
              <w:autoSpaceDE w:val="0"/>
              <w:autoSpaceDN w:val="0"/>
              <w:adjustRightInd w:val="0"/>
              <w:ind w:left="284" w:hanging="284"/>
              <w:rPr>
                <w:rFonts w:asciiTheme="minorHAnsi" w:hAnsiTheme="minorHAnsi" w:cs="Arial"/>
                <w:sz w:val="20"/>
                <w:szCs w:val="20"/>
                <w:lang w:eastAsia="en-US"/>
              </w:rPr>
            </w:pPr>
            <w:r w:rsidRPr="003831F9">
              <w:rPr>
                <w:rFonts w:asciiTheme="minorHAnsi" w:hAnsiTheme="minorHAnsi" w:cs="Arial"/>
                <w:sz w:val="20"/>
                <w:szCs w:val="20"/>
                <w:lang w:eastAsia="en-US"/>
              </w:rPr>
              <w:t>film or TV program (excerpt)</w:t>
            </w:r>
          </w:p>
          <w:p w:rsidR="003B6B44" w:rsidRPr="003831F9" w:rsidRDefault="003B6B44" w:rsidP="003B6B44">
            <w:pPr>
              <w:pStyle w:val="ListParagraph"/>
              <w:numPr>
                <w:ilvl w:val="0"/>
                <w:numId w:val="27"/>
              </w:numPr>
              <w:tabs>
                <w:tab w:val="num" w:pos="284"/>
              </w:tabs>
              <w:autoSpaceDE w:val="0"/>
              <w:autoSpaceDN w:val="0"/>
              <w:adjustRightInd w:val="0"/>
              <w:ind w:left="284" w:hanging="284"/>
              <w:rPr>
                <w:rFonts w:asciiTheme="minorHAnsi" w:hAnsiTheme="minorHAnsi" w:cs="Arial"/>
                <w:sz w:val="20"/>
                <w:szCs w:val="20"/>
                <w:lang w:eastAsia="en-US"/>
              </w:rPr>
            </w:pPr>
            <w:r w:rsidRPr="003831F9">
              <w:rPr>
                <w:rFonts w:asciiTheme="minorHAnsi" w:hAnsiTheme="minorHAnsi" w:cs="Arial"/>
                <w:sz w:val="20"/>
                <w:szCs w:val="20"/>
                <w:lang w:eastAsia="en-US"/>
              </w:rPr>
              <w:t>interview</w:t>
            </w:r>
          </w:p>
          <w:p w:rsidR="003B6B44" w:rsidRPr="003831F9" w:rsidRDefault="007A6A24" w:rsidP="003B6B44">
            <w:pPr>
              <w:pStyle w:val="ListParagraph"/>
              <w:numPr>
                <w:ilvl w:val="0"/>
                <w:numId w:val="27"/>
              </w:numPr>
              <w:tabs>
                <w:tab w:val="num" w:pos="284"/>
              </w:tabs>
              <w:autoSpaceDE w:val="0"/>
              <w:autoSpaceDN w:val="0"/>
              <w:adjustRightInd w:val="0"/>
              <w:ind w:left="284" w:hanging="284"/>
              <w:rPr>
                <w:rFonts w:asciiTheme="minorHAnsi" w:hAnsiTheme="minorHAnsi" w:cs="Arial"/>
                <w:sz w:val="20"/>
                <w:szCs w:val="20"/>
                <w:lang w:eastAsia="en-US"/>
              </w:rPr>
            </w:pPr>
            <w:r w:rsidRPr="003831F9">
              <w:rPr>
                <w:rFonts w:asciiTheme="minorHAnsi" w:hAnsiTheme="minorHAnsi" w:cs="Arial"/>
                <w:sz w:val="20"/>
                <w:szCs w:val="20"/>
                <w:lang w:eastAsia="en-US"/>
              </w:rPr>
              <w:t>review</w:t>
            </w:r>
          </w:p>
          <w:p w:rsidR="003B6B44" w:rsidRDefault="003B6B44" w:rsidP="003B6B44">
            <w:pPr>
              <w:pStyle w:val="ListParagraph"/>
              <w:numPr>
                <w:ilvl w:val="0"/>
                <w:numId w:val="27"/>
              </w:numPr>
              <w:tabs>
                <w:tab w:val="num" w:pos="284"/>
              </w:tabs>
              <w:autoSpaceDE w:val="0"/>
              <w:autoSpaceDN w:val="0"/>
              <w:adjustRightInd w:val="0"/>
              <w:ind w:left="284" w:hanging="284"/>
              <w:rPr>
                <w:rFonts w:asciiTheme="minorHAnsi" w:hAnsiTheme="minorHAnsi" w:cs="Arial"/>
                <w:sz w:val="20"/>
                <w:szCs w:val="20"/>
                <w:lang w:eastAsia="en-US"/>
              </w:rPr>
            </w:pPr>
            <w:r>
              <w:rPr>
                <w:rFonts w:asciiTheme="minorHAnsi" w:hAnsiTheme="minorHAnsi" w:cs="Arial"/>
                <w:sz w:val="20"/>
                <w:szCs w:val="20"/>
                <w:lang w:eastAsia="en-US"/>
              </w:rPr>
              <w:t>script – speech, interview, dialogue.</w:t>
            </w:r>
          </w:p>
          <w:p w:rsidR="003B6B44" w:rsidRDefault="003B6B44">
            <w:pPr>
              <w:rPr>
                <w:rFonts w:asciiTheme="minorHAnsi" w:hAnsiTheme="minorHAnsi" w:cs="Arial"/>
                <w:b/>
                <w:sz w:val="20"/>
                <w:szCs w:val="20"/>
                <w:lang w:eastAsia="en-US"/>
              </w:rPr>
            </w:pPr>
            <w:r>
              <w:rPr>
                <w:rFonts w:asciiTheme="minorHAnsi" w:hAnsiTheme="minorHAnsi" w:cs="Arial"/>
                <w:b/>
                <w:sz w:val="20"/>
                <w:szCs w:val="20"/>
                <w:lang w:eastAsia="en-US"/>
              </w:rPr>
              <w:t>Linguistic resources</w:t>
            </w:r>
          </w:p>
          <w:p w:rsidR="003B6B44" w:rsidRDefault="003B6B44">
            <w:pPr>
              <w:rPr>
                <w:rFonts w:asciiTheme="minorHAnsi" w:hAnsiTheme="minorHAnsi" w:cs="Arial"/>
                <w:sz w:val="20"/>
                <w:szCs w:val="20"/>
                <w:lang w:eastAsia="en-US"/>
              </w:rPr>
            </w:pPr>
            <w:r>
              <w:rPr>
                <w:rFonts w:asciiTheme="minorHAnsi" w:hAnsiTheme="minorHAnsi" w:cs="Arial"/>
                <w:sz w:val="20"/>
                <w:szCs w:val="20"/>
                <w:lang w:eastAsia="en-US"/>
              </w:rPr>
              <w:t>Provide opportunities for students to acquire and use the following resources:</w:t>
            </w:r>
          </w:p>
          <w:p w:rsidR="003B6B44" w:rsidRDefault="003B6B44">
            <w:pPr>
              <w:pStyle w:val="ListParagraph"/>
              <w:autoSpaceDE w:val="0"/>
              <w:autoSpaceDN w:val="0"/>
              <w:adjustRightInd w:val="0"/>
              <w:ind w:left="284" w:hanging="284"/>
              <w:rPr>
                <w:rFonts w:asciiTheme="minorHAnsi" w:hAnsiTheme="minorHAnsi" w:cs="Arial"/>
                <w:sz w:val="20"/>
                <w:szCs w:val="20"/>
                <w:lang w:eastAsia="en-US"/>
              </w:rPr>
            </w:pPr>
            <w:r>
              <w:rPr>
                <w:rFonts w:asciiTheme="minorHAnsi" w:hAnsiTheme="minorHAnsi" w:cs="Arial"/>
                <w:sz w:val="20"/>
                <w:szCs w:val="20"/>
                <w:lang w:eastAsia="en-US"/>
              </w:rPr>
              <w:t>Vocabulary</w:t>
            </w:r>
          </w:p>
          <w:p w:rsidR="003B6B44" w:rsidRDefault="003B6B44" w:rsidP="003B6B44">
            <w:pPr>
              <w:pStyle w:val="ListParagraph"/>
              <w:numPr>
                <w:ilvl w:val="0"/>
                <w:numId w:val="27"/>
              </w:numPr>
              <w:tabs>
                <w:tab w:val="num" w:pos="284"/>
              </w:tabs>
              <w:autoSpaceDE w:val="0"/>
              <w:autoSpaceDN w:val="0"/>
              <w:adjustRightInd w:val="0"/>
              <w:ind w:left="284" w:hanging="284"/>
              <w:rPr>
                <w:rFonts w:asciiTheme="minorHAnsi" w:hAnsiTheme="minorHAnsi" w:cs="Arial"/>
                <w:sz w:val="20"/>
                <w:szCs w:val="20"/>
                <w:lang w:eastAsia="en-US"/>
              </w:rPr>
            </w:pPr>
            <w:r>
              <w:rPr>
                <w:rFonts w:asciiTheme="minorHAnsi" w:hAnsiTheme="minorHAnsi" w:cs="Arial"/>
                <w:sz w:val="20"/>
                <w:szCs w:val="20"/>
                <w:lang w:eastAsia="en-US"/>
              </w:rPr>
              <w:t>introduce new vocabulary, phrases and expressions, through texts related to the future for young Germans living in German-speaking communities: education and employment.</w:t>
            </w:r>
          </w:p>
          <w:p w:rsidR="003B6B44" w:rsidRDefault="003B6B44">
            <w:pPr>
              <w:pStyle w:val="ListParagraph"/>
              <w:autoSpaceDE w:val="0"/>
              <w:autoSpaceDN w:val="0"/>
              <w:adjustRightInd w:val="0"/>
              <w:spacing w:line="232" w:lineRule="auto"/>
              <w:ind w:left="284" w:hanging="284"/>
              <w:rPr>
                <w:rFonts w:asciiTheme="minorHAnsi" w:hAnsiTheme="minorHAnsi" w:cs="Arial"/>
                <w:sz w:val="20"/>
                <w:szCs w:val="20"/>
                <w:lang w:eastAsia="en-US"/>
              </w:rPr>
            </w:pPr>
            <w:r>
              <w:rPr>
                <w:rFonts w:asciiTheme="minorHAnsi" w:hAnsiTheme="minorHAnsi" w:cs="Arial"/>
                <w:sz w:val="20"/>
                <w:szCs w:val="20"/>
                <w:lang w:eastAsia="en-US"/>
              </w:rPr>
              <w:t>Grammar</w:t>
            </w:r>
          </w:p>
          <w:p w:rsidR="003B6B44" w:rsidRDefault="003B6B44" w:rsidP="003B6B44">
            <w:pPr>
              <w:pStyle w:val="ListParagraph"/>
              <w:numPr>
                <w:ilvl w:val="0"/>
                <w:numId w:val="27"/>
              </w:numPr>
              <w:tabs>
                <w:tab w:val="num" w:pos="284"/>
              </w:tabs>
              <w:autoSpaceDE w:val="0"/>
              <w:autoSpaceDN w:val="0"/>
              <w:adjustRightInd w:val="0"/>
              <w:ind w:left="284" w:hanging="284"/>
              <w:rPr>
                <w:rFonts w:asciiTheme="minorHAnsi" w:hAnsiTheme="minorHAnsi" w:cs="Arial"/>
                <w:sz w:val="20"/>
                <w:szCs w:val="20"/>
                <w:lang w:eastAsia="en-US"/>
              </w:rPr>
            </w:pPr>
            <w:r>
              <w:rPr>
                <w:rFonts w:asciiTheme="minorHAnsi" w:hAnsiTheme="minorHAnsi" w:cs="Arial"/>
                <w:sz w:val="20"/>
                <w:szCs w:val="20"/>
                <w:lang w:eastAsia="en-US"/>
              </w:rPr>
              <w:t>adjectives (attributive: genitive)</w:t>
            </w:r>
          </w:p>
          <w:p w:rsidR="003B6B44" w:rsidRDefault="003B6B44" w:rsidP="003B6B44">
            <w:pPr>
              <w:pStyle w:val="ListParagraph"/>
              <w:numPr>
                <w:ilvl w:val="0"/>
                <w:numId w:val="27"/>
              </w:numPr>
              <w:tabs>
                <w:tab w:val="num" w:pos="284"/>
              </w:tabs>
              <w:autoSpaceDE w:val="0"/>
              <w:autoSpaceDN w:val="0"/>
              <w:adjustRightInd w:val="0"/>
              <w:ind w:left="284" w:hanging="284"/>
              <w:rPr>
                <w:rFonts w:asciiTheme="minorHAnsi" w:hAnsiTheme="minorHAnsi" w:cs="Arial"/>
                <w:sz w:val="20"/>
                <w:szCs w:val="20"/>
                <w:lang w:eastAsia="en-US"/>
              </w:rPr>
            </w:pPr>
            <w:r>
              <w:rPr>
                <w:rFonts w:asciiTheme="minorHAnsi" w:hAnsiTheme="minorHAnsi" w:cs="Arial"/>
                <w:sz w:val="20"/>
                <w:szCs w:val="20"/>
                <w:lang w:eastAsia="en-US"/>
              </w:rPr>
              <w:t>nouns (cases: genitive)</w:t>
            </w:r>
          </w:p>
          <w:p w:rsidR="003B6B44" w:rsidRDefault="003B6B44" w:rsidP="003B6B44">
            <w:pPr>
              <w:pStyle w:val="ListParagraph"/>
              <w:numPr>
                <w:ilvl w:val="0"/>
                <w:numId w:val="27"/>
              </w:numPr>
              <w:tabs>
                <w:tab w:val="num" w:pos="284"/>
              </w:tabs>
              <w:autoSpaceDE w:val="0"/>
              <w:autoSpaceDN w:val="0"/>
              <w:adjustRightInd w:val="0"/>
              <w:ind w:left="284" w:hanging="284"/>
              <w:rPr>
                <w:rFonts w:asciiTheme="minorHAnsi" w:hAnsiTheme="minorHAnsi" w:cs="Arial"/>
                <w:sz w:val="20"/>
                <w:szCs w:val="20"/>
                <w:lang w:eastAsia="en-US"/>
              </w:rPr>
            </w:pPr>
            <w:r>
              <w:rPr>
                <w:rFonts w:asciiTheme="minorHAnsi" w:hAnsiTheme="minorHAnsi" w:cs="Arial"/>
                <w:sz w:val="20"/>
                <w:szCs w:val="20"/>
                <w:lang w:eastAsia="en-US"/>
              </w:rPr>
              <w:t>prepositions (cases: prepositions with the genitive)</w:t>
            </w:r>
          </w:p>
          <w:p w:rsidR="003B6B44" w:rsidRDefault="003B6B44" w:rsidP="003B6B44">
            <w:pPr>
              <w:pStyle w:val="ListParagraph"/>
              <w:numPr>
                <w:ilvl w:val="0"/>
                <w:numId w:val="27"/>
              </w:numPr>
              <w:tabs>
                <w:tab w:val="num" w:pos="284"/>
              </w:tabs>
              <w:autoSpaceDE w:val="0"/>
              <w:autoSpaceDN w:val="0"/>
              <w:adjustRightInd w:val="0"/>
              <w:ind w:left="284" w:hanging="284"/>
              <w:rPr>
                <w:rFonts w:asciiTheme="minorHAnsi" w:hAnsiTheme="minorHAnsi" w:cs="Arial"/>
                <w:sz w:val="20"/>
                <w:szCs w:val="20"/>
                <w:lang w:eastAsia="en-US"/>
              </w:rPr>
            </w:pPr>
            <w:r>
              <w:rPr>
                <w:rFonts w:asciiTheme="minorHAnsi" w:hAnsiTheme="minorHAnsi" w:cs="Arial"/>
                <w:sz w:val="20"/>
                <w:szCs w:val="20"/>
                <w:lang w:eastAsia="en-US"/>
              </w:rPr>
              <w:t xml:space="preserve">verbs (subjunctive II: </w:t>
            </w:r>
            <w:r>
              <w:rPr>
                <w:rFonts w:asciiTheme="minorHAnsi" w:hAnsiTheme="minorHAnsi" w:cs="Arial"/>
                <w:i/>
                <w:sz w:val="20"/>
                <w:szCs w:val="20"/>
                <w:lang w:eastAsia="en-US"/>
              </w:rPr>
              <w:t>haben</w:t>
            </w:r>
            <w:r>
              <w:rPr>
                <w:rFonts w:asciiTheme="minorHAnsi" w:hAnsiTheme="minorHAnsi" w:cs="Arial"/>
                <w:sz w:val="20"/>
                <w:szCs w:val="20"/>
                <w:lang w:eastAsia="en-US"/>
              </w:rPr>
              <w:t xml:space="preserve">, </w:t>
            </w:r>
            <w:r>
              <w:rPr>
                <w:rFonts w:asciiTheme="minorHAnsi" w:hAnsiTheme="minorHAnsi" w:cs="Arial"/>
                <w:i/>
                <w:sz w:val="20"/>
                <w:szCs w:val="20"/>
                <w:lang w:eastAsia="en-US"/>
              </w:rPr>
              <w:t>sein</w:t>
            </w:r>
            <w:r>
              <w:rPr>
                <w:rFonts w:asciiTheme="minorHAnsi" w:hAnsiTheme="minorHAnsi" w:cs="Arial"/>
                <w:sz w:val="20"/>
                <w:szCs w:val="20"/>
                <w:lang w:eastAsia="en-US"/>
              </w:rPr>
              <w:t xml:space="preserve"> and modals</w:t>
            </w:r>
            <w:r w:rsidR="007511C1">
              <w:rPr>
                <w:rFonts w:asciiTheme="minorHAnsi" w:hAnsiTheme="minorHAnsi" w:cs="Arial"/>
                <w:sz w:val="20"/>
                <w:szCs w:val="20"/>
                <w:lang w:eastAsia="en-US"/>
              </w:rPr>
              <w:t>;</w:t>
            </w:r>
            <w:r>
              <w:rPr>
                <w:rFonts w:asciiTheme="minorHAnsi" w:hAnsiTheme="minorHAnsi" w:cs="Arial"/>
                <w:sz w:val="20"/>
                <w:szCs w:val="20"/>
                <w:lang w:eastAsia="en-US"/>
              </w:rPr>
              <w:t xml:space="preserve"> in requests</w:t>
            </w:r>
            <w:r w:rsidR="007511C1">
              <w:rPr>
                <w:rFonts w:asciiTheme="minorHAnsi" w:hAnsiTheme="minorHAnsi" w:cs="Arial"/>
                <w:sz w:val="20"/>
                <w:szCs w:val="20"/>
                <w:lang w:eastAsia="en-US"/>
              </w:rPr>
              <w:t>;</w:t>
            </w:r>
            <w:r>
              <w:rPr>
                <w:rFonts w:asciiTheme="minorHAnsi" w:hAnsiTheme="minorHAnsi" w:cs="Arial"/>
                <w:sz w:val="20"/>
                <w:szCs w:val="20"/>
                <w:lang w:eastAsia="en-US"/>
              </w:rPr>
              <w:t xml:space="preserve"> in conditional clauses).</w:t>
            </w:r>
          </w:p>
          <w:p w:rsidR="003B6B44" w:rsidRDefault="003B6B44">
            <w:pPr>
              <w:pStyle w:val="ListParagraph"/>
              <w:autoSpaceDE w:val="0"/>
              <w:autoSpaceDN w:val="0"/>
              <w:adjustRightInd w:val="0"/>
              <w:ind w:left="284" w:hanging="284"/>
              <w:rPr>
                <w:rFonts w:asciiTheme="minorHAnsi" w:hAnsiTheme="minorHAnsi" w:cs="Arial"/>
                <w:sz w:val="20"/>
                <w:szCs w:val="20"/>
                <w:lang w:eastAsia="en-US"/>
              </w:rPr>
            </w:pPr>
            <w:r>
              <w:rPr>
                <w:rFonts w:asciiTheme="minorHAnsi" w:hAnsiTheme="minorHAnsi" w:cs="Arial"/>
                <w:sz w:val="20"/>
                <w:szCs w:val="20"/>
                <w:lang w:eastAsia="en-US"/>
              </w:rPr>
              <w:t>Sound and writing systems</w:t>
            </w:r>
          </w:p>
          <w:p w:rsidR="003B6B44" w:rsidRDefault="003B6B44" w:rsidP="003B6B44">
            <w:pPr>
              <w:pStyle w:val="ListParagraph"/>
              <w:numPr>
                <w:ilvl w:val="0"/>
                <w:numId w:val="27"/>
              </w:numPr>
              <w:tabs>
                <w:tab w:val="num" w:pos="284"/>
              </w:tabs>
              <w:autoSpaceDE w:val="0"/>
              <w:autoSpaceDN w:val="0"/>
              <w:adjustRightInd w:val="0"/>
              <w:ind w:left="284" w:hanging="284"/>
              <w:rPr>
                <w:rFonts w:asciiTheme="minorHAnsi" w:hAnsiTheme="minorHAnsi" w:cs="Arial"/>
                <w:sz w:val="20"/>
                <w:szCs w:val="20"/>
                <w:lang w:eastAsia="en-US"/>
              </w:rPr>
            </w:pPr>
            <w:r>
              <w:rPr>
                <w:rFonts w:asciiTheme="minorHAnsi" w:hAnsiTheme="minorHAnsi" w:cs="Arial"/>
                <w:sz w:val="20"/>
                <w:szCs w:val="20"/>
                <w:lang w:eastAsia="en-US"/>
              </w:rPr>
              <w:t xml:space="preserve">use of </w:t>
            </w:r>
            <w:r>
              <w:rPr>
                <w:rFonts w:asciiTheme="minorHAnsi" w:hAnsiTheme="minorHAnsi" w:cs="Arial"/>
                <w:i/>
                <w:sz w:val="20"/>
                <w:szCs w:val="20"/>
                <w:lang w:eastAsia="en-US"/>
              </w:rPr>
              <w:t>ß</w:t>
            </w:r>
            <w:r>
              <w:rPr>
                <w:rFonts w:asciiTheme="minorHAnsi" w:hAnsiTheme="minorHAnsi" w:cs="Arial"/>
                <w:sz w:val="20"/>
                <w:szCs w:val="20"/>
                <w:lang w:eastAsia="en-US"/>
              </w:rPr>
              <w:t xml:space="preserve">, with particular reference to the </w:t>
            </w:r>
            <w:r>
              <w:rPr>
                <w:rFonts w:asciiTheme="minorHAnsi" w:hAnsiTheme="minorHAnsi" w:cs="Arial"/>
                <w:i/>
                <w:sz w:val="20"/>
                <w:szCs w:val="20"/>
                <w:lang w:eastAsia="en-US"/>
              </w:rPr>
              <w:t>Neue Rechtschreibung</w:t>
            </w:r>
          </w:p>
          <w:p w:rsidR="003B6B44" w:rsidRDefault="003B6B44" w:rsidP="003B6B44">
            <w:pPr>
              <w:pStyle w:val="ListParagraph"/>
              <w:numPr>
                <w:ilvl w:val="0"/>
                <w:numId w:val="27"/>
              </w:numPr>
              <w:tabs>
                <w:tab w:val="num" w:pos="284"/>
              </w:tabs>
              <w:autoSpaceDE w:val="0"/>
              <w:autoSpaceDN w:val="0"/>
              <w:adjustRightInd w:val="0"/>
              <w:ind w:left="284" w:hanging="284"/>
              <w:rPr>
                <w:rFonts w:asciiTheme="minorHAnsi" w:hAnsiTheme="minorHAnsi" w:cs="Arial"/>
                <w:sz w:val="20"/>
                <w:szCs w:val="20"/>
                <w:lang w:eastAsia="en-US"/>
              </w:rPr>
            </w:pPr>
            <w:r>
              <w:rPr>
                <w:rFonts w:asciiTheme="minorHAnsi" w:hAnsiTheme="minorHAnsi" w:cs="Arial"/>
                <w:i/>
                <w:sz w:val="20"/>
                <w:szCs w:val="20"/>
                <w:lang w:eastAsia="en-US"/>
              </w:rPr>
              <w:t>Neue Rechtschreibung</w:t>
            </w:r>
            <w:r>
              <w:rPr>
                <w:rFonts w:asciiTheme="minorHAnsi" w:hAnsiTheme="minorHAnsi" w:cs="Arial"/>
                <w:sz w:val="20"/>
                <w:szCs w:val="20"/>
                <w:lang w:eastAsia="en-US"/>
              </w:rPr>
              <w:t>.</w:t>
            </w:r>
          </w:p>
          <w:p w:rsidR="003B6B44" w:rsidRDefault="003B6B44">
            <w:pPr>
              <w:pStyle w:val="ListParagraph"/>
              <w:autoSpaceDE w:val="0"/>
              <w:autoSpaceDN w:val="0"/>
              <w:adjustRightInd w:val="0"/>
              <w:ind w:left="284" w:hanging="285"/>
              <w:rPr>
                <w:rFonts w:asciiTheme="minorHAnsi" w:hAnsiTheme="minorHAnsi" w:cs="Arial"/>
                <w:b/>
                <w:sz w:val="20"/>
                <w:szCs w:val="20"/>
                <w:lang w:eastAsia="en-US"/>
              </w:rPr>
            </w:pPr>
            <w:r>
              <w:rPr>
                <w:rFonts w:asciiTheme="minorHAnsi" w:hAnsiTheme="minorHAnsi" w:cs="Arial"/>
                <w:b/>
                <w:sz w:val="20"/>
                <w:szCs w:val="20"/>
                <w:lang w:eastAsia="en-US"/>
              </w:rPr>
              <w:t>Intercultural understandings</w:t>
            </w:r>
          </w:p>
          <w:p w:rsidR="003B6B44" w:rsidRPr="003831F9" w:rsidRDefault="003B6B44">
            <w:pPr>
              <w:spacing w:line="220" w:lineRule="auto"/>
              <w:rPr>
                <w:rFonts w:ascii="Calibri" w:hAnsi="Calibri" w:cs="Arial"/>
                <w:sz w:val="20"/>
                <w:szCs w:val="20"/>
                <w:lang w:eastAsia="en-US"/>
              </w:rPr>
            </w:pPr>
            <w:r>
              <w:rPr>
                <w:rFonts w:ascii="Calibri" w:hAnsi="Calibri" w:cs="Arial"/>
                <w:sz w:val="20"/>
                <w:szCs w:val="20"/>
                <w:lang w:eastAsia="en-US"/>
              </w:rPr>
              <w:t xml:space="preserve">Provide opportunities for students to enhance understanding of their own language(s) and culture(s) in </w:t>
            </w:r>
            <w:r w:rsidRPr="003831F9">
              <w:rPr>
                <w:rFonts w:ascii="Calibri" w:hAnsi="Calibri" w:cs="Arial"/>
                <w:sz w:val="20"/>
                <w:szCs w:val="20"/>
                <w:lang w:eastAsia="en-US"/>
              </w:rPr>
              <w:t xml:space="preserve">relation to the German language and culture, </w:t>
            </w:r>
            <w:r w:rsidRPr="003831F9">
              <w:rPr>
                <w:rFonts w:ascii="Calibri" w:hAnsi="Calibri"/>
                <w:sz w:val="20"/>
                <w:szCs w:val="20"/>
                <w:lang w:eastAsia="en-US"/>
              </w:rPr>
              <w:t>and enable them to reflect on the ways in which culture influences communication</w:t>
            </w:r>
            <w:r w:rsidR="008B2D77" w:rsidRPr="003831F9">
              <w:rPr>
                <w:rFonts w:ascii="Calibri" w:hAnsi="Calibri"/>
                <w:sz w:val="20"/>
                <w:szCs w:val="20"/>
                <w:lang w:eastAsia="en-US"/>
              </w:rPr>
              <w:t xml:space="preserve">, through the topic </w:t>
            </w:r>
            <w:r w:rsidR="008B2D77" w:rsidRPr="003831F9">
              <w:rPr>
                <w:rFonts w:asciiTheme="minorHAnsi" w:hAnsiTheme="minorHAnsi" w:cs="Arial"/>
                <w:sz w:val="20"/>
                <w:szCs w:val="20"/>
                <w:lang w:eastAsia="en-US"/>
              </w:rPr>
              <w:t>Studying and working in a German-speaking country</w:t>
            </w:r>
            <w:r w:rsidRPr="003831F9">
              <w:rPr>
                <w:rFonts w:ascii="Calibri" w:hAnsi="Calibri" w:cs="Arial"/>
                <w:sz w:val="20"/>
                <w:szCs w:val="20"/>
                <w:lang w:eastAsia="en-US"/>
              </w:rPr>
              <w:t>:</w:t>
            </w:r>
          </w:p>
          <w:p w:rsidR="003B6B44" w:rsidRPr="003831F9" w:rsidRDefault="003B6B44" w:rsidP="003B6B44">
            <w:pPr>
              <w:pStyle w:val="ListParagraph"/>
              <w:numPr>
                <w:ilvl w:val="0"/>
                <w:numId w:val="27"/>
              </w:numPr>
              <w:tabs>
                <w:tab w:val="num" w:pos="284"/>
              </w:tabs>
              <w:autoSpaceDE w:val="0"/>
              <w:autoSpaceDN w:val="0"/>
              <w:adjustRightInd w:val="0"/>
              <w:ind w:left="284" w:hanging="284"/>
              <w:rPr>
                <w:rFonts w:asciiTheme="minorHAnsi" w:hAnsiTheme="minorHAnsi" w:cs="Arial"/>
                <w:sz w:val="20"/>
                <w:szCs w:val="20"/>
                <w:lang w:eastAsia="en-US"/>
              </w:rPr>
            </w:pPr>
            <w:r w:rsidRPr="003831F9">
              <w:rPr>
                <w:rFonts w:asciiTheme="minorHAnsi" w:hAnsiTheme="minorHAnsi" w:cs="Arial"/>
                <w:sz w:val="20"/>
                <w:szCs w:val="20"/>
                <w:lang w:eastAsia="en-US"/>
              </w:rPr>
              <w:t>current social issues that impact on young Germans related to finding work, choosing a career and making the most of further education opportunities</w:t>
            </w:r>
          </w:p>
          <w:p w:rsidR="003B6B44" w:rsidRPr="003831F9" w:rsidRDefault="003B6B44" w:rsidP="003B6B44">
            <w:pPr>
              <w:pStyle w:val="ListParagraph"/>
              <w:numPr>
                <w:ilvl w:val="0"/>
                <w:numId w:val="27"/>
              </w:numPr>
              <w:tabs>
                <w:tab w:val="num" w:pos="284"/>
              </w:tabs>
              <w:autoSpaceDE w:val="0"/>
              <w:autoSpaceDN w:val="0"/>
              <w:adjustRightInd w:val="0"/>
              <w:ind w:left="284" w:hanging="284"/>
              <w:rPr>
                <w:rFonts w:asciiTheme="minorHAnsi" w:hAnsiTheme="minorHAnsi" w:cs="Arial"/>
                <w:sz w:val="20"/>
                <w:szCs w:val="20"/>
                <w:lang w:eastAsia="en-US"/>
              </w:rPr>
            </w:pPr>
            <w:r w:rsidRPr="003831F9">
              <w:rPr>
                <w:rFonts w:asciiTheme="minorHAnsi" w:hAnsiTheme="minorHAnsi" w:cs="Arial"/>
                <w:sz w:val="20"/>
                <w:szCs w:val="20"/>
                <w:lang w:eastAsia="en-US"/>
              </w:rPr>
              <w:t>current employment opportunities for youth in German-speaking communities</w:t>
            </w:r>
          </w:p>
          <w:p w:rsidR="003B6B44" w:rsidRPr="003831F9" w:rsidRDefault="003B6B44" w:rsidP="003B6B44">
            <w:pPr>
              <w:pStyle w:val="ListParagraph"/>
              <w:numPr>
                <w:ilvl w:val="0"/>
                <w:numId w:val="27"/>
              </w:numPr>
              <w:tabs>
                <w:tab w:val="num" w:pos="284"/>
              </w:tabs>
              <w:autoSpaceDE w:val="0"/>
              <w:autoSpaceDN w:val="0"/>
              <w:adjustRightInd w:val="0"/>
              <w:ind w:left="284" w:hanging="284"/>
              <w:rPr>
                <w:rFonts w:asciiTheme="minorHAnsi" w:hAnsiTheme="minorHAnsi" w:cs="Arial"/>
                <w:sz w:val="20"/>
                <w:szCs w:val="20"/>
                <w:lang w:eastAsia="en-US"/>
              </w:rPr>
            </w:pPr>
            <w:r w:rsidRPr="003831F9">
              <w:rPr>
                <w:rFonts w:asciiTheme="minorHAnsi" w:hAnsiTheme="minorHAnsi" w:cs="Arial"/>
                <w:sz w:val="20"/>
                <w:szCs w:val="20"/>
                <w:lang w:eastAsia="en-US"/>
              </w:rPr>
              <w:t>career and further study opportunities for German language learners.</w:t>
            </w:r>
          </w:p>
          <w:p w:rsidR="003B6B44" w:rsidRPr="003831F9" w:rsidRDefault="003B6B44">
            <w:pPr>
              <w:rPr>
                <w:rFonts w:asciiTheme="minorHAnsi" w:hAnsiTheme="minorHAnsi" w:cs="Arial"/>
                <w:sz w:val="20"/>
                <w:szCs w:val="20"/>
                <w:lang w:eastAsia="en-US"/>
              </w:rPr>
            </w:pPr>
            <w:r w:rsidRPr="003831F9">
              <w:rPr>
                <w:rFonts w:asciiTheme="minorHAnsi" w:hAnsiTheme="minorHAnsi" w:cs="Arial"/>
                <w:b/>
                <w:sz w:val="20"/>
                <w:szCs w:val="20"/>
                <w:lang w:eastAsia="en-US"/>
              </w:rPr>
              <w:t>Language learning and communication strategies</w:t>
            </w:r>
          </w:p>
          <w:p w:rsidR="003B6B44" w:rsidRPr="003831F9" w:rsidRDefault="003B6B44">
            <w:pPr>
              <w:rPr>
                <w:rFonts w:asciiTheme="minorHAnsi" w:hAnsiTheme="minorHAnsi" w:cs="Arial"/>
                <w:b/>
                <w:sz w:val="20"/>
                <w:szCs w:val="20"/>
                <w:lang w:eastAsia="en-US"/>
              </w:rPr>
            </w:pPr>
            <w:r w:rsidRPr="003831F9">
              <w:rPr>
                <w:rFonts w:asciiTheme="minorHAnsi" w:hAnsiTheme="minorHAnsi" w:cs="Arial"/>
                <w:sz w:val="20"/>
                <w:szCs w:val="20"/>
                <w:lang w:eastAsia="en-US"/>
              </w:rPr>
              <w:t>Provide opportunities for students to practise the following strategies</w:t>
            </w:r>
            <w:r w:rsidR="00EE25F1" w:rsidRPr="003831F9">
              <w:rPr>
                <w:rFonts w:asciiTheme="minorHAnsi" w:hAnsiTheme="minorHAnsi" w:cs="Arial"/>
                <w:sz w:val="20"/>
                <w:szCs w:val="20"/>
                <w:lang w:eastAsia="en-US"/>
              </w:rPr>
              <w:t xml:space="preserve"> </w:t>
            </w:r>
            <w:r w:rsidR="00EE25F1" w:rsidRPr="003831F9">
              <w:rPr>
                <w:rFonts w:ascii="Calibri" w:hAnsi="Calibri"/>
                <w:sz w:val="20"/>
                <w:szCs w:val="20"/>
                <w:lang w:eastAsia="en-US"/>
              </w:rPr>
              <w:t xml:space="preserve">through the topic </w:t>
            </w:r>
            <w:r w:rsidR="00EE25F1" w:rsidRPr="003831F9">
              <w:rPr>
                <w:rFonts w:asciiTheme="minorHAnsi" w:hAnsiTheme="minorHAnsi" w:cs="Arial"/>
                <w:sz w:val="20"/>
                <w:szCs w:val="20"/>
                <w:lang w:eastAsia="en-US"/>
              </w:rPr>
              <w:t>Studying and working in a German-speaking country</w:t>
            </w:r>
            <w:r w:rsidRPr="003831F9">
              <w:rPr>
                <w:rFonts w:asciiTheme="minorHAnsi" w:hAnsiTheme="minorHAnsi" w:cs="Arial"/>
                <w:sz w:val="20"/>
                <w:szCs w:val="20"/>
                <w:lang w:eastAsia="en-US"/>
              </w:rPr>
              <w:t>:</w:t>
            </w:r>
          </w:p>
          <w:p w:rsidR="003B6B44" w:rsidRDefault="003B6B44" w:rsidP="003B6B44">
            <w:pPr>
              <w:pStyle w:val="ListParagraph"/>
              <w:numPr>
                <w:ilvl w:val="0"/>
                <w:numId w:val="27"/>
              </w:numPr>
              <w:tabs>
                <w:tab w:val="num" w:pos="284"/>
              </w:tabs>
              <w:autoSpaceDE w:val="0"/>
              <w:autoSpaceDN w:val="0"/>
              <w:adjustRightInd w:val="0"/>
              <w:ind w:left="284" w:hanging="284"/>
              <w:rPr>
                <w:rFonts w:asciiTheme="minorHAnsi" w:hAnsiTheme="minorHAnsi" w:cs="Arial"/>
                <w:sz w:val="20"/>
                <w:szCs w:val="20"/>
                <w:lang w:eastAsia="en-US"/>
              </w:rPr>
            </w:pPr>
            <w:r w:rsidRPr="003831F9">
              <w:rPr>
                <w:rFonts w:asciiTheme="minorHAnsi" w:hAnsiTheme="minorHAnsi" w:cs="Arial"/>
                <w:sz w:val="20"/>
                <w:szCs w:val="20"/>
                <w:lang w:eastAsia="en-US"/>
              </w:rPr>
              <w:t xml:space="preserve">use oral clues </w:t>
            </w:r>
            <w:r>
              <w:rPr>
                <w:rFonts w:asciiTheme="minorHAnsi" w:hAnsiTheme="minorHAnsi" w:cs="Arial"/>
                <w:sz w:val="20"/>
                <w:szCs w:val="20"/>
                <w:lang w:eastAsia="en-US"/>
              </w:rPr>
              <w:t>to predict and help with interpreting meaning</w:t>
            </w:r>
          </w:p>
          <w:p w:rsidR="003B6B44" w:rsidRDefault="003B6B44" w:rsidP="003B6B44">
            <w:pPr>
              <w:pStyle w:val="ListParagraph"/>
              <w:numPr>
                <w:ilvl w:val="0"/>
                <w:numId w:val="27"/>
              </w:numPr>
              <w:tabs>
                <w:tab w:val="num" w:pos="284"/>
              </w:tabs>
              <w:autoSpaceDE w:val="0"/>
              <w:autoSpaceDN w:val="0"/>
              <w:adjustRightInd w:val="0"/>
              <w:ind w:left="284" w:hanging="284"/>
              <w:rPr>
                <w:rFonts w:asciiTheme="minorHAnsi" w:hAnsiTheme="minorHAnsi" w:cs="Arial"/>
                <w:sz w:val="20"/>
                <w:szCs w:val="20"/>
                <w:lang w:eastAsia="en-US"/>
              </w:rPr>
            </w:pPr>
            <w:r>
              <w:rPr>
                <w:rFonts w:asciiTheme="minorHAnsi" w:hAnsiTheme="minorHAnsi" w:cs="Arial"/>
                <w:sz w:val="20"/>
                <w:szCs w:val="20"/>
                <w:lang w:eastAsia="en-US"/>
              </w:rPr>
              <w:t>scan and select texts for appropriate information</w:t>
            </w:r>
          </w:p>
          <w:p w:rsidR="003B6B44" w:rsidRDefault="003B6B44" w:rsidP="003B6B44">
            <w:pPr>
              <w:pStyle w:val="ListParagraph"/>
              <w:numPr>
                <w:ilvl w:val="0"/>
                <w:numId w:val="27"/>
              </w:numPr>
              <w:tabs>
                <w:tab w:val="num" w:pos="284"/>
              </w:tabs>
              <w:autoSpaceDE w:val="0"/>
              <w:autoSpaceDN w:val="0"/>
              <w:adjustRightInd w:val="0"/>
              <w:ind w:left="284" w:hanging="284"/>
              <w:rPr>
                <w:rFonts w:asciiTheme="minorHAnsi" w:hAnsiTheme="minorHAnsi" w:cs="Arial"/>
                <w:sz w:val="20"/>
                <w:szCs w:val="20"/>
                <w:lang w:eastAsia="en-US"/>
              </w:rPr>
            </w:pPr>
            <w:r>
              <w:rPr>
                <w:rFonts w:asciiTheme="minorHAnsi" w:hAnsiTheme="minorHAnsi" w:cs="Arial"/>
                <w:sz w:val="20"/>
                <w:szCs w:val="20"/>
                <w:lang w:eastAsia="en-US"/>
              </w:rPr>
              <w:t>identify key word and main points, make notes and summarise</w:t>
            </w:r>
          </w:p>
          <w:p w:rsidR="003B6B44" w:rsidRDefault="003B6B44" w:rsidP="003B6B44">
            <w:pPr>
              <w:pStyle w:val="ListParagraph"/>
              <w:numPr>
                <w:ilvl w:val="0"/>
                <w:numId w:val="27"/>
              </w:numPr>
              <w:tabs>
                <w:tab w:val="num" w:pos="284"/>
              </w:tabs>
              <w:autoSpaceDE w:val="0"/>
              <w:autoSpaceDN w:val="0"/>
              <w:adjustRightInd w:val="0"/>
              <w:ind w:left="284" w:hanging="284"/>
              <w:rPr>
                <w:rFonts w:asciiTheme="minorHAnsi" w:hAnsiTheme="minorHAnsi" w:cs="Arial"/>
                <w:sz w:val="20"/>
                <w:szCs w:val="20"/>
                <w:lang w:eastAsia="en-US"/>
              </w:rPr>
            </w:pPr>
            <w:r>
              <w:rPr>
                <w:rFonts w:asciiTheme="minorHAnsi" w:hAnsiTheme="minorHAnsi" w:cs="Arial"/>
                <w:sz w:val="20"/>
                <w:szCs w:val="20"/>
                <w:lang w:eastAsia="en-US"/>
              </w:rPr>
              <w:t>deduce meaning by applying rules.</w:t>
            </w:r>
          </w:p>
          <w:p w:rsidR="003B6B44" w:rsidRDefault="003B6B44">
            <w:pPr>
              <w:rPr>
                <w:rFonts w:asciiTheme="minorHAnsi" w:hAnsiTheme="minorHAnsi" w:cs="Arial"/>
                <w:b/>
                <w:sz w:val="20"/>
                <w:szCs w:val="20"/>
                <w:lang w:eastAsia="en-US"/>
              </w:rPr>
            </w:pPr>
            <w:r>
              <w:rPr>
                <w:rFonts w:asciiTheme="minorHAnsi" w:hAnsiTheme="minorHAnsi" w:cs="Arial"/>
                <w:sz w:val="20"/>
                <w:szCs w:val="20"/>
                <w:lang w:eastAsia="en-US"/>
              </w:rPr>
              <w:t>Dictionarie</w:t>
            </w:r>
            <w:r>
              <w:rPr>
                <w:rFonts w:asciiTheme="minorHAnsi" w:hAnsiTheme="minorHAnsi" w:cs="Arial"/>
                <w:b/>
                <w:sz w:val="20"/>
                <w:szCs w:val="20"/>
                <w:lang w:eastAsia="en-US"/>
              </w:rPr>
              <w:t xml:space="preserve">s </w:t>
            </w:r>
          </w:p>
          <w:p w:rsidR="003B6B44" w:rsidRDefault="003B6B44" w:rsidP="003B6B44">
            <w:pPr>
              <w:pStyle w:val="ListParagraph"/>
              <w:numPr>
                <w:ilvl w:val="0"/>
                <w:numId w:val="27"/>
              </w:numPr>
              <w:tabs>
                <w:tab w:val="num" w:pos="284"/>
              </w:tabs>
              <w:autoSpaceDE w:val="0"/>
              <w:autoSpaceDN w:val="0"/>
              <w:adjustRightInd w:val="0"/>
              <w:ind w:left="284" w:hanging="284"/>
              <w:rPr>
                <w:rFonts w:asciiTheme="minorHAnsi" w:hAnsiTheme="minorHAnsi" w:cs="Arial"/>
                <w:sz w:val="20"/>
                <w:szCs w:val="20"/>
                <w:lang w:eastAsia="en-US"/>
              </w:rPr>
            </w:pPr>
            <w:r>
              <w:rPr>
                <w:rFonts w:asciiTheme="minorHAnsi" w:hAnsiTheme="minorHAnsi" w:cs="Arial"/>
                <w:sz w:val="20"/>
                <w:szCs w:val="20"/>
                <w:lang w:eastAsia="en-US"/>
              </w:rPr>
              <w:t>use a bilingual dictionary.</w:t>
            </w:r>
          </w:p>
          <w:p w:rsidR="003B6B44" w:rsidRDefault="003B6B44">
            <w:pPr>
              <w:rPr>
                <w:rFonts w:asciiTheme="minorHAnsi" w:hAnsiTheme="minorHAnsi" w:cs="Arial"/>
                <w:sz w:val="20"/>
                <w:szCs w:val="20"/>
                <w:lang w:eastAsia="ja-JP"/>
              </w:rPr>
            </w:pPr>
            <w:r>
              <w:rPr>
                <w:rFonts w:asciiTheme="minorHAnsi" w:hAnsiTheme="minorHAnsi" w:cs="Arial"/>
                <w:b/>
                <w:sz w:val="20"/>
                <w:szCs w:val="20"/>
                <w:lang w:eastAsia="en-US"/>
              </w:rPr>
              <w:t>Assessment Task 9: Response: Listening</w:t>
            </w:r>
          </w:p>
          <w:p w:rsidR="003B6B44" w:rsidRPr="003831F9" w:rsidRDefault="003B6B44">
            <w:pPr>
              <w:tabs>
                <w:tab w:val="left" w:pos="1980"/>
              </w:tabs>
              <w:rPr>
                <w:rFonts w:asciiTheme="minorHAnsi" w:hAnsiTheme="minorHAnsi" w:cs="Arial"/>
                <w:b/>
                <w:sz w:val="20"/>
                <w:szCs w:val="20"/>
                <w:lang w:eastAsia="en-US"/>
              </w:rPr>
            </w:pPr>
            <w:r>
              <w:rPr>
                <w:rFonts w:asciiTheme="minorHAnsi" w:hAnsiTheme="minorHAnsi" w:cs="Arial"/>
                <w:b/>
                <w:sz w:val="20"/>
                <w:szCs w:val="20"/>
                <w:lang w:eastAsia="en-US"/>
              </w:rPr>
              <w:t>Assessment Task 10: Response: Viewing and reading</w:t>
            </w:r>
          </w:p>
        </w:tc>
      </w:tr>
      <w:tr w:rsidR="002B5C27" w:rsidTr="003B6B44">
        <w:trPr>
          <w:cantSplit/>
        </w:trPr>
        <w:tc>
          <w:tcPr>
            <w:tcW w:w="993"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vAlign w:val="center"/>
            <w:hideMark/>
          </w:tcPr>
          <w:p w:rsidR="002B5C27" w:rsidRPr="0074184A" w:rsidRDefault="002B5C27">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11–</w:t>
            </w:r>
            <w:r w:rsidR="0074184A" w:rsidRPr="003831F9">
              <w:rPr>
                <w:rFonts w:asciiTheme="minorHAnsi" w:hAnsiTheme="minorHAnsi" w:cs="Arial"/>
                <w:sz w:val="20"/>
                <w:szCs w:val="20"/>
                <w:lang w:eastAsia="en-US"/>
              </w:rPr>
              <w:t>14</w:t>
            </w:r>
          </w:p>
        </w:tc>
        <w:tc>
          <w:tcPr>
            <w:tcW w:w="8517"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2B5C27" w:rsidRDefault="002B5C27">
            <w:pPr>
              <w:rPr>
                <w:rFonts w:asciiTheme="minorHAnsi" w:hAnsiTheme="minorHAnsi" w:cs="Arial"/>
                <w:b/>
                <w:sz w:val="20"/>
                <w:szCs w:val="20"/>
                <w:lang w:eastAsia="en-US"/>
              </w:rPr>
            </w:pPr>
            <w:r>
              <w:rPr>
                <w:rFonts w:asciiTheme="minorHAnsi" w:hAnsiTheme="minorHAnsi" w:cs="Arial"/>
                <w:b/>
                <w:sz w:val="20"/>
                <w:szCs w:val="20"/>
                <w:lang w:eastAsia="en-US"/>
              </w:rPr>
              <w:t>Learning contexts and topics</w:t>
            </w:r>
          </w:p>
          <w:p w:rsidR="002B5C27" w:rsidRDefault="002B5C27">
            <w:pPr>
              <w:rPr>
                <w:rFonts w:asciiTheme="minorHAnsi" w:hAnsiTheme="minorHAnsi" w:cs="Arial"/>
                <w:sz w:val="20"/>
                <w:szCs w:val="20"/>
                <w:lang w:eastAsia="en-US"/>
              </w:rPr>
            </w:pPr>
            <w:r>
              <w:rPr>
                <w:rFonts w:asciiTheme="minorHAnsi" w:hAnsiTheme="minorHAnsi" w:cs="Arial"/>
                <w:sz w:val="20"/>
                <w:szCs w:val="20"/>
                <w:lang w:eastAsia="en-US"/>
              </w:rPr>
              <w:t>Provide opportunities for learning and assessment on the following context and topic:</w:t>
            </w:r>
          </w:p>
          <w:p w:rsidR="002B5C27" w:rsidRDefault="002B5C27" w:rsidP="002B5C27">
            <w:pPr>
              <w:pStyle w:val="ListParagraph"/>
              <w:numPr>
                <w:ilvl w:val="0"/>
                <w:numId w:val="20"/>
              </w:numPr>
              <w:autoSpaceDE w:val="0"/>
              <w:autoSpaceDN w:val="0"/>
              <w:adjustRightInd w:val="0"/>
              <w:rPr>
                <w:rFonts w:asciiTheme="minorHAnsi" w:hAnsiTheme="minorHAnsi" w:cs="Arial"/>
                <w:sz w:val="20"/>
                <w:szCs w:val="20"/>
                <w:lang w:eastAsia="en-US"/>
              </w:rPr>
            </w:pPr>
            <w:r>
              <w:rPr>
                <w:rFonts w:asciiTheme="minorHAnsi" w:hAnsiTheme="minorHAnsi" w:cs="Arial"/>
                <w:sz w:val="20"/>
                <w:szCs w:val="20"/>
                <w:lang w:eastAsia="en-US"/>
              </w:rPr>
              <w:t xml:space="preserve">The changing world – Youth issues. Students consider </w:t>
            </w:r>
            <w:r>
              <w:rPr>
                <w:rFonts w:asciiTheme="minorHAnsi" w:eastAsiaTheme="minorHAnsi" w:hAnsiTheme="minorHAnsi" w:cs="Calibri"/>
                <w:sz w:val="20"/>
                <w:szCs w:val="20"/>
                <w:lang w:eastAsia="en-US"/>
              </w:rPr>
              <w:t>youth issues in the global community related to coping with pressures: stress, drugs and alcohol.</w:t>
            </w:r>
          </w:p>
          <w:p w:rsidR="002B5C27" w:rsidRDefault="002B5C27">
            <w:pPr>
              <w:rPr>
                <w:rFonts w:asciiTheme="minorHAnsi" w:hAnsiTheme="minorHAnsi" w:cs="Arial"/>
                <w:b/>
                <w:sz w:val="20"/>
                <w:szCs w:val="20"/>
                <w:lang w:eastAsia="en-US"/>
              </w:rPr>
            </w:pPr>
            <w:r>
              <w:rPr>
                <w:rFonts w:asciiTheme="minorHAnsi" w:hAnsiTheme="minorHAnsi" w:cs="Arial"/>
                <w:b/>
                <w:sz w:val="20"/>
                <w:szCs w:val="20"/>
                <w:lang w:eastAsia="en-US"/>
              </w:rPr>
              <w:t>Text types and textual conventions</w:t>
            </w:r>
          </w:p>
          <w:p w:rsidR="002B5C27" w:rsidRDefault="002B5C27">
            <w:pPr>
              <w:rPr>
                <w:rFonts w:asciiTheme="minorHAnsi" w:hAnsiTheme="minorHAnsi" w:cs="Arial"/>
                <w:sz w:val="20"/>
                <w:szCs w:val="20"/>
                <w:lang w:eastAsia="en-US"/>
              </w:rPr>
            </w:pPr>
            <w:r>
              <w:rPr>
                <w:rFonts w:asciiTheme="minorHAnsi" w:hAnsiTheme="minorHAnsi" w:cs="Arial"/>
                <w:sz w:val="20"/>
                <w:szCs w:val="20"/>
                <w:lang w:eastAsia="en-US"/>
              </w:rPr>
              <w:t>Provide opportunities for students to respond to</w:t>
            </w:r>
            <w:r w:rsidR="008810BD">
              <w:rPr>
                <w:rFonts w:asciiTheme="minorHAnsi" w:hAnsiTheme="minorHAnsi" w:cs="Arial"/>
                <w:sz w:val="20"/>
                <w:szCs w:val="20"/>
                <w:lang w:eastAsia="en-US"/>
              </w:rPr>
              <w:t>,</w:t>
            </w:r>
            <w:r>
              <w:rPr>
                <w:rFonts w:asciiTheme="minorHAnsi" w:hAnsiTheme="minorHAnsi" w:cs="Arial"/>
                <w:sz w:val="20"/>
                <w:szCs w:val="20"/>
                <w:lang w:eastAsia="en-US"/>
              </w:rPr>
              <w:t xml:space="preserve"> and to produce</w:t>
            </w:r>
            <w:r w:rsidR="00B97085">
              <w:rPr>
                <w:rFonts w:asciiTheme="minorHAnsi" w:hAnsiTheme="minorHAnsi" w:cs="Arial"/>
                <w:sz w:val="20"/>
                <w:szCs w:val="20"/>
                <w:lang w:eastAsia="en-US"/>
              </w:rPr>
              <w:t>,</w:t>
            </w:r>
            <w:r>
              <w:rPr>
                <w:rFonts w:asciiTheme="minorHAnsi" w:hAnsiTheme="minorHAnsi" w:cs="Arial"/>
                <w:sz w:val="20"/>
                <w:szCs w:val="20"/>
                <w:lang w:eastAsia="en-US"/>
              </w:rPr>
              <w:t xml:space="preserve"> the following text types:</w:t>
            </w:r>
          </w:p>
          <w:p w:rsidR="002E6DBC" w:rsidRDefault="002E6DBC" w:rsidP="002E6DBC">
            <w:pPr>
              <w:pStyle w:val="ListParagraph"/>
              <w:numPr>
                <w:ilvl w:val="0"/>
                <w:numId w:val="20"/>
              </w:numPr>
              <w:autoSpaceDE w:val="0"/>
              <w:autoSpaceDN w:val="0"/>
              <w:adjustRightInd w:val="0"/>
              <w:rPr>
                <w:rFonts w:asciiTheme="minorHAnsi" w:hAnsiTheme="minorHAnsi" w:cs="Arial"/>
                <w:sz w:val="20"/>
                <w:szCs w:val="20"/>
                <w:lang w:eastAsia="en-US"/>
              </w:rPr>
            </w:pPr>
            <w:r>
              <w:rPr>
                <w:rFonts w:asciiTheme="minorHAnsi" w:hAnsiTheme="minorHAnsi" w:cs="Arial"/>
                <w:sz w:val="20"/>
                <w:szCs w:val="20"/>
                <w:lang w:eastAsia="en-US"/>
              </w:rPr>
              <w:t>account</w:t>
            </w:r>
          </w:p>
          <w:p w:rsidR="002E6DBC" w:rsidRDefault="002E6DBC" w:rsidP="002E6DBC">
            <w:pPr>
              <w:pStyle w:val="ListParagraph"/>
              <w:numPr>
                <w:ilvl w:val="0"/>
                <w:numId w:val="20"/>
              </w:numPr>
              <w:autoSpaceDE w:val="0"/>
              <w:autoSpaceDN w:val="0"/>
              <w:adjustRightInd w:val="0"/>
              <w:rPr>
                <w:rFonts w:asciiTheme="minorHAnsi" w:hAnsiTheme="minorHAnsi" w:cs="Arial"/>
                <w:sz w:val="20"/>
                <w:szCs w:val="20"/>
                <w:lang w:eastAsia="en-US"/>
              </w:rPr>
            </w:pPr>
            <w:r>
              <w:rPr>
                <w:rFonts w:asciiTheme="minorHAnsi" w:hAnsiTheme="minorHAnsi" w:cs="Arial"/>
                <w:sz w:val="20"/>
                <w:szCs w:val="20"/>
                <w:lang w:eastAsia="en-US"/>
              </w:rPr>
              <w:t>advertisement</w:t>
            </w:r>
          </w:p>
          <w:p w:rsidR="002E6DBC" w:rsidRPr="003831F9" w:rsidRDefault="002E6DBC" w:rsidP="002E6DBC">
            <w:pPr>
              <w:pStyle w:val="ListParagraph"/>
              <w:numPr>
                <w:ilvl w:val="0"/>
                <w:numId w:val="20"/>
              </w:numPr>
              <w:autoSpaceDE w:val="0"/>
              <w:autoSpaceDN w:val="0"/>
              <w:adjustRightInd w:val="0"/>
              <w:rPr>
                <w:rFonts w:asciiTheme="minorHAnsi" w:hAnsiTheme="minorHAnsi" w:cs="Arial"/>
                <w:sz w:val="20"/>
                <w:szCs w:val="20"/>
                <w:lang w:eastAsia="en-US"/>
              </w:rPr>
            </w:pPr>
            <w:r w:rsidRPr="003831F9">
              <w:rPr>
                <w:rFonts w:asciiTheme="minorHAnsi" w:hAnsiTheme="minorHAnsi" w:cs="Arial"/>
                <w:sz w:val="20"/>
                <w:szCs w:val="20"/>
                <w:lang w:eastAsia="en-US"/>
              </w:rPr>
              <w:t>article</w:t>
            </w:r>
          </w:p>
          <w:p w:rsidR="00362414" w:rsidRPr="003831F9" w:rsidRDefault="00362414" w:rsidP="002E6DBC">
            <w:pPr>
              <w:pStyle w:val="ListParagraph"/>
              <w:numPr>
                <w:ilvl w:val="0"/>
                <w:numId w:val="20"/>
              </w:numPr>
              <w:autoSpaceDE w:val="0"/>
              <w:autoSpaceDN w:val="0"/>
              <w:adjustRightInd w:val="0"/>
              <w:rPr>
                <w:rFonts w:asciiTheme="minorHAnsi" w:hAnsiTheme="minorHAnsi" w:cs="Arial"/>
                <w:sz w:val="20"/>
                <w:szCs w:val="20"/>
                <w:lang w:eastAsia="en-US"/>
              </w:rPr>
            </w:pPr>
            <w:r w:rsidRPr="003831F9">
              <w:rPr>
                <w:rFonts w:asciiTheme="minorHAnsi" w:hAnsiTheme="minorHAnsi" w:cs="Arial"/>
                <w:sz w:val="20"/>
                <w:szCs w:val="20"/>
                <w:lang w:eastAsia="en-US"/>
              </w:rPr>
              <w:t>chart</w:t>
            </w:r>
          </w:p>
          <w:p w:rsidR="002B5C27" w:rsidRPr="003831F9" w:rsidRDefault="002B5C27" w:rsidP="002B5C27">
            <w:pPr>
              <w:pStyle w:val="ListParagraph"/>
              <w:numPr>
                <w:ilvl w:val="0"/>
                <w:numId w:val="20"/>
              </w:numPr>
              <w:autoSpaceDE w:val="0"/>
              <w:autoSpaceDN w:val="0"/>
              <w:adjustRightInd w:val="0"/>
              <w:rPr>
                <w:rFonts w:asciiTheme="minorHAnsi" w:hAnsiTheme="minorHAnsi" w:cs="Arial"/>
                <w:sz w:val="20"/>
                <w:szCs w:val="20"/>
                <w:lang w:eastAsia="en-US"/>
              </w:rPr>
            </w:pPr>
            <w:r w:rsidRPr="003831F9">
              <w:rPr>
                <w:rFonts w:asciiTheme="minorHAnsi" w:hAnsiTheme="minorHAnsi" w:cs="Arial"/>
                <w:sz w:val="20"/>
                <w:szCs w:val="20"/>
                <w:lang w:eastAsia="en-US"/>
              </w:rPr>
              <w:t>conversation</w:t>
            </w:r>
          </w:p>
          <w:p w:rsidR="002E6DBC" w:rsidRPr="003831F9" w:rsidRDefault="002E6DBC" w:rsidP="002B5C27">
            <w:pPr>
              <w:pStyle w:val="ListParagraph"/>
              <w:numPr>
                <w:ilvl w:val="0"/>
                <w:numId w:val="20"/>
              </w:numPr>
              <w:autoSpaceDE w:val="0"/>
              <w:autoSpaceDN w:val="0"/>
              <w:adjustRightInd w:val="0"/>
              <w:rPr>
                <w:rFonts w:asciiTheme="minorHAnsi" w:hAnsiTheme="minorHAnsi" w:cs="Arial"/>
                <w:sz w:val="20"/>
                <w:szCs w:val="20"/>
                <w:lang w:eastAsia="en-US"/>
              </w:rPr>
            </w:pPr>
            <w:r w:rsidRPr="003831F9">
              <w:rPr>
                <w:rFonts w:asciiTheme="minorHAnsi" w:hAnsiTheme="minorHAnsi" w:cs="Arial"/>
                <w:sz w:val="20"/>
                <w:szCs w:val="20"/>
                <w:lang w:eastAsia="en-US"/>
              </w:rPr>
              <w:t>discussion</w:t>
            </w:r>
          </w:p>
          <w:p w:rsidR="002B5C27" w:rsidRDefault="002B5C27" w:rsidP="002B5C27">
            <w:pPr>
              <w:pStyle w:val="ListParagraph"/>
              <w:numPr>
                <w:ilvl w:val="0"/>
                <w:numId w:val="20"/>
              </w:numPr>
              <w:autoSpaceDE w:val="0"/>
              <w:autoSpaceDN w:val="0"/>
              <w:adjustRightInd w:val="0"/>
              <w:rPr>
                <w:rFonts w:asciiTheme="minorHAnsi" w:hAnsiTheme="minorHAnsi" w:cs="Arial"/>
                <w:sz w:val="20"/>
                <w:szCs w:val="20"/>
                <w:lang w:eastAsia="en-US"/>
              </w:rPr>
            </w:pPr>
            <w:r>
              <w:rPr>
                <w:rFonts w:asciiTheme="minorHAnsi" w:hAnsiTheme="minorHAnsi" w:cs="Arial"/>
                <w:sz w:val="20"/>
                <w:szCs w:val="20"/>
                <w:lang w:eastAsia="en-US"/>
              </w:rPr>
              <w:t>film or TV program (excerpts)</w:t>
            </w:r>
          </w:p>
          <w:p w:rsidR="00975B04" w:rsidRDefault="00975B04" w:rsidP="002E6DBC">
            <w:pPr>
              <w:pStyle w:val="ListParagraph"/>
              <w:numPr>
                <w:ilvl w:val="0"/>
                <w:numId w:val="20"/>
              </w:numPr>
              <w:autoSpaceDE w:val="0"/>
              <w:autoSpaceDN w:val="0"/>
              <w:adjustRightInd w:val="0"/>
              <w:rPr>
                <w:rFonts w:asciiTheme="minorHAnsi" w:hAnsiTheme="minorHAnsi" w:cs="Arial"/>
                <w:sz w:val="20"/>
                <w:szCs w:val="20"/>
                <w:lang w:eastAsia="en-US"/>
              </w:rPr>
            </w:pPr>
            <w:r>
              <w:rPr>
                <w:rFonts w:asciiTheme="minorHAnsi" w:hAnsiTheme="minorHAnsi" w:cs="Arial"/>
                <w:sz w:val="20"/>
                <w:szCs w:val="20"/>
                <w:lang w:eastAsia="en-US"/>
              </w:rPr>
              <w:t>image</w:t>
            </w:r>
          </w:p>
          <w:p w:rsidR="002E6DBC" w:rsidRDefault="002E6DBC" w:rsidP="002E6DBC">
            <w:pPr>
              <w:pStyle w:val="ListParagraph"/>
              <w:numPr>
                <w:ilvl w:val="0"/>
                <w:numId w:val="20"/>
              </w:numPr>
              <w:autoSpaceDE w:val="0"/>
              <w:autoSpaceDN w:val="0"/>
              <w:adjustRightInd w:val="0"/>
              <w:rPr>
                <w:rFonts w:asciiTheme="minorHAnsi" w:hAnsiTheme="minorHAnsi" w:cs="Arial"/>
                <w:sz w:val="20"/>
                <w:szCs w:val="20"/>
                <w:lang w:eastAsia="en-US"/>
              </w:rPr>
            </w:pPr>
            <w:r>
              <w:rPr>
                <w:rFonts w:asciiTheme="minorHAnsi" w:hAnsiTheme="minorHAnsi" w:cs="Arial"/>
                <w:sz w:val="20"/>
                <w:szCs w:val="20"/>
                <w:lang w:eastAsia="en-US"/>
              </w:rPr>
              <w:t>interview</w:t>
            </w:r>
          </w:p>
          <w:p w:rsidR="002E6DBC" w:rsidRPr="008810BD" w:rsidRDefault="004C0682" w:rsidP="008810BD">
            <w:pPr>
              <w:pStyle w:val="ListParagraph"/>
              <w:numPr>
                <w:ilvl w:val="0"/>
                <w:numId w:val="20"/>
              </w:numPr>
              <w:autoSpaceDE w:val="0"/>
              <w:autoSpaceDN w:val="0"/>
              <w:adjustRightInd w:val="0"/>
              <w:rPr>
                <w:rFonts w:asciiTheme="minorHAnsi" w:hAnsiTheme="minorHAnsi" w:cs="Arial"/>
                <w:sz w:val="20"/>
                <w:szCs w:val="20"/>
              </w:rPr>
            </w:pPr>
            <w:r>
              <w:rPr>
                <w:rFonts w:asciiTheme="minorHAnsi" w:hAnsiTheme="minorHAnsi" w:cs="Arial"/>
                <w:sz w:val="20"/>
                <w:szCs w:val="20"/>
              </w:rPr>
              <w:t xml:space="preserve">script – </w:t>
            </w:r>
            <w:r w:rsidR="002E6DBC">
              <w:rPr>
                <w:rFonts w:asciiTheme="minorHAnsi" w:hAnsiTheme="minorHAnsi" w:cs="Arial"/>
                <w:sz w:val="20"/>
                <w:szCs w:val="20"/>
              </w:rPr>
              <w:t>speech, interview, dialogue</w:t>
            </w:r>
            <w:r w:rsidR="008810BD">
              <w:rPr>
                <w:rFonts w:asciiTheme="minorHAnsi" w:hAnsiTheme="minorHAnsi" w:cs="Arial"/>
                <w:sz w:val="20"/>
                <w:szCs w:val="20"/>
              </w:rPr>
              <w:t>.</w:t>
            </w:r>
          </w:p>
          <w:p w:rsidR="002B5C27" w:rsidRDefault="002B5C27">
            <w:pPr>
              <w:rPr>
                <w:rFonts w:asciiTheme="minorHAnsi" w:hAnsiTheme="minorHAnsi" w:cs="Arial"/>
                <w:b/>
                <w:sz w:val="20"/>
                <w:szCs w:val="20"/>
                <w:lang w:eastAsia="en-US"/>
              </w:rPr>
            </w:pPr>
            <w:r>
              <w:rPr>
                <w:rFonts w:asciiTheme="minorHAnsi" w:hAnsiTheme="minorHAnsi" w:cs="Arial"/>
                <w:b/>
                <w:sz w:val="20"/>
                <w:szCs w:val="20"/>
                <w:lang w:eastAsia="en-US"/>
              </w:rPr>
              <w:t>Linguistic resources</w:t>
            </w:r>
          </w:p>
          <w:p w:rsidR="002B5C27" w:rsidRDefault="002B5C27">
            <w:pPr>
              <w:rPr>
                <w:rFonts w:asciiTheme="minorHAnsi" w:hAnsiTheme="minorHAnsi" w:cs="Arial"/>
                <w:sz w:val="20"/>
                <w:szCs w:val="20"/>
                <w:lang w:eastAsia="en-US"/>
              </w:rPr>
            </w:pPr>
            <w:r>
              <w:rPr>
                <w:rFonts w:asciiTheme="minorHAnsi" w:hAnsiTheme="minorHAnsi" w:cs="Arial"/>
                <w:sz w:val="20"/>
                <w:szCs w:val="20"/>
                <w:lang w:eastAsia="en-US"/>
              </w:rPr>
              <w:t>Provide opportunities for students to acquire and use the following resources:</w:t>
            </w:r>
          </w:p>
          <w:p w:rsidR="002B5C27" w:rsidRDefault="002B5C27">
            <w:pPr>
              <w:pStyle w:val="ListParagraph"/>
              <w:autoSpaceDE w:val="0"/>
              <w:autoSpaceDN w:val="0"/>
              <w:adjustRightInd w:val="0"/>
              <w:ind w:left="284" w:hanging="284"/>
              <w:rPr>
                <w:rFonts w:asciiTheme="minorHAnsi" w:hAnsiTheme="minorHAnsi" w:cs="Arial"/>
                <w:sz w:val="20"/>
                <w:szCs w:val="20"/>
                <w:lang w:eastAsia="en-US"/>
              </w:rPr>
            </w:pPr>
            <w:r>
              <w:rPr>
                <w:rFonts w:asciiTheme="minorHAnsi" w:hAnsiTheme="minorHAnsi" w:cs="Arial"/>
                <w:sz w:val="20"/>
                <w:szCs w:val="20"/>
                <w:lang w:eastAsia="en-US"/>
              </w:rPr>
              <w:t>Vocabulary</w:t>
            </w:r>
          </w:p>
          <w:p w:rsidR="002B5C27" w:rsidRDefault="002B5C27" w:rsidP="002B5C27">
            <w:pPr>
              <w:numPr>
                <w:ilvl w:val="0"/>
                <w:numId w:val="20"/>
              </w:numPr>
              <w:rPr>
                <w:rFonts w:asciiTheme="minorHAnsi" w:hAnsiTheme="minorHAnsi" w:cs="Arial"/>
                <w:sz w:val="20"/>
                <w:szCs w:val="20"/>
                <w:lang w:eastAsia="en-US"/>
              </w:rPr>
            </w:pPr>
            <w:r>
              <w:rPr>
                <w:rFonts w:asciiTheme="minorHAnsi" w:hAnsiTheme="minorHAnsi" w:cs="Arial"/>
                <w:sz w:val="20"/>
                <w:szCs w:val="20"/>
                <w:lang w:eastAsia="en-US"/>
              </w:rPr>
              <w:t xml:space="preserve">introduce new vocabulary, phrases and </w:t>
            </w:r>
            <w:r w:rsidR="002E6DBC">
              <w:rPr>
                <w:rFonts w:asciiTheme="minorHAnsi" w:hAnsiTheme="minorHAnsi" w:cs="Arial"/>
                <w:sz w:val="20"/>
                <w:szCs w:val="20"/>
                <w:lang w:eastAsia="en-US"/>
              </w:rPr>
              <w:t xml:space="preserve">expressions, through texts </w:t>
            </w:r>
            <w:r>
              <w:rPr>
                <w:rFonts w:asciiTheme="minorHAnsi" w:hAnsiTheme="minorHAnsi" w:cs="Arial"/>
                <w:sz w:val="20"/>
                <w:szCs w:val="20"/>
                <w:lang w:eastAsia="en-US"/>
              </w:rPr>
              <w:t xml:space="preserve">related to </w:t>
            </w:r>
            <w:r w:rsidR="002E6DBC">
              <w:rPr>
                <w:rFonts w:asciiTheme="minorHAnsi" w:eastAsiaTheme="minorHAnsi" w:hAnsiTheme="minorHAnsi" w:cs="Calibri"/>
                <w:sz w:val="20"/>
                <w:szCs w:val="20"/>
                <w:lang w:eastAsia="en-US"/>
              </w:rPr>
              <w:t>youth issues in the global community related to coping with pressures: stress, drugs and alcohol.</w:t>
            </w:r>
          </w:p>
          <w:p w:rsidR="002B5C27" w:rsidRDefault="002B5C27">
            <w:pPr>
              <w:pStyle w:val="ListParagraph"/>
              <w:autoSpaceDE w:val="0"/>
              <w:autoSpaceDN w:val="0"/>
              <w:adjustRightInd w:val="0"/>
              <w:spacing w:line="235" w:lineRule="auto"/>
              <w:ind w:left="284" w:hanging="284"/>
              <w:rPr>
                <w:rFonts w:asciiTheme="minorHAnsi" w:hAnsiTheme="minorHAnsi" w:cs="Arial"/>
                <w:sz w:val="20"/>
                <w:szCs w:val="20"/>
                <w:lang w:eastAsia="en-US"/>
              </w:rPr>
            </w:pPr>
            <w:r>
              <w:rPr>
                <w:rFonts w:asciiTheme="minorHAnsi" w:hAnsiTheme="minorHAnsi" w:cs="Arial"/>
                <w:sz w:val="20"/>
                <w:szCs w:val="20"/>
                <w:lang w:eastAsia="en-US"/>
              </w:rPr>
              <w:t>Grammar</w:t>
            </w:r>
          </w:p>
          <w:p w:rsidR="002B5C27" w:rsidRDefault="002B5C27" w:rsidP="002B5C27">
            <w:pPr>
              <w:pStyle w:val="ListParagraph"/>
              <w:numPr>
                <w:ilvl w:val="0"/>
                <w:numId w:val="20"/>
              </w:numPr>
              <w:autoSpaceDE w:val="0"/>
              <w:autoSpaceDN w:val="0"/>
              <w:adjustRightInd w:val="0"/>
              <w:spacing w:line="235" w:lineRule="auto"/>
              <w:rPr>
                <w:rFonts w:asciiTheme="minorHAnsi" w:hAnsiTheme="minorHAnsi" w:cs="Arial"/>
                <w:sz w:val="20"/>
                <w:szCs w:val="20"/>
                <w:lang w:eastAsia="en-US"/>
              </w:rPr>
            </w:pPr>
            <w:r>
              <w:rPr>
                <w:rFonts w:asciiTheme="minorHAnsi" w:hAnsiTheme="minorHAnsi" w:cs="Arial"/>
                <w:sz w:val="20"/>
                <w:szCs w:val="20"/>
                <w:lang w:eastAsia="en-US"/>
              </w:rPr>
              <w:t>adjectives (attributive</w:t>
            </w:r>
            <w:r>
              <w:rPr>
                <w:rFonts w:asciiTheme="minorHAnsi" w:hAnsiTheme="minorHAnsi" w:cs="Calibri"/>
                <w:sz w:val="20"/>
                <w:szCs w:val="20"/>
                <w:lang w:eastAsia="en-US"/>
              </w:rPr>
              <w:t xml:space="preserve">: </w:t>
            </w:r>
            <w:r>
              <w:rPr>
                <w:rFonts w:asciiTheme="minorHAnsi" w:hAnsiTheme="minorHAnsi" w:cs="Arial"/>
                <w:sz w:val="20"/>
                <w:szCs w:val="20"/>
                <w:lang w:eastAsia="en-US"/>
              </w:rPr>
              <w:t>genitive)</w:t>
            </w:r>
          </w:p>
          <w:p w:rsidR="002B5C27" w:rsidRDefault="002B5C27" w:rsidP="002B5C27">
            <w:pPr>
              <w:pStyle w:val="ListParagraph"/>
              <w:numPr>
                <w:ilvl w:val="0"/>
                <w:numId w:val="20"/>
              </w:numPr>
              <w:autoSpaceDE w:val="0"/>
              <w:autoSpaceDN w:val="0"/>
              <w:adjustRightInd w:val="0"/>
              <w:spacing w:line="235" w:lineRule="auto"/>
              <w:rPr>
                <w:rFonts w:asciiTheme="minorHAnsi" w:hAnsiTheme="minorHAnsi" w:cs="Arial"/>
                <w:sz w:val="20"/>
                <w:szCs w:val="20"/>
                <w:lang w:eastAsia="en-US"/>
              </w:rPr>
            </w:pPr>
            <w:r>
              <w:rPr>
                <w:rFonts w:asciiTheme="minorHAnsi" w:hAnsiTheme="minorHAnsi" w:cs="Arial"/>
                <w:sz w:val="20"/>
                <w:szCs w:val="20"/>
                <w:lang w:eastAsia="en-US"/>
              </w:rPr>
              <w:t>nouns (cases: genitive)</w:t>
            </w:r>
          </w:p>
          <w:p w:rsidR="002B5C27" w:rsidRDefault="002B5C27" w:rsidP="002B5C27">
            <w:pPr>
              <w:pStyle w:val="ListParagraph"/>
              <w:numPr>
                <w:ilvl w:val="0"/>
                <w:numId w:val="20"/>
              </w:numPr>
              <w:autoSpaceDE w:val="0"/>
              <w:autoSpaceDN w:val="0"/>
              <w:adjustRightInd w:val="0"/>
              <w:spacing w:line="235" w:lineRule="auto"/>
              <w:rPr>
                <w:rFonts w:asciiTheme="minorHAnsi" w:hAnsiTheme="minorHAnsi" w:cs="Arial"/>
                <w:sz w:val="20"/>
                <w:szCs w:val="20"/>
                <w:lang w:eastAsia="en-US"/>
              </w:rPr>
            </w:pPr>
            <w:r>
              <w:rPr>
                <w:rFonts w:asciiTheme="minorHAnsi" w:hAnsiTheme="minorHAnsi" w:cs="Arial"/>
                <w:sz w:val="20"/>
                <w:szCs w:val="20"/>
                <w:lang w:eastAsia="en-US"/>
              </w:rPr>
              <w:t>prepositions (cases: prepositions with the genitive)</w:t>
            </w:r>
          </w:p>
          <w:p w:rsidR="002B5C27" w:rsidRDefault="002B5C27" w:rsidP="002B5C27">
            <w:pPr>
              <w:pStyle w:val="csbullet"/>
              <w:numPr>
                <w:ilvl w:val="0"/>
                <w:numId w:val="20"/>
              </w:numPr>
              <w:spacing w:before="0" w:after="0" w:line="235" w:lineRule="auto"/>
              <w:ind w:right="-62"/>
              <w:rPr>
                <w:rFonts w:asciiTheme="minorHAnsi" w:hAnsiTheme="minorHAnsi" w:cs="Arial"/>
                <w:sz w:val="20"/>
              </w:rPr>
            </w:pPr>
            <w:r>
              <w:rPr>
                <w:rFonts w:asciiTheme="minorHAnsi" w:hAnsiTheme="minorHAnsi" w:cs="Arial"/>
                <w:sz w:val="20"/>
              </w:rPr>
              <w:t xml:space="preserve">verbs (subjunctive II: </w:t>
            </w:r>
            <w:r>
              <w:rPr>
                <w:rFonts w:asciiTheme="minorHAnsi" w:hAnsiTheme="minorHAnsi" w:cs="Calibri"/>
                <w:i/>
                <w:sz w:val="20"/>
              </w:rPr>
              <w:t>haben</w:t>
            </w:r>
            <w:r>
              <w:rPr>
                <w:rFonts w:asciiTheme="minorHAnsi" w:hAnsiTheme="minorHAnsi" w:cs="Calibri"/>
                <w:sz w:val="20"/>
              </w:rPr>
              <w:t xml:space="preserve">, </w:t>
            </w:r>
            <w:r>
              <w:rPr>
                <w:rFonts w:asciiTheme="minorHAnsi" w:hAnsiTheme="minorHAnsi" w:cs="Calibri"/>
                <w:i/>
                <w:sz w:val="20"/>
              </w:rPr>
              <w:t>sein</w:t>
            </w:r>
            <w:r>
              <w:rPr>
                <w:rFonts w:asciiTheme="minorHAnsi" w:hAnsiTheme="minorHAnsi" w:cs="Calibri"/>
                <w:sz w:val="20"/>
              </w:rPr>
              <w:t xml:space="preserve"> and modals</w:t>
            </w:r>
            <w:r w:rsidR="007511C1">
              <w:rPr>
                <w:rFonts w:asciiTheme="minorHAnsi" w:hAnsiTheme="minorHAnsi" w:cs="Calibri"/>
                <w:sz w:val="20"/>
              </w:rPr>
              <w:t>;</w:t>
            </w:r>
            <w:r>
              <w:rPr>
                <w:rFonts w:asciiTheme="minorHAnsi" w:hAnsiTheme="minorHAnsi" w:cs="Arial"/>
                <w:sz w:val="20"/>
              </w:rPr>
              <w:t xml:space="preserve"> in requests</w:t>
            </w:r>
            <w:r w:rsidR="007511C1">
              <w:rPr>
                <w:rFonts w:asciiTheme="minorHAnsi" w:hAnsiTheme="minorHAnsi" w:cs="Arial"/>
                <w:sz w:val="20"/>
              </w:rPr>
              <w:t>;</w:t>
            </w:r>
            <w:r>
              <w:rPr>
                <w:rFonts w:asciiTheme="minorHAnsi" w:hAnsiTheme="minorHAnsi" w:cs="Arial"/>
                <w:sz w:val="20"/>
              </w:rPr>
              <w:t xml:space="preserve"> in conditional clauses).</w:t>
            </w:r>
          </w:p>
          <w:p w:rsidR="002B5C27" w:rsidRDefault="002B5C27">
            <w:pPr>
              <w:pStyle w:val="ListParagraph"/>
              <w:autoSpaceDE w:val="0"/>
              <w:autoSpaceDN w:val="0"/>
              <w:adjustRightInd w:val="0"/>
              <w:ind w:left="284" w:hanging="284"/>
              <w:rPr>
                <w:rFonts w:asciiTheme="minorHAnsi" w:hAnsiTheme="minorHAnsi" w:cs="Arial"/>
                <w:sz w:val="20"/>
                <w:szCs w:val="20"/>
                <w:lang w:eastAsia="en-US"/>
              </w:rPr>
            </w:pPr>
            <w:r>
              <w:rPr>
                <w:rFonts w:asciiTheme="minorHAnsi" w:hAnsiTheme="minorHAnsi" w:cs="Arial"/>
                <w:sz w:val="20"/>
                <w:szCs w:val="20"/>
                <w:lang w:eastAsia="en-US"/>
              </w:rPr>
              <w:t>Sound and writing systems</w:t>
            </w:r>
          </w:p>
          <w:p w:rsidR="002B5C27" w:rsidRDefault="002B5C27" w:rsidP="002B5C27">
            <w:pPr>
              <w:pStyle w:val="ListItem"/>
              <w:numPr>
                <w:ilvl w:val="0"/>
                <w:numId w:val="20"/>
              </w:numPr>
              <w:spacing w:before="0" w:after="0"/>
              <w:rPr>
                <w:rFonts w:asciiTheme="minorHAnsi" w:hAnsiTheme="minorHAnsi"/>
                <w:sz w:val="20"/>
                <w:szCs w:val="20"/>
                <w:lang w:eastAsia="en-US"/>
              </w:rPr>
            </w:pPr>
            <w:r>
              <w:rPr>
                <w:rFonts w:asciiTheme="minorHAnsi" w:hAnsiTheme="minorHAnsi"/>
                <w:sz w:val="20"/>
                <w:szCs w:val="20"/>
                <w:lang w:eastAsia="en-US"/>
              </w:rPr>
              <w:t xml:space="preserve">use of </w:t>
            </w:r>
            <w:r>
              <w:rPr>
                <w:rFonts w:asciiTheme="minorHAnsi" w:hAnsiTheme="minorHAnsi"/>
                <w:i/>
                <w:sz w:val="20"/>
                <w:szCs w:val="20"/>
                <w:lang w:eastAsia="en-US"/>
              </w:rPr>
              <w:t>ß</w:t>
            </w:r>
            <w:r>
              <w:rPr>
                <w:rFonts w:asciiTheme="minorHAnsi" w:hAnsiTheme="minorHAnsi"/>
                <w:sz w:val="20"/>
                <w:szCs w:val="20"/>
                <w:lang w:eastAsia="en-US"/>
              </w:rPr>
              <w:t xml:space="preserve">, with particular reference to the </w:t>
            </w:r>
            <w:r>
              <w:rPr>
                <w:rFonts w:asciiTheme="minorHAnsi" w:hAnsiTheme="minorHAnsi"/>
                <w:i/>
                <w:sz w:val="20"/>
                <w:szCs w:val="20"/>
                <w:lang w:eastAsia="en-US"/>
              </w:rPr>
              <w:t>Neue Rechtschreibung</w:t>
            </w:r>
          </w:p>
          <w:p w:rsidR="002B5C27" w:rsidRDefault="002B5C27" w:rsidP="002B5C27">
            <w:pPr>
              <w:pStyle w:val="ListItem"/>
              <w:numPr>
                <w:ilvl w:val="0"/>
                <w:numId w:val="20"/>
              </w:numPr>
              <w:spacing w:before="0" w:after="0"/>
              <w:rPr>
                <w:rFonts w:asciiTheme="minorHAnsi" w:hAnsiTheme="minorHAnsi"/>
                <w:b/>
                <w:bCs/>
                <w:sz w:val="20"/>
                <w:szCs w:val="20"/>
                <w:lang w:eastAsia="en-US"/>
              </w:rPr>
            </w:pPr>
            <w:r>
              <w:rPr>
                <w:rFonts w:asciiTheme="minorHAnsi" w:hAnsiTheme="minorHAnsi"/>
                <w:i/>
                <w:sz w:val="20"/>
                <w:szCs w:val="20"/>
                <w:lang w:eastAsia="en-US"/>
              </w:rPr>
              <w:t>Neue Rechtschreibung</w:t>
            </w:r>
            <w:r>
              <w:rPr>
                <w:rFonts w:asciiTheme="minorHAnsi" w:hAnsiTheme="minorHAnsi"/>
                <w:sz w:val="20"/>
                <w:szCs w:val="20"/>
                <w:lang w:eastAsia="en-US"/>
              </w:rPr>
              <w:t>.</w:t>
            </w:r>
          </w:p>
          <w:p w:rsidR="002B5C27" w:rsidRDefault="002B5C27">
            <w:pPr>
              <w:pStyle w:val="ListParagraph"/>
              <w:autoSpaceDE w:val="0"/>
              <w:autoSpaceDN w:val="0"/>
              <w:adjustRightInd w:val="0"/>
              <w:ind w:left="284" w:hanging="285"/>
              <w:rPr>
                <w:rFonts w:asciiTheme="minorHAnsi" w:hAnsiTheme="minorHAnsi" w:cs="Arial"/>
                <w:b/>
                <w:sz w:val="20"/>
                <w:szCs w:val="20"/>
                <w:lang w:eastAsia="en-US"/>
              </w:rPr>
            </w:pPr>
            <w:r>
              <w:rPr>
                <w:rFonts w:asciiTheme="minorHAnsi" w:hAnsiTheme="minorHAnsi" w:cs="Arial"/>
                <w:b/>
                <w:sz w:val="20"/>
                <w:szCs w:val="20"/>
                <w:lang w:eastAsia="en-US"/>
              </w:rPr>
              <w:t>Intercultural understandings</w:t>
            </w:r>
          </w:p>
          <w:p w:rsidR="002B5C27" w:rsidRPr="003831F9" w:rsidRDefault="002B5C27">
            <w:pPr>
              <w:spacing w:line="223" w:lineRule="auto"/>
              <w:rPr>
                <w:rFonts w:ascii="Calibri" w:hAnsi="Calibri" w:cs="Arial"/>
                <w:sz w:val="20"/>
                <w:szCs w:val="20"/>
                <w:lang w:eastAsia="en-US"/>
              </w:rPr>
            </w:pPr>
            <w:r>
              <w:rPr>
                <w:rFonts w:ascii="Calibri" w:hAnsi="Calibri" w:cs="Arial"/>
                <w:sz w:val="20"/>
                <w:szCs w:val="20"/>
                <w:lang w:eastAsia="en-US"/>
              </w:rPr>
              <w:t xml:space="preserve">Provide opportunities for students to enhance understanding of their own language(s) and culture(s) in relation to the German language and culture, </w:t>
            </w:r>
            <w:r>
              <w:rPr>
                <w:rFonts w:ascii="Calibri" w:hAnsi="Calibri"/>
                <w:sz w:val="20"/>
                <w:szCs w:val="20"/>
                <w:lang w:eastAsia="en-US"/>
              </w:rPr>
              <w:t xml:space="preserve">and enable them to reflect on the ways in which culture influences </w:t>
            </w:r>
            <w:r w:rsidRPr="003831F9">
              <w:rPr>
                <w:rFonts w:ascii="Calibri" w:hAnsi="Calibri"/>
                <w:sz w:val="20"/>
                <w:szCs w:val="20"/>
                <w:lang w:eastAsia="en-US"/>
              </w:rPr>
              <w:t>communication</w:t>
            </w:r>
            <w:r w:rsidR="00EE25F1" w:rsidRPr="003831F9">
              <w:rPr>
                <w:rFonts w:ascii="Calibri" w:hAnsi="Calibri"/>
                <w:sz w:val="20"/>
                <w:szCs w:val="20"/>
                <w:lang w:eastAsia="en-US"/>
              </w:rPr>
              <w:t>, through the topic Youth issues</w:t>
            </w:r>
            <w:r w:rsidRPr="003831F9">
              <w:rPr>
                <w:rFonts w:ascii="Calibri" w:hAnsi="Calibri" w:cs="Arial"/>
                <w:sz w:val="20"/>
                <w:szCs w:val="20"/>
                <w:lang w:eastAsia="en-US"/>
              </w:rPr>
              <w:t>:</w:t>
            </w:r>
          </w:p>
          <w:p w:rsidR="004B76AF" w:rsidRPr="003831F9" w:rsidRDefault="002B5C27" w:rsidP="004B76AF">
            <w:pPr>
              <w:numPr>
                <w:ilvl w:val="0"/>
                <w:numId w:val="20"/>
              </w:numPr>
              <w:autoSpaceDE w:val="0"/>
              <w:autoSpaceDN w:val="0"/>
              <w:adjustRightInd w:val="0"/>
              <w:spacing w:before="40" w:after="40"/>
              <w:contextualSpacing/>
              <w:rPr>
                <w:rFonts w:asciiTheme="minorHAnsi" w:hAnsiTheme="minorHAnsi" w:cs="Arial"/>
                <w:sz w:val="20"/>
                <w:szCs w:val="20"/>
                <w:lang w:eastAsia="en-US"/>
              </w:rPr>
            </w:pPr>
            <w:r w:rsidRPr="003831F9">
              <w:rPr>
                <w:rFonts w:asciiTheme="minorHAnsi" w:hAnsiTheme="minorHAnsi" w:cs="Arial"/>
                <w:sz w:val="20"/>
                <w:szCs w:val="20"/>
                <w:lang w:eastAsia="en-US"/>
              </w:rPr>
              <w:t xml:space="preserve">issues affecting </w:t>
            </w:r>
            <w:r w:rsidR="004B76AF" w:rsidRPr="003831F9">
              <w:rPr>
                <w:rFonts w:asciiTheme="minorHAnsi" w:hAnsiTheme="minorHAnsi" w:cs="Arial"/>
                <w:sz w:val="20"/>
                <w:szCs w:val="20"/>
                <w:lang w:eastAsia="en-US"/>
              </w:rPr>
              <w:t xml:space="preserve">youth in the global community </w:t>
            </w:r>
            <w:r w:rsidRPr="003831F9">
              <w:rPr>
                <w:rFonts w:asciiTheme="minorHAnsi" w:hAnsiTheme="minorHAnsi" w:cs="Arial"/>
                <w:sz w:val="20"/>
                <w:szCs w:val="20"/>
                <w:lang w:eastAsia="en-US"/>
              </w:rPr>
              <w:t>– coping with pressures</w:t>
            </w:r>
            <w:r w:rsidR="004B76AF" w:rsidRPr="003831F9">
              <w:rPr>
                <w:rFonts w:asciiTheme="minorHAnsi" w:hAnsiTheme="minorHAnsi" w:cs="Arial"/>
                <w:sz w:val="20"/>
                <w:szCs w:val="20"/>
                <w:lang w:eastAsia="en-US"/>
              </w:rPr>
              <w:t xml:space="preserve">, </w:t>
            </w:r>
            <w:r w:rsidRPr="003831F9">
              <w:rPr>
                <w:rFonts w:asciiTheme="minorHAnsi" w:hAnsiTheme="minorHAnsi" w:cs="Arial"/>
                <w:sz w:val="20"/>
                <w:szCs w:val="20"/>
                <w:lang w:eastAsia="en-US"/>
              </w:rPr>
              <w:t>stress, drugs and alcohol</w:t>
            </w:r>
          </w:p>
          <w:p w:rsidR="002B5C27" w:rsidRPr="003831F9" w:rsidRDefault="004B76AF" w:rsidP="004B76AF">
            <w:pPr>
              <w:numPr>
                <w:ilvl w:val="0"/>
                <w:numId w:val="20"/>
              </w:numPr>
              <w:autoSpaceDE w:val="0"/>
              <w:autoSpaceDN w:val="0"/>
              <w:adjustRightInd w:val="0"/>
              <w:spacing w:before="40" w:after="40"/>
              <w:contextualSpacing/>
              <w:rPr>
                <w:rFonts w:asciiTheme="minorHAnsi" w:hAnsiTheme="minorHAnsi" w:cs="Arial"/>
                <w:sz w:val="20"/>
                <w:szCs w:val="20"/>
                <w:lang w:eastAsia="en-US"/>
              </w:rPr>
            </w:pPr>
            <w:r w:rsidRPr="003831F9">
              <w:rPr>
                <w:rFonts w:asciiTheme="minorHAnsi" w:hAnsiTheme="minorHAnsi" w:cs="Arial"/>
                <w:sz w:val="20"/>
                <w:szCs w:val="20"/>
                <w:lang w:eastAsia="en-US"/>
              </w:rPr>
              <w:t>successful programs, methods and strategies to combat the effects of stress and the impact of abuse of drugs and alcohol</w:t>
            </w:r>
            <w:r w:rsidR="004B505E" w:rsidRPr="003831F9">
              <w:rPr>
                <w:rFonts w:asciiTheme="minorHAnsi" w:hAnsiTheme="minorHAnsi" w:cs="Arial"/>
                <w:sz w:val="20"/>
                <w:szCs w:val="20"/>
                <w:lang w:eastAsia="en-US"/>
              </w:rPr>
              <w:t>.</w:t>
            </w:r>
          </w:p>
          <w:p w:rsidR="002B5C27" w:rsidRPr="003831F9" w:rsidRDefault="002B5C27">
            <w:pPr>
              <w:rPr>
                <w:rFonts w:asciiTheme="minorHAnsi" w:hAnsiTheme="minorHAnsi" w:cs="Arial"/>
                <w:b/>
                <w:sz w:val="20"/>
                <w:szCs w:val="20"/>
                <w:lang w:eastAsia="en-US"/>
              </w:rPr>
            </w:pPr>
            <w:r w:rsidRPr="003831F9">
              <w:rPr>
                <w:rFonts w:asciiTheme="minorHAnsi" w:hAnsiTheme="minorHAnsi" w:cs="Arial"/>
                <w:b/>
                <w:sz w:val="20"/>
                <w:szCs w:val="20"/>
                <w:lang w:eastAsia="en-US"/>
              </w:rPr>
              <w:t>Language learning and communication strategies</w:t>
            </w:r>
          </w:p>
          <w:p w:rsidR="002B5C27" w:rsidRPr="003831F9" w:rsidRDefault="002B5C27">
            <w:pPr>
              <w:rPr>
                <w:rFonts w:asciiTheme="minorHAnsi" w:hAnsiTheme="minorHAnsi" w:cs="Arial"/>
                <w:b/>
                <w:sz w:val="20"/>
                <w:szCs w:val="20"/>
                <w:lang w:eastAsia="en-US"/>
              </w:rPr>
            </w:pPr>
            <w:r w:rsidRPr="003831F9">
              <w:rPr>
                <w:rFonts w:asciiTheme="minorHAnsi" w:hAnsiTheme="minorHAnsi" w:cs="Arial"/>
                <w:sz w:val="20"/>
                <w:szCs w:val="20"/>
                <w:lang w:eastAsia="en-US"/>
              </w:rPr>
              <w:t>Provide opportunities for students to practise the following strategies</w:t>
            </w:r>
            <w:r w:rsidR="00EE25F1" w:rsidRPr="003831F9">
              <w:rPr>
                <w:rFonts w:asciiTheme="minorHAnsi" w:hAnsiTheme="minorHAnsi" w:cs="Arial"/>
                <w:sz w:val="20"/>
                <w:szCs w:val="20"/>
                <w:lang w:eastAsia="en-US"/>
              </w:rPr>
              <w:t xml:space="preserve"> through the topic Youth issues</w:t>
            </w:r>
            <w:r w:rsidRPr="003831F9">
              <w:rPr>
                <w:rFonts w:asciiTheme="minorHAnsi" w:hAnsiTheme="minorHAnsi" w:cs="Arial"/>
                <w:sz w:val="20"/>
                <w:szCs w:val="20"/>
                <w:lang w:eastAsia="en-US"/>
              </w:rPr>
              <w:t>:</w:t>
            </w:r>
          </w:p>
          <w:p w:rsidR="002E6DBC" w:rsidRPr="003831F9" w:rsidRDefault="002E6DBC" w:rsidP="002E6DBC">
            <w:pPr>
              <w:pStyle w:val="ListParagraph"/>
              <w:numPr>
                <w:ilvl w:val="0"/>
                <w:numId w:val="20"/>
              </w:numPr>
              <w:autoSpaceDE w:val="0"/>
              <w:autoSpaceDN w:val="0"/>
              <w:adjustRightInd w:val="0"/>
              <w:spacing w:line="228" w:lineRule="auto"/>
              <w:rPr>
                <w:rFonts w:asciiTheme="minorHAnsi" w:eastAsia="Calibri" w:hAnsiTheme="minorHAnsi" w:cs="Arial"/>
                <w:sz w:val="20"/>
                <w:szCs w:val="20"/>
                <w:lang w:eastAsia="en-US"/>
              </w:rPr>
            </w:pPr>
            <w:r w:rsidRPr="003831F9">
              <w:rPr>
                <w:rFonts w:asciiTheme="minorHAnsi" w:eastAsia="Calibri" w:hAnsiTheme="minorHAnsi" w:cs="Arial"/>
                <w:sz w:val="20"/>
                <w:szCs w:val="20"/>
                <w:lang w:eastAsia="en-US"/>
              </w:rPr>
              <w:t>ask for clarification and repetition to assist understanding</w:t>
            </w:r>
          </w:p>
          <w:p w:rsidR="002E6DBC" w:rsidRDefault="002E6DBC" w:rsidP="002E6DBC">
            <w:pPr>
              <w:numPr>
                <w:ilvl w:val="0"/>
                <w:numId w:val="20"/>
              </w:numPr>
              <w:rPr>
                <w:rFonts w:asciiTheme="minorHAnsi" w:hAnsiTheme="minorHAnsi" w:cs="Arial"/>
                <w:sz w:val="20"/>
                <w:szCs w:val="20"/>
              </w:rPr>
            </w:pPr>
            <w:r>
              <w:rPr>
                <w:rFonts w:asciiTheme="minorHAnsi" w:hAnsiTheme="minorHAnsi" w:cs="Arial"/>
                <w:sz w:val="20"/>
                <w:szCs w:val="20"/>
              </w:rPr>
              <w:t>structure an argument, express ideas and opinions</w:t>
            </w:r>
          </w:p>
          <w:p w:rsidR="002E6DBC" w:rsidRDefault="002E6DBC" w:rsidP="002E6DBC">
            <w:pPr>
              <w:numPr>
                <w:ilvl w:val="0"/>
                <w:numId w:val="20"/>
              </w:numPr>
              <w:rPr>
                <w:rFonts w:asciiTheme="minorHAnsi" w:hAnsiTheme="minorHAnsi" w:cs="Arial"/>
                <w:sz w:val="20"/>
                <w:szCs w:val="20"/>
              </w:rPr>
            </w:pPr>
            <w:r>
              <w:rPr>
                <w:rFonts w:asciiTheme="minorHAnsi" w:hAnsiTheme="minorHAnsi" w:cs="Arial"/>
                <w:sz w:val="20"/>
                <w:szCs w:val="20"/>
              </w:rPr>
              <w:t>think critically and analytically</w:t>
            </w:r>
          </w:p>
          <w:p w:rsidR="002E6DBC" w:rsidRDefault="002E6DBC" w:rsidP="002E6DBC">
            <w:pPr>
              <w:numPr>
                <w:ilvl w:val="0"/>
                <w:numId w:val="20"/>
              </w:numPr>
              <w:rPr>
                <w:rFonts w:asciiTheme="minorHAnsi" w:hAnsiTheme="minorHAnsi" w:cs="Arial"/>
                <w:sz w:val="20"/>
                <w:szCs w:val="20"/>
              </w:rPr>
            </w:pPr>
            <w:r>
              <w:rPr>
                <w:rFonts w:asciiTheme="minorHAnsi" w:hAnsiTheme="minorHAnsi" w:cs="Arial"/>
                <w:sz w:val="20"/>
                <w:szCs w:val="20"/>
              </w:rPr>
              <w:t>manipulate known elements in a new context to create meaning in spoken and written forms.</w:t>
            </w:r>
          </w:p>
          <w:p w:rsidR="002B5C27" w:rsidRDefault="002B5C27">
            <w:pPr>
              <w:pStyle w:val="ListParagraph"/>
              <w:autoSpaceDE w:val="0"/>
              <w:autoSpaceDN w:val="0"/>
              <w:adjustRightInd w:val="0"/>
              <w:ind w:left="284" w:hanging="284"/>
              <w:rPr>
                <w:rFonts w:asciiTheme="minorHAnsi" w:hAnsiTheme="minorHAnsi" w:cs="Arial"/>
                <w:sz w:val="20"/>
                <w:szCs w:val="20"/>
                <w:lang w:eastAsia="en-US"/>
              </w:rPr>
            </w:pPr>
            <w:r>
              <w:rPr>
                <w:rFonts w:asciiTheme="minorHAnsi" w:hAnsiTheme="minorHAnsi" w:cs="Arial"/>
                <w:sz w:val="20"/>
                <w:szCs w:val="20"/>
                <w:lang w:eastAsia="en-US"/>
              </w:rPr>
              <w:t>Dictionaries</w:t>
            </w:r>
          </w:p>
          <w:p w:rsidR="002B5C27" w:rsidRDefault="002B5C27" w:rsidP="002B5C27">
            <w:pPr>
              <w:numPr>
                <w:ilvl w:val="0"/>
                <w:numId w:val="20"/>
              </w:numPr>
              <w:rPr>
                <w:rFonts w:asciiTheme="minorHAnsi" w:hAnsiTheme="minorHAnsi" w:cs="Arial"/>
                <w:sz w:val="20"/>
                <w:szCs w:val="20"/>
                <w:lang w:eastAsia="en-US"/>
              </w:rPr>
            </w:pPr>
            <w:r>
              <w:rPr>
                <w:rFonts w:asciiTheme="minorHAnsi" w:hAnsiTheme="minorHAnsi" w:cs="Arial"/>
                <w:sz w:val="20"/>
                <w:szCs w:val="20"/>
                <w:lang w:eastAsia="en-US"/>
              </w:rPr>
              <w:t>use a bilingual dictionary.</w:t>
            </w:r>
          </w:p>
          <w:p w:rsidR="002B5C27" w:rsidRDefault="002B5C27">
            <w:pPr>
              <w:rPr>
                <w:rFonts w:asciiTheme="minorHAnsi" w:hAnsiTheme="minorHAnsi" w:cs="Arial"/>
                <w:sz w:val="20"/>
                <w:szCs w:val="20"/>
                <w:lang w:eastAsia="ja-JP"/>
              </w:rPr>
            </w:pPr>
            <w:r>
              <w:rPr>
                <w:rFonts w:asciiTheme="minorHAnsi" w:hAnsiTheme="minorHAnsi" w:cs="Arial"/>
                <w:b/>
                <w:sz w:val="20"/>
                <w:szCs w:val="20"/>
                <w:lang w:eastAsia="en-US"/>
              </w:rPr>
              <w:t>Assessment Task 11: Oral communication</w:t>
            </w:r>
          </w:p>
          <w:p w:rsidR="002B5C27" w:rsidRPr="003831F9" w:rsidRDefault="002B5C27" w:rsidP="00653326">
            <w:pPr>
              <w:tabs>
                <w:tab w:val="left" w:pos="1980"/>
              </w:tabs>
              <w:rPr>
                <w:rFonts w:asciiTheme="minorHAnsi" w:hAnsiTheme="minorHAnsi" w:cs="Arial"/>
                <w:b/>
                <w:sz w:val="20"/>
                <w:szCs w:val="20"/>
                <w:lang w:eastAsia="ja-JP"/>
              </w:rPr>
            </w:pPr>
            <w:r>
              <w:rPr>
                <w:rFonts w:asciiTheme="minorHAnsi" w:hAnsiTheme="minorHAnsi" w:cs="Arial"/>
                <w:b/>
                <w:sz w:val="20"/>
                <w:szCs w:val="20"/>
                <w:lang w:eastAsia="ja-JP"/>
              </w:rPr>
              <w:t>Assessment Task 12: Written communication</w:t>
            </w:r>
          </w:p>
        </w:tc>
      </w:tr>
      <w:tr w:rsidR="002B5C27" w:rsidTr="003B6B44">
        <w:tc>
          <w:tcPr>
            <w:tcW w:w="993"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vAlign w:val="center"/>
            <w:hideMark/>
          </w:tcPr>
          <w:p w:rsidR="002B5C27" w:rsidRPr="0074184A" w:rsidRDefault="0074184A">
            <w:pPr>
              <w:jc w:val="center"/>
              <w:rPr>
                <w:rFonts w:asciiTheme="minorHAnsi" w:hAnsiTheme="minorHAnsi" w:cs="Arial"/>
                <w:sz w:val="20"/>
                <w:szCs w:val="20"/>
                <w:lang w:eastAsia="en-US"/>
              </w:rPr>
            </w:pPr>
            <w:r w:rsidRPr="003831F9">
              <w:rPr>
                <w:rFonts w:asciiTheme="minorHAnsi" w:hAnsiTheme="minorHAnsi" w:cs="Arial"/>
                <w:sz w:val="20"/>
                <w:szCs w:val="20"/>
                <w:lang w:eastAsia="en-US"/>
              </w:rPr>
              <w:t>15</w:t>
            </w:r>
          </w:p>
        </w:tc>
        <w:tc>
          <w:tcPr>
            <w:tcW w:w="8517"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2B5C27" w:rsidRDefault="002B5C27">
            <w:pPr>
              <w:rPr>
                <w:rFonts w:asciiTheme="minorHAnsi" w:hAnsiTheme="minorHAnsi" w:cs="Arial"/>
                <w:sz w:val="20"/>
                <w:szCs w:val="20"/>
                <w:lang w:eastAsia="en-US"/>
              </w:rPr>
            </w:pPr>
            <w:r>
              <w:rPr>
                <w:rFonts w:asciiTheme="minorHAnsi" w:hAnsiTheme="minorHAnsi" w:cs="Arial"/>
                <w:sz w:val="20"/>
                <w:szCs w:val="20"/>
                <w:lang w:eastAsia="en-US"/>
              </w:rPr>
              <w:t>Review structure of the practical (oral) and written examinations for Semester 2.</w:t>
            </w:r>
          </w:p>
          <w:p w:rsidR="002B5C27" w:rsidRDefault="002B5C27">
            <w:pPr>
              <w:rPr>
                <w:rFonts w:asciiTheme="minorHAnsi" w:hAnsiTheme="minorHAnsi" w:cs="Arial"/>
                <w:sz w:val="20"/>
                <w:szCs w:val="20"/>
                <w:lang w:eastAsia="en-US"/>
              </w:rPr>
            </w:pPr>
            <w:r>
              <w:rPr>
                <w:rFonts w:asciiTheme="minorHAnsi" w:hAnsiTheme="minorHAnsi" w:cs="Arial"/>
                <w:sz w:val="20"/>
                <w:szCs w:val="20"/>
                <w:lang w:eastAsia="en-US"/>
              </w:rPr>
              <w:t>Prepare for the practical (oral) and written examinations.</w:t>
            </w:r>
          </w:p>
          <w:p w:rsidR="002B5C27" w:rsidRDefault="002B5C27">
            <w:pPr>
              <w:tabs>
                <w:tab w:val="left" w:pos="1980"/>
              </w:tabs>
              <w:rPr>
                <w:rFonts w:asciiTheme="minorHAnsi" w:hAnsiTheme="minorHAnsi" w:cs="Arial"/>
                <w:b/>
                <w:sz w:val="20"/>
                <w:szCs w:val="20"/>
                <w:lang w:eastAsia="en-US"/>
              </w:rPr>
            </w:pPr>
            <w:r>
              <w:rPr>
                <w:rFonts w:asciiTheme="minorHAnsi" w:hAnsiTheme="minorHAnsi" w:cs="Arial"/>
                <w:b/>
                <w:sz w:val="20"/>
                <w:szCs w:val="20"/>
                <w:lang w:eastAsia="en-US"/>
              </w:rPr>
              <w:t>Assessment Task 13: Practical (oral) examination</w:t>
            </w:r>
          </w:p>
          <w:p w:rsidR="002B5C27" w:rsidRDefault="002B5C27">
            <w:pPr>
              <w:tabs>
                <w:tab w:val="left" w:pos="1980"/>
              </w:tabs>
              <w:rPr>
                <w:rFonts w:asciiTheme="minorHAnsi" w:hAnsiTheme="minorHAnsi" w:cs="Arial"/>
                <w:b/>
                <w:sz w:val="20"/>
                <w:szCs w:val="20"/>
                <w:lang w:eastAsia="en-US"/>
              </w:rPr>
            </w:pPr>
            <w:r>
              <w:rPr>
                <w:rFonts w:asciiTheme="minorHAnsi" w:hAnsiTheme="minorHAnsi" w:cs="Arial"/>
                <w:b/>
                <w:sz w:val="20"/>
                <w:szCs w:val="20"/>
                <w:lang w:eastAsia="en-US"/>
              </w:rPr>
              <w:t>Assessment Task 14: Written examination</w:t>
            </w:r>
          </w:p>
        </w:tc>
      </w:tr>
    </w:tbl>
    <w:p w:rsidR="00622D3B" w:rsidRDefault="00622D3B" w:rsidP="003B6B44"/>
    <w:sectPr w:rsidR="00622D3B" w:rsidSect="00705A80">
      <w:headerReference w:type="even" r:id="rId13"/>
      <w:headerReference w:type="default" r:id="rId14"/>
      <w:footerReference w:type="even" r:id="rId15"/>
      <w:footerReference w:type="default" r:id="rId16"/>
      <w:headerReference w:type="first" r:id="rId17"/>
      <w:footerReference w:type="first" r:id="rId18"/>
      <w:pgSz w:w="11906" w:h="16838" w:code="9"/>
      <w:pgMar w:top="1134" w:right="851" w:bottom="1134" w:left="1440" w:header="709"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AAE" w:rsidRDefault="00613AAE">
      <w:r>
        <w:separator/>
      </w:r>
    </w:p>
  </w:endnote>
  <w:endnote w:type="continuationSeparator" w:id="0">
    <w:p w:rsidR="00613AAE" w:rsidRDefault="0061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AAE" w:rsidRPr="005E5E96" w:rsidRDefault="00613AAE" w:rsidP="009E342B">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2014/30867v</w:t>
    </w:r>
    <w:r w:rsidR="007B2A8E">
      <w:rPr>
        <w:rFonts w:ascii="Franklin Gothic Book" w:hAnsi="Franklin Gothic Book"/>
        <w:noProof/>
        <w:color w:val="342568"/>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AAE" w:rsidRPr="00DE34C4" w:rsidRDefault="00613AAE" w:rsidP="009E342B">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2014/30866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AAE" w:rsidRPr="0030584C" w:rsidRDefault="00613AAE" w:rsidP="0030584C">
    <w:pPr>
      <w:pStyle w:val="Footer"/>
      <w:pBdr>
        <w:top w:val="single" w:sz="8" w:space="4" w:color="76923C" w:themeColor="accent3" w:themeShade="BF"/>
      </w:pBdr>
      <w:tabs>
        <w:tab w:val="clear" w:pos="4513"/>
        <w:tab w:val="clear" w:pos="9026"/>
      </w:tabs>
      <w:ind w:right="403"/>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German: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AAE" w:rsidRPr="0030584C" w:rsidRDefault="00613AAE" w:rsidP="0030584C">
    <w:pPr>
      <w:pStyle w:val="Footer"/>
      <w:pBdr>
        <w:top w:val="single" w:sz="8" w:space="4" w:color="76923C" w:themeColor="accent3" w:themeShade="BF"/>
      </w:pBdr>
      <w:tabs>
        <w:tab w:val="clear" w:pos="4513"/>
        <w:tab w:val="clear" w:pos="9026"/>
      </w:tabs>
      <w:ind w:right="403"/>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German: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AAE" w:rsidRPr="0030584C" w:rsidRDefault="00613AAE" w:rsidP="0030584C">
    <w:pPr>
      <w:pStyle w:val="Footer"/>
      <w:pBdr>
        <w:top w:val="single" w:sz="8" w:space="4" w:color="76923C" w:themeColor="accent3" w:themeShade="BF"/>
      </w:pBdr>
      <w:tabs>
        <w:tab w:val="clear" w:pos="4513"/>
        <w:tab w:val="clear" w:pos="9026"/>
      </w:tabs>
      <w:ind w:right="403"/>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German: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AAE" w:rsidRDefault="00613AAE">
      <w:r>
        <w:separator/>
      </w:r>
    </w:p>
  </w:footnote>
  <w:footnote w:type="continuationSeparator" w:id="0">
    <w:p w:rsidR="00613AAE" w:rsidRDefault="00613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AAE" w:rsidRDefault="00613AAE" w:rsidP="009E342B">
    <w:pPr>
      <w:pStyle w:val="Header"/>
      <w:ind w:left="-426"/>
    </w:pPr>
    <w:r>
      <w:rPr>
        <w:noProof/>
      </w:rPr>
      <w:drawing>
        <wp:inline distT="0" distB="0" distL="0" distR="0" wp14:anchorId="590AD6FE" wp14:editId="0FE6C137">
          <wp:extent cx="4533900" cy="7048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613AAE" w:rsidRDefault="00613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AAE" w:rsidRPr="001B3981" w:rsidRDefault="00613AAE" w:rsidP="001B7124">
    <w:pPr>
      <w:pStyle w:val="Header"/>
      <w:pBdr>
        <w:bottom w:val="single" w:sz="8" w:space="1" w:color="76923C" w:themeColor="accent3" w:themeShade="BF"/>
      </w:pBdr>
      <w:tabs>
        <w:tab w:val="clear" w:pos="4513"/>
        <w:tab w:val="clear" w:pos="9026"/>
      </w:tabs>
      <w:ind w:left="-1276" w:right="9901"/>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D00A3">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613AAE" w:rsidRDefault="00613AAE" w:rsidP="001B7124">
    <w:pPr>
      <w:pStyle w:val="Header"/>
      <w:ind w:left="-1276" w:right="9901"/>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AAE" w:rsidRPr="0030584C" w:rsidRDefault="00613AAE" w:rsidP="001B7124">
    <w:pPr>
      <w:pStyle w:val="Header"/>
      <w:pBdr>
        <w:bottom w:val="single" w:sz="8" w:space="1" w:color="76923C" w:themeColor="accent3" w:themeShade="BF"/>
      </w:pBdr>
      <w:tabs>
        <w:tab w:val="clear" w:pos="4513"/>
        <w:tab w:val="clear" w:pos="9026"/>
      </w:tabs>
      <w:ind w:left="9356" w:right="-73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D00A3">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AAE" w:rsidRPr="001B3981" w:rsidRDefault="00613AAE" w:rsidP="001B7124">
    <w:pPr>
      <w:pStyle w:val="Header"/>
      <w:pBdr>
        <w:bottom w:val="single" w:sz="8" w:space="1" w:color="76923C" w:themeColor="accent3" w:themeShade="BF"/>
      </w:pBdr>
      <w:tabs>
        <w:tab w:val="clear" w:pos="4513"/>
        <w:tab w:val="clear" w:pos="9026"/>
      </w:tabs>
      <w:ind w:left="9356" w:right="-73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D00A3">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613AAE" w:rsidRPr="0030584C" w:rsidRDefault="00613AAE" w:rsidP="00305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C0D54"/>
    <w:multiLevelType w:val="hybridMultilevel"/>
    <w:tmpl w:val="1E9A82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6384A64"/>
    <w:multiLevelType w:val="hybridMultilevel"/>
    <w:tmpl w:val="5222503E"/>
    <w:lvl w:ilvl="0" w:tplc="0CD21E88">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971F38"/>
    <w:multiLevelType w:val="hybridMultilevel"/>
    <w:tmpl w:val="CB5E5904"/>
    <w:lvl w:ilvl="0" w:tplc="52DADC50">
      <w:start w:val="1"/>
      <w:numFmt w:val="bullet"/>
      <w:lvlText w:val=""/>
      <w:lvlJc w:val="left"/>
      <w:pPr>
        <w:ind w:left="753" w:hanging="360"/>
      </w:pPr>
      <w:rPr>
        <w:rFonts w:ascii="Symbol" w:hAnsi="Symbol" w:hint="default"/>
        <w:sz w:val="18"/>
        <w:szCs w:val="18"/>
      </w:rPr>
    </w:lvl>
    <w:lvl w:ilvl="1" w:tplc="0C090003" w:tentative="1">
      <w:start w:val="1"/>
      <w:numFmt w:val="bullet"/>
      <w:lvlText w:val="o"/>
      <w:lvlJc w:val="left"/>
      <w:pPr>
        <w:ind w:left="1473" w:hanging="360"/>
      </w:pPr>
      <w:rPr>
        <w:rFonts w:ascii="Courier New" w:hAnsi="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3" w15:restartNumberingAfterBreak="0">
    <w:nsid w:val="45A86E43"/>
    <w:multiLevelType w:val="hybridMultilevel"/>
    <w:tmpl w:val="90801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293EA7"/>
    <w:multiLevelType w:val="hybridMultilevel"/>
    <w:tmpl w:val="D9B6BC8E"/>
    <w:lvl w:ilvl="0" w:tplc="19A40DDA">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6" w15:restartNumberingAfterBreak="0">
    <w:nsid w:val="6AFB7504"/>
    <w:multiLevelType w:val="hybridMultilevel"/>
    <w:tmpl w:val="E048C346"/>
    <w:lvl w:ilvl="0" w:tplc="F45CFF0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5"/>
  </w:num>
  <w:num w:numId="5">
    <w:abstractNumId w:val="6"/>
  </w:num>
  <w:num w:numId="6">
    <w:abstractNumId w:val="0"/>
  </w:num>
  <w:num w:numId="7">
    <w:abstractNumId w:val="0"/>
  </w:num>
  <w:num w:numId="8">
    <w:abstractNumId w:val="3"/>
  </w:num>
  <w:num w:numId="9">
    <w:abstractNumId w:val="0"/>
  </w:num>
  <w:num w:numId="10">
    <w:abstractNumId w:val="7"/>
  </w:num>
  <w:num w:numId="11">
    <w:abstractNumId w:val="6"/>
  </w:num>
  <w:num w:numId="12">
    <w:abstractNumId w:val="6"/>
  </w:num>
  <w:num w:numId="13">
    <w:abstractNumId w:val="5"/>
  </w:num>
  <w:num w:numId="14">
    <w:abstractNumId w:val="6"/>
  </w:num>
  <w:num w:numId="15">
    <w:abstractNumId w:val="2"/>
  </w:num>
  <w:num w:numId="16">
    <w:abstractNumId w:val="4"/>
  </w:num>
  <w:num w:numId="17">
    <w:abstractNumId w:val="6"/>
  </w:num>
  <w:num w:numId="18">
    <w:abstractNumId w:val="6"/>
  </w:num>
  <w:num w:numId="19">
    <w:abstractNumId w:val="0"/>
  </w:num>
  <w:num w:numId="20">
    <w:abstractNumId w:val="6"/>
  </w:num>
  <w:num w:numId="21">
    <w:abstractNumId w:val="0"/>
  </w:num>
  <w:num w:numId="22">
    <w:abstractNumId w:val="5"/>
  </w:num>
  <w:num w:numId="23">
    <w:abstractNumId w:val="7"/>
  </w:num>
  <w:num w:numId="24">
    <w:abstractNumId w:val="1"/>
  </w:num>
  <w:num w:numId="25">
    <w:abstractNumId w:val="5"/>
  </w:num>
  <w:num w:numId="26">
    <w:abstractNumId w:val="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808"/>
    <w:rsid w:val="00014D7D"/>
    <w:rsid w:val="0002688D"/>
    <w:rsid w:val="00040A3E"/>
    <w:rsid w:val="000449C0"/>
    <w:rsid w:val="000500AE"/>
    <w:rsid w:val="00055C80"/>
    <w:rsid w:val="000569E9"/>
    <w:rsid w:val="000A4ECA"/>
    <w:rsid w:val="000C5131"/>
    <w:rsid w:val="001027F4"/>
    <w:rsid w:val="00113987"/>
    <w:rsid w:val="00124232"/>
    <w:rsid w:val="00132244"/>
    <w:rsid w:val="00136FEB"/>
    <w:rsid w:val="001400AD"/>
    <w:rsid w:val="0014629A"/>
    <w:rsid w:val="0015744A"/>
    <w:rsid w:val="00173827"/>
    <w:rsid w:val="00187B66"/>
    <w:rsid w:val="001956EF"/>
    <w:rsid w:val="00197E0A"/>
    <w:rsid w:val="001B7124"/>
    <w:rsid w:val="001D00A3"/>
    <w:rsid w:val="001E6140"/>
    <w:rsid w:val="001F5AFF"/>
    <w:rsid w:val="00205FCA"/>
    <w:rsid w:val="00215FBF"/>
    <w:rsid w:val="00220648"/>
    <w:rsid w:val="002229FB"/>
    <w:rsid w:val="00253B0D"/>
    <w:rsid w:val="00271CBA"/>
    <w:rsid w:val="0027741E"/>
    <w:rsid w:val="00277A9B"/>
    <w:rsid w:val="002A67E5"/>
    <w:rsid w:val="002B5C27"/>
    <w:rsid w:val="002E2F14"/>
    <w:rsid w:val="002E6DBC"/>
    <w:rsid w:val="00303CBC"/>
    <w:rsid w:val="0030584C"/>
    <w:rsid w:val="00322B79"/>
    <w:rsid w:val="0032464C"/>
    <w:rsid w:val="003323D9"/>
    <w:rsid w:val="00350808"/>
    <w:rsid w:val="00362414"/>
    <w:rsid w:val="00365C43"/>
    <w:rsid w:val="003831F9"/>
    <w:rsid w:val="003909C9"/>
    <w:rsid w:val="00392F6F"/>
    <w:rsid w:val="003B6B44"/>
    <w:rsid w:val="003C0855"/>
    <w:rsid w:val="003C1CD3"/>
    <w:rsid w:val="003C3C9D"/>
    <w:rsid w:val="003E5F26"/>
    <w:rsid w:val="00420CA9"/>
    <w:rsid w:val="00457E19"/>
    <w:rsid w:val="00462A2D"/>
    <w:rsid w:val="00477B43"/>
    <w:rsid w:val="004808FF"/>
    <w:rsid w:val="00490B55"/>
    <w:rsid w:val="004A4026"/>
    <w:rsid w:val="004B505E"/>
    <w:rsid w:val="004B6C5B"/>
    <w:rsid w:val="004B76AF"/>
    <w:rsid w:val="004C0682"/>
    <w:rsid w:val="004D02E0"/>
    <w:rsid w:val="004E280D"/>
    <w:rsid w:val="004F02B5"/>
    <w:rsid w:val="004F2072"/>
    <w:rsid w:val="00506288"/>
    <w:rsid w:val="0051459A"/>
    <w:rsid w:val="00532057"/>
    <w:rsid w:val="005472F7"/>
    <w:rsid w:val="00550B17"/>
    <w:rsid w:val="005514F8"/>
    <w:rsid w:val="005647D2"/>
    <w:rsid w:val="00573C3C"/>
    <w:rsid w:val="005A21AC"/>
    <w:rsid w:val="005A5F53"/>
    <w:rsid w:val="005A75D2"/>
    <w:rsid w:val="005B53B9"/>
    <w:rsid w:val="005C2108"/>
    <w:rsid w:val="005E0F0C"/>
    <w:rsid w:val="005F4B8C"/>
    <w:rsid w:val="006106D1"/>
    <w:rsid w:val="00613AAE"/>
    <w:rsid w:val="00616457"/>
    <w:rsid w:val="00622D3B"/>
    <w:rsid w:val="00623DF7"/>
    <w:rsid w:val="00627FB0"/>
    <w:rsid w:val="00640926"/>
    <w:rsid w:val="006525E9"/>
    <w:rsid w:val="00653326"/>
    <w:rsid w:val="0067162A"/>
    <w:rsid w:val="006825D4"/>
    <w:rsid w:val="006969C4"/>
    <w:rsid w:val="006B0404"/>
    <w:rsid w:val="006B4C8F"/>
    <w:rsid w:val="006D4794"/>
    <w:rsid w:val="006D6EF1"/>
    <w:rsid w:val="00704BBE"/>
    <w:rsid w:val="00705A80"/>
    <w:rsid w:val="00723C91"/>
    <w:rsid w:val="00730679"/>
    <w:rsid w:val="00730E39"/>
    <w:rsid w:val="007402B8"/>
    <w:rsid w:val="0074184A"/>
    <w:rsid w:val="007511C1"/>
    <w:rsid w:val="0075596B"/>
    <w:rsid w:val="00757D93"/>
    <w:rsid w:val="00762F4B"/>
    <w:rsid w:val="00770C5A"/>
    <w:rsid w:val="00775DF7"/>
    <w:rsid w:val="007A6A24"/>
    <w:rsid w:val="007A7D4E"/>
    <w:rsid w:val="007B2A8E"/>
    <w:rsid w:val="007B4683"/>
    <w:rsid w:val="007C057D"/>
    <w:rsid w:val="007C5B87"/>
    <w:rsid w:val="007D30EE"/>
    <w:rsid w:val="007D77E7"/>
    <w:rsid w:val="007D791D"/>
    <w:rsid w:val="00800B4F"/>
    <w:rsid w:val="0080201C"/>
    <w:rsid w:val="0080548E"/>
    <w:rsid w:val="00815EEF"/>
    <w:rsid w:val="008447F8"/>
    <w:rsid w:val="008810BD"/>
    <w:rsid w:val="00887681"/>
    <w:rsid w:val="00887D99"/>
    <w:rsid w:val="00892577"/>
    <w:rsid w:val="008974AD"/>
    <w:rsid w:val="00897BFE"/>
    <w:rsid w:val="008B2D77"/>
    <w:rsid w:val="008E4407"/>
    <w:rsid w:val="008E5AE3"/>
    <w:rsid w:val="008E7B6D"/>
    <w:rsid w:val="008F2A6E"/>
    <w:rsid w:val="008F3D97"/>
    <w:rsid w:val="0090417A"/>
    <w:rsid w:val="00917BA9"/>
    <w:rsid w:val="009223E4"/>
    <w:rsid w:val="0092718C"/>
    <w:rsid w:val="00933A4C"/>
    <w:rsid w:val="00950E52"/>
    <w:rsid w:val="00951589"/>
    <w:rsid w:val="00963737"/>
    <w:rsid w:val="0097543F"/>
    <w:rsid w:val="00975B04"/>
    <w:rsid w:val="00987108"/>
    <w:rsid w:val="009931C0"/>
    <w:rsid w:val="009E342B"/>
    <w:rsid w:val="009E6CD7"/>
    <w:rsid w:val="00A12B9D"/>
    <w:rsid w:val="00A152B7"/>
    <w:rsid w:val="00A20C28"/>
    <w:rsid w:val="00A21E5A"/>
    <w:rsid w:val="00A243D7"/>
    <w:rsid w:val="00A46933"/>
    <w:rsid w:val="00A9266A"/>
    <w:rsid w:val="00AB7B12"/>
    <w:rsid w:val="00AC7DE6"/>
    <w:rsid w:val="00AD038B"/>
    <w:rsid w:val="00AD0E0B"/>
    <w:rsid w:val="00B3337A"/>
    <w:rsid w:val="00B36C15"/>
    <w:rsid w:val="00B37C6C"/>
    <w:rsid w:val="00B77E4A"/>
    <w:rsid w:val="00B8027D"/>
    <w:rsid w:val="00B857F9"/>
    <w:rsid w:val="00B876A9"/>
    <w:rsid w:val="00B97085"/>
    <w:rsid w:val="00BA1FE8"/>
    <w:rsid w:val="00BA5D68"/>
    <w:rsid w:val="00BC0D54"/>
    <w:rsid w:val="00BE3527"/>
    <w:rsid w:val="00BE7661"/>
    <w:rsid w:val="00BF1C7E"/>
    <w:rsid w:val="00BF36D9"/>
    <w:rsid w:val="00BF70E5"/>
    <w:rsid w:val="00C001DD"/>
    <w:rsid w:val="00C21D61"/>
    <w:rsid w:val="00C26DCA"/>
    <w:rsid w:val="00C431B4"/>
    <w:rsid w:val="00C45A4E"/>
    <w:rsid w:val="00C6757A"/>
    <w:rsid w:val="00C93E03"/>
    <w:rsid w:val="00CA63B8"/>
    <w:rsid w:val="00CA69E2"/>
    <w:rsid w:val="00CB64B9"/>
    <w:rsid w:val="00CE5725"/>
    <w:rsid w:val="00CF5624"/>
    <w:rsid w:val="00CF7025"/>
    <w:rsid w:val="00CF74B3"/>
    <w:rsid w:val="00D02DBB"/>
    <w:rsid w:val="00D317B5"/>
    <w:rsid w:val="00D3395A"/>
    <w:rsid w:val="00D80420"/>
    <w:rsid w:val="00D839EF"/>
    <w:rsid w:val="00D875E4"/>
    <w:rsid w:val="00D9260C"/>
    <w:rsid w:val="00D96EAD"/>
    <w:rsid w:val="00DF2E54"/>
    <w:rsid w:val="00DF3E77"/>
    <w:rsid w:val="00E05498"/>
    <w:rsid w:val="00E057E1"/>
    <w:rsid w:val="00E3424C"/>
    <w:rsid w:val="00E40386"/>
    <w:rsid w:val="00E44796"/>
    <w:rsid w:val="00E72094"/>
    <w:rsid w:val="00E7620E"/>
    <w:rsid w:val="00E803E7"/>
    <w:rsid w:val="00E92EEF"/>
    <w:rsid w:val="00EA26E3"/>
    <w:rsid w:val="00EA32F6"/>
    <w:rsid w:val="00EA675C"/>
    <w:rsid w:val="00EC37AC"/>
    <w:rsid w:val="00EC7AFD"/>
    <w:rsid w:val="00ED4A92"/>
    <w:rsid w:val="00EE25F1"/>
    <w:rsid w:val="00EF79A0"/>
    <w:rsid w:val="00F0521D"/>
    <w:rsid w:val="00F30ECE"/>
    <w:rsid w:val="00F32A13"/>
    <w:rsid w:val="00F61295"/>
    <w:rsid w:val="00F67439"/>
    <w:rsid w:val="00FA72EC"/>
    <w:rsid w:val="00FD79F7"/>
    <w:rsid w:val="00FF43C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0C57A52-9126-48EB-88B8-0A314C09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E5A"/>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2B5C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91D"/>
    <w:pPr>
      <w:spacing w:before="120" w:after="240" w:line="276" w:lineRule="auto"/>
      <w:outlineLvl w:val="1"/>
    </w:pPr>
    <w:rPr>
      <w:rFonts w:ascii="Franklin Gothic Book" w:eastAsia="MS Mincho" w:hAnsi="Franklin Gothic Book" w:cs="Calibri"/>
      <w:color w:val="34256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808"/>
    <w:pPr>
      <w:ind w:left="720"/>
      <w:contextualSpacing/>
    </w:pPr>
  </w:style>
  <w:style w:type="paragraph" w:customStyle="1" w:styleId="csbullet">
    <w:name w:val="csbullet"/>
    <w:basedOn w:val="Normal"/>
    <w:link w:val="csbulletChar"/>
    <w:uiPriority w:val="99"/>
    <w:rsid w:val="00350808"/>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350808"/>
    <w:pPr>
      <w:spacing w:after="0" w:line="240" w:lineRule="auto"/>
    </w:pPr>
    <w:rPr>
      <w:rFonts w:ascii="Arial" w:eastAsia="Times New Roman" w:hAnsi="Arial" w:cs="Arial"/>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0808"/>
    <w:pPr>
      <w:tabs>
        <w:tab w:val="center" w:pos="4513"/>
        <w:tab w:val="right" w:pos="9026"/>
      </w:tabs>
    </w:pPr>
  </w:style>
  <w:style w:type="character" w:customStyle="1" w:styleId="HeaderChar">
    <w:name w:val="Header Char"/>
    <w:basedOn w:val="DefaultParagraphFont"/>
    <w:link w:val="Header"/>
    <w:uiPriority w:val="99"/>
    <w:rsid w:val="00350808"/>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350808"/>
    <w:pPr>
      <w:tabs>
        <w:tab w:val="center" w:pos="4513"/>
        <w:tab w:val="right" w:pos="9026"/>
      </w:tabs>
    </w:pPr>
  </w:style>
  <w:style w:type="character" w:customStyle="1" w:styleId="FooterChar">
    <w:name w:val="Footer Char"/>
    <w:basedOn w:val="DefaultParagraphFont"/>
    <w:link w:val="Footer"/>
    <w:uiPriority w:val="99"/>
    <w:rsid w:val="00350808"/>
    <w:rPr>
      <w:rFonts w:ascii="Times New Roman" w:eastAsia="Times New Roman" w:hAnsi="Times New Roman" w:cs="Times New Roman"/>
      <w:sz w:val="24"/>
      <w:szCs w:val="24"/>
      <w:lang w:eastAsia="en-AU"/>
    </w:rPr>
  </w:style>
  <w:style w:type="character" w:customStyle="1" w:styleId="csbulletChar">
    <w:name w:val="csbullet Char"/>
    <w:link w:val="csbullet"/>
    <w:uiPriority w:val="99"/>
    <w:rsid w:val="0035080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50808"/>
    <w:rPr>
      <w:rFonts w:ascii="Tahoma" w:hAnsi="Tahoma" w:cs="Tahoma"/>
      <w:sz w:val="16"/>
      <w:szCs w:val="16"/>
    </w:rPr>
  </w:style>
  <w:style w:type="character" w:customStyle="1" w:styleId="BalloonTextChar">
    <w:name w:val="Balloon Text Char"/>
    <w:basedOn w:val="DefaultParagraphFont"/>
    <w:link w:val="BalloonText"/>
    <w:uiPriority w:val="99"/>
    <w:semiHidden/>
    <w:rsid w:val="00350808"/>
    <w:rPr>
      <w:rFonts w:ascii="Tahoma" w:eastAsia="Times New Roman" w:hAnsi="Tahoma" w:cs="Tahoma"/>
      <w:sz w:val="16"/>
      <w:szCs w:val="16"/>
      <w:lang w:eastAsia="en-AU"/>
    </w:rPr>
  </w:style>
  <w:style w:type="character" w:customStyle="1" w:styleId="ListItemChar">
    <w:name w:val="List Item Char"/>
    <w:basedOn w:val="DefaultParagraphFont"/>
    <w:link w:val="ListItem"/>
    <w:locked/>
    <w:rsid w:val="00C21D61"/>
    <w:rPr>
      <w:rFonts w:ascii="Franklin Gothic Book" w:hAnsi="Franklin Gothic Book" w:cs="Calibri"/>
      <w:iCs/>
      <w:lang w:eastAsia="en-AU"/>
    </w:rPr>
  </w:style>
  <w:style w:type="paragraph" w:customStyle="1" w:styleId="ListItem">
    <w:name w:val="List Item"/>
    <w:basedOn w:val="Normal"/>
    <w:link w:val="ListItemChar"/>
    <w:qFormat/>
    <w:rsid w:val="00C21D61"/>
    <w:pPr>
      <w:numPr>
        <w:numId w:val="3"/>
      </w:numPr>
      <w:tabs>
        <w:tab w:val="num" w:pos="360"/>
      </w:tabs>
      <w:spacing w:before="120" w:after="120" w:line="276" w:lineRule="auto"/>
    </w:pPr>
    <w:rPr>
      <w:rFonts w:ascii="Franklin Gothic Book" w:eastAsiaTheme="minorHAnsi" w:hAnsi="Franklin Gothic Book" w:cs="Calibri"/>
      <w:iCs/>
      <w:sz w:val="22"/>
      <w:szCs w:val="22"/>
    </w:rPr>
  </w:style>
  <w:style w:type="paragraph" w:customStyle="1" w:styleId="CharCharCharCharCharCharCharCharCharCharCharCharCharCharCharChar">
    <w:name w:val="Char Char Char Char Char Char Char Char Char Char Char Char Char Char Char Char"/>
    <w:basedOn w:val="Normal"/>
    <w:rsid w:val="005472F7"/>
    <w:rPr>
      <w:rFonts w:ascii="Arial" w:hAnsi="Arial"/>
      <w:sz w:val="22"/>
      <w:szCs w:val="20"/>
      <w:lang w:eastAsia="en-US"/>
    </w:rPr>
  </w:style>
  <w:style w:type="table" w:customStyle="1" w:styleId="TableGrid1">
    <w:name w:val="Table Grid1"/>
    <w:basedOn w:val="TableNormal"/>
    <w:next w:val="TableGrid"/>
    <w:uiPriority w:val="59"/>
    <w:rsid w:val="0030584C"/>
    <w:pPr>
      <w:spacing w:after="0" w:line="240" w:lineRule="auto"/>
    </w:pPr>
    <w:rPr>
      <w:rFonts w:ascii="Arial" w:eastAsia="Times New Roman" w:hAnsi="Arial" w:cs="Arial"/>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91D"/>
    <w:rPr>
      <w:rFonts w:ascii="Franklin Gothic Book" w:eastAsia="MS Mincho" w:hAnsi="Franklin Gothic Book" w:cs="Calibri"/>
      <w:color w:val="342568"/>
      <w:sz w:val="24"/>
      <w:szCs w:val="24"/>
      <w:lang w:val="en-GB" w:eastAsia="ja-JP"/>
    </w:rPr>
  </w:style>
  <w:style w:type="paragraph" w:customStyle="1" w:styleId="Paragraph">
    <w:name w:val="Paragraph"/>
    <w:basedOn w:val="Normal"/>
    <w:link w:val="ParagraphChar"/>
    <w:qFormat/>
    <w:rsid w:val="00220648"/>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220648"/>
    <w:rPr>
      <w:rFonts w:ascii="Calibri" w:hAnsi="Calibri" w:cs="Calibri"/>
      <w:lang w:eastAsia="en-AU"/>
    </w:rPr>
  </w:style>
  <w:style w:type="character" w:customStyle="1" w:styleId="Heading1Char">
    <w:name w:val="Heading 1 Char"/>
    <w:basedOn w:val="DefaultParagraphFont"/>
    <w:link w:val="Heading1"/>
    <w:uiPriority w:val="9"/>
    <w:rsid w:val="002B5C27"/>
    <w:rPr>
      <w:rFonts w:asciiTheme="majorHAnsi" w:eastAsiaTheme="majorEastAsia" w:hAnsiTheme="majorHAnsi" w:cstheme="majorBidi"/>
      <w:b/>
      <w:bCs/>
      <w:color w:val="365F91" w:themeColor="accent1" w:themeShade="BF"/>
      <w:sz w:val="28"/>
      <w:szCs w:val="28"/>
      <w:lang w:eastAsia="en-AU"/>
    </w:rPr>
  </w:style>
  <w:style w:type="character" w:styleId="Hyperlink">
    <w:name w:val="Hyperlink"/>
    <w:basedOn w:val="DefaultParagraphFont"/>
    <w:uiPriority w:val="99"/>
    <w:unhideWhenUsed/>
    <w:rsid w:val="003831F9"/>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1146">
      <w:bodyDiv w:val="1"/>
      <w:marLeft w:val="0"/>
      <w:marRight w:val="0"/>
      <w:marTop w:val="0"/>
      <w:marBottom w:val="0"/>
      <w:divBdr>
        <w:top w:val="none" w:sz="0" w:space="0" w:color="auto"/>
        <w:left w:val="none" w:sz="0" w:space="0" w:color="auto"/>
        <w:bottom w:val="none" w:sz="0" w:space="0" w:color="auto"/>
        <w:right w:val="none" w:sz="0" w:space="0" w:color="auto"/>
      </w:divBdr>
    </w:div>
    <w:div w:id="34818560">
      <w:bodyDiv w:val="1"/>
      <w:marLeft w:val="0"/>
      <w:marRight w:val="0"/>
      <w:marTop w:val="0"/>
      <w:marBottom w:val="0"/>
      <w:divBdr>
        <w:top w:val="none" w:sz="0" w:space="0" w:color="auto"/>
        <w:left w:val="none" w:sz="0" w:space="0" w:color="auto"/>
        <w:bottom w:val="none" w:sz="0" w:space="0" w:color="auto"/>
        <w:right w:val="none" w:sz="0" w:space="0" w:color="auto"/>
      </w:divBdr>
    </w:div>
    <w:div w:id="72826580">
      <w:bodyDiv w:val="1"/>
      <w:marLeft w:val="0"/>
      <w:marRight w:val="0"/>
      <w:marTop w:val="0"/>
      <w:marBottom w:val="0"/>
      <w:divBdr>
        <w:top w:val="none" w:sz="0" w:space="0" w:color="auto"/>
        <w:left w:val="none" w:sz="0" w:space="0" w:color="auto"/>
        <w:bottom w:val="none" w:sz="0" w:space="0" w:color="auto"/>
        <w:right w:val="none" w:sz="0" w:space="0" w:color="auto"/>
      </w:divBdr>
    </w:div>
    <w:div w:id="98642417">
      <w:bodyDiv w:val="1"/>
      <w:marLeft w:val="0"/>
      <w:marRight w:val="0"/>
      <w:marTop w:val="0"/>
      <w:marBottom w:val="0"/>
      <w:divBdr>
        <w:top w:val="none" w:sz="0" w:space="0" w:color="auto"/>
        <w:left w:val="none" w:sz="0" w:space="0" w:color="auto"/>
        <w:bottom w:val="none" w:sz="0" w:space="0" w:color="auto"/>
        <w:right w:val="none" w:sz="0" w:space="0" w:color="auto"/>
      </w:divBdr>
    </w:div>
    <w:div w:id="105003294">
      <w:bodyDiv w:val="1"/>
      <w:marLeft w:val="0"/>
      <w:marRight w:val="0"/>
      <w:marTop w:val="0"/>
      <w:marBottom w:val="0"/>
      <w:divBdr>
        <w:top w:val="none" w:sz="0" w:space="0" w:color="auto"/>
        <w:left w:val="none" w:sz="0" w:space="0" w:color="auto"/>
        <w:bottom w:val="none" w:sz="0" w:space="0" w:color="auto"/>
        <w:right w:val="none" w:sz="0" w:space="0" w:color="auto"/>
      </w:divBdr>
    </w:div>
    <w:div w:id="125975010">
      <w:bodyDiv w:val="1"/>
      <w:marLeft w:val="0"/>
      <w:marRight w:val="0"/>
      <w:marTop w:val="0"/>
      <w:marBottom w:val="0"/>
      <w:divBdr>
        <w:top w:val="none" w:sz="0" w:space="0" w:color="auto"/>
        <w:left w:val="none" w:sz="0" w:space="0" w:color="auto"/>
        <w:bottom w:val="none" w:sz="0" w:space="0" w:color="auto"/>
        <w:right w:val="none" w:sz="0" w:space="0" w:color="auto"/>
      </w:divBdr>
    </w:div>
    <w:div w:id="144856540">
      <w:bodyDiv w:val="1"/>
      <w:marLeft w:val="0"/>
      <w:marRight w:val="0"/>
      <w:marTop w:val="0"/>
      <w:marBottom w:val="0"/>
      <w:divBdr>
        <w:top w:val="none" w:sz="0" w:space="0" w:color="auto"/>
        <w:left w:val="none" w:sz="0" w:space="0" w:color="auto"/>
        <w:bottom w:val="none" w:sz="0" w:space="0" w:color="auto"/>
        <w:right w:val="none" w:sz="0" w:space="0" w:color="auto"/>
      </w:divBdr>
    </w:div>
    <w:div w:id="151601275">
      <w:bodyDiv w:val="1"/>
      <w:marLeft w:val="0"/>
      <w:marRight w:val="0"/>
      <w:marTop w:val="0"/>
      <w:marBottom w:val="0"/>
      <w:divBdr>
        <w:top w:val="none" w:sz="0" w:space="0" w:color="auto"/>
        <w:left w:val="none" w:sz="0" w:space="0" w:color="auto"/>
        <w:bottom w:val="none" w:sz="0" w:space="0" w:color="auto"/>
        <w:right w:val="none" w:sz="0" w:space="0" w:color="auto"/>
      </w:divBdr>
    </w:div>
    <w:div w:id="163447242">
      <w:bodyDiv w:val="1"/>
      <w:marLeft w:val="0"/>
      <w:marRight w:val="0"/>
      <w:marTop w:val="0"/>
      <w:marBottom w:val="0"/>
      <w:divBdr>
        <w:top w:val="none" w:sz="0" w:space="0" w:color="auto"/>
        <w:left w:val="none" w:sz="0" w:space="0" w:color="auto"/>
        <w:bottom w:val="none" w:sz="0" w:space="0" w:color="auto"/>
        <w:right w:val="none" w:sz="0" w:space="0" w:color="auto"/>
      </w:divBdr>
    </w:div>
    <w:div w:id="176235173">
      <w:bodyDiv w:val="1"/>
      <w:marLeft w:val="0"/>
      <w:marRight w:val="0"/>
      <w:marTop w:val="0"/>
      <w:marBottom w:val="0"/>
      <w:divBdr>
        <w:top w:val="none" w:sz="0" w:space="0" w:color="auto"/>
        <w:left w:val="none" w:sz="0" w:space="0" w:color="auto"/>
        <w:bottom w:val="none" w:sz="0" w:space="0" w:color="auto"/>
        <w:right w:val="none" w:sz="0" w:space="0" w:color="auto"/>
      </w:divBdr>
    </w:div>
    <w:div w:id="185169977">
      <w:bodyDiv w:val="1"/>
      <w:marLeft w:val="0"/>
      <w:marRight w:val="0"/>
      <w:marTop w:val="0"/>
      <w:marBottom w:val="0"/>
      <w:divBdr>
        <w:top w:val="none" w:sz="0" w:space="0" w:color="auto"/>
        <w:left w:val="none" w:sz="0" w:space="0" w:color="auto"/>
        <w:bottom w:val="none" w:sz="0" w:space="0" w:color="auto"/>
        <w:right w:val="none" w:sz="0" w:space="0" w:color="auto"/>
      </w:divBdr>
    </w:div>
    <w:div w:id="233391078">
      <w:bodyDiv w:val="1"/>
      <w:marLeft w:val="0"/>
      <w:marRight w:val="0"/>
      <w:marTop w:val="0"/>
      <w:marBottom w:val="0"/>
      <w:divBdr>
        <w:top w:val="none" w:sz="0" w:space="0" w:color="auto"/>
        <w:left w:val="none" w:sz="0" w:space="0" w:color="auto"/>
        <w:bottom w:val="none" w:sz="0" w:space="0" w:color="auto"/>
        <w:right w:val="none" w:sz="0" w:space="0" w:color="auto"/>
      </w:divBdr>
    </w:div>
    <w:div w:id="235359403">
      <w:bodyDiv w:val="1"/>
      <w:marLeft w:val="0"/>
      <w:marRight w:val="0"/>
      <w:marTop w:val="0"/>
      <w:marBottom w:val="0"/>
      <w:divBdr>
        <w:top w:val="none" w:sz="0" w:space="0" w:color="auto"/>
        <w:left w:val="none" w:sz="0" w:space="0" w:color="auto"/>
        <w:bottom w:val="none" w:sz="0" w:space="0" w:color="auto"/>
        <w:right w:val="none" w:sz="0" w:space="0" w:color="auto"/>
      </w:divBdr>
    </w:div>
    <w:div w:id="241183084">
      <w:bodyDiv w:val="1"/>
      <w:marLeft w:val="0"/>
      <w:marRight w:val="0"/>
      <w:marTop w:val="0"/>
      <w:marBottom w:val="0"/>
      <w:divBdr>
        <w:top w:val="none" w:sz="0" w:space="0" w:color="auto"/>
        <w:left w:val="none" w:sz="0" w:space="0" w:color="auto"/>
        <w:bottom w:val="none" w:sz="0" w:space="0" w:color="auto"/>
        <w:right w:val="none" w:sz="0" w:space="0" w:color="auto"/>
      </w:divBdr>
    </w:div>
    <w:div w:id="304504509">
      <w:bodyDiv w:val="1"/>
      <w:marLeft w:val="0"/>
      <w:marRight w:val="0"/>
      <w:marTop w:val="0"/>
      <w:marBottom w:val="0"/>
      <w:divBdr>
        <w:top w:val="none" w:sz="0" w:space="0" w:color="auto"/>
        <w:left w:val="none" w:sz="0" w:space="0" w:color="auto"/>
        <w:bottom w:val="none" w:sz="0" w:space="0" w:color="auto"/>
        <w:right w:val="none" w:sz="0" w:space="0" w:color="auto"/>
      </w:divBdr>
    </w:div>
    <w:div w:id="328560237">
      <w:bodyDiv w:val="1"/>
      <w:marLeft w:val="0"/>
      <w:marRight w:val="0"/>
      <w:marTop w:val="0"/>
      <w:marBottom w:val="0"/>
      <w:divBdr>
        <w:top w:val="none" w:sz="0" w:space="0" w:color="auto"/>
        <w:left w:val="none" w:sz="0" w:space="0" w:color="auto"/>
        <w:bottom w:val="none" w:sz="0" w:space="0" w:color="auto"/>
        <w:right w:val="none" w:sz="0" w:space="0" w:color="auto"/>
      </w:divBdr>
    </w:div>
    <w:div w:id="374813731">
      <w:bodyDiv w:val="1"/>
      <w:marLeft w:val="0"/>
      <w:marRight w:val="0"/>
      <w:marTop w:val="0"/>
      <w:marBottom w:val="0"/>
      <w:divBdr>
        <w:top w:val="none" w:sz="0" w:space="0" w:color="auto"/>
        <w:left w:val="none" w:sz="0" w:space="0" w:color="auto"/>
        <w:bottom w:val="none" w:sz="0" w:space="0" w:color="auto"/>
        <w:right w:val="none" w:sz="0" w:space="0" w:color="auto"/>
      </w:divBdr>
    </w:div>
    <w:div w:id="410781374">
      <w:bodyDiv w:val="1"/>
      <w:marLeft w:val="0"/>
      <w:marRight w:val="0"/>
      <w:marTop w:val="0"/>
      <w:marBottom w:val="0"/>
      <w:divBdr>
        <w:top w:val="none" w:sz="0" w:space="0" w:color="auto"/>
        <w:left w:val="none" w:sz="0" w:space="0" w:color="auto"/>
        <w:bottom w:val="none" w:sz="0" w:space="0" w:color="auto"/>
        <w:right w:val="none" w:sz="0" w:space="0" w:color="auto"/>
      </w:divBdr>
    </w:div>
    <w:div w:id="449739391">
      <w:bodyDiv w:val="1"/>
      <w:marLeft w:val="0"/>
      <w:marRight w:val="0"/>
      <w:marTop w:val="0"/>
      <w:marBottom w:val="0"/>
      <w:divBdr>
        <w:top w:val="none" w:sz="0" w:space="0" w:color="auto"/>
        <w:left w:val="none" w:sz="0" w:space="0" w:color="auto"/>
        <w:bottom w:val="none" w:sz="0" w:space="0" w:color="auto"/>
        <w:right w:val="none" w:sz="0" w:space="0" w:color="auto"/>
      </w:divBdr>
    </w:div>
    <w:div w:id="451367732">
      <w:bodyDiv w:val="1"/>
      <w:marLeft w:val="0"/>
      <w:marRight w:val="0"/>
      <w:marTop w:val="0"/>
      <w:marBottom w:val="0"/>
      <w:divBdr>
        <w:top w:val="none" w:sz="0" w:space="0" w:color="auto"/>
        <w:left w:val="none" w:sz="0" w:space="0" w:color="auto"/>
        <w:bottom w:val="none" w:sz="0" w:space="0" w:color="auto"/>
        <w:right w:val="none" w:sz="0" w:space="0" w:color="auto"/>
      </w:divBdr>
    </w:div>
    <w:div w:id="471557709">
      <w:bodyDiv w:val="1"/>
      <w:marLeft w:val="0"/>
      <w:marRight w:val="0"/>
      <w:marTop w:val="0"/>
      <w:marBottom w:val="0"/>
      <w:divBdr>
        <w:top w:val="none" w:sz="0" w:space="0" w:color="auto"/>
        <w:left w:val="none" w:sz="0" w:space="0" w:color="auto"/>
        <w:bottom w:val="none" w:sz="0" w:space="0" w:color="auto"/>
        <w:right w:val="none" w:sz="0" w:space="0" w:color="auto"/>
      </w:divBdr>
    </w:div>
    <w:div w:id="490021078">
      <w:bodyDiv w:val="1"/>
      <w:marLeft w:val="0"/>
      <w:marRight w:val="0"/>
      <w:marTop w:val="0"/>
      <w:marBottom w:val="0"/>
      <w:divBdr>
        <w:top w:val="none" w:sz="0" w:space="0" w:color="auto"/>
        <w:left w:val="none" w:sz="0" w:space="0" w:color="auto"/>
        <w:bottom w:val="none" w:sz="0" w:space="0" w:color="auto"/>
        <w:right w:val="none" w:sz="0" w:space="0" w:color="auto"/>
      </w:divBdr>
    </w:div>
    <w:div w:id="499078996">
      <w:bodyDiv w:val="1"/>
      <w:marLeft w:val="0"/>
      <w:marRight w:val="0"/>
      <w:marTop w:val="0"/>
      <w:marBottom w:val="0"/>
      <w:divBdr>
        <w:top w:val="none" w:sz="0" w:space="0" w:color="auto"/>
        <w:left w:val="none" w:sz="0" w:space="0" w:color="auto"/>
        <w:bottom w:val="none" w:sz="0" w:space="0" w:color="auto"/>
        <w:right w:val="none" w:sz="0" w:space="0" w:color="auto"/>
      </w:divBdr>
    </w:div>
    <w:div w:id="510143777">
      <w:bodyDiv w:val="1"/>
      <w:marLeft w:val="0"/>
      <w:marRight w:val="0"/>
      <w:marTop w:val="0"/>
      <w:marBottom w:val="0"/>
      <w:divBdr>
        <w:top w:val="none" w:sz="0" w:space="0" w:color="auto"/>
        <w:left w:val="none" w:sz="0" w:space="0" w:color="auto"/>
        <w:bottom w:val="none" w:sz="0" w:space="0" w:color="auto"/>
        <w:right w:val="none" w:sz="0" w:space="0" w:color="auto"/>
      </w:divBdr>
    </w:div>
    <w:div w:id="618531498">
      <w:bodyDiv w:val="1"/>
      <w:marLeft w:val="0"/>
      <w:marRight w:val="0"/>
      <w:marTop w:val="0"/>
      <w:marBottom w:val="0"/>
      <w:divBdr>
        <w:top w:val="none" w:sz="0" w:space="0" w:color="auto"/>
        <w:left w:val="none" w:sz="0" w:space="0" w:color="auto"/>
        <w:bottom w:val="none" w:sz="0" w:space="0" w:color="auto"/>
        <w:right w:val="none" w:sz="0" w:space="0" w:color="auto"/>
      </w:divBdr>
    </w:div>
    <w:div w:id="635765778">
      <w:bodyDiv w:val="1"/>
      <w:marLeft w:val="0"/>
      <w:marRight w:val="0"/>
      <w:marTop w:val="0"/>
      <w:marBottom w:val="0"/>
      <w:divBdr>
        <w:top w:val="none" w:sz="0" w:space="0" w:color="auto"/>
        <w:left w:val="none" w:sz="0" w:space="0" w:color="auto"/>
        <w:bottom w:val="none" w:sz="0" w:space="0" w:color="auto"/>
        <w:right w:val="none" w:sz="0" w:space="0" w:color="auto"/>
      </w:divBdr>
    </w:div>
    <w:div w:id="656768728">
      <w:bodyDiv w:val="1"/>
      <w:marLeft w:val="0"/>
      <w:marRight w:val="0"/>
      <w:marTop w:val="0"/>
      <w:marBottom w:val="0"/>
      <w:divBdr>
        <w:top w:val="none" w:sz="0" w:space="0" w:color="auto"/>
        <w:left w:val="none" w:sz="0" w:space="0" w:color="auto"/>
        <w:bottom w:val="none" w:sz="0" w:space="0" w:color="auto"/>
        <w:right w:val="none" w:sz="0" w:space="0" w:color="auto"/>
      </w:divBdr>
    </w:div>
    <w:div w:id="746347689">
      <w:bodyDiv w:val="1"/>
      <w:marLeft w:val="0"/>
      <w:marRight w:val="0"/>
      <w:marTop w:val="0"/>
      <w:marBottom w:val="0"/>
      <w:divBdr>
        <w:top w:val="none" w:sz="0" w:space="0" w:color="auto"/>
        <w:left w:val="none" w:sz="0" w:space="0" w:color="auto"/>
        <w:bottom w:val="none" w:sz="0" w:space="0" w:color="auto"/>
        <w:right w:val="none" w:sz="0" w:space="0" w:color="auto"/>
      </w:divBdr>
    </w:div>
    <w:div w:id="753628770">
      <w:bodyDiv w:val="1"/>
      <w:marLeft w:val="0"/>
      <w:marRight w:val="0"/>
      <w:marTop w:val="0"/>
      <w:marBottom w:val="0"/>
      <w:divBdr>
        <w:top w:val="none" w:sz="0" w:space="0" w:color="auto"/>
        <w:left w:val="none" w:sz="0" w:space="0" w:color="auto"/>
        <w:bottom w:val="none" w:sz="0" w:space="0" w:color="auto"/>
        <w:right w:val="none" w:sz="0" w:space="0" w:color="auto"/>
      </w:divBdr>
    </w:div>
    <w:div w:id="773330810">
      <w:bodyDiv w:val="1"/>
      <w:marLeft w:val="0"/>
      <w:marRight w:val="0"/>
      <w:marTop w:val="0"/>
      <w:marBottom w:val="0"/>
      <w:divBdr>
        <w:top w:val="none" w:sz="0" w:space="0" w:color="auto"/>
        <w:left w:val="none" w:sz="0" w:space="0" w:color="auto"/>
        <w:bottom w:val="none" w:sz="0" w:space="0" w:color="auto"/>
        <w:right w:val="none" w:sz="0" w:space="0" w:color="auto"/>
      </w:divBdr>
    </w:div>
    <w:div w:id="870533610">
      <w:bodyDiv w:val="1"/>
      <w:marLeft w:val="0"/>
      <w:marRight w:val="0"/>
      <w:marTop w:val="0"/>
      <w:marBottom w:val="0"/>
      <w:divBdr>
        <w:top w:val="none" w:sz="0" w:space="0" w:color="auto"/>
        <w:left w:val="none" w:sz="0" w:space="0" w:color="auto"/>
        <w:bottom w:val="none" w:sz="0" w:space="0" w:color="auto"/>
        <w:right w:val="none" w:sz="0" w:space="0" w:color="auto"/>
      </w:divBdr>
    </w:div>
    <w:div w:id="899289013">
      <w:bodyDiv w:val="1"/>
      <w:marLeft w:val="0"/>
      <w:marRight w:val="0"/>
      <w:marTop w:val="0"/>
      <w:marBottom w:val="0"/>
      <w:divBdr>
        <w:top w:val="none" w:sz="0" w:space="0" w:color="auto"/>
        <w:left w:val="none" w:sz="0" w:space="0" w:color="auto"/>
        <w:bottom w:val="none" w:sz="0" w:space="0" w:color="auto"/>
        <w:right w:val="none" w:sz="0" w:space="0" w:color="auto"/>
      </w:divBdr>
    </w:div>
    <w:div w:id="917979026">
      <w:bodyDiv w:val="1"/>
      <w:marLeft w:val="0"/>
      <w:marRight w:val="0"/>
      <w:marTop w:val="0"/>
      <w:marBottom w:val="0"/>
      <w:divBdr>
        <w:top w:val="none" w:sz="0" w:space="0" w:color="auto"/>
        <w:left w:val="none" w:sz="0" w:space="0" w:color="auto"/>
        <w:bottom w:val="none" w:sz="0" w:space="0" w:color="auto"/>
        <w:right w:val="none" w:sz="0" w:space="0" w:color="auto"/>
      </w:divBdr>
    </w:div>
    <w:div w:id="957176243">
      <w:bodyDiv w:val="1"/>
      <w:marLeft w:val="0"/>
      <w:marRight w:val="0"/>
      <w:marTop w:val="0"/>
      <w:marBottom w:val="0"/>
      <w:divBdr>
        <w:top w:val="none" w:sz="0" w:space="0" w:color="auto"/>
        <w:left w:val="none" w:sz="0" w:space="0" w:color="auto"/>
        <w:bottom w:val="none" w:sz="0" w:space="0" w:color="auto"/>
        <w:right w:val="none" w:sz="0" w:space="0" w:color="auto"/>
      </w:divBdr>
    </w:div>
    <w:div w:id="1104154217">
      <w:bodyDiv w:val="1"/>
      <w:marLeft w:val="0"/>
      <w:marRight w:val="0"/>
      <w:marTop w:val="0"/>
      <w:marBottom w:val="0"/>
      <w:divBdr>
        <w:top w:val="none" w:sz="0" w:space="0" w:color="auto"/>
        <w:left w:val="none" w:sz="0" w:space="0" w:color="auto"/>
        <w:bottom w:val="none" w:sz="0" w:space="0" w:color="auto"/>
        <w:right w:val="none" w:sz="0" w:space="0" w:color="auto"/>
      </w:divBdr>
    </w:div>
    <w:div w:id="1114709246">
      <w:bodyDiv w:val="1"/>
      <w:marLeft w:val="0"/>
      <w:marRight w:val="0"/>
      <w:marTop w:val="0"/>
      <w:marBottom w:val="0"/>
      <w:divBdr>
        <w:top w:val="none" w:sz="0" w:space="0" w:color="auto"/>
        <w:left w:val="none" w:sz="0" w:space="0" w:color="auto"/>
        <w:bottom w:val="none" w:sz="0" w:space="0" w:color="auto"/>
        <w:right w:val="none" w:sz="0" w:space="0" w:color="auto"/>
      </w:divBdr>
    </w:div>
    <w:div w:id="1142963195">
      <w:bodyDiv w:val="1"/>
      <w:marLeft w:val="0"/>
      <w:marRight w:val="0"/>
      <w:marTop w:val="0"/>
      <w:marBottom w:val="0"/>
      <w:divBdr>
        <w:top w:val="none" w:sz="0" w:space="0" w:color="auto"/>
        <w:left w:val="none" w:sz="0" w:space="0" w:color="auto"/>
        <w:bottom w:val="none" w:sz="0" w:space="0" w:color="auto"/>
        <w:right w:val="none" w:sz="0" w:space="0" w:color="auto"/>
      </w:divBdr>
    </w:div>
    <w:div w:id="1180394081">
      <w:bodyDiv w:val="1"/>
      <w:marLeft w:val="0"/>
      <w:marRight w:val="0"/>
      <w:marTop w:val="0"/>
      <w:marBottom w:val="0"/>
      <w:divBdr>
        <w:top w:val="none" w:sz="0" w:space="0" w:color="auto"/>
        <w:left w:val="none" w:sz="0" w:space="0" w:color="auto"/>
        <w:bottom w:val="none" w:sz="0" w:space="0" w:color="auto"/>
        <w:right w:val="none" w:sz="0" w:space="0" w:color="auto"/>
      </w:divBdr>
    </w:div>
    <w:div w:id="1189417456">
      <w:bodyDiv w:val="1"/>
      <w:marLeft w:val="0"/>
      <w:marRight w:val="0"/>
      <w:marTop w:val="0"/>
      <w:marBottom w:val="0"/>
      <w:divBdr>
        <w:top w:val="none" w:sz="0" w:space="0" w:color="auto"/>
        <w:left w:val="none" w:sz="0" w:space="0" w:color="auto"/>
        <w:bottom w:val="none" w:sz="0" w:space="0" w:color="auto"/>
        <w:right w:val="none" w:sz="0" w:space="0" w:color="auto"/>
      </w:divBdr>
    </w:div>
    <w:div w:id="1191718619">
      <w:bodyDiv w:val="1"/>
      <w:marLeft w:val="0"/>
      <w:marRight w:val="0"/>
      <w:marTop w:val="0"/>
      <w:marBottom w:val="0"/>
      <w:divBdr>
        <w:top w:val="none" w:sz="0" w:space="0" w:color="auto"/>
        <w:left w:val="none" w:sz="0" w:space="0" w:color="auto"/>
        <w:bottom w:val="none" w:sz="0" w:space="0" w:color="auto"/>
        <w:right w:val="none" w:sz="0" w:space="0" w:color="auto"/>
      </w:divBdr>
    </w:div>
    <w:div w:id="1193616327">
      <w:bodyDiv w:val="1"/>
      <w:marLeft w:val="0"/>
      <w:marRight w:val="0"/>
      <w:marTop w:val="0"/>
      <w:marBottom w:val="0"/>
      <w:divBdr>
        <w:top w:val="none" w:sz="0" w:space="0" w:color="auto"/>
        <w:left w:val="none" w:sz="0" w:space="0" w:color="auto"/>
        <w:bottom w:val="none" w:sz="0" w:space="0" w:color="auto"/>
        <w:right w:val="none" w:sz="0" w:space="0" w:color="auto"/>
      </w:divBdr>
    </w:div>
    <w:div w:id="1205948783">
      <w:bodyDiv w:val="1"/>
      <w:marLeft w:val="0"/>
      <w:marRight w:val="0"/>
      <w:marTop w:val="0"/>
      <w:marBottom w:val="0"/>
      <w:divBdr>
        <w:top w:val="none" w:sz="0" w:space="0" w:color="auto"/>
        <w:left w:val="none" w:sz="0" w:space="0" w:color="auto"/>
        <w:bottom w:val="none" w:sz="0" w:space="0" w:color="auto"/>
        <w:right w:val="none" w:sz="0" w:space="0" w:color="auto"/>
      </w:divBdr>
    </w:div>
    <w:div w:id="1214854674">
      <w:bodyDiv w:val="1"/>
      <w:marLeft w:val="0"/>
      <w:marRight w:val="0"/>
      <w:marTop w:val="0"/>
      <w:marBottom w:val="0"/>
      <w:divBdr>
        <w:top w:val="none" w:sz="0" w:space="0" w:color="auto"/>
        <w:left w:val="none" w:sz="0" w:space="0" w:color="auto"/>
        <w:bottom w:val="none" w:sz="0" w:space="0" w:color="auto"/>
        <w:right w:val="none" w:sz="0" w:space="0" w:color="auto"/>
      </w:divBdr>
    </w:div>
    <w:div w:id="1228610772">
      <w:bodyDiv w:val="1"/>
      <w:marLeft w:val="0"/>
      <w:marRight w:val="0"/>
      <w:marTop w:val="0"/>
      <w:marBottom w:val="0"/>
      <w:divBdr>
        <w:top w:val="none" w:sz="0" w:space="0" w:color="auto"/>
        <w:left w:val="none" w:sz="0" w:space="0" w:color="auto"/>
        <w:bottom w:val="none" w:sz="0" w:space="0" w:color="auto"/>
        <w:right w:val="none" w:sz="0" w:space="0" w:color="auto"/>
      </w:divBdr>
    </w:div>
    <w:div w:id="1281571698">
      <w:bodyDiv w:val="1"/>
      <w:marLeft w:val="0"/>
      <w:marRight w:val="0"/>
      <w:marTop w:val="0"/>
      <w:marBottom w:val="0"/>
      <w:divBdr>
        <w:top w:val="none" w:sz="0" w:space="0" w:color="auto"/>
        <w:left w:val="none" w:sz="0" w:space="0" w:color="auto"/>
        <w:bottom w:val="none" w:sz="0" w:space="0" w:color="auto"/>
        <w:right w:val="none" w:sz="0" w:space="0" w:color="auto"/>
      </w:divBdr>
    </w:div>
    <w:div w:id="1328249857">
      <w:bodyDiv w:val="1"/>
      <w:marLeft w:val="0"/>
      <w:marRight w:val="0"/>
      <w:marTop w:val="0"/>
      <w:marBottom w:val="0"/>
      <w:divBdr>
        <w:top w:val="none" w:sz="0" w:space="0" w:color="auto"/>
        <w:left w:val="none" w:sz="0" w:space="0" w:color="auto"/>
        <w:bottom w:val="none" w:sz="0" w:space="0" w:color="auto"/>
        <w:right w:val="none" w:sz="0" w:space="0" w:color="auto"/>
      </w:divBdr>
    </w:div>
    <w:div w:id="1345936024">
      <w:bodyDiv w:val="1"/>
      <w:marLeft w:val="0"/>
      <w:marRight w:val="0"/>
      <w:marTop w:val="0"/>
      <w:marBottom w:val="0"/>
      <w:divBdr>
        <w:top w:val="none" w:sz="0" w:space="0" w:color="auto"/>
        <w:left w:val="none" w:sz="0" w:space="0" w:color="auto"/>
        <w:bottom w:val="none" w:sz="0" w:space="0" w:color="auto"/>
        <w:right w:val="none" w:sz="0" w:space="0" w:color="auto"/>
      </w:divBdr>
    </w:div>
    <w:div w:id="1372421270">
      <w:bodyDiv w:val="1"/>
      <w:marLeft w:val="0"/>
      <w:marRight w:val="0"/>
      <w:marTop w:val="0"/>
      <w:marBottom w:val="0"/>
      <w:divBdr>
        <w:top w:val="none" w:sz="0" w:space="0" w:color="auto"/>
        <w:left w:val="none" w:sz="0" w:space="0" w:color="auto"/>
        <w:bottom w:val="none" w:sz="0" w:space="0" w:color="auto"/>
        <w:right w:val="none" w:sz="0" w:space="0" w:color="auto"/>
      </w:divBdr>
    </w:div>
    <w:div w:id="1374843903">
      <w:bodyDiv w:val="1"/>
      <w:marLeft w:val="0"/>
      <w:marRight w:val="0"/>
      <w:marTop w:val="0"/>
      <w:marBottom w:val="0"/>
      <w:divBdr>
        <w:top w:val="none" w:sz="0" w:space="0" w:color="auto"/>
        <w:left w:val="none" w:sz="0" w:space="0" w:color="auto"/>
        <w:bottom w:val="none" w:sz="0" w:space="0" w:color="auto"/>
        <w:right w:val="none" w:sz="0" w:space="0" w:color="auto"/>
      </w:divBdr>
    </w:div>
    <w:div w:id="1408842526">
      <w:bodyDiv w:val="1"/>
      <w:marLeft w:val="0"/>
      <w:marRight w:val="0"/>
      <w:marTop w:val="0"/>
      <w:marBottom w:val="0"/>
      <w:divBdr>
        <w:top w:val="none" w:sz="0" w:space="0" w:color="auto"/>
        <w:left w:val="none" w:sz="0" w:space="0" w:color="auto"/>
        <w:bottom w:val="none" w:sz="0" w:space="0" w:color="auto"/>
        <w:right w:val="none" w:sz="0" w:space="0" w:color="auto"/>
      </w:divBdr>
    </w:div>
    <w:div w:id="1413234652">
      <w:bodyDiv w:val="1"/>
      <w:marLeft w:val="0"/>
      <w:marRight w:val="0"/>
      <w:marTop w:val="0"/>
      <w:marBottom w:val="0"/>
      <w:divBdr>
        <w:top w:val="none" w:sz="0" w:space="0" w:color="auto"/>
        <w:left w:val="none" w:sz="0" w:space="0" w:color="auto"/>
        <w:bottom w:val="none" w:sz="0" w:space="0" w:color="auto"/>
        <w:right w:val="none" w:sz="0" w:space="0" w:color="auto"/>
      </w:divBdr>
    </w:div>
    <w:div w:id="1423717183">
      <w:bodyDiv w:val="1"/>
      <w:marLeft w:val="0"/>
      <w:marRight w:val="0"/>
      <w:marTop w:val="0"/>
      <w:marBottom w:val="0"/>
      <w:divBdr>
        <w:top w:val="none" w:sz="0" w:space="0" w:color="auto"/>
        <w:left w:val="none" w:sz="0" w:space="0" w:color="auto"/>
        <w:bottom w:val="none" w:sz="0" w:space="0" w:color="auto"/>
        <w:right w:val="none" w:sz="0" w:space="0" w:color="auto"/>
      </w:divBdr>
    </w:div>
    <w:div w:id="1444962577">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537156160">
      <w:bodyDiv w:val="1"/>
      <w:marLeft w:val="0"/>
      <w:marRight w:val="0"/>
      <w:marTop w:val="0"/>
      <w:marBottom w:val="0"/>
      <w:divBdr>
        <w:top w:val="none" w:sz="0" w:space="0" w:color="auto"/>
        <w:left w:val="none" w:sz="0" w:space="0" w:color="auto"/>
        <w:bottom w:val="none" w:sz="0" w:space="0" w:color="auto"/>
        <w:right w:val="none" w:sz="0" w:space="0" w:color="auto"/>
      </w:divBdr>
    </w:div>
    <w:div w:id="1599413721">
      <w:bodyDiv w:val="1"/>
      <w:marLeft w:val="0"/>
      <w:marRight w:val="0"/>
      <w:marTop w:val="0"/>
      <w:marBottom w:val="0"/>
      <w:divBdr>
        <w:top w:val="none" w:sz="0" w:space="0" w:color="auto"/>
        <w:left w:val="none" w:sz="0" w:space="0" w:color="auto"/>
        <w:bottom w:val="none" w:sz="0" w:space="0" w:color="auto"/>
        <w:right w:val="none" w:sz="0" w:space="0" w:color="auto"/>
      </w:divBdr>
    </w:div>
    <w:div w:id="1601989850">
      <w:bodyDiv w:val="1"/>
      <w:marLeft w:val="0"/>
      <w:marRight w:val="0"/>
      <w:marTop w:val="0"/>
      <w:marBottom w:val="0"/>
      <w:divBdr>
        <w:top w:val="none" w:sz="0" w:space="0" w:color="auto"/>
        <w:left w:val="none" w:sz="0" w:space="0" w:color="auto"/>
        <w:bottom w:val="none" w:sz="0" w:space="0" w:color="auto"/>
        <w:right w:val="none" w:sz="0" w:space="0" w:color="auto"/>
      </w:divBdr>
    </w:div>
    <w:div w:id="1652174782">
      <w:bodyDiv w:val="1"/>
      <w:marLeft w:val="0"/>
      <w:marRight w:val="0"/>
      <w:marTop w:val="0"/>
      <w:marBottom w:val="0"/>
      <w:divBdr>
        <w:top w:val="none" w:sz="0" w:space="0" w:color="auto"/>
        <w:left w:val="none" w:sz="0" w:space="0" w:color="auto"/>
        <w:bottom w:val="none" w:sz="0" w:space="0" w:color="auto"/>
        <w:right w:val="none" w:sz="0" w:space="0" w:color="auto"/>
      </w:divBdr>
    </w:div>
    <w:div w:id="1652518918">
      <w:bodyDiv w:val="1"/>
      <w:marLeft w:val="0"/>
      <w:marRight w:val="0"/>
      <w:marTop w:val="0"/>
      <w:marBottom w:val="0"/>
      <w:divBdr>
        <w:top w:val="none" w:sz="0" w:space="0" w:color="auto"/>
        <w:left w:val="none" w:sz="0" w:space="0" w:color="auto"/>
        <w:bottom w:val="none" w:sz="0" w:space="0" w:color="auto"/>
        <w:right w:val="none" w:sz="0" w:space="0" w:color="auto"/>
      </w:divBdr>
    </w:div>
    <w:div w:id="1659307356">
      <w:bodyDiv w:val="1"/>
      <w:marLeft w:val="0"/>
      <w:marRight w:val="0"/>
      <w:marTop w:val="0"/>
      <w:marBottom w:val="0"/>
      <w:divBdr>
        <w:top w:val="none" w:sz="0" w:space="0" w:color="auto"/>
        <w:left w:val="none" w:sz="0" w:space="0" w:color="auto"/>
        <w:bottom w:val="none" w:sz="0" w:space="0" w:color="auto"/>
        <w:right w:val="none" w:sz="0" w:space="0" w:color="auto"/>
      </w:divBdr>
    </w:div>
    <w:div w:id="1685326350">
      <w:bodyDiv w:val="1"/>
      <w:marLeft w:val="0"/>
      <w:marRight w:val="0"/>
      <w:marTop w:val="0"/>
      <w:marBottom w:val="0"/>
      <w:divBdr>
        <w:top w:val="none" w:sz="0" w:space="0" w:color="auto"/>
        <w:left w:val="none" w:sz="0" w:space="0" w:color="auto"/>
        <w:bottom w:val="none" w:sz="0" w:space="0" w:color="auto"/>
        <w:right w:val="none" w:sz="0" w:space="0" w:color="auto"/>
      </w:divBdr>
    </w:div>
    <w:div w:id="1735816141">
      <w:bodyDiv w:val="1"/>
      <w:marLeft w:val="0"/>
      <w:marRight w:val="0"/>
      <w:marTop w:val="0"/>
      <w:marBottom w:val="0"/>
      <w:divBdr>
        <w:top w:val="none" w:sz="0" w:space="0" w:color="auto"/>
        <w:left w:val="none" w:sz="0" w:space="0" w:color="auto"/>
        <w:bottom w:val="none" w:sz="0" w:space="0" w:color="auto"/>
        <w:right w:val="none" w:sz="0" w:space="0" w:color="auto"/>
      </w:divBdr>
    </w:div>
    <w:div w:id="1775587970">
      <w:bodyDiv w:val="1"/>
      <w:marLeft w:val="0"/>
      <w:marRight w:val="0"/>
      <w:marTop w:val="0"/>
      <w:marBottom w:val="0"/>
      <w:divBdr>
        <w:top w:val="none" w:sz="0" w:space="0" w:color="auto"/>
        <w:left w:val="none" w:sz="0" w:space="0" w:color="auto"/>
        <w:bottom w:val="none" w:sz="0" w:space="0" w:color="auto"/>
        <w:right w:val="none" w:sz="0" w:space="0" w:color="auto"/>
      </w:divBdr>
    </w:div>
    <w:div w:id="1783567292">
      <w:bodyDiv w:val="1"/>
      <w:marLeft w:val="0"/>
      <w:marRight w:val="0"/>
      <w:marTop w:val="0"/>
      <w:marBottom w:val="0"/>
      <w:divBdr>
        <w:top w:val="none" w:sz="0" w:space="0" w:color="auto"/>
        <w:left w:val="none" w:sz="0" w:space="0" w:color="auto"/>
        <w:bottom w:val="none" w:sz="0" w:space="0" w:color="auto"/>
        <w:right w:val="none" w:sz="0" w:space="0" w:color="auto"/>
      </w:divBdr>
    </w:div>
    <w:div w:id="1788115294">
      <w:bodyDiv w:val="1"/>
      <w:marLeft w:val="0"/>
      <w:marRight w:val="0"/>
      <w:marTop w:val="0"/>
      <w:marBottom w:val="0"/>
      <w:divBdr>
        <w:top w:val="none" w:sz="0" w:space="0" w:color="auto"/>
        <w:left w:val="none" w:sz="0" w:space="0" w:color="auto"/>
        <w:bottom w:val="none" w:sz="0" w:space="0" w:color="auto"/>
        <w:right w:val="none" w:sz="0" w:space="0" w:color="auto"/>
      </w:divBdr>
    </w:div>
    <w:div w:id="1788696143">
      <w:bodyDiv w:val="1"/>
      <w:marLeft w:val="0"/>
      <w:marRight w:val="0"/>
      <w:marTop w:val="0"/>
      <w:marBottom w:val="0"/>
      <w:divBdr>
        <w:top w:val="none" w:sz="0" w:space="0" w:color="auto"/>
        <w:left w:val="none" w:sz="0" w:space="0" w:color="auto"/>
        <w:bottom w:val="none" w:sz="0" w:space="0" w:color="auto"/>
        <w:right w:val="none" w:sz="0" w:space="0" w:color="auto"/>
      </w:divBdr>
    </w:div>
    <w:div w:id="1807814024">
      <w:bodyDiv w:val="1"/>
      <w:marLeft w:val="0"/>
      <w:marRight w:val="0"/>
      <w:marTop w:val="0"/>
      <w:marBottom w:val="0"/>
      <w:divBdr>
        <w:top w:val="none" w:sz="0" w:space="0" w:color="auto"/>
        <w:left w:val="none" w:sz="0" w:space="0" w:color="auto"/>
        <w:bottom w:val="none" w:sz="0" w:space="0" w:color="auto"/>
        <w:right w:val="none" w:sz="0" w:space="0" w:color="auto"/>
      </w:divBdr>
    </w:div>
    <w:div w:id="1809199380">
      <w:bodyDiv w:val="1"/>
      <w:marLeft w:val="0"/>
      <w:marRight w:val="0"/>
      <w:marTop w:val="0"/>
      <w:marBottom w:val="0"/>
      <w:divBdr>
        <w:top w:val="none" w:sz="0" w:space="0" w:color="auto"/>
        <w:left w:val="none" w:sz="0" w:space="0" w:color="auto"/>
        <w:bottom w:val="none" w:sz="0" w:space="0" w:color="auto"/>
        <w:right w:val="none" w:sz="0" w:space="0" w:color="auto"/>
      </w:divBdr>
    </w:div>
    <w:div w:id="1811708942">
      <w:bodyDiv w:val="1"/>
      <w:marLeft w:val="0"/>
      <w:marRight w:val="0"/>
      <w:marTop w:val="0"/>
      <w:marBottom w:val="0"/>
      <w:divBdr>
        <w:top w:val="none" w:sz="0" w:space="0" w:color="auto"/>
        <w:left w:val="none" w:sz="0" w:space="0" w:color="auto"/>
        <w:bottom w:val="none" w:sz="0" w:space="0" w:color="auto"/>
        <w:right w:val="none" w:sz="0" w:space="0" w:color="auto"/>
      </w:divBdr>
    </w:div>
    <w:div w:id="1844008249">
      <w:bodyDiv w:val="1"/>
      <w:marLeft w:val="0"/>
      <w:marRight w:val="0"/>
      <w:marTop w:val="0"/>
      <w:marBottom w:val="0"/>
      <w:divBdr>
        <w:top w:val="none" w:sz="0" w:space="0" w:color="auto"/>
        <w:left w:val="none" w:sz="0" w:space="0" w:color="auto"/>
        <w:bottom w:val="none" w:sz="0" w:space="0" w:color="auto"/>
        <w:right w:val="none" w:sz="0" w:space="0" w:color="auto"/>
      </w:divBdr>
    </w:div>
    <w:div w:id="1846819202">
      <w:bodyDiv w:val="1"/>
      <w:marLeft w:val="0"/>
      <w:marRight w:val="0"/>
      <w:marTop w:val="0"/>
      <w:marBottom w:val="0"/>
      <w:divBdr>
        <w:top w:val="none" w:sz="0" w:space="0" w:color="auto"/>
        <w:left w:val="none" w:sz="0" w:space="0" w:color="auto"/>
        <w:bottom w:val="none" w:sz="0" w:space="0" w:color="auto"/>
        <w:right w:val="none" w:sz="0" w:space="0" w:color="auto"/>
      </w:divBdr>
    </w:div>
    <w:div w:id="1847671213">
      <w:bodyDiv w:val="1"/>
      <w:marLeft w:val="0"/>
      <w:marRight w:val="0"/>
      <w:marTop w:val="0"/>
      <w:marBottom w:val="0"/>
      <w:divBdr>
        <w:top w:val="none" w:sz="0" w:space="0" w:color="auto"/>
        <w:left w:val="none" w:sz="0" w:space="0" w:color="auto"/>
        <w:bottom w:val="none" w:sz="0" w:space="0" w:color="auto"/>
        <w:right w:val="none" w:sz="0" w:space="0" w:color="auto"/>
      </w:divBdr>
    </w:div>
    <w:div w:id="1892500346">
      <w:bodyDiv w:val="1"/>
      <w:marLeft w:val="0"/>
      <w:marRight w:val="0"/>
      <w:marTop w:val="0"/>
      <w:marBottom w:val="0"/>
      <w:divBdr>
        <w:top w:val="none" w:sz="0" w:space="0" w:color="auto"/>
        <w:left w:val="none" w:sz="0" w:space="0" w:color="auto"/>
        <w:bottom w:val="none" w:sz="0" w:space="0" w:color="auto"/>
        <w:right w:val="none" w:sz="0" w:space="0" w:color="auto"/>
      </w:divBdr>
    </w:div>
    <w:div w:id="1959558043">
      <w:bodyDiv w:val="1"/>
      <w:marLeft w:val="0"/>
      <w:marRight w:val="0"/>
      <w:marTop w:val="0"/>
      <w:marBottom w:val="0"/>
      <w:divBdr>
        <w:top w:val="none" w:sz="0" w:space="0" w:color="auto"/>
        <w:left w:val="none" w:sz="0" w:space="0" w:color="auto"/>
        <w:bottom w:val="none" w:sz="0" w:space="0" w:color="auto"/>
        <w:right w:val="none" w:sz="0" w:space="0" w:color="auto"/>
      </w:divBdr>
    </w:div>
    <w:div w:id="2057387792">
      <w:bodyDiv w:val="1"/>
      <w:marLeft w:val="0"/>
      <w:marRight w:val="0"/>
      <w:marTop w:val="0"/>
      <w:marBottom w:val="0"/>
      <w:divBdr>
        <w:top w:val="none" w:sz="0" w:space="0" w:color="auto"/>
        <w:left w:val="none" w:sz="0" w:space="0" w:color="auto"/>
        <w:bottom w:val="none" w:sz="0" w:space="0" w:color="auto"/>
        <w:right w:val="none" w:sz="0" w:space="0" w:color="auto"/>
      </w:divBdr>
    </w:div>
    <w:div w:id="2069260988">
      <w:bodyDiv w:val="1"/>
      <w:marLeft w:val="0"/>
      <w:marRight w:val="0"/>
      <w:marTop w:val="0"/>
      <w:marBottom w:val="0"/>
      <w:divBdr>
        <w:top w:val="none" w:sz="0" w:space="0" w:color="auto"/>
        <w:left w:val="none" w:sz="0" w:space="0" w:color="auto"/>
        <w:bottom w:val="none" w:sz="0" w:space="0" w:color="auto"/>
        <w:right w:val="none" w:sz="0" w:space="0" w:color="auto"/>
      </w:divBdr>
    </w:div>
    <w:div w:id="2082750233">
      <w:bodyDiv w:val="1"/>
      <w:marLeft w:val="0"/>
      <w:marRight w:val="0"/>
      <w:marTop w:val="0"/>
      <w:marBottom w:val="0"/>
      <w:divBdr>
        <w:top w:val="none" w:sz="0" w:space="0" w:color="auto"/>
        <w:left w:val="none" w:sz="0" w:space="0" w:color="auto"/>
        <w:bottom w:val="none" w:sz="0" w:space="0" w:color="auto"/>
        <w:right w:val="none" w:sz="0" w:space="0" w:color="auto"/>
      </w:divBdr>
    </w:div>
    <w:div w:id="2092771582">
      <w:bodyDiv w:val="1"/>
      <w:marLeft w:val="0"/>
      <w:marRight w:val="0"/>
      <w:marTop w:val="0"/>
      <w:marBottom w:val="0"/>
      <w:divBdr>
        <w:top w:val="none" w:sz="0" w:space="0" w:color="auto"/>
        <w:left w:val="none" w:sz="0" w:space="0" w:color="auto"/>
        <w:bottom w:val="none" w:sz="0" w:space="0" w:color="auto"/>
        <w:right w:val="none" w:sz="0" w:space="0" w:color="auto"/>
      </w:divBdr>
    </w:div>
    <w:div w:id="213663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FD392-B614-43F8-86F1-19F32DB82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9</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Douglas</dc:creator>
  <cp:lastModifiedBy>Jenna Khor</cp:lastModifiedBy>
  <cp:revision>41</cp:revision>
  <cp:lastPrinted>2015-06-29T05:52:00Z</cp:lastPrinted>
  <dcterms:created xsi:type="dcterms:W3CDTF">2015-05-21T11:09:00Z</dcterms:created>
  <dcterms:modified xsi:type="dcterms:W3CDTF">2020-07-10T04:02:00Z</dcterms:modified>
</cp:coreProperties>
</file>