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691D3" w14:textId="77777777" w:rsidR="00ED2831" w:rsidRPr="00A71521" w:rsidRDefault="00ED2831" w:rsidP="00EE519A">
      <w:pPr>
        <w:pStyle w:val="SCSATitle1"/>
      </w:pPr>
      <w:r w:rsidRPr="0017191C">
        <w:rPr>
          <w:rFonts w:ascii="Franklin Gothic Medium" w:hAnsi="Franklin Gothic Medium"/>
          <w:noProof/>
          <w:color w:val="463969"/>
          <w:sz w:val="52"/>
          <w:szCs w:val="52"/>
        </w:rPr>
        <w:drawing>
          <wp:anchor distT="0" distB="0" distL="114300" distR="114300" simplePos="0" relativeHeight="251659264" behindDoc="1" locked="1" layoutInCell="1" allowOverlap="1" wp14:anchorId="28069280" wp14:editId="1BDB5A24">
            <wp:simplePos x="0" y="0"/>
            <wp:positionH relativeFrom="column">
              <wp:posOffset>-6105525</wp:posOffset>
            </wp:positionH>
            <wp:positionV relativeFrom="paragraph">
              <wp:posOffset>524510</wp:posOffset>
            </wp:positionV>
            <wp:extent cx="11631295" cy="9121775"/>
            <wp:effectExtent l="0" t="0" r="0" b="0"/>
            <wp:wrapNone/>
            <wp:docPr id="6" name="Picture 6" descr="Decoratriv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t>S</w:t>
      </w:r>
      <w:r w:rsidRPr="00891E0F">
        <w:t xml:space="preserve">ample </w:t>
      </w:r>
      <w:r>
        <w:t>Course</w:t>
      </w:r>
      <w:r w:rsidRPr="00891E0F">
        <w:t xml:space="preserve"> </w:t>
      </w:r>
      <w:r>
        <w:t>Outline</w:t>
      </w:r>
    </w:p>
    <w:p w14:paraId="280691D4" w14:textId="77777777" w:rsidR="00ED2831" w:rsidRPr="00A03F16" w:rsidRDefault="005E73EA" w:rsidP="00EE519A">
      <w:pPr>
        <w:pStyle w:val="SCSATitle2"/>
      </w:pPr>
      <w:r w:rsidRPr="00A03F16">
        <w:t>P</w:t>
      </w:r>
      <w:r w:rsidR="00ED2831" w:rsidRPr="00A03F16">
        <w:t>sychology</w:t>
      </w:r>
    </w:p>
    <w:p w14:paraId="280691DB" w14:textId="60CAF88B" w:rsidR="00ED2831" w:rsidRPr="00A03F16" w:rsidRDefault="00715556" w:rsidP="00EE519A">
      <w:pPr>
        <w:pStyle w:val="SCSATitle3"/>
      </w:pPr>
      <w:r w:rsidRPr="00A03F16">
        <w:t>G</w:t>
      </w:r>
      <w:r w:rsidR="00ED2831" w:rsidRPr="00A03F16">
        <w:t>eneral Year 11</w:t>
      </w:r>
    </w:p>
    <w:p w14:paraId="2C478CA7" w14:textId="77777777" w:rsidR="00BF63E7" w:rsidRDefault="00BF63E7">
      <w:pPr>
        <w:spacing w:after="200" w:line="276" w:lineRule="auto"/>
        <w:rPr>
          <w:rFonts w:eastAsiaTheme="minorHAnsi" w:cs="Iskoola Pota"/>
          <w:b/>
          <w:szCs w:val="22"/>
          <w:lang w:val="en-US" w:eastAsia="zh-CN"/>
        </w:rPr>
      </w:pPr>
      <w:r>
        <w:rPr>
          <w:rFonts w:eastAsiaTheme="minorHAnsi" w:cs="Iskoola Pota"/>
          <w:b/>
          <w:szCs w:val="22"/>
          <w:lang w:val="en-US" w:eastAsia="zh-CN"/>
        </w:rPr>
        <w:br w:type="page"/>
      </w:r>
    </w:p>
    <w:p w14:paraId="1635DC35" w14:textId="5A2082D2" w:rsidR="00BF63E7" w:rsidRPr="00EE519A" w:rsidRDefault="00BF63E7" w:rsidP="00EE519A">
      <w:pPr>
        <w:spacing w:after="200" w:line="276" w:lineRule="auto"/>
        <w:jc w:val="both"/>
        <w:rPr>
          <w:rFonts w:eastAsiaTheme="minorHAnsi"/>
          <w:b/>
          <w:szCs w:val="22"/>
          <w:lang w:val="en-US" w:eastAsia="zh-CN"/>
        </w:rPr>
      </w:pPr>
      <w:r w:rsidRPr="00EE519A">
        <w:rPr>
          <w:rFonts w:eastAsiaTheme="minorHAnsi"/>
          <w:b/>
          <w:szCs w:val="22"/>
          <w:lang w:val="en-US" w:eastAsia="zh-CN"/>
        </w:rPr>
        <w:lastRenderedPageBreak/>
        <w:t>Acknowledgement of Country</w:t>
      </w:r>
    </w:p>
    <w:p w14:paraId="2B4D9381" w14:textId="6C0478E6" w:rsidR="00BF63E7" w:rsidRPr="00EE519A" w:rsidRDefault="00BF63E7" w:rsidP="00B76008">
      <w:pPr>
        <w:spacing w:after="6240" w:line="276" w:lineRule="auto"/>
        <w:rPr>
          <w:rFonts w:eastAsiaTheme="minorHAnsi"/>
          <w:szCs w:val="22"/>
          <w:lang w:val="en-US" w:eastAsia="zh-CN"/>
        </w:rPr>
      </w:pPr>
      <w:r w:rsidRPr="00B76008">
        <w:rPr>
          <w:rFonts w:eastAsiaTheme="minorHAnsi"/>
          <w:szCs w:val="22"/>
          <w:lang w:val="en-GB"/>
        </w:rPr>
        <w:t xml:space="preserve">Kaya. The School Curriculum and Standards Authority (the </w:t>
      </w:r>
      <w:r w:rsidR="004D5602" w:rsidRPr="00B76008">
        <w:rPr>
          <w:rFonts w:eastAsiaTheme="minorHAnsi"/>
          <w:szCs w:val="22"/>
          <w:lang w:val="en-GB"/>
        </w:rPr>
        <w:t>Authority</w:t>
      </w:r>
      <w:r w:rsidRPr="00B76008">
        <w:rPr>
          <w:rFonts w:eastAsiaTheme="minorHAnsi"/>
          <w:szCs w:val="22"/>
          <w:lang w:val="en-GB"/>
        </w:rPr>
        <w:t xml:space="preserve">) acknowledges that our offices are on Whadjuk Noongar </w:t>
      </w:r>
      <w:proofErr w:type="spellStart"/>
      <w:r w:rsidRPr="00B76008">
        <w:rPr>
          <w:rFonts w:eastAsiaTheme="minorHAnsi"/>
          <w:szCs w:val="22"/>
          <w:lang w:val="en-GB"/>
        </w:rPr>
        <w:t>boodjar</w:t>
      </w:r>
      <w:proofErr w:type="spellEnd"/>
      <w:r w:rsidRPr="00B76008">
        <w:rPr>
          <w:rFonts w:eastAsiaTheme="minorHAnsi"/>
          <w:szCs w:val="22"/>
          <w:lang w:val="en-GB"/>
        </w:rPr>
        <w:t xml:space="preserve"> and that we deliver our services on the country of many traditional custodians and language groups throughout Western Australia. The SCSA acknowledges the traditional custodians throughout Western Australia and their continuing connection to land, waters and community. We offer our respect to Elders past and present</w:t>
      </w:r>
      <w:r w:rsidRPr="00EE519A">
        <w:rPr>
          <w:rFonts w:eastAsiaTheme="minorHAnsi"/>
          <w:szCs w:val="22"/>
          <w:lang w:val="en-US" w:eastAsia="zh-CN"/>
        </w:rPr>
        <w:t>.</w:t>
      </w:r>
    </w:p>
    <w:p w14:paraId="280691DD" w14:textId="77777777" w:rsidR="00ED2831" w:rsidRPr="00EE519A" w:rsidRDefault="00ED2831" w:rsidP="00EE519A">
      <w:pPr>
        <w:spacing w:before="120" w:after="40" w:line="276" w:lineRule="auto"/>
        <w:jc w:val="both"/>
        <w:rPr>
          <w:b/>
          <w:sz w:val="20"/>
        </w:rPr>
      </w:pPr>
      <w:r w:rsidRPr="00EE519A">
        <w:rPr>
          <w:b/>
          <w:sz w:val="20"/>
        </w:rPr>
        <w:t>Copyright</w:t>
      </w:r>
    </w:p>
    <w:p w14:paraId="280691DE" w14:textId="77777777" w:rsidR="00ED2831" w:rsidRPr="00EE519A" w:rsidRDefault="00ED2831" w:rsidP="00EE519A">
      <w:pPr>
        <w:spacing w:before="120" w:after="40" w:line="276" w:lineRule="auto"/>
        <w:jc w:val="both"/>
        <w:rPr>
          <w:sz w:val="20"/>
        </w:rPr>
      </w:pPr>
      <w:r w:rsidRPr="00EE519A">
        <w:rPr>
          <w:sz w:val="20"/>
        </w:rPr>
        <w:t>© School Curriculum and Standards Authority, 2014</w:t>
      </w:r>
    </w:p>
    <w:p w14:paraId="0191E601" w14:textId="77777777" w:rsidR="00F17449" w:rsidRPr="00B61BA9" w:rsidRDefault="00F17449" w:rsidP="00F17449">
      <w:pPr>
        <w:spacing w:after="120" w:line="276" w:lineRule="auto"/>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55316417" w14:textId="77777777" w:rsidR="00F17449" w:rsidRPr="00B61BA9" w:rsidRDefault="00F17449" w:rsidP="00F17449">
      <w:pPr>
        <w:spacing w:after="120" w:line="276" w:lineRule="auto"/>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280691E1" w14:textId="62D9BB3E" w:rsidR="00ED2831" w:rsidRPr="00EE519A" w:rsidRDefault="00F17449" w:rsidP="00F17449">
      <w:pPr>
        <w:spacing w:before="120" w:after="40" w:line="276" w:lineRule="auto"/>
        <w:jc w:val="both"/>
        <w:rPr>
          <w:sz w:val="20"/>
        </w:rPr>
      </w:pPr>
      <w:r w:rsidRPr="00B61BA9">
        <w:rPr>
          <w:rFonts w:cstheme="minorHAnsi"/>
          <w:sz w:val="20"/>
          <w:szCs w:val="20"/>
        </w:rPr>
        <w:t xml:space="preserve">Any content in this document that has been derived from the Australian Curriculum may be used under the terms of the </w:t>
      </w:r>
      <w:hyperlink r:id="rId9" w:tgtFrame="_blank" w:history="1">
        <w:r w:rsidRPr="00B61BA9">
          <w:rPr>
            <w:rFonts w:cstheme="minorHAnsi"/>
            <w:color w:val="580F8B"/>
            <w:sz w:val="20"/>
            <w:szCs w:val="20"/>
            <w:u w:val="single"/>
          </w:rPr>
          <w:t>Creative Commons Attribution 4.0 International licence</w:t>
        </w:r>
      </w:hyperlink>
      <w:r w:rsidR="00AE1A09" w:rsidRPr="00EE519A">
        <w:rPr>
          <w:rFonts w:eastAsia="Calibri"/>
          <w:sz w:val="20"/>
          <w:szCs w:val="16"/>
          <w:lang w:eastAsia="en-US"/>
        </w:rPr>
        <w:t>.</w:t>
      </w:r>
    </w:p>
    <w:p w14:paraId="280691E2" w14:textId="77777777" w:rsidR="00ED2831" w:rsidRPr="00EE519A" w:rsidRDefault="00ED2831" w:rsidP="00EE519A">
      <w:pPr>
        <w:spacing w:before="120" w:after="40" w:line="276" w:lineRule="auto"/>
        <w:jc w:val="both"/>
        <w:rPr>
          <w:b/>
          <w:sz w:val="20"/>
        </w:rPr>
      </w:pPr>
      <w:r w:rsidRPr="00EE519A">
        <w:rPr>
          <w:b/>
          <w:sz w:val="20"/>
        </w:rPr>
        <w:t>Disclaimer</w:t>
      </w:r>
    </w:p>
    <w:p w14:paraId="280691E3" w14:textId="471E985D" w:rsidR="00ED2831" w:rsidRPr="00EE519A" w:rsidRDefault="00F17449" w:rsidP="00EE519A">
      <w:pPr>
        <w:spacing w:before="120" w:after="40" w:line="276" w:lineRule="auto"/>
        <w:jc w:val="both"/>
        <w:rPr>
          <w:sz w:val="20"/>
        </w:rPr>
      </w:pPr>
      <w:r w:rsidRPr="00B61BA9">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Pr>
          <w:sz w:val="20"/>
          <w:szCs w:val="20"/>
        </w:rPr>
        <w:t>Teachers</w:t>
      </w:r>
      <w:r w:rsidRPr="00B61BA9">
        <w:rPr>
          <w:sz w:val="20"/>
          <w:szCs w:val="20"/>
        </w:rPr>
        <w:t xml:space="preserve"> must exercise their professional judgement as to the appropriateness of any they may wish to use</w:t>
      </w:r>
      <w:r w:rsidR="00196C87" w:rsidRPr="00B61BA9">
        <w:rPr>
          <w:sz w:val="20"/>
          <w:szCs w:val="20"/>
        </w:rPr>
        <w:t>.</w:t>
      </w:r>
    </w:p>
    <w:p w14:paraId="280691E4" w14:textId="77777777" w:rsidR="00ED2831" w:rsidRPr="00EE519A" w:rsidRDefault="00ED2831" w:rsidP="00EE519A">
      <w:pPr>
        <w:spacing w:before="120" w:after="40" w:line="276" w:lineRule="auto"/>
        <w:jc w:val="both"/>
        <w:rPr>
          <w:sz w:val="20"/>
        </w:rPr>
        <w:sectPr w:rsidR="00ED2831" w:rsidRPr="00EE519A" w:rsidSect="00EE519A">
          <w:headerReference w:type="even" r:id="rId10"/>
          <w:headerReference w:type="default" r:id="rId11"/>
          <w:footerReference w:type="even" r:id="rId12"/>
          <w:footerReference w:type="default" r:id="rId13"/>
          <w:headerReference w:type="first" r:id="rId14"/>
          <w:footerReference w:type="first" r:id="rId15"/>
          <w:pgSz w:w="11906" w:h="16838" w:code="9"/>
          <w:pgMar w:top="1644" w:right="1417" w:bottom="1276" w:left="1417" w:header="680" w:footer="567" w:gutter="0"/>
          <w:pgNumType w:start="1"/>
          <w:cols w:space="708"/>
          <w:titlePg/>
          <w:docGrid w:linePitch="360"/>
        </w:sectPr>
      </w:pPr>
    </w:p>
    <w:p w14:paraId="280691E5" w14:textId="77777777" w:rsidR="00ED2831" w:rsidRDefault="00ED2831" w:rsidP="00726EB8">
      <w:pPr>
        <w:pStyle w:val="SCSAHeading1"/>
        <w:outlineLvl w:val="9"/>
      </w:pPr>
      <w:r>
        <w:lastRenderedPageBreak/>
        <w:t>Sample course outline</w:t>
      </w:r>
    </w:p>
    <w:p w14:paraId="280691E6" w14:textId="77777777" w:rsidR="00ED2831" w:rsidRPr="00855E0F" w:rsidRDefault="00ED2831" w:rsidP="00726EB8">
      <w:pPr>
        <w:pStyle w:val="SCSAHeading1"/>
      </w:pPr>
      <w:r>
        <w:t>Psychology – General Year 11</w:t>
      </w:r>
    </w:p>
    <w:p w14:paraId="280691E7" w14:textId="77777777" w:rsidR="00ED2831" w:rsidRPr="00C7226D" w:rsidRDefault="00ED2831" w:rsidP="00726EB8">
      <w:pPr>
        <w:pStyle w:val="SCSAHeading2"/>
      </w:pPr>
      <w:r w:rsidRPr="00C7226D">
        <w:t>Unit 1 and Unit 2</w:t>
      </w:r>
    </w:p>
    <w:p w14:paraId="280691E8" w14:textId="6B413259" w:rsidR="00ED2831" w:rsidRPr="009F683B" w:rsidRDefault="00C7226D" w:rsidP="009F683B">
      <w:pPr>
        <w:pStyle w:val="SCSAHeading3"/>
      </w:pPr>
      <w:r w:rsidRPr="009F683B">
        <w:t>Semester 1</w:t>
      </w:r>
    </w:p>
    <w:tbl>
      <w:tblPr>
        <w:tblStyle w:val="TableGrid"/>
        <w:tblW w:w="5000" w:type="pct"/>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28" w:type="dxa"/>
          <w:bottom w:w="28" w:type="dxa"/>
        </w:tblCellMar>
        <w:tblLook w:val="04A0" w:firstRow="1" w:lastRow="0" w:firstColumn="1" w:lastColumn="0" w:noHBand="0" w:noVBand="1"/>
      </w:tblPr>
      <w:tblGrid>
        <w:gridCol w:w="968"/>
        <w:gridCol w:w="8094"/>
      </w:tblGrid>
      <w:tr w:rsidR="00ED2831" w:rsidRPr="001B553F" w14:paraId="280691EB" w14:textId="77777777" w:rsidTr="00E7260C">
        <w:trPr>
          <w:trHeight w:val="544"/>
          <w:tblHeader/>
        </w:trPr>
        <w:tc>
          <w:tcPr>
            <w:tcW w:w="993" w:type="dxa"/>
            <w:tcBorders>
              <w:right w:val="single" w:sz="4" w:space="0" w:color="FFFFFF" w:themeColor="background1"/>
            </w:tcBorders>
            <w:shd w:val="clear" w:color="auto" w:fill="BD9FCF" w:themeFill="accent4"/>
            <w:vAlign w:val="center"/>
            <w:hideMark/>
          </w:tcPr>
          <w:p w14:paraId="280691E9" w14:textId="77777777" w:rsidR="00ED2831" w:rsidRPr="001F0903" w:rsidRDefault="00ED2831" w:rsidP="001F0903">
            <w:pPr>
              <w:jc w:val="center"/>
              <w:rPr>
                <w:rFonts w:asciiTheme="minorHAnsi" w:hAnsiTheme="minorHAnsi" w:cs="Arial"/>
                <w:b/>
                <w:color w:val="000000" w:themeColor="text1"/>
                <w:szCs w:val="20"/>
                <w:lang w:eastAsia="en-US"/>
              </w:rPr>
            </w:pPr>
            <w:r w:rsidRPr="001F0903">
              <w:rPr>
                <w:rFonts w:asciiTheme="minorHAnsi" w:hAnsiTheme="minorHAnsi" w:cs="Arial"/>
                <w:b/>
                <w:color w:val="000000" w:themeColor="text1"/>
                <w:szCs w:val="20"/>
                <w:lang w:eastAsia="en-US"/>
              </w:rPr>
              <w:t>Week</w:t>
            </w:r>
          </w:p>
        </w:tc>
        <w:tc>
          <w:tcPr>
            <w:tcW w:w="8363" w:type="dxa"/>
            <w:tcBorders>
              <w:left w:val="single" w:sz="4" w:space="0" w:color="FFFFFF" w:themeColor="background1"/>
            </w:tcBorders>
            <w:shd w:val="clear" w:color="auto" w:fill="BD9FCF" w:themeFill="accent4"/>
            <w:vAlign w:val="center"/>
            <w:hideMark/>
          </w:tcPr>
          <w:p w14:paraId="280691EA" w14:textId="77777777" w:rsidR="00ED2831" w:rsidRPr="001F0903" w:rsidRDefault="00ED2831" w:rsidP="001F0903">
            <w:pPr>
              <w:jc w:val="center"/>
              <w:rPr>
                <w:rFonts w:asciiTheme="minorHAnsi" w:hAnsiTheme="minorHAnsi" w:cs="Arial"/>
                <w:b/>
                <w:color w:val="000000" w:themeColor="text1"/>
                <w:szCs w:val="20"/>
                <w:lang w:eastAsia="en-US"/>
              </w:rPr>
            </w:pPr>
            <w:r w:rsidRPr="001F0903">
              <w:rPr>
                <w:rFonts w:asciiTheme="minorHAnsi" w:hAnsiTheme="minorHAnsi" w:cs="Arial"/>
                <w:b/>
                <w:color w:val="000000" w:themeColor="text1"/>
                <w:szCs w:val="20"/>
                <w:lang w:eastAsia="en-US"/>
              </w:rPr>
              <w:t>Key teaching points</w:t>
            </w:r>
          </w:p>
        </w:tc>
      </w:tr>
      <w:tr w:rsidR="00ED2831" w:rsidRPr="001B553F" w14:paraId="280691F7" w14:textId="77777777" w:rsidTr="00E7260C">
        <w:tc>
          <w:tcPr>
            <w:tcW w:w="993" w:type="dxa"/>
            <w:shd w:val="clear" w:color="auto" w:fill="E4D8EB" w:themeFill="accent4" w:themeFillTint="66"/>
            <w:vAlign w:val="center"/>
            <w:hideMark/>
          </w:tcPr>
          <w:p w14:paraId="280691EC" w14:textId="77777777" w:rsidR="00ED2831" w:rsidRPr="001B553F" w:rsidRDefault="00ED2831" w:rsidP="00995574">
            <w:pPr>
              <w:jc w:val="center"/>
              <w:rPr>
                <w:rFonts w:asciiTheme="minorHAnsi" w:hAnsiTheme="minorHAnsi" w:cs="Arial"/>
                <w:szCs w:val="20"/>
                <w:lang w:eastAsia="en-US"/>
              </w:rPr>
            </w:pPr>
            <w:r w:rsidRPr="001B553F">
              <w:rPr>
                <w:rFonts w:asciiTheme="minorHAnsi" w:hAnsiTheme="minorHAnsi" w:cs="Arial"/>
                <w:szCs w:val="20"/>
                <w:lang w:eastAsia="en-US"/>
              </w:rPr>
              <w:t>1</w:t>
            </w:r>
          </w:p>
        </w:tc>
        <w:tc>
          <w:tcPr>
            <w:tcW w:w="8363" w:type="dxa"/>
          </w:tcPr>
          <w:p w14:paraId="280691ED" w14:textId="77777777" w:rsidR="00ED2831" w:rsidRPr="001B553F" w:rsidRDefault="00ED2831" w:rsidP="009F683B">
            <w:pPr>
              <w:pStyle w:val="NormalBoldNoSpace"/>
            </w:pPr>
            <w:r w:rsidRPr="001B553F">
              <w:t>Introduction to psychology</w:t>
            </w:r>
          </w:p>
          <w:p w14:paraId="280691EE" w14:textId="77777777" w:rsidR="00ED2831" w:rsidRPr="001B553F" w:rsidRDefault="00ED2831" w:rsidP="009F683B">
            <w:pPr>
              <w:pStyle w:val="ListParagraph"/>
              <w:numPr>
                <w:ilvl w:val="0"/>
                <w:numId w:val="27"/>
              </w:numPr>
            </w:pPr>
            <w:r w:rsidRPr="001B553F">
              <w:rPr>
                <w:lang w:eastAsia="en-US"/>
              </w:rPr>
              <w:t>course structure</w:t>
            </w:r>
          </w:p>
          <w:p w14:paraId="280691EF" w14:textId="77777777" w:rsidR="00ED2831" w:rsidRPr="001B553F" w:rsidRDefault="00ED2831" w:rsidP="009F683B">
            <w:pPr>
              <w:pStyle w:val="ListParagraph"/>
              <w:numPr>
                <w:ilvl w:val="0"/>
                <w:numId w:val="27"/>
              </w:numPr>
            </w:pPr>
            <w:r w:rsidRPr="001B553F">
              <w:rPr>
                <w:lang w:eastAsia="en-US"/>
              </w:rPr>
              <w:t>school assessment policy</w:t>
            </w:r>
          </w:p>
          <w:p w14:paraId="280691F0" w14:textId="77777777" w:rsidR="00ED2831" w:rsidRPr="001B553F" w:rsidRDefault="00ED2831" w:rsidP="009F683B">
            <w:pPr>
              <w:pStyle w:val="NormalBoldNoSpace"/>
            </w:pPr>
            <w:r w:rsidRPr="001B553F">
              <w:t>Research methods</w:t>
            </w:r>
          </w:p>
          <w:p w14:paraId="280691F1" w14:textId="77777777" w:rsidR="00ED2831" w:rsidRPr="001B553F" w:rsidRDefault="00ED2831" w:rsidP="009F683B">
            <w:pPr>
              <w:pStyle w:val="ListParagraph"/>
              <w:numPr>
                <w:ilvl w:val="0"/>
                <w:numId w:val="28"/>
              </w:numPr>
            </w:pPr>
            <w:r w:rsidRPr="001B553F">
              <w:t>psychology as a scientific endeavour to describe and explain how we think, feel and act</w:t>
            </w:r>
          </w:p>
          <w:p w14:paraId="280691F2" w14:textId="77777777" w:rsidR="00ED2831" w:rsidRPr="001B553F" w:rsidRDefault="00ED2831" w:rsidP="009F683B">
            <w:pPr>
              <w:pStyle w:val="ListParagraph"/>
              <w:numPr>
                <w:ilvl w:val="0"/>
                <w:numId w:val="28"/>
              </w:numPr>
            </w:pPr>
            <w:r w:rsidRPr="001B553F">
              <w:t>terminology</w:t>
            </w:r>
            <w:r w:rsidRPr="001B553F">
              <w:rPr>
                <w:rFonts w:ascii="Times New Roman" w:eastAsia="Calibri" w:hAnsi="Times New Roman"/>
              </w:rPr>
              <w:t xml:space="preserve"> – </w:t>
            </w:r>
            <w:r w:rsidRPr="001B553F">
              <w:t>psychologist and psychiatrist</w:t>
            </w:r>
          </w:p>
          <w:p w14:paraId="280691F3" w14:textId="77777777" w:rsidR="00ED2831" w:rsidRPr="001B553F" w:rsidRDefault="00ED2831" w:rsidP="009F683B">
            <w:pPr>
              <w:pStyle w:val="ListParagraph"/>
              <w:numPr>
                <w:ilvl w:val="0"/>
                <w:numId w:val="28"/>
              </w:numPr>
            </w:pPr>
            <w:r w:rsidRPr="001B553F">
              <w:t xml:space="preserve">ethics in psychology research: </w:t>
            </w:r>
          </w:p>
          <w:p w14:paraId="280691F4" w14:textId="77777777" w:rsidR="00ED2831" w:rsidRPr="001B553F" w:rsidRDefault="00ED2831" w:rsidP="009F683B">
            <w:pPr>
              <w:pStyle w:val="ListParagraph"/>
              <w:numPr>
                <w:ilvl w:val="1"/>
                <w:numId w:val="28"/>
              </w:numPr>
              <w:rPr>
                <w:rFonts w:cs="Arial"/>
              </w:rPr>
            </w:pPr>
            <w:r w:rsidRPr="001B553F">
              <w:rPr>
                <w:rFonts w:cs="Arial"/>
              </w:rPr>
              <w:t>informed consent</w:t>
            </w:r>
          </w:p>
          <w:p w14:paraId="280691F5" w14:textId="77777777" w:rsidR="00ED2831" w:rsidRPr="001B553F" w:rsidRDefault="00ED2831" w:rsidP="009F683B">
            <w:pPr>
              <w:pStyle w:val="ListParagraph"/>
              <w:numPr>
                <w:ilvl w:val="1"/>
                <w:numId w:val="28"/>
              </w:numPr>
              <w:rPr>
                <w:rFonts w:cs="Arial"/>
              </w:rPr>
            </w:pPr>
            <w:r w:rsidRPr="001B553F">
              <w:rPr>
                <w:rFonts w:cs="Arial"/>
              </w:rPr>
              <w:t>confidentiality</w:t>
            </w:r>
          </w:p>
          <w:p w14:paraId="280691F6" w14:textId="77777777" w:rsidR="00ED2831" w:rsidRPr="001B553F" w:rsidRDefault="00ED2831" w:rsidP="009F683B">
            <w:pPr>
              <w:pStyle w:val="ListParagraph"/>
              <w:numPr>
                <w:ilvl w:val="1"/>
                <w:numId w:val="28"/>
              </w:numPr>
              <w:rPr>
                <w:rFonts w:cs="Arial"/>
              </w:rPr>
            </w:pPr>
            <w:r w:rsidRPr="001B553F">
              <w:rPr>
                <w:rFonts w:cs="Arial"/>
              </w:rPr>
              <w:t>voluntary participation</w:t>
            </w:r>
          </w:p>
        </w:tc>
      </w:tr>
      <w:tr w:rsidR="00ED2831" w:rsidRPr="001B553F" w14:paraId="28069203" w14:textId="77777777" w:rsidTr="00E7260C">
        <w:trPr>
          <w:trHeight w:val="443"/>
        </w:trPr>
        <w:tc>
          <w:tcPr>
            <w:tcW w:w="993" w:type="dxa"/>
            <w:shd w:val="clear" w:color="auto" w:fill="E4D8EB" w:themeFill="accent4" w:themeFillTint="66"/>
            <w:vAlign w:val="center"/>
            <w:hideMark/>
          </w:tcPr>
          <w:p w14:paraId="280691F8" w14:textId="77777777" w:rsidR="00ED2831" w:rsidRPr="001B553F" w:rsidRDefault="00ED2831" w:rsidP="00995574">
            <w:pPr>
              <w:jc w:val="center"/>
              <w:rPr>
                <w:rFonts w:asciiTheme="minorHAnsi" w:hAnsiTheme="minorHAnsi" w:cs="Arial"/>
                <w:szCs w:val="20"/>
                <w:lang w:eastAsia="en-US"/>
              </w:rPr>
            </w:pPr>
            <w:r w:rsidRPr="001B553F">
              <w:rPr>
                <w:rFonts w:asciiTheme="minorHAnsi" w:hAnsiTheme="minorHAnsi" w:cs="Arial"/>
                <w:szCs w:val="20"/>
                <w:lang w:eastAsia="en-US"/>
              </w:rPr>
              <w:t>2–4</w:t>
            </w:r>
          </w:p>
        </w:tc>
        <w:tc>
          <w:tcPr>
            <w:tcW w:w="8363" w:type="dxa"/>
          </w:tcPr>
          <w:p w14:paraId="280691F9" w14:textId="77777777" w:rsidR="00ED2831" w:rsidRPr="001B553F" w:rsidRDefault="00ED2831" w:rsidP="009F683B">
            <w:pPr>
              <w:pStyle w:val="NormalBoldNoSpace"/>
            </w:pPr>
            <w:r w:rsidRPr="001B553F">
              <w:t>Personality</w:t>
            </w:r>
          </w:p>
          <w:p w14:paraId="280691FA" w14:textId="77777777" w:rsidR="00ED2831" w:rsidRPr="001B553F" w:rsidRDefault="00ED2831" w:rsidP="009F683B">
            <w:pPr>
              <w:pStyle w:val="ListParagraph"/>
              <w:numPr>
                <w:ilvl w:val="0"/>
                <w:numId w:val="30"/>
              </w:numPr>
            </w:pPr>
            <w:r w:rsidRPr="001B553F">
              <w:t>introduction to personality theories</w:t>
            </w:r>
          </w:p>
          <w:p w14:paraId="280691FB" w14:textId="77777777" w:rsidR="00ED2831" w:rsidRPr="001B553F" w:rsidRDefault="00ED2831" w:rsidP="009F683B">
            <w:pPr>
              <w:pStyle w:val="ListParagraph"/>
              <w:numPr>
                <w:ilvl w:val="1"/>
                <w:numId w:val="30"/>
              </w:numPr>
              <w:rPr>
                <w:rFonts w:cs="Arial"/>
              </w:rPr>
            </w:pPr>
            <w:r w:rsidRPr="001B553F">
              <w:rPr>
                <w:rFonts w:cs="Arial"/>
              </w:rPr>
              <w:t>Psychodynamic – Freud</w:t>
            </w:r>
          </w:p>
          <w:p w14:paraId="280691FC" w14:textId="77777777" w:rsidR="00ED2831" w:rsidRPr="001B553F" w:rsidRDefault="00ED2831" w:rsidP="009F683B">
            <w:pPr>
              <w:pStyle w:val="ListParagraph"/>
              <w:numPr>
                <w:ilvl w:val="1"/>
                <w:numId w:val="30"/>
              </w:numPr>
              <w:rPr>
                <w:rFonts w:cs="Arial"/>
              </w:rPr>
            </w:pPr>
            <w:r w:rsidRPr="001B553F">
              <w:rPr>
                <w:rFonts w:cs="Arial"/>
              </w:rPr>
              <w:t xml:space="preserve">Trait theories – Eysenck </w:t>
            </w:r>
          </w:p>
          <w:p w14:paraId="280691FD" w14:textId="77777777" w:rsidR="00ED2831" w:rsidRPr="001B553F" w:rsidRDefault="00ED2831" w:rsidP="009F683B">
            <w:pPr>
              <w:pStyle w:val="ListParagraph"/>
              <w:numPr>
                <w:ilvl w:val="1"/>
                <w:numId w:val="30"/>
              </w:numPr>
              <w:rPr>
                <w:rFonts w:cs="Arial"/>
              </w:rPr>
            </w:pPr>
            <w:r w:rsidRPr="001B553F">
              <w:rPr>
                <w:rFonts w:cs="Arial"/>
              </w:rPr>
              <w:t>Humanistic theories – Maslow’s Hierarchy of Needs</w:t>
            </w:r>
          </w:p>
          <w:p w14:paraId="280691FE" w14:textId="77777777" w:rsidR="00ED2831" w:rsidRPr="001B553F" w:rsidRDefault="00ED2831" w:rsidP="009F683B">
            <w:pPr>
              <w:pStyle w:val="ListParagraph"/>
              <w:numPr>
                <w:ilvl w:val="1"/>
                <w:numId w:val="30"/>
              </w:numPr>
              <w:rPr>
                <w:rFonts w:cs="Arial"/>
              </w:rPr>
            </w:pPr>
            <w:r w:rsidRPr="001B553F">
              <w:rPr>
                <w:rFonts w:cs="Arial"/>
              </w:rPr>
              <w:t>Type theory – Meyer-Friedman</w:t>
            </w:r>
          </w:p>
          <w:p w14:paraId="280691FF" w14:textId="77777777" w:rsidR="00ED2831" w:rsidRPr="001B553F" w:rsidRDefault="00ED2831" w:rsidP="009F683B">
            <w:pPr>
              <w:pStyle w:val="ListParagraph"/>
              <w:numPr>
                <w:ilvl w:val="0"/>
                <w:numId w:val="30"/>
              </w:numPr>
            </w:pPr>
            <w:r w:rsidRPr="001B553F">
              <w:t xml:space="preserve">nature of personality </w:t>
            </w:r>
          </w:p>
          <w:p w14:paraId="28069200" w14:textId="77777777" w:rsidR="00ED2831" w:rsidRPr="001B553F" w:rsidRDefault="00ED2831" w:rsidP="009F683B">
            <w:pPr>
              <w:pStyle w:val="ListParagraph"/>
              <w:numPr>
                <w:ilvl w:val="1"/>
                <w:numId w:val="30"/>
              </w:numPr>
              <w:rPr>
                <w:rFonts w:cs="Arial"/>
              </w:rPr>
            </w:pPr>
            <w:r w:rsidRPr="001B553F">
              <w:rPr>
                <w:rFonts w:cs="Arial"/>
              </w:rPr>
              <w:t xml:space="preserve">continuity over time </w:t>
            </w:r>
          </w:p>
          <w:p w14:paraId="28069201" w14:textId="77777777" w:rsidR="00ED2831" w:rsidRPr="001B553F" w:rsidRDefault="00ED2831" w:rsidP="009F683B">
            <w:pPr>
              <w:pStyle w:val="ListParagraph"/>
              <w:numPr>
                <w:ilvl w:val="1"/>
                <w:numId w:val="30"/>
              </w:numPr>
              <w:rPr>
                <w:rFonts w:cs="Arial"/>
              </w:rPr>
            </w:pPr>
            <w:r w:rsidRPr="001B553F">
              <w:rPr>
                <w:rFonts w:cs="Arial"/>
              </w:rPr>
              <w:t>consistency across situations</w:t>
            </w:r>
          </w:p>
          <w:p w14:paraId="28069202" w14:textId="77777777" w:rsidR="00ED2831" w:rsidRPr="001B553F" w:rsidRDefault="00ED2831" w:rsidP="00397F16">
            <w:pPr>
              <w:spacing w:before="120"/>
              <w:rPr>
                <w:rFonts w:asciiTheme="minorHAnsi" w:hAnsiTheme="minorHAnsi" w:cs="Arial"/>
                <w:szCs w:val="20"/>
                <w:lang w:eastAsia="en-US"/>
              </w:rPr>
            </w:pPr>
            <w:r w:rsidRPr="001B553F">
              <w:rPr>
                <w:rFonts w:asciiTheme="minorHAnsi" w:hAnsiTheme="minorHAnsi" w:cs="Arial"/>
                <w:b/>
                <w:szCs w:val="20"/>
                <w:lang w:eastAsia="en-US"/>
              </w:rPr>
              <w:t>Task 1:</w:t>
            </w:r>
            <w:r w:rsidRPr="001B553F">
              <w:rPr>
                <w:rFonts w:asciiTheme="minorHAnsi" w:hAnsiTheme="minorHAnsi" w:cs="Arial"/>
                <w:szCs w:val="20"/>
                <w:lang w:eastAsia="en-US"/>
              </w:rPr>
              <w:t xml:space="preserve"> Response</w:t>
            </w:r>
            <w:r w:rsidR="00842FC8">
              <w:rPr>
                <w:rFonts w:asciiTheme="minorHAnsi" w:hAnsiTheme="minorHAnsi" w:cs="Arial"/>
                <w:szCs w:val="20"/>
                <w:lang w:eastAsia="en-US"/>
              </w:rPr>
              <w:t xml:space="preserve"> –</w:t>
            </w:r>
            <w:r w:rsidRPr="001B553F">
              <w:rPr>
                <w:rFonts w:asciiTheme="minorHAnsi" w:hAnsiTheme="minorHAnsi" w:cs="Arial"/>
                <w:szCs w:val="20"/>
                <w:lang w:eastAsia="en-US"/>
              </w:rPr>
              <w:t xml:space="preserve"> Topic test </w:t>
            </w:r>
            <w:r w:rsidR="002C6B73">
              <w:rPr>
                <w:rFonts w:asciiTheme="minorHAnsi" w:hAnsiTheme="minorHAnsi" w:cs="Arial"/>
                <w:szCs w:val="20"/>
                <w:lang w:eastAsia="en-US"/>
              </w:rPr>
              <w:t>–</w:t>
            </w:r>
            <w:r w:rsidRPr="001B553F">
              <w:rPr>
                <w:rFonts w:asciiTheme="minorHAnsi" w:hAnsiTheme="minorHAnsi" w:cs="Arial"/>
                <w:szCs w:val="20"/>
                <w:lang w:eastAsia="en-US"/>
              </w:rPr>
              <w:t xml:space="preserve"> Personality</w:t>
            </w:r>
          </w:p>
        </w:tc>
      </w:tr>
      <w:tr w:rsidR="00ED2831" w:rsidRPr="001B553F" w14:paraId="28069214" w14:textId="77777777" w:rsidTr="00E7260C">
        <w:tc>
          <w:tcPr>
            <w:tcW w:w="993" w:type="dxa"/>
            <w:shd w:val="clear" w:color="auto" w:fill="E4D8EB" w:themeFill="accent4" w:themeFillTint="66"/>
            <w:vAlign w:val="center"/>
            <w:hideMark/>
          </w:tcPr>
          <w:p w14:paraId="28069204" w14:textId="6349F2F6" w:rsidR="00ED2831" w:rsidRPr="001B553F" w:rsidRDefault="00E71D75" w:rsidP="00995574">
            <w:pPr>
              <w:jc w:val="center"/>
              <w:rPr>
                <w:rFonts w:asciiTheme="minorHAnsi" w:hAnsiTheme="minorHAnsi" w:cs="Arial"/>
                <w:szCs w:val="20"/>
                <w:lang w:eastAsia="en-US"/>
              </w:rPr>
            </w:pPr>
            <w:r>
              <w:rPr>
                <w:rFonts w:asciiTheme="minorHAnsi" w:hAnsiTheme="minorHAnsi" w:cs="Arial"/>
                <w:szCs w:val="20"/>
                <w:lang w:eastAsia="en-US"/>
              </w:rPr>
              <w:t>5–7</w:t>
            </w:r>
          </w:p>
        </w:tc>
        <w:tc>
          <w:tcPr>
            <w:tcW w:w="8363" w:type="dxa"/>
          </w:tcPr>
          <w:p w14:paraId="28069205" w14:textId="77777777" w:rsidR="00ED2831" w:rsidRPr="001B553F" w:rsidRDefault="00ED2831" w:rsidP="009F683B">
            <w:pPr>
              <w:pStyle w:val="NormalBoldNoSpace"/>
            </w:pPr>
            <w:r w:rsidRPr="001B553F">
              <w:t>Research methods</w:t>
            </w:r>
          </w:p>
          <w:p w14:paraId="28069206" w14:textId="77777777" w:rsidR="00ED2831" w:rsidRPr="001B553F" w:rsidRDefault="00ED2831" w:rsidP="009F683B">
            <w:pPr>
              <w:pStyle w:val="ListParagraph"/>
              <w:numPr>
                <w:ilvl w:val="0"/>
                <w:numId w:val="31"/>
              </w:numPr>
            </w:pPr>
            <w:r w:rsidRPr="001B553F">
              <w:t>psychological research</w:t>
            </w:r>
          </w:p>
          <w:p w14:paraId="28069207" w14:textId="77777777" w:rsidR="00ED2831" w:rsidRPr="001B553F" w:rsidRDefault="00ED2831" w:rsidP="009F683B">
            <w:pPr>
              <w:pStyle w:val="ListParagraph"/>
              <w:numPr>
                <w:ilvl w:val="1"/>
                <w:numId w:val="31"/>
              </w:numPr>
              <w:rPr>
                <w:rFonts w:cs="Arial"/>
              </w:rPr>
            </w:pPr>
            <w:r w:rsidRPr="001B553F">
              <w:rPr>
                <w:rFonts w:cs="Arial"/>
              </w:rPr>
              <w:t>cross-sectional and longitudinal research designs – uses and limitations</w:t>
            </w:r>
          </w:p>
          <w:p w14:paraId="28069208" w14:textId="77777777" w:rsidR="00ED2831" w:rsidRPr="001B553F" w:rsidRDefault="00ED2831" w:rsidP="009F683B">
            <w:pPr>
              <w:pStyle w:val="ListParagraph"/>
              <w:numPr>
                <w:ilvl w:val="0"/>
                <w:numId w:val="31"/>
              </w:numPr>
            </w:pPr>
            <w:r w:rsidRPr="001B553F">
              <w:t>data collection</w:t>
            </w:r>
          </w:p>
          <w:p w14:paraId="28069209" w14:textId="77777777" w:rsidR="00ED2831" w:rsidRPr="001B553F" w:rsidRDefault="00ED2831" w:rsidP="009F683B">
            <w:pPr>
              <w:pStyle w:val="ListParagraph"/>
              <w:numPr>
                <w:ilvl w:val="1"/>
                <w:numId w:val="31"/>
              </w:numPr>
              <w:rPr>
                <w:rFonts w:cs="Arial"/>
              </w:rPr>
            </w:pPr>
            <w:r w:rsidRPr="001B553F">
              <w:rPr>
                <w:rFonts w:cs="Arial"/>
              </w:rPr>
              <w:t>qualitative methods</w:t>
            </w:r>
          </w:p>
          <w:p w14:paraId="2806920A" w14:textId="77777777" w:rsidR="00ED2831" w:rsidRPr="001B553F" w:rsidRDefault="00ED2831" w:rsidP="009F683B">
            <w:pPr>
              <w:pStyle w:val="ListParagraph"/>
              <w:numPr>
                <w:ilvl w:val="1"/>
                <w:numId w:val="31"/>
              </w:numPr>
              <w:rPr>
                <w:rFonts w:cs="Arial"/>
              </w:rPr>
            </w:pPr>
            <w:r w:rsidRPr="001B553F">
              <w:rPr>
                <w:rFonts w:cs="Arial"/>
              </w:rPr>
              <w:t>quantitative methods</w:t>
            </w:r>
          </w:p>
          <w:p w14:paraId="2806920B" w14:textId="77777777" w:rsidR="00ED2831" w:rsidRPr="001B553F" w:rsidRDefault="00ED2831" w:rsidP="009F683B">
            <w:pPr>
              <w:pStyle w:val="ListParagraph"/>
              <w:numPr>
                <w:ilvl w:val="0"/>
                <w:numId w:val="31"/>
              </w:numPr>
            </w:pPr>
            <w:r w:rsidRPr="001B553F">
              <w:t xml:space="preserve">displaying quantitative data – tables, graphs, diagrams </w:t>
            </w:r>
          </w:p>
          <w:p w14:paraId="2806920C" w14:textId="77777777" w:rsidR="00ED2831" w:rsidRPr="001B553F" w:rsidRDefault="00ED2831" w:rsidP="009F683B">
            <w:pPr>
              <w:pStyle w:val="ListParagraph"/>
              <w:numPr>
                <w:ilvl w:val="0"/>
                <w:numId w:val="31"/>
              </w:numPr>
            </w:pPr>
            <w:r w:rsidRPr="001B553F">
              <w:t>data interpretation</w:t>
            </w:r>
          </w:p>
          <w:p w14:paraId="2806920D" w14:textId="77777777" w:rsidR="00ED2831" w:rsidRPr="00817D61" w:rsidRDefault="00ED2831" w:rsidP="009F683B">
            <w:pPr>
              <w:pStyle w:val="ListParagraph"/>
              <w:numPr>
                <w:ilvl w:val="1"/>
                <w:numId w:val="31"/>
              </w:numPr>
              <w:rPr>
                <w:rFonts w:cs="Arial"/>
              </w:rPr>
            </w:pPr>
            <w:r w:rsidRPr="001B553F">
              <w:rPr>
                <w:rFonts w:cs="Arial"/>
              </w:rPr>
              <w:t>m</w:t>
            </w:r>
            <w:r w:rsidRPr="00817D61">
              <w:rPr>
                <w:rFonts w:cs="Arial"/>
              </w:rPr>
              <w:t>ode</w:t>
            </w:r>
          </w:p>
          <w:p w14:paraId="2806920E" w14:textId="77777777" w:rsidR="00ED2831" w:rsidRPr="00817D61" w:rsidRDefault="00ED2831" w:rsidP="009F683B">
            <w:pPr>
              <w:pStyle w:val="ListParagraph"/>
              <w:numPr>
                <w:ilvl w:val="1"/>
                <w:numId w:val="31"/>
              </w:numPr>
              <w:rPr>
                <w:rFonts w:cs="Arial"/>
              </w:rPr>
            </w:pPr>
            <w:r w:rsidRPr="00817D61">
              <w:rPr>
                <w:rFonts w:cs="Arial"/>
              </w:rPr>
              <w:t>mean</w:t>
            </w:r>
          </w:p>
          <w:p w14:paraId="2806920F" w14:textId="77777777" w:rsidR="00ED2831" w:rsidRPr="00817D61" w:rsidRDefault="00ED2831" w:rsidP="009F683B">
            <w:pPr>
              <w:pStyle w:val="ListParagraph"/>
              <w:numPr>
                <w:ilvl w:val="1"/>
                <w:numId w:val="31"/>
              </w:numPr>
              <w:rPr>
                <w:rFonts w:cs="Arial"/>
              </w:rPr>
            </w:pPr>
            <w:r w:rsidRPr="00817D61">
              <w:rPr>
                <w:rFonts w:cs="Arial"/>
              </w:rPr>
              <w:t>median</w:t>
            </w:r>
          </w:p>
          <w:p w14:paraId="28069210" w14:textId="77777777" w:rsidR="00ED2831" w:rsidRPr="001B553F" w:rsidRDefault="00ED2831" w:rsidP="009F683B">
            <w:pPr>
              <w:pStyle w:val="ListParagraph"/>
              <w:numPr>
                <w:ilvl w:val="1"/>
                <w:numId w:val="31"/>
              </w:numPr>
              <w:rPr>
                <w:rFonts w:cs="Arial"/>
              </w:rPr>
            </w:pPr>
            <w:r w:rsidRPr="00817D61">
              <w:rPr>
                <w:rFonts w:cs="Arial"/>
              </w:rPr>
              <w:t>r</w:t>
            </w:r>
            <w:r w:rsidRPr="001B553F">
              <w:rPr>
                <w:rFonts w:cs="Arial"/>
              </w:rPr>
              <w:t>ange</w:t>
            </w:r>
          </w:p>
          <w:p w14:paraId="28069211" w14:textId="77777777" w:rsidR="00ED2831" w:rsidRPr="001B553F" w:rsidRDefault="00ED2831" w:rsidP="009F683B">
            <w:pPr>
              <w:pStyle w:val="ListParagraph"/>
              <w:numPr>
                <w:ilvl w:val="0"/>
                <w:numId w:val="31"/>
              </w:numPr>
              <w:spacing w:after="120"/>
              <w:rPr>
                <w:rFonts w:eastAsia="Times New Roman" w:cs="Arial"/>
              </w:rPr>
            </w:pPr>
            <w:r w:rsidRPr="001B553F">
              <w:t>conclusions related to patterns in the</w:t>
            </w:r>
            <w:r w:rsidRPr="001B553F">
              <w:rPr>
                <w:rFonts w:cs="Arial"/>
              </w:rPr>
              <w:t xml:space="preserve"> data</w:t>
            </w:r>
          </w:p>
          <w:p w14:paraId="28069212" w14:textId="77777777" w:rsidR="00ED2831" w:rsidRPr="009F683B" w:rsidRDefault="00ED2831" w:rsidP="009F683B">
            <w:pPr>
              <w:spacing w:after="120"/>
            </w:pPr>
            <w:r w:rsidRPr="009F683B">
              <w:t>Practice investigation: Are adolescents more likely to be early birds or night owls?</w:t>
            </w:r>
          </w:p>
          <w:p w14:paraId="28069213" w14:textId="77777777" w:rsidR="00ED2831" w:rsidRPr="009F683B" w:rsidRDefault="00ED2831" w:rsidP="009F683B">
            <w:r w:rsidRPr="009F683B">
              <w:rPr>
                <w:b/>
                <w:bCs/>
              </w:rPr>
              <w:t>Task 2</w:t>
            </w:r>
            <w:r w:rsidRPr="009F683B">
              <w:t xml:space="preserve">: Investigation – Data interpretation </w:t>
            </w:r>
          </w:p>
        </w:tc>
      </w:tr>
      <w:tr w:rsidR="00ED2831" w:rsidRPr="001B553F" w14:paraId="28069221" w14:textId="77777777" w:rsidTr="00E7260C">
        <w:tc>
          <w:tcPr>
            <w:tcW w:w="993" w:type="dxa"/>
            <w:shd w:val="clear" w:color="auto" w:fill="E4D8EB" w:themeFill="accent4" w:themeFillTint="66"/>
            <w:vAlign w:val="center"/>
            <w:hideMark/>
          </w:tcPr>
          <w:p w14:paraId="28069218" w14:textId="52CCBDB8" w:rsidR="00ED2831" w:rsidRPr="001B553F" w:rsidRDefault="00E71D75" w:rsidP="00995574">
            <w:pPr>
              <w:jc w:val="center"/>
              <w:rPr>
                <w:rFonts w:asciiTheme="minorHAnsi" w:hAnsiTheme="minorHAnsi" w:cs="Arial"/>
                <w:szCs w:val="20"/>
                <w:lang w:eastAsia="en-US"/>
              </w:rPr>
            </w:pPr>
            <w:r>
              <w:rPr>
                <w:rFonts w:asciiTheme="minorHAnsi" w:hAnsiTheme="minorHAnsi" w:cs="Arial"/>
                <w:szCs w:val="20"/>
                <w:lang w:eastAsia="en-US"/>
              </w:rPr>
              <w:t>8</w:t>
            </w:r>
            <w:r w:rsidR="00ED2831" w:rsidRPr="001B553F">
              <w:rPr>
                <w:rFonts w:asciiTheme="minorHAnsi" w:hAnsiTheme="minorHAnsi" w:cs="Arial"/>
                <w:szCs w:val="20"/>
                <w:lang w:eastAsia="en-US"/>
              </w:rPr>
              <w:t>–11</w:t>
            </w:r>
          </w:p>
        </w:tc>
        <w:tc>
          <w:tcPr>
            <w:tcW w:w="8363" w:type="dxa"/>
          </w:tcPr>
          <w:p w14:paraId="28069219" w14:textId="77777777" w:rsidR="00ED2831" w:rsidRPr="001B553F" w:rsidRDefault="00ED2831" w:rsidP="009F683B">
            <w:pPr>
              <w:pStyle w:val="NormalBoldNoSpace"/>
            </w:pPr>
            <w:r w:rsidRPr="001B553F">
              <w:t>Cognition</w:t>
            </w:r>
          </w:p>
          <w:p w14:paraId="2806921A" w14:textId="77777777" w:rsidR="00ED2831" w:rsidRPr="001B553F" w:rsidRDefault="00ED2831" w:rsidP="009F683B">
            <w:pPr>
              <w:pStyle w:val="ListParagraph"/>
              <w:numPr>
                <w:ilvl w:val="0"/>
                <w:numId w:val="32"/>
              </w:numPr>
            </w:pPr>
            <w:r w:rsidRPr="001B553F">
              <w:t>introduction to theories of intelligence</w:t>
            </w:r>
          </w:p>
          <w:p w14:paraId="2806921B" w14:textId="77777777" w:rsidR="00ED2831" w:rsidRPr="001B553F" w:rsidRDefault="00ED2831" w:rsidP="009F683B">
            <w:pPr>
              <w:pStyle w:val="ListParagraph"/>
              <w:numPr>
                <w:ilvl w:val="1"/>
                <w:numId w:val="32"/>
              </w:numPr>
              <w:rPr>
                <w:rFonts w:cs="Arial"/>
              </w:rPr>
            </w:pPr>
            <w:r w:rsidRPr="001B553F">
              <w:rPr>
                <w:rFonts w:cs="Arial"/>
              </w:rPr>
              <w:t>measuring mental age and intelligence quotient – Binet and Simon, Terman</w:t>
            </w:r>
          </w:p>
          <w:p w14:paraId="2806921C" w14:textId="77777777" w:rsidR="00ED2831" w:rsidRPr="001B553F" w:rsidRDefault="00ED2831" w:rsidP="009F683B">
            <w:pPr>
              <w:pStyle w:val="ListParagraph"/>
              <w:numPr>
                <w:ilvl w:val="1"/>
                <w:numId w:val="32"/>
              </w:numPr>
              <w:rPr>
                <w:rFonts w:cs="Arial"/>
              </w:rPr>
            </w:pPr>
            <w:r w:rsidRPr="001B553F">
              <w:rPr>
                <w:rFonts w:cs="Arial"/>
              </w:rPr>
              <w:t>empirical approaches to intelligence – Wechsler</w:t>
            </w:r>
          </w:p>
          <w:p w14:paraId="2806921D" w14:textId="77777777" w:rsidR="00ED2831" w:rsidRPr="001B553F" w:rsidRDefault="00ED2831" w:rsidP="009F683B">
            <w:pPr>
              <w:pStyle w:val="ListParagraph"/>
              <w:numPr>
                <w:ilvl w:val="1"/>
                <w:numId w:val="32"/>
              </w:numPr>
              <w:rPr>
                <w:rFonts w:cs="Arial"/>
              </w:rPr>
            </w:pPr>
            <w:r w:rsidRPr="001B553F">
              <w:rPr>
                <w:rFonts w:cs="Arial"/>
              </w:rPr>
              <w:t>multiple intelligences – Gardner</w:t>
            </w:r>
          </w:p>
          <w:p w14:paraId="2806921E" w14:textId="77777777" w:rsidR="00ED2831" w:rsidRPr="001B553F" w:rsidRDefault="00ED2831" w:rsidP="009F683B">
            <w:pPr>
              <w:pStyle w:val="ListParagraph"/>
              <w:numPr>
                <w:ilvl w:val="1"/>
                <w:numId w:val="32"/>
              </w:numPr>
              <w:rPr>
                <w:rFonts w:cs="Arial"/>
              </w:rPr>
            </w:pPr>
            <w:r w:rsidRPr="001B553F">
              <w:rPr>
                <w:rFonts w:cs="Arial"/>
              </w:rPr>
              <w:t>emotional intelligence – Goleman</w:t>
            </w:r>
          </w:p>
          <w:p w14:paraId="2806921F" w14:textId="77777777" w:rsidR="00ED2831" w:rsidRPr="001B553F" w:rsidRDefault="00ED2831" w:rsidP="009F683B">
            <w:pPr>
              <w:pStyle w:val="ListParagraph"/>
              <w:numPr>
                <w:ilvl w:val="0"/>
                <w:numId w:val="32"/>
              </w:numPr>
            </w:pPr>
            <w:r w:rsidRPr="001B553F">
              <w:t>cultural bias in intelligence testing</w:t>
            </w:r>
          </w:p>
          <w:p w14:paraId="28069220" w14:textId="3589522C" w:rsidR="00ED2831" w:rsidRPr="001B553F" w:rsidRDefault="00ED2831" w:rsidP="001F0903">
            <w:pPr>
              <w:spacing w:before="120"/>
              <w:rPr>
                <w:rFonts w:asciiTheme="minorHAnsi" w:hAnsiTheme="minorHAnsi" w:cs="Arial"/>
                <w:szCs w:val="20"/>
                <w:lang w:eastAsia="en-US"/>
              </w:rPr>
            </w:pPr>
            <w:r w:rsidRPr="001B553F">
              <w:rPr>
                <w:rFonts w:asciiTheme="minorHAnsi" w:hAnsiTheme="minorHAnsi" w:cs="Arial"/>
                <w:b/>
                <w:szCs w:val="20"/>
                <w:lang w:eastAsia="en-US"/>
              </w:rPr>
              <w:t xml:space="preserve">Task </w:t>
            </w:r>
            <w:r w:rsidR="0097764A">
              <w:rPr>
                <w:rFonts w:asciiTheme="minorHAnsi" w:hAnsiTheme="minorHAnsi" w:cs="Arial"/>
                <w:b/>
                <w:szCs w:val="20"/>
                <w:lang w:eastAsia="en-US"/>
              </w:rPr>
              <w:t>3</w:t>
            </w:r>
            <w:r w:rsidRPr="001B553F">
              <w:rPr>
                <w:rFonts w:asciiTheme="minorHAnsi" w:hAnsiTheme="minorHAnsi" w:cs="Arial"/>
                <w:b/>
                <w:szCs w:val="20"/>
                <w:lang w:eastAsia="en-US"/>
              </w:rPr>
              <w:t>:</w:t>
            </w:r>
            <w:r w:rsidRPr="001B553F">
              <w:rPr>
                <w:rFonts w:asciiTheme="minorHAnsi" w:hAnsiTheme="minorHAnsi" w:cs="Arial"/>
                <w:szCs w:val="20"/>
                <w:lang w:eastAsia="en-US"/>
              </w:rPr>
              <w:t xml:space="preserve"> Poster </w:t>
            </w:r>
            <w:r w:rsidR="005D5689">
              <w:rPr>
                <w:rFonts w:asciiTheme="minorHAnsi" w:hAnsiTheme="minorHAnsi" w:cs="Arial"/>
                <w:szCs w:val="20"/>
                <w:lang w:eastAsia="en-US"/>
              </w:rPr>
              <w:t xml:space="preserve">– Cognition </w:t>
            </w:r>
            <w:r w:rsidRPr="001B553F">
              <w:rPr>
                <w:rFonts w:asciiTheme="minorHAnsi" w:hAnsiTheme="minorHAnsi" w:cs="Arial"/>
                <w:szCs w:val="20"/>
                <w:lang w:eastAsia="en-US"/>
              </w:rPr>
              <w:t>(Intelligence)</w:t>
            </w:r>
          </w:p>
        </w:tc>
      </w:tr>
      <w:tr w:rsidR="00ED2831" w:rsidRPr="001B553F" w14:paraId="2806922A" w14:textId="77777777" w:rsidTr="00E7260C">
        <w:tc>
          <w:tcPr>
            <w:tcW w:w="993" w:type="dxa"/>
            <w:shd w:val="clear" w:color="auto" w:fill="E4D8EB" w:themeFill="accent4" w:themeFillTint="66"/>
            <w:vAlign w:val="center"/>
            <w:hideMark/>
          </w:tcPr>
          <w:p w14:paraId="28069222" w14:textId="77777777" w:rsidR="00ED2831" w:rsidRPr="001B553F" w:rsidRDefault="001B553F" w:rsidP="00995574">
            <w:pPr>
              <w:jc w:val="center"/>
              <w:rPr>
                <w:rFonts w:asciiTheme="minorHAnsi" w:hAnsiTheme="minorHAnsi" w:cs="Arial"/>
                <w:szCs w:val="20"/>
                <w:lang w:eastAsia="en-US"/>
              </w:rPr>
            </w:pPr>
            <w:r>
              <w:rPr>
                <w:rFonts w:asciiTheme="minorHAnsi" w:hAnsiTheme="minorHAnsi" w:cs="Arial"/>
                <w:szCs w:val="20"/>
                <w:lang w:eastAsia="en-US"/>
              </w:rPr>
              <w:lastRenderedPageBreak/>
              <w:t>12–</w:t>
            </w:r>
            <w:r w:rsidR="00ED2831" w:rsidRPr="001B553F">
              <w:rPr>
                <w:rFonts w:asciiTheme="minorHAnsi" w:hAnsiTheme="minorHAnsi" w:cs="Arial"/>
                <w:szCs w:val="20"/>
                <w:lang w:eastAsia="en-US"/>
              </w:rPr>
              <w:t>13</w:t>
            </w:r>
          </w:p>
        </w:tc>
        <w:tc>
          <w:tcPr>
            <w:tcW w:w="8363" w:type="dxa"/>
          </w:tcPr>
          <w:p w14:paraId="28069223" w14:textId="77777777" w:rsidR="00ED2831" w:rsidRPr="001B553F" w:rsidRDefault="00ED2831" w:rsidP="009F683B">
            <w:pPr>
              <w:pStyle w:val="NormalBoldNoSpace"/>
            </w:pPr>
            <w:r w:rsidRPr="001B553F">
              <w:t>Relational influences</w:t>
            </w:r>
          </w:p>
          <w:p w14:paraId="28069224" w14:textId="77777777" w:rsidR="00ED2831" w:rsidRPr="001B553F" w:rsidRDefault="00ED2831" w:rsidP="009F683B">
            <w:pPr>
              <w:pStyle w:val="ListParagraph"/>
              <w:numPr>
                <w:ilvl w:val="0"/>
                <w:numId w:val="33"/>
              </w:numPr>
            </w:pPr>
            <w:r w:rsidRPr="001B553F">
              <w:t xml:space="preserve">agents of socialisation </w:t>
            </w:r>
          </w:p>
          <w:p w14:paraId="28069225" w14:textId="77777777" w:rsidR="00ED2831" w:rsidRPr="001B553F" w:rsidRDefault="00ED2831" w:rsidP="009F683B">
            <w:pPr>
              <w:pStyle w:val="ListParagraph"/>
              <w:numPr>
                <w:ilvl w:val="1"/>
                <w:numId w:val="33"/>
              </w:numPr>
              <w:rPr>
                <w:rFonts w:cs="Arial"/>
              </w:rPr>
            </w:pPr>
            <w:r w:rsidRPr="001B553F">
              <w:rPr>
                <w:rFonts w:cs="Arial"/>
              </w:rPr>
              <w:t>family – attachment and parenting styles</w:t>
            </w:r>
          </w:p>
          <w:p w14:paraId="28069226" w14:textId="77777777" w:rsidR="00ED2831" w:rsidRPr="001B553F" w:rsidRDefault="00ED2831" w:rsidP="009F683B">
            <w:pPr>
              <w:pStyle w:val="ListParagraph"/>
              <w:numPr>
                <w:ilvl w:val="1"/>
                <w:numId w:val="33"/>
              </w:numPr>
              <w:rPr>
                <w:rFonts w:cs="Arial"/>
              </w:rPr>
            </w:pPr>
            <w:r w:rsidRPr="001B553F">
              <w:rPr>
                <w:rFonts w:cs="Arial"/>
              </w:rPr>
              <w:t>peers</w:t>
            </w:r>
          </w:p>
          <w:p w14:paraId="28069227" w14:textId="77777777" w:rsidR="00ED2831" w:rsidRPr="001B553F" w:rsidRDefault="00ED2831" w:rsidP="009F683B">
            <w:pPr>
              <w:pStyle w:val="ListParagraph"/>
              <w:numPr>
                <w:ilvl w:val="1"/>
                <w:numId w:val="33"/>
              </w:numPr>
              <w:rPr>
                <w:rFonts w:cs="Arial"/>
              </w:rPr>
            </w:pPr>
            <w:r w:rsidRPr="001B553F">
              <w:rPr>
                <w:rFonts w:cs="Arial"/>
              </w:rPr>
              <w:t xml:space="preserve">media </w:t>
            </w:r>
          </w:p>
          <w:p w14:paraId="28069228" w14:textId="77777777" w:rsidR="00ED2831" w:rsidRPr="001B553F" w:rsidRDefault="00ED2831" w:rsidP="009F683B">
            <w:pPr>
              <w:pStyle w:val="ListParagraph"/>
              <w:numPr>
                <w:ilvl w:val="0"/>
                <w:numId w:val="33"/>
              </w:numPr>
            </w:pPr>
            <w:r w:rsidRPr="001B553F">
              <w:t>cultural differences in child</w:t>
            </w:r>
            <w:r w:rsidR="00AE7BBC">
              <w:t xml:space="preserve"> </w:t>
            </w:r>
            <w:r w:rsidRPr="001B553F">
              <w:t>rearing</w:t>
            </w:r>
          </w:p>
          <w:p w14:paraId="28069229" w14:textId="2F574629" w:rsidR="00ED2831" w:rsidRPr="001B553F" w:rsidRDefault="0097764A" w:rsidP="00397F16">
            <w:pPr>
              <w:spacing w:before="120"/>
              <w:rPr>
                <w:rFonts w:asciiTheme="minorHAnsi" w:hAnsiTheme="minorHAnsi" w:cs="Arial"/>
                <w:szCs w:val="20"/>
                <w:lang w:eastAsia="en-US"/>
              </w:rPr>
            </w:pPr>
            <w:r>
              <w:rPr>
                <w:rFonts w:asciiTheme="minorHAnsi" w:hAnsiTheme="minorHAnsi" w:cs="Arial"/>
                <w:b/>
                <w:szCs w:val="20"/>
                <w:lang w:eastAsia="en-US"/>
              </w:rPr>
              <w:t>Task 4</w:t>
            </w:r>
            <w:r w:rsidR="00ED2831" w:rsidRPr="001B553F">
              <w:rPr>
                <w:rFonts w:asciiTheme="minorHAnsi" w:hAnsiTheme="minorHAnsi" w:cs="Arial"/>
                <w:b/>
                <w:szCs w:val="20"/>
                <w:lang w:eastAsia="en-US"/>
              </w:rPr>
              <w:t>:</w:t>
            </w:r>
            <w:r w:rsidR="00961B51">
              <w:rPr>
                <w:rFonts w:asciiTheme="minorHAnsi" w:hAnsiTheme="minorHAnsi" w:cs="Arial"/>
                <w:szCs w:val="20"/>
                <w:lang w:eastAsia="en-US"/>
              </w:rPr>
              <w:t xml:space="preserve"> Response –</w:t>
            </w:r>
            <w:r w:rsidR="00ED2831" w:rsidRPr="001B553F">
              <w:rPr>
                <w:rFonts w:asciiTheme="minorHAnsi" w:hAnsiTheme="minorHAnsi" w:cs="Arial"/>
                <w:szCs w:val="20"/>
                <w:lang w:eastAsia="en-US"/>
              </w:rPr>
              <w:t xml:space="preserve"> Research task (Relational influences)</w:t>
            </w:r>
          </w:p>
        </w:tc>
      </w:tr>
      <w:tr w:rsidR="00ED2831" w:rsidRPr="001B553F" w14:paraId="28069237" w14:textId="77777777" w:rsidTr="00E7260C">
        <w:tc>
          <w:tcPr>
            <w:tcW w:w="993" w:type="dxa"/>
            <w:shd w:val="clear" w:color="auto" w:fill="E4D8EB" w:themeFill="accent4" w:themeFillTint="66"/>
            <w:vAlign w:val="center"/>
            <w:hideMark/>
          </w:tcPr>
          <w:p w14:paraId="2806922B" w14:textId="77777777" w:rsidR="00ED2831" w:rsidRPr="001B553F" w:rsidRDefault="00ED2831" w:rsidP="00995574">
            <w:pPr>
              <w:jc w:val="center"/>
              <w:rPr>
                <w:rFonts w:asciiTheme="minorHAnsi" w:hAnsiTheme="minorHAnsi" w:cs="Arial"/>
                <w:szCs w:val="20"/>
                <w:lang w:eastAsia="en-US"/>
              </w:rPr>
            </w:pPr>
            <w:r w:rsidRPr="001B553F">
              <w:rPr>
                <w:rFonts w:asciiTheme="minorHAnsi" w:hAnsiTheme="minorHAnsi" w:cs="Arial"/>
                <w:szCs w:val="20"/>
                <w:lang w:eastAsia="en-US"/>
              </w:rPr>
              <w:t>14–15</w:t>
            </w:r>
          </w:p>
        </w:tc>
        <w:tc>
          <w:tcPr>
            <w:tcW w:w="8363" w:type="dxa"/>
          </w:tcPr>
          <w:p w14:paraId="2806922C" w14:textId="77777777" w:rsidR="00ED2831" w:rsidRPr="001B553F" w:rsidRDefault="00ED2831" w:rsidP="009F683B">
            <w:pPr>
              <w:pStyle w:val="NormalBoldNoSpace"/>
            </w:pPr>
            <w:r w:rsidRPr="001B553F">
              <w:t>Communication</w:t>
            </w:r>
          </w:p>
          <w:p w14:paraId="2806922D" w14:textId="77777777" w:rsidR="00ED2831" w:rsidRPr="001B553F" w:rsidRDefault="00ED2831" w:rsidP="00995574">
            <w:pPr>
              <w:pStyle w:val="ListItem"/>
              <w:spacing w:before="0" w:after="0" w:line="240" w:lineRule="auto"/>
              <w:rPr>
                <w:rFonts w:asciiTheme="minorHAnsi" w:hAnsiTheme="minorHAnsi"/>
                <w:szCs w:val="20"/>
              </w:rPr>
            </w:pPr>
            <w:r w:rsidRPr="001B553F">
              <w:rPr>
                <w:rFonts w:asciiTheme="minorHAnsi" w:hAnsiTheme="minorHAnsi"/>
                <w:szCs w:val="20"/>
              </w:rPr>
              <w:t>types of non-verbal communication</w:t>
            </w:r>
          </w:p>
          <w:p w14:paraId="2806922E" w14:textId="77777777" w:rsidR="00ED2831" w:rsidRPr="001B553F" w:rsidRDefault="00ED2831" w:rsidP="00817D61">
            <w:pPr>
              <w:pStyle w:val="csbullet"/>
              <w:numPr>
                <w:ilvl w:val="0"/>
                <w:numId w:val="6"/>
              </w:numPr>
              <w:tabs>
                <w:tab w:val="clear" w:pos="-851"/>
                <w:tab w:val="clear" w:pos="1440"/>
              </w:tabs>
              <w:spacing w:before="0" w:after="0" w:line="240" w:lineRule="auto"/>
              <w:ind w:left="726" w:right="-79" w:hanging="357"/>
              <w:rPr>
                <w:rFonts w:asciiTheme="minorHAnsi" w:hAnsiTheme="minorHAnsi" w:cs="Arial"/>
              </w:rPr>
            </w:pPr>
            <w:r w:rsidRPr="001B553F">
              <w:rPr>
                <w:rFonts w:asciiTheme="minorHAnsi" w:hAnsiTheme="minorHAnsi" w:cs="Arial"/>
              </w:rPr>
              <w:t>body language</w:t>
            </w:r>
          </w:p>
          <w:p w14:paraId="2806922F" w14:textId="77777777" w:rsidR="00ED2831" w:rsidRPr="001B553F" w:rsidRDefault="00ED2831" w:rsidP="00817D61">
            <w:pPr>
              <w:pStyle w:val="csbullet"/>
              <w:numPr>
                <w:ilvl w:val="0"/>
                <w:numId w:val="6"/>
              </w:numPr>
              <w:tabs>
                <w:tab w:val="clear" w:pos="-851"/>
                <w:tab w:val="clear" w:pos="1440"/>
              </w:tabs>
              <w:spacing w:before="0" w:after="0" w:line="240" w:lineRule="auto"/>
              <w:ind w:left="726" w:right="-79" w:hanging="357"/>
              <w:rPr>
                <w:rFonts w:asciiTheme="minorHAnsi" w:hAnsiTheme="minorHAnsi" w:cs="Arial"/>
              </w:rPr>
            </w:pPr>
            <w:r w:rsidRPr="001B553F">
              <w:rPr>
                <w:rFonts w:asciiTheme="minorHAnsi" w:hAnsiTheme="minorHAnsi" w:cs="Arial"/>
              </w:rPr>
              <w:t>gestures</w:t>
            </w:r>
          </w:p>
          <w:p w14:paraId="28069230" w14:textId="77777777" w:rsidR="00ED2831" w:rsidRPr="001B553F" w:rsidRDefault="00ED2831" w:rsidP="00817D61">
            <w:pPr>
              <w:pStyle w:val="csbullet"/>
              <w:numPr>
                <w:ilvl w:val="0"/>
                <w:numId w:val="6"/>
              </w:numPr>
              <w:tabs>
                <w:tab w:val="clear" w:pos="-851"/>
                <w:tab w:val="clear" w:pos="1440"/>
              </w:tabs>
              <w:spacing w:before="0" w:after="0" w:line="240" w:lineRule="auto"/>
              <w:ind w:left="726" w:right="-79" w:hanging="357"/>
              <w:rPr>
                <w:rFonts w:asciiTheme="minorHAnsi" w:hAnsiTheme="minorHAnsi" w:cs="Arial"/>
              </w:rPr>
            </w:pPr>
            <w:r w:rsidRPr="001B553F">
              <w:rPr>
                <w:rFonts w:asciiTheme="minorHAnsi" w:hAnsiTheme="minorHAnsi" w:cs="Arial"/>
              </w:rPr>
              <w:t>physical distance</w:t>
            </w:r>
          </w:p>
          <w:p w14:paraId="28069231" w14:textId="77777777" w:rsidR="00ED2831" w:rsidRPr="001B553F" w:rsidRDefault="00ED2831" w:rsidP="00817D61">
            <w:pPr>
              <w:pStyle w:val="csbullet"/>
              <w:numPr>
                <w:ilvl w:val="0"/>
                <w:numId w:val="6"/>
              </w:numPr>
              <w:tabs>
                <w:tab w:val="clear" w:pos="-851"/>
                <w:tab w:val="clear" w:pos="1440"/>
              </w:tabs>
              <w:spacing w:before="0" w:after="0" w:line="240" w:lineRule="auto"/>
              <w:ind w:left="726" w:right="-79" w:hanging="357"/>
              <w:rPr>
                <w:rFonts w:asciiTheme="minorHAnsi" w:hAnsiTheme="minorHAnsi" w:cs="Arial"/>
              </w:rPr>
            </w:pPr>
            <w:r w:rsidRPr="001B553F">
              <w:rPr>
                <w:rFonts w:asciiTheme="minorHAnsi" w:hAnsiTheme="minorHAnsi" w:cs="Arial"/>
              </w:rPr>
              <w:t>facial expressions</w:t>
            </w:r>
          </w:p>
          <w:p w14:paraId="28069232" w14:textId="77777777" w:rsidR="00ED2831" w:rsidRPr="001B553F" w:rsidRDefault="00ED2831" w:rsidP="00817D61">
            <w:pPr>
              <w:pStyle w:val="csbullet"/>
              <w:numPr>
                <w:ilvl w:val="0"/>
                <w:numId w:val="6"/>
              </w:numPr>
              <w:tabs>
                <w:tab w:val="clear" w:pos="-851"/>
                <w:tab w:val="clear" w:pos="1440"/>
              </w:tabs>
              <w:spacing w:before="0" w:after="0" w:line="240" w:lineRule="auto"/>
              <w:ind w:left="726" w:right="-79" w:hanging="357"/>
              <w:rPr>
                <w:rFonts w:asciiTheme="minorHAnsi" w:hAnsiTheme="minorHAnsi" w:cs="Arial"/>
              </w:rPr>
            </w:pPr>
            <w:r w:rsidRPr="001B553F">
              <w:rPr>
                <w:rFonts w:asciiTheme="minorHAnsi" w:hAnsiTheme="minorHAnsi" w:cs="Arial"/>
              </w:rPr>
              <w:t>touch and smell</w:t>
            </w:r>
          </w:p>
          <w:p w14:paraId="28069233" w14:textId="77777777" w:rsidR="00ED2831" w:rsidRPr="001B553F" w:rsidRDefault="00ED2831" w:rsidP="00995574">
            <w:pPr>
              <w:pStyle w:val="ListItem"/>
              <w:spacing w:before="0" w:after="0" w:line="240" w:lineRule="auto"/>
              <w:rPr>
                <w:rFonts w:asciiTheme="minorHAnsi" w:hAnsiTheme="minorHAnsi"/>
                <w:szCs w:val="20"/>
              </w:rPr>
            </w:pPr>
            <w:r w:rsidRPr="001B553F">
              <w:rPr>
                <w:rFonts w:asciiTheme="minorHAnsi" w:hAnsiTheme="minorHAnsi"/>
                <w:szCs w:val="20"/>
              </w:rPr>
              <w:t>effective communication</w:t>
            </w:r>
          </w:p>
          <w:p w14:paraId="28069234" w14:textId="77777777" w:rsidR="00ED2831" w:rsidRPr="001B553F" w:rsidRDefault="00ED2831" w:rsidP="00817D61">
            <w:pPr>
              <w:pStyle w:val="csbullet"/>
              <w:numPr>
                <w:ilvl w:val="0"/>
                <w:numId w:val="6"/>
              </w:numPr>
              <w:tabs>
                <w:tab w:val="clear" w:pos="-851"/>
                <w:tab w:val="clear" w:pos="1440"/>
              </w:tabs>
              <w:spacing w:before="0" w:after="0" w:line="240" w:lineRule="auto"/>
              <w:ind w:left="726" w:right="-79" w:hanging="357"/>
              <w:rPr>
                <w:rFonts w:asciiTheme="minorHAnsi" w:hAnsiTheme="minorHAnsi" w:cs="Arial"/>
              </w:rPr>
            </w:pPr>
            <w:r w:rsidRPr="001B553F">
              <w:rPr>
                <w:rFonts w:asciiTheme="minorHAnsi" w:hAnsiTheme="minorHAnsi" w:cs="Arial"/>
              </w:rPr>
              <w:t>listener/receiver attributes</w:t>
            </w:r>
          </w:p>
          <w:p w14:paraId="28069236" w14:textId="71F7F0C1" w:rsidR="00ED2831" w:rsidRPr="0097764A" w:rsidRDefault="00ED2831" w:rsidP="001F0903">
            <w:pPr>
              <w:pStyle w:val="ListItem"/>
              <w:spacing w:before="0" w:line="240" w:lineRule="auto"/>
              <w:rPr>
                <w:rFonts w:asciiTheme="minorHAnsi" w:hAnsiTheme="minorHAnsi"/>
                <w:szCs w:val="20"/>
              </w:rPr>
            </w:pPr>
            <w:r w:rsidRPr="001B553F">
              <w:rPr>
                <w:rFonts w:asciiTheme="minorHAnsi" w:hAnsiTheme="minorHAnsi"/>
                <w:szCs w:val="20"/>
              </w:rPr>
              <w:t>role of language in initiating, maintaining and regulating interpersonal relationships</w:t>
            </w:r>
            <w:r w:rsidRPr="001B553F">
              <w:rPr>
                <w:rFonts w:asciiTheme="minorHAnsi" w:eastAsia="Calibri" w:hAnsiTheme="minorHAnsi"/>
                <w:szCs w:val="20"/>
              </w:rPr>
              <w:t xml:space="preserve"> – </w:t>
            </w:r>
            <w:r w:rsidRPr="001B553F">
              <w:rPr>
                <w:rFonts w:asciiTheme="minorHAnsi" w:hAnsiTheme="minorHAnsi"/>
                <w:szCs w:val="20"/>
              </w:rPr>
              <w:t>peer, family, work</w:t>
            </w:r>
          </w:p>
        </w:tc>
      </w:tr>
    </w:tbl>
    <w:p w14:paraId="3815920D" w14:textId="77777777" w:rsidR="009F683B" w:rsidRPr="009F683B" w:rsidRDefault="009F683B" w:rsidP="009F683B">
      <w:pPr>
        <w:rPr>
          <w:rFonts w:eastAsia="MS Mincho"/>
        </w:rPr>
      </w:pPr>
      <w:r>
        <w:br w:type="page"/>
      </w:r>
    </w:p>
    <w:p w14:paraId="28069238" w14:textId="580DC178" w:rsidR="00ED2831" w:rsidRPr="009E754C" w:rsidRDefault="00ED2831" w:rsidP="009F683B">
      <w:pPr>
        <w:pStyle w:val="SCSAHeading3"/>
      </w:pPr>
      <w:r w:rsidRPr="009E754C">
        <w:lastRenderedPageBreak/>
        <w:t>Semester 2</w:t>
      </w:r>
    </w:p>
    <w:tbl>
      <w:tblPr>
        <w:tblStyle w:val="TableGrid"/>
        <w:tblW w:w="5000" w:type="pct"/>
        <w:tblInd w:w="-5"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28" w:type="dxa"/>
          <w:bottom w:w="28" w:type="dxa"/>
        </w:tblCellMar>
        <w:tblLook w:val="04A0" w:firstRow="1" w:lastRow="0" w:firstColumn="1" w:lastColumn="0" w:noHBand="0" w:noVBand="1"/>
      </w:tblPr>
      <w:tblGrid>
        <w:gridCol w:w="942"/>
        <w:gridCol w:w="8120"/>
      </w:tblGrid>
      <w:tr w:rsidR="00ED2831" w:rsidRPr="001B553F" w14:paraId="2806923B" w14:textId="77777777" w:rsidTr="00E7260C">
        <w:trPr>
          <w:tblHeader/>
        </w:trPr>
        <w:tc>
          <w:tcPr>
            <w:tcW w:w="964" w:type="dxa"/>
            <w:tcBorders>
              <w:right w:val="single" w:sz="4" w:space="0" w:color="FFFFFF" w:themeColor="background1"/>
            </w:tcBorders>
            <w:shd w:val="clear" w:color="auto" w:fill="BD9FCF" w:themeFill="accent4"/>
            <w:vAlign w:val="center"/>
            <w:hideMark/>
          </w:tcPr>
          <w:p w14:paraId="28069239" w14:textId="77777777" w:rsidR="00ED2831" w:rsidRPr="00E7260C" w:rsidRDefault="00ED2831" w:rsidP="00995574">
            <w:pPr>
              <w:spacing w:before="120" w:after="120"/>
              <w:jc w:val="center"/>
              <w:rPr>
                <w:rFonts w:asciiTheme="minorHAnsi" w:hAnsiTheme="minorHAnsi" w:cs="Arial"/>
                <w:b/>
                <w:szCs w:val="20"/>
                <w:lang w:eastAsia="en-US"/>
              </w:rPr>
            </w:pPr>
            <w:r w:rsidRPr="00E7260C">
              <w:rPr>
                <w:rFonts w:asciiTheme="minorHAnsi" w:hAnsiTheme="minorHAnsi" w:cs="Arial"/>
                <w:b/>
                <w:szCs w:val="20"/>
                <w:lang w:eastAsia="en-US"/>
              </w:rPr>
              <w:t>Week</w:t>
            </w:r>
          </w:p>
        </w:tc>
        <w:tc>
          <w:tcPr>
            <w:tcW w:w="8363" w:type="dxa"/>
            <w:tcBorders>
              <w:left w:val="single" w:sz="4" w:space="0" w:color="FFFFFF" w:themeColor="background1"/>
            </w:tcBorders>
            <w:shd w:val="clear" w:color="auto" w:fill="BD9FCF" w:themeFill="accent4"/>
            <w:vAlign w:val="center"/>
            <w:hideMark/>
          </w:tcPr>
          <w:p w14:paraId="2806923A" w14:textId="77777777" w:rsidR="00ED2831" w:rsidRPr="00E7260C" w:rsidRDefault="00ED2831" w:rsidP="00995574">
            <w:pPr>
              <w:spacing w:before="120" w:after="120"/>
              <w:jc w:val="center"/>
              <w:rPr>
                <w:rFonts w:asciiTheme="minorHAnsi" w:hAnsiTheme="minorHAnsi" w:cs="Arial"/>
                <w:b/>
                <w:szCs w:val="20"/>
                <w:lang w:eastAsia="en-US"/>
              </w:rPr>
            </w:pPr>
            <w:r w:rsidRPr="00E7260C">
              <w:rPr>
                <w:rFonts w:asciiTheme="minorHAnsi" w:hAnsiTheme="minorHAnsi" w:cs="Arial"/>
                <w:b/>
                <w:szCs w:val="20"/>
                <w:lang w:eastAsia="en-US"/>
              </w:rPr>
              <w:t>Key teaching points</w:t>
            </w:r>
          </w:p>
        </w:tc>
      </w:tr>
      <w:tr w:rsidR="00ED2831" w:rsidRPr="001B553F" w14:paraId="2806924A" w14:textId="77777777" w:rsidTr="00E7260C">
        <w:tc>
          <w:tcPr>
            <w:tcW w:w="964" w:type="dxa"/>
            <w:shd w:val="clear" w:color="auto" w:fill="E4D8EB" w:themeFill="accent4" w:themeFillTint="66"/>
            <w:vAlign w:val="center"/>
            <w:hideMark/>
          </w:tcPr>
          <w:p w14:paraId="2806923C" w14:textId="77777777" w:rsidR="00ED2831" w:rsidRPr="001B553F" w:rsidRDefault="00ED2831" w:rsidP="00995574">
            <w:pPr>
              <w:jc w:val="center"/>
              <w:rPr>
                <w:rFonts w:asciiTheme="minorHAnsi" w:hAnsiTheme="minorHAnsi" w:cs="Arial"/>
                <w:szCs w:val="20"/>
                <w:lang w:eastAsia="en-US"/>
              </w:rPr>
            </w:pPr>
            <w:r w:rsidRPr="001B553F">
              <w:rPr>
                <w:rFonts w:asciiTheme="minorHAnsi" w:hAnsiTheme="minorHAnsi" w:cs="Arial"/>
                <w:szCs w:val="20"/>
                <w:lang w:eastAsia="en-US"/>
              </w:rPr>
              <w:t>1–4</w:t>
            </w:r>
          </w:p>
        </w:tc>
        <w:tc>
          <w:tcPr>
            <w:tcW w:w="8363" w:type="dxa"/>
          </w:tcPr>
          <w:p w14:paraId="2806923D" w14:textId="77777777" w:rsidR="00ED2831" w:rsidRPr="001B553F" w:rsidRDefault="00ED2831" w:rsidP="009F683B">
            <w:pPr>
              <w:pStyle w:val="NormalBoldNoSpace"/>
            </w:pPr>
            <w:r w:rsidRPr="001B553F">
              <w:t>Biological influences/bases of behaviour</w:t>
            </w:r>
          </w:p>
          <w:p w14:paraId="2806923E" w14:textId="77777777" w:rsidR="00ED2831" w:rsidRPr="001B553F" w:rsidRDefault="00ED2831" w:rsidP="001F0903">
            <w:pPr>
              <w:pStyle w:val="ListParagraph"/>
              <w:numPr>
                <w:ilvl w:val="0"/>
                <w:numId w:val="34"/>
              </w:numPr>
            </w:pPr>
            <w:r w:rsidRPr="001B553F">
              <w:t>identify major parts of the brain</w:t>
            </w:r>
          </w:p>
          <w:p w14:paraId="2806923F" w14:textId="77777777" w:rsidR="00ED2831" w:rsidRPr="001B553F" w:rsidRDefault="00ED2831" w:rsidP="001F0903">
            <w:pPr>
              <w:pStyle w:val="ListParagraph"/>
              <w:numPr>
                <w:ilvl w:val="1"/>
                <w:numId w:val="34"/>
              </w:numPr>
              <w:rPr>
                <w:rFonts w:cs="Arial"/>
              </w:rPr>
            </w:pPr>
            <w:r w:rsidRPr="001B553F">
              <w:rPr>
                <w:rFonts w:cs="Arial"/>
              </w:rPr>
              <w:t>hindbrain</w:t>
            </w:r>
          </w:p>
          <w:p w14:paraId="28069240" w14:textId="77777777" w:rsidR="00ED2831" w:rsidRPr="001B553F" w:rsidRDefault="00ED2831" w:rsidP="001F0903">
            <w:pPr>
              <w:pStyle w:val="ListParagraph"/>
              <w:numPr>
                <w:ilvl w:val="1"/>
                <w:numId w:val="34"/>
              </w:numPr>
              <w:rPr>
                <w:rFonts w:cs="Arial"/>
              </w:rPr>
            </w:pPr>
            <w:r w:rsidRPr="001B553F">
              <w:rPr>
                <w:rFonts w:cs="Arial"/>
              </w:rPr>
              <w:t>midbrain</w:t>
            </w:r>
          </w:p>
          <w:p w14:paraId="28069241" w14:textId="77777777" w:rsidR="00ED2831" w:rsidRPr="001B553F" w:rsidRDefault="00ED2831" w:rsidP="001F0903">
            <w:pPr>
              <w:pStyle w:val="ListParagraph"/>
              <w:numPr>
                <w:ilvl w:val="1"/>
                <w:numId w:val="34"/>
              </w:numPr>
              <w:rPr>
                <w:rFonts w:cs="Arial"/>
              </w:rPr>
            </w:pPr>
            <w:r w:rsidRPr="001B553F">
              <w:rPr>
                <w:rFonts w:cs="Arial"/>
              </w:rPr>
              <w:t>forebrain</w:t>
            </w:r>
          </w:p>
          <w:p w14:paraId="28069242" w14:textId="77777777" w:rsidR="00ED2831" w:rsidRPr="001B553F" w:rsidRDefault="00ED2831" w:rsidP="001F0903">
            <w:pPr>
              <w:pStyle w:val="ListParagraph"/>
              <w:numPr>
                <w:ilvl w:val="1"/>
                <w:numId w:val="34"/>
              </w:numPr>
              <w:rPr>
                <w:rFonts w:cs="Arial"/>
              </w:rPr>
            </w:pPr>
            <w:r w:rsidRPr="001B553F">
              <w:rPr>
                <w:rFonts w:cs="Arial"/>
              </w:rPr>
              <w:t>left and right hemispheres and their influence on behaviour</w:t>
            </w:r>
          </w:p>
          <w:p w14:paraId="28069243" w14:textId="77777777" w:rsidR="00ED2831" w:rsidRPr="001B553F" w:rsidRDefault="00ED2831" w:rsidP="001F0903">
            <w:pPr>
              <w:pStyle w:val="ListParagraph"/>
              <w:numPr>
                <w:ilvl w:val="1"/>
                <w:numId w:val="34"/>
              </w:numPr>
              <w:rPr>
                <w:rFonts w:cs="Arial"/>
              </w:rPr>
            </w:pPr>
            <w:r w:rsidRPr="001B553F">
              <w:rPr>
                <w:rFonts w:cs="Arial"/>
              </w:rPr>
              <w:t>corpus callosum</w:t>
            </w:r>
          </w:p>
          <w:p w14:paraId="28069244" w14:textId="77777777" w:rsidR="00ED2831" w:rsidRPr="001B553F" w:rsidRDefault="00ED2831" w:rsidP="001F0903">
            <w:pPr>
              <w:pStyle w:val="ListParagraph"/>
              <w:numPr>
                <w:ilvl w:val="0"/>
                <w:numId w:val="34"/>
              </w:numPr>
            </w:pPr>
            <w:r w:rsidRPr="001B553F">
              <w:t>factors that affect behaviour, emotion and thought</w:t>
            </w:r>
          </w:p>
          <w:p w14:paraId="28069245" w14:textId="77777777" w:rsidR="00ED2831" w:rsidRPr="001B553F" w:rsidRDefault="00ED2831" w:rsidP="001F0903">
            <w:pPr>
              <w:pStyle w:val="ListParagraph"/>
              <w:numPr>
                <w:ilvl w:val="1"/>
                <w:numId w:val="34"/>
              </w:numPr>
              <w:rPr>
                <w:rFonts w:cs="Arial"/>
              </w:rPr>
            </w:pPr>
            <w:r w:rsidRPr="001B553F">
              <w:rPr>
                <w:rFonts w:cs="Arial"/>
              </w:rPr>
              <w:t xml:space="preserve">heredity – the role of genetics in determining behaviour </w:t>
            </w:r>
          </w:p>
          <w:p w14:paraId="28069246" w14:textId="77777777" w:rsidR="00ED2831" w:rsidRPr="001B553F" w:rsidRDefault="00ED2831" w:rsidP="001F0903">
            <w:pPr>
              <w:pStyle w:val="ListParagraph"/>
              <w:numPr>
                <w:ilvl w:val="1"/>
                <w:numId w:val="34"/>
              </w:numPr>
              <w:rPr>
                <w:rFonts w:cs="Arial"/>
              </w:rPr>
            </w:pPr>
            <w:r w:rsidRPr="001B553F">
              <w:rPr>
                <w:rFonts w:cs="Arial"/>
              </w:rPr>
              <w:t>hormones – the effects of adrenaline and noradrenaline</w:t>
            </w:r>
          </w:p>
          <w:p w14:paraId="28069247" w14:textId="77777777" w:rsidR="00ED2831" w:rsidRPr="001B553F" w:rsidRDefault="00ED2831" w:rsidP="001F0903">
            <w:pPr>
              <w:pStyle w:val="ListParagraph"/>
              <w:numPr>
                <w:ilvl w:val="1"/>
                <w:numId w:val="34"/>
              </w:numPr>
              <w:rPr>
                <w:rFonts w:cs="Arial"/>
              </w:rPr>
            </w:pPr>
            <w:r w:rsidRPr="001B553F">
              <w:rPr>
                <w:rFonts w:cs="Arial"/>
              </w:rPr>
              <w:t>physical activity – the effects of exercise on mood</w:t>
            </w:r>
          </w:p>
          <w:p w14:paraId="28069248" w14:textId="77777777" w:rsidR="00ED2831" w:rsidRPr="001B553F" w:rsidRDefault="00ED2831" w:rsidP="001F0903">
            <w:pPr>
              <w:pStyle w:val="ListParagraph"/>
              <w:numPr>
                <w:ilvl w:val="1"/>
                <w:numId w:val="34"/>
              </w:numPr>
              <w:spacing w:after="120"/>
              <w:rPr>
                <w:rFonts w:cs="Arial"/>
              </w:rPr>
            </w:pPr>
            <w:r w:rsidRPr="001B553F">
              <w:rPr>
                <w:rFonts w:cs="Arial"/>
              </w:rPr>
              <w:t>recreational drugs – the effects of cannabis, alcohol, and amphetamine</w:t>
            </w:r>
          </w:p>
          <w:p w14:paraId="28069249" w14:textId="743A07A5" w:rsidR="00ED2831" w:rsidRPr="001F0903" w:rsidRDefault="0097764A" w:rsidP="001F0903">
            <w:r w:rsidRPr="001F0903">
              <w:rPr>
                <w:b/>
                <w:bCs/>
              </w:rPr>
              <w:t>Task 5</w:t>
            </w:r>
            <w:r w:rsidR="00ED2831" w:rsidRPr="001F0903">
              <w:rPr>
                <w:b/>
                <w:bCs/>
              </w:rPr>
              <w:t>:</w:t>
            </w:r>
            <w:r w:rsidR="00ED2831" w:rsidRPr="001F0903">
              <w:t xml:space="preserve"> Response</w:t>
            </w:r>
            <w:r w:rsidR="00842FC8" w:rsidRPr="001F0903">
              <w:t xml:space="preserve"> –</w:t>
            </w:r>
            <w:r w:rsidR="00ED2831" w:rsidRPr="001F0903">
              <w:t xml:space="preserve"> Topic test – </w:t>
            </w:r>
            <w:r w:rsidRPr="001F0903">
              <w:t xml:space="preserve">Communication, </w:t>
            </w:r>
            <w:r w:rsidR="00ED2831" w:rsidRPr="001F0903">
              <w:t>Biological influences</w:t>
            </w:r>
          </w:p>
        </w:tc>
      </w:tr>
      <w:tr w:rsidR="00ED2831" w:rsidRPr="001B553F" w14:paraId="28069252" w14:textId="77777777" w:rsidTr="00E7260C">
        <w:tc>
          <w:tcPr>
            <w:tcW w:w="964" w:type="dxa"/>
            <w:shd w:val="clear" w:color="auto" w:fill="E4D8EB" w:themeFill="accent4" w:themeFillTint="66"/>
            <w:vAlign w:val="center"/>
            <w:hideMark/>
          </w:tcPr>
          <w:p w14:paraId="2806924B" w14:textId="77777777" w:rsidR="00ED2831" w:rsidRPr="001B553F" w:rsidRDefault="00ED2831" w:rsidP="00995574">
            <w:pPr>
              <w:jc w:val="center"/>
              <w:rPr>
                <w:rFonts w:asciiTheme="minorHAnsi" w:hAnsiTheme="minorHAnsi" w:cs="Arial"/>
                <w:szCs w:val="20"/>
                <w:lang w:eastAsia="en-US"/>
              </w:rPr>
            </w:pPr>
            <w:r w:rsidRPr="001B553F">
              <w:rPr>
                <w:rFonts w:asciiTheme="minorHAnsi" w:hAnsiTheme="minorHAnsi" w:cs="Arial"/>
                <w:szCs w:val="20"/>
                <w:lang w:eastAsia="en-US"/>
              </w:rPr>
              <w:t>5–8</w:t>
            </w:r>
          </w:p>
        </w:tc>
        <w:tc>
          <w:tcPr>
            <w:tcW w:w="8363" w:type="dxa"/>
          </w:tcPr>
          <w:p w14:paraId="2806924C" w14:textId="77777777" w:rsidR="00ED2831" w:rsidRPr="001B553F" w:rsidRDefault="00ED2831" w:rsidP="009F683B">
            <w:pPr>
              <w:pStyle w:val="NormalBoldNoSpace"/>
            </w:pPr>
            <w:r w:rsidRPr="001B553F">
              <w:t>Developmental psychology</w:t>
            </w:r>
          </w:p>
          <w:p w14:paraId="2806924D" w14:textId="77777777" w:rsidR="00ED2831" w:rsidRPr="001B553F" w:rsidRDefault="00ED2831" w:rsidP="001F0903">
            <w:pPr>
              <w:pStyle w:val="ListParagraph"/>
              <w:numPr>
                <w:ilvl w:val="0"/>
                <w:numId w:val="35"/>
              </w:numPr>
            </w:pPr>
            <w:r w:rsidRPr="001B553F">
              <w:t xml:space="preserve">types of development – cognitive, physical, social, emotional </w:t>
            </w:r>
          </w:p>
          <w:p w14:paraId="2806924E" w14:textId="77777777" w:rsidR="00ED2831" w:rsidRPr="001B553F" w:rsidRDefault="00ED2831" w:rsidP="001F0903">
            <w:pPr>
              <w:pStyle w:val="ListParagraph"/>
              <w:numPr>
                <w:ilvl w:val="0"/>
                <w:numId w:val="35"/>
              </w:numPr>
            </w:pPr>
            <w:r w:rsidRPr="001B553F">
              <w:t>changes with age</w:t>
            </w:r>
          </w:p>
          <w:p w14:paraId="2806924F" w14:textId="77777777" w:rsidR="00ED2831" w:rsidRPr="001B553F" w:rsidRDefault="00ED2831" w:rsidP="001F0903">
            <w:pPr>
              <w:pStyle w:val="ListParagraph"/>
              <w:numPr>
                <w:ilvl w:val="0"/>
                <w:numId w:val="35"/>
              </w:numPr>
            </w:pPr>
            <w:r w:rsidRPr="001B553F">
              <w:t>role of nature and nurture</w:t>
            </w:r>
          </w:p>
          <w:p w14:paraId="28069250" w14:textId="77777777" w:rsidR="00ED2831" w:rsidRPr="001B553F" w:rsidRDefault="00ED2831" w:rsidP="001F0903">
            <w:pPr>
              <w:pStyle w:val="ListParagraph"/>
              <w:numPr>
                <w:ilvl w:val="0"/>
                <w:numId w:val="35"/>
              </w:numPr>
            </w:pPr>
            <w:r w:rsidRPr="001B553F">
              <w:t>Erikson’s stages of psychosocial development</w:t>
            </w:r>
          </w:p>
          <w:p w14:paraId="28069251" w14:textId="0998C78C" w:rsidR="00ED2831" w:rsidRPr="001B553F" w:rsidRDefault="0097764A" w:rsidP="00397F16">
            <w:pPr>
              <w:spacing w:before="120"/>
              <w:rPr>
                <w:rFonts w:asciiTheme="minorHAnsi" w:hAnsiTheme="minorHAnsi" w:cs="Arial"/>
                <w:szCs w:val="20"/>
                <w:lang w:eastAsia="en-US"/>
              </w:rPr>
            </w:pPr>
            <w:r>
              <w:rPr>
                <w:rFonts w:asciiTheme="minorHAnsi" w:hAnsiTheme="minorHAnsi" w:cs="Arial"/>
                <w:b/>
                <w:szCs w:val="20"/>
                <w:lang w:eastAsia="en-US"/>
              </w:rPr>
              <w:t>Task 6</w:t>
            </w:r>
            <w:r w:rsidR="00ED2831" w:rsidRPr="001B553F">
              <w:rPr>
                <w:rFonts w:asciiTheme="minorHAnsi" w:hAnsiTheme="minorHAnsi" w:cs="Arial"/>
                <w:b/>
                <w:szCs w:val="20"/>
                <w:lang w:eastAsia="en-US"/>
              </w:rPr>
              <w:t>:</w:t>
            </w:r>
            <w:r w:rsidR="00ED2831" w:rsidRPr="001B553F">
              <w:rPr>
                <w:rFonts w:asciiTheme="minorHAnsi" w:hAnsiTheme="minorHAnsi" w:cs="Arial"/>
                <w:szCs w:val="20"/>
                <w:lang w:eastAsia="en-US"/>
              </w:rPr>
              <w:t xml:space="preserve"> R</w:t>
            </w:r>
            <w:r w:rsidR="00AE7BBC">
              <w:rPr>
                <w:rFonts w:asciiTheme="minorHAnsi" w:hAnsiTheme="minorHAnsi" w:cs="Arial"/>
                <w:szCs w:val="20"/>
                <w:lang w:eastAsia="en-US"/>
              </w:rPr>
              <w:t xml:space="preserve">esponse – Review </w:t>
            </w:r>
            <w:r w:rsidR="00B76008" w:rsidRPr="001B553F">
              <w:rPr>
                <w:rFonts w:asciiTheme="minorHAnsi" w:hAnsiTheme="minorHAnsi" w:cs="Arial"/>
                <w:szCs w:val="20"/>
              </w:rPr>
              <w:t xml:space="preserve">– </w:t>
            </w:r>
            <w:r w:rsidR="00842FC8" w:rsidRPr="00AE7BBC">
              <w:rPr>
                <w:rFonts w:asciiTheme="minorHAnsi" w:hAnsiTheme="minorHAnsi" w:cs="Arial"/>
                <w:i/>
                <w:szCs w:val="20"/>
                <w:lang w:eastAsia="en-US"/>
              </w:rPr>
              <w:t>Seven Up</w:t>
            </w:r>
            <w:r w:rsidR="00842FC8">
              <w:rPr>
                <w:rFonts w:asciiTheme="minorHAnsi" w:hAnsiTheme="minorHAnsi" w:cs="Arial"/>
                <w:szCs w:val="20"/>
                <w:lang w:eastAsia="en-US"/>
              </w:rPr>
              <w:t xml:space="preserve"> s</w:t>
            </w:r>
            <w:r w:rsidR="00ED2831" w:rsidRPr="001B553F">
              <w:rPr>
                <w:rFonts w:asciiTheme="minorHAnsi" w:hAnsiTheme="minorHAnsi" w:cs="Arial"/>
                <w:szCs w:val="20"/>
                <w:lang w:eastAsia="en-US"/>
              </w:rPr>
              <w:t>eries</w:t>
            </w:r>
          </w:p>
        </w:tc>
      </w:tr>
      <w:tr w:rsidR="00ED2831" w:rsidRPr="001B553F" w14:paraId="2806925C" w14:textId="77777777" w:rsidTr="00E7260C">
        <w:tc>
          <w:tcPr>
            <w:tcW w:w="964" w:type="dxa"/>
            <w:shd w:val="clear" w:color="auto" w:fill="E4D8EB" w:themeFill="accent4" w:themeFillTint="66"/>
            <w:vAlign w:val="center"/>
            <w:hideMark/>
          </w:tcPr>
          <w:p w14:paraId="28069253" w14:textId="77777777" w:rsidR="00ED2831" w:rsidRPr="001B553F" w:rsidRDefault="001B553F" w:rsidP="00995574">
            <w:pPr>
              <w:jc w:val="center"/>
              <w:rPr>
                <w:rFonts w:asciiTheme="minorHAnsi" w:hAnsiTheme="minorHAnsi" w:cs="Arial"/>
                <w:szCs w:val="20"/>
                <w:lang w:eastAsia="en-US"/>
              </w:rPr>
            </w:pPr>
            <w:r>
              <w:rPr>
                <w:rFonts w:asciiTheme="minorHAnsi" w:hAnsiTheme="minorHAnsi" w:cs="Arial"/>
                <w:szCs w:val="20"/>
                <w:lang w:eastAsia="en-US"/>
              </w:rPr>
              <w:t>9–</w:t>
            </w:r>
            <w:r w:rsidR="00ED2831" w:rsidRPr="001B553F">
              <w:rPr>
                <w:rFonts w:asciiTheme="minorHAnsi" w:hAnsiTheme="minorHAnsi" w:cs="Arial"/>
                <w:szCs w:val="20"/>
                <w:lang w:eastAsia="en-US"/>
              </w:rPr>
              <w:t>11</w:t>
            </w:r>
          </w:p>
        </w:tc>
        <w:tc>
          <w:tcPr>
            <w:tcW w:w="8363" w:type="dxa"/>
          </w:tcPr>
          <w:p w14:paraId="28069254" w14:textId="77777777" w:rsidR="00ED2831" w:rsidRPr="001B553F" w:rsidRDefault="00ED2831" w:rsidP="009F683B">
            <w:pPr>
              <w:pStyle w:val="NormalBoldNoSpace"/>
              <w:rPr>
                <w:rFonts w:eastAsiaTheme="minorHAnsi"/>
              </w:rPr>
            </w:pPr>
            <w:r w:rsidRPr="001B553F">
              <w:rPr>
                <w:rFonts w:eastAsiaTheme="minorHAnsi"/>
              </w:rPr>
              <w:t>Social psychology</w:t>
            </w:r>
          </w:p>
          <w:p w14:paraId="28069255" w14:textId="77777777" w:rsidR="00ED2831" w:rsidRPr="001B553F" w:rsidRDefault="00ED2831" w:rsidP="001F0903">
            <w:pPr>
              <w:pStyle w:val="ListParagraph"/>
              <w:numPr>
                <w:ilvl w:val="0"/>
                <w:numId w:val="36"/>
              </w:numPr>
            </w:pPr>
            <w:r w:rsidRPr="001B553F">
              <w:t>definition of a group</w:t>
            </w:r>
          </w:p>
          <w:p w14:paraId="28069256" w14:textId="77777777" w:rsidR="00ED2831" w:rsidRPr="001B553F" w:rsidRDefault="00ED2831" w:rsidP="001F0903">
            <w:pPr>
              <w:pStyle w:val="ListParagraph"/>
              <w:numPr>
                <w:ilvl w:val="0"/>
                <w:numId w:val="36"/>
              </w:numPr>
            </w:pPr>
            <w:r w:rsidRPr="001B553F">
              <w:t>group behaviour</w:t>
            </w:r>
          </w:p>
          <w:p w14:paraId="28069257" w14:textId="77777777" w:rsidR="00ED2831" w:rsidRPr="001B553F" w:rsidRDefault="00ED2831" w:rsidP="001F0903">
            <w:pPr>
              <w:pStyle w:val="ListParagraph"/>
              <w:numPr>
                <w:ilvl w:val="1"/>
                <w:numId w:val="36"/>
              </w:numPr>
              <w:rPr>
                <w:rFonts w:cs="Arial"/>
              </w:rPr>
            </w:pPr>
            <w:r w:rsidRPr="001B553F">
              <w:rPr>
                <w:rFonts w:cs="Arial"/>
              </w:rPr>
              <w:t>cooperation</w:t>
            </w:r>
          </w:p>
          <w:p w14:paraId="28069258" w14:textId="77777777" w:rsidR="00ED2831" w:rsidRPr="001B553F" w:rsidRDefault="00ED2831" w:rsidP="001F0903">
            <w:pPr>
              <w:pStyle w:val="ListParagraph"/>
              <w:numPr>
                <w:ilvl w:val="1"/>
                <w:numId w:val="36"/>
              </w:numPr>
              <w:rPr>
                <w:rFonts w:cs="Arial"/>
              </w:rPr>
            </w:pPr>
            <w:r w:rsidRPr="001B553F">
              <w:rPr>
                <w:rFonts w:cs="Arial"/>
              </w:rPr>
              <w:t>competition</w:t>
            </w:r>
          </w:p>
          <w:p w14:paraId="28069259" w14:textId="77777777" w:rsidR="00ED2831" w:rsidRPr="001B553F" w:rsidRDefault="00ED2831" w:rsidP="001F0903">
            <w:pPr>
              <w:pStyle w:val="ListParagraph"/>
              <w:numPr>
                <w:ilvl w:val="1"/>
                <w:numId w:val="36"/>
              </w:numPr>
              <w:rPr>
                <w:rFonts w:cs="Arial"/>
              </w:rPr>
            </w:pPr>
            <w:r w:rsidRPr="001B553F">
              <w:rPr>
                <w:rFonts w:cs="Arial"/>
              </w:rPr>
              <w:t xml:space="preserve">impact of group size </w:t>
            </w:r>
          </w:p>
          <w:p w14:paraId="2806925B" w14:textId="052F541D" w:rsidR="00ED2831" w:rsidRPr="0097764A" w:rsidRDefault="00ED2831" w:rsidP="001F0903">
            <w:pPr>
              <w:pStyle w:val="ListParagraph"/>
              <w:numPr>
                <w:ilvl w:val="0"/>
                <w:numId w:val="36"/>
              </w:numPr>
            </w:pPr>
            <w:r w:rsidRPr="001B553F">
              <w:t>diffusion of responsibility</w:t>
            </w:r>
          </w:p>
        </w:tc>
      </w:tr>
      <w:tr w:rsidR="00ED2831" w:rsidRPr="001B553F" w14:paraId="2806926F" w14:textId="77777777" w:rsidTr="00E7260C">
        <w:tc>
          <w:tcPr>
            <w:tcW w:w="964" w:type="dxa"/>
            <w:shd w:val="clear" w:color="auto" w:fill="E4D8EB" w:themeFill="accent4" w:themeFillTint="66"/>
            <w:vAlign w:val="center"/>
            <w:hideMark/>
          </w:tcPr>
          <w:p w14:paraId="2806925D" w14:textId="77777777" w:rsidR="00ED2831" w:rsidRPr="001B553F" w:rsidRDefault="001B553F" w:rsidP="001F0903">
            <w:pPr>
              <w:jc w:val="center"/>
              <w:rPr>
                <w:rFonts w:asciiTheme="minorHAnsi" w:hAnsiTheme="minorHAnsi" w:cs="Arial"/>
                <w:szCs w:val="20"/>
                <w:lang w:eastAsia="en-US"/>
              </w:rPr>
            </w:pPr>
            <w:r>
              <w:rPr>
                <w:rFonts w:asciiTheme="minorHAnsi" w:hAnsiTheme="minorHAnsi" w:cs="Arial"/>
                <w:szCs w:val="20"/>
                <w:lang w:eastAsia="en-US"/>
              </w:rPr>
              <w:t>12–</w:t>
            </w:r>
            <w:r w:rsidR="00ED2831" w:rsidRPr="001B553F">
              <w:rPr>
                <w:rFonts w:asciiTheme="minorHAnsi" w:hAnsiTheme="minorHAnsi" w:cs="Arial"/>
                <w:szCs w:val="20"/>
                <w:lang w:eastAsia="en-US"/>
              </w:rPr>
              <w:t>13</w:t>
            </w:r>
          </w:p>
        </w:tc>
        <w:tc>
          <w:tcPr>
            <w:tcW w:w="8363" w:type="dxa"/>
          </w:tcPr>
          <w:p w14:paraId="2806925E" w14:textId="77777777" w:rsidR="00ED2831" w:rsidRPr="001B553F" w:rsidRDefault="00ED2831" w:rsidP="00995574">
            <w:pPr>
              <w:rPr>
                <w:rFonts w:asciiTheme="minorHAnsi" w:hAnsiTheme="minorHAnsi" w:cs="Arial"/>
                <w:b/>
                <w:szCs w:val="20"/>
                <w:lang w:eastAsia="en-US"/>
              </w:rPr>
            </w:pPr>
            <w:r w:rsidRPr="001B553F">
              <w:rPr>
                <w:rFonts w:asciiTheme="minorHAnsi" w:hAnsiTheme="minorHAnsi" w:cs="Arial"/>
                <w:b/>
                <w:szCs w:val="20"/>
                <w:lang w:eastAsia="en-US"/>
              </w:rPr>
              <w:t xml:space="preserve">Research methods </w:t>
            </w:r>
          </w:p>
          <w:p w14:paraId="2806925F" w14:textId="77777777" w:rsidR="00ED2831" w:rsidRPr="001B553F" w:rsidRDefault="00ED2831" w:rsidP="00995574">
            <w:pPr>
              <w:rPr>
                <w:rFonts w:asciiTheme="minorHAnsi" w:hAnsiTheme="minorHAnsi" w:cs="Arial"/>
                <w:szCs w:val="20"/>
                <w:lang w:eastAsia="en-US"/>
              </w:rPr>
            </w:pPr>
            <w:r w:rsidRPr="001B553F">
              <w:rPr>
                <w:rFonts w:asciiTheme="minorHAnsi" w:hAnsiTheme="minorHAnsi" w:cs="Arial"/>
                <w:szCs w:val="20"/>
                <w:lang w:eastAsia="en-US"/>
              </w:rPr>
              <w:t>Revise content from Unit 1 with a focus on:</w:t>
            </w:r>
          </w:p>
          <w:p w14:paraId="28069260" w14:textId="77777777" w:rsidR="00ED2831" w:rsidRPr="001B553F" w:rsidRDefault="00ED2831" w:rsidP="001F0903">
            <w:pPr>
              <w:pStyle w:val="ListParagraph"/>
              <w:numPr>
                <w:ilvl w:val="0"/>
                <w:numId w:val="37"/>
              </w:numPr>
            </w:pPr>
            <w:r w:rsidRPr="001B553F">
              <w:t xml:space="preserve">ethics </w:t>
            </w:r>
            <w:r w:rsidR="00AE7BBC">
              <w:t>in psychology research</w:t>
            </w:r>
          </w:p>
          <w:p w14:paraId="28069261" w14:textId="77777777" w:rsidR="00ED2831" w:rsidRPr="001B553F" w:rsidRDefault="00ED2831" w:rsidP="001F0903">
            <w:pPr>
              <w:pStyle w:val="ListParagraph"/>
              <w:numPr>
                <w:ilvl w:val="1"/>
                <w:numId w:val="37"/>
              </w:numPr>
              <w:rPr>
                <w:rFonts w:cs="Arial"/>
              </w:rPr>
            </w:pPr>
            <w:r w:rsidRPr="001B553F">
              <w:rPr>
                <w:rFonts w:cs="Arial"/>
              </w:rPr>
              <w:t>informed consent</w:t>
            </w:r>
          </w:p>
          <w:p w14:paraId="28069262" w14:textId="77777777" w:rsidR="00ED2831" w:rsidRPr="001B553F" w:rsidRDefault="00ED2831" w:rsidP="001F0903">
            <w:pPr>
              <w:pStyle w:val="ListParagraph"/>
              <w:numPr>
                <w:ilvl w:val="1"/>
                <w:numId w:val="37"/>
              </w:numPr>
              <w:rPr>
                <w:rFonts w:cs="Arial"/>
              </w:rPr>
            </w:pPr>
            <w:r w:rsidRPr="001B553F">
              <w:rPr>
                <w:rFonts w:cs="Arial"/>
              </w:rPr>
              <w:t>confidentiality</w:t>
            </w:r>
          </w:p>
          <w:p w14:paraId="28069263" w14:textId="77777777" w:rsidR="00ED2831" w:rsidRPr="001B553F" w:rsidRDefault="00ED2831" w:rsidP="001F0903">
            <w:pPr>
              <w:pStyle w:val="ListParagraph"/>
              <w:numPr>
                <w:ilvl w:val="1"/>
                <w:numId w:val="37"/>
              </w:numPr>
              <w:rPr>
                <w:rFonts w:cs="Arial"/>
              </w:rPr>
            </w:pPr>
            <w:r w:rsidRPr="001B553F">
              <w:rPr>
                <w:rFonts w:cs="Arial"/>
              </w:rPr>
              <w:t>voluntary participation</w:t>
            </w:r>
            <w:r w:rsidRPr="001B553F">
              <w:t xml:space="preserve"> </w:t>
            </w:r>
          </w:p>
          <w:p w14:paraId="28069264" w14:textId="77777777" w:rsidR="00ED2831" w:rsidRPr="001B553F" w:rsidRDefault="00ED2831" w:rsidP="001F0903">
            <w:pPr>
              <w:pStyle w:val="ListParagraph"/>
              <w:numPr>
                <w:ilvl w:val="0"/>
                <w:numId w:val="37"/>
              </w:numPr>
            </w:pPr>
            <w:r w:rsidRPr="001B553F">
              <w:t>data collection</w:t>
            </w:r>
          </w:p>
          <w:p w14:paraId="28069265" w14:textId="77777777" w:rsidR="00ED2831" w:rsidRPr="001B553F" w:rsidRDefault="00ED2831" w:rsidP="001F0903">
            <w:pPr>
              <w:pStyle w:val="ListParagraph"/>
              <w:numPr>
                <w:ilvl w:val="1"/>
                <w:numId w:val="37"/>
              </w:numPr>
              <w:rPr>
                <w:rFonts w:cs="Arial"/>
              </w:rPr>
            </w:pPr>
            <w:r w:rsidRPr="001B553F">
              <w:rPr>
                <w:rFonts w:cs="Arial"/>
              </w:rPr>
              <w:t>qualitative methods</w:t>
            </w:r>
          </w:p>
          <w:p w14:paraId="28069266" w14:textId="77777777" w:rsidR="00ED2831" w:rsidRPr="001B553F" w:rsidRDefault="00ED2831" w:rsidP="001F0903">
            <w:pPr>
              <w:pStyle w:val="ListParagraph"/>
              <w:numPr>
                <w:ilvl w:val="1"/>
                <w:numId w:val="37"/>
              </w:numPr>
              <w:rPr>
                <w:rFonts w:cs="Arial"/>
              </w:rPr>
            </w:pPr>
            <w:r w:rsidRPr="001B553F">
              <w:rPr>
                <w:rFonts w:cs="Arial"/>
              </w:rPr>
              <w:t>quantitative methods</w:t>
            </w:r>
          </w:p>
          <w:p w14:paraId="28069267" w14:textId="77777777" w:rsidR="00ED2831" w:rsidRPr="001B553F" w:rsidRDefault="00ED2831" w:rsidP="001F0903">
            <w:pPr>
              <w:pStyle w:val="ListParagraph"/>
              <w:numPr>
                <w:ilvl w:val="0"/>
                <w:numId w:val="37"/>
              </w:numPr>
            </w:pPr>
            <w:r w:rsidRPr="001B553F">
              <w:t xml:space="preserve">displaying quantitative data – tables, graphs, diagrams </w:t>
            </w:r>
          </w:p>
          <w:p w14:paraId="28069268" w14:textId="77777777" w:rsidR="00ED2831" w:rsidRPr="001B553F" w:rsidRDefault="00ED2831" w:rsidP="001F0903">
            <w:pPr>
              <w:pStyle w:val="ListParagraph"/>
              <w:numPr>
                <w:ilvl w:val="0"/>
                <w:numId w:val="37"/>
              </w:numPr>
            </w:pPr>
            <w:r w:rsidRPr="001B553F">
              <w:t>data interpretation</w:t>
            </w:r>
          </w:p>
          <w:p w14:paraId="28069269" w14:textId="77777777" w:rsidR="00ED2831" w:rsidRPr="00817D61" w:rsidRDefault="00ED2831" w:rsidP="001F0903">
            <w:pPr>
              <w:pStyle w:val="ListParagraph"/>
              <w:numPr>
                <w:ilvl w:val="1"/>
                <w:numId w:val="37"/>
              </w:numPr>
              <w:rPr>
                <w:rFonts w:cs="Arial"/>
              </w:rPr>
            </w:pPr>
            <w:r w:rsidRPr="001B553F">
              <w:rPr>
                <w:rFonts w:cs="Arial"/>
              </w:rPr>
              <w:t>m</w:t>
            </w:r>
            <w:r w:rsidRPr="00817D61">
              <w:rPr>
                <w:rFonts w:cs="Arial"/>
              </w:rPr>
              <w:t>ode</w:t>
            </w:r>
          </w:p>
          <w:p w14:paraId="2806926A" w14:textId="77777777" w:rsidR="00ED2831" w:rsidRPr="00817D61" w:rsidRDefault="00ED2831" w:rsidP="001F0903">
            <w:pPr>
              <w:pStyle w:val="ListParagraph"/>
              <w:numPr>
                <w:ilvl w:val="1"/>
                <w:numId w:val="37"/>
              </w:numPr>
              <w:rPr>
                <w:rFonts w:cs="Arial"/>
              </w:rPr>
            </w:pPr>
            <w:r w:rsidRPr="00817D61">
              <w:rPr>
                <w:rFonts w:cs="Arial"/>
              </w:rPr>
              <w:t>mean</w:t>
            </w:r>
          </w:p>
          <w:p w14:paraId="2806926B" w14:textId="77777777" w:rsidR="00ED2831" w:rsidRPr="00817D61" w:rsidRDefault="00ED2831" w:rsidP="001F0903">
            <w:pPr>
              <w:pStyle w:val="ListParagraph"/>
              <w:numPr>
                <w:ilvl w:val="1"/>
                <w:numId w:val="37"/>
              </w:numPr>
              <w:rPr>
                <w:rFonts w:cs="Arial"/>
              </w:rPr>
            </w:pPr>
            <w:r w:rsidRPr="00817D61">
              <w:rPr>
                <w:rFonts w:cs="Arial"/>
              </w:rPr>
              <w:t>median</w:t>
            </w:r>
          </w:p>
          <w:p w14:paraId="2806926C" w14:textId="77777777" w:rsidR="00ED2831" w:rsidRPr="001B553F" w:rsidRDefault="00ED2831" w:rsidP="001F0903">
            <w:pPr>
              <w:pStyle w:val="ListParagraph"/>
              <w:numPr>
                <w:ilvl w:val="1"/>
                <w:numId w:val="37"/>
              </w:numPr>
              <w:rPr>
                <w:rFonts w:cs="Arial"/>
              </w:rPr>
            </w:pPr>
            <w:r w:rsidRPr="00817D61">
              <w:rPr>
                <w:rFonts w:cs="Arial"/>
              </w:rPr>
              <w:t>ran</w:t>
            </w:r>
            <w:r w:rsidRPr="001B553F">
              <w:rPr>
                <w:rFonts w:cs="Arial"/>
              </w:rPr>
              <w:t>ge</w:t>
            </w:r>
          </w:p>
          <w:p w14:paraId="2806926D" w14:textId="1ECB7B7E" w:rsidR="00ED2831" w:rsidRPr="001B553F" w:rsidRDefault="00ED2831" w:rsidP="001F0903">
            <w:pPr>
              <w:pStyle w:val="ListParagraph"/>
              <w:numPr>
                <w:ilvl w:val="0"/>
                <w:numId w:val="37"/>
              </w:numPr>
              <w:spacing w:after="120"/>
              <w:rPr>
                <w:rFonts w:eastAsia="Times New Roman" w:cs="Arial"/>
              </w:rPr>
            </w:pPr>
            <w:r w:rsidRPr="001B553F">
              <w:t>conclusions related to patterns in the</w:t>
            </w:r>
            <w:r w:rsidRPr="001B553F">
              <w:rPr>
                <w:rFonts w:cs="Arial"/>
              </w:rPr>
              <w:t xml:space="preserve"> data</w:t>
            </w:r>
            <w:r w:rsidR="009E754C">
              <w:rPr>
                <w:rFonts w:cs="Arial"/>
              </w:rPr>
              <w:t>.</w:t>
            </w:r>
          </w:p>
          <w:p w14:paraId="2806926E" w14:textId="2B41708F" w:rsidR="00ED2831" w:rsidRPr="001B553F" w:rsidRDefault="0097764A" w:rsidP="001F0903">
            <w:pPr>
              <w:spacing w:after="120"/>
              <w:rPr>
                <w:rFonts w:asciiTheme="minorHAnsi" w:hAnsiTheme="minorHAnsi" w:cs="Arial"/>
                <w:szCs w:val="20"/>
                <w:lang w:eastAsia="en-US"/>
              </w:rPr>
            </w:pPr>
            <w:r>
              <w:rPr>
                <w:rFonts w:asciiTheme="minorHAnsi" w:hAnsiTheme="minorHAnsi" w:cs="Arial"/>
                <w:b/>
                <w:szCs w:val="20"/>
                <w:lang w:eastAsia="en-US"/>
              </w:rPr>
              <w:t>Task 7</w:t>
            </w:r>
            <w:r w:rsidR="00ED2831" w:rsidRPr="001B553F">
              <w:rPr>
                <w:rFonts w:asciiTheme="minorHAnsi" w:hAnsiTheme="minorHAnsi" w:cs="Arial"/>
                <w:b/>
                <w:szCs w:val="20"/>
                <w:lang w:eastAsia="en-US"/>
              </w:rPr>
              <w:t>:</w:t>
            </w:r>
            <w:r w:rsidR="00ED2831" w:rsidRPr="001B553F">
              <w:rPr>
                <w:rFonts w:asciiTheme="minorHAnsi" w:hAnsiTheme="minorHAnsi" w:cs="Arial"/>
                <w:szCs w:val="20"/>
                <w:lang w:eastAsia="en-US"/>
              </w:rPr>
              <w:t xml:space="preserve"> Investigation – Examining group influences on behaviour OR The influence of the group on joke telling</w:t>
            </w:r>
          </w:p>
        </w:tc>
      </w:tr>
      <w:tr w:rsidR="00ED2831" w:rsidRPr="001B553F" w14:paraId="2806927B" w14:textId="77777777" w:rsidTr="00E7260C">
        <w:tc>
          <w:tcPr>
            <w:tcW w:w="964" w:type="dxa"/>
            <w:shd w:val="clear" w:color="auto" w:fill="E4D8EB" w:themeFill="accent4" w:themeFillTint="66"/>
            <w:vAlign w:val="center"/>
            <w:hideMark/>
          </w:tcPr>
          <w:p w14:paraId="28069270" w14:textId="77777777" w:rsidR="00ED2831" w:rsidRPr="001B553F" w:rsidRDefault="001B553F" w:rsidP="001F0903">
            <w:pPr>
              <w:pageBreakBefore/>
              <w:jc w:val="center"/>
              <w:rPr>
                <w:rFonts w:asciiTheme="minorHAnsi" w:hAnsiTheme="minorHAnsi" w:cs="Arial"/>
                <w:szCs w:val="20"/>
                <w:lang w:eastAsia="en-US"/>
              </w:rPr>
            </w:pPr>
            <w:r>
              <w:rPr>
                <w:rFonts w:asciiTheme="minorHAnsi" w:hAnsiTheme="minorHAnsi" w:cs="Arial"/>
                <w:szCs w:val="20"/>
                <w:lang w:eastAsia="en-US"/>
              </w:rPr>
              <w:lastRenderedPageBreak/>
              <w:t>14–</w:t>
            </w:r>
            <w:r w:rsidR="00ED2831" w:rsidRPr="001B553F">
              <w:rPr>
                <w:rFonts w:asciiTheme="minorHAnsi" w:hAnsiTheme="minorHAnsi" w:cs="Arial"/>
                <w:szCs w:val="20"/>
                <w:lang w:eastAsia="en-US"/>
              </w:rPr>
              <w:t>15</w:t>
            </w:r>
          </w:p>
        </w:tc>
        <w:tc>
          <w:tcPr>
            <w:tcW w:w="8363" w:type="dxa"/>
          </w:tcPr>
          <w:p w14:paraId="28069271" w14:textId="77777777" w:rsidR="00ED2831" w:rsidRPr="001B553F" w:rsidRDefault="00ED2831" w:rsidP="009F683B">
            <w:pPr>
              <w:pStyle w:val="NormalBoldNoSpace"/>
              <w:rPr>
                <w:rFonts w:eastAsiaTheme="minorHAnsi"/>
              </w:rPr>
            </w:pPr>
            <w:r w:rsidRPr="001B553F">
              <w:rPr>
                <w:rFonts w:eastAsiaTheme="minorHAnsi"/>
              </w:rPr>
              <w:t>Culture and values</w:t>
            </w:r>
          </w:p>
          <w:p w14:paraId="28069272" w14:textId="77777777" w:rsidR="00ED2831" w:rsidRPr="001B553F" w:rsidRDefault="00ED2831" w:rsidP="001F0903">
            <w:pPr>
              <w:pStyle w:val="ListParagraph"/>
              <w:numPr>
                <w:ilvl w:val="0"/>
                <w:numId w:val="38"/>
              </w:numPr>
            </w:pPr>
            <w:r w:rsidRPr="001B553F">
              <w:t xml:space="preserve">definition of attitudes </w:t>
            </w:r>
          </w:p>
          <w:p w14:paraId="28069273" w14:textId="77777777" w:rsidR="00ED2831" w:rsidRPr="001B553F" w:rsidRDefault="00ED2831" w:rsidP="001F0903">
            <w:pPr>
              <w:pStyle w:val="ListParagraph"/>
              <w:numPr>
                <w:ilvl w:val="0"/>
                <w:numId w:val="38"/>
              </w:numPr>
            </w:pPr>
            <w:r w:rsidRPr="001B553F">
              <w:t>social categorisation</w:t>
            </w:r>
          </w:p>
          <w:p w14:paraId="28069274" w14:textId="77777777" w:rsidR="00ED2831" w:rsidRPr="001B553F" w:rsidRDefault="00ED2831" w:rsidP="001F0903">
            <w:pPr>
              <w:pStyle w:val="ListParagraph"/>
              <w:numPr>
                <w:ilvl w:val="1"/>
                <w:numId w:val="38"/>
              </w:numPr>
              <w:rPr>
                <w:rFonts w:cs="Arial"/>
              </w:rPr>
            </w:pPr>
            <w:r w:rsidRPr="001B553F">
              <w:rPr>
                <w:rFonts w:cs="Arial"/>
              </w:rPr>
              <w:t>formation of stereotypes and consequences</w:t>
            </w:r>
          </w:p>
          <w:p w14:paraId="28069275" w14:textId="77777777" w:rsidR="00ED2831" w:rsidRPr="001B553F" w:rsidRDefault="00ED2831" w:rsidP="001F0903">
            <w:pPr>
              <w:pStyle w:val="ListParagraph"/>
              <w:numPr>
                <w:ilvl w:val="0"/>
                <w:numId w:val="38"/>
              </w:numPr>
            </w:pPr>
            <w:r w:rsidRPr="001B553F">
              <w:t>ways to reduce stereotypes</w:t>
            </w:r>
          </w:p>
          <w:p w14:paraId="28069276" w14:textId="77777777" w:rsidR="00ED2831" w:rsidRPr="001B553F" w:rsidRDefault="00ED2831" w:rsidP="001F0903">
            <w:pPr>
              <w:pStyle w:val="ListParagraph"/>
              <w:numPr>
                <w:ilvl w:val="0"/>
                <w:numId w:val="38"/>
              </w:numPr>
            </w:pPr>
            <w:r w:rsidRPr="001B553F">
              <w:t>cultural differences in attitudes towards</w:t>
            </w:r>
          </w:p>
          <w:p w14:paraId="28069277" w14:textId="77777777" w:rsidR="00ED2831" w:rsidRPr="001B553F" w:rsidRDefault="00ED2831" w:rsidP="001F0903">
            <w:pPr>
              <w:pStyle w:val="ListParagraph"/>
              <w:numPr>
                <w:ilvl w:val="1"/>
                <w:numId w:val="38"/>
              </w:numPr>
              <w:rPr>
                <w:rFonts w:cs="Arial"/>
              </w:rPr>
            </w:pPr>
            <w:r w:rsidRPr="001B553F">
              <w:rPr>
                <w:rFonts w:cs="Arial"/>
              </w:rPr>
              <w:t>disability</w:t>
            </w:r>
          </w:p>
          <w:p w14:paraId="28069278" w14:textId="77777777" w:rsidR="00ED2831" w:rsidRPr="001B553F" w:rsidRDefault="00ED2831" w:rsidP="001F0903">
            <w:pPr>
              <w:pStyle w:val="ListParagraph"/>
              <w:numPr>
                <w:ilvl w:val="1"/>
                <w:numId w:val="38"/>
              </w:numPr>
              <w:rPr>
                <w:rFonts w:cs="Arial"/>
              </w:rPr>
            </w:pPr>
            <w:r w:rsidRPr="001B553F">
              <w:rPr>
                <w:rFonts w:cs="Arial"/>
              </w:rPr>
              <w:t>ageing</w:t>
            </w:r>
          </w:p>
          <w:p w14:paraId="28069279" w14:textId="7A698BA8" w:rsidR="00ED2831" w:rsidRPr="001B553F" w:rsidRDefault="00ED2831" w:rsidP="00E7260C">
            <w:pPr>
              <w:pStyle w:val="ListParagraph"/>
              <w:numPr>
                <w:ilvl w:val="1"/>
                <w:numId w:val="38"/>
              </w:numPr>
              <w:spacing w:after="120"/>
              <w:rPr>
                <w:rFonts w:cs="Arial"/>
              </w:rPr>
            </w:pPr>
            <w:r w:rsidRPr="001B553F">
              <w:rPr>
                <w:rFonts w:cs="Arial"/>
              </w:rPr>
              <w:t>mental illness</w:t>
            </w:r>
          </w:p>
          <w:p w14:paraId="2806927A" w14:textId="388EB736" w:rsidR="00ED2831" w:rsidRPr="001B553F" w:rsidRDefault="0097764A" w:rsidP="001F0903">
            <w:pPr>
              <w:spacing w:after="120"/>
              <w:rPr>
                <w:rFonts w:asciiTheme="minorHAnsi" w:hAnsiTheme="minorHAnsi" w:cs="Arial"/>
                <w:szCs w:val="20"/>
                <w:lang w:eastAsia="en-US"/>
              </w:rPr>
            </w:pPr>
            <w:r>
              <w:rPr>
                <w:rFonts w:asciiTheme="minorHAnsi" w:hAnsiTheme="minorHAnsi" w:cs="Arial"/>
                <w:b/>
                <w:szCs w:val="20"/>
              </w:rPr>
              <w:t>Task 8</w:t>
            </w:r>
            <w:r w:rsidR="00ED2831" w:rsidRPr="001B553F">
              <w:rPr>
                <w:rFonts w:asciiTheme="minorHAnsi" w:hAnsiTheme="minorHAnsi" w:cs="Arial"/>
                <w:b/>
                <w:szCs w:val="20"/>
              </w:rPr>
              <w:t>:</w:t>
            </w:r>
            <w:r w:rsidR="00ED2831" w:rsidRPr="001B553F">
              <w:rPr>
                <w:rFonts w:asciiTheme="minorHAnsi" w:hAnsiTheme="minorHAnsi" w:cs="Arial"/>
                <w:szCs w:val="20"/>
              </w:rPr>
              <w:t xml:space="preserve"> Project – Publication </w:t>
            </w:r>
            <w:r w:rsidR="00B76008" w:rsidRPr="001B553F">
              <w:rPr>
                <w:rFonts w:asciiTheme="minorHAnsi" w:hAnsiTheme="minorHAnsi" w:cs="Arial"/>
                <w:szCs w:val="20"/>
              </w:rPr>
              <w:t xml:space="preserve">– </w:t>
            </w:r>
            <w:r w:rsidR="00ED2831" w:rsidRPr="001B553F">
              <w:rPr>
                <w:rFonts w:asciiTheme="minorHAnsi" w:hAnsiTheme="minorHAnsi" w:cs="Arial"/>
                <w:szCs w:val="20"/>
              </w:rPr>
              <w:t>Culture and values</w:t>
            </w:r>
          </w:p>
        </w:tc>
      </w:tr>
    </w:tbl>
    <w:p w14:paraId="2806927F" w14:textId="4B6E3D5B" w:rsidR="002C4849" w:rsidRPr="002B6CE5" w:rsidRDefault="002C4849" w:rsidP="00ED2831">
      <w:pPr>
        <w:rPr>
          <w:rFonts w:asciiTheme="minorHAnsi" w:hAnsiTheme="minorHAnsi" w:cstheme="minorHAnsi"/>
        </w:rPr>
      </w:pPr>
    </w:p>
    <w:sectPr w:rsidR="002C4849" w:rsidRPr="002B6CE5" w:rsidSect="00EE519A">
      <w:headerReference w:type="even" r:id="rId16"/>
      <w:headerReference w:type="default" r:id="rId17"/>
      <w:footerReference w:type="even" r:id="rId18"/>
      <w:footerReference w:type="default" r:id="rId19"/>
      <w:headerReference w:type="first" r:id="rId20"/>
      <w:footerReference w:type="first" r:id="rId21"/>
      <w:pgSz w:w="11906" w:h="16838" w:code="9"/>
      <w:pgMar w:top="1644" w:right="1417" w:bottom="1276" w:left="1417" w:header="680"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344A2" w14:textId="77777777" w:rsidR="00521AE5" w:rsidRDefault="00521AE5" w:rsidP="00DB14C9">
      <w:r>
        <w:separator/>
      </w:r>
    </w:p>
  </w:endnote>
  <w:endnote w:type="continuationSeparator" w:id="0">
    <w:p w14:paraId="0680EB09" w14:textId="77777777" w:rsidR="00521AE5" w:rsidRDefault="00521AE5"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Iskoola Pota">
    <w:altName w:val="Times New Roman"/>
    <w:charset w:val="00"/>
    <w:family w:val="swiss"/>
    <w:pitch w:val="variable"/>
    <w:sig w:usb0="00000003" w:usb1="00000000"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69288" w14:textId="4FD7274A" w:rsidR="00ED2831" w:rsidRPr="00DE34C4" w:rsidRDefault="00ED2831" w:rsidP="00EE519A">
    <w:pPr>
      <w:pStyle w:val="Footereven"/>
    </w:pPr>
    <w:r w:rsidRPr="00507F00">
      <w:t>2014/</w:t>
    </w:r>
    <w:r>
      <w:t>21991</w:t>
    </w:r>
    <w:r w:rsidR="00EE519A">
      <w:t>[</w:t>
    </w:r>
    <w:r w:rsidR="00F30D74">
      <w:t>v6</w:t>
    </w:r>
    <w:r w:rsidR="00EE519A">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69289" w14:textId="4DC1AE08" w:rsidR="00ED2831" w:rsidRPr="00DE34C4" w:rsidRDefault="00ED2831" w:rsidP="00237908">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A1721" w14:textId="77777777" w:rsidR="000714D1" w:rsidRDefault="000714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69290" w14:textId="77777777" w:rsidR="001B553F" w:rsidRPr="001B553F" w:rsidRDefault="001B553F" w:rsidP="00726EB8">
    <w:pPr>
      <w:pStyle w:val="Footereven"/>
    </w:pPr>
    <w:r w:rsidRPr="00727CC6">
      <w:t>Sample course outline | Psychology | General Year 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69291" w14:textId="77777777" w:rsidR="001B553F" w:rsidRPr="001B553F" w:rsidRDefault="001B553F" w:rsidP="00726EB8">
    <w:pPr>
      <w:pStyle w:val="Footerodd"/>
    </w:pPr>
    <w:r w:rsidRPr="00727CC6">
      <w:t>Sample course outline | Psychology | General Year 11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69294" w14:textId="77777777" w:rsidR="00237908" w:rsidRPr="00727CC6" w:rsidRDefault="00855E0F" w:rsidP="00726EB8">
    <w:pPr>
      <w:pStyle w:val="Footerodd"/>
    </w:pPr>
    <w:r w:rsidRPr="00727CC6">
      <w:t xml:space="preserve">Sample course outline | </w:t>
    </w:r>
    <w:r w:rsidR="00727CC6" w:rsidRPr="00727CC6">
      <w:t>Psychology</w:t>
    </w:r>
    <w:r w:rsidR="00237908" w:rsidRPr="00727CC6">
      <w:t xml:space="preserve"> | General</w:t>
    </w:r>
    <w:r w:rsidRPr="00727CC6">
      <w:t xml:space="preserve"> </w:t>
    </w:r>
    <w:r w:rsidR="00237908" w:rsidRPr="00727CC6">
      <w:t xml:space="preserve">Year </w:t>
    </w:r>
    <w:r w:rsidR="00727CC6" w:rsidRPr="00727CC6">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81912" w14:textId="77777777" w:rsidR="00521AE5" w:rsidRDefault="00521AE5" w:rsidP="00DB14C9">
      <w:r>
        <w:separator/>
      </w:r>
    </w:p>
  </w:footnote>
  <w:footnote w:type="continuationSeparator" w:id="0">
    <w:p w14:paraId="0547BCCA" w14:textId="77777777" w:rsidR="00521AE5" w:rsidRDefault="00521AE5"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D5C3C" w14:textId="77777777" w:rsidR="000714D1" w:rsidRDefault="00071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F5DD8" w14:textId="77777777" w:rsidR="000714D1" w:rsidRDefault="000714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6928A" w14:textId="77777777" w:rsidR="00C7316A" w:rsidRDefault="00C7316A" w:rsidP="000714D1">
    <w:pPr>
      <w:pStyle w:val="Header"/>
      <w:ind w:left="-720"/>
    </w:pPr>
    <w:r>
      <w:rPr>
        <w:noProof/>
      </w:rPr>
      <w:drawing>
        <wp:inline distT="0" distB="0" distL="0" distR="0" wp14:anchorId="28069295" wp14:editId="622F2AB5">
          <wp:extent cx="4533900" cy="704850"/>
          <wp:effectExtent l="0" t="0" r="0" b="0"/>
          <wp:docPr id="3" name="Picture 3" descr="School Curriculum and Standards Authority header with the Western Australian State Government badge and agency logo. &#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hool Curriculum and Standards Authority header with the Western Australian State Government badge and agency logo. &#10;The badge and agency logo are combination marks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6928D" w14:textId="7A8F9733" w:rsidR="001B553F" w:rsidRPr="001B3981" w:rsidRDefault="001B553F" w:rsidP="00726EB8">
    <w:pPr>
      <w:pStyle w:val="Headereven"/>
    </w:pPr>
    <w:r w:rsidRPr="001B3981">
      <w:fldChar w:fldCharType="begin"/>
    </w:r>
    <w:r w:rsidRPr="001B3981">
      <w:instrText xml:space="preserve"> PAGE   \* MERGEFORMAT </w:instrText>
    </w:r>
    <w:r w:rsidRPr="001B3981">
      <w:fldChar w:fldCharType="separate"/>
    </w:r>
    <w:r w:rsidR="000F3434">
      <w:rPr>
        <w:noProof/>
      </w:rPr>
      <w:t>2</w:t>
    </w:r>
    <w:r w:rsidRPr="001B3981">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6928F" w14:textId="5F6D6F7F" w:rsidR="001B553F" w:rsidRPr="001B553F" w:rsidRDefault="001B553F" w:rsidP="00726EB8">
    <w:pPr>
      <w:pStyle w:val="Headerodd"/>
    </w:pPr>
    <w:r w:rsidRPr="001B3981">
      <w:rPr>
        <w:noProof w:val="0"/>
      </w:rPr>
      <w:fldChar w:fldCharType="begin"/>
    </w:r>
    <w:r w:rsidRPr="001B3981">
      <w:instrText xml:space="preserve"> PAGE   \* MERGEFORMAT </w:instrText>
    </w:r>
    <w:r w:rsidRPr="001B3981">
      <w:rPr>
        <w:noProof w:val="0"/>
      </w:rPr>
      <w:fldChar w:fldCharType="separate"/>
    </w:r>
    <w:r w:rsidR="000F3434">
      <w:t>3</w:t>
    </w:r>
    <w:r w:rsidRPr="001B3981">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69292" w14:textId="3A83A9C4" w:rsidR="00237908" w:rsidRPr="001B3981" w:rsidRDefault="00E05CD6" w:rsidP="00726EB8">
    <w:pPr>
      <w:pStyle w:val="Headerodd"/>
    </w:pPr>
    <w:r w:rsidRPr="001B3981">
      <w:rPr>
        <w:noProof w:val="0"/>
      </w:rPr>
      <w:fldChar w:fldCharType="begin"/>
    </w:r>
    <w:r w:rsidR="00237908" w:rsidRPr="001B3981">
      <w:instrText xml:space="preserve"> PAGE   \* MERGEFORMAT </w:instrText>
    </w:r>
    <w:r w:rsidRPr="001B3981">
      <w:rPr>
        <w:noProof w:val="0"/>
      </w:rPr>
      <w:fldChar w:fldCharType="separate"/>
    </w:r>
    <w:r w:rsidR="000F3434">
      <w:t>1</w:t>
    </w:r>
    <w:r w:rsidRPr="001B398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150"/>
    <w:multiLevelType w:val="multilevel"/>
    <w:tmpl w:val="0C09001D"/>
    <w:lvl w:ilvl="0">
      <w:start w:val="1"/>
      <w:numFmt w:val="decimal"/>
      <w:lvlText w:val="%1)"/>
      <w:lvlJc w:val="left"/>
      <w:pPr>
        <w:ind w:left="360" w:hanging="360"/>
      </w:pPr>
      <w:rPr>
        <w:rFonts w:ascii="Symbol" w:hAnsi="Symbo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9C7A82"/>
    <w:multiLevelType w:val="multilevel"/>
    <w:tmpl w:val="75082F76"/>
    <w:numStyleLink w:val="SCSABulletList"/>
  </w:abstractNum>
  <w:abstractNum w:abstractNumId="2" w15:restartNumberingAfterBreak="0">
    <w:nsid w:val="17474603"/>
    <w:multiLevelType w:val="multilevel"/>
    <w:tmpl w:val="75082F76"/>
    <w:numStyleLink w:val="SCSABulletList"/>
  </w:abstractNum>
  <w:abstractNum w:abstractNumId="3" w15:restartNumberingAfterBreak="0">
    <w:nsid w:val="18286E6B"/>
    <w:multiLevelType w:val="hybridMultilevel"/>
    <w:tmpl w:val="6E78517E"/>
    <w:lvl w:ilvl="0" w:tplc="CA7A47DE">
      <w:start w:val="1"/>
      <w:numFmt w:val="bullet"/>
      <w:lvlText w:val=""/>
      <w:lvlJc w:val="left"/>
      <w:pPr>
        <w:ind w:left="360" w:hanging="360"/>
      </w:pPr>
      <w:rPr>
        <w:rFonts w:ascii="Symbol" w:hAnsi="Symbol" w:hint="default"/>
        <w:sz w:val="18"/>
        <w:szCs w:val="18"/>
      </w:rPr>
    </w:lvl>
    <w:lvl w:ilvl="1" w:tplc="04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1AE15DDC"/>
    <w:multiLevelType w:val="multilevel"/>
    <w:tmpl w:val="75082F76"/>
    <w:numStyleLink w:val="SCSABulletList"/>
  </w:abstractNum>
  <w:abstractNum w:abstractNumId="5" w15:restartNumberingAfterBreak="0">
    <w:nsid w:val="1B292151"/>
    <w:multiLevelType w:val="multilevel"/>
    <w:tmpl w:val="75082F76"/>
    <w:numStyleLink w:val="SCSABulletList"/>
  </w:abstractNum>
  <w:abstractNum w:abstractNumId="6" w15:restartNumberingAfterBreak="0">
    <w:nsid w:val="1B815AA0"/>
    <w:multiLevelType w:val="hybridMultilevel"/>
    <w:tmpl w:val="CC349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FA51422"/>
    <w:multiLevelType w:val="multilevel"/>
    <w:tmpl w:val="75082F76"/>
    <w:numStyleLink w:val="SCSABulletList"/>
  </w:abstractNum>
  <w:abstractNum w:abstractNumId="9" w15:restartNumberingAfterBreak="0">
    <w:nsid w:val="337B2C38"/>
    <w:multiLevelType w:val="multilevel"/>
    <w:tmpl w:val="75082F76"/>
    <w:numStyleLink w:val="SCSABulletList"/>
  </w:abstractNum>
  <w:abstractNum w:abstractNumId="10" w15:restartNumberingAfterBreak="0">
    <w:nsid w:val="42F273EF"/>
    <w:multiLevelType w:val="multilevel"/>
    <w:tmpl w:val="75082F76"/>
    <w:numStyleLink w:val="SCSABulletList"/>
  </w:abstractNum>
  <w:abstractNum w:abstractNumId="11" w15:restartNumberingAfterBreak="0">
    <w:nsid w:val="453B306C"/>
    <w:multiLevelType w:val="multilevel"/>
    <w:tmpl w:val="75082F76"/>
    <w:numStyleLink w:val="SCSABulletList"/>
  </w:abstractNum>
  <w:abstractNum w:abstractNumId="12" w15:restartNumberingAfterBreak="0">
    <w:nsid w:val="45F92FEB"/>
    <w:multiLevelType w:val="hybridMultilevel"/>
    <w:tmpl w:val="39303204"/>
    <w:lvl w:ilvl="0" w:tplc="32263E4A">
      <w:start w:val="1"/>
      <w:numFmt w:val="bullet"/>
      <w:lvlText w:val=""/>
      <w:lvlJc w:val="left"/>
      <w:pPr>
        <w:tabs>
          <w:tab w:val="num" w:pos="1440"/>
        </w:tabs>
        <w:ind w:left="1440" w:hanging="360"/>
      </w:pPr>
      <w:rPr>
        <w:rFonts w:ascii="Wingdings" w:hAnsi="Wingdings" w:hint="default"/>
        <w:strike w:val="0"/>
        <w:color w:val="auto"/>
        <w:sz w:val="20"/>
        <w:szCs w:val="20"/>
        <w:u w:val="none"/>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9239A"/>
    <w:multiLevelType w:val="multilevel"/>
    <w:tmpl w:val="75082F76"/>
    <w:numStyleLink w:val="SCSABulletList"/>
  </w:abstractNum>
  <w:abstractNum w:abstractNumId="14" w15:restartNumberingAfterBreak="0">
    <w:nsid w:val="55D45EC6"/>
    <w:multiLevelType w:val="hybridMultilevel"/>
    <w:tmpl w:val="6186D284"/>
    <w:lvl w:ilvl="0" w:tplc="CCEADFFC">
      <w:start w:val="1"/>
      <w:numFmt w:val="bullet"/>
      <w:lvlText w:val=""/>
      <w:lvlJc w:val="left"/>
      <w:pPr>
        <w:tabs>
          <w:tab w:val="num" w:pos="360"/>
        </w:tabs>
        <w:ind w:left="360" w:hanging="360"/>
      </w:pPr>
      <w:rPr>
        <w:rFonts w:ascii="Symbol" w:hAnsi="Symbol" w:hint="default"/>
        <w:sz w:val="18"/>
        <w:szCs w:val="18"/>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AE60447"/>
    <w:multiLevelType w:val="multilevel"/>
    <w:tmpl w:val="75082F76"/>
    <w:numStyleLink w:val="SCSABulletList"/>
  </w:abstractNum>
  <w:abstractNum w:abstractNumId="16"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17" w15:restartNumberingAfterBreak="0">
    <w:nsid w:val="6CBF2513"/>
    <w:multiLevelType w:val="hybridMultilevel"/>
    <w:tmpl w:val="E99487FA"/>
    <w:lvl w:ilvl="0" w:tplc="F236964A">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1D84BC0"/>
    <w:multiLevelType w:val="multilevel"/>
    <w:tmpl w:val="75082F76"/>
    <w:numStyleLink w:val="SCSABulletList"/>
  </w:abstractNum>
  <w:abstractNum w:abstractNumId="19" w15:restartNumberingAfterBreak="0">
    <w:nsid w:val="76C12DF6"/>
    <w:multiLevelType w:val="multilevel"/>
    <w:tmpl w:val="75082F76"/>
    <w:numStyleLink w:val="SCSABulletList"/>
  </w:abstractNum>
  <w:num w:numId="1" w16cid:durableId="2005665886">
    <w:abstractNumId w:val="16"/>
  </w:num>
  <w:num w:numId="2" w16cid:durableId="1246064547">
    <w:abstractNumId w:val="3"/>
  </w:num>
  <w:num w:numId="3" w16cid:durableId="1003046504">
    <w:abstractNumId w:val="14"/>
  </w:num>
  <w:num w:numId="4" w16cid:durableId="1266309149">
    <w:abstractNumId w:val="6"/>
  </w:num>
  <w:num w:numId="5" w16cid:durableId="699204645">
    <w:abstractNumId w:val="17"/>
  </w:num>
  <w:num w:numId="6" w16cid:durableId="1461263269">
    <w:abstractNumId w:val="12"/>
  </w:num>
  <w:num w:numId="7" w16cid:durableId="2141798117">
    <w:abstractNumId w:val="16"/>
  </w:num>
  <w:num w:numId="8" w16cid:durableId="39936928">
    <w:abstractNumId w:val="16"/>
  </w:num>
  <w:num w:numId="9" w16cid:durableId="2073262458">
    <w:abstractNumId w:val="16"/>
  </w:num>
  <w:num w:numId="10" w16cid:durableId="213391892">
    <w:abstractNumId w:val="16"/>
  </w:num>
  <w:num w:numId="11" w16cid:durableId="980698859">
    <w:abstractNumId w:val="16"/>
  </w:num>
  <w:num w:numId="12" w16cid:durableId="1888295236">
    <w:abstractNumId w:val="16"/>
  </w:num>
  <w:num w:numId="13" w16cid:durableId="157160900">
    <w:abstractNumId w:val="16"/>
  </w:num>
  <w:num w:numId="14" w16cid:durableId="2081167672">
    <w:abstractNumId w:val="16"/>
  </w:num>
  <w:num w:numId="15" w16cid:durableId="1621571955">
    <w:abstractNumId w:val="16"/>
  </w:num>
  <w:num w:numId="16" w16cid:durableId="1274093496">
    <w:abstractNumId w:val="16"/>
  </w:num>
  <w:num w:numId="17" w16cid:durableId="29845878">
    <w:abstractNumId w:val="16"/>
  </w:num>
  <w:num w:numId="18" w16cid:durableId="1461263911">
    <w:abstractNumId w:val="16"/>
  </w:num>
  <w:num w:numId="19" w16cid:durableId="1133215446">
    <w:abstractNumId w:val="16"/>
  </w:num>
  <w:num w:numId="20" w16cid:durableId="1060329178">
    <w:abstractNumId w:val="16"/>
  </w:num>
  <w:num w:numId="21" w16cid:durableId="1202207301">
    <w:abstractNumId w:val="16"/>
  </w:num>
  <w:num w:numId="22" w16cid:durableId="1302662003">
    <w:abstractNumId w:val="16"/>
  </w:num>
  <w:num w:numId="23" w16cid:durableId="521824431">
    <w:abstractNumId w:val="16"/>
  </w:num>
  <w:num w:numId="24" w16cid:durableId="983388452">
    <w:abstractNumId w:val="16"/>
  </w:num>
  <w:num w:numId="25" w16cid:durableId="1183788054">
    <w:abstractNumId w:val="0"/>
  </w:num>
  <w:num w:numId="26" w16cid:durableId="355932067">
    <w:abstractNumId w:val="7"/>
  </w:num>
  <w:num w:numId="27" w16cid:durableId="823661781">
    <w:abstractNumId w:val="15"/>
  </w:num>
  <w:num w:numId="28" w16cid:durableId="1695419513">
    <w:abstractNumId w:val="10"/>
  </w:num>
  <w:num w:numId="29" w16cid:durableId="2054889641">
    <w:abstractNumId w:val="5"/>
  </w:num>
  <w:num w:numId="30" w16cid:durableId="495806528">
    <w:abstractNumId w:val="8"/>
  </w:num>
  <w:num w:numId="31" w16cid:durableId="67726889">
    <w:abstractNumId w:val="18"/>
  </w:num>
  <w:num w:numId="32" w16cid:durableId="856382784">
    <w:abstractNumId w:val="2"/>
  </w:num>
  <w:num w:numId="33" w16cid:durableId="835725771">
    <w:abstractNumId w:val="1"/>
  </w:num>
  <w:num w:numId="34" w16cid:durableId="583226259">
    <w:abstractNumId w:val="19"/>
  </w:num>
  <w:num w:numId="35" w16cid:durableId="201359280">
    <w:abstractNumId w:val="11"/>
  </w:num>
  <w:num w:numId="36" w16cid:durableId="533077231">
    <w:abstractNumId w:val="9"/>
  </w:num>
  <w:num w:numId="37" w16cid:durableId="1944682025">
    <w:abstractNumId w:val="13"/>
  </w:num>
  <w:num w:numId="38" w16cid:durableId="7702771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22"/>
    <w:rsid w:val="0004659D"/>
    <w:rsid w:val="000714D1"/>
    <w:rsid w:val="0009174F"/>
    <w:rsid w:val="000B6D67"/>
    <w:rsid w:val="000F3434"/>
    <w:rsid w:val="00120230"/>
    <w:rsid w:val="001353BD"/>
    <w:rsid w:val="001369C7"/>
    <w:rsid w:val="00167443"/>
    <w:rsid w:val="00196C87"/>
    <w:rsid w:val="001A065F"/>
    <w:rsid w:val="001B553F"/>
    <w:rsid w:val="001D66FE"/>
    <w:rsid w:val="001E33C9"/>
    <w:rsid w:val="001F0903"/>
    <w:rsid w:val="00237908"/>
    <w:rsid w:val="00240545"/>
    <w:rsid w:val="0024683E"/>
    <w:rsid w:val="0025174E"/>
    <w:rsid w:val="002928CA"/>
    <w:rsid w:val="002A7D65"/>
    <w:rsid w:val="002B6CE5"/>
    <w:rsid w:val="002C4849"/>
    <w:rsid w:val="002C613B"/>
    <w:rsid w:val="002C6B73"/>
    <w:rsid w:val="002E2C38"/>
    <w:rsid w:val="002F324D"/>
    <w:rsid w:val="0030382B"/>
    <w:rsid w:val="00305D62"/>
    <w:rsid w:val="00332B50"/>
    <w:rsid w:val="00350591"/>
    <w:rsid w:val="003658DA"/>
    <w:rsid w:val="00397F16"/>
    <w:rsid w:val="003B1B29"/>
    <w:rsid w:val="003C5A53"/>
    <w:rsid w:val="003D67C3"/>
    <w:rsid w:val="003E18D3"/>
    <w:rsid w:val="00413C99"/>
    <w:rsid w:val="004717F9"/>
    <w:rsid w:val="004814F0"/>
    <w:rsid w:val="00485733"/>
    <w:rsid w:val="004863E5"/>
    <w:rsid w:val="004C6186"/>
    <w:rsid w:val="004D5602"/>
    <w:rsid w:val="004E1286"/>
    <w:rsid w:val="004E5724"/>
    <w:rsid w:val="004F1641"/>
    <w:rsid w:val="00521AE5"/>
    <w:rsid w:val="005345C3"/>
    <w:rsid w:val="005629AA"/>
    <w:rsid w:val="005655FC"/>
    <w:rsid w:val="005911F2"/>
    <w:rsid w:val="005B2408"/>
    <w:rsid w:val="005D5689"/>
    <w:rsid w:val="005E4D9D"/>
    <w:rsid w:val="005E73EA"/>
    <w:rsid w:val="00624B45"/>
    <w:rsid w:val="00661233"/>
    <w:rsid w:val="006A5BDA"/>
    <w:rsid w:val="006E65C2"/>
    <w:rsid w:val="00715556"/>
    <w:rsid w:val="00725A0C"/>
    <w:rsid w:val="00726EB8"/>
    <w:rsid w:val="00727CC6"/>
    <w:rsid w:val="00742B1D"/>
    <w:rsid w:val="007A6AFF"/>
    <w:rsid w:val="007D7C15"/>
    <w:rsid w:val="007E1EEC"/>
    <w:rsid w:val="007E3CE0"/>
    <w:rsid w:val="007F2757"/>
    <w:rsid w:val="00817D61"/>
    <w:rsid w:val="00823259"/>
    <w:rsid w:val="008364F1"/>
    <w:rsid w:val="00840722"/>
    <w:rsid w:val="00842FC8"/>
    <w:rsid w:val="00855E0F"/>
    <w:rsid w:val="00870463"/>
    <w:rsid w:val="008A4925"/>
    <w:rsid w:val="008A79E4"/>
    <w:rsid w:val="008B157B"/>
    <w:rsid w:val="008D2C47"/>
    <w:rsid w:val="00930FD4"/>
    <w:rsid w:val="00947DCE"/>
    <w:rsid w:val="00952D80"/>
    <w:rsid w:val="00953356"/>
    <w:rsid w:val="00961B51"/>
    <w:rsid w:val="00970A70"/>
    <w:rsid w:val="0097764A"/>
    <w:rsid w:val="009C1AF2"/>
    <w:rsid w:val="009D359F"/>
    <w:rsid w:val="009E754C"/>
    <w:rsid w:val="009F683B"/>
    <w:rsid w:val="00A03F16"/>
    <w:rsid w:val="00A16533"/>
    <w:rsid w:val="00A40B37"/>
    <w:rsid w:val="00A52F33"/>
    <w:rsid w:val="00A57719"/>
    <w:rsid w:val="00A838FE"/>
    <w:rsid w:val="00AA5FB7"/>
    <w:rsid w:val="00AE1A09"/>
    <w:rsid w:val="00AE5E03"/>
    <w:rsid w:val="00AE7BBC"/>
    <w:rsid w:val="00AF317D"/>
    <w:rsid w:val="00B76008"/>
    <w:rsid w:val="00BB3BCA"/>
    <w:rsid w:val="00BD7C4A"/>
    <w:rsid w:val="00BF63E7"/>
    <w:rsid w:val="00C61C45"/>
    <w:rsid w:val="00C7226D"/>
    <w:rsid w:val="00C7316A"/>
    <w:rsid w:val="00C954A0"/>
    <w:rsid w:val="00CF3CB2"/>
    <w:rsid w:val="00D14909"/>
    <w:rsid w:val="00D32C22"/>
    <w:rsid w:val="00D332A7"/>
    <w:rsid w:val="00D3715A"/>
    <w:rsid w:val="00D47F40"/>
    <w:rsid w:val="00D56D0D"/>
    <w:rsid w:val="00D611E3"/>
    <w:rsid w:val="00D72A23"/>
    <w:rsid w:val="00DA44B6"/>
    <w:rsid w:val="00DB14C9"/>
    <w:rsid w:val="00DD4610"/>
    <w:rsid w:val="00DF4C0D"/>
    <w:rsid w:val="00E05CD6"/>
    <w:rsid w:val="00E71D75"/>
    <w:rsid w:val="00E7260C"/>
    <w:rsid w:val="00ED2831"/>
    <w:rsid w:val="00ED7A04"/>
    <w:rsid w:val="00EE18EF"/>
    <w:rsid w:val="00EE519A"/>
    <w:rsid w:val="00EF05FE"/>
    <w:rsid w:val="00F167AD"/>
    <w:rsid w:val="00F17449"/>
    <w:rsid w:val="00F30D74"/>
    <w:rsid w:val="00F53533"/>
    <w:rsid w:val="00F61D9F"/>
    <w:rsid w:val="00F667AA"/>
    <w:rsid w:val="00F67DED"/>
    <w:rsid w:val="00F7346B"/>
    <w:rsid w:val="00F853E0"/>
    <w:rsid w:val="00F87A2D"/>
    <w:rsid w:val="00F9020F"/>
    <w:rsid w:val="00F9118D"/>
    <w:rsid w:val="00FA1552"/>
    <w:rsid w:val="00FC4EFB"/>
    <w:rsid w:val="00FD2B86"/>
    <w:rsid w:val="00FD36A6"/>
    <w:rsid w:val="00FE3BA3"/>
    <w:rsid w:val="00FF1226"/>
    <w:rsid w:val="00FF3B2B"/>
    <w:rsid w:val="00FF4496"/>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691D3"/>
  <w15:docId w15:val="{0655B8BC-619B-4AC4-98F1-31F87D0C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Title"/>
    <w:qFormat/>
    <w:rsid w:val="009F683B"/>
    <w:pPr>
      <w:spacing w:after="0" w:line="240" w:lineRule="auto"/>
    </w:pPr>
    <w:rPr>
      <w:rFonts w:ascii="Calibri" w:eastAsia="Times New Roman" w:hAnsi="Calibri" w:cs="Calibri"/>
      <w:lang w:val="en-AU" w:eastAsia="en-AU"/>
    </w:rPr>
  </w:style>
  <w:style w:type="paragraph" w:styleId="Heading1">
    <w:name w:val="heading 1"/>
    <w:next w:val="Normal"/>
    <w:link w:val="Heading1Char"/>
    <w:uiPriority w:val="9"/>
    <w:qFormat/>
    <w:rsid w:val="00C7226D"/>
    <w:pPr>
      <w:spacing w:after="80"/>
      <w:outlineLvl w:val="0"/>
    </w:pPr>
    <w:rPr>
      <w:rFonts w:ascii="Franklin Gothic Book" w:eastAsia="MS Mincho" w:hAnsi="Franklin Gothic Book" w:cs="Calibri"/>
      <w:color w:val="342568"/>
      <w:sz w:val="28"/>
      <w:szCs w:val="28"/>
      <w:lang w:val="en-GB" w:eastAsia="ja-JP"/>
    </w:rPr>
  </w:style>
  <w:style w:type="paragraph" w:styleId="Heading2">
    <w:name w:val="heading 2"/>
    <w:next w:val="Normal"/>
    <w:link w:val="Heading2Char"/>
    <w:uiPriority w:val="9"/>
    <w:unhideWhenUsed/>
    <w:qFormat/>
    <w:rsid w:val="00C7226D"/>
    <w:pPr>
      <w:spacing w:before="120"/>
      <w:outlineLvl w:val="1"/>
    </w:pPr>
    <w:rPr>
      <w:rFonts w:ascii="Franklin Gothic Book" w:eastAsia="MS Mincho" w:hAnsi="Franklin Gothic Book" w:cs="Calibri"/>
      <w:color w:val="342568"/>
      <w:sz w:val="24"/>
      <w:lang w:val="en-GB" w:eastAsia="ja-JP"/>
    </w:rPr>
  </w:style>
  <w:style w:type="paragraph" w:styleId="Heading3">
    <w:name w:val="heading 3"/>
    <w:basedOn w:val="Normal"/>
    <w:next w:val="Normal"/>
    <w:link w:val="Heading3Char"/>
    <w:uiPriority w:val="9"/>
    <w:unhideWhenUsed/>
    <w:qFormat/>
    <w:rsid w:val="00332B50"/>
    <w:pPr>
      <w:spacing w:before="120" w:after="120" w:line="276" w:lineRule="auto"/>
      <w:outlineLvl w:val="2"/>
    </w:pPr>
    <w:rPr>
      <w:rFonts w:ascii="Franklin Gothic Book" w:eastAsia="MS Mincho" w:hAnsi="Franklin Gothic Book"/>
      <w:color w:val="404040"/>
      <w:lang w:val="en-GB" w:eastAsia="ja-JP"/>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83B"/>
    <w:pPr>
      <w:contextualSpacing/>
    </w:pPr>
    <w:rPr>
      <w:rFonts w:asciiTheme="minorHAnsi" w:eastAsiaTheme="minorEastAsia" w:hAnsiTheme="minorHAnsi" w:cstheme="minorBidi"/>
      <w:szCs w:val="22"/>
    </w:rPr>
  </w:style>
  <w:style w:type="paragraph" w:customStyle="1" w:styleId="csbullet">
    <w:name w:val="csbullet"/>
    <w:basedOn w:val="Normal"/>
    <w:rsid w:val="00840722"/>
    <w:pPr>
      <w:numPr>
        <w:numId w:val="1"/>
      </w:numPr>
      <w:tabs>
        <w:tab w:val="left" w:pos="-851"/>
      </w:tabs>
      <w:spacing w:before="120" w:after="120" w:line="280" w:lineRule="exact"/>
    </w:pPr>
    <w:rPr>
      <w:szCs w:val="20"/>
      <w:lang w:eastAsia="en-US"/>
    </w:rPr>
  </w:style>
  <w:style w:type="table" w:styleId="TableGrid">
    <w:name w:val="Table Grid"/>
    <w:basedOn w:val="TableNormal"/>
    <w:uiPriority w:val="59"/>
    <w:rsid w:val="00840722"/>
    <w:pPr>
      <w:spacing w:after="0" w:line="240" w:lineRule="auto"/>
    </w:pPr>
    <w:rPr>
      <w:rFonts w:eastAsia="Times New Roman"/>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14C9"/>
    <w:pPr>
      <w:tabs>
        <w:tab w:val="center" w:pos="4513"/>
        <w:tab w:val="right" w:pos="9026"/>
      </w:tabs>
    </w:pPr>
  </w:style>
  <w:style w:type="character" w:customStyle="1" w:styleId="HeaderChar">
    <w:name w:val="Header Char"/>
    <w:basedOn w:val="DefaultParagraphFont"/>
    <w:link w:val="Header"/>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C7226D"/>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C7226D"/>
    <w:rPr>
      <w:rFonts w:ascii="Franklin Gothic Book" w:eastAsia="MS Mincho" w:hAnsi="Franklin Gothic Book" w:cs="Calibri"/>
      <w:color w:val="342568"/>
      <w:sz w:val="24"/>
      <w:lang w:val="en-GB" w:eastAsia="ja-JP"/>
    </w:rPr>
  </w:style>
  <w:style w:type="character" w:customStyle="1" w:styleId="Heading3Char">
    <w:name w:val="Heading 3 Char"/>
    <w:basedOn w:val="DefaultParagraphFont"/>
    <w:link w:val="Heading3"/>
    <w:uiPriority w:val="9"/>
    <w:rsid w:val="00332B50"/>
    <w:rPr>
      <w:rFonts w:ascii="Franklin Gothic Book" w:eastAsia="MS Mincho" w:hAnsi="Franklin Gothic Book" w:cs="Calibri"/>
      <w:color w:val="404040"/>
      <w:sz w:val="24"/>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paragraph" w:customStyle="1" w:styleId="Paragraph">
    <w:name w:val="Paragraph"/>
    <w:basedOn w:val="Normal"/>
    <w:link w:val="ParagraphChar"/>
    <w:qFormat/>
    <w:rsid w:val="00953356"/>
    <w:pPr>
      <w:spacing w:before="120" w:after="120" w:line="276" w:lineRule="auto"/>
    </w:pPr>
    <w:rPr>
      <w:rFonts w:eastAsiaTheme="minorHAnsi"/>
      <w:szCs w:val="22"/>
    </w:rPr>
  </w:style>
  <w:style w:type="character" w:customStyle="1" w:styleId="ParagraphChar">
    <w:name w:val="Paragraph Char"/>
    <w:basedOn w:val="DefaultParagraphFont"/>
    <w:link w:val="Paragraph"/>
    <w:locked/>
    <w:rsid w:val="00953356"/>
    <w:rPr>
      <w:rFonts w:ascii="Calibri" w:hAnsi="Calibri" w:cs="Calibri"/>
      <w:szCs w:val="22"/>
      <w:lang w:val="en-AU" w:eastAsia="en-AU"/>
    </w:rPr>
  </w:style>
  <w:style w:type="paragraph" w:customStyle="1" w:styleId="ListItem">
    <w:name w:val="List Item"/>
    <w:basedOn w:val="Normal"/>
    <w:link w:val="ListItemChar"/>
    <w:qFormat/>
    <w:rsid w:val="00953356"/>
    <w:pPr>
      <w:numPr>
        <w:numId w:val="5"/>
      </w:numPr>
      <w:spacing w:before="120" w:after="120" w:line="276" w:lineRule="auto"/>
    </w:pPr>
    <w:rPr>
      <w:rFonts w:eastAsiaTheme="minorHAnsi"/>
      <w:iCs/>
      <w:szCs w:val="22"/>
    </w:rPr>
  </w:style>
  <w:style w:type="character" w:customStyle="1" w:styleId="ListItemChar">
    <w:name w:val="List Item Char"/>
    <w:basedOn w:val="DefaultParagraphFont"/>
    <w:link w:val="ListItem"/>
    <w:rsid w:val="00953356"/>
    <w:rPr>
      <w:rFonts w:ascii="Calibri" w:hAnsi="Calibri" w:cs="Calibri"/>
      <w:iCs/>
      <w:szCs w:val="22"/>
      <w:lang w:val="en-AU" w:eastAsia="en-AU"/>
    </w:rPr>
  </w:style>
  <w:style w:type="paragraph" w:styleId="Title">
    <w:name w:val="Title"/>
    <w:basedOn w:val="Heading1"/>
    <w:next w:val="Normal"/>
    <w:link w:val="TitleChar"/>
    <w:uiPriority w:val="10"/>
    <w:qFormat/>
    <w:rsid w:val="00A03F16"/>
    <w:pPr>
      <w:keepNext/>
      <w:pBdr>
        <w:top w:val="single" w:sz="8" w:space="3" w:color="4F6228"/>
        <w:bottom w:val="single" w:sz="8" w:space="3" w:color="4F6228"/>
      </w:pBdr>
      <w:ind w:left="1701" w:right="1701"/>
      <w:jc w:val="center"/>
    </w:pPr>
    <w:rPr>
      <w:rFonts w:ascii="Franklin Gothic Medium" w:hAnsi="Franklin Gothic Medium"/>
      <w:smallCaps/>
      <w:color w:val="5F497A"/>
    </w:rPr>
  </w:style>
  <w:style w:type="character" w:customStyle="1" w:styleId="TitleChar">
    <w:name w:val="Title Char"/>
    <w:basedOn w:val="DefaultParagraphFont"/>
    <w:link w:val="Title"/>
    <w:uiPriority w:val="10"/>
    <w:rsid w:val="00D72A23"/>
    <w:rPr>
      <w:rFonts w:ascii="Franklin Gothic Medium" w:eastAsia="MS Mincho" w:hAnsi="Franklin Gothic Medium" w:cs="Calibri"/>
      <w:smallCaps/>
      <w:color w:val="5F497A"/>
      <w:sz w:val="28"/>
      <w:szCs w:val="28"/>
      <w:lang w:val="en-GB" w:eastAsia="ja-JP"/>
    </w:rPr>
  </w:style>
  <w:style w:type="paragraph" w:customStyle="1" w:styleId="SCSATitle1">
    <w:name w:val="SCSA Title 1"/>
    <w:basedOn w:val="Normal"/>
    <w:link w:val="SCSATitle1Char"/>
    <w:rsid w:val="00EE519A"/>
    <w:pPr>
      <w:spacing w:before="3500" w:line="276" w:lineRule="auto"/>
      <w:jc w:val="center"/>
    </w:pPr>
    <w:rPr>
      <w:rFonts w:asciiTheme="minorHAnsi" w:eastAsiaTheme="minorEastAsia" w:hAnsiTheme="minorHAnsi" w:cstheme="minorBidi"/>
      <w:b/>
      <w:bCs/>
      <w:smallCaps/>
      <w:color w:val="580F8B"/>
      <w:sz w:val="40"/>
      <w:szCs w:val="40"/>
    </w:rPr>
  </w:style>
  <w:style w:type="character" w:customStyle="1" w:styleId="SCSATitle1Char">
    <w:name w:val="SCSA Title 1 Char"/>
    <w:basedOn w:val="DefaultParagraphFont"/>
    <w:link w:val="SCSATitle1"/>
    <w:rsid w:val="00EE519A"/>
    <w:rPr>
      <w:rFonts w:asciiTheme="minorHAnsi" w:eastAsiaTheme="minorEastAsia" w:hAnsiTheme="minorHAnsi" w:cstheme="minorBidi"/>
      <w:b/>
      <w:bCs/>
      <w:smallCaps/>
      <w:color w:val="580F8B"/>
      <w:sz w:val="40"/>
      <w:szCs w:val="40"/>
      <w:lang w:val="en-AU" w:eastAsia="en-AU"/>
    </w:rPr>
  </w:style>
  <w:style w:type="paragraph" w:customStyle="1" w:styleId="SCSATitle2">
    <w:name w:val="SCSA Title 2"/>
    <w:basedOn w:val="Normal"/>
    <w:link w:val="SCSATitle2Char"/>
    <w:rsid w:val="00EE519A"/>
    <w:pPr>
      <w:pBdr>
        <w:top w:val="single" w:sz="8" w:space="3" w:color="580F8B"/>
      </w:pBdr>
      <w:spacing w:line="276" w:lineRule="auto"/>
      <w:ind w:left="1701" w:right="1701"/>
      <w:jc w:val="center"/>
    </w:pPr>
    <w:rPr>
      <w:rFonts w:asciiTheme="minorHAnsi" w:eastAsiaTheme="minorEastAsia" w:hAnsiTheme="minorHAnsi" w:cstheme="minorBidi"/>
      <w:b/>
      <w:bCs/>
      <w:smallCaps/>
      <w:color w:val="580F8B"/>
      <w:sz w:val="32"/>
      <w:szCs w:val="32"/>
      <w:lang w:eastAsia="x-none"/>
    </w:rPr>
  </w:style>
  <w:style w:type="character" w:customStyle="1" w:styleId="SCSATitle2Char">
    <w:name w:val="SCSA Title 2 Char"/>
    <w:basedOn w:val="DefaultParagraphFont"/>
    <w:link w:val="SCSATitle2"/>
    <w:rsid w:val="00EE519A"/>
    <w:rPr>
      <w:rFonts w:asciiTheme="minorHAnsi" w:eastAsiaTheme="minorEastAsia" w:hAnsiTheme="minorHAnsi" w:cstheme="minorBidi"/>
      <w:b/>
      <w:bCs/>
      <w:smallCaps/>
      <w:color w:val="580F8B"/>
      <w:sz w:val="32"/>
      <w:szCs w:val="32"/>
      <w:lang w:val="en-AU" w:eastAsia="x-none"/>
    </w:rPr>
  </w:style>
  <w:style w:type="paragraph" w:customStyle="1" w:styleId="SCSATitle3">
    <w:name w:val="SCSA Title 3"/>
    <w:basedOn w:val="Normal"/>
    <w:link w:val="SCSATitle3Char"/>
    <w:rsid w:val="00EE519A"/>
    <w:pPr>
      <w:pBdr>
        <w:bottom w:val="single" w:sz="8" w:space="3" w:color="580F8B"/>
      </w:pBdr>
      <w:spacing w:line="276" w:lineRule="auto"/>
      <w:ind w:left="1701" w:right="1701"/>
      <w:jc w:val="center"/>
    </w:pPr>
    <w:rPr>
      <w:rFonts w:asciiTheme="minorHAnsi" w:eastAsiaTheme="minorEastAsia" w:hAnsiTheme="minorHAnsi" w:cstheme="minorBidi"/>
      <w:b/>
      <w:bCs/>
      <w:smallCaps/>
      <w:color w:val="580F8B"/>
      <w:sz w:val="32"/>
      <w:szCs w:val="32"/>
      <w:lang w:eastAsia="x-none"/>
    </w:rPr>
  </w:style>
  <w:style w:type="character" w:customStyle="1" w:styleId="SCSATitle3Char">
    <w:name w:val="SCSA Title 3 Char"/>
    <w:basedOn w:val="DefaultParagraphFont"/>
    <w:link w:val="SCSATitle3"/>
    <w:rsid w:val="00EE519A"/>
    <w:rPr>
      <w:rFonts w:asciiTheme="minorHAnsi" w:eastAsiaTheme="minorEastAsia" w:hAnsiTheme="minorHAnsi" w:cstheme="minorBidi"/>
      <w:b/>
      <w:bCs/>
      <w:smallCaps/>
      <w:color w:val="580F8B"/>
      <w:sz w:val="32"/>
      <w:szCs w:val="32"/>
      <w:lang w:val="en-AU" w:eastAsia="x-none"/>
    </w:rPr>
  </w:style>
  <w:style w:type="paragraph" w:customStyle="1" w:styleId="SCSAHeading1">
    <w:name w:val="SCSA Heading 1"/>
    <w:basedOn w:val="Normal"/>
    <w:link w:val="SCSAHeading1Char"/>
    <w:rsid w:val="00EE519A"/>
    <w:pPr>
      <w:spacing w:line="276" w:lineRule="auto"/>
      <w:outlineLvl w:val="0"/>
    </w:pPr>
    <w:rPr>
      <w:rFonts w:asciiTheme="minorHAnsi" w:eastAsiaTheme="minorEastAsia" w:hAnsiTheme="minorHAnsi" w:cstheme="minorBidi"/>
      <w:color w:val="580F8B"/>
      <w:sz w:val="32"/>
      <w:szCs w:val="32"/>
    </w:rPr>
  </w:style>
  <w:style w:type="character" w:customStyle="1" w:styleId="SCSAHeading1Char">
    <w:name w:val="SCSA Heading 1 Char"/>
    <w:basedOn w:val="DefaultParagraphFont"/>
    <w:link w:val="SCSAHeading1"/>
    <w:rsid w:val="00EE519A"/>
    <w:rPr>
      <w:rFonts w:asciiTheme="minorHAnsi" w:eastAsiaTheme="minorEastAsia" w:hAnsiTheme="minorHAnsi" w:cstheme="minorBidi"/>
      <w:color w:val="580F8B"/>
      <w:sz w:val="32"/>
      <w:szCs w:val="32"/>
      <w:lang w:val="en-AU" w:eastAsia="en-AU"/>
    </w:rPr>
  </w:style>
  <w:style w:type="paragraph" w:customStyle="1" w:styleId="SCSAHeading2">
    <w:name w:val="SCSA Heading 2"/>
    <w:basedOn w:val="Normal"/>
    <w:link w:val="SCSAHeading2Char"/>
    <w:rsid w:val="00EE519A"/>
    <w:pPr>
      <w:spacing w:after="120" w:line="276" w:lineRule="auto"/>
      <w:outlineLvl w:val="1"/>
    </w:pPr>
    <w:rPr>
      <w:rFonts w:asciiTheme="minorHAnsi" w:eastAsiaTheme="minorEastAsia" w:hAnsiTheme="minorHAnsi" w:cstheme="minorBidi"/>
      <w:color w:val="580F8B"/>
      <w:sz w:val="28"/>
      <w:szCs w:val="28"/>
    </w:rPr>
  </w:style>
  <w:style w:type="character" w:customStyle="1" w:styleId="SCSAHeading2Char">
    <w:name w:val="SCSA Heading 2 Char"/>
    <w:basedOn w:val="DefaultParagraphFont"/>
    <w:link w:val="SCSAHeading2"/>
    <w:rsid w:val="00EE519A"/>
    <w:rPr>
      <w:rFonts w:asciiTheme="minorHAnsi" w:eastAsiaTheme="minorEastAsia" w:hAnsiTheme="minorHAnsi" w:cstheme="minorBidi"/>
      <w:color w:val="580F8B"/>
      <w:sz w:val="28"/>
      <w:szCs w:val="28"/>
      <w:lang w:val="en-AU" w:eastAsia="en-AU"/>
    </w:rPr>
  </w:style>
  <w:style w:type="table" w:customStyle="1" w:styleId="SCSACourseOutlineTable">
    <w:name w:val="SCSA Course Outline Table"/>
    <w:basedOn w:val="TableNormal"/>
    <w:rsid w:val="00EE519A"/>
    <w:pPr>
      <w:spacing w:after="0"/>
    </w:pPr>
    <w:rPr>
      <w:rFonts w:asciiTheme="minorHAnsi" w:eastAsiaTheme="minorEastAsia" w:hAnsiTheme="minorHAnsi" w:cstheme="minorBidi"/>
      <w:kern w:val="2"/>
      <w:sz w:val="20"/>
      <w:szCs w:val="20"/>
      <w:lang w:val="en-AU" w:eastAsia="ja-JP"/>
    </w:rPr>
    <w:tblPr/>
  </w:style>
  <w:style w:type="paragraph" w:customStyle="1" w:styleId="Footereven">
    <w:name w:val="Footer even"/>
    <w:basedOn w:val="Normal"/>
    <w:link w:val="FooterevenChar"/>
    <w:rsid w:val="00EE519A"/>
    <w:pPr>
      <w:pBdr>
        <w:top w:val="single" w:sz="4" w:space="4" w:color="580F8B"/>
      </w:pBdr>
    </w:pPr>
    <w:rPr>
      <w:rFonts w:asciiTheme="minorHAnsi" w:eastAsiaTheme="minorEastAsia" w:hAnsiTheme="minorHAnsi" w:cstheme="minorBidi"/>
      <w:b/>
      <w:bCs/>
      <w:noProof/>
      <w:color w:val="580F8B"/>
      <w:sz w:val="18"/>
      <w:szCs w:val="18"/>
    </w:rPr>
  </w:style>
  <w:style w:type="character" w:customStyle="1" w:styleId="FooterevenChar">
    <w:name w:val="Footer even Char"/>
    <w:basedOn w:val="DefaultParagraphFont"/>
    <w:link w:val="Footereven"/>
    <w:rsid w:val="00EE519A"/>
    <w:rPr>
      <w:rFonts w:asciiTheme="minorHAnsi" w:eastAsiaTheme="minorEastAsia" w:hAnsiTheme="minorHAnsi" w:cstheme="minorBidi"/>
      <w:b/>
      <w:bCs/>
      <w:noProof/>
      <w:color w:val="580F8B"/>
      <w:sz w:val="18"/>
      <w:szCs w:val="18"/>
      <w:lang w:val="en-AU" w:eastAsia="en-AU"/>
    </w:rPr>
  </w:style>
  <w:style w:type="paragraph" w:customStyle="1" w:styleId="Footerodd">
    <w:name w:val="Footer odd"/>
    <w:basedOn w:val="Normal"/>
    <w:link w:val="FooteroddChar"/>
    <w:rsid w:val="00EE519A"/>
    <w:pPr>
      <w:pBdr>
        <w:top w:val="single" w:sz="4" w:space="4" w:color="580F8B"/>
      </w:pBdr>
      <w:jc w:val="right"/>
    </w:pPr>
    <w:rPr>
      <w:rFonts w:asciiTheme="minorHAnsi" w:eastAsiaTheme="minorEastAsia" w:hAnsiTheme="minorHAnsi" w:cstheme="minorBidi"/>
      <w:b/>
      <w:bCs/>
      <w:noProof/>
      <w:color w:val="580F8B"/>
      <w:sz w:val="18"/>
      <w:szCs w:val="18"/>
    </w:rPr>
  </w:style>
  <w:style w:type="character" w:customStyle="1" w:styleId="FooteroddChar">
    <w:name w:val="Footer odd Char"/>
    <w:basedOn w:val="DefaultParagraphFont"/>
    <w:link w:val="Footerodd"/>
    <w:rsid w:val="00EE519A"/>
    <w:rPr>
      <w:rFonts w:asciiTheme="minorHAnsi" w:eastAsiaTheme="minorEastAsia" w:hAnsiTheme="minorHAnsi" w:cstheme="minorBidi"/>
      <w:b/>
      <w:bCs/>
      <w:noProof/>
      <w:color w:val="580F8B"/>
      <w:sz w:val="18"/>
      <w:szCs w:val="18"/>
      <w:lang w:val="en-AU" w:eastAsia="en-AU"/>
    </w:rPr>
  </w:style>
  <w:style w:type="paragraph" w:customStyle="1" w:styleId="Headereven">
    <w:name w:val="Header even"/>
    <w:basedOn w:val="Normal"/>
    <w:link w:val="HeaderevenChar"/>
    <w:rsid w:val="00EE519A"/>
    <w:pPr>
      <w:pBdr>
        <w:bottom w:val="single" w:sz="8" w:space="1" w:color="580F8B"/>
      </w:pBdr>
      <w:ind w:left="-1134" w:right="9356"/>
      <w:jc w:val="right"/>
    </w:pPr>
    <w:rPr>
      <w:rFonts w:asciiTheme="minorHAnsi" w:eastAsiaTheme="minorEastAsia" w:hAnsiTheme="minorHAnsi" w:cstheme="minorBidi"/>
      <w:b/>
      <w:bCs/>
      <w:color w:val="580F8B"/>
      <w:sz w:val="36"/>
      <w:szCs w:val="36"/>
    </w:rPr>
  </w:style>
  <w:style w:type="character" w:customStyle="1" w:styleId="HeaderevenChar">
    <w:name w:val="Header even Char"/>
    <w:basedOn w:val="DefaultParagraphFont"/>
    <w:link w:val="Headereven"/>
    <w:rsid w:val="00EE519A"/>
    <w:rPr>
      <w:rFonts w:asciiTheme="minorHAnsi" w:eastAsiaTheme="minorEastAsia" w:hAnsiTheme="minorHAnsi" w:cstheme="minorBidi"/>
      <w:b/>
      <w:bCs/>
      <w:color w:val="580F8B"/>
      <w:sz w:val="36"/>
      <w:szCs w:val="36"/>
      <w:lang w:val="en-AU" w:eastAsia="en-AU"/>
    </w:rPr>
  </w:style>
  <w:style w:type="paragraph" w:customStyle="1" w:styleId="Headerodd">
    <w:name w:val="Header odd"/>
    <w:basedOn w:val="Normal"/>
    <w:link w:val="HeaderoddChar"/>
    <w:rsid w:val="00EE519A"/>
    <w:pPr>
      <w:pBdr>
        <w:bottom w:val="single" w:sz="8" w:space="1" w:color="580F8B"/>
      </w:pBdr>
      <w:ind w:left="9356" w:right="-1134"/>
    </w:pPr>
    <w:rPr>
      <w:rFonts w:asciiTheme="minorHAnsi" w:eastAsiaTheme="minorEastAsia" w:hAnsiTheme="minorHAnsi" w:cstheme="minorBidi"/>
      <w:b/>
      <w:bCs/>
      <w:noProof/>
      <w:color w:val="580F8B"/>
      <w:sz w:val="36"/>
      <w:szCs w:val="36"/>
    </w:rPr>
  </w:style>
  <w:style w:type="character" w:customStyle="1" w:styleId="HeaderoddChar">
    <w:name w:val="Header odd Char"/>
    <w:basedOn w:val="DefaultParagraphFont"/>
    <w:link w:val="Headerodd"/>
    <w:rsid w:val="00EE519A"/>
    <w:rPr>
      <w:rFonts w:asciiTheme="minorHAnsi" w:eastAsiaTheme="minorEastAsia" w:hAnsiTheme="minorHAnsi" w:cstheme="minorBidi"/>
      <w:b/>
      <w:bCs/>
      <w:noProof/>
      <w:color w:val="580F8B"/>
      <w:sz w:val="36"/>
      <w:szCs w:val="36"/>
      <w:lang w:val="en-AU" w:eastAsia="en-AU"/>
    </w:rPr>
  </w:style>
  <w:style w:type="numbering" w:customStyle="1" w:styleId="SCSABulletList">
    <w:name w:val="SCSA Bullet List"/>
    <w:uiPriority w:val="99"/>
    <w:rsid w:val="009F683B"/>
    <w:pPr>
      <w:numPr>
        <w:numId w:val="26"/>
      </w:numPr>
    </w:pPr>
  </w:style>
  <w:style w:type="paragraph" w:customStyle="1" w:styleId="Headerevenlandscape">
    <w:name w:val="Header even landscape"/>
    <w:basedOn w:val="Headereven"/>
    <w:link w:val="HeaderevenlandscapeChar"/>
    <w:rsid w:val="00EE519A"/>
    <w:pPr>
      <w:ind w:left="-1276" w:right="14175"/>
    </w:pPr>
    <w:rPr>
      <w:rFonts w:cs="Times New Roman"/>
      <w:bCs w:val="0"/>
      <w:noProof/>
      <w:szCs w:val="22"/>
    </w:rPr>
  </w:style>
  <w:style w:type="character" w:customStyle="1" w:styleId="HeaderevenlandscapeChar">
    <w:name w:val="Header even landscape Char"/>
    <w:basedOn w:val="DefaultParagraphFont"/>
    <w:link w:val="Headerevenlandscape"/>
    <w:rsid w:val="00EE519A"/>
    <w:rPr>
      <w:rFonts w:asciiTheme="minorHAnsi" w:eastAsiaTheme="minorEastAsia" w:hAnsiTheme="minorHAnsi" w:cs="Times New Roman"/>
      <w:b/>
      <w:noProof/>
      <w:color w:val="580F8B"/>
      <w:sz w:val="36"/>
      <w:szCs w:val="22"/>
      <w:lang w:val="en-AU" w:eastAsia="en-AU"/>
    </w:rPr>
  </w:style>
  <w:style w:type="paragraph" w:customStyle="1" w:styleId="Headeroddlandscape">
    <w:name w:val="Header odd landscape"/>
    <w:basedOn w:val="Headerodd"/>
    <w:link w:val="HeaderoddlandscapeChar"/>
    <w:rsid w:val="00EE519A"/>
    <w:pPr>
      <w:ind w:left="14175" w:right="-1276"/>
    </w:pPr>
    <w:rPr>
      <w:rFonts w:cs="Times New Roman"/>
      <w:bCs w:val="0"/>
      <w:noProof w:val="0"/>
      <w:szCs w:val="22"/>
    </w:rPr>
  </w:style>
  <w:style w:type="character" w:customStyle="1" w:styleId="HeaderoddlandscapeChar">
    <w:name w:val="Header odd landscape Char"/>
    <w:basedOn w:val="DefaultParagraphFont"/>
    <w:link w:val="Headeroddlandscape"/>
    <w:rsid w:val="00EE519A"/>
    <w:rPr>
      <w:rFonts w:asciiTheme="minorHAnsi" w:eastAsiaTheme="minorEastAsia" w:hAnsiTheme="minorHAnsi" w:cs="Times New Roman"/>
      <w:b/>
      <w:color w:val="580F8B"/>
      <w:sz w:val="36"/>
      <w:szCs w:val="22"/>
      <w:lang w:val="en-AU" w:eastAsia="en-AU"/>
    </w:rPr>
  </w:style>
  <w:style w:type="paragraph" w:customStyle="1" w:styleId="SCSAHeading3">
    <w:name w:val="SCSA Heading 3"/>
    <w:basedOn w:val="SCSAHeading2"/>
    <w:qFormat/>
    <w:rsid w:val="004E5724"/>
    <w:pPr>
      <w:outlineLvl w:val="2"/>
    </w:pPr>
    <w:rPr>
      <w:b/>
      <w:bCs/>
      <w:color w:val="000000" w:themeColor="text1"/>
      <w:sz w:val="24"/>
      <w:szCs w:val="24"/>
    </w:rPr>
  </w:style>
  <w:style w:type="paragraph" w:customStyle="1" w:styleId="NormalBoldNoSpace">
    <w:name w:val="Normal Bold NoSpace"/>
    <w:basedOn w:val="Normal"/>
    <w:qFormat/>
    <w:rsid w:val="009F683B"/>
    <w:rPr>
      <w:rFonts w:asciiTheme="minorHAnsi" w:hAnsiTheme="minorHAnsi" w:cs="Arial"/>
      <w:b/>
      <w:sz w:val="20"/>
      <w:szCs w:val="20"/>
      <w:lang w:eastAsia="en-US"/>
    </w:rPr>
  </w:style>
  <w:style w:type="paragraph" w:styleId="Revision">
    <w:name w:val="Revision"/>
    <w:hidden/>
    <w:uiPriority w:val="99"/>
    <w:semiHidden/>
    <w:rsid w:val="00196C87"/>
    <w:pPr>
      <w:spacing w:after="0" w:line="240" w:lineRule="auto"/>
    </w:pPr>
    <w:rPr>
      <w:rFonts w:ascii="Calibri" w:eastAsia="Times New Roman" w:hAnsi="Calibri" w:cs="Calibri"/>
      <w:lang w:val="en-AU" w:eastAsia="en-AU"/>
    </w:rPr>
  </w:style>
  <w:style w:type="character" w:styleId="CommentReference">
    <w:name w:val="annotation reference"/>
    <w:basedOn w:val="DefaultParagraphFont"/>
    <w:uiPriority w:val="99"/>
    <w:semiHidden/>
    <w:unhideWhenUsed/>
    <w:rsid w:val="00196C87"/>
    <w:rPr>
      <w:sz w:val="16"/>
      <w:szCs w:val="16"/>
    </w:rPr>
  </w:style>
  <w:style w:type="paragraph" w:styleId="CommentText">
    <w:name w:val="annotation text"/>
    <w:basedOn w:val="Normal"/>
    <w:link w:val="CommentTextChar"/>
    <w:uiPriority w:val="99"/>
    <w:unhideWhenUsed/>
    <w:rsid w:val="00196C87"/>
    <w:rPr>
      <w:sz w:val="20"/>
      <w:szCs w:val="20"/>
    </w:rPr>
  </w:style>
  <w:style w:type="character" w:customStyle="1" w:styleId="CommentTextChar">
    <w:name w:val="Comment Text Char"/>
    <w:basedOn w:val="DefaultParagraphFont"/>
    <w:link w:val="CommentText"/>
    <w:uiPriority w:val="99"/>
    <w:rsid w:val="00196C87"/>
    <w:rPr>
      <w:rFonts w:ascii="Calibri" w:eastAsia="Times New Roman" w:hAnsi="Calibri" w:cs="Calibri"/>
      <w:sz w:val="20"/>
      <w:szCs w:val="20"/>
      <w:lang w:val="en-AU" w:eastAsia="en-AU"/>
    </w:rPr>
  </w:style>
  <w:style w:type="paragraph" w:styleId="CommentSubject">
    <w:name w:val="annotation subject"/>
    <w:basedOn w:val="CommentText"/>
    <w:next w:val="CommentText"/>
    <w:link w:val="CommentSubjectChar"/>
    <w:uiPriority w:val="99"/>
    <w:semiHidden/>
    <w:unhideWhenUsed/>
    <w:rsid w:val="00196C87"/>
    <w:rPr>
      <w:b/>
      <w:bCs/>
    </w:rPr>
  </w:style>
  <w:style w:type="character" w:customStyle="1" w:styleId="CommentSubjectChar">
    <w:name w:val="Comment Subject Char"/>
    <w:basedOn w:val="CommentTextChar"/>
    <w:link w:val="CommentSubject"/>
    <w:uiPriority w:val="99"/>
    <w:semiHidden/>
    <w:rsid w:val="00196C87"/>
    <w:rPr>
      <w:rFonts w:ascii="Calibri" w:eastAsia="Times New Roman" w:hAnsi="Calibri" w:cs="Calibri"/>
      <w:b/>
      <w:bCs/>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CEE27-26B6-44D6-B968-DA1F8E271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Giles</dc:creator>
  <cp:lastModifiedBy>Rachel Hoare</cp:lastModifiedBy>
  <cp:revision>10</cp:revision>
  <cp:lastPrinted>2021-12-09T03:43:00Z</cp:lastPrinted>
  <dcterms:created xsi:type="dcterms:W3CDTF">2025-02-27T00:30:00Z</dcterms:created>
  <dcterms:modified xsi:type="dcterms:W3CDTF">2025-04-11T09:05:00Z</dcterms:modified>
</cp:coreProperties>
</file>