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B8C766C"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FD1F52">
        <w:rPr>
          <w:noProof/>
        </w:rPr>
        <w:t>Economics</w:t>
      </w:r>
    </w:p>
    <w:p w14:paraId="48A9D027" w14:textId="14B310BD" w:rsidR="00AA2B0D" w:rsidRPr="00FD1F52" w:rsidRDefault="00AA2B0D" w:rsidP="00227D40">
      <w:pPr>
        <w:pStyle w:val="SCSATitle2"/>
      </w:pPr>
      <w:r w:rsidRPr="00FD1F52">
        <w:t>ATAR</w:t>
      </w:r>
      <w:r w:rsidR="00717735" w:rsidRPr="00FD1F52">
        <w:t xml:space="preserve"> </w:t>
      </w:r>
      <w:r w:rsidRPr="00FD1F52">
        <w:t>course</w:t>
      </w:r>
    </w:p>
    <w:p w14:paraId="48E1D5DD" w14:textId="4183DF0B" w:rsidR="001F2E53" w:rsidRPr="00FD1F52" w:rsidRDefault="00326EAC" w:rsidP="00227D40">
      <w:pPr>
        <w:pStyle w:val="SCSATitle3"/>
      </w:pPr>
      <w:r w:rsidRPr="00FD1F52">
        <w:t xml:space="preserve">Year </w:t>
      </w:r>
      <w:r w:rsidR="00777AF3" w:rsidRPr="00FD1F52">
        <w:t>12</w:t>
      </w:r>
      <w:r w:rsidRPr="00FD1F52">
        <w:t xml:space="preserve"> </w:t>
      </w:r>
      <w:r w:rsidR="00FC77F4" w:rsidRPr="00FD1F52">
        <w:t>s</w:t>
      </w:r>
      <w:r w:rsidRPr="00FD1F52">
        <w:t xml:space="preserve">yllabus </w:t>
      </w:r>
      <w:r w:rsidR="00FE6119" w:rsidRPr="00FD1F52">
        <w:t>– What’s changing: General capabilities</w:t>
      </w:r>
    </w:p>
    <w:p w14:paraId="35A356C3" w14:textId="7EEC76F6" w:rsidR="002C05E5" w:rsidRPr="00B41296" w:rsidRDefault="001F2E53" w:rsidP="00227D40">
      <w:pPr>
        <w:pStyle w:val="SCSATitle3"/>
      </w:pPr>
      <w:bookmarkStart w:id="0" w:name="_Hlk197502329"/>
      <w:r w:rsidRPr="00FD1F52">
        <w:t>For teaching in 2027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DA6BEA5" w14:textId="77777777" w:rsidR="006A779C" w:rsidRPr="00B46658" w:rsidRDefault="006A779C" w:rsidP="006A779C">
      <w:pPr>
        <w:rPr>
          <w:rFonts w:cstheme="minorHAnsi"/>
          <w:b/>
          <w:bCs/>
        </w:rPr>
      </w:pPr>
      <w:r w:rsidRPr="00B46658">
        <w:rPr>
          <w:rFonts w:cstheme="minorHAnsi"/>
          <w:b/>
          <w:bCs/>
        </w:rPr>
        <w:t>Background</w:t>
      </w:r>
    </w:p>
    <w:p w14:paraId="50EC7DAE" w14:textId="77777777" w:rsidR="006A779C" w:rsidRPr="00B46658" w:rsidRDefault="006A779C" w:rsidP="006A779C">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B9E6FD4" w14:textId="77777777" w:rsidR="006A779C" w:rsidRPr="00B46658" w:rsidRDefault="006A779C" w:rsidP="006A779C">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834D5E8" w14:textId="77777777" w:rsidR="006A779C" w:rsidRPr="00B46658" w:rsidRDefault="006A779C" w:rsidP="006A779C">
      <w:pPr>
        <w:rPr>
          <w:rFonts w:cstheme="minorHAnsi"/>
          <w:b/>
          <w:bCs/>
          <w:sz w:val="20"/>
          <w:szCs w:val="20"/>
        </w:rPr>
      </w:pPr>
      <w:r w:rsidRPr="00B46658">
        <w:rPr>
          <w:rFonts w:cstheme="minorHAnsi"/>
          <w:b/>
          <w:bCs/>
          <w:sz w:val="20"/>
          <w:szCs w:val="20"/>
        </w:rPr>
        <w:t>Important information</w:t>
      </w:r>
    </w:p>
    <w:p w14:paraId="0DFF0079" w14:textId="77777777" w:rsidR="006A779C" w:rsidRPr="00B46658" w:rsidRDefault="006A779C" w:rsidP="006A779C">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0AC1D79C" w14:textId="77777777" w:rsidR="006A779C" w:rsidRPr="00B46658" w:rsidRDefault="006A779C" w:rsidP="006A779C">
      <w:pPr>
        <w:rPr>
          <w:rFonts w:cstheme="minorHAnsi"/>
          <w:sz w:val="20"/>
          <w:szCs w:val="20"/>
        </w:rPr>
      </w:pPr>
      <w:r w:rsidRPr="00B46658">
        <w:rPr>
          <w:rFonts w:cstheme="minorHAnsi"/>
          <w:sz w:val="20"/>
          <w:szCs w:val="20"/>
        </w:rPr>
        <w:t>This document contains information that will be included in the syllabus effective from 1 January 2027.</w:t>
      </w:r>
    </w:p>
    <w:p w14:paraId="4979313F" w14:textId="77777777" w:rsidR="006A779C" w:rsidRPr="00B46658" w:rsidRDefault="006A779C" w:rsidP="006A779C">
      <w:pPr>
        <w:rPr>
          <w:rFonts w:cstheme="minorHAnsi"/>
          <w:sz w:val="20"/>
          <w:szCs w:val="20"/>
        </w:rPr>
      </w:pPr>
      <w:r w:rsidRPr="00B46658">
        <w:rPr>
          <w:rFonts w:cstheme="minorHAnsi"/>
          <w:sz w:val="20"/>
          <w:szCs w:val="20"/>
        </w:rPr>
        <w:t>Users of the syllabus are responsible for checking its currency.</w:t>
      </w:r>
    </w:p>
    <w:p w14:paraId="496312DB" w14:textId="77777777" w:rsidR="006A779C" w:rsidRPr="00B46658" w:rsidRDefault="006A779C" w:rsidP="006A779C">
      <w:pPr>
        <w:rPr>
          <w:rFonts w:cstheme="minorHAnsi"/>
          <w:sz w:val="20"/>
          <w:szCs w:val="20"/>
        </w:rPr>
      </w:pPr>
      <w:r w:rsidRPr="00B46658">
        <w:rPr>
          <w:rFonts w:cstheme="minorHAnsi"/>
          <w:sz w:val="20"/>
          <w:szCs w:val="20"/>
        </w:rPr>
        <w:t>Syllabuses are formally reviewed by the Authority on a cyclical basis, typically every five years.</w:t>
      </w:r>
    </w:p>
    <w:p w14:paraId="78D734A5" w14:textId="77777777" w:rsidR="006A779C" w:rsidRPr="00B46658" w:rsidRDefault="006A779C" w:rsidP="006A779C">
      <w:pPr>
        <w:jc w:val="both"/>
        <w:rPr>
          <w:rFonts w:cstheme="minorHAnsi"/>
          <w:b/>
          <w:sz w:val="20"/>
          <w:szCs w:val="20"/>
        </w:rPr>
      </w:pPr>
      <w:r w:rsidRPr="00B46658">
        <w:rPr>
          <w:rFonts w:cstheme="minorHAnsi"/>
          <w:b/>
          <w:sz w:val="20"/>
          <w:szCs w:val="20"/>
        </w:rPr>
        <w:t>Copyright</w:t>
      </w:r>
    </w:p>
    <w:p w14:paraId="730B9D04" w14:textId="77777777" w:rsidR="006A779C" w:rsidRPr="00B46658" w:rsidRDefault="006A779C" w:rsidP="006A779C">
      <w:pPr>
        <w:jc w:val="both"/>
        <w:rPr>
          <w:rFonts w:cstheme="minorHAnsi"/>
          <w:sz w:val="20"/>
          <w:szCs w:val="20"/>
          <w:lang w:val="en-GB"/>
        </w:rPr>
      </w:pPr>
      <w:r w:rsidRPr="00B46658">
        <w:rPr>
          <w:rFonts w:cstheme="minorHAnsi"/>
          <w:sz w:val="20"/>
          <w:szCs w:val="20"/>
          <w:lang w:val="en-GB"/>
        </w:rPr>
        <w:t>© School Curriculum and Standards Authority, 2025</w:t>
      </w:r>
    </w:p>
    <w:p w14:paraId="1F93A50E" w14:textId="77777777" w:rsidR="006A779C" w:rsidRPr="00B46658" w:rsidRDefault="006A779C" w:rsidP="006A779C">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E2FD4A3" w14:textId="77777777" w:rsidR="006A779C" w:rsidRPr="00B46658" w:rsidRDefault="006A779C" w:rsidP="006A779C">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0BFD6728" w14:textId="77777777" w:rsidR="006A779C" w:rsidRPr="00B46658" w:rsidRDefault="006A779C" w:rsidP="006A779C">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151949">
          <w:footerReference w:type="even" r:id="rId10"/>
          <w:pgSz w:w="11906" w:h="16838"/>
          <w:pgMar w:top="1644" w:right="1418" w:bottom="1276" w:left="1418" w:header="680" w:footer="567" w:gutter="0"/>
          <w:cols w:space="708"/>
          <w:titlePg/>
          <w:docGrid w:linePitch="360"/>
        </w:sectPr>
      </w:pPr>
    </w:p>
    <w:p w14:paraId="1404858C" w14:textId="25FB6C37"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FD1F52">
        <w:t>capabilities</w:t>
      </w:r>
      <w:bookmarkEnd w:id="1"/>
    </w:p>
    <w:p w14:paraId="2524049B" w14:textId="48586D29" w:rsidR="006054A2" w:rsidRPr="009C3CBD" w:rsidRDefault="006054A2" w:rsidP="009C3CBD">
      <w:r w:rsidRPr="009C3CBD">
        <w:t xml:space="preserve">The general capabilities encompass the knowledge, skills, behaviours and dispositions that will </w:t>
      </w:r>
      <w:r w:rsidR="00B76AEE">
        <w:t>support</w:t>
      </w:r>
      <w:r w:rsidRPr="009C3CBD">
        <w:t xml:space="preserve"> students to live and work successfully </w:t>
      </w:r>
      <w:r w:rsidR="00B76AEE">
        <w:t>now and into the future</w:t>
      </w:r>
      <w:r w:rsidRPr="009C3CBD">
        <w:t xml:space="preserve">. Teachers should find opportunities to incorporate the following capabilities into the teaching and learning program for the </w:t>
      </w:r>
      <w:bookmarkStart w:id="3" w:name="_Hlk197498480"/>
      <w:r w:rsidR="00FD1F52">
        <w:t xml:space="preserve">Economics </w:t>
      </w:r>
      <w:r w:rsidR="00163C64" w:rsidRPr="00FD1F52">
        <w:t xml:space="preserve">ATAR </w:t>
      </w:r>
      <w:bookmarkEnd w:id="3"/>
      <w:r w:rsidRPr="00FD1F52">
        <w:t>course</w:t>
      </w:r>
      <w:r w:rsidRPr="009C3CBD">
        <w:t>. The general capabilities are not assessed unless they are identified within the specified unit content.</w:t>
      </w:r>
    </w:p>
    <w:p w14:paraId="0EA0D578" w14:textId="77777777" w:rsidR="006A779C" w:rsidRPr="009C3CBD" w:rsidRDefault="006A779C" w:rsidP="006A779C">
      <w:pPr>
        <w:pStyle w:val="SCSAHeading3"/>
      </w:pPr>
      <w:r w:rsidRPr="009C3CBD">
        <w:t>Critical and creative thinking</w:t>
      </w:r>
    </w:p>
    <w:p w14:paraId="4B2A0C66" w14:textId="2B92876B" w:rsidR="006A779C" w:rsidRPr="00547911" w:rsidRDefault="006A779C" w:rsidP="006A779C">
      <w:r w:rsidRPr="008040C0">
        <w:rPr>
          <w:rFonts w:ascii="Calibri" w:hAnsi="Calibri" w:cs="Calibri"/>
        </w:rPr>
        <w:t xml:space="preserve">Students </w:t>
      </w:r>
      <w:r w:rsidRPr="00547911">
        <w:rPr>
          <w:rFonts w:ascii="Calibri" w:hAnsi="Calibri" w:cs="Calibri"/>
        </w:rPr>
        <w:t xml:space="preserve">apply problem-solving, critical thinking and decision-making strategies to predict an outcome. They use real and/or hypothetical economic information and data to </w:t>
      </w:r>
      <w:r w:rsidRPr="00547911">
        <w:rPr>
          <w:rFonts w:ascii="Calibri" w:hAnsi="Calibri" w:cs="Calibri"/>
          <w:bCs/>
        </w:rPr>
        <w:t>identify trends and relationships</w:t>
      </w:r>
      <w:r>
        <w:rPr>
          <w:rFonts w:ascii="Calibri" w:hAnsi="Calibri" w:cs="Calibri"/>
          <w:bCs/>
        </w:rPr>
        <w:t>;</w:t>
      </w:r>
      <w:r w:rsidRPr="00547911">
        <w:rPr>
          <w:rFonts w:ascii="Calibri" w:hAnsi="Calibri" w:cs="Calibri"/>
          <w:bCs/>
        </w:rPr>
        <w:t xml:space="preserve"> </w:t>
      </w:r>
      <w:r w:rsidRPr="00547911">
        <w:rPr>
          <w:rFonts w:ascii="Calibri" w:hAnsi="Calibri" w:cs="Calibri"/>
        </w:rPr>
        <w:t>analyse economic issues and events</w:t>
      </w:r>
      <w:r>
        <w:rPr>
          <w:rFonts w:ascii="Calibri" w:hAnsi="Calibri" w:cs="Calibri"/>
        </w:rPr>
        <w:t>;</w:t>
      </w:r>
      <w:r w:rsidRPr="00547911">
        <w:rPr>
          <w:rFonts w:ascii="Calibri" w:hAnsi="Calibri" w:cs="Calibri"/>
        </w:rPr>
        <w:t xml:space="preserve"> make predictions relating to Australia’s international trade, economic policy and management</w:t>
      </w:r>
      <w:r>
        <w:rPr>
          <w:rFonts w:ascii="Calibri" w:hAnsi="Calibri" w:cs="Calibri"/>
        </w:rPr>
        <w:t>;</w:t>
      </w:r>
      <w:r w:rsidRPr="00547911">
        <w:rPr>
          <w:rFonts w:ascii="Calibri" w:hAnsi="Calibri" w:cs="Calibri"/>
        </w:rPr>
        <w:t xml:space="preserve"> and justify conclusions. </w:t>
      </w:r>
      <w:r>
        <w:rPr>
          <w:rFonts w:ascii="Calibri" w:hAnsi="Calibri" w:cs="Calibri"/>
        </w:rPr>
        <w:t>Students</w:t>
      </w:r>
      <w:r w:rsidRPr="00547911">
        <w:rPr>
          <w:rFonts w:ascii="Calibri" w:hAnsi="Calibri" w:cs="Calibri"/>
        </w:rPr>
        <w:t xml:space="preserve"> apply economic concepts, theories and models to analyse and convey economic theory and reasoning related to Australia’s international transactions and economic policy and management. </w:t>
      </w:r>
      <w:r>
        <w:rPr>
          <w:rFonts w:ascii="Calibri" w:hAnsi="Calibri" w:cs="Calibri"/>
        </w:rPr>
        <w:t>They</w:t>
      </w:r>
      <w:r w:rsidRPr="00547911">
        <w:rPr>
          <w:rFonts w:ascii="Calibri" w:hAnsi="Calibri" w:cs="Calibri"/>
        </w:rPr>
        <w:t xml:space="preserve"> use their economic knowledge and understanding to seek possibilities, consider alternatives and recommend a range of economic policies that</w:t>
      </w:r>
      <w:r>
        <w:rPr>
          <w:rFonts w:ascii="Calibri" w:hAnsi="Calibri" w:cs="Calibri"/>
        </w:rPr>
        <w:t xml:space="preserve"> </w:t>
      </w:r>
      <w:r w:rsidRPr="00547911">
        <w:rPr>
          <w:rFonts w:ascii="Calibri" w:hAnsi="Calibri" w:cs="Calibri"/>
        </w:rPr>
        <w:t>facilitate Australia’s economic relationship with the rest of the world, promote productivity to achieve Australia’s macroeconomic objectives</w:t>
      </w:r>
      <w:r>
        <w:rPr>
          <w:rFonts w:ascii="Calibri" w:hAnsi="Calibri" w:cs="Calibri"/>
        </w:rPr>
        <w:t>,</w:t>
      </w:r>
      <w:r w:rsidRPr="00547911">
        <w:rPr>
          <w:rFonts w:ascii="Calibri" w:hAnsi="Calibri" w:cs="Calibri"/>
        </w:rPr>
        <w:t xml:space="preserve"> and mitigate demand and supply shocks. </w:t>
      </w:r>
      <w:r w:rsidR="00B76AEE">
        <w:rPr>
          <w:rFonts w:ascii="Calibri" w:hAnsi="Calibri" w:cs="Calibri"/>
        </w:rPr>
        <w:t>Students</w:t>
      </w:r>
      <w:r w:rsidRPr="00547911">
        <w:rPr>
          <w:rFonts w:ascii="Calibri" w:hAnsi="Calibri" w:cs="Calibri"/>
        </w:rPr>
        <w:t xml:space="preserve"> consider the causes and intended and unintended consequences of these decisions.</w:t>
      </w:r>
    </w:p>
    <w:p w14:paraId="3F8850AC" w14:textId="75ED2151" w:rsidR="00426B9A" w:rsidRPr="009C3CBD" w:rsidRDefault="00426B9A" w:rsidP="007A5272">
      <w:pPr>
        <w:pStyle w:val="SCSAHeading3"/>
      </w:pPr>
      <w:r w:rsidRPr="009C3CBD">
        <w:t>Literacy</w:t>
      </w:r>
    </w:p>
    <w:p w14:paraId="05FDC4BF" w14:textId="6FA3A2B7" w:rsidR="00FD1F52" w:rsidRPr="00547911" w:rsidRDefault="00FD1F52" w:rsidP="00FD1F52">
      <w:pPr>
        <w:spacing w:before="120"/>
        <w:rPr>
          <w:rFonts w:ascii="Calibri" w:hAnsi="Calibri" w:cs="Calibri"/>
        </w:rPr>
      </w:pPr>
      <w:r w:rsidRPr="001525CA">
        <w:rPr>
          <w:rFonts w:ascii="Calibri" w:hAnsi="Calibri" w:cs="Calibri"/>
        </w:rPr>
        <w:t xml:space="preserve">Students develop literacy capability as they research, read, interpret and </w:t>
      </w:r>
      <w:r w:rsidRPr="00547911">
        <w:rPr>
          <w:rFonts w:ascii="Calibri" w:hAnsi="Calibri" w:cs="Calibri"/>
        </w:rPr>
        <w:t xml:space="preserve">analyse </w:t>
      </w:r>
      <w:r w:rsidR="00A86657">
        <w:rPr>
          <w:rFonts w:ascii="Calibri" w:hAnsi="Calibri" w:cs="Calibri"/>
        </w:rPr>
        <w:t>different formats of</w:t>
      </w:r>
      <w:r w:rsidRPr="00547911">
        <w:rPr>
          <w:rFonts w:ascii="Calibri" w:hAnsi="Calibri" w:cs="Calibri"/>
        </w:rPr>
        <w:t xml:space="preserve"> information and data relating to the Australian economy. They select and use appropriate </w:t>
      </w:r>
      <w:proofErr w:type="gramStart"/>
      <w:r w:rsidRPr="00547911">
        <w:rPr>
          <w:rFonts w:ascii="Calibri" w:hAnsi="Calibri" w:cs="Calibri"/>
        </w:rPr>
        <w:t>terminology, and</w:t>
      </w:r>
      <w:proofErr w:type="gramEnd"/>
      <w:r w:rsidRPr="00547911">
        <w:rPr>
          <w:rFonts w:ascii="Calibri" w:hAnsi="Calibri" w:cs="Calibri"/>
        </w:rPr>
        <w:t xml:space="preserve"> use real or hypothetical economic information and data to analyse economic issues and events</w:t>
      </w:r>
      <w:r w:rsidR="00D12DE4">
        <w:rPr>
          <w:rFonts w:ascii="Calibri" w:hAnsi="Calibri" w:cs="Calibri"/>
        </w:rPr>
        <w:t>;</w:t>
      </w:r>
      <w:r w:rsidRPr="00547911">
        <w:rPr>
          <w:rFonts w:ascii="Calibri" w:hAnsi="Calibri" w:cs="Calibri"/>
        </w:rPr>
        <w:t xml:space="preserve"> make predictions relating to Australia’s international trade, economic policy and management</w:t>
      </w:r>
      <w:r w:rsidR="00D12DE4">
        <w:rPr>
          <w:rFonts w:ascii="Calibri" w:hAnsi="Calibri" w:cs="Calibri"/>
        </w:rPr>
        <w:t>;</w:t>
      </w:r>
      <w:r w:rsidR="00D12DE4" w:rsidRPr="00547911">
        <w:rPr>
          <w:rFonts w:ascii="Calibri" w:hAnsi="Calibri" w:cs="Calibri"/>
        </w:rPr>
        <w:t xml:space="preserve"> </w:t>
      </w:r>
      <w:r w:rsidRPr="00547911">
        <w:rPr>
          <w:rFonts w:ascii="Calibri" w:hAnsi="Calibri" w:cs="Calibri"/>
        </w:rPr>
        <w:t>and justify</w:t>
      </w:r>
      <w:r w:rsidR="00D12DE4" w:rsidRPr="0037770A">
        <w:rPr>
          <w:rFonts w:ascii="Calibri" w:hAnsi="Calibri" w:cs="Calibri"/>
        </w:rPr>
        <w:t xml:space="preserve"> </w:t>
      </w:r>
      <w:r w:rsidRPr="00547911">
        <w:rPr>
          <w:rFonts w:ascii="Calibri" w:hAnsi="Calibri" w:cs="Calibri"/>
        </w:rPr>
        <w:t xml:space="preserve">conclusions. Students link economic theory to contemporary economic events and issues and communicate economic information using a clear structure and a range of formats, including </w:t>
      </w:r>
      <w:r w:rsidR="0037770A">
        <w:rPr>
          <w:rFonts w:ascii="Calibri" w:hAnsi="Calibri" w:cs="Calibri"/>
        </w:rPr>
        <w:t xml:space="preserve">using </w:t>
      </w:r>
      <w:r w:rsidRPr="00547911">
        <w:rPr>
          <w:rFonts w:ascii="Calibri" w:hAnsi="Calibri" w:cs="Calibri"/>
        </w:rPr>
        <w:t>economic models, diagrams and data when developing short and extended answer responses. Through the</w:t>
      </w:r>
      <w:r w:rsidR="00D265EB">
        <w:rPr>
          <w:rFonts w:ascii="Calibri" w:hAnsi="Calibri" w:cs="Calibri"/>
        </w:rPr>
        <w:t xml:space="preserve"> development of these skills</w:t>
      </w:r>
      <w:r w:rsidRPr="00547911">
        <w:rPr>
          <w:rFonts w:ascii="Calibri" w:hAnsi="Calibri" w:cs="Calibri"/>
        </w:rPr>
        <w:t>, students become competent and confident authors of economic information.</w:t>
      </w:r>
    </w:p>
    <w:p w14:paraId="68CFF3A2" w14:textId="149914A1" w:rsidR="00426B9A" w:rsidRPr="009C3CBD" w:rsidRDefault="00426B9A" w:rsidP="007A5272">
      <w:pPr>
        <w:pStyle w:val="SCSAHeading3"/>
      </w:pPr>
      <w:r w:rsidRPr="009C3CBD">
        <w:t>Numeracy</w:t>
      </w:r>
    </w:p>
    <w:p w14:paraId="0214E46B" w14:textId="1FF03D1E" w:rsidR="00406A1C" w:rsidRPr="009C3CBD" w:rsidRDefault="00FD1F52" w:rsidP="009C3CBD">
      <w:r w:rsidRPr="00C504C7">
        <w:rPr>
          <w:rFonts w:ascii="Calibri" w:hAnsi="Calibri" w:cs="Calibri"/>
        </w:rPr>
        <w:t xml:space="preserve">Students apply mathematical techniques relevant </w:t>
      </w:r>
      <w:r w:rsidRPr="00547911">
        <w:rPr>
          <w:rFonts w:ascii="Calibri" w:hAnsi="Calibri" w:cs="Calibri"/>
        </w:rPr>
        <w:t>to Australia’s international economic transactions and its economic policy and management, including calculations involving real or hypothetical data, using a range of graphs, text and tables to explain changes in economic activity. They use economic models</w:t>
      </w:r>
      <w:r w:rsidR="00137204">
        <w:rPr>
          <w:rFonts w:ascii="Calibri" w:hAnsi="Calibri" w:cs="Calibri"/>
        </w:rPr>
        <w:t>,</w:t>
      </w:r>
      <w:r w:rsidRPr="00547911">
        <w:rPr>
          <w:rFonts w:ascii="Calibri" w:hAnsi="Calibri" w:cs="Calibri"/>
        </w:rPr>
        <w:t xml:space="preserve"> including the Production Possibility Frontier, demand and </w:t>
      </w:r>
      <w:r w:rsidRPr="00C504C7">
        <w:rPr>
          <w:rFonts w:ascii="Calibri" w:hAnsi="Calibri" w:cs="Calibri"/>
        </w:rPr>
        <w:t>supply, Aggregate Expenditure, Aggregate Demand and Aggregate Supply and the Aggregate Production Function to illustrate relationships, and analyse and convey economic theory and reasoning, including the effect of changes in a variable. Students select, use and interpret real and/or hypothetical economic information and data to identify trends and relationships, make predictions, analyse economic issues and events</w:t>
      </w:r>
      <w:r w:rsidR="00137204">
        <w:rPr>
          <w:rFonts w:ascii="Calibri" w:hAnsi="Calibri" w:cs="Calibri"/>
        </w:rPr>
        <w:t>,</w:t>
      </w:r>
      <w:r w:rsidRPr="00C504C7">
        <w:rPr>
          <w:rFonts w:ascii="Calibri" w:hAnsi="Calibri" w:cs="Calibri"/>
        </w:rPr>
        <w:t xml:space="preserve"> and justify conclusion</w:t>
      </w:r>
      <w:r w:rsidRPr="00137204">
        <w:rPr>
          <w:rFonts w:ascii="Calibri" w:hAnsi="Calibri" w:cs="Calibri"/>
          <w:color w:val="000000" w:themeColor="text1"/>
        </w:rPr>
        <w:t>s</w:t>
      </w:r>
      <w:r w:rsidRPr="00C504C7">
        <w:rPr>
          <w:rFonts w:ascii="Calibri" w:hAnsi="Calibri" w:cs="Calibri"/>
        </w:rPr>
        <w:t>.</w:t>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6DF7B88C" w:rsidR="006054A2" w:rsidRPr="009C3CBD" w:rsidRDefault="006054A2" w:rsidP="009C3CBD">
      <w:r w:rsidRPr="009C3CBD">
        <w:t xml:space="preserve">Although the following general capabilities have not been </w:t>
      </w:r>
      <w:r w:rsidRPr="00FD1F52">
        <w:t xml:space="preserve">identified as a focus in the </w:t>
      </w:r>
      <w:r w:rsidR="00FD1F52" w:rsidRPr="00FD1F52">
        <w:t>Economics ATAR</w:t>
      </w:r>
      <w:r w:rsidRPr="00FD1F52">
        <w:t xml:space="preserve"> </w:t>
      </w:r>
      <w:r w:rsidR="00147773" w:rsidRPr="00FD1F52">
        <w:t xml:space="preserve">Year 12 </w:t>
      </w:r>
      <w:r w:rsidR="006A779C" w:rsidRPr="009C3CBD">
        <w:t>syllabus</w:t>
      </w:r>
      <w:r w:rsidRPr="00FD1F52">
        <w:t>, teachers may find opportunities to incorporate these capabilities into the teaching and learning program.</w:t>
      </w:r>
    </w:p>
    <w:p w14:paraId="3E48FA6F" w14:textId="30A01071" w:rsidR="00777AF3" w:rsidRPr="00FD1F52" w:rsidRDefault="00FD1F52" w:rsidP="009C3CBD">
      <w:pPr>
        <w:pStyle w:val="ListParagraph"/>
        <w:numPr>
          <w:ilvl w:val="0"/>
          <w:numId w:val="19"/>
        </w:numPr>
      </w:pPr>
      <w:r w:rsidRPr="00FD1F52">
        <w:t xml:space="preserve">Digital </w:t>
      </w:r>
      <w:r w:rsidR="005F185E">
        <w:t>l</w:t>
      </w:r>
      <w:r w:rsidRPr="00FD1F52">
        <w:t>iteracy</w:t>
      </w:r>
    </w:p>
    <w:p w14:paraId="16A525CC" w14:textId="77777777" w:rsidR="006A779C" w:rsidRPr="00FD1F52" w:rsidRDefault="006A779C" w:rsidP="006A779C">
      <w:pPr>
        <w:pStyle w:val="ListParagraph"/>
        <w:numPr>
          <w:ilvl w:val="0"/>
          <w:numId w:val="19"/>
        </w:numPr>
      </w:pPr>
      <w:r w:rsidRPr="00FD1F52">
        <w:t>Ethical understanding</w:t>
      </w:r>
    </w:p>
    <w:p w14:paraId="58A7CCC3" w14:textId="77777777" w:rsidR="006A779C" w:rsidRPr="00FD1F52" w:rsidRDefault="006A779C" w:rsidP="006A779C">
      <w:pPr>
        <w:pStyle w:val="ListParagraph"/>
        <w:numPr>
          <w:ilvl w:val="0"/>
          <w:numId w:val="19"/>
        </w:numPr>
      </w:pPr>
      <w:r w:rsidRPr="00FD1F52">
        <w:t>Intercultural understanding</w:t>
      </w:r>
    </w:p>
    <w:p w14:paraId="2A046F80" w14:textId="562F8AFE" w:rsidR="00FD1F52" w:rsidRPr="00FD1F52" w:rsidRDefault="00FD1F52" w:rsidP="009C3CBD">
      <w:pPr>
        <w:pStyle w:val="ListParagraph"/>
        <w:numPr>
          <w:ilvl w:val="0"/>
          <w:numId w:val="19"/>
        </w:numPr>
      </w:pPr>
      <w:r w:rsidRPr="00FD1F52">
        <w:t>Personal and social capability</w:t>
      </w:r>
    </w:p>
    <w:p w14:paraId="10884319" w14:textId="46622E81"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455C27E3" w:rsidR="009F5CD5" w:rsidRPr="009C3CBD" w:rsidRDefault="009F5CD5" w:rsidP="002C6BB2">
      <w:pPr>
        <w:pStyle w:val="SCSAHeading3"/>
      </w:pPr>
      <w:r w:rsidRPr="009C3CBD">
        <w:t xml:space="preserve">Summary representation of the </w:t>
      </w:r>
      <w:r w:rsidR="00147773">
        <w:t>g</w:t>
      </w:r>
      <w:r w:rsidRPr="009C3CBD">
        <w:t xml:space="preserve">eneral </w:t>
      </w:r>
      <w:r w:rsidR="00147773">
        <w:t>c</w:t>
      </w:r>
      <w:r w:rsidRPr="009C3CBD">
        <w:t xml:space="preserve">apabilities in the </w:t>
      </w:r>
      <w:r w:rsidR="00FD1F52">
        <w:t xml:space="preserve">Economics </w:t>
      </w:r>
      <w:r w:rsidRPr="00FD1F52">
        <w:t>ATAR</w:t>
      </w:r>
      <w:r w:rsidRPr="009C3CBD">
        <w:rPr>
          <w:highlight w:val="yellow"/>
        </w:rPr>
        <w:t xml:space="preserve"> </w:t>
      </w:r>
      <w:r w:rsidRPr="009C3CBD">
        <w:t>course</w:t>
      </w:r>
    </w:p>
    <w:p w14:paraId="4695B26F" w14:textId="77777777" w:rsidR="0037770A" w:rsidRDefault="0037770A" w:rsidP="0037770A">
      <w:pPr>
        <w:spacing w:line="252" w:lineRule="auto"/>
        <w:rPr>
          <w:rFonts w:ascii="Calibri" w:hAnsi="Calibri" w:cs="Calibri"/>
          <w:kern w:val="0"/>
          <w:lang w:eastAsia="en-US"/>
        </w:rPr>
      </w:pPr>
      <w:r>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1"/>
        <w:gridCol w:w="3060"/>
        <w:gridCol w:w="852"/>
        <w:gridCol w:w="595"/>
        <w:gridCol w:w="595"/>
        <w:gridCol w:w="595"/>
        <w:gridCol w:w="596"/>
        <w:gridCol w:w="595"/>
        <w:gridCol w:w="595"/>
        <w:gridCol w:w="596"/>
      </w:tblGrid>
      <w:tr w:rsidR="009F5CD5" w:rsidRPr="006A76EA" w14:paraId="1C793338" w14:textId="77777777" w:rsidTr="00EE410F">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060"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2" w:type="dxa"/>
            <w:vMerge w:val="restart"/>
          </w:tcPr>
          <w:p w14:paraId="127F4D0F" w14:textId="510EAD13" w:rsidR="009F5CD5" w:rsidRPr="006A76EA" w:rsidRDefault="009F5CD5" w:rsidP="004D0002">
            <w:pPr>
              <w:spacing w:after="100" w:afterAutospacing="1"/>
              <w:rPr>
                <w:b w:val="0"/>
                <w:bCs/>
              </w:rPr>
            </w:pPr>
            <w:r w:rsidRPr="006A76EA">
              <w:rPr>
                <w:bCs/>
              </w:rPr>
              <w:t xml:space="preserve">Course </w:t>
            </w:r>
            <w:r w:rsidR="00147773">
              <w:rPr>
                <w:bCs/>
              </w:rPr>
              <w:t>t</w:t>
            </w:r>
            <w:r w:rsidRPr="006A76EA">
              <w:rPr>
                <w:bCs/>
              </w:rPr>
              <w:t>ype</w:t>
            </w:r>
          </w:p>
        </w:tc>
        <w:tc>
          <w:tcPr>
            <w:tcW w:w="4167" w:type="dxa"/>
            <w:gridSpan w:val="7"/>
          </w:tcPr>
          <w:p w14:paraId="38BBECD3" w14:textId="530B5011" w:rsidR="009F5CD5" w:rsidRPr="006A76EA" w:rsidRDefault="009F5CD5" w:rsidP="004D0002">
            <w:pPr>
              <w:spacing w:after="100" w:afterAutospacing="1"/>
              <w:jc w:val="center"/>
              <w:rPr>
                <w:b w:val="0"/>
                <w:bCs/>
              </w:rPr>
            </w:pPr>
            <w:r w:rsidRPr="006A76EA">
              <w:rPr>
                <w:bCs/>
              </w:rPr>
              <w:t xml:space="preserve">General </w:t>
            </w:r>
            <w:r w:rsidR="00147773">
              <w:rPr>
                <w:bCs/>
              </w:rPr>
              <w:t>c</w:t>
            </w:r>
            <w:r w:rsidRPr="006A76EA">
              <w:rPr>
                <w:bCs/>
              </w:rPr>
              <w:t>apabilities</w:t>
            </w:r>
          </w:p>
        </w:tc>
      </w:tr>
      <w:tr w:rsidR="00EE410F" w:rsidRPr="006A76EA" w14:paraId="5C91EA17" w14:textId="77777777" w:rsidTr="006512C6">
        <w:trPr>
          <w:trHeight w:val="142"/>
        </w:trPr>
        <w:tc>
          <w:tcPr>
            <w:tcW w:w="981" w:type="dxa"/>
            <w:vMerge/>
          </w:tcPr>
          <w:p w14:paraId="70AEB9A4" w14:textId="77777777" w:rsidR="00EE410F" w:rsidRPr="006A76EA" w:rsidRDefault="00EE410F" w:rsidP="00EE410F">
            <w:pPr>
              <w:spacing w:after="100" w:afterAutospacing="1"/>
              <w:rPr>
                <w:b/>
                <w:bCs/>
              </w:rPr>
            </w:pPr>
          </w:p>
        </w:tc>
        <w:tc>
          <w:tcPr>
            <w:tcW w:w="3060" w:type="dxa"/>
            <w:vMerge/>
          </w:tcPr>
          <w:p w14:paraId="7A14C1A9" w14:textId="77777777" w:rsidR="00EE410F" w:rsidRPr="006A76EA" w:rsidRDefault="00EE410F" w:rsidP="00EE410F">
            <w:pPr>
              <w:spacing w:after="100" w:afterAutospacing="1"/>
              <w:rPr>
                <w:b/>
                <w:bCs/>
              </w:rPr>
            </w:pPr>
          </w:p>
        </w:tc>
        <w:tc>
          <w:tcPr>
            <w:tcW w:w="852" w:type="dxa"/>
            <w:vMerge/>
          </w:tcPr>
          <w:p w14:paraId="09565E9E" w14:textId="77777777" w:rsidR="00EE410F" w:rsidRPr="006A76EA" w:rsidRDefault="00EE410F" w:rsidP="00EE410F">
            <w:pPr>
              <w:spacing w:after="100" w:afterAutospacing="1"/>
              <w:rPr>
                <w:b/>
                <w:bCs/>
              </w:rPr>
            </w:pPr>
          </w:p>
        </w:tc>
        <w:tc>
          <w:tcPr>
            <w:tcW w:w="595" w:type="dxa"/>
          </w:tcPr>
          <w:p w14:paraId="51788E5E" w14:textId="3F761F07" w:rsidR="00EE410F" w:rsidRPr="006A76EA" w:rsidRDefault="00EE410F" w:rsidP="00EE410F">
            <w:pPr>
              <w:spacing w:after="100" w:afterAutospacing="1"/>
              <w:jc w:val="center"/>
              <w:rPr>
                <w:b/>
                <w:bCs/>
              </w:rPr>
            </w:pPr>
            <w:r w:rsidRPr="001F0833">
              <w:rPr>
                <w:rFonts w:ascii="Calibri" w:eastAsia="Calibri" w:hAnsi="Calibri" w:cs="Calibri"/>
                <w:b/>
                <w:bCs/>
              </w:rPr>
              <w:t>CCT</w:t>
            </w:r>
          </w:p>
        </w:tc>
        <w:tc>
          <w:tcPr>
            <w:tcW w:w="595" w:type="dxa"/>
          </w:tcPr>
          <w:p w14:paraId="18FA841E" w14:textId="293822EA" w:rsidR="00EE410F" w:rsidRPr="006A76EA" w:rsidRDefault="00EE410F" w:rsidP="00EE410F">
            <w:pPr>
              <w:spacing w:after="100" w:afterAutospacing="1"/>
              <w:jc w:val="center"/>
              <w:rPr>
                <w:b/>
                <w:bCs/>
              </w:rPr>
            </w:pPr>
            <w:r w:rsidRPr="001F0833">
              <w:rPr>
                <w:rFonts w:ascii="Calibri" w:eastAsia="Calibri" w:hAnsi="Calibri" w:cs="Calibri"/>
                <w:b/>
                <w:bCs/>
              </w:rPr>
              <w:t>DL</w:t>
            </w:r>
          </w:p>
        </w:tc>
        <w:tc>
          <w:tcPr>
            <w:tcW w:w="595" w:type="dxa"/>
          </w:tcPr>
          <w:p w14:paraId="5DAB2FD0" w14:textId="3FDDBFC9" w:rsidR="00EE410F" w:rsidRPr="006A76EA" w:rsidRDefault="00EE410F" w:rsidP="00EE410F">
            <w:pPr>
              <w:spacing w:after="100" w:afterAutospacing="1"/>
              <w:jc w:val="center"/>
              <w:rPr>
                <w:b/>
                <w:bCs/>
              </w:rPr>
            </w:pPr>
            <w:r w:rsidRPr="001F0833">
              <w:rPr>
                <w:rFonts w:ascii="Calibri" w:eastAsia="Calibri" w:hAnsi="Calibri" w:cs="Calibri"/>
                <w:b/>
                <w:bCs/>
              </w:rPr>
              <w:t>EU</w:t>
            </w:r>
          </w:p>
        </w:tc>
        <w:tc>
          <w:tcPr>
            <w:tcW w:w="596" w:type="dxa"/>
          </w:tcPr>
          <w:p w14:paraId="0B563241" w14:textId="3822084D" w:rsidR="00EE410F" w:rsidRPr="006A76EA" w:rsidRDefault="00EE410F" w:rsidP="00EE410F">
            <w:pPr>
              <w:spacing w:after="100" w:afterAutospacing="1"/>
              <w:jc w:val="center"/>
              <w:rPr>
                <w:b/>
                <w:bCs/>
              </w:rPr>
            </w:pPr>
            <w:r w:rsidRPr="001F0833">
              <w:rPr>
                <w:rFonts w:ascii="Calibri" w:eastAsia="Calibri" w:hAnsi="Calibri" w:cs="Calibri"/>
                <w:b/>
                <w:bCs/>
              </w:rPr>
              <w:t>IU</w:t>
            </w:r>
          </w:p>
        </w:tc>
        <w:tc>
          <w:tcPr>
            <w:tcW w:w="595" w:type="dxa"/>
          </w:tcPr>
          <w:p w14:paraId="04D2AC7A" w14:textId="39356072" w:rsidR="00EE410F" w:rsidRPr="006A76EA" w:rsidRDefault="00EE410F" w:rsidP="00EE410F">
            <w:pPr>
              <w:spacing w:after="100" w:afterAutospacing="1"/>
              <w:jc w:val="center"/>
              <w:rPr>
                <w:b/>
                <w:bCs/>
              </w:rPr>
            </w:pPr>
            <w:r w:rsidRPr="001F0833">
              <w:rPr>
                <w:rFonts w:ascii="Calibri" w:eastAsia="Calibri" w:hAnsi="Calibri" w:cs="Calibri"/>
                <w:b/>
                <w:bCs/>
              </w:rPr>
              <w:t>L</w:t>
            </w:r>
          </w:p>
        </w:tc>
        <w:tc>
          <w:tcPr>
            <w:tcW w:w="595" w:type="dxa"/>
          </w:tcPr>
          <w:p w14:paraId="212F7507" w14:textId="599A7DE3" w:rsidR="00EE410F" w:rsidRPr="006A76EA" w:rsidRDefault="00EE410F" w:rsidP="00EE410F">
            <w:pPr>
              <w:spacing w:after="100" w:afterAutospacing="1"/>
              <w:jc w:val="center"/>
              <w:rPr>
                <w:b/>
                <w:bCs/>
              </w:rPr>
            </w:pPr>
            <w:r w:rsidRPr="001F0833">
              <w:rPr>
                <w:rFonts w:ascii="Calibri" w:eastAsia="Calibri" w:hAnsi="Calibri" w:cs="Calibri"/>
                <w:b/>
                <w:bCs/>
              </w:rPr>
              <w:t>N</w:t>
            </w:r>
          </w:p>
        </w:tc>
        <w:tc>
          <w:tcPr>
            <w:tcW w:w="596" w:type="dxa"/>
          </w:tcPr>
          <w:p w14:paraId="34A94391" w14:textId="1D96B6C4" w:rsidR="00EE410F" w:rsidRPr="006A76EA" w:rsidRDefault="00EE410F" w:rsidP="00EE410F">
            <w:pPr>
              <w:spacing w:after="100" w:afterAutospacing="1"/>
              <w:jc w:val="center"/>
              <w:rPr>
                <w:b/>
                <w:bCs/>
              </w:rPr>
            </w:pPr>
            <w:r w:rsidRPr="001F0833">
              <w:rPr>
                <w:rFonts w:ascii="Calibri" w:eastAsia="Calibri" w:hAnsi="Calibri" w:cs="Calibri"/>
                <w:b/>
                <w:bCs/>
              </w:rPr>
              <w:t>PSC</w:t>
            </w:r>
          </w:p>
        </w:tc>
      </w:tr>
      <w:bookmarkEnd w:id="4"/>
      <w:tr w:rsidR="00EE410F" w14:paraId="5AB1BAAD" w14:textId="77777777" w:rsidTr="006512C6">
        <w:trPr>
          <w:trHeight w:val="261"/>
        </w:trPr>
        <w:tc>
          <w:tcPr>
            <w:tcW w:w="981" w:type="dxa"/>
          </w:tcPr>
          <w:p w14:paraId="64CE5B15" w14:textId="77777777" w:rsidR="00EE410F" w:rsidRDefault="00EE410F" w:rsidP="00EE410F">
            <w:pPr>
              <w:spacing w:after="100" w:afterAutospacing="1"/>
            </w:pPr>
            <w:r>
              <w:t>Year 11</w:t>
            </w:r>
          </w:p>
        </w:tc>
        <w:tc>
          <w:tcPr>
            <w:tcW w:w="3060" w:type="dxa"/>
          </w:tcPr>
          <w:p w14:paraId="5B890F97" w14:textId="6DFB910C" w:rsidR="00EE410F" w:rsidRPr="00FD1F52" w:rsidRDefault="00EE410F" w:rsidP="00EE410F">
            <w:pPr>
              <w:spacing w:after="100" w:afterAutospacing="1"/>
            </w:pPr>
            <w:r w:rsidRPr="00FD1F52">
              <w:rPr>
                <w:rFonts w:cs="Calibri"/>
              </w:rPr>
              <w:t xml:space="preserve">Economics </w:t>
            </w:r>
            <w:r w:rsidRPr="00FD1F52">
              <w:t>(AEECO)</w:t>
            </w:r>
          </w:p>
        </w:tc>
        <w:tc>
          <w:tcPr>
            <w:tcW w:w="852" w:type="dxa"/>
          </w:tcPr>
          <w:p w14:paraId="34280154" w14:textId="77777777" w:rsidR="00EE410F" w:rsidRDefault="00EE410F" w:rsidP="00EE410F">
            <w:pPr>
              <w:spacing w:after="100" w:afterAutospacing="1"/>
            </w:pPr>
            <w:r>
              <w:t>ATAR</w:t>
            </w:r>
          </w:p>
        </w:tc>
        <w:tc>
          <w:tcPr>
            <w:tcW w:w="595" w:type="dxa"/>
            <w:vAlign w:val="center"/>
          </w:tcPr>
          <w:p w14:paraId="7DC7B573" w14:textId="77777777" w:rsidR="00EE410F" w:rsidRPr="00FD1F52" w:rsidRDefault="00EE410F" w:rsidP="006512C6">
            <w:pPr>
              <w:spacing w:after="100" w:afterAutospacing="1"/>
              <w:jc w:val="center"/>
            </w:pPr>
            <w:r w:rsidRPr="00FD1F52">
              <w:sym w:font="Wingdings" w:char="F0FC"/>
            </w:r>
          </w:p>
        </w:tc>
        <w:tc>
          <w:tcPr>
            <w:tcW w:w="595" w:type="dxa"/>
            <w:shd w:val="clear" w:color="auto" w:fill="DECFE8" w:themeFill="accent5"/>
            <w:vAlign w:val="center"/>
          </w:tcPr>
          <w:p w14:paraId="7188F6FC" w14:textId="69124DFB" w:rsidR="00EE410F" w:rsidRPr="00FD1F52" w:rsidRDefault="00EE410F" w:rsidP="006512C6">
            <w:pPr>
              <w:spacing w:after="100" w:afterAutospacing="1"/>
              <w:jc w:val="center"/>
            </w:pPr>
          </w:p>
        </w:tc>
        <w:tc>
          <w:tcPr>
            <w:tcW w:w="595" w:type="dxa"/>
            <w:shd w:val="clear" w:color="auto" w:fill="DECFE8" w:themeFill="accent5"/>
            <w:vAlign w:val="center"/>
          </w:tcPr>
          <w:p w14:paraId="2E780547" w14:textId="35B9B767" w:rsidR="00EE410F" w:rsidRPr="00FD1F52" w:rsidRDefault="00EE410F" w:rsidP="006512C6">
            <w:pPr>
              <w:spacing w:after="100" w:afterAutospacing="1"/>
              <w:jc w:val="center"/>
            </w:pPr>
          </w:p>
        </w:tc>
        <w:tc>
          <w:tcPr>
            <w:tcW w:w="596" w:type="dxa"/>
            <w:shd w:val="clear" w:color="auto" w:fill="DECFE8" w:themeFill="accent5"/>
            <w:vAlign w:val="center"/>
          </w:tcPr>
          <w:p w14:paraId="4D6F45A4" w14:textId="5985333F" w:rsidR="00EE410F" w:rsidRPr="00FD1F52" w:rsidRDefault="00EE410F" w:rsidP="006512C6">
            <w:pPr>
              <w:spacing w:after="100" w:afterAutospacing="1"/>
              <w:jc w:val="center"/>
            </w:pPr>
          </w:p>
        </w:tc>
        <w:tc>
          <w:tcPr>
            <w:tcW w:w="595" w:type="dxa"/>
            <w:vAlign w:val="center"/>
          </w:tcPr>
          <w:p w14:paraId="40CF7E0B" w14:textId="165D2958" w:rsidR="00EE410F" w:rsidRDefault="00EE410F" w:rsidP="006512C6">
            <w:pPr>
              <w:spacing w:after="100" w:afterAutospacing="1"/>
              <w:jc w:val="center"/>
            </w:pPr>
            <w:r w:rsidRPr="00FD1F52">
              <w:sym w:font="Wingdings" w:char="F0FC"/>
            </w:r>
          </w:p>
        </w:tc>
        <w:tc>
          <w:tcPr>
            <w:tcW w:w="595" w:type="dxa"/>
            <w:vAlign w:val="center"/>
          </w:tcPr>
          <w:p w14:paraId="73234130" w14:textId="23AF5A47" w:rsidR="00EE410F" w:rsidRDefault="00EE410F" w:rsidP="006512C6">
            <w:pPr>
              <w:spacing w:after="100" w:afterAutospacing="1"/>
              <w:jc w:val="center"/>
            </w:pPr>
            <w:r w:rsidRPr="00FD1F52">
              <w:sym w:font="Wingdings" w:char="F0FC"/>
            </w:r>
          </w:p>
        </w:tc>
        <w:tc>
          <w:tcPr>
            <w:tcW w:w="596" w:type="dxa"/>
            <w:shd w:val="clear" w:color="auto" w:fill="DECFE8" w:themeFill="accent5"/>
            <w:vAlign w:val="center"/>
          </w:tcPr>
          <w:p w14:paraId="2A88BC6F" w14:textId="77777777" w:rsidR="00EE410F" w:rsidRDefault="00EE410F" w:rsidP="006512C6">
            <w:pPr>
              <w:spacing w:after="100" w:afterAutospacing="1"/>
              <w:jc w:val="center"/>
            </w:pPr>
          </w:p>
        </w:tc>
      </w:tr>
      <w:tr w:rsidR="00EE410F" w14:paraId="315BA509" w14:textId="77777777" w:rsidTr="006512C6">
        <w:trPr>
          <w:trHeight w:val="261"/>
        </w:trPr>
        <w:tc>
          <w:tcPr>
            <w:tcW w:w="981" w:type="dxa"/>
          </w:tcPr>
          <w:p w14:paraId="6F535C35" w14:textId="77777777" w:rsidR="00EE410F" w:rsidRDefault="00EE410F" w:rsidP="00EE410F">
            <w:pPr>
              <w:spacing w:after="100" w:afterAutospacing="1"/>
            </w:pPr>
            <w:r>
              <w:t>Year 12</w:t>
            </w:r>
          </w:p>
        </w:tc>
        <w:tc>
          <w:tcPr>
            <w:tcW w:w="3060" w:type="dxa"/>
          </w:tcPr>
          <w:p w14:paraId="6C054387" w14:textId="497ADA58" w:rsidR="00EE410F" w:rsidRPr="00FD1F52" w:rsidRDefault="00EE410F" w:rsidP="00EE410F">
            <w:pPr>
              <w:spacing w:after="100" w:afterAutospacing="1"/>
            </w:pPr>
            <w:r w:rsidRPr="00FD1F52">
              <w:rPr>
                <w:rFonts w:cs="Calibri"/>
              </w:rPr>
              <w:t xml:space="preserve">Economics </w:t>
            </w:r>
            <w:r w:rsidRPr="00FD1F52">
              <w:t>(ATECO)</w:t>
            </w:r>
          </w:p>
        </w:tc>
        <w:tc>
          <w:tcPr>
            <w:tcW w:w="852" w:type="dxa"/>
          </w:tcPr>
          <w:p w14:paraId="20FC9000" w14:textId="77777777" w:rsidR="00EE410F" w:rsidRDefault="00EE410F" w:rsidP="00EE410F">
            <w:pPr>
              <w:spacing w:after="100" w:afterAutospacing="1"/>
            </w:pPr>
            <w:r>
              <w:t>ATAR</w:t>
            </w:r>
          </w:p>
        </w:tc>
        <w:tc>
          <w:tcPr>
            <w:tcW w:w="595" w:type="dxa"/>
            <w:vAlign w:val="center"/>
          </w:tcPr>
          <w:p w14:paraId="142D1084" w14:textId="77777777" w:rsidR="00EE410F" w:rsidRPr="00FD1F52" w:rsidRDefault="00EE410F" w:rsidP="006512C6">
            <w:pPr>
              <w:spacing w:after="100" w:afterAutospacing="1"/>
              <w:jc w:val="center"/>
            </w:pPr>
            <w:r w:rsidRPr="00FD1F52">
              <w:sym w:font="Wingdings" w:char="F0FC"/>
            </w:r>
          </w:p>
        </w:tc>
        <w:tc>
          <w:tcPr>
            <w:tcW w:w="595" w:type="dxa"/>
            <w:shd w:val="clear" w:color="auto" w:fill="DECFE8" w:themeFill="accent5"/>
            <w:vAlign w:val="center"/>
          </w:tcPr>
          <w:p w14:paraId="1FDF5A7E" w14:textId="7E46975B" w:rsidR="00EE410F" w:rsidRPr="00FD1F52" w:rsidRDefault="00EE410F" w:rsidP="006512C6">
            <w:pPr>
              <w:spacing w:after="100" w:afterAutospacing="1"/>
              <w:jc w:val="center"/>
            </w:pPr>
          </w:p>
        </w:tc>
        <w:tc>
          <w:tcPr>
            <w:tcW w:w="595" w:type="dxa"/>
            <w:shd w:val="clear" w:color="auto" w:fill="DECFE8" w:themeFill="accent5"/>
            <w:vAlign w:val="center"/>
          </w:tcPr>
          <w:p w14:paraId="569F52A3" w14:textId="77777777" w:rsidR="00EE410F" w:rsidRPr="00FD1F52" w:rsidRDefault="00EE410F" w:rsidP="006512C6">
            <w:pPr>
              <w:spacing w:after="100" w:afterAutospacing="1"/>
              <w:jc w:val="center"/>
            </w:pPr>
          </w:p>
        </w:tc>
        <w:tc>
          <w:tcPr>
            <w:tcW w:w="596" w:type="dxa"/>
            <w:shd w:val="clear" w:color="auto" w:fill="DECFE8" w:themeFill="accent5"/>
            <w:vAlign w:val="center"/>
          </w:tcPr>
          <w:p w14:paraId="39322044" w14:textId="660BDD7D" w:rsidR="00EE410F" w:rsidRPr="00FD1F52" w:rsidRDefault="00EE410F" w:rsidP="006512C6">
            <w:pPr>
              <w:spacing w:after="100" w:afterAutospacing="1"/>
              <w:jc w:val="center"/>
            </w:pPr>
          </w:p>
        </w:tc>
        <w:tc>
          <w:tcPr>
            <w:tcW w:w="595" w:type="dxa"/>
            <w:vAlign w:val="center"/>
          </w:tcPr>
          <w:p w14:paraId="530C9D81" w14:textId="0F07CDFE" w:rsidR="00EE410F" w:rsidRDefault="00EE410F" w:rsidP="006512C6">
            <w:pPr>
              <w:spacing w:after="100" w:afterAutospacing="1"/>
              <w:jc w:val="center"/>
            </w:pPr>
            <w:r w:rsidRPr="00FD1F52">
              <w:sym w:font="Wingdings" w:char="F0FC"/>
            </w:r>
          </w:p>
        </w:tc>
        <w:tc>
          <w:tcPr>
            <w:tcW w:w="595" w:type="dxa"/>
            <w:vAlign w:val="center"/>
          </w:tcPr>
          <w:p w14:paraId="26033EAC" w14:textId="19270A3F" w:rsidR="00EE410F" w:rsidRDefault="00EE410F" w:rsidP="006512C6">
            <w:pPr>
              <w:spacing w:after="100" w:afterAutospacing="1"/>
              <w:jc w:val="center"/>
            </w:pPr>
            <w:r w:rsidRPr="00FD1F52">
              <w:sym w:font="Wingdings" w:char="F0FC"/>
            </w:r>
          </w:p>
        </w:tc>
        <w:tc>
          <w:tcPr>
            <w:tcW w:w="596" w:type="dxa"/>
            <w:shd w:val="clear" w:color="auto" w:fill="DECFE8" w:themeFill="accent5"/>
            <w:vAlign w:val="center"/>
          </w:tcPr>
          <w:p w14:paraId="65881A08" w14:textId="77777777" w:rsidR="00EE410F" w:rsidRDefault="00EE410F" w:rsidP="006512C6">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27173AE0" w14:textId="77777777" w:rsidR="006A779C" w:rsidRPr="001F0833" w:rsidRDefault="006A779C" w:rsidP="006A779C">
      <w:pPr>
        <w:rPr>
          <w:rFonts w:ascii="Calibri" w:eastAsia="Calibri" w:hAnsi="Calibri" w:cs="Calibri"/>
        </w:rPr>
      </w:pPr>
      <w:bookmarkStart w:id="5"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5"/>
    </w:p>
    <w:sectPr w:rsidR="006A779C" w:rsidRPr="001F0833" w:rsidSect="0015194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0548" w14:textId="77777777" w:rsidR="00CF5F4B" w:rsidRDefault="00CF5F4B" w:rsidP="00742128">
      <w:pPr>
        <w:spacing w:after="0" w:line="240" w:lineRule="auto"/>
      </w:pPr>
      <w:r>
        <w:separator/>
      </w:r>
    </w:p>
  </w:endnote>
  <w:endnote w:type="continuationSeparator" w:id="0">
    <w:p w14:paraId="243E2511" w14:textId="77777777" w:rsidR="00CF5F4B" w:rsidRDefault="00CF5F4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08CF736" w:rsidR="00F86F26" w:rsidRPr="008324A6" w:rsidRDefault="00F86F26" w:rsidP="00227D40">
    <w:pPr>
      <w:pStyle w:val="SCSAFootereven"/>
    </w:pPr>
    <w:r>
      <w:rPr>
        <w:noProof/>
      </w:rPr>
      <w:t>20</w:t>
    </w:r>
    <w:r w:rsidR="00C63FF4">
      <w:rPr>
        <w:noProof/>
      </w:rPr>
      <w:t>25</w:t>
    </w:r>
    <w:r>
      <w:rPr>
        <w:noProof/>
      </w:rPr>
      <w:t>/</w:t>
    </w:r>
    <w:r w:rsidR="00FD1F52">
      <w:rPr>
        <w:noProof/>
      </w:rPr>
      <w:t>35869</w:t>
    </w:r>
    <w:r w:rsidR="00151949">
      <w:rPr>
        <w:noProof/>
      </w:rPr>
      <w:t>[</w:t>
    </w:r>
    <w:r w:rsidR="0037770A">
      <w:rPr>
        <w:noProof/>
      </w:rPr>
      <w:t>v</w:t>
    </w:r>
    <w:r w:rsidR="006A779C">
      <w:rPr>
        <w:noProof/>
      </w:rPr>
      <w:t>4</w:t>
    </w:r>
    <w:r w:rsidR="0015194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797B583" w:rsidR="00F86F26" w:rsidRPr="00777AF3" w:rsidRDefault="00547911" w:rsidP="00227D40">
    <w:pPr>
      <w:pStyle w:val="SCSAFootereven"/>
    </w:pPr>
    <w:r w:rsidRPr="00547911">
      <w:rPr>
        <w:noProof/>
      </w:rPr>
      <w:t xml:space="preserve">Economics </w:t>
    </w:r>
    <w:r w:rsidR="00777AF3" w:rsidRPr="00547911">
      <w:rPr>
        <w:noProof/>
      </w:rPr>
      <w:t xml:space="preserve">| ATAR | Year 12 </w:t>
    </w:r>
    <w:r w:rsidR="00C22F6F" w:rsidRPr="00547911">
      <w:rPr>
        <w:noProof/>
      </w:rPr>
      <w:t>s</w:t>
    </w:r>
    <w:r w:rsidR="00777AF3" w:rsidRPr="00547911">
      <w:rPr>
        <w:noProof/>
      </w:rPr>
      <w:t>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567F1CE" w:rsidR="00F86F26" w:rsidRPr="00AA2B0D" w:rsidRDefault="00547911" w:rsidP="00227D40">
    <w:pPr>
      <w:pStyle w:val="SCSAFooterodd"/>
    </w:pPr>
    <w:r w:rsidRPr="00547911">
      <w:rPr>
        <w:noProof/>
      </w:rPr>
      <w:t>Economics</w:t>
    </w:r>
    <w:r w:rsidR="00F86F26" w:rsidRPr="00547911">
      <w:rPr>
        <w:noProof/>
      </w:rPr>
      <w:t xml:space="preserve"> | ATA</w:t>
    </w:r>
    <w:r w:rsidR="000C6F75" w:rsidRPr="00547911">
      <w:rPr>
        <w:noProof/>
      </w:rPr>
      <w:t>R</w:t>
    </w:r>
    <w:r w:rsidR="00777AF3" w:rsidRPr="00547911">
      <w:rPr>
        <w:noProof/>
      </w:rPr>
      <w:t xml:space="preserve"> </w:t>
    </w:r>
    <w:r w:rsidR="00F86F26" w:rsidRPr="00547911">
      <w:rPr>
        <w:noProof/>
      </w:rPr>
      <w:t xml:space="preserve">| Year </w:t>
    </w:r>
    <w:r w:rsidR="00777AF3" w:rsidRPr="00547911">
      <w:rPr>
        <w:noProof/>
      </w:rPr>
      <w:t xml:space="preserve">12 </w:t>
    </w:r>
    <w:r w:rsidR="00C22F6F" w:rsidRPr="00547911">
      <w:rPr>
        <w:noProof/>
      </w:rPr>
      <w:t>s</w:t>
    </w:r>
    <w:r w:rsidR="00F86F26" w:rsidRPr="00547911">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273D" w14:textId="77777777" w:rsidR="00CF5F4B" w:rsidRDefault="00CF5F4B" w:rsidP="00742128">
      <w:pPr>
        <w:spacing w:after="0" w:line="240" w:lineRule="auto"/>
      </w:pPr>
      <w:r>
        <w:separator/>
      </w:r>
    </w:p>
  </w:footnote>
  <w:footnote w:type="continuationSeparator" w:id="0">
    <w:p w14:paraId="1786619C" w14:textId="77777777" w:rsidR="00CF5F4B" w:rsidRDefault="00CF5F4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617C"/>
    <w:rsid w:val="00017D9C"/>
    <w:rsid w:val="00020B62"/>
    <w:rsid w:val="0002336A"/>
    <w:rsid w:val="000233D8"/>
    <w:rsid w:val="000358C4"/>
    <w:rsid w:val="00036500"/>
    <w:rsid w:val="00044FDD"/>
    <w:rsid w:val="000457EC"/>
    <w:rsid w:val="00047063"/>
    <w:rsid w:val="00053A6C"/>
    <w:rsid w:val="000573DD"/>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111B"/>
    <w:rsid w:val="000E6CD5"/>
    <w:rsid w:val="000E7350"/>
    <w:rsid w:val="000F03FA"/>
    <w:rsid w:val="000F404F"/>
    <w:rsid w:val="00103478"/>
    <w:rsid w:val="00105D81"/>
    <w:rsid w:val="001072D5"/>
    <w:rsid w:val="001176E8"/>
    <w:rsid w:val="0012754D"/>
    <w:rsid w:val="0013465E"/>
    <w:rsid w:val="001352A1"/>
    <w:rsid w:val="00137204"/>
    <w:rsid w:val="001408CD"/>
    <w:rsid w:val="001451B9"/>
    <w:rsid w:val="00147773"/>
    <w:rsid w:val="0015194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C16A2"/>
    <w:rsid w:val="001D25BA"/>
    <w:rsid w:val="001D5394"/>
    <w:rsid w:val="001D56E3"/>
    <w:rsid w:val="001D717F"/>
    <w:rsid w:val="001D76C5"/>
    <w:rsid w:val="001E0FD9"/>
    <w:rsid w:val="001E186E"/>
    <w:rsid w:val="001E3CB5"/>
    <w:rsid w:val="001E5904"/>
    <w:rsid w:val="001E6612"/>
    <w:rsid w:val="001F18EC"/>
    <w:rsid w:val="001F2E53"/>
    <w:rsid w:val="001F5D5D"/>
    <w:rsid w:val="001F6411"/>
    <w:rsid w:val="001F6CF6"/>
    <w:rsid w:val="0020225A"/>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00B8"/>
    <w:rsid w:val="003215A4"/>
    <w:rsid w:val="00326EAC"/>
    <w:rsid w:val="003303E5"/>
    <w:rsid w:val="00332D24"/>
    <w:rsid w:val="0033552B"/>
    <w:rsid w:val="00343469"/>
    <w:rsid w:val="00343B25"/>
    <w:rsid w:val="003502BC"/>
    <w:rsid w:val="00352652"/>
    <w:rsid w:val="003526F6"/>
    <w:rsid w:val="0036440F"/>
    <w:rsid w:val="0036446F"/>
    <w:rsid w:val="00364BF8"/>
    <w:rsid w:val="00365121"/>
    <w:rsid w:val="00367ADC"/>
    <w:rsid w:val="00374938"/>
    <w:rsid w:val="00374CEC"/>
    <w:rsid w:val="0037621A"/>
    <w:rsid w:val="0037770A"/>
    <w:rsid w:val="003841EB"/>
    <w:rsid w:val="00390442"/>
    <w:rsid w:val="0039509D"/>
    <w:rsid w:val="00395A7A"/>
    <w:rsid w:val="00395F68"/>
    <w:rsid w:val="003A1BA9"/>
    <w:rsid w:val="003A2EB4"/>
    <w:rsid w:val="003A30C5"/>
    <w:rsid w:val="003A6194"/>
    <w:rsid w:val="003A69C8"/>
    <w:rsid w:val="003C0879"/>
    <w:rsid w:val="003D3CBD"/>
    <w:rsid w:val="003D3E71"/>
    <w:rsid w:val="003D5277"/>
    <w:rsid w:val="003D667A"/>
    <w:rsid w:val="003E056E"/>
    <w:rsid w:val="003E5B0B"/>
    <w:rsid w:val="003E73E3"/>
    <w:rsid w:val="003F1C41"/>
    <w:rsid w:val="00400B9D"/>
    <w:rsid w:val="00402651"/>
    <w:rsid w:val="00406A1C"/>
    <w:rsid w:val="004120B0"/>
    <w:rsid w:val="004120DA"/>
    <w:rsid w:val="00413A7F"/>
    <w:rsid w:val="00413C8C"/>
    <w:rsid w:val="00415FFA"/>
    <w:rsid w:val="00416C3D"/>
    <w:rsid w:val="004206EA"/>
    <w:rsid w:val="00425E00"/>
    <w:rsid w:val="00426B9A"/>
    <w:rsid w:val="00433624"/>
    <w:rsid w:val="0043620D"/>
    <w:rsid w:val="00443FAA"/>
    <w:rsid w:val="0044627A"/>
    <w:rsid w:val="0045007E"/>
    <w:rsid w:val="00455893"/>
    <w:rsid w:val="00465F15"/>
    <w:rsid w:val="00466D3C"/>
    <w:rsid w:val="004750DA"/>
    <w:rsid w:val="0047606A"/>
    <w:rsid w:val="004772A8"/>
    <w:rsid w:val="00481337"/>
    <w:rsid w:val="0048251F"/>
    <w:rsid w:val="0048344D"/>
    <w:rsid w:val="00483D50"/>
    <w:rsid w:val="00492C50"/>
    <w:rsid w:val="00497362"/>
    <w:rsid w:val="004977A6"/>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04674"/>
    <w:rsid w:val="00516487"/>
    <w:rsid w:val="00521808"/>
    <w:rsid w:val="005240D9"/>
    <w:rsid w:val="00525B58"/>
    <w:rsid w:val="0053382D"/>
    <w:rsid w:val="00537F6A"/>
    <w:rsid w:val="00540775"/>
    <w:rsid w:val="00542E80"/>
    <w:rsid w:val="00547911"/>
    <w:rsid w:val="00554AC8"/>
    <w:rsid w:val="00557D1B"/>
    <w:rsid w:val="005627B9"/>
    <w:rsid w:val="00564B14"/>
    <w:rsid w:val="005700C6"/>
    <w:rsid w:val="00573C05"/>
    <w:rsid w:val="0058749E"/>
    <w:rsid w:val="00590B71"/>
    <w:rsid w:val="00591074"/>
    <w:rsid w:val="005977C1"/>
    <w:rsid w:val="005A3395"/>
    <w:rsid w:val="005A501F"/>
    <w:rsid w:val="005A6E68"/>
    <w:rsid w:val="005B2FC1"/>
    <w:rsid w:val="005B4E42"/>
    <w:rsid w:val="005B5D5A"/>
    <w:rsid w:val="005C18A7"/>
    <w:rsid w:val="005D0214"/>
    <w:rsid w:val="005D1726"/>
    <w:rsid w:val="005E18DA"/>
    <w:rsid w:val="005E1F65"/>
    <w:rsid w:val="005E22E6"/>
    <w:rsid w:val="005E26A0"/>
    <w:rsid w:val="005E2FA5"/>
    <w:rsid w:val="005E475E"/>
    <w:rsid w:val="005E4B8A"/>
    <w:rsid w:val="005E6287"/>
    <w:rsid w:val="005E6FBE"/>
    <w:rsid w:val="005F038C"/>
    <w:rsid w:val="005F185E"/>
    <w:rsid w:val="006033E6"/>
    <w:rsid w:val="00604DE7"/>
    <w:rsid w:val="006054A2"/>
    <w:rsid w:val="006077A5"/>
    <w:rsid w:val="00623F3C"/>
    <w:rsid w:val="00626978"/>
    <w:rsid w:val="00630538"/>
    <w:rsid w:val="00630C3D"/>
    <w:rsid w:val="006316FC"/>
    <w:rsid w:val="00633E30"/>
    <w:rsid w:val="0063592D"/>
    <w:rsid w:val="00636A76"/>
    <w:rsid w:val="00637F0D"/>
    <w:rsid w:val="00643DA9"/>
    <w:rsid w:val="006512C6"/>
    <w:rsid w:val="00651B27"/>
    <w:rsid w:val="00652BC5"/>
    <w:rsid w:val="006538D8"/>
    <w:rsid w:val="00655969"/>
    <w:rsid w:val="006560C8"/>
    <w:rsid w:val="006561AD"/>
    <w:rsid w:val="00665F39"/>
    <w:rsid w:val="00666FEB"/>
    <w:rsid w:val="006722DF"/>
    <w:rsid w:val="006748E6"/>
    <w:rsid w:val="00691A72"/>
    <w:rsid w:val="00693261"/>
    <w:rsid w:val="0069421A"/>
    <w:rsid w:val="006A5E8C"/>
    <w:rsid w:val="006A779C"/>
    <w:rsid w:val="006A7F21"/>
    <w:rsid w:val="006C230A"/>
    <w:rsid w:val="006C633A"/>
    <w:rsid w:val="006C6F42"/>
    <w:rsid w:val="006D0C8A"/>
    <w:rsid w:val="006D49F6"/>
    <w:rsid w:val="006D6474"/>
    <w:rsid w:val="006E122E"/>
    <w:rsid w:val="006E1D80"/>
    <w:rsid w:val="006E2558"/>
    <w:rsid w:val="006E2B8F"/>
    <w:rsid w:val="006F544F"/>
    <w:rsid w:val="007013C9"/>
    <w:rsid w:val="0071572C"/>
    <w:rsid w:val="0071660C"/>
    <w:rsid w:val="00716616"/>
    <w:rsid w:val="007167A4"/>
    <w:rsid w:val="00717735"/>
    <w:rsid w:val="0072351C"/>
    <w:rsid w:val="0072643E"/>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4A8"/>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15C0F"/>
    <w:rsid w:val="00825D81"/>
    <w:rsid w:val="00830063"/>
    <w:rsid w:val="008324A6"/>
    <w:rsid w:val="00840F51"/>
    <w:rsid w:val="00842A1A"/>
    <w:rsid w:val="00842F4B"/>
    <w:rsid w:val="00843D36"/>
    <w:rsid w:val="00845625"/>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B006F"/>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43FE"/>
    <w:rsid w:val="00976CB4"/>
    <w:rsid w:val="00977698"/>
    <w:rsid w:val="009803BE"/>
    <w:rsid w:val="00981A93"/>
    <w:rsid w:val="009833D4"/>
    <w:rsid w:val="00987F48"/>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0F47"/>
    <w:rsid w:val="009E18D9"/>
    <w:rsid w:val="009E31A1"/>
    <w:rsid w:val="009E5087"/>
    <w:rsid w:val="009E72EE"/>
    <w:rsid w:val="009E7635"/>
    <w:rsid w:val="009E76C6"/>
    <w:rsid w:val="009F31EB"/>
    <w:rsid w:val="009F5CD5"/>
    <w:rsid w:val="00A01B33"/>
    <w:rsid w:val="00A02C9C"/>
    <w:rsid w:val="00A02ED7"/>
    <w:rsid w:val="00A0425A"/>
    <w:rsid w:val="00A076CF"/>
    <w:rsid w:val="00A116D2"/>
    <w:rsid w:val="00A15FE7"/>
    <w:rsid w:val="00A227A3"/>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6657"/>
    <w:rsid w:val="00A87827"/>
    <w:rsid w:val="00A93F91"/>
    <w:rsid w:val="00A97E9E"/>
    <w:rsid w:val="00AA2B0D"/>
    <w:rsid w:val="00AA650B"/>
    <w:rsid w:val="00AB00F3"/>
    <w:rsid w:val="00AB158A"/>
    <w:rsid w:val="00AB2832"/>
    <w:rsid w:val="00AB5CC5"/>
    <w:rsid w:val="00AC28E1"/>
    <w:rsid w:val="00AC5807"/>
    <w:rsid w:val="00AD00B8"/>
    <w:rsid w:val="00AD2EBD"/>
    <w:rsid w:val="00AE0106"/>
    <w:rsid w:val="00AE0CDE"/>
    <w:rsid w:val="00AE57D9"/>
    <w:rsid w:val="00AF067F"/>
    <w:rsid w:val="00AF3D3A"/>
    <w:rsid w:val="00B01420"/>
    <w:rsid w:val="00B04173"/>
    <w:rsid w:val="00B11020"/>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76AEE"/>
    <w:rsid w:val="00B8058F"/>
    <w:rsid w:val="00B86B49"/>
    <w:rsid w:val="00B935B0"/>
    <w:rsid w:val="00B937EB"/>
    <w:rsid w:val="00B949B9"/>
    <w:rsid w:val="00B97F16"/>
    <w:rsid w:val="00BB0A97"/>
    <w:rsid w:val="00BB4454"/>
    <w:rsid w:val="00BB77D6"/>
    <w:rsid w:val="00BC1F96"/>
    <w:rsid w:val="00BC585D"/>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3CD"/>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A6121"/>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5F4B"/>
    <w:rsid w:val="00CF6AB8"/>
    <w:rsid w:val="00D0034F"/>
    <w:rsid w:val="00D03FE5"/>
    <w:rsid w:val="00D0711B"/>
    <w:rsid w:val="00D101E0"/>
    <w:rsid w:val="00D10B77"/>
    <w:rsid w:val="00D12A2F"/>
    <w:rsid w:val="00D12DE4"/>
    <w:rsid w:val="00D17A5D"/>
    <w:rsid w:val="00D22D8F"/>
    <w:rsid w:val="00D265EB"/>
    <w:rsid w:val="00D3015F"/>
    <w:rsid w:val="00D3186C"/>
    <w:rsid w:val="00D472E1"/>
    <w:rsid w:val="00D479BD"/>
    <w:rsid w:val="00D5217D"/>
    <w:rsid w:val="00D62E94"/>
    <w:rsid w:val="00D65C5C"/>
    <w:rsid w:val="00D66A4A"/>
    <w:rsid w:val="00D83942"/>
    <w:rsid w:val="00D90DBA"/>
    <w:rsid w:val="00D92D10"/>
    <w:rsid w:val="00D96C8B"/>
    <w:rsid w:val="00DA0E77"/>
    <w:rsid w:val="00DA34F0"/>
    <w:rsid w:val="00DA4DDC"/>
    <w:rsid w:val="00DB41B4"/>
    <w:rsid w:val="00DB4B3C"/>
    <w:rsid w:val="00DB6D74"/>
    <w:rsid w:val="00DC2E31"/>
    <w:rsid w:val="00DC3A58"/>
    <w:rsid w:val="00DD0EDA"/>
    <w:rsid w:val="00DD1D21"/>
    <w:rsid w:val="00DD51A8"/>
    <w:rsid w:val="00DE1ABE"/>
    <w:rsid w:val="00DF12CF"/>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04BC"/>
    <w:rsid w:val="00EE2E1D"/>
    <w:rsid w:val="00EE410F"/>
    <w:rsid w:val="00EE42A5"/>
    <w:rsid w:val="00EF0533"/>
    <w:rsid w:val="00EF6131"/>
    <w:rsid w:val="00F02AED"/>
    <w:rsid w:val="00F16805"/>
    <w:rsid w:val="00F17E64"/>
    <w:rsid w:val="00F232C6"/>
    <w:rsid w:val="00F265D6"/>
    <w:rsid w:val="00F306D5"/>
    <w:rsid w:val="00F326E7"/>
    <w:rsid w:val="00F35D7C"/>
    <w:rsid w:val="00F46135"/>
    <w:rsid w:val="00F55905"/>
    <w:rsid w:val="00F62879"/>
    <w:rsid w:val="00F63D11"/>
    <w:rsid w:val="00F81088"/>
    <w:rsid w:val="00F8129B"/>
    <w:rsid w:val="00F81569"/>
    <w:rsid w:val="00F83152"/>
    <w:rsid w:val="00F836EF"/>
    <w:rsid w:val="00F8436C"/>
    <w:rsid w:val="00F86F26"/>
    <w:rsid w:val="00F87150"/>
    <w:rsid w:val="00F95038"/>
    <w:rsid w:val="00FA0805"/>
    <w:rsid w:val="00FA1694"/>
    <w:rsid w:val="00FA17D9"/>
    <w:rsid w:val="00FA531E"/>
    <w:rsid w:val="00FA5498"/>
    <w:rsid w:val="00FC09E7"/>
    <w:rsid w:val="00FC2705"/>
    <w:rsid w:val="00FC5DA1"/>
    <w:rsid w:val="00FC77F4"/>
    <w:rsid w:val="00FD167A"/>
    <w:rsid w:val="00FD1803"/>
    <w:rsid w:val="00FD1F52"/>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cp:revision>
  <cp:lastPrinted>2025-09-25T07:57:00Z</cp:lastPrinted>
  <dcterms:created xsi:type="dcterms:W3CDTF">2025-08-05T05:27:00Z</dcterms:created>
  <dcterms:modified xsi:type="dcterms:W3CDTF">2025-09-25T07:57:00Z</dcterms:modified>
</cp:coreProperties>
</file>