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007E">
        <w:rPr>
          <w:rFonts w:ascii="Franklin Gothic Medium" w:eastAsia="Times New Roman" w:hAnsi="Franklin Gothic Medium" w:cs="Times New Roman"/>
          <w:smallCaps/>
          <w:color w:val="3C3B42"/>
          <w:spacing w:val="5"/>
          <w:kern w:val="28"/>
          <w:sz w:val="60"/>
          <w:szCs w:val="52"/>
          <w:lang w:val="en-AU" w:eastAsia="en-US"/>
        </w:rPr>
        <w:t>Religion and Life</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370C83"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14007E" w:rsidRPr="00EA11D1" w:rsidRDefault="0014007E" w:rsidP="00B33566">
      <w:pPr>
        <w:pStyle w:val="ListParagraph"/>
        <w:numPr>
          <w:ilvl w:val="0"/>
          <w:numId w:val="1"/>
        </w:numPr>
        <w:spacing w:before="80" w:after="0" w:line="240" w:lineRule="auto"/>
        <w:ind w:left="426" w:hanging="426"/>
        <w:jc w:val="both"/>
        <w:rPr>
          <w:rFonts w:eastAsia="Times New Roman" w:cs="Arial"/>
          <w:bCs/>
          <w:sz w:val="20"/>
          <w:szCs w:val="20"/>
          <w:lang w:eastAsia="en-AU"/>
        </w:rPr>
      </w:pPr>
      <w:r w:rsidRPr="00EA11D1">
        <w:rPr>
          <w:rFonts w:eastAsia="Times New Roman" w:cs="Arial"/>
          <w:bCs/>
          <w:sz w:val="20"/>
          <w:szCs w:val="20"/>
          <w:lang w:eastAsia="en-AU"/>
        </w:rPr>
        <w:t xml:space="preserve">the relationship between important life events and the search for meaning and purpose </w:t>
      </w:r>
    </w:p>
    <w:p w:rsidR="0014007E" w:rsidRPr="00EA11D1" w:rsidRDefault="0014007E" w:rsidP="00B33566">
      <w:pPr>
        <w:pStyle w:val="ListParagraph"/>
        <w:numPr>
          <w:ilvl w:val="0"/>
          <w:numId w:val="1"/>
        </w:numPr>
        <w:spacing w:before="80" w:after="0" w:line="240" w:lineRule="auto"/>
        <w:ind w:left="426" w:hanging="426"/>
        <w:jc w:val="both"/>
        <w:rPr>
          <w:rFonts w:eastAsia="Times New Roman" w:cs="Arial"/>
          <w:bCs/>
          <w:sz w:val="20"/>
          <w:szCs w:val="20"/>
          <w:lang w:eastAsia="en-AU"/>
        </w:rPr>
      </w:pPr>
      <w:r w:rsidRPr="00EA11D1">
        <w:rPr>
          <w:rFonts w:eastAsia="Times New Roman" w:cs="Arial"/>
          <w:bCs/>
          <w:sz w:val="20"/>
          <w:szCs w:val="20"/>
          <w:lang w:eastAsia="en-AU"/>
        </w:rPr>
        <w:t>different ways people choose to follow a religious way of life</w:t>
      </w:r>
    </w:p>
    <w:p w:rsidR="0014007E" w:rsidRPr="00EA11D1" w:rsidRDefault="0014007E" w:rsidP="00B33566">
      <w:pPr>
        <w:pStyle w:val="ListParagraph"/>
        <w:numPr>
          <w:ilvl w:val="0"/>
          <w:numId w:val="1"/>
        </w:numPr>
        <w:spacing w:before="80" w:after="0" w:line="240" w:lineRule="auto"/>
        <w:ind w:left="426" w:hanging="426"/>
        <w:jc w:val="both"/>
        <w:rPr>
          <w:rFonts w:eastAsia="Times New Roman" w:cs="Arial"/>
          <w:bCs/>
          <w:sz w:val="20"/>
          <w:szCs w:val="20"/>
          <w:lang w:eastAsia="en-AU"/>
        </w:rPr>
      </w:pPr>
      <w:r w:rsidRPr="00EA11D1">
        <w:rPr>
          <w:rFonts w:eastAsia="Times New Roman" w:cs="Arial"/>
          <w:bCs/>
          <w:sz w:val="20"/>
          <w:szCs w:val="20"/>
          <w:lang w:eastAsia="en-AU"/>
        </w:rPr>
        <w:t>how a religious belief or teaching can play a role in the lives of people and/or society</w:t>
      </w:r>
    </w:p>
    <w:p w:rsidR="0014007E" w:rsidRPr="00EA11D1" w:rsidRDefault="0014007E" w:rsidP="00B33566">
      <w:pPr>
        <w:pStyle w:val="ListParagraph"/>
        <w:numPr>
          <w:ilvl w:val="0"/>
          <w:numId w:val="1"/>
        </w:numPr>
        <w:spacing w:before="80" w:after="0" w:line="240" w:lineRule="auto"/>
        <w:ind w:left="426" w:hanging="426"/>
        <w:jc w:val="both"/>
        <w:rPr>
          <w:rFonts w:eastAsia="Times New Roman" w:cs="Arial"/>
          <w:bCs/>
          <w:sz w:val="20"/>
          <w:szCs w:val="20"/>
          <w:lang w:eastAsia="en-AU"/>
        </w:rPr>
      </w:pPr>
      <w:r w:rsidRPr="00EA11D1">
        <w:rPr>
          <w:rFonts w:eastAsia="Times New Roman" w:cs="Arial"/>
          <w:bCs/>
          <w:sz w:val="20"/>
          <w:szCs w:val="20"/>
          <w:lang w:eastAsia="en-AU"/>
        </w:rPr>
        <w:t>an overview of an important event or issue in the history of a religion</w:t>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B33566" w:rsidRDefault="00B33566"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headerReference w:type="even" r:id="rId11"/>
          <w:headerReference w:type="default" r:id="rId12"/>
          <w:footerReference w:type="even" r:id="rId13"/>
          <w:footerReference w:type="default" r:id="rId14"/>
          <w:headerReference w:type="first" r:id="rId15"/>
          <w:pgSz w:w="11906" w:h="16838"/>
          <w:pgMar w:top="1534" w:right="1274" w:bottom="1440" w:left="1276" w:header="709" w:footer="709" w:gutter="0"/>
          <w:pgNumType w:start="1"/>
          <w:cols w:space="708"/>
          <w:titlePg/>
          <w:docGrid w:linePitch="360"/>
        </w:sectPr>
      </w:pPr>
    </w:p>
    <w:p w:rsidR="00B238A1" w:rsidRPr="00B619E8" w:rsidRDefault="0014007E" w:rsidP="00B619E8">
      <w:pPr>
        <w:pStyle w:val="Heading1"/>
      </w:pPr>
      <w:r>
        <w:lastRenderedPageBreak/>
        <w:t>Religion and Life</w:t>
      </w:r>
    </w:p>
    <w:p w:rsidR="008824FF" w:rsidRPr="00B619E8" w:rsidRDefault="009E071D" w:rsidP="00B33566">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14007E">
        <w:rPr>
          <w:color w:val="000000" w:themeColor="text1"/>
        </w:rPr>
        <w:t>30</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Default="00B33566" w:rsidP="005A1968">
      <w:pPr>
        <w:spacing w:after="60"/>
        <w:rPr>
          <w:b/>
          <w:color w:val="365F91" w:themeColor="accent1" w:themeShade="BF"/>
          <w:sz w:val="26"/>
          <w:szCs w:val="26"/>
        </w:rPr>
      </w:pPr>
      <w:r>
        <w:rPr>
          <w:b/>
          <w:color w:val="365F91" w:themeColor="accent1" w:themeShade="BF"/>
          <w:sz w:val="26"/>
          <w:szCs w:val="26"/>
        </w:rPr>
        <w:pict>
          <v:rect id="_x0000_i1025" style="width:467.8pt;height:1pt;mso-position-vertical:absolute" o:hralign="center" o:hrstd="t" o:hrnoshade="t" o:hr="t" fillcolor="#342568" stroked="f"/>
        </w:pict>
      </w:r>
    </w:p>
    <w:p w:rsidR="0014007E" w:rsidRPr="00286AF4" w:rsidRDefault="0014007E" w:rsidP="00B33566">
      <w:pPr>
        <w:spacing w:line="264" w:lineRule="auto"/>
        <w:rPr>
          <w:b/>
        </w:rPr>
      </w:pPr>
      <w:r>
        <w:rPr>
          <w:b/>
        </w:rPr>
        <w:t>Read the following text and answer the questions that follow.</w:t>
      </w:r>
    </w:p>
    <w:p w:rsidR="0014007E" w:rsidRDefault="0014007E" w:rsidP="00B33566">
      <w:pPr>
        <w:spacing w:line="264" w:lineRule="auto"/>
        <w:jc w:val="both"/>
      </w:pPr>
      <w:r>
        <w:t>My introduction to faith came not through family tradition, ‘Sunday School’, church, or any other formal means of religious instruction, but through the irresistible power of good food.</w:t>
      </w:r>
    </w:p>
    <w:p w:rsidR="0014007E" w:rsidRDefault="0014007E" w:rsidP="00B33566">
      <w:pPr>
        <w:spacing w:line="264" w:lineRule="auto"/>
        <w:jc w:val="both"/>
      </w:pPr>
      <w:r>
        <w:t>One of the relics of Australia’s Christi</w:t>
      </w:r>
      <w:r w:rsidR="009C3996">
        <w:t>an heritage is the once a week S</w:t>
      </w:r>
      <w:r>
        <w:t>cripture lesson offered in many state high schools around the country. Usually, the person running the lesson was an elderly volunteer from the local Church. I took my chances with these ha</w:t>
      </w:r>
      <w:r w:rsidR="009C3996">
        <w:t>rmless old ladies because ‘non-S</w:t>
      </w:r>
      <w:r>
        <w:t>cripture’ involved doing homework under the supervision of a real teacher.</w:t>
      </w:r>
    </w:p>
    <w:p w:rsidR="0014007E" w:rsidRDefault="0014007E" w:rsidP="00B33566">
      <w:pPr>
        <w:spacing w:line="264" w:lineRule="auto"/>
        <w:jc w:val="both"/>
      </w:pPr>
      <w:r>
        <w:t>One of these Scripture teachers had the courage one day to invite the entire class to her home for discussions about ‘God’. The invitation would have gone unnoticed, except that she added: “Oh, and if anyone gets hungry, I’ll be making hamburgers, milkshakes and scones”. Perhaps it was an unfair offer to a bunch of teenage blokes!</w:t>
      </w:r>
    </w:p>
    <w:p w:rsidR="0014007E" w:rsidRDefault="0014007E" w:rsidP="00B33566">
      <w:pPr>
        <w:spacing w:line="264" w:lineRule="auto"/>
        <w:jc w:val="both"/>
      </w:pPr>
      <w:r>
        <w:t>Several weeks later I was sitting on a comfy lounge in this woman’s home with half a dozen classmates feasting on her food and bracing myself for the ‘God bit’. I had never been to church or even had a religious conversation of any length, so this was an entirely new experience. I remember thinking at the time that there was nowhere to run. I had eaten so much food I couldn’t have left the couch if I’d tried.</w:t>
      </w:r>
    </w:p>
    <w:p w:rsidR="0014007E" w:rsidRDefault="0014007E" w:rsidP="00B33566">
      <w:pPr>
        <w:spacing w:line="264" w:lineRule="auto"/>
        <w:jc w:val="both"/>
      </w:pPr>
      <w:r>
        <w:t>My fears were unfounded. This lady’s style was completely relaxed. She knew she was speaking to a room full of religious ‘spectators’ rather than players and so she never pushed us. She asked us what we thought, she let us ask her what she thought, and she read to us relevant parts of the Bible. For me, and several others from that one class, this was the beginning of a very interesting journey into the wonders of faith.</w:t>
      </w:r>
    </w:p>
    <w:p w:rsidR="0014007E" w:rsidRDefault="0014007E" w:rsidP="00B33566">
      <w:pPr>
        <w:spacing w:line="264" w:lineRule="auto"/>
        <w:jc w:val="both"/>
      </w:pPr>
      <w:r>
        <w:t>Life has changed a lot since those days. Whereas I once prided myself on ‘not being the religious type’, I suppose now I appear about as ‘religious’ as a modern Australian can get. I’ve recorded songs about faith, written books about it, given talks on it, completed degrees in it, and even went so far as to get myself ordained as a Christian minister.</w:t>
      </w:r>
    </w:p>
    <w:p w:rsidR="0014007E" w:rsidRDefault="0014007E" w:rsidP="0014007E"/>
    <w:p w:rsidR="0014007E" w:rsidRDefault="0014007E">
      <w:pPr>
        <w:spacing w:before="0" w:after="200"/>
        <w:rPr>
          <w:b/>
          <w:color w:val="595959" w:themeColor="text1" w:themeTint="A6"/>
          <w:sz w:val="18"/>
          <w:szCs w:val="18"/>
        </w:rPr>
      </w:pPr>
      <w:r>
        <w:rPr>
          <w:b/>
          <w:color w:val="595959" w:themeColor="text1" w:themeTint="A6"/>
          <w:sz w:val="18"/>
          <w:szCs w:val="18"/>
        </w:rPr>
        <w:br w:type="page"/>
      </w:r>
    </w:p>
    <w:p w:rsidR="00C44462" w:rsidRPr="007600D6" w:rsidRDefault="0014007E" w:rsidP="009C3996">
      <w:pPr>
        <w:pStyle w:val="ListParagraph"/>
        <w:numPr>
          <w:ilvl w:val="0"/>
          <w:numId w:val="2"/>
        </w:numPr>
        <w:tabs>
          <w:tab w:val="left" w:pos="567"/>
          <w:tab w:val="right" w:pos="9356"/>
        </w:tabs>
        <w:spacing w:line="276" w:lineRule="auto"/>
        <w:ind w:left="567" w:hanging="567"/>
        <w:rPr>
          <w:sz w:val="22"/>
        </w:rPr>
      </w:pPr>
      <w:r w:rsidRPr="00536F27">
        <w:rPr>
          <w:sz w:val="22"/>
        </w:rPr>
        <w:lastRenderedPageBreak/>
        <w:t xml:space="preserve">List </w:t>
      </w:r>
      <w:r w:rsidRPr="003A3252">
        <w:rPr>
          <w:b/>
          <w:sz w:val="22"/>
        </w:rPr>
        <w:t>three</w:t>
      </w:r>
      <w:r>
        <w:rPr>
          <w:sz w:val="22"/>
        </w:rPr>
        <w:t xml:space="preserve"> </w:t>
      </w:r>
      <w:r w:rsidRPr="003A3252">
        <w:rPr>
          <w:b/>
          <w:sz w:val="22"/>
        </w:rPr>
        <w:t>(3)</w:t>
      </w:r>
      <w:r w:rsidRPr="00536F27">
        <w:rPr>
          <w:sz w:val="22"/>
        </w:rPr>
        <w:t xml:space="preserve"> examples of how </w:t>
      </w:r>
      <w:r>
        <w:rPr>
          <w:sz w:val="22"/>
        </w:rPr>
        <w:t>the author</w:t>
      </w:r>
      <w:r w:rsidRPr="00536F27">
        <w:rPr>
          <w:sz w:val="22"/>
        </w:rPr>
        <w:t xml:space="preserve"> expresses a religious way of life. </w:t>
      </w:r>
      <w:r w:rsidR="0077345C">
        <w:rPr>
          <w:sz w:val="22"/>
        </w:rPr>
        <w:br/>
      </w:r>
      <w:r w:rsidR="00D17013">
        <w:rPr>
          <w:sz w:val="22"/>
        </w:rPr>
        <w:tab/>
      </w:r>
      <w:r w:rsidR="005A1968" w:rsidRPr="00D84848">
        <w:rPr>
          <w:b/>
          <w:sz w:val="22"/>
        </w:rPr>
        <w:t>(</w:t>
      </w:r>
      <w:r>
        <w:rPr>
          <w:b/>
          <w:sz w:val="22"/>
        </w:rPr>
        <w:t>3</w:t>
      </w:r>
      <w:r w:rsidR="005A1968" w:rsidRPr="00D84848">
        <w:rPr>
          <w:b/>
          <w:sz w:val="22"/>
        </w:rPr>
        <w:t xml:space="preserve"> marks)</w:t>
      </w:r>
    </w:p>
    <w:p w:rsidR="0014007E" w:rsidRDefault="0014007E" w:rsidP="0014007E">
      <w:pPr>
        <w:tabs>
          <w:tab w:val="left" w:pos="567"/>
        </w:tabs>
        <w:spacing w:after="240" w:line="360" w:lineRule="auto"/>
        <w:ind w:left="567"/>
      </w:pPr>
      <w:r>
        <w:t xml:space="preserve">Example one: </w:t>
      </w:r>
      <w:r w:rsidR="00D84848">
        <w:t>________________________________________________</w:t>
      </w:r>
      <w:r>
        <w:t>____________________</w:t>
      </w:r>
    </w:p>
    <w:p w:rsidR="00D84848" w:rsidRDefault="00D84848" w:rsidP="0014007E">
      <w:pPr>
        <w:tabs>
          <w:tab w:val="left" w:pos="567"/>
        </w:tabs>
        <w:spacing w:after="240" w:line="360" w:lineRule="auto"/>
        <w:ind w:left="567" w:hanging="567"/>
      </w:pPr>
      <w:r>
        <w:tab/>
      </w:r>
      <w:r w:rsidR="0014007E">
        <w:t xml:space="preserve">Example two: </w:t>
      </w:r>
      <w:r>
        <w:t>________________________________________________________________</w:t>
      </w:r>
      <w:r w:rsidR="0014007E">
        <w:t>____</w:t>
      </w:r>
    </w:p>
    <w:p w:rsidR="00D84848" w:rsidRPr="00042CFC" w:rsidRDefault="00D84848" w:rsidP="009C3996">
      <w:pPr>
        <w:tabs>
          <w:tab w:val="left" w:pos="567"/>
        </w:tabs>
        <w:spacing w:line="360" w:lineRule="auto"/>
        <w:ind w:left="567" w:hanging="567"/>
      </w:pPr>
      <w:r>
        <w:tab/>
      </w:r>
      <w:r w:rsidR="0014007E">
        <w:t xml:space="preserve">Example three: </w:t>
      </w:r>
      <w:r>
        <w:t>___________________________________________________________</w:t>
      </w:r>
      <w:r w:rsidR="0014007E">
        <w:t>________</w:t>
      </w:r>
    </w:p>
    <w:p w:rsidR="005A1968" w:rsidRPr="005A1968" w:rsidRDefault="005A1968" w:rsidP="00B33566">
      <w:pPr>
        <w:tabs>
          <w:tab w:val="left" w:pos="426"/>
        </w:tabs>
        <w:spacing w:before="0" w:after="0" w:line="240" w:lineRule="auto"/>
        <w:ind w:left="426" w:hanging="426"/>
      </w:pPr>
    </w:p>
    <w:p w:rsidR="0014007E" w:rsidRPr="0018375C" w:rsidRDefault="0014007E" w:rsidP="009C3996">
      <w:pPr>
        <w:pStyle w:val="ListParagraph"/>
        <w:numPr>
          <w:ilvl w:val="0"/>
          <w:numId w:val="2"/>
        </w:numPr>
        <w:spacing w:before="0"/>
        <w:ind w:left="567" w:hanging="567"/>
        <w:rPr>
          <w:sz w:val="22"/>
        </w:rPr>
      </w:pPr>
      <w:r w:rsidRPr="0018375C">
        <w:rPr>
          <w:sz w:val="22"/>
        </w:rPr>
        <w:t xml:space="preserve">Identify </w:t>
      </w:r>
      <w:r w:rsidRPr="0018375C">
        <w:rPr>
          <w:b/>
          <w:sz w:val="22"/>
        </w:rPr>
        <w:t>four (4)</w:t>
      </w:r>
      <w:r w:rsidRPr="0018375C">
        <w:rPr>
          <w:sz w:val="22"/>
        </w:rPr>
        <w:t xml:space="preserve"> steps of the process that led the author to discover and express a religious way of life. </w:t>
      </w:r>
    </w:p>
    <w:p w:rsidR="00AB5889" w:rsidRPr="00A900BE" w:rsidRDefault="005A1968" w:rsidP="009C3996">
      <w:pPr>
        <w:pStyle w:val="ListParagraph"/>
        <w:tabs>
          <w:tab w:val="left" w:pos="567"/>
          <w:tab w:val="right" w:pos="9356"/>
        </w:tabs>
        <w:spacing w:line="276" w:lineRule="auto"/>
        <w:ind w:left="567"/>
        <w:rPr>
          <w:b/>
          <w:sz w:val="22"/>
        </w:rPr>
      </w:pPr>
      <w:r w:rsidRPr="005A1968">
        <w:rPr>
          <w:sz w:val="22"/>
        </w:rPr>
        <w:tab/>
      </w:r>
      <w:r w:rsidRPr="00A900BE">
        <w:rPr>
          <w:b/>
          <w:sz w:val="22"/>
        </w:rPr>
        <w:t>(</w:t>
      </w:r>
      <w:r w:rsidR="0014007E">
        <w:rPr>
          <w:b/>
          <w:sz w:val="22"/>
        </w:rPr>
        <w:t>4</w:t>
      </w:r>
      <w:r w:rsidRPr="00A900BE">
        <w:rPr>
          <w:b/>
          <w:sz w:val="22"/>
        </w:rPr>
        <w:t xml:space="preserve"> marks)</w:t>
      </w:r>
    </w:p>
    <w:p w:rsidR="0014007E" w:rsidRDefault="001E41E8" w:rsidP="0014007E">
      <w:pPr>
        <w:tabs>
          <w:tab w:val="left" w:pos="567"/>
        </w:tabs>
        <w:spacing w:after="240" w:line="360" w:lineRule="auto"/>
        <w:ind w:left="567"/>
      </w:pPr>
      <w:r>
        <w:t>Step</w:t>
      </w:r>
      <w:r w:rsidR="0014007E">
        <w:t xml:space="preserve"> one: ____________________________________________________________________</w:t>
      </w:r>
      <w:r>
        <w:t>___</w:t>
      </w:r>
    </w:p>
    <w:p w:rsidR="0014007E" w:rsidRDefault="0014007E" w:rsidP="0014007E">
      <w:pPr>
        <w:tabs>
          <w:tab w:val="left" w:pos="567"/>
        </w:tabs>
        <w:spacing w:after="240" w:line="360" w:lineRule="auto"/>
        <w:ind w:left="567" w:hanging="567"/>
      </w:pPr>
      <w:r>
        <w:tab/>
      </w:r>
      <w:r w:rsidR="001E41E8">
        <w:t xml:space="preserve">Step </w:t>
      </w:r>
      <w:r>
        <w:t>two: ____________________________________________________________________</w:t>
      </w:r>
      <w:r w:rsidR="001E41E8">
        <w:t>___</w:t>
      </w:r>
    </w:p>
    <w:p w:rsidR="0014007E" w:rsidRDefault="0014007E" w:rsidP="007D7DB4">
      <w:pPr>
        <w:tabs>
          <w:tab w:val="left" w:pos="567"/>
        </w:tabs>
        <w:spacing w:after="240" w:line="360" w:lineRule="auto"/>
        <w:ind w:left="567" w:hanging="567"/>
      </w:pPr>
      <w:r>
        <w:tab/>
      </w:r>
      <w:r w:rsidR="001E41E8">
        <w:t xml:space="preserve">Step </w:t>
      </w:r>
      <w:r>
        <w:t>three: ___________________________________________________________________</w:t>
      </w:r>
      <w:r w:rsidR="001E41E8">
        <w:t>___</w:t>
      </w:r>
    </w:p>
    <w:p w:rsidR="001E41E8" w:rsidRDefault="001E41E8" w:rsidP="00B33566">
      <w:pPr>
        <w:tabs>
          <w:tab w:val="left" w:pos="567"/>
        </w:tabs>
        <w:spacing w:line="360" w:lineRule="auto"/>
        <w:ind w:left="567" w:hanging="567"/>
      </w:pPr>
      <w:r>
        <w:tab/>
        <w:t>Step four: ______________________________________________________________________</w:t>
      </w:r>
      <w:r w:rsidR="007D7DB4">
        <w:t>_</w:t>
      </w:r>
    </w:p>
    <w:p w:rsidR="0014007E" w:rsidRPr="00042CFC" w:rsidRDefault="0014007E" w:rsidP="00B33566">
      <w:pPr>
        <w:tabs>
          <w:tab w:val="left" w:pos="567"/>
        </w:tabs>
        <w:spacing w:before="0" w:after="0" w:line="240" w:lineRule="auto"/>
        <w:ind w:left="567" w:hanging="567"/>
      </w:pPr>
    </w:p>
    <w:p w:rsidR="0014007E" w:rsidRDefault="0014007E" w:rsidP="00B33566">
      <w:pPr>
        <w:pStyle w:val="ListParagraph"/>
        <w:numPr>
          <w:ilvl w:val="0"/>
          <w:numId w:val="2"/>
        </w:numPr>
        <w:spacing w:before="0"/>
        <w:ind w:left="567" w:hanging="567"/>
        <w:rPr>
          <w:sz w:val="22"/>
        </w:rPr>
      </w:pPr>
      <w:r w:rsidRPr="00536F27">
        <w:rPr>
          <w:sz w:val="22"/>
        </w:rPr>
        <w:t>Explain how an important life event can contribute to a person’s search for meaning and purpose</w:t>
      </w:r>
      <w:r>
        <w:rPr>
          <w:sz w:val="22"/>
        </w:rPr>
        <w:t>.</w:t>
      </w:r>
    </w:p>
    <w:p w:rsidR="00665A51" w:rsidRPr="00A900BE" w:rsidRDefault="00D17013" w:rsidP="00B33566">
      <w:pPr>
        <w:pStyle w:val="ListParagraph"/>
        <w:tabs>
          <w:tab w:val="left" w:pos="426"/>
          <w:tab w:val="right" w:pos="9356"/>
        </w:tabs>
        <w:ind w:left="425"/>
        <w:rPr>
          <w:b/>
          <w:sz w:val="22"/>
        </w:rPr>
      </w:pPr>
      <w:r>
        <w:rPr>
          <w:sz w:val="22"/>
        </w:rPr>
        <w:tab/>
      </w:r>
      <w:r w:rsidR="00AB26F9">
        <w:rPr>
          <w:sz w:val="22"/>
        </w:rPr>
        <w:tab/>
      </w:r>
      <w:r w:rsidR="00665A51" w:rsidRPr="00A900BE">
        <w:rPr>
          <w:b/>
          <w:sz w:val="22"/>
        </w:rPr>
        <w:t>(</w:t>
      </w:r>
      <w:r w:rsidR="0014007E">
        <w:rPr>
          <w:b/>
          <w:sz w:val="22"/>
        </w:rPr>
        <w:t>4</w:t>
      </w:r>
      <w:r w:rsidR="00665A51" w:rsidRPr="00A900BE">
        <w:rPr>
          <w:b/>
          <w:sz w:val="22"/>
        </w:rPr>
        <w:t xml:space="preserve"> 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14007E" w:rsidRDefault="0014007E" w:rsidP="0014007E">
      <w:pPr>
        <w:tabs>
          <w:tab w:val="left" w:pos="567"/>
        </w:tabs>
        <w:spacing w:line="360" w:lineRule="auto"/>
        <w:ind w:left="567" w:hanging="567"/>
      </w:pPr>
      <w:r>
        <w:tab/>
        <w:t>________________________________________________________________________________</w:t>
      </w:r>
    </w:p>
    <w:p w:rsidR="0014007E" w:rsidRPr="00042CFC" w:rsidRDefault="0014007E" w:rsidP="0014007E">
      <w:pPr>
        <w:tabs>
          <w:tab w:val="left" w:pos="567"/>
        </w:tabs>
        <w:spacing w:line="360" w:lineRule="auto"/>
        <w:ind w:left="567" w:hanging="567"/>
      </w:pPr>
      <w:r>
        <w:tab/>
        <w:t>________________________________________________________________________________</w:t>
      </w:r>
    </w:p>
    <w:p w:rsidR="0014007E" w:rsidRDefault="0014007E" w:rsidP="0014007E">
      <w:pPr>
        <w:tabs>
          <w:tab w:val="left" w:pos="567"/>
        </w:tabs>
        <w:spacing w:line="360" w:lineRule="auto"/>
        <w:ind w:left="567" w:hanging="567"/>
      </w:pPr>
      <w:r>
        <w:tab/>
        <w:t>________________________________________________________________________________</w:t>
      </w:r>
    </w:p>
    <w:p w:rsidR="0014007E" w:rsidRPr="00042CFC" w:rsidRDefault="0014007E" w:rsidP="0014007E">
      <w:pPr>
        <w:tabs>
          <w:tab w:val="left" w:pos="567"/>
        </w:tabs>
        <w:spacing w:line="360" w:lineRule="auto"/>
        <w:ind w:left="567" w:hanging="567"/>
      </w:pPr>
      <w:r>
        <w:tab/>
        <w:t>________________________________________________________________________________</w:t>
      </w:r>
    </w:p>
    <w:p w:rsidR="009C3996" w:rsidRDefault="009C3996">
      <w:pPr>
        <w:spacing w:before="0" w:after="200"/>
        <w:rPr>
          <w:rFonts w:eastAsiaTheme="minorEastAsia"/>
        </w:rPr>
      </w:pPr>
      <w:r>
        <w:br w:type="page"/>
      </w:r>
    </w:p>
    <w:p w:rsidR="0014007E" w:rsidRPr="001443CD" w:rsidRDefault="0014007E" w:rsidP="00B33566">
      <w:pPr>
        <w:pStyle w:val="ListParagraph"/>
        <w:numPr>
          <w:ilvl w:val="0"/>
          <w:numId w:val="2"/>
        </w:numPr>
        <w:spacing w:before="0"/>
        <w:ind w:left="567" w:hanging="567"/>
        <w:rPr>
          <w:sz w:val="22"/>
        </w:rPr>
      </w:pPr>
      <w:bookmarkStart w:id="0" w:name="_GoBack"/>
      <w:r w:rsidRPr="001443CD">
        <w:rPr>
          <w:sz w:val="22"/>
        </w:rPr>
        <w:lastRenderedPageBreak/>
        <w:t xml:space="preserve">Choose </w:t>
      </w:r>
      <w:r w:rsidRPr="003A3252">
        <w:rPr>
          <w:b/>
          <w:sz w:val="22"/>
        </w:rPr>
        <w:t xml:space="preserve">one (1) </w:t>
      </w:r>
      <w:r w:rsidRPr="001443CD">
        <w:rPr>
          <w:sz w:val="22"/>
        </w:rPr>
        <w:t>important event or issue in the history of a religion and</w:t>
      </w:r>
      <w:r>
        <w:rPr>
          <w:sz w:val="22"/>
        </w:rPr>
        <w:t xml:space="preserve"> outline</w:t>
      </w:r>
      <w:r w:rsidRPr="001443CD">
        <w:rPr>
          <w:sz w:val="22"/>
        </w:rPr>
        <w:t xml:space="preserve"> this event or issue. Include in you</w:t>
      </w:r>
      <w:r w:rsidR="005C6A8C">
        <w:rPr>
          <w:sz w:val="22"/>
        </w:rPr>
        <w:t>r response details about:</w:t>
      </w:r>
    </w:p>
    <w:p w:rsidR="0014007E" w:rsidRDefault="0014007E" w:rsidP="00B33566">
      <w:pPr>
        <w:pStyle w:val="ListParagraph"/>
        <w:numPr>
          <w:ilvl w:val="0"/>
          <w:numId w:val="5"/>
        </w:numPr>
        <w:spacing w:before="0"/>
        <w:ind w:left="851" w:hanging="284"/>
        <w:rPr>
          <w:sz w:val="22"/>
        </w:rPr>
      </w:pPr>
      <w:r w:rsidRPr="00536F27">
        <w:rPr>
          <w:sz w:val="22"/>
        </w:rPr>
        <w:t>the historical setting of the event or issue</w:t>
      </w:r>
    </w:p>
    <w:p w:rsidR="005C6A8C" w:rsidRPr="005C6A8C" w:rsidRDefault="0014007E" w:rsidP="00B33566">
      <w:pPr>
        <w:pStyle w:val="ListParagraph"/>
        <w:numPr>
          <w:ilvl w:val="0"/>
          <w:numId w:val="5"/>
        </w:numPr>
        <w:spacing w:before="0"/>
        <w:ind w:left="851" w:hanging="284"/>
        <w:rPr>
          <w:sz w:val="22"/>
        </w:rPr>
      </w:pPr>
      <w:proofErr w:type="gramStart"/>
      <w:r w:rsidRPr="00536F27">
        <w:rPr>
          <w:sz w:val="22"/>
        </w:rPr>
        <w:t>the</w:t>
      </w:r>
      <w:proofErr w:type="gramEnd"/>
      <w:r w:rsidRPr="00536F27">
        <w:rPr>
          <w:sz w:val="22"/>
        </w:rPr>
        <w:t xml:space="preserve"> main features of this particular event or issue</w:t>
      </w:r>
      <w:r>
        <w:rPr>
          <w:sz w:val="22"/>
        </w:rPr>
        <w:t>.</w:t>
      </w:r>
    </w:p>
    <w:p w:rsidR="00BC1616" w:rsidRPr="00AB26F9" w:rsidRDefault="005C6A8C" w:rsidP="00B33566">
      <w:pPr>
        <w:pStyle w:val="ListParagraph"/>
        <w:tabs>
          <w:tab w:val="left" w:pos="567"/>
          <w:tab w:val="right" w:pos="9356"/>
        </w:tabs>
        <w:ind w:left="567"/>
        <w:rPr>
          <w:b/>
          <w:sz w:val="22"/>
        </w:rPr>
      </w:pPr>
      <w:r>
        <w:rPr>
          <w:b/>
          <w:sz w:val="22"/>
        </w:rPr>
        <w:tab/>
      </w:r>
      <w:bookmarkEnd w:id="0"/>
      <w:r w:rsidR="00BC1616" w:rsidRPr="00AB26F9">
        <w:rPr>
          <w:b/>
          <w:sz w:val="22"/>
        </w:rPr>
        <w:t>(</w:t>
      </w:r>
      <w:r w:rsidR="0014007E">
        <w:rPr>
          <w:b/>
          <w:sz w:val="22"/>
        </w:rPr>
        <w:t>8</w:t>
      </w:r>
      <w:r w:rsidR="00BC1616" w:rsidRPr="00AB26F9">
        <w:rPr>
          <w:b/>
          <w:sz w:val="22"/>
        </w:rPr>
        <w:t xml:space="preserve"> 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14007E" w:rsidRDefault="0014007E" w:rsidP="0014007E">
      <w:pPr>
        <w:tabs>
          <w:tab w:val="left" w:pos="567"/>
        </w:tabs>
        <w:spacing w:line="360" w:lineRule="auto"/>
        <w:ind w:left="567" w:hanging="567"/>
      </w:pPr>
      <w:r>
        <w:tab/>
        <w:t>________________________________________________________________________________</w:t>
      </w:r>
    </w:p>
    <w:p w:rsidR="0014007E" w:rsidRDefault="0014007E" w:rsidP="0014007E">
      <w:pPr>
        <w:tabs>
          <w:tab w:val="left" w:pos="567"/>
        </w:tabs>
        <w:spacing w:line="360" w:lineRule="auto"/>
        <w:ind w:left="567" w:hanging="567"/>
      </w:pPr>
      <w:r>
        <w:tab/>
        <w:t>________________________________________________________________________________</w:t>
      </w:r>
    </w:p>
    <w:p w:rsidR="0014007E" w:rsidRDefault="0014007E" w:rsidP="0014007E">
      <w:pPr>
        <w:tabs>
          <w:tab w:val="left" w:pos="567"/>
        </w:tabs>
        <w:spacing w:line="360" w:lineRule="auto"/>
        <w:ind w:left="567" w:hanging="567"/>
      </w:pPr>
      <w:r>
        <w:tab/>
        <w:t>________________________________________________________________________________</w:t>
      </w:r>
    </w:p>
    <w:p w:rsidR="0014007E" w:rsidRDefault="0014007E" w:rsidP="0014007E">
      <w:pPr>
        <w:tabs>
          <w:tab w:val="left" w:pos="567"/>
        </w:tabs>
        <w:spacing w:line="360" w:lineRule="auto"/>
        <w:ind w:left="567" w:hanging="567"/>
      </w:pPr>
      <w:r>
        <w:tab/>
        <w:t>________________________________________________________________________________</w:t>
      </w:r>
    </w:p>
    <w:p w:rsidR="0014007E" w:rsidRDefault="0014007E" w:rsidP="0014007E">
      <w:pPr>
        <w:tabs>
          <w:tab w:val="left" w:pos="567"/>
        </w:tabs>
        <w:spacing w:line="360" w:lineRule="auto"/>
        <w:ind w:left="567" w:hanging="567"/>
      </w:pPr>
      <w:r>
        <w:tab/>
        <w:t>________________________________________________________________________________</w:t>
      </w:r>
    </w:p>
    <w:p w:rsidR="0014007E" w:rsidRDefault="0014007E" w:rsidP="0014007E">
      <w:pPr>
        <w:tabs>
          <w:tab w:val="left" w:pos="567"/>
        </w:tabs>
        <w:spacing w:line="360" w:lineRule="auto"/>
        <w:ind w:left="567" w:hanging="567"/>
      </w:pPr>
      <w:r>
        <w:tab/>
        <w:t>________________________________________________________________________________</w:t>
      </w:r>
    </w:p>
    <w:p w:rsidR="0014007E" w:rsidRDefault="0014007E" w:rsidP="0014007E">
      <w:pPr>
        <w:tabs>
          <w:tab w:val="left" w:pos="567"/>
        </w:tabs>
        <w:spacing w:line="360" w:lineRule="auto"/>
        <w:ind w:left="567" w:hanging="567"/>
      </w:pPr>
      <w:r>
        <w:tab/>
        <w:t>________________________________________________________________________________</w:t>
      </w:r>
    </w:p>
    <w:p w:rsidR="0014007E" w:rsidRDefault="0014007E" w:rsidP="0014007E">
      <w:pPr>
        <w:tabs>
          <w:tab w:val="left" w:pos="567"/>
        </w:tabs>
        <w:spacing w:line="360" w:lineRule="auto"/>
        <w:ind w:left="567" w:hanging="567"/>
      </w:pPr>
      <w:r>
        <w:tab/>
        <w:t>________________________________________________________________________________</w:t>
      </w:r>
    </w:p>
    <w:p w:rsidR="0014007E" w:rsidRDefault="0014007E" w:rsidP="0014007E">
      <w:pPr>
        <w:tabs>
          <w:tab w:val="left" w:pos="567"/>
        </w:tabs>
        <w:spacing w:line="360" w:lineRule="auto"/>
        <w:ind w:left="567" w:hanging="567"/>
      </w:pPr>
      <w:r>
        <w:tab/>
        <w:t>________________________________________________________________________________</w:t>
      </w:r>
    </w:p>
    <w:p w:rsidR="0014007E" w:rsidRDefault="0014007E" w:rsidP="0014007E">
      <w:pPr>
        <w:tabs>
          <w:tab w:val="left" w:pos="567"/>
        </w:tabs>
        <w:spacing w:line="360" w:lineRule="auto"/>
        <w:ind w:left="567" w:hanging="567"/>
      </w:pPr>
      <w:r>
        <w:tab/>
        <w:t>________________________________________________________________________________</w:t>
      </w:r>
    </w:p>
    <w:p w:rsidR="00607E11" w:rsidRDefault="00607E11" w:rsidP="00607E11">
      <w:pPr>
        <w:tabs>
          <w:tab w:val="left" w:pos="567"/>
        </w:tabs>
        <w:spacing w:line="360" w:lineRule="auto"/>
        <w:ind w:left="567" w:hanging="567"/>
      </w:pPr>
      <w:r>
        <w:tab/>
        <w:t>________________________________________________________________________________</w:t>
      </w:r>
    </w:p>
    <w:p w:rsidR="002C2F2F" w:rsidRDefault="002C2F2F">
      <w:pPr>
        <w:spacing w:before="0" w:after="200"/>
      </w:pPr>
      <w:r>
        <w:br w:type="page"/>
      </w:r>
    </w:p>
    <w:p w:rsidR="00607E11" w:rsidRDefault="002C2F2F" w:rsidP="00B33566">
      <w:pPr>
        <w:spacing w:line="264" w:lineRule="auto"/>
        <w:ind w:left="567" w:hanging="567"/>
      </w:pPr>
      <w:r>
        <w:lastRenderedPageBreak/>
        <w:t>5</w:t>
      </w:r>
      <w:r w:rsidR="00607E11">
        <w:t>(</w:t>
      </w:r>
      <w:r>
        <w:t>a</w:t>
      </w:r>
      <w:r w:rsidR="00607E11">
        <w:t>)</w:t>
      </w:r>
      <w:r w:rsidR="00607E11">
        <w:tab/>
      </w:r>
      <w:r w:rsidRPr="003A3252">
        <w:t xml:space="preserve">Choose </w:t>
      </w:r>
      <w:r w:rsidRPr="003A3252">
        <w:rPr>
          <w:b/>
        </w:rPr>
        <w:t>one (1)</w:t>
      </w:r>
      <w:r w:rsidRPr="003A3252">
        <w:t xml:space="preserve"> religious belief or teaching and </w:t>
      </w:r>
      <w:r w:rsidRPr="002C7E6F">
        <w:t>outline</w:t>
      </w:r>
      <w:r w:rsidR="00607E11">
        <w:t xml:space="preserve"> its main features.</w:t>
      </w:r>
    </w:p>
    <w:p w:rsidR="002C2F2F" w:rsidRPr="003A3252" w:rsidRDefault="00607E11" w:rsidP="00B33566">
      <w:pPr>
        <w:tabs>
          <w:tab w:val="right" w:pos="9356"/>
        </w:tabs>
        <w:spacing w:line="264" w:lineRule="auto"/>
        <w:ind w:left="567" w:hanging="567"/>
      </w:pPr>
      <w:r>
        <w:tab/>
      </w:r>
      <w:r>
        <w:tab/>
      </w:r>
      <w:r w:rsidR="002C2F2F" w:rsidRPr="002C2F2F">
        <w:rPr>
          <w:b/>
        </w:rPr>
        <w:t>(</w:t>
      </w:r>
      <w:r w:rsidR="002C2F2F" w:rsidRPr="002C2F2F">
        <w:rPr>
          <w:rFonts w:eastAsiaTheme="minorEastAsia"/>
          <w:b/>
        </w:rPr>
        <w:t>5 marks)</w:t>
      </w:r>
    </w:p>
    <w:p w:rsidR="002C2F2F" w:rsidRDefault="002C2F2F" w:rsidP="002C2F2F">
      <w:pPr>
        <w:tabs>
          <w:tab w:val="left" w:pos="567"/>
        </w:tabs>
        <w:spacing w:line="360" w:lineRule="auto"/>
        <w:ind w:left="567" w:hanging="567"/>
      </w:pPr>
      <w:r>
        <w:tab/>
        <w:t>________________________________________________________________________________</w:t>
      </w:r>
    </w:p>
    <w:p w:rsidR="002C2F2F" w:rsidRDefault="002C2F2F" w:rsidP="002C2F2F">
      <w:pPr>
        <w:tabs>
          <w:tab w:val="left" w:pos="567"/>
        </w:tabs>
        <w:spacing w:line="360" w:lineRule="auto"/>
        <w:ind w:left="567" w:hanging="567"/>
      </w:pPr>
      <w:r>
        <w:tab/>
        <w:t>________________________________________________________________________________</w:t>
      </w:r>
    </w:p>
    <w:p w:rsidR="002C2F2F" w:rsidRDefault="002C2F2F" w:rsidP="002C2F2F">
      <w:pPr>
        <w:tabs>
          <w:tab w:val="left" w:pos="567"/>
        </w:tabs>
        <w:spacing w:line="360" w:lineRule="auto"/>
        <w:ind w:left="567" w:hanging="567"/>
      </w:pPr>
      <w:r>
        <w:tab/>
        <w:t>________________________________________________________________________________</w:t>
      </w:r>
    </w:p>
    <w:p w:rsidR="002C2F2F" w:rsidRDefault="002C2F2F" w:rsidP="002C2F2F">
      <w:pPr>
        <w:tabs>
          <w:tab w:val="left" w:pos="567"/>
        </w:tabs>
        <w:spacing w:line="360" w:lineRule="auto"/>
        <w:ind w:left="567" w:hanging="567"/>
      </w:pPr>
      <w:r>
        <w:tab/>
        <w:t>________________________________________________________________________________</w:t>
      </w:r>
    </w:p>
    <w:p w:rsidR="002C2F2F" w:rsidRDefault="002C2F2F" w:rsidP="002C2F2F">
      <w:pPr>
        <w:tabs>
          <w:tab w:val="left" w:pos="567"/>
        </w:tabs>
        <w:spacing w:line="360" w:lineRule="auto"/>
        <w:ind w:left="567" w:hanging="567"/>
      </w:pPr>
      <w:r>
        <w:tab/>
        <w:t>________________________________________________________________________________</w:t>
      </w:r>
    </w:p>
    <w:p w:rsidR="002C2F2F" w:rsidRDefault="002C2F2F" w:rsidP="002C2F2F">
      <w:pPr>
        <w:tabs>
          <w:tab w:val="left" w:pos="567"/>
        </w:tabs>
        <w:spacing w:line="360" w:lineRule="auto"/>
        <w:ind w:left="567" w:hanging="567"/>
      </w:pPr>
      <w:r>
        <w:tab/>
        <w:t>________________________________________________________________________________</w:t>
      </w:r>
    </w:p>
    <w:p w:rsidR="002C2F2F" w:rsidRDefault="002C2F2F" w:rsidP="002C2F2F">
      <w:pPr>
        <w:tabs>
          <w:tab w:val="left" w:pos="567"/>
        </w:tabs>
        <w:spacing w:line="360" w:lineRule="auto"/>
        <w:ind w:left="567" w:hanging="567"/>
      </w:pPr>
      <w:r>
        <w:tab/>
        <w:t>________________________________________________________________________________</w:t>
      </w:r>
    </w:p>
    <w:p w:rsidR="002C2F2F" w:rsidRDefault="002C2F2F" w:rsidP="002C2F2F">
      <w:pPr>
        <w:tabs>
          <w:tab w:val="left" w:pos="567"/>
        </w:tabs>
        <w:spacing w:line="360" w:lineRule="auto"/>
        <w:ind w:left="567" w:hanging="567"/>
      </w:pPr>
      <w:r>
        <w:tab/>
        <w:t>________________________________________________________________________________</w:t>
      </w:r>
    </w:p>
    <w:p w:rsidR="002C2F2F" w:rsidRDefault="002C2F2F" w:rsidP="002C2F2F">
      <w:pPr>
        <w:tabs>
          <w:tab w:val="left" w:pos="567"/>
        </w:tabs>
        <w:spacing w:line="360" w:lineRule="auto"/>
        <w:ind w:left="567" w:hanging="567"/>
      </w:pPr>
      <w:r>
        <w:tab/>
        <w:t>________________________________________________________________________________</w:t>
      </w:r>
    </w:p>
    <w:p w:rsidR="002C2F2F" w:rsidRDefault="002C2F2F" w:rsidP="002C2F2F">
      <w:pPr>
        <w:tabs>
          <w:tab w:val="left" w:pos="567"/>
        </w:tabs>
        <w:spacing w:line="360" w:lineRule="auto"/>
        <w:ind w:left="567" w:hanging="567"/>
      </w:pPr>
      <w:r>
        <w:tab/>
        <w:t>________________________________________________________________________________</w:t>
      </w:r>
    </w:p>
    <w:p w:rsidR="002C2F2F" w:rsidRDefault="002C2F2F" w:rsidP="002C2F2F">
      <w:pPr>
        <w:tabs>
          <w:tab w:val="left" w:pos="567"/>
        </w:tabs>
        <w:spacing w:line="360" w:lineRule="auto"/>
        <w:ind w:left="567" w:hanging="567"/>
      </w:pPr>
      <w:r>
        <w:tab/>
        <w:t>________________________________________________________________________________</w:t>
      </w:r>
    </w:p>
    <w:p w:rsidR="002C2F2F" w:rsidRDefault="002C2F2F" w:rsidP="002C2F2F">
      <w:pPr>
        <w:tabs>
          <w:tab w:val="left" w:pos="567"/>
        </w:tabs>
        <w:spacing w:line="360" w:lineRule="auto"/>
        <w:ind w:left="567" w:hanging="567"/>
      </w:pPr>
      <w:r>
        <w:tab/>
        <w:t>________________________________________________________________________________</w:t>
      </w:r>
    </w:p>
    <w:p w:rsidR="00665A51" w:rsidRDefault="00665A51" w:rsidP="00665A51">
      <w:pPr>
        <w:spacing w:before="0" w:after="200"/>
      </w:pPr>
    </w:p>
    <w:p w:rsidR="002C2F2F" w:rsidRDefault="003B5AF8" w:rsidP="00B33566">
      <w:pPr>
        <w:tabs>
          <w:tab w:val="right" w:pos="9356"/>
        </w:tabs>
        <w:spacing w:line="264" w:lineRule="auto"/>
        <w:ind w:left="567" w:hanging="567"/>
        <w:rPr>
          <w:b/>
        </w:rPr>
      </w:pPr>
      <w:r>
        <w:t>(b)</w:t>
      </w:r>
      <w:r>
        <w:tab/>
      </w:r>
      <w:r w:rsidR="002C2F2F">
        <w:t>Describe</w:t>
      </w:r>
      <w:r w:rsidR="002C2F2F" w:rsidRPr="003A3252">
        <w:t xml:space="preserve"> the role that the belief or teaching you selected in 5</w:t>
      </w:r>
      <w:r>
        <w:t>(</w:t>
      </w:r>
      <w:r w:rsidR="002C2F2F" w:rsidRPr="003A3252">
        <w:t>a</w:t>
      </w:r>
      <w:r w:rsidR="002C2F2F">
        <w:t>)</w:t>
      </w:r>
      <w:r w:rsidR="002C2F2F" w:rsidRPr="003A3252">
        <w:t xml:space="preserve"> plays in the lives of people and/or </w:t>
      </w:r>
      <w:r>
        <w:t xml:space="preserve">society. </w:t>
      </w:r>
      <w:r w:rsidR="009C135B">
        <w:tab/>
      </w:r>
      <w:r w:rsidR="002C2F2F" w:rsidRPr="002C2F2F">
        <w:rPr>
          <w:b/>
        </w:rPr>
        <w:t>(4 marks)</w:t>
      </w:r>
    </w:p>
    <w:p w:rsidR="002C2F2F" w:rsidRDefault="002C2F2F" w:rsidP="002C2F2F">
      <w:pPr>
        <w:tabs>
          <w:tab w:val="left" w:pos="567"/>
        </w:tabs>
        <w:spacing w:line="360" w:lineRule="auto"/>
        <w:ind w:left="567" w:hanging="567"/>
      </w:pPr>
      <w:r>
        <w:tab/>
        <w:t>________________________________________________________________________________</w:t>
      </w:r>
    </w:p>
    <w:p w:rsidR="002C2F2F" w:rsidRDefault="002C2F2F" w:rsidP="002C2F2F">
      <w:pPr>
        <w:tabs>
          <w:tab w:val="left" w:pos="567"/>
        </w:tabs>
        <w:spacing w:line="360" w:lineRule="auto"/>
        <w:ind w:left="567" w:hanging="567"/>
      </w:pPr>
      <w:r>
        <w:tab/>
        <w:t>________________________________________________________________________________</w:t>
      </w:r>
    </w:p>
    <w:p w:rsidR="002C2F2F" w:rsidRDefault="002C2F2F" w:rsidP="002C2F2F">
      <w:pPr>
        <w:tabs>
          <w:tab w:val="left" w:pos="567"/>
        </w:tabs>
        <w:spacing w:line="360" w:lineRule="auto"/>
        <w:ind w:left="567" w:hanging="567"/>
      </w:pPr>
      <w:r>
        <w:tab/>
        <w:t>________________________________________________________________________________</w:t>
      </w:r>
    </w:p>
    <w:p w:rsidR="002C2F2F" w:rsidRDefault="002C2F2F" w:rsidP="002C2F2F">
      <w:pPr>
        <w:tabs>
          <w:tab w:val="left" w:pos="567"/>
        </w:tabs>
        <w:spacing w:line="360" w:lineRule="auto"/>
        <w:ind w:left="567" w:hanging="567"/>
      </w:pPr>
      <w:r>
        <w:tab/>
        <w:t>________________________________________________________________________________</w:t>
      </w:r>
    </w:p>
    <w:p w:rsidR="002C2F2F" w:rsidRDefault="002C2F2F" w:rsidP="002C2F2F">
      <w:pPr>
        <w:tabs>
          <w:tab w:val="left" w:pos="567"/>
        </w:tabs>
        <w:spacing w:line="360" w:lineRule="auto"/>
        <w:ind w:left="567" w:hanging="567"/>
      </w:pPr>
      <w:r>
        <w:tab/>
        <w:t>________________________________________________________________________________</w:t>
      </w:r>
    </w:p>
    <w:p w:rsidR="002C2F2F" w:rsidRDefault="002C2F2F" w:rsidP="002C2F2F">
      <w:pPr>
        <w:tabs>
          <w:tab w:val="left" w:pos="567"/>
        </w:tabs>
        <w:spacing w:line="360" w:lineRule="auto"/>
        <w:ind w:left="567" w:hanging="567"/>
      </w:pPr>
      <w:r>
        <w:tab/>
        <w:t>________________________________________________________________________________</w:t>
      </w:r>
    </w:p>
    <w:p w:rsidR="002C2F2F" w:rsidRDefault="002C2F2F" w:rsidP="002C2F2F">
      <w:pPr>
        <w:tabs>
          <w:tab w:val="left" w:pos="567"/>
        </w:tabs>
        <w:spacing w:line="360" w:lineRule="auto"/>
        <w:ind w:left="567" w:hanging="567"/>
      </w:pPr>
      <w:r>
        <w:tab/>
        <w:t>________________________________________________________________________________</w:t>
      </w:r>
    </w:p>
    <w:p w:rsidR="002C2F2F" w:rsidRDefault="002C2F2F" w:rsidP="002C2F2F">
      <w:pPr>
        <w:tabs>
          <w:tab w:val="left" w:pos="567"/>
        </w:tabs>
        <w:spacing w:line="360" w:lineRule="auto"/>
        <w:ind w:left="567" w:hanging="567"/>
      </w:pPr>
      <w:r>
        <w:tab/>
        <w:t>________________________________________________________________________________</w:t>
      </w:r>
    </w:p>
    <w:p w:rsidR="003B5AF8" w:rsidRDefault="009C135B" w:rsidP="003B5AF8">
      <w:pPr>
        <w:tabs>
          <w:tab w:val="left" w:pos="567"/>
        </w:tabs>
        <w:spacing w:line="360" w:lineRule="auto"/>
        <w:ind w:left="567" w:hanging="567"/>
      </w:pPr>
      <w:r>
        <w:tab/>
      </w:r>
      <w:r w:rsidR="003B5AF8">
        <w:t>________________________________________________________________________________</w:t>
      </w:r>
    </w:p>
    <w:p w:rsidR="002C2F2F" w:rsidRDefault="003B5AF8" w:rsidP="003B5AF8">
      <w:pPr>
        <w:tabs>
          <w:tab w:val="left" w:pos="567"/>
        </w:tabs>
        <w:spacing w:line="360" w:lineRule="auto"/>
        <w:ind w:left="567" w:hanging="567"/>
      </w:pPr>
      <w:r>
        <w:tab/>
      </w:r>
      <w:r w:rsidR="002C2F2F">
        <w:t>________________________________________________________________________________</w:t>
      </w:r>
    </w:p>
    <w:p w:rsidR="00370C83" w:rsidRDefault="00370C83" w:rsidP="00B33566">
      <w:pPr>
        <w:pStyle w:val="Heading2"/>
        <w:spacing w:before="240"/>
      </w:pPr>
      <w:r>
        <w:lastRenderedPageBreak/>
        <w:t>Acknowledgment</w:t>
      </w:r>
    </w:p>
    <w:p w:rsidR="00370C83" w:rsidRPr="00370C83" w:rsidRDefault="00370C83" w:rsidP="00370C83">
      <w:pPr>
        <w:spacing w:after="0" w:line="240" w:lineRule="auto"/>
        <w:ind w:left="1276" w:hanging="1276"/>
        <w:jc w:val="both"/>
      </w:pPr>
      <w:r w:rsidRPr="00370C83">
        <w:t xml:space="preserve">Extract from: Dickson, J. (2004), </w:t>
      </w:r>
      <w:r w:rsidRPr="00370C83">
        <w:rPr>
          <w:i/>
        </w:rPr>
        <w:t>A spectator’s guide to world religions: An introduction to the big five</w:t>
      </w:r>
      <w:r w:rsidRPr="00370C83">
        <w:t>, Sydney South: Blue Bottle Books, pp. vii–viii.</w:t>
      </w:r>
    </w:p>
    <w:p w:rsidR="00370C83" w:rsidRPr="002C5D23" w:rsidRDefault="00370C83" w:rsidP="003B5AF8">
      <w:pPr>
        <w:tabs>
          <w:tab w:val="left" w:pos="567"/>
        </w:tabs>
        <w:spacing w:line="360" w:lineRule="auto"/>
        <w:ind w:left="567" w:hanging="567"/>
      </w:pPr>
    </w:p>
    <w:sectPr w:rsidR="00370C83" w:rsidRPr="002C5D23" w:rsidSect="0014007E">
      <w:headerReference w:type="even" r:id="rId16"/>
      <w:headerReference w:type="default" r:id="rId17"/>
      <w:footerReference w:type="even" r:id="rId18"/>
      <w:headerReference w:type="first" r:id="rId19"/>
      <w:footerReference w:type="first" r:id="rId20"/>
      <w:pgSz w:w="11906" w:h="16838"/>
      <w:pgMar w:top="1537" w:right="1276"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62" w:rsidRDefault="00C44462" w:rsidP="00E851D5">
      <w:r>
        <w:separator/>
      </w:r>
    </w:p>
  </w:endnote>
  <w:endnote w:type="continuationSeparator" w:id="0">
    <w:p w:rsidR="00C44462" w:rsidRDefault="00C44462"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507F00" w:rsidRDefault="00C44462"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2D41CA">
      <w:rPr>
        <w:rFonts w:ascii="Franklin Gothic Book" w:hAnsi="Franklin Gothic Book"/>
        <w:noProof/>
        <w:color w:val="342568"/>
        <w:sz w:val="16"/>
        <w:szCs w:val="16"/>
      </w:rPr>
      <w:t>8935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8824FF" w:rsidRDefault="002D41CA"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Religion and Life</w:t>
    </w:r>
    <w:r w:rsidR="00C44462" w:rsidRPr="00E851D5">
      <w:rPr>
        <w:rFonts w:ascii="Franklin Gothic Book" w:hAnsi="Franklin Gothic Book"/>
        <w:b/>
        <w:noProof/>
        <w:color w:val="5F497A" w:themeColor="accent4" w:themeShade="BF"/>
        <w:sz w:val="18"/>
        <w:szCs w:val="18"/>
      </w:rPr>
      <w:t xml:space="preserve"> | General</w:t>
    </w:r>
    <w:r w:rsidR="00C44462" w:rsidRPr="00E851D5">
      <w:rPr>
        <w:rFonts w:ascii="Franklin Gothic Book" w:hAnsi="Franklin Gothic Book"/>
        <w:b/>
        <w:color w:val="5F497A" w:themeColor="accent4" w:themeShade="BF"/>
        <w:sz w:val="18"/>
        <w:szCs w:val="18"/>
      </w:rPr>
      <w:t xml:space="preserve"> </w:t>
    </w:r>
    <w:r w:rsidR="003B5AF8">
      <w:rPr>
        <w:rFonts w:ascii="Franklin Gothic Book" w:hAnsi="Franklin Gothic Book"/>
        <w:b/>
        <w:noProof/>
        <w:color w:val="5F497A" w:themeColor="accent4" w:themeShade="BF"/>
        <w:sz w:val="18"/>
        <w:szCs w:val="18"/>
      </w:rPr>
      <w:t>| Externally set task</w:t>
    </w:r>
    <w:r w:rsidR="00370C83">
      <w:rPr>
        <w:rFonts w:ascii="Franklin Gothic Book" w:hAnsi="Franklin Gothic Book"/>
        <w:b/>
        <w:noProof/>
        <w:color w:val="5F497A" w:themeColor="accent4" w:themeShade="BF"/>
        <w:sz w:val="18"/>
        <w:szCs w:val="18"/>
      </w:rPr>
      <w:t xml:space="preserve"> |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D41604" w:rsidRDefault="002C2F2F"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Religion and Life</w:t>
    </w:r>
    <w:r w:rsidR="00C44462" w:rsidRPr="00D41604">
      <w:rPr>
        <w:rFonts w:ascii="Franklin Gothic Book" w:hAnsi="Franklin Gothic Book"/>
        <w:b/>
        <w:noProof/>
        <w:color w:val="342568"/>
        <w:sz w:val="18"/>
        <w:szCs w:val="18"/>
      </w:rPr>
      <w:t xml:space="preserve"> | General</w:t>
    </w:r>
    <w:r w:rsidR="00C44462" w:rsidRPr="00D41604">
      <w:rPr>
        <w:rFonts w:ascii="Franklin Gothic Book" w:hAnsi="Franklin Gothic Book"/>
        <w:b/>
        <w:color w:val="342568"/>
        <w:sz w:val="18"/>
        <w:szCs w:val="18"/>
      </w:rPr>
      <w:t xml:space="preserve"> </w:t>
    </w:r>
    <w:r w:rsidR="00C44462" w:rsidRPr="00D41604">
      <w:rPr>
        <w:rFonts w:ascii="Franklin Gothic Book" w:hAnsi="Franklin Gothic Book"/>
        <w:b/>
        <w:noProof/>
        <w:color w:val="342568"/>
        <w:sz w:val="18"/>
        <w:szCs w:val="18"/>
      </w:rPr>
      <w:t>| E</w:t>
    </w:r>
    <w:r w:rsidR="00370C83">
      <w:rPr>
        <w:rFonts w:ascii="Franklin Gothic Book" w:hAnsi="Franklin Gothic Book"/>
        <w:b/>
        <w:noProof/>
        <w:color w:val="342568"/>
        <w:sz w:val="18"/>
        <w:szCs w:val="18"/>
      </w:rPr>
      <w:t>xternally set task |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D41604" w:rsidRDefault="002D41CA"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Religion and Life</w:t>
    </w:r>
    <w:r w:rsidR="00C44462" w:rsidRPr="00D41604">
      <w:rPr>
        <w:rFonts w:ascii="Franklin Gothic Book" w:hAnsi="Franklin Gothic Book"/>
        <w:b/>
        <w:noProof/>
        <w:color w:val="342568"/>
        <w:sz w:val="18"/>
        <w:szCs w:val="18"/>
      </w:rPr>
      <w:t xml:space="preserve"> | General</w:t>
    </w:r>
    <w:r w:rsidR="00C44462" w:rsidRPr="00D41604">
      <w:rPr>
        <w:rFonts w:ascii="Franklin Gothic Book" w:hAnsi="Franklin Gothic Book"/>
        <w:b/>
        <w:color w:val="342568"/>
        <w:sz w:val="18"/>
        <w:szCs w:val="18"/>
      </w:rPr>
      <w:t xml:space="preserve"> </w:t>
    </w:r>
    <w:r w:rsidR="00C44462" w:rsidRPr="00D41604">
      <w:rPr>
        <w:rFonts w:ascii="Franklin Gothic Book" w:hAnsi="Franklin Gothic Book"/>
        <w:b/>
        <w:noProof/>
        <w:color w:val="342568"/>
        <w:sz w:val="18"/>
        <w:szCs w:val="18"/>
      </w:rPr>
      <w:t>| E</w:t>
    </w:r>
    <w:r w:rsidR="00D915B2">
      <w:rPr>
        <w:rFonts w:ascii="Franklin Gothic Book" w:hAnsi="Franklin Gothic Book"/>
        <w:b/>
        <w:noProof/>
        <w:color w:val="342568"/>
        <w:sz w:val="18"/>
        <w:szCs w:val="18"/>
      </w:rPr>
      <w:t>xternally set task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62" w:rsidRDefault="00C44462" w:rsidP="00E851D5">
      <w:r>
        <w:separator/>
      </w:r>
    </w:p>
  </w:footnote>
  <w:footnote w:type="continuationSeparator" w:id="0">
    <w:p w:rsidR="00C44462" w:rsidRDefault="00C44462"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Default="00C44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Default="00C444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Default="00C44462" w:rsidP="001C7418">
    <w:pPr>
      <w:pStyle w:val="Header"/>
    </w:pPr>
    <w:r>
      <w:rPr>
        <w:rFonts w:ascii="Arial" w:eastAsia="Times New Roman" w:hAnsi="Arial" w:cs="Arial"/>
        <w:bCs/>
        <w:noProof/>
        <w:kern w:val="28"/>
        <w:sz w:val="20"/>
        <w:szCs w:val="20"/>
        <w:lang w:val="en-AU" w:eastAsia="en-AU"/>
      </w:rPr>
      <w:drawing>
        <wp:inline distT="0" distB="0" distL="0" distR="0" wp14:anchorId="2D534019" wp14:editId="6DCEC43D">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C44462" w:rsidRPr="001C7418" w:rsidRDefault="00C44462" w:rsidP="001C74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1B3981" w:rsidRDefault="00C44462"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33566">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C44462" w:rsidRDefault="00C4446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Default="00C4446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1B3981" w:rsidRDefault="00C44462"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3356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44462" w:rsidRPr="001C7418" w:rsidRDefault="00C44462"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D69"/>
    <w:multiLevelType w:val="multilevel"/>
    <w:tmpl w:val="B8DA17FE"/>
    <w:lvl w:ilvl="0">
      <w:start w:val="1"/>
      <w:numFmt w:val="bullet"/>
      <w:lvlText w:val=""/>
      <w:lvlJc w:val="left"/>
      <w:pPr>
        <w:ind w:left="644" w:hanging="360"/>
      </w:pPr>
      <w:rPr>
        <w:rFonts w:ascii="Symbol" w:hAnsi="Symbol" w:hint="default"/>
      </w:rPr>
    </w:lvl>
    <w:lvl w:ilvl="1">
      <w:start w:val="1"/>
      <w:numFmt w:val="lowerLetter"/>
      <w:lvlText w:val="%2."/>
      <w:lvlJc w:val="left"/>
      <w:pPr>
        <w:ind w:left="1815" w:hanging="454"/>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2">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4">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9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0957C6"/>
    <w:rsid w:val="000B1362"/>
    <w:rsid w:val="0014007E"/>
    <w:rsid w:val="00162AFB"/>
    <w:rsid w:val="001734AE"/>
    <w:rsid w:val="001B3981"/>
    <w:rsid w:val="001C7418"/>
    <w:rsid w:val="001D47F9"/>
    <w:rsid w:val="001E41E8"/>
    <w:rsid w:val="00242F9E"/>
    <w:rsid w:val="00244B87"/>
    <w:rsid w:val="002926BA"/>
    <w:rsid w:val="00294035"/>
    <w:rsid w:val="002C2F2F"/>
    <w:rsid w:val="002C5D23"/>
    <w:rsid w:val="002D41CA"/>
    <w:rsid w:val="002E38D7"/>
    <w:rsid w:val="002F6330"/>
    <w:rsid w:val="0031476D"/>
    <w:rsid w:val="00320CB2"/>
    <w:rsid w:val="00332C0F"/>
    <w:rsid w:val="00365E33"/>
    <w:rsid w:val="00370C83"/>
    <w:rsid w:val="0038361A"/>
    <w:rsid w:val="00384340"/>
    <w:rsid w:val="003B5AF8"/>
    <w:rsid w:val="003C30BA"/>
    <w:rsid w:val="003C3587"/>
    <w:rsid w:val="00414530"/>
    <w:rsid w:val="004A6C20"/>
    <w:rsid w:val="004A7C22"/>
    <w:rsid w:val="004D6804"/>
    <w:rsid w:val="004F07C5"/>
    <w:rsid w:val="00507F00"/>
    <w:rsid w:val="00527C82"/>
    <w:rsid w:val="00555C29"/>
    <w:rsid w:val="005628FB"/>
    <w:rsid w:val="005A1968"/>
    <w:rsid w:val="005C6A8C"/>
    <w:rsid w:val="005E6602"/>
    <w:rsid w:val="00604187"/>
    <w:rsid w:val="00607E11"/>
    <w:rsid w:val="00623C1E"/>
    <w:rsid w:val="00665A51"/>
    <w:rsid w:val="006773DE"/>
    <w:rsid w:val="0069107A"/>
    <w:rsid w:val="006D0066"/>
    <w:rsid w:val="00700DCB"/>
    <w:rsid w:val="00725C63"/>
    <w:rsid w:val="00732A2C"/>
    <w:rsid w:val="007600D6"/>
    <w:rsid w:val="0077345C"/>
    <w:rsid w:val="0079667B"/>
    <w:rsid w:val="007D7DB4"/>
    <w:rsid w:val="00801AAC"/>
    <w:rsid w:val="00813711"/>
    <w:rsid w:val="008824FF"/>
    <w:rsid w:val="00890EAA"/>
    <w:rsid w:val="008A1A63"/>
    <w:rsid w:val="008C74B9"/>
    <w:rsid w:val="008D1E31"/>
    <w:rsid w:val="008E35BC"/>
    <w:rsid w:val="008F5555"/>
    <w:rsid w:val="00910DE1"/>
    <w:rsid w:val="009402DC"/>
    <w:rsid w:val="009C135B"/>
    <w:rsid w:val="009C3996"/>
    <w:rsid w:val="009D1C81"/>
    <w:rsid w:val="009D22E6"/>
    <w:rsid w:val="009E071D"/>
    <w:rsid w:val="009E4966"/>
    <w:rsid w:val="00A12B8C"/>
    <w:rsid w:val="00A17F56"/>
    <w:rsid w:val="00A726B2"/>
    <w:rsid w:val="00A900BE"/>
    <w:rsid w:val="00AB26F9"/>
    <w:rsid w:val="00AB5889"/>
    <w:rsid w:val="00B238A1"/>
    <w:rsid w:val="00B33566"/>
    <w:rsid w:val="00B55273"/>
    <w:rsid w:val="00B619E8"/>
    <w:rsid w:val="00B802FE"/>
    <w:rsid w:val="00BC1616"/>
    <w:rsid w:val="00BD1FDE"/>
    <w:rsid w:val="00C100F0"/>
    <w:rsid w:val="00C44462"/>
    <w:rsid w:val="00C5704F"/>
    <w:rsid w:val="00CB1DD9"/>
    <w:rsid w:val="00CC422F"/>
    <w:rsid w:val="00CD5771"/>
    <w:rsid w:val="00D051AD"/>
    <w:rsid w:val="00D114EF"/>
    <w:rsid w:val="00D1273B"/>
    <w:rsid w:val="00D17013"/>
    <w:rsid w:val="00D30F6E"/>
    <w:rsid w:val="00D3682B"/>
    <w:rsid w:val="00D41604"/>
    <w:rsid w:val="00D84848"/>
    <w:rsid w:val="00D90D24"/>
    <w:rsid w:val="00D915B2"/>
    <w:rsid w:val="00D96E05"/>
    <w:rsid w:val="00E073EF"/>
    <w:rsid w:val="00E07D3B"/>
    <w:rsid w:val="00E24C0C"/>
    <w:rsid w:val="00E45E71"/>
    <w:rsid w:val="00E65199"/>
    <w:rsid w:val="00E851D5"/>
    <w:rsid w:val="00EB5D28"/>
    <w:rsid w:val="00EB6169"/>
    <w:rsid w:val="00EE75A6"/>
    <w:rsid w:val="00F15209"/>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22505-DDE4-4FFB-B646-4C057453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Anita Condo</cp:lastModifiedBy>
  <cp:revision>13</cp:revision>
  <cp:lastPrinted>2014-03-07T03:45:00Z</cp:lastPrinted>
  <dcterms:created xsi:type="dcterms:W3CDTF">2014-03-14T04:07:00Z</dcterms:created>
  <dcterms:modified xsi:type="dcterms:W3CDTF">2014-03-25T06:08:00Z</dcterms:modified>
</cp:coreProperties>
</file>